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16" w:rsidRDefault="00C62AE5" w:rsidP="00C62AE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ZVISINEI TAMANIKWA</w:t>
      </w:r>
    </w:p>
    <w:p w:rsidR="00C62AE5" w:rsidRDefault="00BC39B5" w:rsidP="00C62AE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C62AE5">
        <w:rPr>
          <w:rFonts w:ascii="Times New Roman" w:hAnsi="Times New Roman" w:cs="Times New Roman"/>
          <w:sz w:val="24"/>
          <w:szCs w:val="24"/>
        </w:rPr>
        <w:t>ersus</w:t>
      </w:r>
      <w:proofErr w:type="gramEnd"/>
    </w:p>
    <w:p w:rsidR="00C62AE5" w:rsidRDefault="00C62AE5" w:rsidP="00C62AE5">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C62AE5" w:rsidRDefault="00C62AE5" w:rsidP="00C62AE5">
      <w:pPr>
        <w:spacing w:after="0" w:line="240" w:lineRule="auto"/>
        <w:rPr>
          <w:rFonts w:ascii="Times New Roman" w:hAnsi="Times New Roman" w:cs="Times New Roman"/>
          <w:sz w:val="24"/>
          <w:szCs w:val="24"/>
        </w:rPr>
      </w:pPr>
    </w:p>
    <w:p w:rsidR="00C62AE5" w:rsidRDefault="00C62AE5" w:rsidP="00C62AE5">
      <w:pPr>
        <w:spacing w:after="0" w:line="240" w:lineRule="auto"/>
        <w:rPr>
          <w:rFonts w:ascii="Times New Roman" w:hAnsi="Times New Roman" w:cs="Times New Roman"/>
          <w:sz w:val="24"/>
          <w:szCs w:val="24"/>
        </w:rPr>
      </w:pPr>
    </w:p>
    <w:p w:rsidR="00C62AE5" w:rsidRDefault="00C62AE5" w:rsidP="00C62AE5">
      <w:pPr>
        <w:spacing w:after="0" w:line="240" w:lineRule="auto"/>
        <w:rPr>
          <w:rFonts w:ascii="Times New Roman" w:hAnsi="Times New Roman" w:cs="Times New Roman"/>
          <w:sz w:val="24"/>
          <w:szCs w:val="24"/>
        </w:rPr>
      </w:pPr>
    </w:p>
    <w:p w:rsidR="00C62AE5" w:rsidRDefault="00C62AE5" w:rsidP="00C62AE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62AE5" w:rsidRDefault="00C62AE5" w:rsidP="00C62AE5">
      <w:pPr>
        <w:spacing w:after="0" w:line="240" w:lineRule="auto"/>
        <w:rPr>
          <w:rFonts w:ascii="Times New Roman" w:hAnsi="Times New Roman" w:cs="Times New Roman"/>
          <w:sz w:val="24"/>
          <w:szCs w:val="24"/>
        </w:rPr>
      </w:pPr>
      <w:r>
        <w:rPr>
          <w:rFonts w:ascii="Times New Roman" w:hAnsi="Times New Roman" w:cs="Times New Roman"/>
          <w:sz w:val="24"/>
          <w:szCs w:val="24"/>
        </w:rPr>
        <w:t>HUNGWE AND MAVANGIRA JJ</w:t>
      </w:r>
    </w:p>
    <w:p w:rsidR="00C62AE5" w:rsidRDefault="00C62AE5" w:rsidP="00C62AE5">
      <w:pPr>
        <w:spacing w:after="0" w:line="240" w:lineRule="auto"/>
        <w:rPr>
          <w:rFonts w:ascii="Times New Roman" w:hAnsi="Times New Roman" w:cs="Times New Roman"/>
          <w:sz w:val="24"/>
          <w:szCs w:val="24"/>
        </w:rPr>
      </w:pPr>
      <w:r>
        <w:rPr>
          <w:rFonts w:ascii="Times New Roman" w:hAnsi="Times New Roman" w:cs="Times New Roman"/>
          <w:sz w:val="24"/>
          <w:szCs w:val="24"/>
        </w:rPr>
        <w:t>HARARE, 25 July 2013</w:t>
      </w:r>
    </w:p>
    <w:p w:rsidR="00C62AE5" w:rsidRDefault="00C62AE5" w:rsidP="00C62AE5">
      <w:pPr>
        <w:spacing w:after="0" w:line="240" w:lineRule="auto"/>
        <w:rPr>
          <w:rFonts w:ascii="Times New Roman" w:hAnsi="Times New Roman" w:cs="Times New Roman"/>
          <w:sz w:val="24"/>
          <w:szCs w:val="24"/>
        </w:rPr>
      </w:pPr>
    </w:p>
    <w:p w:rsidR="00C62AE5" w:rsidRDefault="00C62AE5" w:rsidP="00C62AE5">
      <w:pPr>
        <w:spacing w:after="0" w:line="240" w:lineRule="auto"/>
        <w:rPr>
          <w:rFonts w:ascii="Times New Roman" w:hAnsi="Times New Roman" w:cs="Times New Roman"/>
          <w:sz w:val="24"/>
          <w:szCs w:val="24"/>
        </w:rPr>
      </w:pPr>
    </w:p>
    <w:p w:rsidR="00C62AE5" w:rsidRDefault="00C62AE5" w:rsidP="00C62AE5">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C62AE5" w:rsidRDefault="00C62AE5" w:rsidP="00C62AE5">
      <w:pPr>
        <w:spacing w:after="0" w:line="240" w:lineRule="auto"/>
        <w:rPr>
          <w:rFonts w:ascii="Times New Roman" w:hAnsi="Times New Roman" w:cs="Times New Roman"/>
          <w:b/>
          <w:sz w:val="24"/>
          <w:szCs w:val="24"/>
        </w:rPr>
      </w:pPr>
    </w:p>
    <w:p w:rsidR="005054DA" w:rsidRDefault="005054DA" w:rsidP="00C62AE5">
      <w:pPr>
        <w:spacing w:after="0" w:line="240" w:lineRule="auto"/>
        <w:rPr>
          <w:rFonts w:ascii="Times New Roman" w:hAnsi="Times New Roman" w:cs="Times New Roman"/>
          <w:i/>
          <w:sz w:val="24"/>
          <w:szCs w:val="24"/>
        </w:rPr>
      </w:pPr>
    </w:p>
    <w:p w:rsidR="00C62AE5" w:rsidRDefault="00256986" w:rsidP="00C62AE5">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F.Murisi</w:t>
      </w:r>
      <w:proofErr w:type="spellEnd"/>
      <w:r w:rsidR="00C62AE5">
        <w:rPr>
          <w:rFonts w:ascii="Times New Roman" w:hAnsi="Times New Roman" w:cs="Times New Roman"/>
          <w:sz w:val="24"/>
          <w:szCs w:val="24"/>
        </w:rPr>
        <w:t xml:space="preserve"> for the appellant</w:t>
      </w:r>
    </w:p>
    <w:p w:rsidR="00C62AE5" w:rsidRDefault="00C62AE5" w:rsidP="00C62AE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Manhiri</w:t>
      </w:r>
      <w:proofErr w:type="spellEnd"/>
      <w:r>
        <w:rPr>
          <w:rFonts w:ascii="Times New Roman" w:hAnsi="Times New Roman" w:cs="Times New Roman"/>
          <w:sz w:val="24"/>
          <w:szCs w:val="24"/>
        </w:rPr>
        <w:t>, for the respondent</w:t>
      </w:r>
    </w:p>
    <w:p w:rsidR="00C62AE5" w:rsidRDefault="00C62AE5" w:rsidP="00C62AE5">
      <w:pPr>
        <w:spacing w:after="0" w:line="240" w:lineRule="auto"/>
        <w:rPr>
          <w:rFonts w:ascii="Times New Roman" w:hAnsi="Times New Roman" w:cs="Times New Roman"/>
          <w:sz w:val="24"/>
          <w:szCs w:val="24"/>
        </w:rPr>
      </w:pPr>
    </w:p>
    <w:p w:rsidR="00C62AE5" w:rsidRDefault="00C62AE5" w:rsidP="00C62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MAVANGIRA J: The appellant was on his own plea of guilty, convicted by the magistrate sitting at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of stock theft as defined in s 114(2) of the Criminal Law (Codification and Reform) Act, [</w:t>
      </w:r>
      <w:r>
        <w:rPr>
          <w:rFonts w:ascii="Times New Roman" w:hAnsi="Times New Roman" w:cs="Times New Roman"/>
          <w:i/>
          <w:sz w:val="24"/>
          <w:szCs w:val="24"/>
        </w:rPr>
        <w:t>Cap 9:23</w:t>
      </w:r>
      <w:r>
        <w:rPr>
          <w:rFonts w:ascii="Times New Roman" w:hAnsi="Times New Roman" w:cs="Times New Roman"/>
          <w:sz w:val="24"/>
          <w:szCs w:val="24"/>
        </w:rPr>
        <w:t xml:space="preserve">]. The court made a finding that there were special circumstances in the matter and sentenced the appellant to 4 years imprisonment of which 1 year imprisonment was conditionally suspended. </w:t>
      </w:r>
    </w:p>
    <w:p w:rsidR="00AF4FC5" w:rsidRDefault="00913DFB" w:rsidP="00C62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has now appealed against both conviction and sentence. The following are the grounds of appeal against conviction. Firstly, that there was no proof beyond reasonable doubt that this offence had been committed. Secondly,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failing to properly guide the accused person who was unrepresented at the trial as the facts clearly disclosed a defence. Thirdly, that the accused having been in possession of the beast for 3 years and openly, it could not be inferred that he possessed the requisite </w:t>
      </w:r>
      <w:r>
        <w:rPr>
          <w:rFonts w:ascii="Times New Roman" w:hAnsi="Times New Roman" w:cs="Times New Roman"/>
          <w:i/>
          <w:sz w:val="24"/>
          <w:szCs w:val="24"/>
        </w:rPr>
        <w:t xml:space="preserve">animus </w:t>
      </w:r>
      <w:proofErr w:type="spellStart"/>
      <w:r>
        <w:rPr>
          <w:rFonts w:ascii="Times New Roman" w:hAnsi="Times New Roman" w:cs="Times New Roman"/>
          <w:i/>
          <w:sz w:val="24"/>
          <w:szCs w:val="24"/>
        </w:rPr>
        <w:t>furandi</w:t>
      </w:r>
      <w:proofErr w:type="spellEnd"/>
      <w:r w:rsidR="00126F2F">
        <w:rPr>
          <w:rFonts w:ascii="Times New Roman" w:hAnsi="Times New Roman" w:cs="Times New Roman"/>
          <w:sz w:val="24"/>
          <w:szCs w:val="24"/>
        </w:rPr>
        <w:t xml:space="preserve"> for this possession to amount to theft. The fourth ground is that no one had ever claimed the best and it could have reasonably been inferred that it had become </w:t>
      </w:r>
      <w:r w:rsidR="00126F2F">
        <w:rPr>
          <w:rFonts w:ascii="Times New Roman" w:hAnsi="Times New Roman" w:cs="Times New Roman"/>
          <w:i/>
          <w:sz w:val="24"/>
          <w:szCs w:val="24"/>
        </w:rPr>
        <w:t>res judicata</w:t>
      </w:r>
      <w:r w:rsidR="00126F2F">
        <w:rPr>
          <w:rFonts w:ascii="Times New Roman" w:hAnsi="Times New Roman" w:cs="Times New Roman"/>
          <w:sz w:val="24"/>
          <w:szCs w:val="24"/>
        </w:rPr>
        <w:t xml:space="preserve"> and thus amounting to a complete defence. The fifth ground is that there was need for a full trial to canvass and fully investigate this aspect as circumstances showed that the beast was abandoned and accused had not reason to believe that its true owner could still be found.  </w:t>
      </w:r>
      <w:r w:rsidR="00AF4FC5">
        <w:rPr>
          <w:rFonts w:ascii="Times New Roman" w:hAnsi="Times New Roman" w:cs="Times New Roman"/>
          <w:sz w:val="24"/>
          <w:szCs w:val="24"/>
        </w:rPr>
        <w:t xml:space="preserve">The sixth ground is that the accused was a </w:t>
      </w:r>
      <w:r w:rsidR="00AF4FC5">
        <w:rPr>
          <w:rFonts w:ascii="Times New Roman" w:hAnsi="Times New Roman" w:cs="Times New Roman"/>
          <w:i/>
          <w:sz w:val="24"/>
          <w:szCs w:val="24"/>
        </w:rPr>
        <w:t>bona fide</w:t>
      </w:r>
      <w:r w:rsidR="00AF4FC5">
        <w:rPr>
          <w:rFonts w:ascii="Times New Roman" w:hAnsi="Times New Roman" w:cs="Times New Roman"/>
          <w:sz w:val="24"/>
          <w:szCs w:val="24"/>
        </w:rPr>
        <w:t xml:space="preserve"> possessor. The seventh and final ground of appeal against conviction is that the plea was not properly taken.</w:t>
      </w:r>
    </w:p>
    <w:p w:rsidR="00AF4FC5" w:rsidRDefault="00AF4FC5" w:rsidP="00C62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reflected in the outline of the State case were that sometime in 2007 the appellant was entrusted with the care of a stray black cow by the village head and the </w:t>
      </w:r>
      <w:r>
        <w:rPr>
          <w:rFonts w:ascii="Times New Roman" w:hAnsi="Times New Roman" w:cs="Times New Roman"/>
          <w:sz w:val="24"/>
          <w:szCs w:val="24"/>
        </w:rPr>
        <w:lastRenderedPageBreak/>
        <w:t>community. They bestowed their trust in him as he was a law enforcement agent. The appellant kept the stray cow until April 2010 when he sold it to another person for $270-00.</w:t>
      </w:r>
    </w:p>
    <w:p w:rsidR="000A64CC" w:rsidRDefault="00AF4FC5" w:rsidP="00C62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evident that the facts disclose the offence charged. A perusal of the record shows that the trial magistrate canvassed the essential elements of the offence with the appellant. In the process the appellant admitted that the stray </w:t>
      </w:r>
      <w:r w:rsidR="00F611E7">
        <w:rPr>
          <w:rFonts w:ascii="Times New Roman" w:hAnsi="Times New Roman" w:cs="Times New Roman"/>
          <w:sz w:val="24"/>
          <w:szCs w:val="24"/>
        </w:rPr>
        <w:t>b</w:t>
      </w:r>
      <w:r>
        <w:rPr>
          <w:rFonts w:ascii="Times New Roman" w:hAnsi="Times New Roman" w:cs="Times New Roman"/>
          <w:sz w:val="24"/>
          <w:szCs w:val="24"/>
        </w:rPr>
        <w:t>ovine had been entrusted into his custody as described in the outline of the State case. He admitted that he knew that it did not belong to him. He admitted that he appreciated that it was not abandoned by its owner. He admitted that he sold it away and that he wanted the owner to lose it forever. He admitted that he had no right to sell it and said that he had no defence to offer.</w:t>
      </w:r>
    </w:p>
    <w:p w:rsidR="000A64CC" w:rsidRDefault="000A64CC" w:rsidP="00C62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114 of the Criminal Law (Codification and Reform) Act provides in the pertinent provisions:</w:t>
      </w:r>
    </w:p>
    <w:p w:rsidR="000A64CC" w:rsidRDefault="000A64CC" w:rsidP="00C62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 Any person who –</w:t>
      </w:r>
    </w:p>
    <w:p w:rsidR="000A64CC" w:rsidRDefault="00925EDC" w:rsidP="000A64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A64CC">
        <w:rPr>
          <w:rFonts w:ascii="Times New Roman" w:hAnsi="Times New Roman" w:cs="Times New Roman"/>
          <w:sz w:val="24"/>
          <w:szCs w:val="24"/>
        </w:rPr>
        <w:t>akes livestock or its produce –</w:t>
      </w:r>
    </w:p>
    <w:p w:rsidR="00387BC7" w:rsidRDefault="00925EDC" w:rsidP="00C66E3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0A64CC">
        <w:rPr>
          <w:rFonts w:ascii="Times New Roman" w:hAnsi="Times New Roman" w:cs="Times New Roman"/>
          <w:sz w:val="24"/>
          <w:szCs w:val="24"/>
        </w:rPr>
        <w:t xml:space="preserve">nowing that another person is entitled to own, possess or control the livestock or its produce or </w:t>
      </w:r>
      <w:r w:rsidR="00387BC7">
        <w:rPr>
          <w:rFonts w:ascii="Times New Roman" w:hAnsi="Times New Roman" w:cs="Times New Roman"/>
          <w:sz w:val="24"/>
          <w:szCs w:val="24"/>
        </w:rPr>
        <w:t>realising that there is a real risk or possibility that another person may be so entitled;</w:t>
      </w:r>
    </w:p>
    <w:p w:rsidR="00F611E7" w:rsidRDefault="00387BC7" w:rsidP="00387BC7">
      <w:pPr>
        <w:spacing w:after="0" w:line="360" w:lineRule="auto"/>
        <w:ind w:left="1920"/>
        <w:jc w:val="both"/>
        <w:rPr>
          <w:rFonts w:ascii="Times New Roman" w:hAnsi="Times New Roman" w:cs="Times New Roman"/>
          <w:sz w:val="24"/>
          <w:szCs w:val="24"/>
        </w:rPr>
      </w:pPr>
      <w:r>
        <w:rPr>
          <w:rFonts w:ascii="Times New Roman" w:hAnsi="Times New Roman" w:cs="Times New Roman"/>
          <w:sz w:val="24"/>
          <w:szCs w:val="24"/>
        </w:rPr>
        <w:t>…….</w:t>
      </w:r>
      <w:r w:rsidR="00AF4FC5" w:rsidRPr="00387BC7">
        <w:rPr>
          <w:rFonts w:ascii="Times New Roman" w:hAnsi="Times New Roman" w:cs="Times New Roman"/>
          <w:sz w:val="24"/>
          <w:szCs w:val="24"/>
        </w:rPr>
        <w:t xml:space="preserve">   </w:t>
      </w:r>
      <w:r w:rsidR="00126F2F" w:rsidRPr="00387BC7">
        <w:rPr>
          <w:rFonts w:ascii="Times New Roman" w:hAnsi="Times New Roman" w:cs="Times New Roman"/>
          <w:sz w:val="24"/>
          <w:szCs w:val="24"/>
        </w:rPr>
        <w:t xml:space="preserve"> </w:t>
      </w:r>
      <w:r w:rsidR="00913DFB" w:rsidRPr="00387BC7">
        <w:rPr>
          <w:rFonts w:ascii="Times New Roman" w:hAnsi="Times New Roman" w:cs="Times New Roman"/>
          <w:sz w:val="24"/>
          <w:szCs w:val="24"/>
        </w:rPr>
        <w:t xml:space="preserve"> </w:t>
      </w:r>
    </w:p>
    <w:p w:rsidR="00913DFB" w:rsidRDefault="00F611E7" w:rsidP="00F611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be guilty of theft and liable -</w:t>
      </w:r>
      <w:r w:rsidR="00913DFB" w:rsidRPr="00387BC7">
        <w:rPr>
          <w:rFonts w:ascii="Times New Roman" w:hAnsi="Times New Roman" w:cs="Times New Roman"/>
          <w:sz w:val="24"/>
          <w:szCs w:val="24"/>
        </w:rPr>
        <w:t xml:space="preserve">  </w:t>
      </w:r>
    </w:p>
    <w:p w:rsidR="00F611E7" w:rsidRDefault="00F611E7" w:rsidP="00F611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stock theft involved any bovine or quine animal stolen in the circumstances </w:t>
      </w:r>
    </w:p>
    <w:p w:rsidR="00F611E7" w:rsidRDefault="00F611E7" w:rsidP="00F611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described</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(a) or (b), and there are no special circumstances in the particular </w:t>
      </w:r>
    </w:p>
    <w:p w:rsidR="00F611E7" w:rsidRDefault="00F611E7" w:rsidP="00F611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as provided in subs (3), to imprisonment for a period of not less than 9 years </w:t>
      </w:r>
    </w:p>
    <w:p w:rsidR="00F611E7" w:rsidRDefault="00F611E7" w:rsidP="00F611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more than twenty-five years”. </w:t>
      </w:r>
    </w:p>
    <w:p w:rsidR="00A25E6B" w:rsidRDefault="00A25E6B" w:rsidP="00A25E6B">
      <w:pPr>
        <w:spacing w:after="0" w:line="240" w:lineRule="auto"/>
        <w:jc w:val="both"/>
        <w:rPr>
          <w:rFonts w:ascii="Times New Roman" w:hAnsi="Times New Roman" w:cs="Times New Roman"/>
          <w:sz w:val="24"/>
          <w:szCs w:val="24"/>
        </w:rPr>
      </w:pPr>
    </w:p>
    <w:p w:rsidR="00A25E6B" w:rsidRDefault="00A25E6B" w:rsidP="00A25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responses given by the appellant as the trial magistrate canvassed the essential elements of the offence with him exhibit an admission of the essential elements of the offence and of the acts stated in the charge and in the facts. He was at all times aware that the stray cow had merely been entrusted into his care and that it was not his; neither was it given to him for it to be become his property. He was merely a caretaker. He admitted that he appreciated that it was not properly abandoned by its owner. Despite this, he admitted, he sold the stray cow and wanted the owner to lose it forever. He admitted having no right to sell the cow and also said that he had no defence to offer.</w:t>
      </w:r>
    </w:p>
    <w:p w:rsidR="00C67849" w:rsidRDefault="00FB3288" w:rsidP="00A25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Against the above, the second ground of appeal is demonstrably baseless. As regards the third and sixth grounds of appeal, the appellant was not charged for possessing the cow. The charge that he was faced with, to which he pleaded guilty and for </w:t>
      </w:r>
      <w:r w:rsidR="00A826C5">
        <w:rPr>
          <w:rFonts w:ascii="Times New Roman" w:hAnsi="Times New Roman" w:cs="Times New Roman"/>
          <w:sz w:val="24"/>
          <w:szCs w:val="24"/>
        </w:rPr>
        <w:t>w</w:t>
      </w:r>
      <w:r>
        <w:rPr>
          <w:rFonts w:ascii="Times New Roman" w:hAnsi="Times New Roman" w:cs="Times New Roman"/>
          <w:sz w:val="24"/>
          <w:szCs w:val="24"/>
        </w:rPr>
        <w:t>h</w:t>
      </w:r>
      <w:r w:rsidR="00A826C5">
        <w:rPr>
          <w:rFonts w:ascii="Times New Roman" w:hAnsi="Times New Roman" w:cs="Times New Roman"/>
          <w:sz w:val="24"/>
          <w:szCs w:val="24"/>
        </w:rPr>
        <w:t>ich he was convicted arose from his sale of the cow</w:t>
      </w:r>
      <w:r w:rsidR="00F41024">
        <w:rPr>
          <w:rFonts w:ascii="Times New Roman" w:hAnsi="Times New Roman" w:cs="Times New Roman"/>
          <w:sz w:val="24"/>
          <w:szCs w:val="24"/>
        </w:rPr>
        <w:t xml:space="preserve">, not his possession of it. This </w:t>
      </w:r>
      <w:proofErr w:type="gramStart"/>
      <w:r w:rsidR="00F41024">
        <w:rPr>
          <w:rFonts w:ascii="Times New Roman" w:hAnsi="Times New Roman" w:cs="Times New Roman"/>
          <w:sz w:val="24"/>
          <w:szCs w:val="24"/>
        </w:rPr>
        <w:t>grounds</w:t>
      </w:r>
      <w:proofErr w:type="gramEnd"/>
      <w:r w:rsidR="00F41024">
        <w:rPr>
          <w:rFonts w:ascii="Times New Roman" w:hAnsi="Times New Roman" w:cs="Times New Roman"/>
          <w:sz w:val="24"/>
          <w:szCs w:val="24"/>
        </w:rPr>
        <w:t xml:space="preserve"> is therefore ill </w:t>
      </w:r>
      <w:r w:rsidR="00F41024">
        <w:rPr>
          <w:rFonts w:ascii="Times New Roman" w:hAnsi="Times New Roman" w:cs="Times New Roman"/>
          <w:sz w:val="24"/>
          <w:szCs w:val="24"/>
        </w:rPr>
        <w:lastRenderedPageBreak/>
        <w:t xml:space="preserve">conceived. The forte ground is senseless in so far as it seeks to contend that the matter is </w:t>
      </w:r>
      <w:r w:rsidR="00F41024">
        <w:rPr>
          <w:rFonts w:ascii="Times New Roman" w:hAnsi="Times New Roman" w:cs="Times New Roman"/>
          <w:i/>
          <w:sz w:val="24"/>
          <w:szCs w:val="24"/>
        </w:rPr>
        <w:t>res judicata</w:t>
      </w:r>
      <w:r w:rsidR="00F41024">
        <w:rPr>
          <w:rFonts w:ascii="Times New Roman" w:hAnsi="Times New Roman" w:cs="Times New Roman"/>
          <w:sz w:val="24"/>
          <w:szCs w:val="24"/>
        </w:rPr>
        <w:t>. There is nothing on record to r</w:t>
      </w:r>
      <w:r w:rsidR="001D73E4">
        <w:rPr>
          <w:rFonts w:ascii="Times New Roman" w:hAnsi="Times New Roman" w:cs="Times New Roman"/>
          <w:sz w:val="24"/>
          <w:szCs w:val="24"/>
        </w:rPr>
        <w:t>a</w:t>
      </w:r>
      <w:r w:rsidR="00F41024">
        <w:rPr>
          <w:rFonts w:ascii="Times New Roman" w:hAnsi="Times New Roman" w:cs="Times New Roman"/>
          <w:sz w:val="24"/>
          <w:szCs w:val="24"/>
        </w:rPr>
        <w:t>ise nay basis for the rising of the same and how it can be claimed to</w:t>
      </w:r>
      <w:r w:rsidR="001D73E4">
        <w:rPr>
          <w:rFonts w:ascii="Times New Roman" w:hAnsi="Times New Roman" w:cs="Times New Roman"/>
          <w:sz w:val="24"/>
          <w:szCs w:val="24"/>
        </w:rPr>
        <w:t xml:space="preserve"> amount to a complete defence available to the appellant. If the intention was to refer to the stray cow as </w:t>
      </w:r>
      <w:r w:rsidR="001D73E4">
        <w:rPr>
          <w:rFonts w:ascii="Times New Roman" w:hAnsi="Times New Roman" w:cs="Times New Roman"/>
          <w:i/>
          <w:sz w:val="24"/>
          <w:szCs w:val="24"/>
        </w:rPr>
        <w:t xml:space="preserve">res </w:t>
      </w:r>
      <w:proofErr w:type="spellStart"/>
      <w:r w:rsidR="001D73E4">
        <w:rPr>
          <w:rFonts w:ascii="Times New Roman" w:hAnsi="Times New Roman" w:cs="Times New Roman"/>
          <w:i/>
          <w:sz w:val="24"/>
          <w:szCs w:val="24"/>
        </w:rPr>
        <w:t>derelicta</w:t>
      </w:r>
      <w:proofErr w:type="spellEnd"/>
      <w:r w:rsidR="001D73E4">
        <w:rPr>
          <w:rFonts w:ascii="Times New Roman" w:hAnsi="Times New Roman" w:cs="Times New Roman"/>
          <w:i/>
          <w:sz w:val="24"/>
          <w:szCs w:val="24"/>
        </w:rPr>
        <w:t>,</w:t>
      </w:r>
      <w:r w:rsidR="00F41024">
        <w:rPr>
          <w:rFonts w:ascii="Times New Roman" w:hAnsi="Times New Roman" w:cs="Times New Roman"/>
          <w:sz w:val="24"/>
          <w:szCs w:val="24"/>
        </w:rPr>
        <w:t xml:space="preserve"> </w:t>
      </w:r>
      <w:r w:rsidR="001D73E4">
        <w:rPr>
          <w:rFonts w:ascii="Times New Roman" w:hAnsi="Times New Roman" w:cs="Times New Roman"/>
          <w:sz w:val="24"/>
          <w:szCs w:val="24"/>
        </w:rPr>
        <w:t>the appellant admitted that he appreciated that it had not been abandoned by its owner. In any event, the circumstances in which he came to be in possession of the cow inherently pre</w:t>
      </w:r>
      <w:r w:rsidR="00433494">
        <w:rPr>
          <w:rFonts w:ascii="Times New Roman" w:hAnsi="Times New Roman" w:cs="Times New Roman"/>
          <w:sz w:val="24"/>
          <w:szCs w:val="24"/>
        </w:rPr>
        <w:t>clude the appellant from raising such a defence. He proceeded</w:t>
      </w:r>
      <w:r w:rsidR="00FF2087">
        <w:rPr>
          <w:rFonts w:ascii="Times New Roman" w:hAnsi="Times New Roman" w:cs="Times New Roman"/>
          <w:sz w:val="24"/>
          <w:szCs w:val="24"/>
        </w:rPr>
        <w:t xml:space="preserve"> to sell the cow that had been </w:t>
      </w:r>
      <w:r w:rsidR="00DC2C33">
        <w:rPr>
          <w:rFonts w:ascii="Times New Roman" w:hAnsi="Times New Roman" w:cs="Times New Roman"/>
          <w:sz w:val="24"/>
          <w:szCs w:val="24"/>
        </w:rPr>
        <w:t>entrusted to his care without recourse to the headman and the community who had repo</w:t>
      </w:r>
      <w:r w:rsidR="00E21F7B">
        <w:rPr>
          <w:rFonts w:ascii="Times New Roman" w:hAnsi="Times New Roman" w:cs="Times New Roman"/>
          <w:sz w:val="24"/>
          <w:szCs w:val="24"/>
        </w:rPr>
        <w:t>s</w:t>
      </w:r>
      <w:r w:rsidR="00DC2C33">
        <w:rPr>
          <w:rFonts w:ascii="Times New Roman" w:hAnsi="Times New Roman" w:cs="Times New Roman"/>
          <w:sz w:val="24"/>
          <w:szCs w:val="24"/>
        </w:rPr>
        <w:t>e</w:t>
      </w:r>
      <w:r w:rsidR="00E21F7B">
        <w:rPr>
          <w:rFonts w:ascii="Times New Roman" w:hAnsi="Times New Roman" w:cs="Times New Roman"/>
          <w:sz w:val="24"/>
          <w:szCs w:val="24"/>
        </w:rPr>
        <w:t>d that trust</w:t>
      </w:r>
      <w:r w:rsidR="00E21F7B" w:rsidRPr="00E21F7B">
        <w:rPr>
          <w:rFonts w:ascii="Times New Roman" w:hAnsi="Times New Roman" w:cs="Times New Roman"/>
          <w:sz w:val="24"/>
          <w:szCs w:val="24"/>
        </w:rPr>
        <w:t xml:space="preserve"> in him as a law enforcement</w:t>
      </w:r>
      <w:r w:rsidR="00E21F7B">
        <w:rPr>
          <w:rFonts w:ascii="Times New Roman" w:hAnsi="Times New Roman" w:cs="Times New Roman"/>
          <w:sz w:val="24"/>
          <w:szCs w:val="24"/>
        </w:rPr>
        <w:t xml:space="preserve"> agent, to take care of the stray cow. </w:t>
      </w:r>
      <w:r w:rsidR="00012345">
        <w:rPr>
          <w:rFonts w:ascii="Times New Roman" w:hAnsi="Times New Roman" w:cs="Times New Roman"/>
          <w:sz w:val="24"/>
          <w:szCs w:val="24"/>
        </w:rPr>
        <w:t>Such a ground would also be baseless. For the same reasons the fifth ground of appeal against conviction is baseless and not supported by the record of proceedings.</w:t>
      </w:r>
      <w:r w:rsidR="006D1287">
        <w:rPr>
          <w:rFonts w:ascii="Times New Roman" w:hAnsi="Times New Roman" w:cs="Times New Roman"/>
          <w:sz w:val="24"/>
          <w:szCs w:val="24"/>
        </w:rPr>
        <w:t xml:space="preserve"> Insofar as the seventh ground of appeal is concerned, the basis on which it is raised, having been based on the earlier grounds of appeal which are all untenable, naturally falls away. All that can be said about the first ground of appeal is that it is no ground at all as it offences r 22 of the Supreme Court (Magistrate Courts) (Criminal Appeals) Rules, 1979</w:t>
      </w:r>
      <w:r w:rsidR="00C67849">
        <w:rPr>
          <w:rFonts w:ascii="Times New Roman" w:hAnsi="Times New Roman" w:cs="Times New Roman"/>
          <w:sz w:val="24"/>
          <w:szCs w:val="24"/>
        </w:rPr>
        <w:t>.</w:t>
      </w:r>
    </w:p>
    <w:p w:rsidR="00E1537C" w:rsidRDefault="00C67849" w:rsidP="00A25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the appeal against conviction is without merit and cannot succeed</w:t>
      </w:r>
    </w:p>
    <w:p w:rsidR="00153325" w:rsidRDefault="00E1537C" w:rsidP="00A25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5CC6">
        <w:rPr>
          <w:rFonts w:ascii="Times New Roman" w:hAnsi="Times New Roman" w:cs="Times New Roman"/>
          <w:sz w:val="24"/>
          <w:szCs w:val="24"/>
        </w:rPr>
        <w:t>T</w:t>
      </w:r>
      <w:r>
        <w:rPr>
          <w:rFonts w:ascii="Times New Roman" w:hAnsi="Times New Roman" w:cs="Times New Roman"/>
          <w:sz w:val="24"/>
          <w:szCs w:val="24"/>
        </w:rPr>
        <w:t xml:space="preserve">he ground of appeal against conviction </w:t>
      </w:r>
      <w:r w:rsidR="00256986">
        <w:rPr>
          <w:rFonts w:ascii="Times New Roman" w:hAnsi="Times New Roman" w:cs="Times New Roman"/>
          <w:sz w:val="24"/>
          <w:szCs w:val="24"/>
        </w:rPr>
        <w:t>strangely</w:t>
      </w:r>
      <w:r>
        <w:rPr>
          <w:rFonts w:ascii="Times New Roman" w:hAnsi="Times New Roman" w:cs="Times New Roman"/>
          <w:sz w:val="24"/>
          <w:szCs w:val="24"/>
        </w:rPr>
        <w:t xml:space="preserve"> follow</w:t>
      </w:r>
      <w:r w:rsidR="00E65D4A">
        <w:rPr>
          <w:rFonts w:ascii="Times New Roman" w:hAnsi="Times New Roman" w:cs="Times New Roman"/>
          <w:sz w:val="24"/>
          <w:szCs w:val="24"/>
        </w:rPr>
        <w:t>s</w:t>
      </w:r>
      <w:r>
        <w:rPr>
          <w:rFonts w:ascii="Times New Roman" w:hAnsi="Times New Roman" w:cs="Times New Roman"/>
          <w:sz w:val="24"/>
          <w:szCs w:val="24"/>
        </w:rPr>
        <w:t xml:space="preserve"> after the grounds of appeal against sentence which are raised first in the appellant’s notice and grounds of appeal. Considering the lack of basis for all the grounds of appeal against conviction, this may be an </w:t>
      </w:r>
      <w:r w:rsidR="00256986">
        <w:rPr>
          <w:rFonts w:ascii="Times New Roman" w:hAnsi="Times New Roman" w:cs="Times New Roman"/>
          <w:sz w:val="24"/>
          <w:szCs w:val="24"/>
        </w:rPr>
        <w:t>indicator</w:t>
      </w:r>
      <w:r>
        <w:rPr>
          <w:rFonts w:ascii="Times New Roman" w:hAnsi="Times New Roman" w:cs="Times New Roman"/>
          <w:sz w:val="24"/>
          <w:szCs w:val="24"/>
        </w:rPr>
        <w:t xml:space="preserve"> that the grounds of appeal against conviction</w:t>
      </w:r>
      <w:r w:rsidR="00C20FF0">
        <w:rPr>
          <w:rFonts w:ascii="Times New Roman" w:hAnsi="Times New Roman" w:cs="Times New Roman"/>
          <w:sz w:val="24"/>
          <w:szCs w:val="24"/>
        </w:rPr>
        <w:t xml:space="preserve"> were only but </w:t>
      </w:r>
      <w:r w:rsidR="00E65D4A">
        <w:rPr>
          <w:rFonts w:ascii="Times New Roman" w:hAnsi="Times New Roman" w:cs="Times New Roman"/>
          <w:sz w:val="24"/>
          <w:szCs w:val="24"/>
        </w:rPr>
        <w:t xml:space="preserve">an </w:t>
      </w:r>
      <w:r w:rsidR="00C20FF0">
        <w:rPr>
          <w:rFonts w:ascii="Times New Roman" w:hAnsi="Times New Roman" w:cs="Times New Roman"/>
          <w:sz w:val="24"/>
          <w:szCs w:val="24"/>
        </w:rPr>
        <w:t>afterthought on his part which requires grounds of appeal to be set out clearly and specifically. This ground is not clear nor is it specific. It is a generalised averment that there was no proof beyond reasonable doubt that the offence charged had been committed.</w:t>
      </w:r>
    </w:p>
    <w:p w:rsidR="003A11B5" w:rsidRDefault="00175133" w:rsidP="00A25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against sentence are the following. The first is that the sentence is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harsh and severe as to induce a sense of shock. The second is that having made a finding that there are special circumstances in the matter, the sentence finally imposed by the court is too severe and does not properly reflect the gravity (</w:t>
      </w:r>
      <w:r>
        <w:rPr>
          <w:rFonts w:ascii="Times New Roman" w:hAnsi="Times New Roman" w:cs="Times New Roman"/>
          <w:i/>
          <w:sz w:val="24"/>
          <w:szCs w:val="24"/>
        </w:rPr>
        <w:t>sic</w:t>
      </w:r>
      <w:r>
        <w:rPr>
          <w:rFonts w:ascii="Times New Roman" w:hAnsi="Times New Roman" w:cs="Times New Roman"/>
          <w:sz w:val="24"/>
          <w:szCs w:val="24"/>
        </w:rPr>
        <w:t xml:space="preserve">) of the special circumstances found and accepted. The third is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not having regard to the following considerations which would have amounted to additional special circumstances and warranting a further reduction of the sentence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cumulative </w:t>
      </w:r>
      <w:r w:rsidR="003A11B5">
        <w:rPr>
          <w:rFonts w:ascii="Times New Roman" w:hAnsi="Times New Roman" w:cs="Times New Roman"/>
          <w:sz w:val="24"/>
          <w:szCs w:val="24"/>
        </w:rPr>
        <w:t xml:space="preserve">effect of the appellant’s </w:t>
      </w:r>
      <w:proofErr w:type="spellStart"/>
      <w:r w:rsidR="003A11B5">
        <w:rPr>
          <w:rFonts w:ascii="Times New Roman" w:hAnsi="Times New Roman" w:cs="Times New Roman"/>
          <w:sz w:val="24"/>
          <w:szCs w:val="24"/>
        </w:rPr>
        <w:t>mitigatory</w:t>
      </w:r>
      <w:proofErr w:type="spellEnd"/>
      <w:r w:rsidR="003A11B5">
        <w:rPr>
          <w:rFonts w:ascii="Times New Roman" w:hAnsi="Times New Roman" w:cs="Times New Roman"/>
          <w:sz w:val="24"/>
          <w:szCs w:val="24"/>
        </w:rPr>
        <w:t xml:space="preserve"> factors, ignorance on the part of the appellant, that no one was directly prejudiced by the defence as there was no complainant and that the appellant was trapped by circumstances to commit this offence.</w:t>
      </w:r>
    </w:p>
    <w:p w:rsidR="00CA4A95" w:rsidRDefault="003A11B5" w:rsidP="00BC39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fourth ground of appeal that is raised against sentence is that after a finding of special circumstances, the court erred in over-emphasising the offence at the expense of the appellant and in holding that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 outweighed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The fifth is th</w:t>
      </w:r>
      <w:r w:rsidR="003A458E">
        <w:rPr>
          <w:rFonts w:ascii="Times New Roman" w:hAnsi="Times New Roman" w:cs="Times New Roman"/>
          <w:sz w:val="24"/>
          <w:szCs w:val="24"/>
        </w:rPr>
        <w:t xml:space="preserve">at no real </w:t>
      </w:r>
      <w:r w:rsidR="00C80289">
        <w:rPr>
          <w:rFonts w:ascii="Times New Roman" w:hAnsi="Times New Roman" w:cs="Times New Roman"/>
          <w:sz w:val="24"/>
          <w:szCs w:val="24"/>
        </w:rPr>
        <w:t xml:space="preserve">value was attached to the appellant’s </w:t>
      </w:r>
      <w:proofErr w:type="spellStart"/>
      <w:r w:rsidR="00CA4A95">
        <w:rPr>
          <w:rFonts w:ascii="Times New Roman" w:hAnsi="Times New Roman" w:cs="Times New Roman"/>
          <w:sz w:val="24"/>
          <w:szCs w:val="24"/>
        </w:rPr>
        <w:t>mitigatory</w:t>
      </w:r>
      <w:proofErr w:type="spellEnd"/>
      <w:r w:rsidR="00CA4A95">
        <w:rPr>
          <w:rFonts w:ascii="Times New Roman" w:hAnsi="Times New Roman" w:cs="Times New Roman"/>
          <w:sz w:val="24"/>
          <w:szCs w:val="24"/>
        </w:rPr>
        <w:t xml:space="preserve"> factors. The sixth is that the court erred in basing its finding on aggravation on a finding which was not factually proven, more so with regard to that fact that the court was dealing with someone who was a police constabulary and not a trained police officer. The seventh and final ground of appeal against sentence is that the court a quo erred in failing to consider the appellant’s plea to compensate for the cow that he had sold and also the fact that the cow was recovered; a further term of imprisonment was thus supposed to have been suspended on condition of restitution.</w:t>
      </w:r>
    </w:p>
    <w:p w:rsidR="00CA4A95" w:rsidRDefault="00CA4A95" w:rsidP="00BC39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grounds of appeal against sentence are not supported by a perusal of the trial magistrate’s reasons for sentence. The following </w:t>
      </w:r>
      <w:r w:rsidR="00D341F2">
        <w:rPr>
          <w:rFonts w:ascii="Times New Roman" w:hAnsi="Times New Roman" w:cs="Times New Roman"/>
          <w:sz w:val="24"/>
          <w:szCs w:val="24"/>
        </w:rPr>
        <w:t>excerpt</w:t>
      </w:r>
      <w:r>
        <w:rPr>
          <w:rFonts w:ascii="Times New Roman" w:hAnsi="Times New Roman" w:cs="Times New Roman"/>
          <w:sz w:val="24"/>
          <w:szCs w:val="24"/>
        </w:rPr>
        <w:t xml:space="preserve"> from such reasons is particularly pertinent:</w:t>
      </w:r>
    </w:p>
    <w:p w:rsidR="00CA4A95" w:rsidRDefault="00CA4A95" w:rsidP="00CA4A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“………………special reasons exist in the case. The court is therefore allowed to impose a sentence outside the mandatory minimum.</w:t>
      </w:r>
    </w:p>
    <w:p w:rsidR="00CA4A95" w:rsidRDefault="00CA4A95" w:rsidP="00CA4A95">
      <w:pPr>
        <w:spacing w:after="0" w:line="240" w:lineRule="auto"/>
        <w:ind w:left="720"/>
        <w:jc w:val="both"/>
        <w:rPr>
          <w:rFonts w:ascii="Times New Roman" w:hAnsi="Times New Roman" w:cs="Times New Roman"/>
          <w:sz w:val="24"/>
          <w:szCs w:val="24"/>
        </w:rPr>
      </w:pPr>
    </w:p>
    <w:p w:rsidR="00175133" w:rsidRDefault="00CA4A95" w:rsidP="00CA4A95">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In this case however accused as a policeman of 5 </w:t>
      </w:r>
      <w:r w:rsidR="001A571A">
        <w:rPr>
          <w:rFonts w:ascii="Times New Roman" w:hAnsi="Times New Roman" w:cs="Times New Roman"/>
          <w:sz w:val="24"/>
          <w:szCs w:val="24"/>
        </w:rPr>
        <w:t>years’ experience</w:t>
      </w:r>
      <w:r>
        <w:rPr>
          <w:rFonts w:ascii="Times New Roman" w:hAnsi="Times New Roman" w:cs="Times New Roman"/>
          <w:sz w:val="24"/>
          <w:szCs w:val="24"/>
        </w:rPr>
        <w:t xml:space="preserve"> knew very well the full consequences of what he was doing. </w:t>
      </w:r>
      <w:r w:rsidR="00175133">
        <w:rPr>
          <w:rFonts w:ascii="Times New Roman" w:hAnsi="Times New Roman" w:cs="Times New Roman"/>
          <w:sz w:val="24"/>
          <w:szCs w:val="24"/>
        </w:rPr>
        <w:t xml:space="preserve"> </w:t>
      </w:r>
      <w:r>
        <w:rPr>
          <w:rFonts w:ascii="Times New Roman" w:hAnsi="Times New Roman" w:cs="Times New Roman"/>
          <w:sz w:val="24"/>
          <w:szCs w:val="24"/>
        </w:rPr>
        <w:t xml:space="preserve"> Accused took a conscious risk when he decided to sell the cow. So his conduct exhibits </w:t>
      </w:r>
      <w:r w:rsidRPr="003A53B8">
        <w:rPr>
          <w:rFonts w:ascii="Times New Roman" w:hAnsi="Times New Roman" w:cs="Times New Roman"/>
          <w:sz w:val="24"/>
          <w:szCs w:val="24"/>
          <w:u w:val="single"/>
        </w:rPr>
        <w:t xml:space="preserve">an extremely high degree of moral, blameworthiness which </w:t>
      </w:r>
      <w:r w:rsidR="003A53B8" w:rsidRPr="003A53B8">
        <w:rPr>
          <w:rFonts w:ascii="Times New Roman" w:hAnsi="Times New Roman" w:cs="Times New Roman"/>
          <w:sz w:val="24"/>
          <w:szCs w:val="24"/>
          <w:u w:val="single"/>
        </w:rPr>
        <w:t>must be properly reflected which must be properly reflected in the eventual sentence.</w:t>
      </w:r>
    </w:p>
    <w:p w:rsidR="003A53B8" w:rsidRDefault="003A53B8" w:rsidP="00CA4A95">
      <w:pPr>
        <w:spacing w:after="0" w:line="240" w:lineRule="auto"/>
        <w:ind w:left="720"/>
        <w:jc w:val="both"/>
        <w:rPr>
          <w:rFonts w:ascii="Times New Roman" w:hAnsi="Times New Roman" w:cs="Times New Roman"/>
          <w:sz w:val="24"/>
          <w:szCs w:val="24"/>
          <w:u w:val="single"/>
        </w:rPr>
      </w:pPr>
    </w:p>
    <w:p w:rsidR="003A53B8" w:rsidRDefault="003A53B8" w:rsidP="00CA4A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addition the mitigation of the case must also be taken </w:t>
      </w:r>
      <w:r w:rsidR="001A571A">
        <w:rPr>
          <w:rFonts w:ascii="Times New Roman" w:hAnsi="Times New Roman" w:cs="Times New Roman"/>
          <w:sz w:val="24"/>
          <w:szCs w:val="24"/>
        </w:rPr>
        <w:t>care</w:t>
      </w:r>
      <w:r>
        <w:rPr>
          <w:rFonts w:ascii="Times New Roman" w:hAnsi="Times New Roman" w:cs="Times New Roman"/>
          <w:sz w:val="24"/>
          <w:szCs w:val="24"/>
        </w:rPr>
        <w:t xml:space="preserve"> of. Accused pleaded guilty, he is a first offender, his police constabulary rank is lost and a big family of 8 children and 3 wives is in a predicament as the head is gone.</w:t>
      </w:r>
    </w:p>
    <w:p w:rsidR="003A53B8" w:rsidRDefault="003A53B8" w:rsidP="00CA4A95">
      <w:pPr>
        <w:spacing w:after="0" w:line="240" w:lineRule="auto"/>
        <w:ind w:left="720"/>
        <w:jc w:val="both"/>
        <w:rPr>
          <w:rFonts w:ascii="Times New Roman" w:hAnsi="Times New Roman" w:cs="Times New Roman"/>
          <w:sz w:val="24"/>
          <w:szCs w:val="24"/>
        </w:rPr>
      </w:pPr>
    </w:p>
    <w:p w:rsidR="003A53B8" w:rsidRDefault="003A53B8" w:rsidP="00CA4A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aggravation factors of the case had persuaded the court to impose a sentence of 5 years imprisonment. </w:t>
      </w:r>
      <w:r w:rsidRPr="003A53B8">
        <w:rPr>
          <w:rFonts w:ascii="Times New Roman" w:hAnsi="Times New Roman" w:cs="Times New Roman"/>
          <w:sz w:val="24"/>
          <w:szCs w:val="24"/>
          <w:u w:val="single"/>
        </w:rPr>
        <w:t>Mitigation outside special reasons demands amelioration of this sentence to about 4 years imprisonment with a further year suspended on conditions</w:t>
      </w:r>
      <w:r>
        <w:rPr>
          <w:rFonts w:ascii="Times New Roman" w:hAnsi="Times New Roman" w:cs="Times New Roman"/>
          <w:sz w:val="24"/>
          <w:szCs w:val="24"/>
        </w:rPr>
        <w:t>” (emphasis added)</w:t>
      </w:r>
    </w:p>
    <w:p w:rsidR="003A53B8" w:rsidRDefault="003A53B8" w:rsidP="003A53B8">
      <w:pPr>
        <w:spacing w:after="0" w:line="240" w:lineRule="auto"/>
        <w:jc w:val="both"/>
        <w:rPr>
          <w:rFonts w:ascii="Times New Roman" w:hAnsi="Times New Roman" w:cs="Times New Roman"/>
          <w:sz w:val="24"/>
          <w:szCs w:val="24"/>
        </w:rPr>
      </w:pPr>
    </w:p>
    <w:p w:rsidR="003A53B8" w:rsidRDefault="003A53B8" w:rsidP="003A5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an appeal court will not readily interfere with the sentencing discretion of a lower court unless there is a miscarriage of justice occasioned </w:t>
      </w:r>
      <w:r w:rsidR="00496F1B">
        <w:rPr>
          <w:rFonts w:ascii="Times New Roman" w:hAnsi="Times New Roman" w:cs="Times New Roman"/>
          <w:sz w:val="24"/>
          <w:szCs w:val="24"/>
        </w:rPr>
        <w:t>by the</w:t>
      </w:r>
      <w:r>
        <w:rPr>
          <w:rFonts w:ascii="Times New Roman" w:hAnsi="Times New Roman" w:cs="Times New Roman"/>
          <w:sz w:val="24"/>
          <w:szCs w:val="24"/>
        </w:rPr>
        <w:t xml:space="preserve"> exercise of that discretion or some error or misdirection on the part of the judicial officer exercising that discretion. </w:t>
      </w:r>
      <w:proofErr w:type="gramStart"/>
      <w:r w:rsidRPr="00496F1B">
        <w:rPr>
          <w:rFonts w:ascii="Times New Roman" w:hAnsi="Times New Roman" w:cs="Times New Roman"/>
          <w:sz w:val="24"/>
          <w:szCs w:val="24"/>
          <w:u w:val="single"/>
        </w:rPr>
        <w:t xml:space="preserve">S.V. </w:t>
      </w:r>
      <w:proofErr w:type="spellStart"/>
      <w:r w:rsidR="00496F1B" w:rsidRPr="00496F1B">
        <w:rPr>
          <w:rFonts w:ascii="Times New Roman" w:hAnsi="Times New Roman" w:cs="Times New Roman"/>
          <w:sz w:val="24"/>
          <w:szCs w:val="24"/>
          <w:u w:val="single"/>
        </w:rPr>
        <w:t>Mundava</w:t>
      </w:r>
      <w:proofErr w:type="spellEnd"/>
      <w:r w:rsidR="00496F1B">
        <w:rPr>
          <w:rFonts w:ascii="Times New Roman" w:hAnsi="Times New Roman" w:cs="Times New Roman"/>
          <w:sz w:val="24"/>
          <w:szCs w:val="24"/>
        </w:rPr>
        <w:t xml:space="preserve"> </w:t>
      </w:r>
      <w:r>
        <w:rPr>
          <w:rFonts w:ascii="Times New Roman" w:hAnsi="Times New Roman" w:cs="Times New Roman"/>
          <w:sz w:val="24"/>
          <w:szCs w:val="24"/>
        </w:rPr>
        <w:t>1988 (2) ZLR 392(A)</w:t>
      </w:r>
      <w:r w:rsidR="00496F1B">
        <w:rPr>
          <w:rFonts w:ascii="Times New Roman" w:hAnsi="Times New Roman" w:cs="Times New Roman"/>
          <w:sz w:val="24"/>
          <w:szCs w:val="24"/>
        </w:rPr>
        <w:t xml:space="preserve">; </w:t>
      </w:r>
      <w:r w:rsidR="00496F1B" w:rsidRPr="00496F1B">
        <w:rPr>
          <w:rFonts w:ascii="Times New Roman" w:hAnsi="Times New Roman" w:cs="Times New Roman"/>
          <w:sz w:val="24"/>
          <w:szCs w:val="24"/>
          <w:u w:val="single"/>
        </w:rPr>
        <w:t xml:space="preserve">S.V. </w:t>
      </w:r>
      <w:proofErr w:type="spellStart"/>
      <w:r w:rsidR="00496F1B" w:rsidRPr="00496F1B">
        <w:rPr>
          <w:rFonts w:ascii="Times New Roman" w:hAnsi="Times New Roman" w:cs="Times New Roman"/>
          <w:sz w:val="24"/>
          <w:szCs w:val="24"/>
          <w:u w:val="single"/>
        </w:rPr>
        <w:t>Ramushu</w:t>
      </w:r>
      <w:proofErr w:type="spellEnd"/>
      <w:r w:rsidR="00496F1B">
        <w:rPr>
          <w:rFonts w:ascii="Times New Roman" w:hAnsi="Times New Roman" w:cs="Times New Roman"/>
          <w:sz w:val="24"/>
          <w:szCs w:val="24"/>
        </w:rPr>
        <w:t xml:space="preserve"> SC 25/93.</w:t>
      </w:r>
      <w:proofErr w:type="gramEnd"/>
    </w:p>
    <w:p w:rsidR="00496F1B" w:rsidRDefault="00496F1B" w:rsidP="003A5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the trial magistrate’s reasons for sentence as highlighted and quoted above, clearly shows that the magistrate cons</w:t>
      </w:r>
      <w:r w:rsidR="00235466">
        <w:rPr>
          <w:rFonts w:ascii="Times New Roman" w:hAnsi="Times New Roman" w:cs="Times New Roman"/>
          <w:sz w:val="24"/>
          <w:szCs w:val="24"/>
        </w:rPr>
        <w:t>cientiously</w:t>
      </w:r>
      <w:r>
        <w:rPr>
          <w:rFonts w:ascii="Times New Roman" w:hAnsi="Times New Roman" w:cs="Times New Roman"/>
          <w:sz w:val="24"/>
          <w:szCs w:val="24"/>
        </w:rPr>
        <w:t xml:space="preserve"> assessed the appropriate sentence by properly balancing the interests of society and those of the appellant. He considered the mitigating as well as the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 He then, in then in the exercise of his discretion, </w:t>
      </w:r>
      <w:r>
        <w:rPr>
          <w:rFonts w:ascii="Times New Roman" w:hAnsi="Times New Roman" w:cs="Times New Roman"/>
          <w:sz w:val="24"/>
          <w:szCs w:val="24"/>
        </w:rPr>
        <w:lastRenderedPageBreak/>
        <w:t xml:space="preserve">saw it necessary </w:t>
      </w:r>
      <w:r w:rsidR="00256986">
        <w:rPr>
          <w:rFonts w:ascii="Times New Roman" w:hAnsi="Times New Roman" w:cs="Times New Roman"/>
          <w:sz w:val="24"/>
          <w:szCs w:val="24"/>
        </w:rPr>
        <w:t xml:space="preserve">to ameliorate </w:t>
      </w:r>
      <w:r>
        <w:rPr>
          <w:rFonts w:ascii="Times New Roman" w:hAnsi="Times New Roman" w:cs="Times New Roman"/>
          <w:sz w:val="24"/>
          <w:szCs w:val="24"/>
        </w:rPr>
        <w:t xml:space="preserve">the sentence of 5 years imprisonment that he had initially considered to 4 years imprisonment with one year suspended. On a consideration of all the circumstances, it cannot be said that the sentencing </w:t>
      </w:r>
      <w:proofErr w:type="gramStart"/>
      <w:r>
        <w:rPr>
          <w:rFonts w:ascii="Times New Roman" w:hAnsi="Times New Roman" w:cs="Times New Roman"/>
          <w:sz w:val="24"/>
          <w:szCs w:val="24"/>
        </w:rPr>
        <w:t>court  exercised</w:t>
      </w:r>
      <w:proofErr w:type="gramEnd"/>
      <w:r>
        <w:rPr>
          <w:rFonts w:ascii="Times New Roman" w:hAnsi="Times New Roman" w:cs="Times New Roman"/>
          <w:sz w:val="24"/>
          <w:szCs w:val="24"/>
        </w:rPr>
        <w:t xml:space="preserve"> its discretion improperly thereby  occasioning any miscarriage of justice or misdirection justifying interference by this </w:t>
      </w:r>
      <w:r w:rsidR="00D341F2">
        <w:rPr>
          <w:rFonts w:ascii="Times New Roman" w:hAnsi="Times New Roman" w:cs="Times New Roman"/>
          <w:sz w:val="24"/>
          <w:szCs w:val="24"/>
        </w:rPr>
        <w:t>court.</w:t>
      </w:r>
    </w:p>
    <w:p w:rsidR="00D341F2" w:rsidRDefault="00D341F2" w:rsidP="003A5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raised against sentence exhibit either a failure to read or a failure to comprehend and appreciate the reasons for sentence as clearly articulated by the trial magistrate. They are all untenable in the circumstances. The appeal against sentence cannot therefore succeed.</w:t>
      </w:r>
    </w:p>
    <w:p w:rsidR="00D341F2" w:rsidRDefault="00D341F2" w:rsidP="003A5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against both conviction and sentence is dismissed in its entirety.</w:t>
      </w:r>
    </w:p>
    <w:p w:rsidR="00D341F2" w:rsidRDefault="00D341F2" w:rsidP="00D341F2">
      <w:pPr>
        <w:spacing w:after="0" w:line="360" w:lineRule="auto"/>
        <w:jc w:val="both"/>
        <w:rPr>
          <w:rFonts w:ascii="Times New Roman" w:hAnsi="Times New Roman" w:cs="Times New Roman"/>
          <w:sz w:val="24"/>
          <w:szCs w:val="24"/>
        </w:rPr>
      </w:pPr>
    </w:p>
    <w:p w:rsidR="00D341F2" w:rsidRDefault="00D341F2" w:rsidP="00D341F2">
      <w:pPr>
        <w:spacing w:after="0" w:line="360" w:lineRule="auto"/>
        <w:jc w:val="both"/>
        <w:rPr>
          <w:rFonts w:ascii="Times New Roman" w:hAnsi="Times New Roman" w:cs="Times New Roman"/>
          <w:sz w:val="24"/>
          <w:szCs w:val="24"/>
        </w:rPr>
      </w:pPr>
    </w:p>
    <w:p w:rsidR="00D341F2" w:rsidRPr="003A53B8" w:rsidRDefault="00D341F2" w:rsidP="00D3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HUNGWE J. agrees </w:t>
      </w:r>
    </w:p>
    <w:p w:rsidR="00FB3288" w:rsidRPr="00E21F7B" w:rsidRDefault="00153325" w:rsidP="00A25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0FF0">
        <w:rPr>
          <w:rFonts w:ascii="Times New Roman" w:hAnsi="Times New Roman" w:cs="Times New Roman"/>
          <w:sz w:val="24"/>
          <w:szCs w:val="24"/>
        </w:rPr>
        <w:t xml:space="preserve">  </w:t>
      </w:r>
      <w:r w:rsidR="00E1537C">
        <w:rPr>
          <w:rFonts w:ascii="Times New Roman" w:hAnsi="Times New Roman" w:cs="Times New Roman"/>
          <w:sz w:val="24"/>
          <w:szCs w:val="24"/>
        </w:rPr>
        <w:t xml:space="preserve">     </w:t>
      </w:r>
      <w:r w:rsidR="006D1287">
        <w:rPr>
          <w:rFonts w:ascii="Times New Roman" w:hAnsi="Times New Roman" w:cs="Times New Roman"/>
          <w:sz w:val="24"/>
          <w:szCs w:val="24"/>
        </w:rPr>
        <w:t xml:space="preserve">  </w:t>
      </w:r>
      <w:r w:rsidR="00012345">
        <w:rPr>
          <w:rFonts w:ascii="Times New Roman" w:hAnsi="Times New Roman" w:cs="Times New Roman"/>
          <w:sz w:val="24"/>
          <w:szCs w:val="24"/>
        </w:rPr>
        <w:t xml:space="preserve">   </w:t>
      </w:r>
      <w:r w:rsidR="00E21F7B" w:rsidRPr="00E21F7B">
        <w:rPr>
          <w:rFonts w:ascii="Times New Roman" w:hAnsi="Times New Roman" w:cs="Times New Roman"/>
          <w:sz w:val="24"/>
          <w:szCs w:val="24"/>
        </w:rPr>
        <w:t xml:space="preserve"> </w:t>
      </w:r>
      <w:r w:rsidR="00433494" w:rsidRPr="00E21F7B">
        <w:rPr>
          <w:rFonts w:ascii="Times New Roman" w:hAnsi="Times New Roman" w:cs="Times New Roman"/>
          <w:sz w:val="24"/>
          <w:szCs w:val="24"/>
        </w:rPr>
        <w:t xml:space="preserve"> </w:t>
      </w:r>
      <w:r w:rsidR="00F41024" w:rsidRPr="00E21F7B">
        <w:rPr>
          <w:rFonts w:ascii="Times New Roman" w:hAnsi="Times New Roman" w:cs="Times New Roman"/>
          <w:sz w:val="24"/>
          <w:szCs w:val="24"/>
        </w:rPr>
        <w:t xml:space="preserve"> </w:t>
      </w:r>
    </w:p>
    <w:p w:rsidR="00A25E6B" w:rsidRPr="00E21F7B" w:rsidRDefault="00A25E6B" w:rsidP="00A25E6B">
      <w:pPr>
        <w:spacing w:after="0" w:line="240" w:lineRule="auto"/>
        <w:jc w:val="both"/>
        <w:rPr>
          <w:rFonts w:ascii="Times New Roman" w:hAnsi="Times New Roman" w:cs="Times New Roman"/>
          <w:sz w:val="24"/>
          <w:szCs w:val="24"/>
        </w:rPr>
      </w:pPr>
      <w:r w:rsidRPr="00E21F7B">
        <w:rPr>
          <w:rFonts w:ascii="Times New Roman" w:hAnsi="Times New Roman" w:cs="Times New Roman"/>
          <w:sz w:val="24"/>
          <w:szCs w:val="24"/>
        </w:rPr>
        <w:t xml:space="preserve"> </w:t>
      </w:r>
    </w:p>
    <w:sectPr w:rsidR="00A25E6B" w:rsidRPr="00E21F7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40" w:rsidRDefault="00674240" w:rsidP="006F64F5">
      <w:pPr>
        <w:spacing w:after="0" w:line="240" w:lineRule="auto"/>
      </w:pPr>
      <w:r>
        <w:separator/>
      </w:r>
    </w:p>
  </w:endnote>
  <w:endnote w:type="continuationSeparator" w:id="0">
    <w:p w:rsidR="00674240" w:rsidRDefault="00674240" w:rsidP="006F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40" w:rsidRDefault="00674240" w:rsidP="006F64F5">
      <w:pPr>
        <w:spacing w:after="0" w:line="240" w:lineRule="auto"/>
      </w:pPr>
      <w:r>
        <w:separator/>
      </w:r>
    </w:p>
  </w:footnote>
  <w:footnote w:type="continuationSeparator" w:id="0">
    <w:p w:rsidR="00674240" w:rsidRDefault="00674240" w:rsidP="006F6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9871"/>
      <w:docPartObj>
        <w:docPartGallery w:val="Page Numbers (Top of Page)"/>
        <w:docPartUnique/>
      </w:docPartObj>
    </w:sdtPr>
    <w:sdtEndPr>
      <w:rPr>
        <w:noProof/>
      </w:rPr>
    </w:sdtEndPr>
    <w:sdtContent>
      <w:p w:rsidR="006F64F5" w:rsidRDefault="006F64F5">
        <w:pPr>
          <w:pStyle w:val="Header"/>
          <w:jc w:val="right"/>
          <w:rPr>
            <w:noProof/>
          </w:rPr>
        </w:pPr>
        <w:r>
          <w:fldChar w:fldCharType="begin"/>
        </w:r>
        <w:r>
          <w:instrText xml:space="preserve"> PAGE   \* MERGEFORMAT </w:instrText>
        </w:r>
        <w:r>
          <w:fldChar w:fldCharType="separate"/>
        </w:r>
        <w:r w:rsidR="00297500">
          <w:rPr>
            <w:noProof/>
          </w:rPr>
          <w:t>1</w:t>
        </w:r>
        <w:r>
          <w:rPr>
            <w:noProof/>
          </w:rPr>
          <w:fldChar w:fldCharType="end"/>
        </w:r>
      </w:p>
      <w:p w:rsidR="006F64F5" w:rsidRDefault="006F64F5">
        <w:pPr>
          <w:pStyle w:val="Header"/>
          <w:jc w:val="right"/>
          <w:rPr>
            <w:noProof/>
          </w:rPr>
        </w:pPr>
        <w:r>
          <w:rPr>
            <w:noProof/>
          </w:rPr>
          <w:t>HH</w:t>
        </w:r>
        <w:r w:rsidR="00971AF2">
          <w:rPr>
            <w:noProof/>
          </w:rPr>
          <w:t xml:space="preserve"> 278-13</w:t>
        </w:r>
      </w:p>
      <w:p w:rsidR="006F64F5" w:rsidRDefault="006F64F5">
        <w:pPr>
          <w:pStyle w:val="Header"/>
          <w:jc w:val="right"/>
        </w:pPr>
        <w:r>
          <w:rPr>
            <w:noProof/>
          </w:rPr>
          <w:t>CA 57/12</w:t>
        </w:r>
      </w:p>
    </w:sdtContent>
  </w:sdt>
  <w:p w:rsidR="006F64F5" w:rsidRDefault="006F6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5507"/>
    <w:multiLevelType w:val="hybridMultilevel"/>
    <w:tmpl w:val="2B7817DC"/>
    <w:lvl w:ilvl="0" w:tplc="C65A2872">
      <w:start w:val="1"/>
      <w:numFmt w:val="lowerRoman"/>
      <w:lvlText w:val="(%1)"/>
      <w:lvlJc w:val="left"/>
      <w:pPr>
        <w:ind w:left="1920" w:hanging="72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1">
    <w:nsid w:val="29640B64"/>
    <w:multiLevelType w:val="hybridMultilevel"/>
    <w:tmpl w:val="30B61144"/>
    <w:lvl w:ilvl="0" w:tplc="E11C87CC">
      <w:start w:val="1"/>
      <w:numFmt w:val="low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E5"/>
    <w:rsid w:val="00006622"/>
    <w:rsid w:val="00012345"/>
    <w:rsid w:val="00096CA6"/>
    <w:rsid w:val="000A64CC"/>
    <w:rsid w:val="00126F2F"/>
    <w:rsid w:val="00153325"/>
    <w:rsid w:val="00175133"/>
    <w:rsid w:val="001A571A"/>
    <w:rsid w:val="001D73E4"/>
    <w:rsid w:val="00235466"/>
    <w:rsid w:val="00256986"/>
    <w:rsid w:val="00297500"/>
    <w:rsid w:val="00370BDF"/>
    <w:rsid w:val="00387BC7"/>
    <w:rsid w:val="003A11B5"/>
    <w:rsid w:val="003A458E"/>
    <w:rsid w:val="003A53B8"/>
    <w:rsid w:val="00433494"/>
    <w:rsid w:val="00496F1B"/>
    <w:rsid w:val="005054DA"/>
    <w:rsid w:val="00596FDA"/>
    <w:rsid w:val="00647A2F"/>
    <w:rsid w:val="00665CC6"/>
    <w:rsid w:val="00674240"/>
    <w:rsid w:val="006D1287"/>
    <w:rsid w:val="006D567C"/>
    <w:rsid w:val="006F64F5"/>
    <w:rsid w:val="00807D93"/>
    <w:rsid w:val="00913DFB"/>
    <w:rsid w:val="00913E9F"/>
    <w:rsid w:val="00925EDC"/>
    <w:rsid w:val="00945CD4"/>
    <w:rsid w:val="00971AF2"/>
    <w:rsid w:val="009C2341"/>
    <w:rsid w:val="009F5516"/>
    <w:rsid w:val="00A22B6F"/>
    <w:rsid w:val="00A25E6B"/>
    <w:rsid w:val="00A826C5"/>
    <w:rsid w:val="00AF4FC5"/>
    <w:rsid w:val="00B64203"/>
    <w:rsid w:val="00BC39B5"/>
    <w:rsid w:val="00C20FF0"/>
    <w:rsid w:val="00C62AE5"/>
    <w:rsid w:val="00C66E3C"/>
    <w:rsid w:val="00C67849"/>
    <w:rsid w:val="00C80289"/>
    <w:rsid w:val="00CA4A95"/>
    <w:rsid w:val="00D341F2"/>
    <w:rsid w:val="00DC2C33"/>
    <w:rsid w:val="00E1537C"/>
    <w:rsid w:val="00E21F7B"/>
    <w:rsid w:val="00E65D4A"/>
    <w:rsid w:val="00EF105F"/>
    <w:rsid w:val="00F41024"/>
    <w:rsid w:val="00F611E7"/>
    <w:rsid w:val="00FB3288"/>
    <w:rsid w:val="00FF20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4CC"/>
    <w:pPr>
      <w:ind w:left="720"/>
      <w:contextualSpacing/>
    </w:pPr>
  </w:style>
  <w:style w:type="paragraph" w:styleId="Header">
    <w:name w:val="header"/>
    <w:basedOn w:val="Normal"/>
    <w:link w:val="HeaderChar"/>
    <w:uiPriority w:val="99"/>
    <w:unhideWhenUsed/>
    <w:rsid w:val="006F6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4F5"/>
  </w:style>
  <w:style w:type="paragraph" w:styleId="Footer">
    <w:name w:val="footer"/>
    <w:basedOn w:val="Normal"/>
    <w:link w:val="FooterChar"/>
    <w:uiPriority w:val="99"/>
    <w:unhideWhenUsed/>
    <w:rsid w:val="006F6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4F5"/>
  </w:style>
  <w:style w:type="paragraph" w:styleId="BalloonText">
    <w:name w:val="Balloon Text"/>
    <w:basedOn w:val="Normal"/>
    <w:link w:val="BalloonTextChar"/>
    <w:uiPriority w:val="99"/>
    <w:semiHidden/>
    <w:unhideWhenUsed/>
    <w:rsid w:val="00596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F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4CC"/>
    <w:pPr>
      <w:ind w:left="720"/>
      <w:contextualSpacing/>
    </w:pPr>
  </w:style>
  <w:style w:type="paragraph" w:styleId="Header">
    <w:name w:val="header"/>
    <w:basedOn w:val="Normal"/>
    <w:link w:val="HeaderChar"/>
    <w:uiPriority w:val="99"/>
    <w:unhideWhenUsed/>
    <w:rsid w:val="006F6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4F5"/>
  </w:style>
  <w:style w:type="paragraph" w:styleId="Footer">
    <w:name w:val="footer"/>
    <w:basedOn w:val="Normal"/>
    <w:link w:val="FooterChar"/>
    <w:uiPriority w:val="99"/>
    <w:unhideWhenUsed/>
    <w:rsid w:val="006F6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4F5"/>
  </w:style>
  <w:style w:type="paragraph" w:styleId="BalloonText">
    <w:name w:val="Balloon Text"/>
    <w:basedOn w:val="Normal"/>
    <w:link w:val="BalloonTextChar"/>
    <w:uiPriority w:val="99"/>
    <w:semiHidden/>
    <w:unhideWhenUsed/>
    <w:rsid w:val="00596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2013-09-11T09:12:00Z</cp:lastPrinted>
  <dcterms:created xsi:type="dcterms:W3CDTF">2013-09-13T10:00:00Z</dcterms:created>
  <dcterms:modified xsi:type="dcterms:W3CDTF">2013-09-13T10:00:00Z</dcterms:modified>
</cp:coreProperties>
</file>