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0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ZVARIKURA SHUMBA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MIKE MUJAYA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And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BHENI MUSINA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RAMEKI MDZOKERE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PARADZAI BINGWA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And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RARA MUSINA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ERIA MUSINA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CHARLES MUJAWO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MAPOPE MURIRA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TARUPWA MASERE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C113C" w:rsidRPr="0056095F">
        <w:rPr>
          <w:rFonts w:ascii="Times New Roman" w:hAnsi="Times New Roman" w:cs="Times New Roman"/>
          <w:sz w:val="24"/>
          <w:szCs w:val="24"/>
        </w:rPr>
        <w:t>ersus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REUBEN MUPASI MARINDA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(In his capa</w:t>
      </w:r>
      <w:r w:rsidR="007E3D12" w:rsidRPr="0056095F">
        <w:rPr>
          <w:rFonts w:ascii="Times New Roman" w:hAnsi="Times New Roman" w:cs="Times New Roman"/>
          <w:sz w:val="24"/>
          <w:szCs w:val="24"/>
        </w:rPr>
        <w:t>city as CHIEF CHIWARA designate)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MINISTER OF LOCAL GOVERNMENT, PUBLIC WORKS</w:t>
      </w:r>
    </w:p>
    <w:p w:rsidR="004C113C" w:rsidRPr="0056095F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&amp; NATIONAL HOUSING N</w:t>
      </w:r>
      <w:r w:rsidR="004C0B6E">
        <w:rPr>
          <w:rFonts w:ascii="Times New Roman" w:hAnsi="Times New Roman" w:cs="Times New Roman"/>
          <w:sz w:val="24"/>
          <w:szCs w:val="24"/>
        </w:rPr>
        <w:t>.</w:t>
      </w:r>
      <w:r w:rsidRPr="0056095F">
        <w:rPr>
          <w:rFonts w:ascii="Times New Roman" w:hAnsi="Times New Roman" w:cs="Times New Roman"/>
          <w:sz w:val="24"/>
          <w:szCs w:val="24"/>
        </w:rPr>
        <w:t>O</w:t>
      </w:r>
    </w:p>
    <w:p w:rsidR="004C113C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113C" w:rsidRPr="0056095F">
        <w:rPr>
          <w:rFonts w:ascii="Times New Roman" w:hAnsi="Times New Roman" w:cs="Times New Roman"/>
          <w:sz w:val="24"/>
          <w:szCs w:val="24"/>
        </w:rPr>
        <w:t>nd</w:t>
      </w:r>
    </w:p>
    <w:p w:rsidR="004C113C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DISTRICT ADMINISTRATOR GUTU DISTRICT N</w:t>
      </w:r>
      <w:r w:rsidR="004C0B6E">
        <w:rPr>
          <w:rFonts w:ascii="Times New Roman" w:hAnsi="Times New Roman" w:cs="Times New Roman"/>
          <w:sz w:val="24"/>
          <w:szCs w:val="24"/>
        </w:rPr>
        <w:t>.</w:t>
      </w:r>
      <w:r w:rsidRPr="0056095F">
        <w:rPr>
          <w:rFonts w:ascii="Times New Roman" w:hAnsi="Times New Roman" w:cs="Times New Roman"/>
          <w:sz w:val="24"/>
          <w:szCs w:val="24"/>
        </w:rPr>
        <w:t>O</w:t>
      </w:r>
    </w:p>
    <w:p w:rsidR="004C0B6E" w:rsidRDefault="004C0B6E" w:rsidP="0035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6E" w:rsidRPr="0056095F" w:rsidRDefault="004C0B6E" w:rsidP="0035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13C" w:rsidRPr="0056095F" w:rsidRDefault="004C113C" w:rsidP="0035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13C" w:rsidRPr="0056095F" w:rsidRDefault="00436D68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</w:t>
      </w:r>
      <w:bookmarkStart w:id="0" w:name="_GoBack"/>
      <w:bookmarkEnd w:id="0"/>
      <w:r w:rsidR="004C0B6E">
        <w:rPr>
          <w:rFonts w:ascii="Times New Roman" w:hAnsi="Times New Roman" w:cs="Times New Roman"/>
          <w:sz w:val="24"/>
          <w:szCs w:val="24"/>
        </w:rPr>
        <w:t xml:space="preserve">OF </w:t>
      </w:r>
      <w:r w:rsidR="004C113C" w:rsidRPr="0056095F">
        <w:rPr>
          <w:rFonts w:ascii="Times New Roman" w:hAnsi="Times New Roman" w:cs="Times New Roman"/>
          <w:sz w:val="24"/>
          <w:szCs w:val="24"/>
        </w:rPr>
        <w:t>ZIMBABWE</w:t>
      </w:r>
    </w:p>
    <w:p w:rsidR="004C113C" w:rsidRDefault="004C113C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>MUSHORE J</w:t>
      </w:r>
    </w:p>
    <w:p w:rsidR="004C0B6E" w:rsidRPr="0056095F" w:rsidRDefault="004C0B6E" w:rsidP="004C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355050">
        <w:rPr>
          <w:rFonts w:ascii="Times New Roman" w:hAnsi="Times New Roman" w:cs="Times New Roman"/>
          <w:sz w:val="24"/>
          <w:szCs w:val="24"/>
        </w:rPr>
        <w:t>29 January 2018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355050">
        <w:rPr>
          <w:rFonts w:ascii="Times New Roman" w:hAnsi="Times New Roman" w:cs="Times New Roman"/>
          <w:sz w:val="24"/>
          <w:szCs w:val="24"/>
        </w:rPr>
        <w:t>14 February 2018</w:t>
      </w:r>
    </w:p>
    <w:p w:rsidR="0056095F" w:rsidRDefault="0056095F" w:rsidP="004C0B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D12" w:rsidRDefault="004C113C" w:rsidP="004C0B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5F">
        <w:rPr>
          <w:rFonts w:ascii="Times New Roman" w:hAnsi="Times New Roman" w:cs="Times New Roman"/>
          <w:b/>
          <w:sz w:val="24"/>
          <w:szCs w:val="24"/>
        </w:rPr>
        <w:t>Court Action</w:t>
      </w:r>
      <w:r w:rsidR="007E3D12" w:rsidRPr="00560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95F">
        <w:rPr>
          <w:rFonts w:ascii="Times New Roman" w:hAnsi="Times New Roman" w:cs="Times New Roman"/>
          <w:b/>
          <w:sz w:val="24"/>
          <w:szCs w:val="24"/>
        </w:rPr>
        <w:t>–Traditional Leaders Act-</w:t>
      </w:r>
      <w:r w:rsidR="005B0C47">
        <w:rPr>
          <w:rFonts w:ascii="Times New Roman" w:hAnsi="Times New Roman" w:cs="Times New Roman"/>
          <w:b/>
          <w:sz w:val="24"/>
          <w:szCs w:val="24"/>
        </w:rPr>
        <w:t>Constitution</w:t>
      </w:r>
      <w:r w:rsidR="0056095F">
        <w:rPr>
          <w:rFonts w:ascii="Times New Roman" w:hAnsi="Times New Roman" w:cs="Times New Roman"/>
          <w:b/>
          <w:sz w:val="24"/>
          <w:szCs w:val="24"/>
        </w:rPr>
        <w:t xml:space="preserve"> of Zimbabwe</w:t>
      </w:r>
    </w:p>
    <w:p w:rsidR="00090DCD" w:rsidRDefault="00355050" w:rsidP="00090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50">
        <w:rPr>
          <w:rFonts w:ascii="Times New Roman" w:hAnsi="Times New Roman" w:cs="Times New Roman"/>
          <w:i/>
          <w:sz w:val="24"/>
          <w:szCs w:val="24"/>
        </w:rPr>
        <w:t>S Mushonga</w:t>
      </w:r>
      <w:r w:rsidR="00090DCD">
        <w:rPr>
          <w:rFonts w:ascii="Times New Roman" w:hAnsi="Times New Roman" w:cs="Times New Roman"/>
          <w:sz w:val="24"/>
          <w:szCs w:val="24"/>
        </w:rPr>
        <w:t>, for the plaintiffs</w:t>
      </w:r>
    </w:p>
    <w:p w:rsidR="00090DCD" w:rsidRPr="00090DCD" w:rsidRDefault="00355050" w:rsidP="00090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50">
        <w:rPr>
          <w:rFonts w:ascii="Times New Roman" w:hAnsi="Times New Roman" w:cs="Times New Roman"/>
          <w:i/>
          <w:sz w:val="24"/>
          <w:szCs w:val="24"/>
        </w:rPr>
        <w:t>T S Manjengwa &amp; TS Musangwa</w:t>
      </w:r>
      <w:r w:rsidR="00090DCD">
        <w:rPr>
          <w:rFonts w:ascii="Times New Roman" w:hAnsi="Times New Roman" w:cs="Times New Roman"/>
          <w:sz w:val="24"/>
          <w:szCs w:val="24"/>
        </w:rPr>
        <w:t>, for the defendants</w:t>
      </w:r>
    </w:p>
    <w:p w:rsidR="004C113C" w:rsidRPr="0056095F" w:rsidRDefault="004C113C" w:rsidP="004C0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D9E" w:rsidRPr="0056095F" w:rsidRDefault="004C113C" w:rsidP="00090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ab/>
        <w:t>MUSHORE J: The plaintiffs instituted action in this matter essentially challenging the appointment of first defendant’s appointment as Chief Chiwara on the basis that his appointment as Chief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on </w:t>
      </w:r>
      <w:r w:rsidR="00090DCD">
        <w:rPr>
          <w:rFonts w:ascii="Times New Roman" w:hAnsi="Times New Roman" w:cs="Times New Roman"/>
          <w:sz w:val="24"/>
          <w:szCs w:val="24"/>
        </w:rPr>
        <w:t>6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December 2013</w:t>
      </w:r>
      <w:r w:rsidRPr="0056095F">
        <w:rPr>
          <w:rFonts w:ascii="Times New Roman" w:hAnsi="Times New Roman" w:cs="Times New Roman"/>
          <w:sz w:val="24"/>
          <w:szCs w:val="24"/>
        </w:rPr>
        <w:t xml:space="preserve"> was premised on incorrect information. They also </w:t>
      </w:r>
      <w:r w:rsidR="00F314BB" w:rsidRPr="0056095F">
        <w:rPr>
          <w:rFonts w:ascii="Times New Roman" w:hAnsi="Times New Roman" w:cs="Times New Roman"/>
          <w:sz w:val="24"/>
          <w:szCs w:val="24"/>
        </w:rPr>
        <w:t>allege</w:t>
      </w:r>
      <w:r w:rsidR="00570319" w:rsidRPr="0056095F">
        <w:rPr>
          <w:rFonts w:ascii="Times New Roman" w:hAnsi="Times New Roman" w:cs="Times New Roman"/>
          <w:sz w:val="24"/>
          <w:szCs w:val="24"/>
        </w:rPr>
        <w:t xml:space="preserve"> that the appointment was wrongful as </w:t>
      </w:r>
      <w:r w:rsidR="00570319" w:rsidRPr="0056095F">
        <w:rPr>
          <w:rFonts w:ascii="Times New Roman" w:hAnsi="Times New Roman" w:cs="Times New Roman"/>
          <w:i/>
          <w:sz w:val="24"/>
          <w:szCs w:val="24"/>
        </w:rPr>
        <w:t xml:space="preserve">per </w:t>
      </w:r>
      <w:r w:rsidR="00570319" w:rsidRPr="0056095F">
        <w:rPr>
          <w:rFonts w:ascii="Times New Roman" w:hAnsi="Times New Roman" w:cs="Times New Roman"/>
          <w:sz w:val="24"/>
          <w:szCs w:val="24"/>
        </w:rPr>
        <w:t xml:space="preserve">the law and practice and principles of succession of the Karanga clan. The appointment was done by </w:t>
      </w:r>
      <w:r w:rsidR="00090DCD">
        <w:rPr>
          <w:rFonts w:ascii="Times New Roman" w:hAnsi="Times New Roman" w:cs="Times New Roman"/>
          <w:sz w:val="24"/>
          <w:szCs w:val="24"/>
        </w:rPr>
        <w:t>third</w:t>
      </w:r>
      <w:r w:rsidR="00570319" w:rsidRPr="0056095F">
        <w:rPr>
          <w:rFonts w:ascii="Times New Roman" w:hAnsi="Times New Roman" w:cs="Times New Roman"/>
          <w:sz w:val="24"/>
          <w:szCs w:val="24"/>
        </w:rPr>
        <w:t xml:space="preserve"> Defendant </w:t>
      </w:r>
      <w:r w:rsidR="00F314BB" w:rsidRPr="0056095F">
        <w:rPr>
          <w:rFonts w:ascii="Times New Roman" w:hAnsi="Times New Roman" w:cs="Times New Roman"/>
          <w:sz w:val="24"/>
          <w:szCs w:val="24"/>
        </w:rPr>
        <w:t>after three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BE3082" w:rsidRPr="0056095F">
        <w:rPr>
          <w:rFonts w:ascii="Times New Roman" w:hAnsi="Times New Roman" w:cs="Times New Roman"/>
          <w:sz w:val="24"/>
          <w:szCs w:val="24"/>
        </w:rPr>
        <w:lastRenderedPageBreak/>
        <w:t xml:space="preserve">family 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consultation </w:t>
      </w:r>
      <w:r w:rsidR="00BE3082" w:rsidRPr="0056095F">
        <w:rPr>
          <w:rFonts w:ascii="Times New Roman" w:hAnsi="Times New Roman" w:cs="Times New Roman"/>
          <w:sz w:val="24"/>
          <w:szCs w:val="24"/>
        </w:rPr>
        <w:t>meetings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 had taken </w:t>
      </w:r>
      <w:r w:rsidR="005B0C47" w:rsidRPr="0056095F">
        <w:rPr>
          <w:rFonts w:ascii="Times New Roman" w:hAnsi="Times New Roman" w:cs="Times New Roman"/>
          <w:sz w:val="24"/>
          <w:szCs w:val="24"/>
        </w:rPr>
        <w:t xml:space="preserve">place. </w:t>
      </w:r>
      <w:r w:rsidR="007E3D12" w:rsidRPr="0056095F">
        <w:rPr>
          <w:rFonts w:ascii="Times New Roman" w:hAnsi="Times New Roman" w:cs="Times New Roman"/>
          <w:sz w:val="24"/>
          <w:szCs w:val="24"/>
        </w:rPr>
        <w:t>The present matter was instituted because the plaintiffs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believe that the 1st plaintiff </w:t>
      </w:r>
      <w:r w:rsidR="007E3D12" w:rsidRPr="0056095F">
        <w:rPr>
          <w:rFonts w:ascii="Times New Roman" w:hAnsi="Times New Roman" w:cs="Times New Roman"/>
          <w:sz w:val="24"/>
          <w:szCs w:val="24"/>
        </w:rPr>
        <w:t>should have been nominated as Chief owing to the facts that he is the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heir apparent to the throne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. </w:t>
      </w:r>
      <w:r w:rsidR="0056095F" w:rsidRPr="0056095F">
        <w:rPr>
          <w:rFonts w:ascii="Times New Roman" w:hAnsi="Times New Roman" w:cs="Times New Roman"/>
          <w:sz w:val="24"/>
          <w:szCs w:val="24"/>
        </w:rPr>
        <w:t>The</w:t>
      </w:r>
      <w:r w:rsidR="0056095F">
        <w:rPr>
          <w:rFonts w:ascii="Times New Roman" w:hAnsi="Times New Roman" w:cs="Times New Roman"/>
          <w:sz w:val="24"/>
          <w:szCs w:val="24"/>
        </w:rPr>
        <w:t>y</w:t>
      </w:r>
      <w:r w:rsidR="0056095F" w:rsidRPr="0056095F">
        <w:rPr>
          <w:rFonts w:ascii="Times New Roman" w:hAnsi="Times New Roman" w:cs="Times New Roman"/>
          <w:sz w:val="24"/>
          <w:szCs w:val="24"/>
        </w:rPr>
        <w:t xml:space="preserve"> contend that the outcome of the family consultative meetings was that </w:t>
      </w:r>
      <w:r w:rsidR="00090DCD">
        <w:rPr>
          <w:rFonts w:ascii="Times New Roman" w:hAnsi="Times New Roman" w:cs="Times New Roman"/>
          <w:sz w:val="24"/>
          <w:szCs w:val="24"/>
        </w:rPr>
        <w:t>first</w:t>
      </w:r>
      <w:r w:rsidR="0056095F" w:rsidRPr="0056095F">
        <w:rPr>
          <w:rFonts w:ascii="Times New Roman" w:hAnsi="Times New Roman" w:cs="Times New Roman"/>
          <w:sz w:val="24"/>
          <w:szCs w:val="24"/>
        </w:rPr>
        <w:t xml:space="preserve"> plaintiff was chosen to be the successor to the Chieftainship. 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They are seeking a declaration of rights and incumbent relief removing </w:t>
      </w:r>
      <w:r w:rsidR="00090DCD">
        <w:rPr>
          <w:rFonts w:ascii="Times New Roman" w:hAnsi="Times New Roman" w:cs="Times New Roman"/>
          <w:sz w:val="24"/>
          <w:szCs w:val="24"/>
        </w:rPr>
        <w:t xml:space="preserve">first </w:t>
      </w:r>
      <w:r w:rsidR="00BE3082" w:rsidRPr="0056095F">
        <w:rPr>
          <w:rFonts w:ascii="Times New Roman" w:hAnsi="Times New Roman" w:cs="Times New Roman"/>
          <w:sz w:val="24"/>
          <w:szCs w:val="24"/>
        </w:rPr>
        <w:t>defendant from the Office of Chief Chiwara</w:t>
      </w:r>
      <w:r w:rsidR="007E3D12" w:rsidRPr="0056095F">
        <w:rPr>
          <w:rFonts w:ascii="Times New Roman" w:hAnsi="Times New Roman" w:cs="Times New Roman"/>
          <w:sz w:val="24"/>
          <w:szCs w:val="24"/>
        </w:rPr>
        <w:t>,</w:t>
      </w:r>
      <w:r w:rsidR="00BE3082" w:rsidRPr="0056095F">
        <w:rPr>
          <w:rFonts w:ascii="Times New Roman" w:hAnsi="Times New Roman" w:cs="Times New Roman"/>
          <w:sz w:val="24"/>
          <w:szCs w:val="24"/>
        </w:rPr>
        <w:t xml:space="preserve"> and an order compelling a meeting of elders 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to deliberate the customary </w:t>
      </w:r>
      <w:r w:rsidR="00F314BB" w:rsidRPr="0056095F">
        <w:rPr>
          <w:rFonts w:ascii="Times New Roman" w:hAnsi="Times New Roman" w:cs="Times New Roman"/>
          <w:sz w:val="24"/>
          <w:szCs w:val="24"/>
        </w:rPr>
        <w:t>principles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 of the </w:t>
      </w:r>
      <w:r w:rsidR="00F314BB" w:rsidRPr="0056095F">
        <w:rPr>
          <w:rFonts w:ascii="Times New Roman" w:hAnsi="Times New Roman" w:cs="Times New Roman"/>
          <w:sz w:val="24"/>
          <w:szCs w:val="24"/>
        </w:rPr>
        <w:t xml:space="preserve">Chiwara clan with a 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view to electing a new candidate </w:t>
      </w:r>
      <w:r w:rsidR="00F314BB" w:rsidRPr="0056095F">
        <w:rPr>
          <w:rFonts w:ascii="Times New Roman" w:hAnsi="Times New Roman" w:cs="Times New Roman"/>
          <w:sz w:val="24"/>
          <w:szCs w:val="24"/>
        </w:rPr>
        <w:t>for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 appointment. </w:t>
      </w:r>
      <w:r w:rsidR="0056095F" w:rsidRPr="0056095F">
        <w:rPr>
          <w:rFonts w:ascii="Times New Roman" w:hAnsi="Times New Roman" w:cs="Times New Roman"/>
          <w:sz w:val="24"/>
          <w:szCs w:val="24"/>
        </w:rPr>
        <w:t>They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 are also desirous that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 the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 proceedings of the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 meeting of elders be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 minuted</w:t>
      </w:r>
      <w:r w:rsidR="005F4B5E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and recorded by </w:t>
      </w:r>
      <w:r w:rsidR="00090DCD">
        <w:rPr>
          <w:rFonts w:ascii="Times New Roman" w:hAnsi="Times New Roman" w:cs="Times New Roman"/>
          <w:sz w:val="24"/>
          <w:szCs w:val="24"/>
        </w:rPr>
        <w:t xml:space="preserve">third </w:t>
      </w:r>
      <w:r w:rsidR="00F314BB" w:rsidRPr="0056095F">
        <w:rPr>
          <w:rFonts w:ascii="Times New Roman" w:hAnsi="Times New Roman" w:cs="Times New Roman"/>
          <w:sz w:val="24"/>
          <w:szCs w:val="24"/>
        </w:rPr>
        <w:t>defendant</w:t>
      </w:r>
      <w:r w:rsidR="007E3D12" w:rsidRPr="0056095F">
        <w:rPr>
          <w:rFonts w:ascii="Times New Roman" w:hAnsi="Times New Roman" w:cs="Times New Roman"/>
          <w:sz w:val="24"/>
          <w:szCs w:val="24"/>
        </w:rPr>
        <w:t>; and that the</w:t>
      </w:r>
      <w:r w:rsidR="005F4B5E" w:rsidRPr="0056095F">
        <w:rPr>
          <w:rFonts w:ascii="Times New Roman" w:hAnsi="Times New Roman" w:cs="Times New Roman"/>
          <w:sz w:val="24"/>
          <w:szCs w:val="24"/>
        </w:rPr>
        <w:t xml:space="preserve"> recommendations 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made in that meeting </w:t>
      </w:r>
      <w:r w:rsidR="005F4B5E" w:rsidRPr="0056095F">
        <w:rPr>
          <w:rFonts w:ascii="Times New Roman" w:hAnsi="Times New Roman" w:cs="Times New Roman"/>
          <w:sz w:val="24"/>
          <w:szCs w:val="24"/>
        </w:rPr>
        <w:t>be forwarded to</w:t>
      </w:r>
      <w:r w:rsidR="00FD5ECB" w:rsidRPr="0056095F">
        <w:rPr>
          <w:rFonts w:ascii="Times New Roman" w:hAnsi="Times New Roman" w:cs="Times New Roman"/>
          <w:sz w:val="24"/>
          <w:szCs w:val="24"/>
        </w:rPr>
        <w:t xml:space="preserve"> the President</w:t>
      </w:r>
      <w:r w:rsidR="005F4B5E" w:rsidRPr="0056095F">
        <w:rPr>
          <w:rFonts w:ascii="Times New Roman" w:hAnsi="Times New Roman" w:cs="Times New Roman"/>
          <w:sz w:val="24"/>
          <w:szCs w:val="24"/>
        </w:rPr>
        <w:t xml:space="preserve"> for the President to appoint a new Chief. </w:t>
      </w:r>
    </w:p>
    <w:p w:rsidR="00A47E1E" w:rsidRPr="0056095F" w:rsidRDefault="00090DCD" w:rsidP="00090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As background, the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plaintiff and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defendants </w:t>
      </w:r>
      <w:r w:rsidR="00F314BB" w:rsidRPr="0056095F">
        <w:rPr>
          <w:rFonts w:ascii="Times New Roman" w:hAnsi="Times New Roman" w:cs="Times New Roman"/>
          <w:sz w:val="24"/>
          <w:szCs w:val="24"/>
        </w:rPr>
        <w:t>are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descendants of two family houses those being the houses of Ma</w:t>
      </w:r>
      <w:r w:rsidR="003A40F3" w:rsidRPr="0056095F">
        <w:rPr>
          <w:rFonts w:ascii="Times New Roman" w:hAnsi="Times New Roman" w:cs="Times New Roman"/>
          <w:sz w:val="24"/>
          <w:szCs w:val="24"/>
        </w:rPr>
        <w:t>z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varirashe and Matengarufu. </w:t>
      </w:r>
      <w:r w:rsidR="00F314BB" w:rsidRPr="0056095F">
        <w:rPr>
          <w:rFonts w:ascii="Times New Roman" w:hAnsi="Times New Roman" w:cs="Times New Roman"/>
          <w:sz w:val="24"/>
          <w:szCs w:val="24"/>
        </w:rPr>
        <w:t>Matengarufu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and Ma</w:t>
      </w:r>
      <w:r w:rsidR="003A40F3" w:rsidRPr="0056095F">
        <w:rPr>
          <w:rFonts w:ascii="Times New Roman" w:hAnsi="Times New Roman" w:cs="Times New Roman"/>
          <w:sz w:val="24"/>
          <w:szCs w:val="24"/>
        </w:rPr>
        <w:t>z</w:t>
      </w:r>
      <w:r w:rsidR="00803D9E" w:rsidRPr="0056095F">
        <w:rPr>
          <w:rFonts w:ascii="Times New Roman" w:hAnsi="Times New Roman" w:cs="Times New Roman"/>
          <w:sz w:val="24"/>
          <w:szCs w:val="24"/>
        </w:rPr>
        <w:t>va</w:t>
      </w:r>
      <w:r w:rsidR="003A40F3" w:rsidRPr="0056095F">
        <w:rPr>
          <w:rFonts w:ascii="Times New Roman" w:hAnsi="Times New Roman" w:cs="Times New Roman"/>
          <w:sz w:val="24"/>
          <w:szCs w:val="24"/>
        </w:rPr>
        <w:t>r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irashe were blood brothers </w:t>
      </w:r>
      <w:r w:rsidR="00F314BB" w:rsidRPr="0056095F">
        <w:rPr>
          <w:rFonts w:ascii="Times New Roman" w:hAnsi="Times New Roman" w:cs="Times New Roman"/>
          <w:sz w:val="24"/>
          <w:szCs w:val="24"/>
        </w:rPr>
        <w:t>and sons of the Chief Dumbukunyuka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(Mutema) who ascended the Chiwara </w:t>
      </w:r>
      <w:r w:rsidR="00F314BB" w:rsidRPr="0056095F">
        <w:rPr>
          <w:rFonts w:ascii="Times New Roman" w:hAnsi="Times New Roman" w:cs="Times New Roman"/>
          <w:sz w:val="24"/>
          <w:szCs w:val="24"/>
        </w:rPr>
        <w:t>throne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and remained as Chief up until 1985. The late Chief </w:t>
      </w:r>
      <w:r w:rsidR="00F314BB" w:rsidRPr="0056095F">
        <w:rPr>
          <w:rFonts w:ascii="Times New Roman" w:hAnsi="Times New Roman" w:cs="Times New Roman"/>
          <w:sz w:val="24"/>
          <w:szCs w:val="24"/>
        </w:rPr>
        <w:t>Dumbukunyuka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designated </w:t>
      </w:r>
      <w:r w:rsidR="003A40F3" w:rsidRPr="0056095F">
        <w:rPr>
          <w:rFonts w:ascii="Times New Roman" w:hAnsi="Times New Roman" w:cs="Times New Roman"/>
          <w:sz w:val="24"/>
          <w:szCs w:val="24"/>
        </w:rPr>
        <w:t>Ma</w:t>
      </w:r>
      <w:r w:rsidR="00803D9E" w:rsidRPr="0056095F">
        <w:rPr>
          <w:rFonts w:ascii="Times New Roman" w:hAnsi="Times New Roman" w:cs="Times New Roman"/>
          <w:sz w:val="24"/>
          <w:szCs w:val="24"/>
        </w:rPr>
        <w:t>z</w:t>
      </w:r>
      <w:r w:rsidR="003A40F3" w:rsidRPr="0056095F">
        <w:rPr>
          <w:rFonts w:ascii="Times New Roman" w:hAnsi="Times New Roman" w:cs="Times New Roman"/>
          <w:sz w:val="24"/>
          <w:szCs w:val="24"/>
        </w:rPr>
        <w:t>v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arirashe (his younger son, from whose line of succession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plaintiff claims </w:t>
      </w:r>
      <w:r w:rsidRPr="0056095F">
        <w:rPr>
          <w:rFonts w:ascii="Times New Roman" w:hAnsi="Times New Roman" w:cs="Times New Roman"/>
          <w:sz w:val="24"/>
          <w:szCs w:val="24"/>
        </w:rPr>
        <w:t>heir ship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) the </w:t>
      </w:r>
      <w:r w:rsidR="00F314BB" w:rsidRPr="0056095F">
        <w:rPr>
          <w:rFonts w:ascii="Times New Roman" w:hAnsi="Times New Roman" w:cs="Times New Roman"/>
          <w:sz w:val="24"/>
          <w:szCs w:val="24"/>
        </w:rPr>
        <w:t>Chieftainship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; and designated his older son </w:t>
      </w:r>
      <w:r w:rsidR="00F314BB" w:rsidRPr="0056095F">
        <w:rPr>
          <w:rFonts w:ascii="Times New Roman" w:hAnsi="Times New Roman" w:cs="Times New Roman"/>
          <w:sz w:val="24"/>
          <w:szCs w:val="24"/>
        </w:rPr>
        <w:t>Matengarufu (from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whom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defendant claims ascendancy) the role of Keeper of the </w:t>
      </w:r>
      <w:r w:rsidR="00F314BB" w:rsidRPr="0056095F">
        <w:rPr>
          <w:rFonts w:ascii="Times New Roman" w:hAnsi="Times New Roman" w:cs="Times New Roman"/>
          <w:sz w:val="24"/>
          <w:szCs w:val="24"/>
        </w:rPr>
        <w:t>Chieftainship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and in charge of the </w:t>
      </w:r>
      <w:r w:rsidR="00F314BB" w:rsidRPr="0056095F">
        <w:rPr>
          <w:rFonts w:ascii="Times New Roman" w:hAnsi="Times New Roman" w:cs="Times New Roman"/>
          <w:sz w:val="24"/>
          <w:szCs w:val="24"/>
        </w:rPr>
        <w:t>ancestral</w:t>
      </w:r>
      <w:r w:rsidR="00803D9E" w:rsidRPr="0056095F">
        <w:rPr>
          <w:rFonts w:ascii="Times New Roman" w:hAnsi="Times New Roman" w:cs="Times New Roman"/>
          <w:sz w:val="24"/>
          <w:szCs w:val="24"/>
        </w:rPr>
        <w:t xml:space="preserve"> shrines and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burying Chiefs.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3A40F3" w:rsidRPr="0056095F">
        <w:rPr>
          <w:rFonts w:ascii="Times New Roman" w:hAnsi="Times New Roman" w:cs="Times New Roman"/>
          <w:sz w:val="24"/>
          <w:szCs w:val="24"/>
        </w:rPr>
        <w:t>plaintiff feels entitled to consideration as Chief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, by virtue of the fact that he is </w:t>
      </w:r>
      <w:r w:rsidR="00F314BB" w:rsidRPr="0056095F">
        <w:rPr>
          <w:rFonts w:ascii="Times New Roman" w:hAnsi="Times New Roman" w:cs="Times New Roman"/>
          <w:sz w:val="24"/>
          <w:szCs w:val="24"/>
        </w:rPr>
        <w:t xml:space="preserve">the 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eldest </w:t>
      </w:r>
      <w:r w:rsidR="00F314BB" w:rsidRPr="0056095F">
        <w:rPr>
          <w:rFonts w:ascii="Times New Roman" w:hAnsi="Times New Roman" w:cs="Times New Roman"/>
          <w:sz w:val="24"/>
          <w:szCs w:val="24"/>
        </w:rPr>
        <w:t xml:space="preserve">successor 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in the </w:t>
      </w:r>
      <w:r w:rsidR="00F314BB" w:rsidRPr="0056095F">
        <w:rPr>
          <w:rFonts w:ascii="Times New Roman" w:hAnsi="Times New Roman" w:cs="Times New Roman"/>
          <w:sz w:val="24"/>
          <w:szCs w:val="24"/>
        </w:rPr>
        <w:t>Mazvarirashe line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, and that he is older than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defendant.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defendant pleads that the succession to the throne did not exclude the Matengarufu descendants being considered for the </w:t>
      </w:r>
      <w:r w:rsidR="005054A7" w:rsidRPr="0056095F">
        <w:rPr>
          <w:rFonts w:ascii="Times New Roman" w:hAnsi="Times New Roman" w:cs="Times New Roman"/>
          <w:sz w:val="24"/>
          <w:szCs w:val="24"/>
        </w:rPr>
        <w:t>chieftainship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and that accordingly as a direct descendant of Chie</w:t>
      </w:r>
      <w:r w:rsidR="007E3D12" w:rsidRPr="0056095F">
        <w:rPr>
          <w:rFonts w:ascii="Times New Roman" w:hAnsi="Times New Roman" w:cs="Times New Roman"/>
          <w:sz w:val="24"/>
          <w:szCs w:val="24"/>
        </w:rPr>
        <w:t>f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Dumbu</w:t>
      </w:r>
      <w:r w:rsidR="005054A7" w:rsidRPr="0056095F">
        <w:rPr>
          <w:rFonts w:ascii="Times New Roman" w:hAnsi="Times New Roman" w:cs="Times New Roman"/>
          <w:sz w:val="24"/>
          <w:szCs w:val="24"/>
        </w:rPr>
        <w:t>ku</w:t>
      </w:r>
      <w:r w:rsidR="00A47E1E" w:rsidRPr="0056095F">
        <w:rPr>
          <w:rFonts w:ascii="Times New Roman" w:hAnsi="Times New Roman" w:cs="Times New Roman"/>
          <w:sz w:val="24"/>
          <w:szCs w:val="24"/>
        </w:rPr>
        <w:t>nyuka, he is also entitled to the Chieftainship. He pleaded that his appointment was properly done, and lawfully ratified by the President.</w:t>
      </w:r>
    </w:p>
    <w:p w:rsidR="00F314BB" w:rsidRPr="0056095F" w:rsidRDefault="00090DCD" w:rsidP="00090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At the commencement of the trial in this matter all of the defendants took points </w:t>
      </w:r>
      <w:r w:rsidR="00A47E1E" w:rsidRPr="0056095F">
        <w:rPr>
          <w:rFonts w:ascii="Times New Roman" w:hAnsi="Times New Roman" w:cs="Times New Roman"/>
          <w:i/>
          <w:sz w:val="24"/>
          <w:szCs w:val="24"/>
        </w:rPr>
        <w:t>in limine</w:t>
      </w:r>
      <w:r w:rsidR="00A47E1E" w:rsidRPr="0056095F">
        <w:rPr>
          <w:rFonts w:ascii="Times New Roman" w:hAnsi="Times New Roman" w:cs="Times New Roman"/>
          <w:sz w:val="24"/>
          <w:szCs w:val="24"/>
        </w:rPr>
        <w:t>.</w:t>
      </w:r>
    </w:p>
    <w:p w:rsidR="0086130E" w:rsidRPr="0056095F" w:rsidRDefault="00090DCD" w:rsidP="00090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First </w:t>
      </w:r>
      <w:r w:rsidR="00A47E1E" w:rsidRPr="0056095F">
        <w:rPr>
          <w:rFonts w:ascii="Times New Roman" w:hAnsi="Times New Roman" w:cs="Times New Roman"/>
          <w:sz w:val="24"/>
          <w:szCs w:val="24"/>
        </w:rPr>
        <w:t>defendant’s counsel proposed that this court lacks the jurisdiction to determine the matter by virtue of s 283 (</w:t>
      </w:r>
      <w:r w:rsidR="005054A7" w:rsidRPr="0056095F">
        <w:rPr>
          <w:rFonts w:ascii="Times New Roman" w:hAnsi="Times New Roman" w:cs="Times New Roman"/>
          <w:sz w:val="24"/>
          <w:szCs w:val="24"/>
        </w:rPr>
        <w:t>c)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(i) of </w:t>
      </w:r>
      <w:r w:rsidR="005054A7" w:rsidRPr="0056095F">
        <w:rPr>
          <w:rFonts w:ascii="Times New Roman" w:hAnsi="Times New Roman" w:cs="Times New Roman"/>
          <w:sz w:val="24"/>
          <w:szCs w:val="24"/>
        </w:rPr>
        <w:t>the Constitution of Zimbabwe Amendment (No.20)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Act 2013.</w:t>
      </w:r>
      <w:r w:rsidR="0086130E" w:rsidRPr="0056095F">
        <w:rPr>
          <w:rFonts w:ascii="Times New Roman" w:hAnsi="Times New Roman" w:cs="Times New Roman"/>
          <w:sz w:val="24"/>
          <w:szCs w:val="24"/>
        </w:rPr>
        <w:t>Th section she cited reads as follows:_</w:t>
      </w:r>
      <w:r w:rsidR="00A47E1E" w:rsidRPr="0056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9B5" w:rsidRPr="009A5A3A" w:rsidRDefault="00D93BE7" w:rsidP="004C0B6E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9A5A3A">
        <w:rPr>
          <w:rFonts w:ascii="Times New Roman" w:hAnsi="Times New Roman" w:cs="Times New Roman"/>
          <w:b/>
        </w:rPr>
        <w:t xml:space="preserve">            </w:t>
      </w:r>
      <w:r w:rsidR="00EE79B5" w:rsidRPr="009A5A3A">
        <w:rPr>
          <w:rFonts w:ascii="Times New Roman" w:hAnsi="Times New Roman" w:cs="Times New Roman"/>
          <w:b/>
        </w:rPr>
        <w:t>283 Appointment and removal of traditional leaders</w:t>
      </w:r>
    </w:p>
    <w:p w:rsidR="00EE79B5" w:rsidRPr="009A5A3A" w:rsidRDefault="00EE79B5" w:rsidP="004C0B6E">
      <w:pPr>
        <w:tabs>
          <w:tab w:val="left" w:pos="2170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An Act of Parliament must provide for the following, in accordance with the prevailing culture, customs, traditions and practices of the communities concerned—</w:t>
      </w:r>
    </w:p>
    <w:p w:rsidR="00EE79B5" w:rsidRPr="009A5A3A" w:rsidRDefault="00EE79B5" w:rsidP="00090DCD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lastRenderedPageBreak/>
        <w:t>(a) the appointment, suspension, succession and removal of traditional leaders;</w:t>
      </w:r>
    </w:p>
    <w:p w:rsidR="009A5A3A" w:rsidRPr="009A5A3A" w:rsidRDefault="009A5A3A" w:rsidP="00090DCD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 xml:space="preserve">                       </w:t>
      </w:r>
      <w:r w:rsidR="00502E5A" w:rsidRPr="009A5A3A">
        <w:rPr>
          <w:rFonts w:ascii="Times New Roman" w:hAnsi="Times New Roman" w:cs="Times New Roman"/>
        </w:rPr>
        <w:t>(</w:t>
      </w:r>
      <w:r w:rsidR="00EE79B5" w:rsidRPr="009A5A3A">
        <w:rPr>
          <w:rFonts w:ascii="Times New Roman" w:hAnsi="Times New Roman" w:cs="Times New Roman"/>
        </w:rPr>
        <w:t>b) the creation and resuscitation of chieftainships; and</w:t>
      </w:r>
    </w:p>
    <w:p w:rsidR="00EE79B5" w:rsidRPr="009A5A3A" w:rsidRDefault="00502E5A" w:rsidP="00090DCD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(</w:t>
      </w:r>
      <w:r w:rsidR="00EE79B5" w:rsidRPr="009A5A3A">
        <w:rPr>
          <w:rFonts w:ascii="Times New Roman" w:hAnsi="Times New Roman" w:cs="Times New Roman"/>
        </w:rPr>
        <w:t>c ) the  resolution  of  d</w:t>
      </w:r>
      <w:r w:rsidRPr="009A5A3A">
        <w:rPr>
          <w:rFonts w:ascii="Times New Roman" w:hAnsi="Times New Roman" w:cs="Times New Roman"/>
        </w:rPr>
        <w:t>isputes  concerning  the  appoi</w:t>
      </w:r>
      <w:r w:rsidR="00EE79B5" w:rsidRPr="009A5A3A">
        <w:rPr>
          <w:rFonts w:ascii="Times New Roman" w:hAnsi="Times New Roman" w:cs="Times New Roman"/>
        </w:rPr>
        <w:t xml:space="preserve">ntment,  suspension, </w:t>
      </w:r>
      <w:r w:rsidR="00090DCD">
        <w:rPr>
          <w:rFonts w:ascii="Times New Roman" w:hAnsi="Times New Roman" w:cs="Times New Roman"/>
        </w:rPr>
        <w:t xml:space="preserve">     succession </w:t>
      </w:r>
      <w:r w:rsidR="00EE79B5" w:rsidRPr="009A5A3A">
        <w:rPr>
          <w:rFonts w:ascii="Times New Roman" w:hAnsi="Times New Roman" w:cs="Times New Roman"/>
        </w:rPr>
        <w:t>and  removal  of</w:t>
      </w:r>
      <w:r w:rsidRPr="009A5A3A">
        <w:rPr>
          <w:rFonts w:ascii="Times New Roman" w:hAnsi="Times New Roman" w:cs="Times New Roman"/>
        </w:rPr>
        <w:t xml:space="preserve"> </w:t>
      </w:r>
      <w:r w:rsidR="00EE79B5" w:rsidRPr="009A5A3A">
        <w:rPr>
          <w:rFonts w:ascii="Times New Roman" w:hAnsi="Times New Roman" w:cs="Times New Roman"/>
        </w:rPr>
        <w:t>traditional leaders;</w:t>
      </w:r>
    </w:p>
    <w:p w:rsidR="00EE79B5" w:rsidRPr="009A5A3A" w:rsidRDefault="009A5A3A" w:rsidP="00090DCD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ab/>
      </w:r>
      <w:r w:rsidR="00EE79B5" w:rsidRPr="009A5A3A">
        <w:rPr>
          <w:rFonts w:ascii="Times New Roman" w:hAnsi="Times New Roman" w:cs="Times New Roman"/>
        </w:rPr>
        <w:t>but—</w:t>
      </w:r>
    </w:p>
    <w:p w:rsidR="00EE79B5" w:rsidRPr="009A5A3A" w:rsidRDefault="00EE79B5" w:rsidP="00090DCD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(i) the appointment, removal and suspension of Chiefs must be done by the President on the recommendation of the provincial assembly of Chiefs through the National Council of Chiefs and</w:t>
      </w:r>
      <w:r w:rsidR="009A5A3A" w:rsidRPr="009A5A3A">
        <w:rPr>
          <w:rFonts w:ascii="Times New Roman" w:hAnsi="Times New Roman" w:cs="Times New Roman"/>
        </w:rPr>
        <w:t xml:space="preserve"> </w:t>
      </w:r>
      <w:r w:rsidRPr="009A5A3A">
        <w:rPr>
          <w:rFonts w:ascii="Times New Roman" w:hAnsi="Times New Roman" w:cs="Times New Roman"/>
        </w:rPr>
        <w:t>the Minister responsible for traditional leaders and in accordance with the traditional practices and traditions of the communities concerned;</w:t>
      </w:r>
    </w:p>
    <w:p w:rsidR="00EE79B5" w:rsidRPr="009A5A3A" w:rsidRDefault="00EE79B5" w:rsidP="00090DCD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(ii) disputes concerning the appointment, suspension and removal of traditional leaders must</w:t>
      </w:r>
      <w:r w:rsidR="009A5A3A" w:rsidRPr="009A5A3A">
        <w:rPr>
          <w:rFonts w:ascii="Times New Roman" w:hAnsi="Times New Roman" w:cs="Times New Roman"/>
        </w:rPr>
        <w:t xml:space="preserve"> </w:t>
      </w:r>
      <w:r w:rsidRPr="009A5A3A">
        <w:rPr>
          <w:rFonts w:ascii="Times New Roman" w:hAnsi="Times New Roman" w:cs="Times New Roman"/>
        </w:rPr>
        <w:t>be  resolved  by  the  President  on  the recommendation  of  the  provincial  assembly  of  Chiefs</w:t>
      </w:r>
      <w:r w:rsidR="009A5A3A" w:rsidRPr="009A5A3A">
        <w:rPr>
          <w:rFonts w:ascii="Times New Roman" w:hAnsi="Times New Roman" w:cs="Times New Roman"/>
        </w:rPr>
        <w:t xml:space="preserve"> </w:t>
      </w:r>
      <w:r w:rsidRPr="009A5A3A">
        <w:rPr>
          <w:rFonts w:ascii="Times New Roman" w:hAnsi="Times New Roman" w:cs="Times New Roman"/>
        </w:rPr>
        <w:t>through the Minister responsible for traditional leaders;</w:t>
      </w:r>
    </w:p>
    <w:p w:rsidR="00EE79B5" w:rsidRPr="009A5A3A" w:rsidRDefault="00EE79B5" w:rsidP="00090DCD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(iii) the Act must provide measures to ensure that all these matters are dealt with fairly and without</w:t>
      </w:r>
      <w:r w:rsidR="009A5A3A" w:rsidRPr="009A5A3A">
        <w:rPr>
          <w:rFonts w:ascii="Times New Roman" w:hAnsi="Times New Roman" w:cs="Times New Roman"/>
        </w:rPr>
        <w:t xml:space="preserve"> </w:t>
      </w:r>
      <w:r w:rsidRPr="009A5A3A">
        <w:rPr>
          <w:rFonts w:ascii="Times New Roman" w:hAnsi="Times New Roman" w:cs="Times New Roman"/>
        </w:rPr>
        <w:t>regard to political considerations;</w:t>
      </w:r>
    </w:p>
    <w:p w:rsidR="0086130E" w:rsidRDefault="00EE79B5" w:rsidP="00090DCD">
      <w:pPr>
        <w:tabs>
          <w:tab w:val="left" w:pos="217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(</w:t>
      </w:r>
      <w:r w:rsidR="0056095F" w:rsidRPr="009A5A3A">
        <w:rPr>
          <w:rFonts w:ascii="Times New Roman" w:hAnsi="Times New Roman" w:cs="Times New Roman"/>
        </w:rPr>
        <w:t>iv)</w:t>
      </w:r>
      <w:r w:rsidRPr="009A5A3A">
        <w:rPr>
          <w:rFonts w:ascii="Times New Roman" w:hAnsi="Times New Roman" w:cs="Times New Roman"/>
        </w:rPr>
        <w:t xml:space="preserve"> the Act must provide measures to safeguard the integrity of traditional institutions and their independe</w:t>
      </w:r>
      <w:r w:rsidR="00502E5A" w:rsidRPr="009A5A3A">
        <w:rPr>
          <w:rFonts w:ascii="Times New Roman" w:hAnsi="Times New Roman" w:cs="Times New Roman"/>
        </w:rPr>
        <w:t>nce from political interference”</w:t>
      </w:r>
    </w:p>
    <w:p w:rsidR="00090DCD" w:rsidRPr="009A5A3A" w:rsidRDefault="00090DCD" w:rsidP="00090DCD">
      <w:pPr>
        <w:tabs>
          <w:tab w:val="left" w:pos="217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5054A7" w:rsidRPr="0056095F" w:rsidRDefault="00145FE1" w:rsidP="00145FE1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54A7" w:rsidRPr="0056095F">
        <w:rPr>
          <w:rFonts w:ascii="Times New Roman" w:hAnsi="Times New Roman" w:cs="Times New Roman"/>
          <w:sz w:val="24"/>
          <w:szCs w:val="24"/>
        </w:rPr>
        <w:t xml:space="preserve">In support </w:t>
      </w:r>
      <w:r w:rsidR="00D80CF1" w:rsidRPr="0056095F">
        <w:rPr>
          <w:rFonts w:ascii="Times New Roman" w:hAnsi="Times New Roman" w:cs="Times New Roman"/>
          <w:sz w:val="24"/>
          <w:szCs w:val="24"/>
        </w:rPr>
        <w:t>of</w:t>
      </w:r>
      <w:r w:rsidR="005054A7" w:rsidRPr="0056095F">
        <w:rPr>
          <w:rFonts w:ascii="Times New Roman" w:hAnsi="Times New Roman" w:cs="Times New Roman"/>
          <w:sz w:val="24"/>
          <w:szCs w:val="24"/>
        </w:rPr>
        <w:t xml:space="preserve"> that proposition, she cited the case of </w:t>
      </w:r>
      <w:r w:rsidR="005054A7" w:rsidRPr="0056095F">
        <w:rPr>
          <w:rFonts w:ascii="Times New Roman" w:hAnsi="Times New Roman" w:cs="Times New Roman"/>
          <w:i/>
          <w:sz w:val="24"/>
          <w:szCs w:val="24"/>
        </w:rPr>
        <w:t>Elias Gambakwe</w:t>
      </w:r>
      <w:r w:rsidR="003E467A" w:rsidRPr="0056095F">
        <w:rPr>
          <w:rFonts w:ascii="Times New Roman" w:hAnsi="Times New Roman" w:cs="Times New Roman"/>
          <w:i/>
          <w:sz w:val="24"/>
          <w:szCs w:val="24"/>
        </w:rPr>
        <w:t xml:space="preserve"> &amp; 3 Ors v 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Herbert</w:t>
      </w:r>
      <w:r w:rsidR="003E467A" w:rsidRPr="0056095F">
        <w:rPr>
          <w:rFonts w:ascii="Times New Roman" w:hAnsi="Times New Roman" w:cs="Times New Roman"/>
          <w:i/>
          <w:sz w:val="24"/>
          <w:szCs w:val="24"/>
        </w:rPr>
        <w:t xml:space="preserve"> Chimene &amp; 3 Ors </w:t>
      </w:r>
      <w:r w:rsidR="003E467A" w:rsidRPr="0056095F">
        <w:rPr>
          <w:rFonts w:ascii="Times New Roman" w:hAnsi="Times New Roman" w:cs="Times New Roman"/>
          <w:sz w:val="24"/>
          <w:szCs w:val="24"/>
        </w:rPr>
        <w:t>HH 465/15</w:t>
      </w:r>
      <w:r w:rsidR="00B41B32" w:rsidRPr="0056095F">
        <w:rPr>
          <w:rFonts w:ascii="Times New Roman" w:hAnsi="Times New Roman" w:cs="Times New Roman"/>
          <w:sz w:val="24"/>
          <w:szCs w:val="24"/>
        </w:rPr>
        <w:t xml:space="preserve"> over which </w:t>
      </w:r>
      <w:r w:rsidR="00B41B32" w:rsidRPr="00090DCD">
        <w:rPr>
          <w:rFonts w:ascii="Times New Roman" w:hAnsi="Times New Roman" w:cs="Times New Roman"/>
        </w:rPr>
        <w:t>UCHENA J</w:t>
      </w:r>
      <w:r w:rsidR="00B41B32" w:rsidRPr="0056095F">
        <w:rPr>
          <w:rFonts w:ascii="Times New Roman" w:hAnsi="Times New Roman" w:cs="Times New Roman"/>
          <w:sz w:val="24"/>
          <w:szCs w:val="24"/>
        </w:rPr>
        <w:t xml:space="preserve"> (as he then was) presided</w:t>
      </w:r>
      <w:r w:rsidR="003E467A" w:rsidRPr="0056095F">
        <w:rPr>
          <w:rFonts w:ascii="Times New Roman" w:hAnsi="Times New Roman" w:cs="Times New Roman"/>
          <w:sz w:val="24"/>
          <w:szCs w:val="24"/>
        </w:rPr>
        <w:t>.</w:t>
      </w:r>
    </w:p>
    <w:p w:rsidR="003E467A" w:rsidRPr="0056095F" w:rsidRDefault="00145FE1" w:rsidP="00145FE1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Her </w:t>
      </w:r>
      <w:r w:rsidR="009A5A3A">
        <w:rPr>
          <w:rFonts w:ascii="Times New Roman" w:hAnsi="Times New Roman" w:cs="Times New Roman"/>
          <w:sz w:val="24"/>
          <w:szCs w:val="24"/>
        </w:rPr>
        <w:t>perception</w:t>
      </w:r>
      <w:r w:rsidR="007E3D12" w:rsidRPr="0056095F">
        <w:rPr>
          <w:rFonts w:ascii="Times New Roman" w:hAnsi="Times New Roman" w:cs="Times New Roman"/>
          <w:sz w:val="24"/>
          <w:szCs w:val="24"/>
        </w:rPr>
        <w:t xml:space="preserve"> of the outcome of t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his case as </w:t>
      </w:r>
      <w:r w:rsidR="00B41B32" w:rsidRPr="0056095F">
        <w:rPr>
          <w:rFonts w:ascii="Times New Roman" w:hAnsi="Times New Roman" w:cs="Times New Roman"/>
          <w:sz w:val="24"/>
          <w:szCs w:val="24"/>
        </w:rPr>
        <w:t xml:space="preserve">it </w:t>
      </w:r>
      <w:r w:rsidR="009A5A3A">
        <w:rPr>
          <w:rFonts w:ascii="Times New Roman" w:hAnsi="Times New Roman" w:cs="Times New Roman"/>
          <w:sz w:val="24"/>
          <w:szCs w:val="24"/>
        </w:rPr>
        <w:t>relates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to s 283 (c) (i) lent her to conclude and submit that it </w:t>
      </w:r>
      <w:r w:rsidR="00D80CF1" w:rsidRPr="0056095F">
        <w:rPr>
          <w:rFonts w:ascii="Times New Roman" w:hAnsi="Times New Roman" w:cs="Times New Roman"/>
          <w:sz w:val="24"/>
          <w:szCs w:val="24"/>
        </w:rPr>
        <w:t>was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the President who had been conferred the </w:t>
      </w:r>
      <w:r w:rsidR="00B41B32" w:rsidRPr="0056095F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3E467A" w:rsidRPr="0056095F">
        <w:rPr>
          <w:rFonts w:ascii="Times New Roman" w:hAnsi="Times New Roman" w:cs="Times New Roman"/>
          <w:sz w:val="24"/>
          <w:szCs w:val="24"/>
        </w:rPr>
        <w:t>power to resolve disputes such as the dispute in the present matter.</w:t>
      </w:r>
    </w:p>
    <w:p w:rsidR="00D721C5" w:rsidRDefault="00145FE1" w:rsidP="00145FE1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In the </w:t>
      </w:r>
      <w:r w:rsidR="003E467A" w:rsidRPr="0056095F">
        <w:rPr>
          <w:rFonts w:ascii="Times New Roman" w:hAnsi="Times New Roman" w:cs="Times New Roman"/>
          <w:i/>
          <w:sz w:val="24"/>
          <w:szCs w:val="24"/>
        </w:rPr>
        <w:t>Gambakwe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case, a similar scenario had presented itself in the form of a grievance placed before the High Court for its </w:t>
      </w:r>
      <w:r w:rsidR="00D80CF1" w:rsidRPr="0056095F">
        <w:rPr>
          <w:rFonts w:ascii="Times New Roman" w:hAnsi="Times New Roman" w:cs="Times New Roman"/>
          <w:sz w:val="24"/>
          <w:szCs w:val="24"/>
        </w:rPr>
        <w:t>determination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. In that case the applicant complained that the Provincial Administrator for Masvingo District had nominated and imposed the </w:t>
      </w:r>
      <w:r w:rsidR="00CB160E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respondent upon </w:t>
      </w:r>
      <w:r w:rsidR="00D80CF1" w:rsidRPr="0056095F">
        <w:rPr>
          <w:rFonts w:ascii="Times New Roman" w:hAnsi="Times New Roman" w:cs="Times New Roman"/>
          <w:sz w:val="24"/>
          <w:szCs w:val="24"/>
        </w:rPr>
        <w:t>them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as their Chief, contrary to their customs. The </w:t>
      </w:r>
      <w:r w:rsidR="00D80CF1" w:rsidRPr="0056095F">
        <w:rPr>
          <w:rFonts w:ascii="Times New Roman" w:hAnsi="Times New Roman" w:cs="Times New Roman"/>
          <w:sz w:val="24"/>
          <w:szCs w:val="24"/>
        </w:rPr>
        <w:t>applicants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approached the High Court for an interdict to stop the respondents from processing papers for the nomination of the </w:t>
      </w:r>
      <w:r w:rsidR="00CB160E">
        <w:rPr>
          <w:rFonts w:ascii="Times New Roman" w:hAnsi="Times New Roman" w:cs="Times New Roman"/>
          <w:sz w:val="24"/>
          <w:szCs w:val="24"/>
        </w:rPr>
        <w:t>first</w:t>
      </w:r>
      <w:r w:rsidR="003E467A" w:rsidRPr="0056095F">
        <w:rPr>
          <w:rFonts w:ascii="Times New Roman" w:hAnsi="Times New Roman" w:cs="Times New Roman"/>
          <w:sz w:val="24"/>
          <w:szCs w:val="24"/>
        </w:rPr>
        <w:t xml:space="preserve"> respondent. Applicant’s counsel was reliant upon section 3 of the Traditional Leaders Act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 [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Chapter</w:t>
      </w:r>
      <w:r w:rsidR="005A26F3" w:rsidRPr="0056095F">
        <w:rPr>
          <w:rFonts w:ascii="Times New Roman" w:hAnsi="Times New Roman" w:cs="Times New Roman"/>
          <w:i/>
          <w:sz w:val="24"/>
          <w:szCs w:val="24"/>
        </w:rPr>
        <w:t xml:space="preserve"> 29:17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] when she submitted that because the respondents had not paid heed to section 3 of that Act, the appointment made and contested by applicant would inevitably be declared to be null and void. In </w:t>
      </w:r>
      <w:r w:rsidR="00337F7C" w:rsidRPr="0056095F">
        <w:rPr>
          <w:rFonts w:ascii="Times New Roman" w:hAnsi="Times New Roman" w:cs="Times New Roman"/>
          <w:sz w:val="24"/>
          <w:szCs w:val="24"/>
        </w:rPr>
        <w:t xml:space="preserve">opposing the application, respondent cited s 283 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of the </w:t>
      </w:r>
      <w:r w:rsidR="00D80CF1" w:rsidRPr="0056095F">
        <w:rPr>
          <w:rFonts w:ascii="Times New Roman" w:hAnsi="Times New Roman" w:cs="Times New Roman"/>
          <w:sz w:val="24"/>
          <w:szCs w:val="24"/>
        </w:rPr>
        <w:t>Constitution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, which section </w:t>
      </w:r>
      <w:r w:rsidR="00337F7C" w:rsidRPr="0056095F">
        <w:rPr>
          <w:rFonts w:ascii="Times New Roman" w:hAnsi="Times New Roman" w:cs="Times New Roman"/>
          <w:sz w:val="24"/>
          <w:szCs w:val="24"/>
        </w:rPr>
        <w:t>h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e </w:t>
      </w:r>
      <w:r w:rsidR="00D80CF1" w:rsidRPr="0056095F">
        <w:rPr>
          <w:rFonts w:ascii="Times New Roman" w:hAnsi="Times New Roman" w:cs="Times New Roman"/>
          <w:sz w:val="24"/>
          <w:szCs w:val="24"/>
        </w:rPr>
        <w:t>understood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 to me</w:t>
      </w:r>
      <w:r w:rsidR="006D7E55" w:rsidRPr="0056095F">
        <w:rPr>
          <w:rFonts w:ascii="Times New Roman" w:hAnsi="Times New Roman" w:cs="Times New Roman"/>
          <w:sz w:val="24"/>
          <w:szCs w:val="24"/>
        </w:rPr>
        <w:t>a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n </w:t>
      </w:r>
      <w:r w:rsidR="00161DA8" w:rsidRPr="00915D2F">
        <w:rPr>
          <w:rFonts w:ascii="Times New Roman" w:hAnsi="Times New Roman" w:cs="Times New Roman"/>
          <w:i/>
          <w:sz w:val="24"/>
          <w:szCs w:val="24"/>
        </w:rPr>
        <w:t>{inter alia</w:t>
      </w:r>
      <w:r w:rsidR="00161DA8">
        <w:rPr>
          <w:rFonts w:ascii="Times New Roman" w:hAnsi="Times New Roman" w:cs="Times New Roman"/>
          <w:sz w:val="24"/>
          <w:szCs w:val="24"/>
        </w:rPr>
        <w:t xml:space="preserve">}, </w:t>
      </w:r>
      <w:r w:rsidR="005A26F3" w:rsidRPr="0056095F">
        <w:rPr>
          <w:rFonts w:ascii="Times New Roman" w:hAnsi="Times New Roman" w:cs="Times New Roman"/>
          <w:sz w:val="24"/>
          <w:szCs w:val="24"/>
        </w:rPr>
        <w:t xml:space="preserve">that the responsibility to resolve disputes lay with the President; and that </w:t>
      </w:r>
      <w:r w:rsidR="00337F7C" w:rsidRPr="0056095F">
        <w:rPr>
          <w:rFonts w:ascii="Times New Roman" w:hAnsi="Times New Roman" w:cs="Times New Roman"/>
          <w:sz w:val="24"/>
          <w:szCs w:val="24"/>
        </w:rPr>
        <w:t>it was only after the President had resolved the dispute, that the courts had a rig</w:t>
      </w:r>
      <w:r w:rsidR="002D34CF" w:rsidRPr="0056095F">
        <w:rPr>
          <w:rFonts w:ascii="Times New Roman" w:hAnsi="Times New Roman" w:cs="Times New Roman"/>
          <w:sz w:val="24"/>
          <w:szCs w:val="24"/>
        </w:rPr>
        <w:t>ht to review the proceedings.</w:t>
      </w:r>
      <w:r w:rsidR="00337F7C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2D34CF" w:rsidRPr="00CB160E">
        <w:rPr>
          <w:rFonts w:ascii="Times New Roman" w:hAnsi="Times New Roman" w:cs="Times New Roman"/>
        </w:rPr>
        <w:t>UCHENA J</w:t>
      </w:r>
      <w:r w:rsidR="00CB160E">
        <w:rPr>
          <w:rFonts w:ascii="Times New Roman" w:hAnsi="Times New Roman" w:cs="Times New Roman"/>
          <w:sz w:val="24"/>
          <w:szCs w:val="24"/>
        </w:rPr>
        <w:t xml:space="preserve"> then found that</w:t>
      </w:r>
      <w:r w:rsidR="00D721C5">
        <w:rPr>
          <w:rFonts w:ascii="Times New Roman" w:hAnsi="Times New Roman" w:cs="Times New Roman"/>
          <w:sz w:val="24"/>
          <w:szCs w:val="24"/>
        </w:rPr>
        <w:t xml:space="preserve"> when taking section 283 of the Constitution in account:-</w:t>
      </w:r>
      <w:r w:rsidR="00CB1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C5" w:rsidRPr="0056095F" w:rsidRDefault="00D721C5" w:rsidP="00D721C5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56095F">
        <w:rPr>
          <w:rFonts w:ascii="Times New Roman" w:hAnsi="Times New Roman" w:cs="Times New Roman"/>
          <w:sz w:val="24"/>
          <w:szCs w:val="24"/>
        </w:rPr>
        <w:t>Page 6 of the cyclostyled judgment</w:t>
      </w:r>
    </w:p>
    <w:p w:rsidR="00D721C5" w:rsidRDefault="00D721C5" w:rsidP="00D721C5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095F">
        <w:rPr>
          <w:rFonts w:ascii="Times New Roman" w:hAnsi="Times New Roman" w:cs="Times New Roman"/>
          <w:sz w:val="24"/>
          <w:szCs w:val="24"/>
        </w:rPr>
        <w:t xml:space="preserve"> “They (disputing parties) can, </w:t>
      </w:r>
      <w:r w:rsidRPr="0056095F">
        <w:rPr>
          <w:rFonts w:ascii="Times New Roman" w:hAnsi="Times New Roman" w:cs="Times New Roman"/>
          <w:sz w:val="24"/>
          <w:szCs w:val="24"/>
          <w:u w:val="single"/>
        </w:rPr>
        <w:t>in addition to presenting their grievances to the President</w:t>
      </w:r>
      <w:r w:rsidRPr="0056095F">
        <w:rPr>
          <w:rFonts w:ascii="Times New Roman" w:hAnsi="Times New Roman" w:cs="Times New Roman"/>
          <w:sz w:val="24"/>
          <w:szCs w:val="24"/>
        </w:rPr>
        <w:t xml:space="preserve"> for resolution; present them to the provincial assemblies of Chiefs; which can in turn include them in its recommendation to the President”</w:t>
      </w:r>
    </w:p>
    <w:p w:rsidR="00161DA8" w:rsidRDefault="00161DA8" w:rsidP="00355050">
      <w:pPr>
        <w:tabs>
          <w:tab w:val="left" w:pos="2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D2F" w:rsidRDefault="00624C04" w:rsidP="00624C0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DA8">
        <w:rPr>
          <w:rFonts w:ascii="Times New Roman" w:hAnsi="Times New Roman" w:cs="Times New Roman"/>
          <w:sz w:val="24"/>
          <w:szCs w:val="24"/>
        </w:rPr>
        <w:t xml:space="preserve">My understanding of </w:t>
      </w:r>
      <w:r w:rsidR="00161DA8" w:rsidRPr="0056095F">
        <w:rPr>
          <w:rFonts w:ascii="Times New Roman" w:hAnsi="Times New Roman" w:cs="Times New Roman"/>
          <w:sz w:val="24"/>
          <w:szCs w:val="24"/>
        </w:rPr>
        <w:t xml:space="preserve">the underlined portion in the above </w:t>
      </w:r>
      <w:r w:rsidR="00161DA8" w:rsidRPr="0056095F">
        <w:rPr>
          <w:rFonts w:ascii="Times New Roman" w:hAnsi="Times New Roman" w:cs="Times New Roman"/>
          <w:i/>
          <w:sz w:val="24"/>
          <w:szCs w:val="24"/>
        </w:rPr>
        <w:t>dicta</w:t>
      </w:r>
      <w:r w:rsidR="00161DA8" w:rsidRPr="0056095F">
        <w:rPr>
          <w:rFonts w:ascii="Times New Roman" w:hAnsi="Times New Roman" w:cs="Times New Roman"/>
          <w:sz w:val="24"/>
          <w:szCs w:val="24"/>
        </w:rPr>
        <w:t xml:space="preserve"> is that the court’s found that the President had powers to resolve disputes brought by individuals who were sparring in one way or another</w:t>
      </w:r>
      <w:r w:rsidR="00161DA8">
        <w:rPr>
          <w:rFonts w:ascii="Times New Roman" w:hAnsi="Times New Roman" w:cs="Times New Roman"/>
          <w:sz w:val="24"/>
          <w:szCs w:val="24"/>
        </w:rPr>
        <w:t>. I find myself disagreeing with</w:t>
      </w:r>
      <w:r w:rsidR="00D721C5">
        <w:rPr>
          <w:rFonts w:ascii="Times New Roman" w:hAnsi="Times New Roman" w:cs="Times New Roman"/>
          <w:sz w:val="24"/>
          <w:szCs w:val="24"/>
        </w:rPr>
        <w:t xml:space="preserve"> the underlined portion of the finding</w:t>
      </w:r>
      <w:r w:rsidR="00161DA8">
        <w:rPr>
          <w:rFonts w:ascii="Times New Roman" w:hAnsi="Times New Roman" w:cs="Times New Roman"/>
          <w:sz w:val="24"/>
          <w:szCs w:val="24"/>
        </w:rPr>
        <w:t xml:space="preserve"> because I am of the view that the President has a much narrower dispute resolution role tha</w:t>
      </w:r>
      <w:r w:rsidR="00915D2F">
        <w:rPr>
          <w:rFonts w:ascii="Times New Roman" w:hAnsi="Times New Roman" w:cs="Times New Roman"/>
          <w:sz w:val="24"/>
          <w:szCs w:val="24"/>
        </w:rPr>
        <w:t>n</w:t>
      </w:r>
      <w:r w:rsidR="00161DA8">
        <w:rPr>
          <w:rFonts w:ascii="Times New Roman" w:hAnsi="Times New Roman" w:cs="Times New Roman"/>
          <w:sz w:val="24"/>
          <w:szCs w:val="24"/>
        </w:rPr>
        <w:t xml:space="preserve"> that suggested by the court in the Gambare case</w:t>
      </w:r>
      <w:r w:rsidR="00915D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D2F" w:rsidRDefault="00915D2F" w:rsidP="00624C0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2D34CF" w:rsidRPr="0056095F">
        <w:rPr>
          <w:rFonts w:ascii="Times New Roman" w:hAnsi="Times New Roman" w:cs="Times New Roman"/>
          <w:sz w:val="24"/>
          <w:szCs w:val="24"/>
        </w:rPr>
        <w:t>he Constitution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4CF" w:rsidRPr="0056095F">
        <w:rPr>
          <w:rFonts w:ascii="Times New Roman" w:hAnsi="Times New Roman" w:cs="Times New Roman"/>
          <w:sz w:val="24"/>
          <w:szCs w:val="24"/>
        </w:rPr>
        <w:t xml:space="preserve"> provides </w:t>
      </w:r>
      <w:r w:rsidR="00D80CF1" w:rsidRPr="0056095F">
        <w:rPr>
          <w:rFonts w:ascii="Times New Roman" w:hAnsi="Times New Roman" w:cs="Times New Roman"/>
          <w:sz w:val="24"/>
          <w:szCs w:val="24"/>
        </w:rPr>
        <w:t>that:</w:t>
      </w:r>
      <w:r w:rsidR="002D34CF" w:rsidRPr="0056095F">
        <w:rPr>
          <w:rFonts w:ascii="Times New Roman" w:hAnsi="Times New Roman" w:cs="Times New Roman"/>
          <w:sz w:val="24"/>
          <w:szCs w:val="24"/>
        </w:rPr>
        <w:t xml:space="preserve"> the functions of the National Council and </w:t>
      </w:r>
      <w:r w:rsidR="00D80CF1" w:rsidRPr="0056095F">
        <w:rPr>
          <w:rFonts w:ascii="Times New Roman" w:hAnsi="Times New Roman" w:cs="Times New Roman"/>
          <w:sz w:val="24"/>
          <w:szCs w:val="24"/>
        </w:rPr>
        <w:t>provincial</w:t>
      </w:r>
      <w:r w:rsidR="002D34CF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D80CF1" w:rsidRPr="0056095F">
        <w:rPr>
          <w:rFonts w:ascii="Times New Roman" w:hAnsi="Times New Roman" w:cs="Times New Roman"/>
          <w:sz w:val="24"/>
          <w:szCs w:val="24"/>
        </w:rPr>
        <w:t>assemblies</w:t>
      </w:r>
      <w:r w:rsidR="002D34CF" w:rsidRPr="0056095F">
        <w:rPr>
          <w:rFonts w:ascii="Times New Roman" w:hAnsi="Times New Roman" w:cs="Times New Roman"/>
          <w:sz w:val="24"/>
          <w:szCs w:val="24"/>
        </w:rPr>
        <w:t xml:space="preserve"> of Chiefs is to </w:t>
      </w:r>
      <w:r w:rsidRPr="00915D2F">
        <w:rPr>
          <w:rFonts w:ascii="Times New Roman" w:hAnsi="Times New Roman" w:cs="Times New Roman"/>
          <w:i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s 286 (1) </w:t>
      </w:r>
      <w:r w:rsidR="00123117" w:rsidRPr="0056095F">
        <w:rPr>
          <w:rFonts w:ascii="Times New Roman" w:hAnsi="Times New Roman" w:cs="Times New Roman"/>
          <w:sz w:val="24"/>
          <w:szCs w:val="24"/>
        </w:rPr>
        <w:t>(f</w:t>
      </w:r>
      <w:r w:rsidR="00D80CF1" w:rsidRPr="0056095F">
        <w:rPr>
          <w:rFonts w:ascii="Times New Roman" w:hAnsi="Times New Roman" w:cs="Times New Roman"/>
          <w:sz w:val="24"/>
          <w:szCs w:val="24"/>
        </w:rPr>
        <w:t xml:space="preserve">) 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“facilitate</w:t>
      </w:r>
      <w:r w:rsidR="002D34CF" w:rsidRPr="0056095F">
        <w:rPr>
          <w:rFonts w:ascii="Times New Roman" w:hAnsi="Times New Roman" w:cs="Times New Roman"/>
          <w:i/>
          <w:sz w:val="24"/>
          <w:szCs w:val="24"/>
        </w:rPr>
        <w:t xml:space="preserve"> the settlement of disputed between and concerning 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traditional</w:t>
      </w:r>
      <w:r w:rsidR="002D34CF" w:rsidRPr="00560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leaders</w:t>
      </w:r>
      <w:r w:rsidR="002D34CF" w:rsidRPr="0056095F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  <w:r w:rsidRPr="00915D2F">
        <w:rPr>
          <w:rFonts w:ascii="Times New Roman" w:hAnsi="Times New Roman" w:cs="Times New Roman"/>
          <w:i/>
          <w:sz w:val="24"/>
          <w:szCs w:val="24"/>
        </w:rPr>
        <w:t>per</w:t>
      </w:r>
      <w:r w:rsidR="00123117" w:rsidRPr="0056095F">
        <w:rPr>
          <w:rFonts w:ascii="Times New Roman" w:hAnsi="Times New Roman" w:cs="Times New Roman"/>
          <w:sz w:val="24"/>
          <w:szCs w:val="24"/>
        </w:rPr>
        <w:t xml:space="preserve"> S</w:t>
      </w:r>
      <w:r w:rsidR="00CB160E">
        <w:rPr>
          <w:rFonts w:ascii="Times New Roman" w:hAnsi="Times New Roman" w:cs="Times New Roman"/>
          <w:sz w:val="24"/>
          <w:szCs w:val="24"/>
        </w:rPr>
        <w:t>ection</w:t>
      </w:r>
      <w:r w:rsidR="00123117" w:rsidRPr="0056095F">
        <w:rPr>
          <w:rFonts w:ascii="Times New Roman" w:hAnsi="Times New Roman" w:cs="Times New Roman"/>
          <w:sz w:val="24"/>
          <w:szCs w:val="24"/>
        </w:rPr>
        <w:t xml:space="preserve"> 286 (1) (a</w:t>
      </w:r>
      <w:r w:rsidR="002D34CF" w:rsidRPr="0056095F">
        <w:rPr>
          <w:rFonts w:ascii="Times New Roman" w:hAnsi="Times New Roman" w:cs="Times New Roman"/>
          <w:sz w:val="24"/>
          <w:szCs w:val="24"/>
        </w:rPr>
        <w:t xml:space="preserve">) </w:t>
      </w:r>
      <w:r w:rsidR="00D80CF1" w:rsidRPr="0056095F">
        <w:rPr>
          <w:rFonts w:ascii="Times New Roman" w:hAnsi="Times New Roman" w:cs="Times New Roman"/>
          <w:sz w:val="24"/>
          <w:szCs w:val="24"/>
        </w:rPr>
        <w:t>to</w:t>
      </w:r>
      <w:r w:rsidR="00C3098A" w:rsidRPr="0056095F">
        <w:rPr>
          <w:rFonts w:ascii="Times New Roman" w:hAnsi="Times New Roman" w:cs="Times New Roman"/>
          <w:sz w:val="24"/>
          <w:szCs w:val="24"/>
        </w:rPr>
        <w:t xml:space="preserve"> “</w:t>
      </w:r>
      <w:r w:rsidR="00C3098A" w:rsidRPr="0056095F">
        <w:rPr>
          <w:rFonts w:ascii="Times New Roman" w:hAnsi="Times New Roman" w:cs="Times New Roman"/>
          <w:i/>
          <w:sz w:val="24"/>
          <w:szCs w:val="24"/>
        </w:rPr>
        <w:t xml:space="preserve">protect, provide and develop Zimbabwe’s culture and </w:t>
      </w:r>
      <w:r w:rsidR="00D80CF1" w:rsidRPr="0056095F">
        <w:rPr>
          <w:rFonts w:ascii="Times New Roman" w:hAnsi="Times New Roman" w:cs="Times New Roman"/>
          <w:i/>
          <w:sz w:val="24"/>
          <w:szCs w:val="24"/>
        </w:rPr>
        <w:t>traditions</w:t>
      </w:r>
      <w:r w:rsidR="00C3098A" w:rsidRPr="0056095F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Regarding the role and functioning of Traditional Leaders themselves,</w:t>
      </w:r>
      <w:r w:rsidRPr="00915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section 282 (1) (a) and (e) provides the following.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0614">
        <w:rPr>
          <w:rFonts w:ascii="Times New Roman" w:hAnsi="Times New Roman" w:cs="Times New Roman"/>
          <w:b/>
        </w:rPr>
        <w:t>282  Functions of traditional leaders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>(1) Traditional leaders have the following functions within their areas of jurisdiction—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 xml:space="preserve">-(a) </w:t>
      </w:r>
      <w:r w:rsidRPr="00170614">
        <w:rPr>
          <w:rFonts w:ascii="Times New Roman" w:hAnsi="Times New Roman" w:cs="Times New Roman"/>
          <w:u w:val="single"/>
        </w:rPr>
        <w:t>to promote and uphold the cultural values of their communities and, in particular, to promote sound family values</w:t>
      </w:r>
      <w:r w:rsidRPr="00170614">
        <w:rPr>
          <w:rFonts w:ascii="Times New Roman" w:hAnsi="Times New Roman" w:cs="Times New Roman"/>
        </w:rPr>
        <w:t>;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>(b) to take measures to preserve the culture, traditions, history and heritage of their communities, including sacred shrines;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 xml:space="preserve">                       (c ) to facilitate development;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>(d) in accordance with an Act of Parliament, to administer Communal Land and to protect the environment;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 xml:space="preserve">(e ) </w:t>
      </w:r>
      <w:r w:rsidRPr="00170614">
        <w:rPr>
          <w:rFonts w:ascii="Times New Roman" w:hAnsi="Times New Roman" w:cs="Times New Roman"/>
          <w:u w:val="single"/>
        </w:rPr>
        <w:t>to resolve disputes amongst people in their communities in accordance with customary law; and</w:t>
      </w:r>
    </w:p>
    <w:p w:rsidR="00465029" w:rsidRPr="00170614" w:rsidRDefault="00465029" w:rsidP="00170614">
      <w:pPr>
        <w:tabs>
          <w:tab w:val="left" w:pos="2170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70614">
        <w:rPr>
          <w:rFonts w:ascii="Times New Roman" w:hAnsi="Times New Roman" w:cs="Times New Roman"/>
        </w:rPr>
        <w:t xml:space="preserve">( f </w:t>
      </w:r>
      <w:r w:rsidRPr="00170614">
        <w:rPr>
          <w:rFonts w:ascii="Times New Roman" w:hAnsi="Times New Roman" w:cs="Times New Roman"/>
          <w:u w:val="single"/>
        </w:rPr>
        <w:t xml:space="preserve">) </w:t>
      </w:r>
      <w:r w:rsidRPr="00170614">
        <w:rPr>
          <w:rFonts w:ascii="Times New Roman" w:hAnsi="Times New Roman" w:cs="Times New Roman"/>
        </w:rPr>
        <w:t>to exercise any other functions conferred or imposed on them by an Act of Parliament.</w:t>
      </w:r>
    </w:p>
    <w:p w:rsidR="00CB160E" w:rsidRPr="0056095F" w:rsidRDefault="00465029" w:rsidP="00170614">
      <w:pPr>
        <w:tabs>
          <w:tab w:val="left" w:pos="217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7C2" w:rsidRPr="0056095F" w:rsidRDefault="00170614" w:rsidP="00CB160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5029">
        <w:rPr>
          <w:rFonts w:ascii="Times New Roman" w:hAnsi="Times New Roman" w:cs="Times New Roman"/>
          <w:sz w:val="24"/>
          <w:szCs w:val="24"/>
        </w:rPr>
        <w:t>282 (2</w:t>
      </w:r>
      <w:r w:rsidR="00A757C2" w:rsidRPr="0056095F">
        <w:rPr>
          <w:rFonts w:ascii="Times New Roman" w:hAnsi="Times New Roman" w:cs="Times New Roman"/>
          <w:sz w:val="24"/>
          <w:szCs w:val="24"/>
        </w:rPr>
        <w:t xml:space="preserve">) (a) </w:t>
      </w:r>
      <w:r w:rsidR="00465029">
        <w:rPr>
          <w:rFonts w:ascii="Times New Roman" w:hAnsi="Times New Roman" w:cs="Times New Roman"/>
          <w:sz w:val="24"/>
          <w:szCs w:val="24"/>
        </w:rPr>
        <w:t>provides that</w:t>
      </w:r>
      <w:r w:rsidR="00A757C2" w:rsidRPr="0056095F">
        <w:rPr>
          <w:rFonts w:ascii="Times New Roman" w:hAnsi="Times New Roman" w:cs="Times New Roman"/>
          <w:sz w:val="24"/>
          <w:szCs w:val="24"/>
        </w:rPr>
        <w:t>:-</w:t>
      </w:r>
    </w:p>
    <w:p w:rsidR="005917C1" w:rsidRDefault="00A757C2" w:rsidP="00CB160E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 xml:space="preserve">“Except as is provided for in an Act of Parliament, the Traditional Leaders have authority, jurisdiction and control over the Communal </w:t>
      </w:r>
      <w:r w:rsidR="00902067" w:rsidRPr="009A5A3A">
        <w:rPr>
          <w:rFonts w:ascii="Times New Roman" w:hAnsi="Times New Roman" w:cs="Times New Roman"/>
        </w:rPr>
        <w:t>Land</w:t>
      </w:r>
      <w:r w:rsidRPr="009A5A3A">
        <w:rPr>
          <w:rFonts w:ascii="Times New Roman" w:hAnsi="Times New Roman" w:cs="Times New Roman"/>
        </w:rPr>
        <w:t xml:space="preserve"> or other areas, for which they have been appointed, and over </w:t>
      </w:r>
      <w:r w:rsidR="00902067" w:rsidRPr="009A5A3A">
        <w:rPr>
          <w:rFonts w:ascii="Times New Roman" w:hAnsi="Times New Roman" w:cs="Times New Roman"/>
        </w:rPr>
        <w:t>persons</w:t>
      </w:r>
      <w:r w:rsidRPr="009A5A3A">
        <w:rPr>
          <w:rFonts w:ascii="Times New Roman" w:hAnsi="Times New Roman" w:cs="Times New Roman"/>
        </w:rPr>
        <w:t xml:space="preserve"> within the Communal Lands</w:t>
      </w:r>
      <w:r w:rsidR="00502E5A" w:rsidRPr="009A5A3A">
        <w:rPr>
          <w:rFonts w:ascii="Times New Roman" w:hAnsi="Times New Roman" w:cs="Times New Roman"/>
        </w:rPr>
        <w:t xml:space="preserve"> or areas</w:t>
      </w:r>
      <w:r w:rsidR="005917C1" w:rsidRPr="009A5A3A">
        <w:rPr>
          <w:rFonts w:ascii="Times New Roman" w:hAnsi="Times New Roman" w:cs="Times New Roman"/>
        </w:rPr>
        <w:t>”</w:t>
      </w:r>
    </w:p>
    <w:p w:rsidR="00CB160E" w:rsidRPr="009A5A3A" w:rsidRDefault="00CB160E" w:rsidP="00CB160E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917C1" w:rsidRPr="0056095F" w:rsidRDefault="00170614" w:rsidP="004C0B6E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17C1" w:rsidRPr="0056095F">
        <w:rPr>
          <w:rFonts w:ascii="Times New Roman" w:hAnsi="Times New Roman" w:cs="Times New Roman"/>
          <w:sz w:val="24"/>
          <w:szCs w:val="24"/>
        </w:rPr>
        <w:t>Section 28</w:t>
      </w:r>
      <w:r w:rsidR="00502E5A" w:rsidRPr="0056095F">
        <w:rPr>
          <w:rFonts w:ascii="Times New Roman" w:hAnsi="Times New Roman" w:cs="Times New Roman"/>
          <w:sz w:val="24"/>
          <w:szCs w:val="24"/>
        </w:rPr>
        <w:t>2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 (3) reads:</w:t>
      </w:r>
    </w:p>
    <w:p w:rsidR="005917C1" w:rsidRDefault="00902067" w:rsidP="00CB160E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A5A3A">
        <w:rPr>
          <w:rFonts w:ascii="Times New Roman" w:hAnsi="Times New Roman" w:cs="Times New Roman"/>
        </w:rPr>
        <w:t>“In</w:t>
      </w:r>
      <w:r w:rsidR="005917C1" w:rsidRPr="009A5A3A">
        <w:rPr>
          <w:rFonts w:ascii="Times New Roman" w:hAnsi="Times New Roman" w:cs="Times New Roman"/>
        </w:rPr>
        <w:t xml:space="preserve"> the performance of their functions, </w:t>
      </w:r>
      <w:r w:rsidRPr="009A5A3A">
        <w:rPr>
          <w:rFonts w:ascii="Times New Roman" w:hAnsi="Times New Roman" w:cs="Times New Roman"/>
        </w:rPr>
        <w:t>traditional</w:t>
      </w:r>
      <w:r w:rsidR="005917C1" w:rsidRPr="009A5A3A">
        <w:rPr>
          <w:rFonts w:ascii="Times New Roman" w:hAnsi="Times New Roman" w:cs="Times New Roman"/>
        </w:rPr>
        <w:t xml:space="preserve"> leaders are not subject to the direction or control of any authority, except as may be prescribed by an Act of Parliament” </w:t>
      </w:r>
    </w:p>
    <w:p w:rsidR="00CB160E" w:rsidRPr="009A5A3A" w:rsidRDefault="00CB160E" w:rsidP="00CB160E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917C1" w:rsidRDefault="00CB160E" w:rsidP="00624C04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502E5A" w:rsidRPr="0056095F">
        <w:rPr>
          <w:rFonts w:ascii="Times New Roman" w:hAnsi="Times New Roman" w:cs="Times New Roman"/>
          <w:sz w:val="24"/>
          <w:szCs w:val="24"/>
        </w:rPr>
        <w:t>Thu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s that Act of Parliament not being in existence at present, leaves the </w:t>
      </w:r>
      <w:r w:rsidR="00902067" w:rsidRPr="0056095F">
        <w:rPr>
          <w:rFonts w:ascii="Times New Roman" w:hAnsi="Times New Roman" w:cs="Times New Roman"/>
          <w:sz w:val="24"/>
          <w:szCs w:val="24"/>
        </w:rPr>
        <w:t>Traditional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902067" w:rsidRPr="0056095F">
        <w:rPr>
          <w:rFonts w:ascii="Times New Roman" w:hAnsi="Times New Roman" w:cs="Times New Roman"/>
          <w:sz w:val="24"/>
          <w:szCs w:val="24"/>
        </w:rPr>
        <w:t>Leaders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 with the powers conferred to them</w:t>
      </w:r>
      <w:r w:rsidR="006A0212">
        <w:rPr>
          <w:rFonts w:ascii="Times New Roman" w:hAnsi="Times New Roman" w:cs="Times New Roman"/>
          <w:sz w:val="24"/>
          <w:szCs w:val="24"/>
        </w:rPr>
        <w:t xml:space="preserve"> in accordance with the Constitution; with sections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 282 (1) (a) and (e) and also 282 (2) and 282 (3) </w:t>
      </w:r>
      <w:r w:rsidR="006A0212">
        <w:rPr>
          <w:rFonts w:ascii="Times New Roman" w:hAnsi="Times New Roman" w:cs="Times New Roman"/>
          <w:sz w:val="24"/>
          <w:szCs w:val="24"/>
        </w:rPr>
        <w:t xml:space="preserve">being read </w:t>
      </w:r>
      <w:r w:rsidR="00170614">
        <w:rPr>
          <w:rFonts w:ascii="Times New Roman" w:hAnsi="Times New Roman" w:cs="Times New Roman"/>
          <w:sz w:val="24"/>
          <w:szCs w:val="24"/>
        </w:rPr>
        <w:t>together.</w:t>
      </w:r>
    </w:p>
    <w:p w:rsidR="002D4451" w:rsidRDefault="00624C04" w:rsidP="00624C0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614">
        <w:rPr>
          <w:rFonts w:ascii="Times New Roman" w:hAnsi="Times New Roman" w:cs="Times New Roman"/>
          <w:sz w:val="24"/>
          <w:szCs w:val="24"/>
        </w:rPr>
        <w:t>The role of the National Council and provincial assemblies of chiefs</w:t>
      </w:r>
      <w:r w:rsidR="002D4451">
        <w:rPr>
          <w:rFonts w:ascii="Times New Roman" w:hAnsi="Times New Roman" w:cs="Times New Roman"/>
          <w:sz w:val="24"/>
          <w:szCs w:val="24"/>
        </w:rPr>
        <w:t xml:space="preserve"> is found in </w:t>
      </w:r>
      <w:r w:rsidR="00CB160E">
        <w:rPr>
          <w:rFonts w:ascii="Times New Roman" w:hAnsi="Times New Roman" w:cs="Times New Roman"/>
          <w:sz w:val="24"/>
          <w:szCs w:val="24"/>
        </w:rPr>
        <w:t xml:space="preserve"> </w:t>
      </w:r>
      <w:r w:rsidR="005917C1" w:rsidRPr="0056095F">
        <w:rPr>
          <w:rFonts w:ascii="Times New Roman" w:hAnsi="Times New Roman" w:cs="Times New Roman"/>
          <w:sz w:val="24"/>
          <w:szCs w:val="24"/>
        </w:rPr>
        <w:t>Section 286</w:t>
      </w:r>
      <w:r w:rsidR="002D4451">
        <w:rPr>
          <w:rFonts w:ascii="Times New Roman" w:hAnsi="Times New Roman" w:cs="Times New Roman"/>
          <w:sz w:val="24"/>
          <w:szCs w:val="24"/>
        </w:rPr>
        <w:t xml:space="preserve"> which reads:-</w:t>
      </w:r>
      <w:r w:rsidR="005917C1" w:rsidRPr="0056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451" w:rsidRPr="001A4A16" w:rsidRDefault="001A4A16" w:rsidP="00624C04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4A16">
        <w:rPr>
          <w:rFonts w:ascii="Times New Roman" w:hAnsi="Times New Roman" w:cs="Times New Roman"/>
          <w:b/>
        </w:rPr>
        <w:t>286</w:t>
      </w:r>
      <w:r w:rsidR="002D4451" w:rsidRPr="001A4A16">
        <w:rPr>
          <w:rFonts w:ascii="Times New Roman" w:hAnsi="Times New Roman" w:cs="Times New Roman"/>
          <w:b/>
        </w:rPr>
        <w:tab/>
        <w:t>Functions of National</w:t>
      </w:r>
      <w:r w:rsidR="00CA4AFD">
        <w:rPr>
          <w:rFonts w:ascii="Times New Roman" w:hAnsi="Times New Roman" w:cs="Times New Roman"/>
          <w:b/>
        </w:rPr>
        <w:t xml:space="preserve"> Council and provincial assembly</w:t>
      </w:r>
      <w:r w:rsidR="002D4451" w:rsidRPr="001A4A16">
        <w:rPr>
          <w:rFonts w:ascii="Times New Roman" w:hAnsi="Times New Roman" w:cs="Times New Roman"/>
          <w:b/>
        </w:rPr>
        <w:t xml:space="preserve"> of Chiefs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(1) The National Council of Chiefs and, within its province, a provincial assembly of Chiefs have the</w:t>
      </w:r>
      <w:r w:rsidR="001A4A16" w:rsidRPr="001A4A16">
        <w:rPr>
          <w:rFonts w:ascii="Times New Roman" w:hAnsi="Times New Roman" w:cs="Times New Roman"/>
        </w:rPr>
        <w:t xml:space="preserve"> </w:t>
      </w:r>
      <w:r w:rsidRPr="001A4A16">
        <w:rPr>
          <w:rFonts w:ascii="Times New Roman" w:hAnsi="Times New Roman" w:cs="Times New Roman"/>
        </w:rPr>
        <w:t>following functions—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(a) to protect, promote and develop Zimbabwe’s culture and traditions;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(b) to represent the views of traditional leaders and to maintain the integrity and status of traditional institutions;</w:t>
      </w:r>
    </w:p>
    <w:p w:rsidR="002D4451" w:rsidRPr="001A4A16" w:rsidRDefault="001A4A16" w:rsidP="001A4A16">
      <w:pPr>
        <w:tabs>
          <w:tab w:val="left" w:pos="217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2D4451" w:rsidRPr="001A4A16">
        <w:rPr>
          <w:rFonts w:ascii="Times New Roman" w:hAnsi="Times New Roman" w:cs="Times New Roman"/>
        </w:rPr>
        <w:t>(c) to protect, promote and advance the interests of traditional leaders;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 xml:space="preserve">(d) </w:t>
      </w:r>
      <w:r w:rsidRPr="001A4A16">
        <w:rPr>
          <w:rFonts w:ascii="Times New Roman" w:hAnsi="Times New Roman" w:cs="Times New Roman"/>
          <w:u w:val="single"/>
        </w:rPr>
        <w:t>to consider representations and complaints made to it by traditional leaders</w:t>
      </w:r>
      <w:r w:rsidRPr="001A4A16">
        <w:rPr>
          <w:rFonts w:ascii="Times New Roman" w:hAnsi="Times New Roman" w:cs="Times New Roman"/>
        </w:rPr>
        <w:t>;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(e) to define and enforce correct and ethical conduct on the part of traditional leaders and to develop their</w:t>
      </w:r>
      <w:r w:rsidR="001A4A16">
        <w:rPr>
          <w:rFonts w:ascii="Times New Roman" w:hAnsi="Times New Roman" w:cs="Times New Roman"/>
        </w:rPr>
        <w:t xml:space="preserve"> </w:t>
      </w:r>
      <w:r w:rsidRPr="001A4A16">
        <w:rPr>
          <w:rFonts w:ascii="Times New Roman" w:hAnsi="Times New Roman" w:cs="Times New Roman"/>
        </w:rPr>
        <w:t>capacity for leadership;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  <w:u w:val="single"/>
        </w:rPr>
      </w:pPr>
      <w:r w:rsidRPr="001A4A16">
        <w:rPr>
          <w:rFonts w:ascii="Times New Roman" w:hAnsi="Times New Roman" w:cs="Times New Roman"/>
        </w:rPr>
        <w:t>(f</w:t>
      </w:r>
      <w:r w:rsidRPr="001A4A16">
        <w:rPr>
          <w:rFonts w:ascii="Times New Roman" w:hAnsi="Times New Roman" w:cs="Times New Roman"/>
          <w:u w:val="single"/>
        </w:rPr>
        <w:t>) to facilitate the settlement of disputes between and concerning traditional leaders;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(g) to perform any other functions that may be conferred or imposed on it by an Act of Parliament.</w:t>
      </w:r>
    </w:p>
    <w:p w:rsidR="002D4451" w:rsidRPr="001A4A16" w:rsidRDefault="001A4A16" w:rsidP="001A4A16">
      <w:pPr>
        <w:tabs>
          <w:tab w:val="left" w:pos="217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D4451" w:rsidRPr="001A4A16">
        <w:rPr>
          <w:rFonts w:ascii="Times New Roman" w:hAnsi="Times New Roman" w:cs="Times New Roman"/>
        </w:rPr>
        <w:t>(2) An Act of Parliament must ensure that—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(a) the National Council of Chiefs and all provincial assemblies of Chiefs are able to carry out their</w:t>
      </w:r>
      <w:r w:rsidR="001A4A16">
        <w:rPr>
          <w:rFonts w:ascii="Times New Roman" w:hAnsi="Times New Roman" w:cs="Times New Roman"/>
        </w:rPr>
        <w:t xml:space="preserve"> </w:t>
      </w:r>
      <w:r w:rsidRPr="001A4A16">
        <w:rPr>
          <w:rFonts w:ascii="Times New Roman" w:hAnsi="Times New Roman" w:cs="Times New Roman"/>
        </w:rPr>
        <w:t>functions independently and efficiently; and</w:t>
      </w:r>
    </w:p>
    <w:p w:rsidR="002D4451" w:rsidRPr="001A4A16" w:rsidRDefault="002D4451" w:rsidP="001A4A16">
      <w:pPr>
        <w:tabs>
          <w:tab w:val="left" w:pos="2170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1A4A16">
        <w:rPr>
          <w:rFonts w:ascii="Times New Roman" w:hAnsi="Times New Roman" w:cs="Times New Roman"/>
        </w:rPr>
        <w:t>(b) persons employed by the National Council of Chiefs and provincial assemblies of Chiefs carry out</w:t>
      </w:r>
      <w:r w:rsidR="001A4A16">
        <w:rPr>
          <w:rFonts w:ascii="Times New Roman" w:hAnsi="Times New Roman" w:cs="Times New Roman"/>
        </w:rPr>
        <w:t xml:space="preserve"> </w:t>
      </w:r>
      <w:r w:rsidRPr="001A4A16">
        <w:rPr>
          <w:rFonts w:ascii="Times New Roman" w:hAnsi="Times New Roman" w:cs="Times New Roman"/>
        </w:rPr>
        <w:t>their duties conscientiously and impartially</w:t>
      </w:r>
      <w:r w:rsidR="001A4A16">
        <w:rPr>
          <w:rFonts w:ascii="Times New Roman" w:hAnsi="Times New Roman" w:cs="Times New Roman"/>
        </w:rPr>
        <w:t>”</w:t>
      </w:r>
    </w:p>
    <w:p w:rsidR="001A4A16" w:rsidRDefault="00624C04" w:rsidP="00355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A16">
        <w:rPr>
          <w:rFonts w:ascii="Times New Roman" w:hAnsi="Times New Roman" w:cs="Times New Roman"/>
          <w:sz w:val="24"/>
          <w:szCs w:val="24"/>
        </w:rPr>
        <w:t>The National Council of Chiefs and provincial assemblies have powers vested in them to resolve matters unresolved by the traditional leaders</w:t>
      </w:r>
      <w:r w:rsidR="00220B97">
        <w:rPr>
          <w:rFonts w:ascii="Times New Roman" w:hAnsi="Times New Roman" w:cs="Times New Roman"/>
          <w:sz w:val="24"/>
          <w:szCs w:val="24"/>
        </w:rPr>
        <w:t xml:space="preserve"> u</w:t>
      </w:r>
      <w:r w:rsidR="001A4A16">
        <w:rPr>
          <w:rFonts w:ascii="Times New Roman" w:hAnsi="Times New Roman" w:cs="Times New Roman"/>
          <w:sz w:val="24"/>
          <w:szCs w:val="24"/>
        </w:rPr>
        <w:t xml:space="preserve">ntil such time that an Act of Parliament is promulgated into law </w:t>
      </w:r>
      <w:r w:rsidR="00220B97">
        <w:rPr>
          <w:rFonts w:ascii="Times New Roman" w:hAnsi="Times New Roman" w:cs="Times New Roman"/>
          <w:sz w:val="24"/>
          <w:szCs w:val="24"/>
        </w:rPr>
        <w:t>stating otherwise.</w:t>
      </w:r>
    </w:p>
    <w:p w:rsidR="00CA0AB1" w:rsidRDefault="00CB160E" w:rsidP="00355050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0AB1" w:rsidRPr="0056095F">
        <w:rPr>
          <w:rFonts w:ascii="Times New Roman" w:hAnsi="Times New Roman" w:cs="Times New Roman"/>
          <w:sz w:val="24"/>
          <w:szCs w:val="24"/>
        </w:rPr>
        <w:t xml:space="preserve">Thus the clear meaning of s 282 (1) (a) and (e) amongst other </w:t>
      </w:r>
      <w:r w:rsidR="00902067" w:rsidRPr="0056095F">
        <w:rPr>
          <w:rFonts w:ascii="Times New Roman" w:hAnsi="Times New Roman" w:cs="Times New Roman"/>
          <w:sz w:val="24"/>
          <w:szCs w:val="24"/>
        </w:rPr>
        <w:t>things</w:t>
      </w:r>
      <w:r w:rsidR="00CA0AB1" w:rsidRPr="0056095F">
        <w:rPr>
          <w:rFonts w:ascii="Times New Roman" w:hAnsi="Times New Roman" w:cs="Times New Roman"/>
          <w:sz w:val="24"/>
          <w:szCs w:val="24"/>
        </w:rPr>
        <w:t xml:space="preserve"> is </w:t>
      </w:r>
      <w:r w:rsidR="00502E5A" w:rsidRPr="0056095F">
        <w:rPr>
          <w:rFonts w:ascii="Times New Roman" w:hAnsi="Times New Roman" w:cs="Times New Roman"/>
          <w:sz w:val="24"/>
          <w:szCs w:val="24"/>
        </w:rPr>
        <w:t xml:space="preserve">that </w:t>
      </w:r>
      <w:r w:rsidR="005B0C47" w:rsidRPr="0056095F">
        <w:rPr>
          <w:rFonts w:ascii="Times New Roman" w:hAnsi="Times New Roman" w:cs="Times New Roman"/>
          <w:sz w:val="24"/>
          <w:szCs w:val="24"/>
        </w:rPr>
        <w:t>it</w:t>
      </w:r>
      <w:r w:rsidR="00502E5A" w:rsidRPr="0056095F">
        <w:rPr>
          <w:rFonts w:ascii="Times New Roman" w:hAnsi="Times New Roman" w:cs="Times New Roman"/>
          <w:sz w:val="24"/>
          <w:szCs w:val="24"/>
        </w:rPr>
        <w:t xml:space="preserve"> is the traditional </w:t>
      </w:r>
      <w:r w:rsidR="005B0C47" w:rsidRPr="0056095F">
        <w:rPr>
          <w:rFonts w:ascii="Times New Roman" w:hAnsi="Times New Roman" w:cs="Times New Roman"/>
          <w:sz w:val="24"/>
          <w:szCs w:val="24"/>
        </w:rPr>
        <w:t>leaders</w:t>
      </w:r>
      <w:r w:rsidR="00502E5A" w:rsidRPr="0056095F">
        <w:rPr>
          <w:rFonts w:ascii="Times New Roman" w:hAnsi="Times New Roman" w:cs="Times New Roman"/>
          <w:sz w:val="24"/>
          <w:szCs w:val="24"/>
        </w:rPr>
        <w:t xml:space="preserve"> who have been given the mandate </w:t>
      </w:r>
      <w:r w:rsidR="00902067" w:rsidRPr="0056095F">
        <w:rPr>
          <w:rFonts w:ascii="Times New Roman" w:hAnsi="Times New Roman" w:cs="Times New Roman"/>
          <w:sz w:val="24"/>
          <w:szCs w:val="24"/>
        </w:rPr>
        <w:t>to</w:t>
      </w:r>
      <w:r w:rsidR="00CA0AB1" w:rsidRPr="0056095F">
        <w:rPr>
          <w:rFonts w:ascii="Times New Roman" w:hAnsi="Times New Roman" w:cs="Times New Roman"/>
          <w:sz w:val="24"/>
          <w:szCs w:val="24"/>
        </w:rPr>
        <w:t xml:space="preserve"> resolve disputes amongst </w:t>
      </w:r>
      <w:r w:rsidR="00902067" w:rsidRPr="0056095F">
        <w:rPr>
          <w:rFonts w:ascii="Times New Roman" w:hAnsi="Times New Roman" w:cs="Times New Roman"/>
          <w:sz w:val="24"/>
          <w:szCs w:val="24"/>
        </w:rPr>
        <w:t>people</w:t>
      </w:r>
      <w:r w:rsidR="00CA0AB1" w:rsidRPr="0056095F">
        <w:rPr>
          <w:rFonts w:ascii="Times New Roman" w:hAnsi="Times New Roman" w:cs="Times New Roman"/>
          <w:sz w:val="24"/>
          <w:szCs w:val="24"/>
        </w:rPr>
        <w:t xml:space="preserve"> in their communities i</w:t>
      </w:r>
      <w:r w:rsidR="00220B97">
        <w:rPr>
          <w:rFonts w:ascii="Times New Roman" w:hAnsi="Times New Roman" w:cs="Times New Roman"/>
          <w:sz w:val="24"/>
          <w:szCs w:val="24"/>
        </w:rPr>
        <w:t xml:space="preserve">n accordance with customary law. That would include matters such as the dispute in the present matter. </w:t>
      </w:r>
    </w:p>
    <w:p w:rsidR="00EB0335" w:rsidRDefault="00CB160E" w:rsidP="00624C0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4C04">
        <w:rPr>
          <w:rFonts w:ascii="Times New Roman" w:hAnsi="Times New Roman" w:cs="Times New Roman"/>
          <w:sz w:val="24"/>
          <w:szCs w:val="24"/>
        </w:rPr>
        <w:tab/>
      </w:r>
      <w:r w:rsidR="00220B97">
        <w:rPr>
          <w:rFonts w:ascii="Times New Roman" w:hAnsi="Times New Roman" w:cs="Times New Roman"/>
          <w:sz w:val="24"/>
          <w:szCs w:val="24"/>
        </w:rPr>
        <w:t xml:space="preserve">Section 283 (a) (i) and (ii) introduce the role of the President who </w:t>
      </w:r>
      <w:r w:rsidR="00EB0335">
        <w:rPr>
          <w:rFonts w:ascii="Times New Roman" w:hAnsi="Times New Roman" w:cs="Times New Roman"/>
          <w:sz w:val="24"/>
          <w:szCs w:val="24"/>
        </w:rPr>
        <w:t xml:space="preserve">is only permitted to act </w:t>
      </w:r>
      <w:r w:rsidR="00EB0335" w:rsidRPr="0056095F">
        <w:rPr>
          <w:rFonts w:ascii="Times New Roman" w:hAnsi="Times New Roman" w:cs="Times New Roman"/>
          <w:sz w:val="24"/>
          <w:szCs w:val="24"/>
        </w:rPr>
        <w:t>‘</w:t>
      </w:r>
      <w:r w:rsidR="00EB0335" w:rsidRPr="0056095F">
        <w:rPr>
          <w:rFonts w:ascii="Times New Roman" w:hAnsi="Times New Roman" w:cs="Times New Roman"/>
          <w:i/>
          <w:sz w:val="24"/>
          <w:szCs w:val="24"/>
          <w:u w:val="single"/>
        </w:rPr>
        <w:t>on the recommendation</w:t>
      </w:r>
      <w:r w:rsidR="00EB0335" w:rsidRPr="0056095F">
        <w:rPr>
          <w:rFonts w:ascii="Times New Roman" w:hAnsi="Times New Roman" w:cs="Times New Roman"/>
          <w:i/>
          <w:sz w:val="24"/>
          <w:szCs w:val="24"/>
        </w:rPr>
        <w:t xml:space="preserve"> of the provincial assembly of Chiefs through the National Council of Chiefs and the Minister</w:t>
      </w:r>
      <w:r w:rsidR="00EB0335">
        <w:rPr>
          <w:rFonts w:ascii="Times New Roman" w:hAnsi="Times New Roman" w:cs="Times New Roman"/>
          <w:sz w:val="24"/>
          <w:szCs w:val="24"/>
        </w:rPr>
        <w:t xml:space="preserve">”, </w:t>
      </w:r>
      <w:r w:rsidR="00220B97">
        <w:rPr>
          <w:rFonts w:ascii="Times New Roman" w:hAnsi="Times New Roman" w:cs="Times New Roman"/>
          <w:sz w:val="24"/>
          <w:szCs w:val="24"/>
        </w:rPr>
        <w:t xml:space="preserve">in matters regarding the </w:t>
      </w:r>
      <w:r w:rsidR="009C3EEE">
        <w:rPr>
          <w:rFonts w:ascii="Times New Roman" w:hAnsi="Times New Roman" w:cs="Times New Roman"/>
          <w:sz w:val="24"/>
          <w:szCs w:val="24"/>
        </w:rPr>
        <w:t>appointment</w:t>
      </w:r>
      <w:r w:rsidR="00220B97">
        <w:rPr>
          <w:rFonts w:ascii="Times New Roman" w:hAnsi="Times New Roman" w:cs="Times New Roman"/>
          <w:sz w:val="24"/>
          <w:szCs w:val="24"/>
        </w:rPr>
        <w:t xml:space="preserve">, suspension, </w:t>
      </w:r>
      <w:r w:rsidR="00220B97">
        <w:rPr>
          <w:rFonts w:ascii="Times New Roman" w:hAnsi="Times New Roman" w:cs="Times New Roman"/>
          <w:sz w:val="24"/>
          <w:szCs w:val="24"/>
        </w:rPr>
        <w:lastRenderedPageBreak/>
        <w:t>removal of Chiefs or any other dispute pertaining to such matters. It is to that end that I find that the President has not been conferred with resolution dispute powers alone without a determi</w:t>
      </w:r>
      <w:r w:rsidR="00EB0335">
        <w:rPr>
          <w:rFonts w:ascii="Times New Roman" w:hAnsi="Times New Roman" w:cs="Times New Roman"/>
          <w:sz w:val="24"/>
          <w:szCs w:val="24"/>
        </w:rPr>
        <w:t>nation having been made by the provincial assembly and the N</w:t>
      </w:r>
      <w:r w:rsidR="00220B97">
        <w:rPr>
          <w:rFonts w:ascii="Times New Roman" w:hAnsi="Times New Roman" w:cs="Times New Roman"/>
          <w:sz w:val="24"/>
          <w:szCs w:val="24"/>
        </w:rPr>
        <w:t xml:space="preserve">ational Council </w:t>
      </w:r>
      <w:r w:rsidR="00EB0335">
        <w:rPr>
          <w:rFonts w:ascii="Times New Roman" w:hAnsi="Times New Roman" w:cs="Times New Roman"/>
          <w:sz w:val="24"/>
          <w:szCs w:val="24"/>
        </w:rPr>
        <w:t>of Chiefs and the Minister. Further I do not</w:t>
      </w:r>
      <w:r w:rsidR="00EB0335" w:rsidRPr="0056095F">
        <w:rPr>
          <w:rFonts w:ascii="Times New Roman" w:hAnsi="Times New Roman" w:cs="Times New Roman"/>
          <w:sz w:val="24"/>
          <w:szCs w:val="24"/>
        </w:rPr>
        <w:t xml:space="preserve"> believe that the section provides the President with the mandate or authority to resolve disputes directly. 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</w:t>
      </w:r>
      <w:r w:rsidR="00EB0335" w:rsidRPr="0056095F">
        <w:rPr>
          <w:rFonts w:ascii="Times New Roman" w:hAnsi="Times New Roman" w:cs="Times New Roman"/>
          <w:sz w:val="24"/>
          <w:szCs w:val="24"/>
        </w:rPr>
        <w:t>Therefore any Presidential action must be made on the basis of</w:t>
      </w:r>
      <w:r w:rsidR="006A0212">
        <w:rPr>
          <w:rFonts w:ascii="Times New Roman" w:hAnsi="Times New Roman" w:cs="Times New Roman"/>
          <w:sz w:val="24"/>
          <w:szCs w:val="24"/>
        </w:rPr>
        <w:t>, and</w:t>
      </w:r>
      <w:r w:rsidR="00EB0335" w:rsidRPr="0056095F">
        <w:rPr>
          <w:rFonts w:ascii="Times New Roman" w:hAnsi="Times New Roman" w:cs="Times New Roman"/>
          <w:sz w:val="24"/>
          <w:szCs w:val="24"/>
        </w:rPr>
        <w:t xml:space="preserve"> preceded by such a recommendation.</w:t>
      </w:r>
      <w:r w:rsidR="00EB0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273" w:rsidRPr="0056095F" w:rsidRDefault="00624C04" w:rsidP="005D4D8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335">
        <w:rPr>
          <w:rFonts w:ascii="Times New Roman" w:hAnsi="Times New Roman" w:cs="Times New Roman"/>
          <w:sz w:val="24"/>
          <w:szCs w:val="24"/>
        </w:rPr>
        <w:t>The facts in</w:t>
      </w:r>
      <w:r w:rsidR="005B0C47" w:rsidRPr="0056095F">
        <w:rPr>
          <w:rFonts w:ascii="Times New Roman" w:hAnsi="Times New Roman" w:cs="Times New Roman"/>
          <w:sz w:val="24"/>
          <w:szCs w:val="24"/>
        </w:rPr>
        <w:t xml:space="preserve"> the present matter fall for determination within the </w:t>
      </w:r>
      <w:r w:rsidR="000F0CFB">
        <w:rPr>
          <w:rFonts w:ascii="Times New Roman" w:hAnsi="Times New Roman" w:cs="Times New Roman"/>
          <w:sz w:val="24"/>
          <w:szCs w:val="24"/>
        </w:rPr>
        <w:t xml:space="preserve">meaning of </w:t>
      </w:r>
      <w:r w:rsidR="005B0C47" w:rsidRPr="0056095F">
        <w:rPr>
          <w:rFonts w:ascii="Times New Roman" w:hAnsi="Times New Roman" w:cs="Times New Roman"/>
          <w:sz w:val="24"/>
          <w:szCs w:val="24"/>
        </w:rPr>
        <w:t>s 282 and 286 in that it was intended by the legislature that dispute resolution be done in an open</w:t>
      </w:r>
      <w:r w:rsidR="009C3EEE">
        <w:rPr>
          <w:rFonts w:ascii="Times New Roman" w:hAnsi="Times New Roman" w:cs="Times New Roman"/>
          <w:sz w:val="24"/>
          <w:szCs w:val="24"/>
        </w:rPr>
        <w:t xml:space="preserve"> and transparent and un-politicis</w:t>
      </w:r>
      <w:r w:rsidR="005B0C47" w:rsidRPr="0056095F">
        <w:rPr>
          <w:rFonts w:ascii="Times New Roman" w:hAnsi="Times New Roman" w:cs="Times New Roman"/>
          <w:sz w:val="24"/>
          <w:szCs w:val="24"/>
        </w:rPr>
        <w:t>ed</w:t>
      </w:r>
      <w:r w:rsidR="009C3EEE">
        <w:rPr>
          <w:rFonts w:ascii="Times New Roman" w:hAnsi="Times New Roman" w:cs="Times New Roman"/>
          <w:sz w:val="24"/>
          <w:szCs w:val="24"/>
        </w:rPr>
        <w:t xml:space="preserve"> </w:t>
      </w:r>
      <w:r w:rsidR="005B0C47" w:rsidRPr="0056095F">
        <w:rPr>
          <w:rFonts w:ascii="Times New Roman" w:hAnsi="Times New Roman" w:cs="Times New Roman"/>
          <w:sz w:val="24"/>
          <w:szCs w:val="24"/>
        </w:rPr>
        <w:t>manner by traditional leaders</w:t>
      </w:r>
      <w:r w:rsidR="00EB0335">
        <w:rPr>
          <w:rFonts w:ascii="Times New Roman" w:hAnsi="Times New Roman" w:cs="Times New Roman"/>
          <w:sz w:val="24"/>
          <w:szCs w:val="24"/>
        </w:rPr>
        <w:t>.</w:t>
      </w:r>
    </w:p>
    <w:p w:rsidR="00EB0335" w:rsidRDefault="005D4D88" w:rsidP="005D4D8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In the </w:t>
      </w:r>
      <w:r w:rsidR="00395AFD" w:rsidRPr="000F0CFB">
        <w:rPr>
          <w:rFonts w:ascii="Times New Roman" w:hAnsi="Times New Roman" w:cs="Times New Roman"/>
          <w:i/>
          <w:sz w:val="24"/>
          <w:szCs w:val="24"/>
        </w:rPr>
        <w:t>Gambare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 case, the learned Judge seems to have taken his cue from </w:t>
      </w:r>
      <w:r w:rsidR="00CB160E">
        <w:rPr>
          <w:rFonts w:ascii="Times New Roman" w:hAnsi="Times New Roman" w:cs="Times New Roman"/>
          <w:sz w:val="24"/>
          <w:szCs w:val="24"/>
        </w:rPr>
        <w:t>ss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 3 and 4 of the </w:t>
      </w:r>
      <w:r w:rsidR="005B0C47" w:rsidRPr="0056095F">
        <w:rPr>
          <w:rFonts w:ascii="Times New Roman" w:hAnsi="Times New Roman" w:cs="Times New Roman"/>
          <w:sz w:val="24"/>
          <w:szCs w:val="24"/>
        </w:rPr>
        <w:t>Traditional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5B0C47" w:rsidRPr="0056095F">
        <w:rPr>
          <w:rFonts w:ascii="Times New Roman" w:hAnsi="Times New Roman" w:cs="Times New Roman"/>
          <w:sz w:val="24"/>
          <w:szCs w:val="24"/>
        </w:rPr>
        <w:t>Leaders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 Act [</w:t>
      </w:r>
      <w:r w:rsidR="00395AFD" w:rsidRPr="00CB160E">
        <w:rPr>
          <w:rFonts w:ascii="Times New Roman" w:hAnsi="Times New Roman" w:cs="Times New Roman"/>
          <w:i/>
          <w:sz w:val="24"/>
          <w:szCs w:val="24"/>
        </w:rPr>
        <w:t>Chapter 29:17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] in arriving at the conclusion that the President could directly determine a dispute without the involvement or recommendation of the provincial assembly of Chiefs through the National Council of Chiefs and the Minister. </w:t>
      </w:r>
      <w:r w:rsidR="00EB0335" w:rsidRPr="0056095F">
        <w:rPr>
          <w:rFonts w:ascii="Times New Roman" w:hAnsi="Times New Roman" w:cs="Times New Roman"/>
          <w:sz w:val="24"/>
          <w:szCs w:val="24"/>
        </w:rPr>
        <w:t xml:space="preserve">This is what </w:t>
      </w:r>
      <w:r w:rsidR="006A0212">
        <w:rPr>
          <w:rFonts w:ascii="Times New Roman" w:hAnsi="Times New Roman" w:cs="Times New Roman"/>
          <w:sz w:val="24"/>
          <w:szCs w:val="24"/>
        </w:rPr>
        <w:t>is stated in sections 3 and 4 of the Traditional Leaders Act which read as follows:-</w:t>
      </w:r>
    </w:p>
    <w:p w:rsidR="00EB0335" w:rsidRPr="000F0CFB" w:rsidRDefault="006A0212" w:rsidP="00EB0335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B0335" w:rsidRPr="000F0CFB">
        <w:rPr>
          <w:rFonts w:ascii="Times New Roman" w:hAnsi="Times New Roman" w:cs="Times New Roman"/>
          <w:b/>
        </w:rPr>
        <w:t>3 Appointment of chiefs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0F0CFB">
        <w:rPr>
          <w:rFonts w:ascii="Times New Roman" w:hAnsi="Times New Roman" w:cs="Times New Roman"/>
        </w:rPr>
        <w:t>(1) Subject to subsection (2), the President shall appoint chiefs to preside over communities inhabiting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Communal Land and resettlement areas.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0F0CFB">
        <w:rPr>
          <w:rFonts w:ascii="Times New Roman" w:hAnsi="Times New Roman" w:cs="Times New Roman"/>
        </w:rPr>
        <w:t>(2) In appointing a chief in terms of subsection (1), the President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0F0CFB">
        <w:rPr>
          <w:rFonts w:ascii="Times New Roman" w:hAnsi="Times New Roman" w:cs="Times New Roman"/>
        </w:rPr>
        <w:t>(a) shall give due consideration to—</w:t>
      </w:r>
    </w:p>
    <w:p w:rsidR="00EB0335" w:rsidRPr="000F0CFB" w:rsidRDefault="00EB0335" w:rsidP="006A0212">
      <w:pPr>
        <w:tabs>
          <w:tab w:val="left" w:pos="2170"/>
        </w:tabs>
        <w:spacing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>(i) the prevailing customary principles of succession, if any, applicable to the community over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which the chief is to preside; and</w:t>
      </w:r>
    </w:p>
    <w:p w:rsidR="00EB0335" w:rsidRPr="000F0CFB" w:rsidRDefault="00EB0335" w:rsidP="006A0212">
      <w:pPr>
        <w:tabs>
          <w:tab w:val="left" w:pos="2170"/>
        </w:tabs>
        <w:spacing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>(ii) the administrative needs of the communities in the area concerned in the interests of good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governance;</w:t>
      </w:r>
    </w:p>
    <w:p w:rsidR="00EB0335" w:rsidRPr="000F0CFB" w:rsidRDefault="006A0212" w:rsidP="00EB0335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0335" w:rsidRPr="000F0CFB">
        <w:rPr>
          <w:rFonts w:ascii="Times New Roman" w:hAnsi="Times New Roman" w:cs="Times New Roman"/>
        </w:rPr>
        <w:t>and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0F0CFB">
        <w:rPr>
          <w:rFonts w:ascii="Times New Roman" w:hAnsi="Times New Roman" w:cs="Times New Roman"/>
        </w:rPr>
        <w:t>(b) wherever practicable, shall appoint a pers</w:t>
      </w:r>
      <w:r>
        <w:rPr>
          <w:rFonts w:ascii="Times New Roman" w:hAnsi="Times New Roman" w:cs="Times New Roman"/>
        </w:rPr>
        <w:t xml:space="preserve">on nominated by the appropriate </w:t>
      </w:r>
      <w:r w:rsidRPr="000F0CFB">
        <w:rPr>
          <w:rFonts w:ascii="Times New Roman" w:hAnsi="Times New Roman" w:cs="Times New Roman"/>
        </w:rPr>
        <w:t>persons in the community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concerned in accordance with the principles referred to in subparagraph (i) of paragraph (a):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>Provided that, if the appropriate persons concerned fail to nominate a candidate for appointment as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chief within two years after the office of chief became vacant, the Minister, in consultation with the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appropriate persons, shall nominate a person for appointment as chief.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0F0CFB">
        <w:rPr>
          <w:rFonts w:ascii="Times New Roman" w:hAnsi="Times New Roman" w:cs="Times New Roman"/>
        </w:rPr>
        <w:t xml:space="preserve">(3) </w:t>
      </w:r>
      <w:r w:rsidRPr="006A0212">
        <w:rPr>
          <w:rFonts w:ascii="Times New Roman" w:hAnsi="Times New Roman" w:cs="Times New Roman"/>
          <w:u w:val="single"/>
        </w:rPr>
        <w:t>Subject to section seven, the President may, where he is of the opinion that  good cause exists, remove a chief from office</w:t>
      </w:r>
      <w:r w:rsidRPr="000F0CFB">
        <w:rPr>
          <w:rFonts w:ascii="Times New Roman" w:hAnsi="Times New Roman" w:cs="Times New Roman"/>
        </w:rPr>
        <w:t>.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(4) Subject to this Act, a chief shall be paid, from moneys appropriated for the purpose by Act of Parliament,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such salary, allowances, gratuities and pension as the President may fix from time to time.</w:t>
      </w:r>
    </w:p>
    <w:p w:rsidR="00355050" w:rsidRDefault="00355050" w:rsidP="00EB0335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EB0335" w:rsidRPr="000F0CFB" w:rsidRDefault="00EB0335" w:rsidP="00EB0335">
      <w:pPr>
        <w:tabs>
          <w:tab w:val="left" w:pos="217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Pr="000F0CFB">
        <w:rPr>
          <w:rFonts w:ascii="Times New Roman" w:hAnsi="Times New Roman" w:cs="Times New Roman"/>
          <w:b/>
        </w:rPr>
        <w:t>4 Appointment of acting chiefs</w:t>
      </w:r>
    </w:p>
    <w:p w:rsidR="00EB0335" w:rsidRPr="006A0212" w:rsidRDefault="00EB0335" w:rsidP="00EB0335">
      <w:pPr>
        <w:tabs>
          <w:tab w:val="left" w:pos="2170"/>
        </w:tabs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  <w:r w:rsidRPr="000F0CFB">
        <w:rPr>
          <w:rFonts w:ascii="Times New Roman" w:hAnsi="Times New Roman" w:cs="Times New Roman"/>
        </w:rPr>
        <w:t xml:space="preserve">(1) Subject to subsection (2), in the event of the office of a chief becoming vacant through the </w:t>
      </w:r>
      <w:r>
        <w:rPr>
          <w:rFonts w:ascii="Times New Roman" w:hAnsi="Times New Roman" w:cs="Times New Roman"/>
        </w:rPr>
        <w:t xml:space="preserve">    </w:t>
      </w:r>
      <w:r w:rsidRPr="000F0CFB">
        <w:rPr>
          <w:rFonts w:ascii="Times New Roman" w:hAnsi="Times New Roman" w:cs="Times New Roman"/>
        </w:rPr>
        <w:t>death of the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 xml:space="preserve">chief, or his removal or sus pension from </w:t>
      </w:r>
      <w:r w:rsidRPr="006A0212">
        <w:rPr>
          <w:rFonts w:ascii="Times New Roman" w:hAnsi="Times New Roman" w:cs="Times New Roman"/>
          <w:u w:val="single"/>
        </w:rPr>
        <w:t>office in terms of this Act, the President may appoint an acting chief to preside in his stead for such period or periods as the President may fix.</w:t>
      </w:r>
    </w:p>
    <w:p w:rsidR="00EB0335" w:rsidRPr="000F0CFB" w:rsidRDefault="00EB0335" w:rsidP="00EB0335">
      <w:pPr>
        <w:tabs>
          <w:tab w:val="left" w:pos="217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0F0CFB">
        <w:rPr>
          <w:rFonts w:ascii="Times New Roman" w:hAnsi="Times New Roman" w:cs="Times New Roman"/>
        </w:rPr>
        <w:t>(2) An appointment in terms of subsection (1) shall cease to have effect—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 xml:space="preserve">(a) on the date the President, in terms of subsection (1) of section three, </w:t>
      </w:r>
      <w:r>
        <w:rPr>
          <w:rFonts w:ascii="Times New Roman" w:hAnsi="Times New Roman" w:cs="Times New Roman"/>
        </w:rPr>
        <w:t xml:space="preserve">     </w:t>
      </w:r>
      <w:r w:rsidRPr="000F0CFB">
        <w:rPr>
          <w:rFonts w:ascii="Times New Roman" w:hAnsi="Times New Roman" w:cs="Times New Roman"/>
        </w:rPr>
        <w:t xml:space="preserve">appoints a 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chief for the community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concerned; or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>(b) on the cancellation of the suspension of the chief of the community concerned in terms of subsection (3)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of section seven; or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0CFB">
        <w:rPr>
          <w:rFonts w:ascii="Times New Roman" w:hAnsi="Times New Roman" w:cs="Times New Roman"/>
        </w:rPr>
        <w:t>(c) when the President cancels the appointment.</w:t>
      </w:r>
    </w:p>
    <w:p w:rsidR="00EB0335" w:rsidRPr="000F0CFB" w:rsidRDefault="00EB0335" w:rsidP="00EB0335">
      <w:pPr>
        <w:tabs>
          <w:tab w:val="left" w:pos="217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 xml:space="preserve">(3) An acting chief shall be paid such allowances as may from time to time be fixed by the 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President from</w:t>
      </w:r>
      <w:r>
        <w:rPr>
          <w:rFonts w:ascii="Times New Roman" w:hAnsi="Times New Roman" w:cs="Times New Roman"/>
        </w:rPr>
        <w:t xml:space="preserve"> </w:t>
      </w:r>
      <w:r w:rsidRPr="000F0CFB">
        <w:rPr>
          <w:rFonts w:ascii="Times New Roman" w:hAnsi="Times New Roman" w:cs="Times New Roman"/>
        </w:rPr>
        <w:t>moneys appropriated for the purpose by Act of Parliament:</w:t>
      </w:r>
    </w:p>
    <w:p w:rsidR="00EB0335" w:rsidRPr="004C0B6E" w:rsidRDefault="00EB0335" w:rsidP="00EB0335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“</w:t>
      </w:r>
      <w:r w:rsidRPr="000F0CFB">
        <w:rPr>
          <w:rFonts w:ascii="Times New Roman" w:hAnsi="Times New Roman" w:cs="Times New Roman"/>
        </w:rPr>
        <w:t>Provided that an acting chief shall not be entitled to a</w:t>
      </w:r>
      <w:r>
        <w:rPr>
          <w:rFonts w:ascii="Times New Roman" w:hAnsi="Times New Roman" w:cs="Times New Roman"/>
        </w:rPr>
        <w:t xml:space="preserve"> salary, gratuity or pension”</w:t>
      </w:r>
    </w:p>
    <w:p w:rsidR="00F562F3" w:rsidRDefault="00F562F3" w:rsidP="00F562F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2541" w:rsidRDefault="00F562F3" w:rsidP="00F562F3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541">
        <w:rPr>
          <w:rFonts w:ascii="Times New Roman" w:hAnsi="Times New Roman" w:cs="Times New Roman"/>
          <w:sz w:val="24"/>
          <w:szCs w:val="24"/>
        </w:rPr>
        <w:t xml:space="preserve">Clearly, </w:t>
      </w:r>
      <w:r w:rsidR="00CB160E">
        <w:rPr>
          <w:rFonts w:ascii="Times New Roman" w:hAnsi="Times New Roman" w:cs="Times New Roman"/>
          <w:sz w:val="24"/>
          <w:szCs w:val="24"/>
        </w:rPr>
        <w:t>ss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 3 and 4 </w:t>
      </w:r>
      <w:r w:rsidR="00492541">
        <w:rPr>
          <w:rFonts w:ascii="Times New Roman" w:hAnsi="Times New Roman" w:cs="Times New Roman"/>
          <w:sz w:val="24"/>
          <w:szCs w:val="24"/>
        </w:rPr>
        <w:t xml:space="preserve">of the </w:t>
      </w:r>
      <w:r w:rsidR="009C3EEE">
        <w:rPr>
          <w:rFonts w:ascii="Times New Roman" w:hAnsi="Times New Roman" w:cs="Times New Roman"/>
          <w:sz w:val="24"/>
          <w:szCs w:val="24"/>
        </w:rPr>
        <w:t>Traditional</w:t>
      </w:r>
      <w:r w:rsidR="00492541">
        <w:rPr>
          <w:rFonts w:ascii="Times New Roman" w:hAnsi="Times New Roman" w:cs="Times New Roman"/>
          <w:sz w:val="24"/>
          <w:szCs w:val="24"/>
        </w:rPr>
        <w:t xml:space="preserve"> </w:t>
      </w:r>
      <w:r w:rsidR="009C3EEE">
        <w:rPr>
          <w:rFonts w:ascii="Times New Roman" w:hAnsi="Times New Roman" w:cs="Times New Roman"/>
          <w:sz w:val="24"/>
          <w:szCs w:val="24"/>
        </w:rPr>
        <w:t>Leaders</w:t>
      </w:r>
      <w:r w:rsidR="00492541">
        <w:rPr>
          <w:rFonts w:ascii="Times New Roman" w:hAnsi="Times New Roman" w:cs="Times New Roman"/>
          <w:sz w:val="24"/>
          <w:szCs w:val="24"/>
        </w:rPr>
        <w:t xml:space="preserve"> Act which give the President wider powers in dispute resolution 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are </w:t>
      </w:r>
      <w:r w:rsidR="005324F6" w:rsidRPr="0056095F">
        <w:rPr>
          <w:rFonts w:ascii="Times New Roman" w:hAnsi="Times New Roman" w:cs="Times New Roman"/>
          <w:sz w:val="24"/>
          <w:szCs w:val="24"/>
        </w:rPr>
        <w:t xml:space="preserve">unconstitutional in that the procedure outlined in those sections as they pertain to the appointment of Chiefs is 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not consistent with </w:t>
      </w:r>
      <w:r w:rsidR="00CB160E">
        <w:rPr>
          <w:rFonts w:ascii="Times New Roman" w:hAnsi="Times New Roman" w:cs="Times New Roman"/>
          <w:sz w:val="24"/>
          <w:szCs w:val="24"/>
        </w:rPr>
        <w:t>s</w:t>
      </w:r>
      <w:r w:rsidR="006A0212">
        <w:rPr>
          <w:rFonts w:ascii="Times New Roman" w:hAnsi="Times New Roman" w:cs="Times New Roman"/>
          <w:sz w:val="24"/>
          <w:szCs w:val="24"/>
        </w:rPr>
        <w:t xml:space="preserve"> 283 (c) </w:t>
      </w:r>
      <w:r w:rsidR="00395AFD" w:rsidRPr="0056095F">
        <w:rPr>
          <w:rFonts w:ascii="Times New Roman" w:hAnsi="Times New Roman" w:cs="Times New Roman"/>
          <w:sz w:val="24"/>
          <w:szCs w:val="24"/>
        </w:rPr>
        <w:t xml:space="preserve">(i) and (ii) of the Constitution. </w:t>
      </w:r>
    </w:p>
    <w:p w:rsidR="00970BCE" w:rsidRDefault="006A0212" w:rsidP="00F562F3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Thus, the point </w:t>
      </w:r>
      <w:r w:rsidRPr="006A0212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taken by the</w:t>
      </w:r>
      <w:r w:rsidR="00492541">
        <w:rPr>
          <w:rFonts w:ascii="Times New Roman" w:hAnsi="Times New Roman" w:cs="Times New Roman"/>
          <w:sz w:val="24"/>
          <w:szCs w:val="24"/>
        </w:rPr>
        <w:t xml:space="preserve"> </w:t>
      </w:r>
      <w:r w:rsidR="00F562F3">
        <w:rPr>
          <w:rFonts w:ascii="Times New Roman" w:hAnsi="Times New Roman" w:cs="Times New Roman"/>
          <w:sz w:val="24"/>
          <w:szCs w:val="24"/>
        </w:rPr>
        <w:t>first</w:t>
      </w:r>
      <w:r w:rsidR="00492541">
        <w:rPr>
          <w:rFonts w:ascii="Times New Roman" w:hAnsi="Times New Roman" w:cs="Times New Roman"/>
          <w:sz w:val="24"/>
          <w:szCs w:val="24"/>
        </w:rPr>
        <w:t xml:space="preserve"> defendant’s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0BCE">
        <w:rPr>
          <w:rFonts w:ascii="Times New Roman" w:hAnsi="Times New Roman" w:cs="Times New Roman"/>
          <w:sz w:val="24"/>
          <w:szCs w:val="24"/>
        </w:rPr>
        <w:t xml:space="preserve"> that the </w:t>
      </w:r>
      <w:r w:rsidR="009C3EEE">
        <w:rPr>
          <w:rFonts w:ascii="Times New Roman" w:hAnsi="Times New Roman" w:cs="Times New Roman"/>
          <w:sz w:val="24"/>
          <w:szCs w:val="24"/>
        </w:rPr>
        <w:t>plaintiffs’</w:t>
      </w:r>
      <w:r w:rsidR="00970BCE">
        <w:rPr>
          <w:rFonts w:ascii="Times New Roman" w:hAnsi="Times New Roman" w:cs="Times New Roman"/>
          <w:sz w:val="24"/>
          <w:szCs w:val="24"/>
        </w:rPr>
        <w:t xml:space="preserve"> alternate remedy is to approach the President for a resolution of the matter is misplaced.</w:t>
      </w:r>
    </w:p>
    <w:p w:rsidR="008B284F" w:rsidRDefault="004C0B6E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2067" w:rsidRPr="0056095F">
        <w:rPr>
          <w:rFonts w:ascii="Times New Roman" w:hAnsi="Times New Roman" w:cs="Times New Roman"/>
          <w:sz w:val="24"/>
          <w:szCs w:val="24"/>
        </w:rPr>
        <w:t>During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the hearing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defendant’s </w:t>
      </w:r>
      <w:r w:rsidR="00902067" w:rsidRPr="0056095F">
        <w:rPr>
          <w:rFonts w:ascii="Times New Roman" w:hAnsi="Times New Roman" w:cs="Times New Roman"/>
          <w:sz w:val="24"/>
          <w:szCs w:val="24"/>
        </w:rPr>
        <w:t>counsel submitted</w:t>
      </w:r>
      <w:r w:rsidR="00D40DD5">
        <w:rPr>
          <w:rFonts w:ascii="Times New Roman" w:hAnsi="Times New Roman" w:cs="Times New Roman"/>
          <w:sz w:val="24"/>
          <w:szCs w:val="24"/>
        </w:rPr>
        <w:t xml:space="preserve"> in the alternative </w:t>
      </w:r>
      <w:r w:rsidR="00902067" w:rsidRPr="0056095F">
        <w:rPr>
          <w:rFonts w:ascii="Times New Roman" w:hAnsi="Times New Roman" w:cs="Times New Roman"/>
          <w:sz w:val="24"/>
          <w:szCs w:val="24"/>
        </w:rPr>
        <w:t xml:space="preserve">that 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in the event that I were to find that this court’s jurisdiction has not </w:t>
      </w:r>
      <w:r w:rsidR="00902067" w:rsidRPr="0056095F">
        <w:rPr>
          <w:rFonts w:ascii="Times New Roman" w:hAnsi="Times New Roman" w:cs="Times New Roman"/>
          <w:sz w:val="24"/>
          <w:szCs w:val="24"/>
        </w:rPr>
        <w:t>been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902067" w:rsidRPr="0056095F">
        <w:rPr>
          <w:rFonts w:ascii="Times New Roman" w:hAnsi="Times New Roman" w:cs="Times New Roman"/>
          <w:sz w:val="24"/>
          <w:szCs w:val="24"/>
        </w:rPr>
        <w:t>ousted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by section 283, the </w:t>
      </w:r>
      <w:r w:rsidR="00902067" w:rsidRPr="0056095F">
        <w:rPr>
          <w:rFonts w:ascii="Times New Roman" w:hAnsi="Times New Roman" w:cs="Times New Roman"/>
          <w:sz w:val="24"/>
          <w:szCs w:val="24"/>
        </w:rPr>
        <w:t>jurisdiction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of the </w:t>
      </w:r>
      <w:r w:rsidR="00902067" w:rsidRPr="0056095F">
        <w:rPr>
          <w:rFonts w:ascii="Times New Roman" w:hAnsi="Times New Roman" w:cs="Times New Roman"/>
          <w:sz w:val="24"/>
          <w:szCs w:val="24"/>
        </w:rPr>
        <w:t>High</w:t>
      </w:r>
      <w:r w:rsidR="003C5273" w:rsidRPr="0056095F">
        <w:rPr>
          <w:rFonts w:ascii="Times New Roman" w:hAnsi="Times New Roman" w:cs="Times New Roman"/>
          <w:sz w:val="24"/>
          <w:szCs w:val="24"/>
        </w:rPr>
        <w:t xml:space="preserve"> Court was </w:t>
      </w:r>
      <w:r w:rsidR="00727DF5" w:rsidRPr="0056095F">
        <w:rPr>
          <w:rFonts w:ascii="Times New Roman" w:hAnsi="Times New Roman" w:cs="Times New Roman"/>
          <w:sz w:val="24"/>
          <w:szCs w:val="24"/>
        </w:rPr>
        <w:t>limited to its powers of review</w:t>
      </w:r>
      <w:r w:rsidR="005324F6" w:rsidRPr="0056095F">
        <w:rPr>
          <w:rFonts w:ascii="Times New Roman" w:hAnsi="Times New Roman" w:cs="Times New Roman"/>
          <w:sz w:val="24"/>
          <w:szCs w:val="24"/>
        </w:rPr>
        <w:t xml:space="preserve"> in dealing with the matter</w:t>
      </w:r>
      <w:r w:rsidR="00727DF5" w:rsidRPr="0056095F">
        <w:rPr>
          <w:rFonts w:ascii="Times New Roman" w:hAnsi="Times New Roman" w:cs="Times New Roman"/>
          <w:sz w:val="24"/>
          <w:szCs w:val="24"/>
        </w:rPr>
        <w:t xml:space="preserve">. </w:t>
      </w:r>
      <w:r w:rsidR="00D8729C">
        <w:rPr>
          <w:rFonts w:ascii="Times New Roman" w:hAnsi="Times New Roman" w:cs="Times New Roman"/>
          <w:sz w:val="24"/>
          <w:szCs w:val="24"/>
        </w:rPr>
        <w:t xml:space="preserve">His observation in that regard is correct in that in cases of this nature, this Court’s jurisdiction is limited to reviewing procedural issues </w:t>
      </w:r>
      <w:r w:rsidR="00F562F3">
        <w:rPr>
          <w:rFonts w:ascii="Times New Roman" w:hAnsi="Times New Roman" w:cs="Times New Roman"/>
          <w:sz w:val="24"/>
          <w:szCs w:val="24"/>
        </w:rPr>
        <w:t xml:space="preserve">only. </w:t>
      </w:r>
      <w:r w:rsidR="00D40DD5">
        <w:rPr>
          <w:rFonts w:ascii="Times New Roman" w:hAnsi="Times New Roman" w:cs="Times New Roman"/>
          <w:sz w:val="24"/>
          <w:szCs w:val="24"/>
        </w:rPr>
        <w:t xml:space="preserve">In accordance with the Constitution </w:t>
      </w:r>
      <w:r w:rsidR="00D40DD5" w:rsidRPr="006A0212">
        <w:rPr>
          <w:rFonts w:ascii="Times New Roman" w:hAnsi="Times New Roman" w:cs="Times New Roman"/>
          <w:i/>
          <w:sz w:val="24"/>
          <w:szCs w:val="24"/>
        </w:rPr>
        <w:t>{supra}</w:t>
      </w:r>
      <w:r w:rsidR="00D40DD5">
        <w:rPr>
          <w:rFonts w:ascii="Times New Roman" w:hAnsi="Times New Roman" w:cs="Times New Roman"/>
          <w:sz w:val="24"/>
          <w:szCs w:val="24"/>
        </w:rPr>
        <w:t xml:space="preserve"> t</w:t>
      </w:r>
      <w:r w:rsidR="00D40DD5" w:rsidRPr="0056095F">
        <w:rPr>
          <w:rFonts w:ascii="Times New Roman" w:hAnsi="Times New Roman" w:cs="Times New Roman"/>
          <w:sz w:val="24"/>
          <w:szCs w:val="24"/>
        </w:rPr>
        <w:t xml:space="preserve">his court does not have jurisdiction to determine issues involving the substantive customary laws. </w:t>
      </w:r>
      <w:r w:rsidR="00FF4A05">
        <w:rPr>
          <w:rFonts w:ascii="Times New Roman" w:hAnsi="Times New Roman" w:cs="Times New Roman"/>
          <w:sz w:val="24"/>
          <w:szCs w:val="24"/>
        </w:rPr>
        <w:t>S</w:t>
      </w:r>
      <w:r w:rsidR="00FF4A05" w:rsidRPr="0056095F">
        <w:rPr>
          <w:rFonts w:ascii="Times New Roman" w:hAnsi="Times New Roman" w:cs="Times New Roman"/>
          <w:sz w:val="24"/>
          <w:szCs w:val="24"/>
        </w:rPr>
        <w:t xml:space="preserve"> 282 </w:t>
      </w:r>
      <w:r w:rsidR="00FF4A05">
        <w:rPr>
          <w:rFonts w:ascii="Times New Roman" w:hAnsi="Times New Roman" w:cs="Times New Roman"/>
          <w:sz w:val="24"/>
          <w:szCs w:val="24"/>
        </w:rPr>
        <w:t xml:space="preserve">(1) </w:t>
      </w:r>
      <w:r w:rsidR="00FF4A05" w:rsidRPr="0056095F">
        <w:rPr>
          <w:rFonts w:ascii="Times New Roman" w:hAnsi="Times New Roman" w:cs="Times New Roman"/>
          <w:sz w:val="24"/>
          <w:szCs w:val="24"/>
        </w:rPr>
        <w:t>of the Constitution ousts the powers of this court to proceed</w:t>
      </w:r>
      <w:r w:rsidR="00FF4A05">
        <w:rPr>
          <w:rFonts w:ascii="Times New Roman" w:hAnsi="Times New Roman" w:cs="Times New Roman"/>
          <w:sz w:val="24"/>
          <w:szCs w:val="24"/>
        </w:rPr>
        <w:t xml:space="preserve"> to </w:t>
      </w:r>
      <w:r w:rsidR="00FF4A05" w:rsidRPr="0056095F">
        <w:rPr>
          <w:rFonts w:ascii="Times New Roman" w:hAnsi="Times New Roman" w:cs="Times New Roman"/>
          <w:sz w:val="24"/>
          <w:szCs w:val="24"/>
        </w:rPr>
        <w:t xml:space="preserve">a determination that will touch upon </w:t>
      </w:r>
      <w:r w:rsidR="00FF4A05" w:rsidRPr="0056095F">
        <w:rPr>
          <w:rFonts w:ascii="Times New Roman" w:hAnsi="Times New Roman" w:cs="Times New Roman"/>
          <w:sz w:val="24"/>
          <w:szCs w:val="24"/>
          <w:u w:val="single"/>
        </w:rPr>
        <w:t>matters of substantive customary law or matters which are concerned with the resolution of a dispute in terms of customs</w:t>
      </w:r>
      <w:r w:rsidR="00FF4A05" w:rsidRPr="0056095F">
        <w:rPr>
          <w:rFonts w:ascii="Times New Roman" w:hAnsi="Times New Roman" w:cs="Times New Roman"/>
          <w:sz w:val="24"/>
          <w:szCs w:val="24"/>
        </w:rPr>
        <w:t>.</w:t>
      </w:r>
    </w:p>
    <w:p w:rsidR="008B284F" w:rsidRDefault="006A0212" w:rsidP="008B284F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062D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0E062D">
        <w:rPr>
          <w:rFonts w:ascii="Times New Roman" w:hAnsi="Times New Roman" w:cs="Times New Roman"/>
          <w:sz w:val="24"/>
          <w:szCs w:val="24"/>
        </w:rPr>
        <w:t xml:space="preserve">The nature of the relief claimed by the plaintiffs in their declaration involves making a finding on customary law issues. </w:t>
      </w:r>
      <w:r w:rsidR="009C3EEE" w:rsidRPr="0056095F">
        <w:rPr>
          <w:rFonts w:ascii="Times New Roman" w:hAnsi="Times New Roman" w:cs="Times New Roman"/>
          <w:sz w:val="24"/>
          <w:szCs w:val="24"/>
        </w:rPr>
        <w:t>Plaintiff’s counsel suggest</w:t>
      </w:r>
      <w:r w:rsidR="009C3EEE">
        <w:rPr>
          <w:rFonts w:ascii="Times New Roman" w:hAnsi="Times New Roman" w:cs="Times New Roman"/>
          <w:sz w:val="24"/>
          <w:szCs w:val="24"/>
        </w:rPr>
        <w:t xml:space="preserve">ed that there was a </w:t>
      </w:r>
      <w:r w:rsidR="009C3EEE" w:rsidRPr="0056095F">
        <w:rPr>
          <w:rFonts w:ascii="Times New Roman" w:hAnsi="Times New Roman" w:cs="Times New Roman"/>
          <w:sz w:val="24"/>
          <w:szCs w:val="24"/>
        </w:rPr>
        <w:t xml:space="preserve"> need for this court to guard and protect its powers of review in terms of s 26 of the High Court Act, [Chapter 7:06].</w:t>
      </w:r>
      <w:r w:rsidR="009C3EEE" w:rsidRPr="008B284F">
        <w:rPr>
          <w:rFonts w:ascii="Times New Roman" w:hAnsi="Times New Roman" w:cs="Times New Roman"/>
          <w:sz w:val="24"/>
          <w:szCs w:val="24"/>
        </w:rPr>
        <w:t xml:space="preserve"> </w:t>
      </w:r>
      <w:r w:rsidR="008B284F" w:rsidRPr="0056095F">
        <w:rPr>
          <w:rFonts w:ascii="Times New Roman" w:hAnsi="Times New Roman" w:cs="Times New Roman"/>
          <w:sz w:val="24"/>
          <w:szCs w:val="24"/>
        </w:rPr>
        <w:t xml:space="preserve">He enjoined the court to proceed to determine the matter by way of a review of the proceedings by the family and the District Administrator of December 2013 </w:t>
      </w:r>
      <w:r w:rsidR="008B284F">
        <w:rPr>
          <w:rFonts w:ascii="Times New Roman" w:hAnsi="Times New Roman" w:cs="Times New Roman"/>
          <w:sz w:val="24"/>
          <w:szCs w:val="24"/>
        </w:rPr>
        <w:t xml:space="preserve">on the </w:t>
      </w:r>
      <w:r w:rsidR="008B284F">
        <w:rPr>
          <w:rFonts w:ascii="Times New Roman" w:hAnsi="Times New Roman" w:cs="Times New Roman"/>
          <w:sz w:val="24"/>
          <w:szCs w:val="24"/>
        </w:rPr>
        <w:lastRenderedPageBreak/>
        <w:t xml:space="preserve">basis that the determination by </w:t>
      </w:r>
      <w:r w:rsidR="00F562F3">
        <w:rPr>
          <w:rFonts w:ascii="Times New Roman" w:hAnsi="Times New Roman" w:cs="Times New Roman"/>
          <w:sz w:val="24"/>
          <w:szCs w:val="24"/>
        </w:rPr>
        <w:t>first</w:t>
      </w:r>
      <w:r w:rsidR="008B284F">
        <w:rPr>
          <w:rFonts w:ascii="Times New Roman" w:hAnsi="Times New Roman" w:cs="Times New Roman"/>
          <w:sz w:val="24"/>
          <w:szCs w:val="24"/>
        </w:rPr>
        <w:t xml:space="preserve"> defendant “</w:t>
      </w:r>
      <w:r w:rsidR="008B284F" w:rsidRPr="00382B89">
        <w:rPr>
          <w:rFonts w:ascii="Times New Roman" w:hAnsi="Times New Roman" w:cs="Times New Roman"/>
          <w:i/>
          <w:sz w:val="24"/>
          <w:szCs w:val="24"/>
        </w:rPr>
        <w:t>was based upon wrong information</w:t>
      </w:r>
      <w:r w:rsidR="008B284F">
        <w:rPr>
          <w:rFonts w:ascii="Times New Roman" w:hAnsi="Times New Roman" w:cs="Times New Roman"/>
          <w:sz w:val="24"/>
          <w:szCs w:val="24"/>
        </w:rPr>
        <w:t>”. The prayer in plaintiff’s declaration reads in part as follows:-</w:t>
      </w:r>
    </w:p>
    <w:p w:rsidR="00B53F18" w:rsidRPr="00B53F18" w:rsidRDefault="00B53F18" w:rsidP="00B53F18">
      <w:pPr>
        <w:tabs>
          <w:tab w:val="left" w:pos="2170"/>
        </w:tabs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3F18">
        <w:rPr>
          <w:rFonts w:ascii="Times New Roman" w:hAnsi="Times New Roman" w:cs="Times New Roman"/>
          <w:u w:val="single"/>
        </w:rPr>
        <w:t>Page 6 record</w:t>
      </w:r>
    </w:p>
    <w:p w:rsidR="008B284F" w:rsidRPr="00B53F18" w:rsidRDefault="008B284F" w:rsidP="00B53F18">
      <w:pPr>
        <w:tabs>
          <w:tab w:val="left" w:pos="217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53F18">
        <w:rPr>
          <w:rFonts w:ascii="Times New Roman" w:hAnsi="Times New Roman" w:cs="Times New Roman"/>
        </w:rPr>
        <w:tab/>
      </w:r>
      <w:r w:rsidR="00B53F18">
        <w:rPr>
          <w:rFonts w:ascii="Times New Roman" w:hAnsi="Times New Roman" w:cs="Times New Roman"/>
        </w:rPr>
        <w:t>“</w:t>
      </w:r>
      <w:r w:rsidRPr="00B53F18">
        <w:rPr>
          <w:rFonts w:ascii="Times New Roman" w:hAnsi="Times New Roman" w:cs="Times New Roman"/>
        </w:rPr>
        <w:t xml:space="preserve">9.Whereof the </w:t>
      </w:r>
      <w:r w:rsidR="009C3EEE" w:rsidRPr="00B53F18">
        <w:rPr>
          <w:rFonts w:ascii="Times New Roman" w:hAnsi="Times New Roman" w:cs="Times New Roman"/>
        </w:rPr>
        <w:t>plaintiff</w:t>
      </w:r>
      <w:r w:rsidRPr="00B53F18">
        <w:rPr>
          <w:rFonts w:ascii="Times New Roman" w:hAnsi="Times New Roman" w:cs="Times New Roman"/>
        </w:rPr>
        <w:t xml:space="preserve"> pray that</w:t>
      </w:r>
    </w:p>
    <w:p w:rsidR="008B284F" w:rsidRPr="00B53F18" w:rsidRDefault="008B284F" w:rsidP="00B53F18">
      <w:pPr>
        <w:tabs>
          <w:tab w:val="left" w:pos="217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53F18">
        <w:rPr>
          <w:rFonts w:ascii="Times New Roman" w:hAnsi="Times New Roman" w:cs="Times New Roman"/>
        </w:rPr>
        <w:t xml:space="preserve"> a) An order of Court be made </w:t>
      </w:r>
      <w:r w:rsidR="009C3EEE" w:rsidRPr="00B53F18">
        <w:rPr>
          <w:rFonts w:ascii="Times New Roman" w:hAnsi="Times New Roman" w:cs="Times New Roman"/>
        </w:rPr>
        <w:t>declaring</w:t>
      </w:r>
      <w:r w:rsidRPr="00B53F18">
        <w:rPr>
          <w:rFonts w:ascii="Times New Roman" w:hAnsi="Times New Roman" w:cs="Times New Roman"/>
        </w:rPr>
        <w:t xml:space="preserve"> that Reuben Mapasi Marinda’s appointment as Chief Chiwara was premised on wrong information as it is </w:t>
      </w:r>
      <w:r w:rsidR="009C3EEE" w:rsidRPr="00B53F18">
        <w:rPr>
          <w:rFonts w:ascii="Times New Roman" w:hAnsi="Times New Roman" w:cs="Times New Roman"/>
        </w:rPr>
        <w:t>against</w:t>
      </w:r>
      <w:r w:rsidRPr="00B53F18">
        <w:rPr>
          <w:rFonts w:ascii="Times New Roman" w:hAnsi="Times New Roman" w:cs="Times New Roman"/>
        </w:rPr>
        <w:t xml:space="preserve"> the customary law practice and principles of succession to the Karanga Clan customs which were not followed or given due consideration in his </w:t>
      </w:r>
      <w:r w:rsidR="009C3EEE" w:rsidRPr="00B53F18">
        <w:rPr>
          <w:rFonts w:ascii="Times New Roman" w:hAnsi="Times New Roman" w:cs="Times New Roman"/>
        </w:rPr>
        <w:t>appointment</w:t>
      </w:r>
    </w:p>
    <w:p w:rsidR="008B284F" w:rsidRPr="00B53F18" w:rsidRDefault="008B284F" w:rsidP="00B53F18">
      <w:pPr>
        <w:tabs>
          <w:tab w:val="left" w:pos="217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53F18">
        <w:rPr>
          <w:rFonts w:ascii="Times New Roman" w:hAnsi="Times New Roman" w:cs="Times New Roman"/>
        </w:rPr>
        <w:t xml:space="preserve">b) That the Chiwara </w:t>
      </w:r>
      <w:r w:rsidR="009C3EEE" w:rsidRPr="00B53F18">
        <w:rPr>
          <w:rFonts w:ascii="Times New Roman" w:hAnsi="Times New Roman" w:cs="Times New Roman"/>
        </w:rPr>
        <w:t>Chieftainship</w:t>
      </w:r>
      <w:r w:rsidRPr="00B53F18">
        <w:rPr>
          <w:rFonts w:ascii="Times New Roman" w:hAnsi="Times New Roman" w:cs="Times New Roman"/>
        </w:rPr>
        <w:t xml:space="preserve"> of Gutu, Masvingo is ascended to by the eldest son amongst the plaintiffs who are </w:t>
      </w:r>
      <w:r w:rsidR="009C3EEE" w:rsidRPr="00B53F18">
        <w:rPr>
          <w:rFonts w:ascii="Times New Roman" w:hAnsi="Times New Roman" w:cs="Times New Roman"/>
        </w:rPr>
        <w:t>descendants</w:t>
      </w:r>
      <w:r w:rsidRPr="00B53F18">
        <w:rPr>
          <w:rFonts w:ascii="Times New Roman" w:hAnsi="Times New Roman" w:cs="Times New Roman"/>
        </w:rPr>
        <w:t xml:space="preserve"> of the Mazvarirashe Clan and not any other family which is not a </w:t>
      </w:r>
      <w:r w:rsidR="009C3EEE" w:rsidRPr="00B53F18">
        <w:rPr>
          <w:rFonts w:ascii="Times New Roman" w:hAnsi="Times New Roman" w:cs="Times New Roman"/>
        </w:rPr>
        <w:t>direct</w:t>
      </w:r>
      <w:r w:rsidR="00355050">
        <w:rPr>
          <w:rFonts w:ascii="Times New Roman" w:hAnsi="Times New Roman" w:cs="Times New Roman"/>
        </w:rPr>
        <w:t xml:space="preserve"> issue of the Mazvarirashe.”</w:t>
      </w:r>
    </w:p>
    <w:p w:rsidR="008B284F" w:rsidRDefault="008B284F" w:rsidP="008B284F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84F" w:rsidRDefault="00F562F3" w:rsidP="00F56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84F">
        <w:rPr>
          <w:rFonts w:ascii="Times New Roman" w:hAnsi="Times New Roman" w:cs="Times New Roman"/>
          <w:sz w:val="24"/>
          <w:szCs w:val="24"/>
        </w:rPr>
        <w:t xml:space="preserve">Clauses ( d), (d) and </w:t>
      </w:r>
      <w:r w:rsidR="00B53F18">
        <w:rPr>
          <w:rFonts w:ascii="Times New Roman" w:hAnsi="Times New Roman" w:cs="Times New Roman"/>
          <w:sz w:val="24"/>
          <w:szCs w:val="24"/>
        </w:rPr>
        <w:t>( e)</w:t>
      </w:r>
      <w:r w:rsidR="008B284F">
        <w:rPr>
          <w:rFonts w:ascii="Times New Roman" w:hAnsi="Times New Roman" w:cs="Times New Roman"/>
          <w:sz w:val="24"/>
          <w:szCs w:val="24"/>
        </w:rPr>
        <w:t xml:space="preserve"> of the prayer </w:t>
      </w:r>
      <w:r w:rsidR="00B53F18">
        <w:rPr>
          <w:rFonts w:ascii="Times New Roman" w:hAnsi="Times New Roman" w:cs="Times New Roman"/>
          <w:sz w:val="24"/>
          <w:szCs w:val="24"/>
        </w:rPr>
        <w:t xml:space="preserve">in the declaration </w:t>
      </w:r>
      <w:r w:rsidR="008B284F">
        <w:rPr>
          <w:rFonts w:ascii="Times New Roman" w:hAnsi="Times New Roman" w:cs="Times New Roman"/>
          <w:sz w:val="24"/>
          <w:szCs w:val="24"/>
        </w:rPr>
        <w:t xml:space="preserve">are consequential upon a </w:t>
      </w:r>
      <w:r w:rsidR="00B53F18">
        <w:rPr>
          <w:rFonts w:ascii="Times New Roman" w:hAnsi="Times New Roman" w:cs="Times New Roman"/>
          <w:sz w:val="24"/>
          <w:szCs w:val="24"/>
        </w:rPr>
        <w:t xml:space="preserve">favourable </w:t>
      </w:r>
      <w:r w:rsidR="008B284F">
        <w:rPr>
          <w:rFonts w:ascii="Times New Roman" w:hAnsi="Times New Roman" w:cs="Times New Roman"/>
          <w:sz w:val="24"/>
          <w:szCs w:val="24"/>
        </w:rPr>
        <w:t>determination of (a) and (b) of the declaration</w:t>
      </w:r>
      <w:r w:rsidR="002652E0">
        <w:rPr>
          <w:rFonts w:ascii="Times New Roman" w:hAnsi="Times New Roman" w:cs="Times New Roman"/>
          <w:sz w:val="24"/>
          <w:szCs w:val="24"/>
        </w:rPr>
        <w:t xml:space="preserve"> with that determination necessitating an investigation of</w:t>
      </w:r>
      <w:r w:rsidR="008B284F">
        <w:rPr>
          <w:rFonts w:ascii="Times New Roman" w:hAnsi="Times New Roman" w:cs="Times New Roman"/>
          <w:sz w:val="24"/>
          <w:szCs w:val="24"/>
        </w:rPr>
        <w:t xml:space="preserve"> the customary laws of the Karanga Clan. </w:t>
      </w:r>
    </w:p>
    <w:p w:rsidR="008B284F" w:rsidRDefault="002652E0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284F">
        <w:rPr>
          <w:rFonts w:ascii="Times New Roman" w:hAnsi="Times New Roman" w:cs="Times New Roman"/>
          <w:sz w:val="24"/>
          <w:szCs w:val="24"/>
        </w:rPr>
        <w:t>As I stated earlier, this court cannot determine matters of substantive customary law, thus I do not have the jurisdiction to review the present matter on the basis of the relief as sought and un</w:t>
      </w:r>
      <w:r w:rsidR="009C3EEE">
        <w:rPr>
          <w:rFonts w:ascii="Times New Roman" w:hAnsi="Times New Roman" w:cs="Times New Roman"/>
          <w:sz w:val="24"/>
          <w:szCs w:val="24"/>
        </w:rPr>
        <w:t>-</w:t>
      </w:r>
      <w:r w:rsidR="008B284F">
        <w:rPr>
          <w:rFonts w:ascii="Times New Roman" w:hAnsi="Times New Roman" w:cs="Times New Roman"/>
          <w:sz w:val="24"/>
          <w:szCs w:val="24"/>
        </w:rPr>
        <w:t>amended.</w:t>
      </w:r>
    </w:p>
    <w:p w:rsidR="00E17CA2" w:rsidRDefault="002652E0" w:rsidP="00E17CA2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4A05">
        <w:rPr>
          <w:rFonts w:ascii="Times New Roman" w:hAnsi="Times New Roman" w:cs="Times New Roman"/>
          <w:sz w:val="24"/>
          <w:szCs w:val="24"/>
        </w:rPr>
        <w:t>The way I see it if an irregularity has occurred, it pertains to 1</w:t>
      </w:r>
      <w:r w:rsidR="00FF4A05" w:rsidRPr="008B284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F4A05">
        <w:rPr>
          <w:rFonts w:ascii="Times New Roman" w:hAnsi="Times New Roman" w:cs="Times New Roman"/>
          <w:sz w:val="24"/>
          <w:szCs w:val="24"/>
        </w:rPr>
        <w:t xml:space="preserve"> defendant’s appointment by the District administrator. </w:t>
      </w:r>
      <w:r w:rsidR="00E17CA2">
        <w:rPr>
          <w:rFonts w:ascii="Times New Roman" w:hAnsi="Times New Roman" w:cs="Times New Roman"/>
          <w:sz w:val="24"/>
          <w:szCs w:val="24"/>
        </w:rPr>
        <w:t>The actual irregularity may lie with the power or lack thereof of the District Administrator to have made the appointment in the first place. From an</w:t>
      </w:r>
      <w:r w:rsidR="00E17CA2" w:rsidRPr="0056095F">
        <w:rPr>
          <w:rFonts w:ascii="Times New Roman" w:hAnsi="Times New Roman" w:cs="Times New Roman"/>
          <w:sz w:val="24"/>
          <w:szCs w:val="24"/>
        </w:rPr>
        <w:t xml:space="preserve"> interpretation of </w:t>
      </w:r>
      <w:r w:rsidR="00E17CA2">
        <w:rPr>
          <w:rFonts w:ascii="Times New Roman" w:hAnsi="Times New Roman" w:cs="Times New Roman"/>
          <w:sz w:val="24"/>
          <w:szCs w:val="24"/>
        </w:rPr>
        <w:t xml:space="preserve">ss </w:t>
      </w:r>
      <w:r w:rsidR="00E17CA2" w:rsidRPr="0056095F">
        <w:rPr>
          <w:rFonts w:ascii="Times New Roman" w:hAnsi="Times New Roman" w:cs="Times New Roman"/>
          <w:sz w:val="24"/>
          <w:szCs w:val="24"/>
        </w:rPr>
        <w:t>282 and 286 a.r.w. 283, the District Administrator had no legal authority to make such a determination</w:t>
      </w:r>
      <w:r w:rsidR="00E17CA2">
        <w:rPr>
          <w:rFonts w:ascii="Times New Roman" w:hAnsi="Times New Roman" w:cs="Times New Roman"/>
          <w:sz w:val="24"/>
          <w:szCs w:val="24"/>
        </w:rPr>
        <w:t xml:space="preserve"> on the 6</w:t>
      </w:r>
      <w:r w:rsidR="00E17CA2" w:rsidRPr="000E06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7CA2">
        <w:rPr>
          <w:rFonts w:ascii="Times New Roman" w:hAnsi="Times New Roman" w:cs="Times New Roman"/>
          <w:sz w:val="24"/>
          <w:szCs w:val="24"/>
        </w:rPr>
        <w:t xml:space="preserve"> </w:t>
      </w:r>
      <w:r w:rsidR="00E17CA2" w:rsidRPr="0056095F">
        <w:rPr>
          <w:rFonts w:ascii="Times New Roman" w:hAnsi="Times New Roman" w:cs="Times New Roman"/>
          <w:sz w:val="24"/>
          <w:szCs w:val="24"/>
        </w:rPr>
        <w:t>December 2013</w:t>
      </w:r>
      <w:r>
        <w:rPr>
          <w:rFonts w:ascii="Times New Roman" w:hAnsi="Times New Roman" w:cs="Times New Roman"/>
          <w:sz w:val="24"/>
          <w:szCs w:val="24"/>
        </w:rPr>
        <w:t>;</w:t>
      </w:r>
      <w:r w:rsidR="00E17CA2">
        <w:rPr>
          <w:rFonts w:ascii="Times New Roman" w:hAnsi="Times New Roman" w:cs="Times New Roman"/>
          <w:sz w:val="24"/>
          <w:szCs w:val="24"/>
        </w:rPr>
        <w:t xml:space="preserve"> neither did the Pr</w:t>
      </w:r>
      <w:r w:rsidR="00E17CA2" w:rsidRPr="0056095F">
        <w:rPr>
          <w:rFonts w:ascii="Times New Roman" w:hAnsi="Times New Roman" w:cs="Times New Roman"/>
          <w:sz w:val="24"/>
          <w:szCs w:val="24"/>
        </w:rPr>
        <w:t>esident have the power to act upon a recommendation by the District Administrator</w:t>
      </w:r>
      <w:r w:rsidR="00E17CA2">
        <w:rPr>
          <w:rFonts w:ascii="Times New Roman" w:hAnsi="Times New Roman" w:cs="Times New Roman"/>
          <w:sz w:val="24"/>
          <w:szCs w:val="24"/>
        </w:rPr>
        <w:t xml:space="preserve"> in December 2014 in appointing the </w:t>
      </w:r>
      <w:r w:rsidR="00355050">
        <w:rPr>
          <w:rFonts w:ascii="Times New Roman" w:hAnsi="Times New Roman" w:cs="Times New Roman"/>
          <w:sz w:val="24"/>
          <w:szCs w:val="24"/>
        </w:rPr>
        <w:t>first</w:t>
      </w:r>
      <w:r w:rsidR="00E17CA2">
        <w:rPr>
          <w:rFonts w:ascii="Times New Roman" w:hAnsi="Times New Roman" w:cs="Times New Roman"/>
          <w:sz w:val="24"/>
          <w:szCs w:val="24"/>
        </w:rPr>
        <w:t xml:space="preserve"> defendant as Chief</w:t>
      </w:r>
      <w:r>
        <w:rPr>
          <w:rFonts w:ascii="Times New Roman" w:hAnsi="Times New Roman" w:cs="Times New Roman"/>
          <w:sz w:val="24"/>
          <w:szCs w:val="24"/>
        </w:rPr>
        <w:t xml:space="preserve"> because the new Constitution was already law</w:t>
      </w:r>
      <w:r w:rsidR="00E17CA2">
        <w:rPr>
          <w:rFonts w:ascii="Times New Roman" w:hAnsi="Times New Roman" w:cs="Times New Roman"/>
          <w:sz w:val="24"/>
          <w:szCs w:val="24"/>
        </w:rPr>
        <w:t>.  The appointment of the 6</w:t>
      </w:r>
      <w:r w:rsidR="00E17CA2" w:rsidRPr="002411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7CA2">
        <w:rPr>
          <w:rFonts w:ascii="Times New Roman" w:hAnsi="Times New Roman" w:cs="Times New Roman"/>
          <w:sz w:val="24"/>
          <w:szCs w:val="24"/>
        </w:rPr>
        <w:t xml:space="preserve"> December 2013 is not inspired by the Constitution. </w:t>
      </w:r>
      <w:r>
        <w:rPr>
          <w:rFonts w:ascii="Times New Roman" w:hAnsi="Times New Roman" w:cs="Times New Roman"/>
          <w:sz w:val="24"/>
          <w:szCs w:val="24"/>
        </w:rPr>
        <w:t xml:space="preserve">The present matter should have been placed before the court, by court application for a declaration of rights </w:t>
      </w:r>
      <w:r w:rsidR="00FF4A05">
        <w:rPr>
          <w:rFonts w:ascii="Times New Roman" w:hAnsi="Times New Roman" w:cs="Times New Roman"/>
          <w:sz w:val="24"/>
          <w:szCs w:val="24"/>
        </w:rPr>
        <w:t>regarding</w:t>
      </w:r>
      <w:r w:rsidR="00E17CA2">
        <w:rPr>
          <w:rFonts w:ascii="Times New Roman" w:hAnsi="Times New Roman" w:cs="Times New Roman"/>
          <w:sz w:val="24"/>
          <w:szCs w:val="24"/>
        </w:rPr>
        <w:t xml:space="preserve"> the implications of the relevant and </w:t>
      </w:r>
      <w:r w:rsidR="009C3EEE">
        <w:rPr>
          <w:rFonts w:ascii="Times New Roman" w:hAnsi="Times New Roman" w:cs="Times New Roman"/>
          <w:sz w:val="24"/>
          <w:szCs w:val="24"/>
        </w:rPr>
        <w:t>above stated</w:t>
      </w:r>
      <w:r w:rsidR="00E17CA2">
        <w:rPr>
          <w:rFonts w:ascii="Times New Roman" w:hAnsi="Times New Roman" w:cs="Times New Roman"/>
          <w:sz w:val="24"/>
          <w:szCs w:val="24"/>
        </w:rPr>
        <w:t xml:space="preserve"> portions of the Traditional Leaders Act in the light of the new </w:t>
      </w:r>
      <w:r w:rsidR="009C3EEE">
        <w:rPr>
          <w:rFonts w:ascii="Times New Roman" w:hAnsi="Times New Roman" w:cs="Times New Roman"/>
          <w:sz w:val="24"/>
          <w:szCs w:val="24"/>
        </w:rPr>
        <w:t>Constitution</w:t>
      </w:r>
      <w:r w:rsidR="00E17CA2">
        <w:rPr>
          <w:rFonts w:ascii="Times New Roman" w:hAnsi="Times New Roman" w:cs="Times New Roman"/>
          <w:sz w:val="24"/>
          <w:szCs w:val="24"/>
        </w:rPr>
        <w:t xml:space="preserve">. Such an approach would have properly and efficaciously put that matter to rest; but that is of course an action which is within the purview of the </w:t>
      </w:r>
      <w:r w:rsidR="009C3EEE">
        <w:rPr>
          <w:rFonts w:ascii="Times New Roman" w:hAnsi="Times New Roman" w:cs="Times New Roman"/>
          <w:sz w:val="24"/>
          <w:szCs w:val="24"/>
        </w:rPr>
        <w:t>plaintiffs’</w:t>
      </w:r>
      <w:r w:rsidR="00E17CA2">
        <w:rPr>
          <w:rFonts w:ascii="Times New Roman" w:hAnsi="Times New Roman" w:cs="Times New Roman"/>
          <w:sz w:val="24"/>
          <w:szCs w:val="24"/>
        </w:rPr>
        <w:t xml:space="preserve"> </w:t>
      </w:r>
      <w:r w:rsidR="009C3EEE">
        <w:rPr>
          <w:rFonts w:ascii="Times New Roman" w:hAnsi="Times New Roman" w:cs="Times New Roman"/>
          <w:sz w:val="24"/>
          <w:szCs w:val="24"/>
        </w:rPr>
        <w:t>prerogatives</w:t>
      </w:r>
      <w:r w:rsidR="00E17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B46" w:rsidRPr="0056095F" w:rsidRDefault="002D6D44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2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2067" w:rsidRPr="0056095F">
        <w:rPr>
          <w:rFonts w:ascii="Times New Roman" w:hAnsi="Times New Roman" w:cs="Times New Roman"/>
          <w:sz w:val="24"/>
          <w:szCs w:val="24"/>
        </w:rPr>
        <w:t>Insofar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as my powers of review</w:t>
      </w:r>
      <w:r w:rsidR="00B53F18">
        <w:rPr>
          <w:rFonts w:ascii="Times New Roman" w:hAnsi="Times New Roman" w:cs="Times New Roman"/>
          <w:sz w:val="24"/>
          <w:szCs w:val="24"/>
        </w:rPr>
        <w:t xml:space="preserve"> were concerned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, I am mindful of the objection made by counsel for </w:t>
      </w:r>
      <w:r w:rsidR="004C0B6E">
        <w:rPr>
          <w:rFonts w:ascii="Times New Roman" w:hAnsi="Times New Roman" w:cs="Times New Roman"/>
          <w:sz w:val="24"/>
          <w:szCs w:val="24"/>
        </w:rPr>
        <w:t>second and third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defendants that on the papers as the</w:t>
      </w:r>
      <w:r w:rsidR="00902067" w:rsidRPr="0056095F">
        <w:rPr>
          <w:rFonts w:ascii="Times New Roman" w:hAnsi="Times New Roman" w:cs="Times New Roman"/>
          <w:sz w:val="24"/>
          <w:szCs w:val="24"/>
        </w:rPr>
        <w:t xml:space="preserve">y are, 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the </w:t>
      </w:r>
      <w:r w:rsidR="008757C2">
        <w:rPr>
          <w:rFonts w:ascii="Times New Roman" w:hAnsi="Times New Roman" w:cs="Times New Roman"/>
          <w:sz w:val="24"/>
          <w:szCs w:val="24"/>
        </w:rPr>
        <w:t>papers do not comply with O</w:t>
      </w:r>
      <w:r w:rsidR="00FF1BB4">
        <w:rPr>
          <w:rFonts w:ascii="Times New Roman" w:hAnsi="Times New Roman" w:cs="Times New Roman"/>
          <w:sz w:val="24"/>
          <w:szCs w:val="24"/>
        </w:rPr>
        <w:t>rder</w:t>
      </w:r>
      <w:r w:rsidR="008757C2">
        <w:rPr>
          <w:rFonts w:ascii="Times New Roman" w:hAnsi="Times New Roman" w:cs="Times New Roman"/>
          <w:sz w:val="24"/>
          <w:szCs w:val="24"/>
        </w:rPr>
        <w:t xml:space="preserve"> 33 r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256</w:t>
      </w:r>
      <w:r w:rsidR="00E17CA2">
        <w:rPr>
          <w:rFonts w:ascii="Times New Roman" w:hAnsi="Times New Roman" w:cs="Times New Roman"/>
          <w:sz w:val="24"/>
          <w:szCs w:val="24"/>
        </w:rPr>
        <w:t xml:space="preserve"> for the purposes of proceeding with review proceedings</w:t>
      </w:r>
      <w:r w:rsidR="006F0DF6" w:rsidRPr="0056095F">
        <w:rPr>
          <w:rFonts w:ascii="Times New Roman" w:hAnsi="Times New Roman" w:cs="Times New Roman"/>
          <w:sz w:val="24"/>
          <w:szCs w:val="24"/>
        </w:rPr>
        <w:t>. Whilst I agree that O</w:t>
      </w:r>
      <w:r w:rsidR="00FF1BB4">
        <w:rPr>
          <w:rFonts w:ascii="Times New Roman" w:hAnsi="Times New Roman" w:cs="Times New Roman"/>
          <w:sz w:val="24"/>
          <w:szCs w:val="24"/>
        </w:rPr>
        <w:t>rder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33 r 226 specifically intends that review proceedings be made by way of </w:t>
      </w:r>
      <w:r w:rsidR="00902067" w:rsidRPr="0056095F">
        <w:rPr>
          <w:rFonts w:ascii="Times New Roman" w:hAnsi="Times New Roman" w:cs="Times New Roman"/>
          <w:sz w:val="24"/>
          <w:szCs w:val="24"/>
        </w:rPr>
        <w:lastRenderedPageBreak/>
        <w:t>notice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of motion, I do not see that </w:t>
      </w:r>
      <w:r w:rsidR="00E17CA2">
        <w:rPr>
          <w:rFonts w:ascii="Times New Roman" w:hAnsi="Times New Roman" w:cs="Times New Roman"/>
          <w:sz w:val="24"/>
          <w:szCs w:val="24"/>
        </w:rPr>
        <w:t>if I were so inclined to have proceeded with the matter, that the format of the matter would pose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 a substantial hindrance</w:t>
      </w:r>
      <w:r w:rsidR="00E17CA2">
        <w:rPr>
          <w:rFonts w:ascii="Times New Roman" w:hAnsi="Times New Roman" w:cs="Times New Roman"/>
          <w:sz w:val="24"/>
          <w:szCs w:val="24"/>
        </w:rPr>
        <w:t>; simply because</w:t>
      </w:r>
      <w:r w:rsidR="008757C2">
        <w:rPr>
          <w:rFonts w:ascii="Times New Roman" w:hAnsi="Times New Roman" w:cs="Times New Roman"/>
          <w:sz w:val="24"/>
          <w:szCs w:val="24"/>
        </w:rPr>
        <w:t xml:space="preserve"> </w:t>
      </w:r>
      <w:r w:rsidR="006F0DF6" w:rsidRPr="0056095F">
        <w:rPr>
          <w:rFonts w:ascii="Times New Roman" w:hAnsi="Times New Roman" w:cs="Times New Roman"/>
          <w:sz w:val="24"/>
          <w:szCs w:val="24"/>
        </w:rPr>
        <w:t xml:space="preserve">all of the facts and issues are already before the court. </w:t>
      </w:r>
      <w:r w:rsidR="00E17CA2">
        <w:rPr>
          <w:rFonts w:ascii="Times New Roman" w:hAnsi="Times New Roman" w:cs="Times New Roman"/>
          <w:sz w:val="24"/>
          <w:szCs w:val="24"/>
        </w:rPr>
        <w:t xml:space="preserve">In the interests of justice and finality to </w:t>
      </w:r>
      <w:r w:rsidR="009C3EEE">
        <w:rPr>
          <w:rFonts w:ascii="Times New Roman" w:hAnsi="Times New Roman" w:cs="Times New Roman"/>
          <w:sz w:val="24"/>
          <w:szCs w:val="24"/>
        </w:rPr>
        <w:t>litigation</w:t>
      </w:r>
      <w:r w:rsidR="00E17CA2">
        <w:rPr>
          <w:rFonts w:ascii="Times New Roman" w:hAnsi="Times New Roman" w:cs="Times New Roman"/>
          <w:sz w:val="24"/>
          <w:szCs w:val="24"/>
        </w:rPr>
        <w:t>, there would have been no mi</w:t>
      </w:r>
      <w:r w:rsidR="005816DC">
        <w:rPr>
          <w:rFonts w:ascii="Times New Roman" w:hAnsi="Times New Roman" w:cs="Times New Roman"/>
          <w:sz w:val="24"/>
          <w:szCs w:val="24"/>
        </w:rPr>
        <w:t xml:space="preserve">scarriage of justice </w:t>
      </w:r>
      <w:r w:rsidR="00E17CA2">
        <w:rPr>
          <w:rFonts w:ascii="Times New Roman" w:hAnsi="Times New Roman" w:cs="Times New Roman"/>
          <w:sz w:val="24"/>
          <w:szCs w:val="24"/>
        </w:rPr>
        <w:t>in applying my discretion in terms of r 4C to</w:t>
      </w:r>
      <w:r w:rsidR="005816DC">
        <w:rPr>
          <w:rFonts w:ascii="Times New Roman" w:hAnsi="Times New Roman" w:cs="Times New Roman"/>
          <w:sz w:val="24"/>
          <w:szCs w:val="24"/>
        </w:rPr>
        <w:t xml:space="preserve"> allow the matter to proceed on the papers as they are</w:t>
      </w:r>
      <w:r w:rsidR="00E17CA2">
        <w:rPr>
          <w:rFonts w:ascii="Times New Roman" w:hAnsi="Times New Roman" w:cs="Times New Roman"/>
          <w:sz w:val="24"/>
          <w:szCs w:val="24"/>
        </w:rPr>
        <w:t>.</w:t>
      </w:r>
    </w:p>
    <w:p w:rsidR="00C16200" w:rsidRPr="0056095F" w:rsidRDefault="00FF1BB4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12B46" w:rsidRPr="0056095F">
        <w:rPr>
          <w:rFonts w:ascii="Times New Roman" w:hAnsi="Times New Roman" w:cs="Times New Roman"/>
          <w:sz w:val="24"/>
          <w:szCs w:val="24"/>
        </w:rPr>
        <w:t>However, th</w:t>
      </w:r>
      <w:r w:rsidR="00A3356D" w:rsidRPr="0056095F">
        <w:rPr>
          <w:rFonts w:ascii="Times New Roman" w:hAnsi="Times New Roman" w:cs="Times New Roman"/>
          <w:sz w:val="24"/>
          <w:szCs w:val="24"/>
        </w:rPr>
        <w:t>e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A3356D" w:rsidRPr="0056095F">
        <w:rPr>
          <w:rFonts w:ascii="Times New Roman" w:hAnsi="Times New Roman" w:cs="Times New Roman"/>
          <w:sz w:val="24"/>
          <w:szCs w:val="24"/>
        </w:rPr>
        <w:t xml:space="preserve"> for review is not properly before the court for a</w:t>
      </w:r>
      <w:r w:rsidR="002652E0">
        <w:rPr>
          <w:rFonts w:ascii="Times New Roman" w:hAnsi="Times New Roman" w:cs="Times New Roman"/>
          <w:sz w:val="24"/>
          <w:szCs w:val="24"/>
        </w:rPr>
        <w:t xml:space="preserve"> different</w:t>
      </w:r>
      <w:r w:rsidR="00A3356D" w:rsidRPr="0056095F">
        <w:rPr>
          <w:rFonts w:ascii="Times New Roman" w:hAnsi="Times New Roman" w:cs="Times New Roman"/>
          <w:sz w:val="24"/>
          <w:szCs w:val="24"/>
        </w:rPr>
        <w:t xml:space="preserve"> reason; that being that it has been made out of time and thus </w:t>
      </w:r>
      <w:r w:rsidR="005B0C47" w:rsidRPr="0056095F">
        <w:rPr>
          <w:rFonts w:ascii="Times New Roman" w:hAnsi="Times New Roman" w:cs="Times New Roman"/>
          <w:sz w:val="24"/>
          <w:szCs w:val="24"/>
        </w:rPr>
        <w:t>it falls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foul of the peremptory prov</w:t>
      </w:r>
      <w:r w:rsidR="008D3CD0" w:rsidRPr="0056095F">
        <w:rPr>
          <w:rFonts w:ascii="Times New Roman" w:hAnsi="Times New Roman" w:cs="Times New Roman"/>
          <w:sz w:val="24"/>
          <w:szCs w:val="24"/>
        </w:rPr>
        <w:t>isio</w:t>
      </w:r>
      <w:r w:rsidR="004C0B6E">
        <w:rPr>
          <w:rFonts w:ascii="Times New Roman" w:hAnsi="Times New Roman" w:cs="Times New Roman"/>
          <w:sz w:val="24"/>
          <w:szCs w:val="24"/>
        </w:rPr>
        <w:t>n in r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259 </w:t>
      </w:r>
      <w:r w:rsidR="00A3356D" w:rsidRPr="0056095F">
        <w:rPr>
          <w:rFonts w:ascii="Times New Roman" w:hAnsi="Times New Roman" w:cs="Times New Roman"/>
          <w:sz w:val="24"/>
          <w:szCs w:val="24"/>
        </w:rPr>
        <w:t>which prescribes that an application for review must be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filed w</w:t>
      </w:r>
      <w:r w:rsidR="00A3356D" w:rsidRPr="0056095F">
        <w:rPr>
          <w:rFonts w:ascii="Times New Roman" w:hAnsi="Times New Roman" w:cs="Times New Roman"/>
          <w:sz w:val="24"/>
          <w:szCs w:val="24"/>
        </w:rPr>
        <w:t>ithin a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period of prescription of 8 </w:t>
      </w:r>
      <w:r w:rsidR="008D3CD0" w:rsidRPr="0056095F">
        <w:rPr>
          <w:rFonts w:ascii="Times New Roman" w:hAnsi="Times New Roman" w:cs="Times New Roman"/>
          <w:sz w:val="24"/>
          <w:szCs w:val="24"/>
        </w:rPr>
        <w:t>weeks</w:t>
      </w:r>
      <w:r w:rsidR="00A3356D" w:rsidRPr="0056095F">
        <w:rPr>
          <w:rFonts w:ascii="Times New Roman" w:hAnsi="Times New Roman" w:cs="Times New Roman"/>
          <w:sz w:val="24"/>
          <w:szCs w:val="24"/>
        </w:rPr>
        <w:t xml:space="preserve"> from the date when the alleged irregularity is said to have taken place</w:t>
      </w:r>
      <w:r w:rsidR="008D3CD0" w:rsidRPr="0056095F">
        <w:rPr>
          <w:rFonts w:ascii="Times New Roman" w:hAnsi="Times New Roman" w:cs="Times New Roman"/>
          <w:sz w:val="24"/>
          <w:szCs w:val="24"/>
        </w:rPr>
        <w:t xml:space="preserve">. 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It is only upon good cause being shown that the court may entertain a matter which has been filed out of time. The decision complained of was made four years ago. </w:t>
      </w:r>
      <w:r w:rsidR="008D3CD0" w:rsidRPr="0056095F">
        <w:rPr>
          <w:rFonts w:ascii="Times New Roman" w:hAnsi="Times New Roman" w:cs="Times New Roman"/>
          <w:sz w:val="24"/>
          <w:szCs w:val="24"/>
        </w:rPr>
        <w:t>Counsel</w:t>
      </w:r>
      <w:r w:rsidR="00A12B46" w:rsidRPr="0056095F">
        <w:rPr>
          <w:rFonts w:ascii="Times New Roman" w:hAnsi="Times New Roman" w:cs="Times New Roman"/>
          <w:sz w:val="24"/>
          <w:szCs w:val="24"/>
        </w:rPr>
        <w:t xml:space="preserve"> for plaintiff </w:t>
      </w:r>
      <w:r w:rsidR="00E17CA2">
        <w:rPr>
          <w:rFonts w:ascii="Times New Roman" w:hAnsi="Times New Roman" w:cs="Times New Roman"/>
          <w:sz w:val="24"/>
          <w:szCs w:val="24"/>
        </w:rPr>
        <w:t>did not apply for condonation. It is on that basis that t</w:t>
      </w:r>
      <w:r w:rsidR="00A12B46" w:rsidRPr="0056095F">
        <w:rPr>
          <w:rFonts w:ascii="Times New Roman" w:hAnsi="Times New Roman" w:cs="Times New Roman"/>
          <w:sz w:val="24"/>
          <w:szCs w:val="24"/>
        </w:rPr>
        <w:t>he appli</w:t>
      </w:r>
      <w:r w:rsidR="00C16200" w:rsidRPr="0056095F">
        <w:rPr>
          <w:rFonts w:ascii="Times New Roman" w:hAnsi="Times New Roman" w:cs="Times New Roman"/>
          <w:sz w:val="24"/>
          <w:szCs w:val="24"/>
        </w:rPr>
        <w:t xml:space="preserve">cation for review cannot therefore proceed. </w:t>
      </w:r>
    </w:p>
    <w:p w:rsidR="005054A7" w:rsidRPr="0056095F" w:rsidRDefault="00312934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6200" w:rsidRPr="0056095F">
        <w:rPr>
          <w:rFonts w:ascii="Times New Roman" w:hAnsi="Times New Roman" w:cs="Times New Roman"/>
          <w:sz w:val="24"/>
          <w:szCs w:val="24"/>
        </w:rPr>
        <w:t xml:space="preserve">I had occasion to examine the case cited by counsel for plaintiff in his submissions in order to ensure that any determination which I made regarding my </w:t>
      </w:r>
      <w:r w:rsidR="008D3CD0" w:rsidRPr="0056095F">
        <w:rPr>
          <w:rFonts w:ascii="Times New Roman" w:hAnsi="Times New Roman" w:cs="Times New Roman"/>
          <w:sz w:val="24"/>
          <w:szCs w:val="24"/>
        </w:rPr>
        <w:t>interpretation</w:t>
      </w:r>
      <w:r w:rsidR="00C16200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8D3CD0" w:rsidRPr="0056095F">
        <w:rPr>
          <w:rFonts w:ascii="Times New Roman" w:hAnsi="Times New Roman" w:cs="Times New Roman"/>
          <w:sz w:val="24"/>
          <w:szCs w:val="24"/>
        </w:rPr>
        <w:t>of</w:t>
      </w:r>
      <w:r w:rsidR="00C16200" w:rsidRPr="0056095F">
        <w:rPr>
          <w:rFonts w:ascii="Times New Roman" w:hAnsi="Times New Roman" w:cs="Times New Roman"/>
          <w:sz w:val="24"/>
          <w:szCs w:val="24"/>
        </w:rPr>
        <w:t xml:space="preserve"> section 283 </w:t>
      </w:r>
      <w:r w:rsidR="00C16200" w:rsidRPr="0056095F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 w:rsidR="00C16200" w:rsidRPr="0056095F">
        <w:rPr>
          <w:rFonts w:ascii="Times New Roman" w:hAnsi="Times New Roman" w:cs="Times New Roman"/>
          <w:sz w:val="24"/>
          <w:szCs w:val="24"/>
        </w:rPr>
        <w:t>of the Constitution would not find itself in conflict with a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decision </w:t>
      </w:r>
      <w:r w:rsidR="008D3CD0" w:rsidRPr="0056095F">
        <w:rPr>
          <w:rFonts w:ascii="Times New Roman" w:hAnsi="Times New Roman" w:cs="Times New Roman"/>
          <w:sz w:val="24"/>
          <w:szCs w:val="24"/>
        </w:rPr>
        <w:t>by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the Supreme </w:t>
      </w:r>
      <w:r w:rsidR="008D3CD0" w:rsidRPr="0056095F">
        <w:rPr>
          <w:rFonts w:ascii="Times New Roman" w:hAnsi="Times New Roman" w:cs="Times New Roman"/>
          <w:sz w:val="24"/>
          <w:szCs w:val="24"/>
        </w:rPr>
        <w:t>Court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, by which I am bound. </w:t>
      </w:r>
      <w:r w:rsidR="00482753" w:rsidRPr="0056095F">
        <w:rPr>
          <w:rFonts w:ascii="Times New Roman" w:hAnsi="Times New Roman" w:cs="Times New Roman"/>
          <w:sz w:val="24"/>
          <w:szCs w:val="24"/>
        </w:rPr>
        <w:t>I am satisfied that no such conflict arises because i</w:t>
      </w:r>
      <w:r w:rsidR="001464F0" w:rsidRPr="0056095F">
        <w:rPr>
          <w:rFonts w:ascii="Times New Roman" w:hAnsi="Times New Roman" w:cs="Times New Roman"/>
          <w:sz w:val="24"/>
          <w:szCs w:val="24"/>
        </w:rPr>
        <w:t xml:space="preserve">n </w:t>
      </w:r>
      <w:r w:rsidR="00902067" w:rsidRPr="0056095F">
        <w:rPr>
          <w:rFonts w:ascii="Times New Roman" w:hAnsi="Times New Roman" w:cs="Times New Roman"/>
          <w:i/>
          <w:sz w:val="24"/>
          <w:szCs w:val="24"/>
        </w:rPr>
        <w:t>Moyo</w:t>
      </w:r>
      <w:r w:rsidR="001464F0" w:rsidRPr="00560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64F0" w:rsidRPr="00F547C8">
        <w:rPr>
          <w:rFonts w:ascii="Times New Roman" w:hAnsi="Times New Roman" w:cs="Times New Roman"/>
          <w:sz w:val="24"/>
          <w:szCs w:val="24"/>
        </w:rPr>
        <w:t xml:space="preserve">v </w:t>
      </w:r>
      <w:r w:rsidR="00482753" w:rsidRPr="0056095F">
        <w:rPr>
          <w:rFonts w:ascii="Times New Roman" w:hAnsi="Times New Roman" w:cs="Times New Roman"/>
          <w:i/>
          <w:sz w:val="24"/>
          <w:szCs w:val="24"/>
        </w:rPr>
        <w:t>Mkoba &amp; Ors</w:t>
      </w:r>
      <w:r w:rsidR="00482753" w:rsidRPr="0056095F">
        <w:rPr>
          <w:rFonts w:ascii="Times New Roman" w:hAnsi="Times New Roman" w:cs="Times New Roman"/>
          <w:sz w:val="24"/>
          <w:szCs w:val="24"/>
        </w:rPr>
        <w:t xml:space="preserve"> 2013 (3) ZLR 137 (S), </w:t>
      </w:r>
      <w:r w:rsidR="00902067" w:rsidRPr="0056095F">
        <w:rPr>
          <w:rFonts w:ascii="Times New Roman" w:hAnsi="Times New Roman" w:cs="Times New Roman"/>
          <w:sz w:val="24"/>
          <w:szCs w:val="24"/>
        </w:rPr>
        <w:t>although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1156BC" w:rsidRPr="0056095F">
        <w:rPr>
          <w:rFonts w:ascii="Times New Roman" w:hAnsi="Times New Roman" w:cs="Times New Roman"/>
          <w:sz w:val="24"/>
          <w:szCs w:val="24"/>
        </w:rPr>
        <w:t xml:space="preserve">the case </w:t>
      </w:r>
      <w:r w:rsidR="00744A67">
        <w:rPr>
          <w:rFonts w:ascii="Times New Roman" w:hAnsi="Times New Roman" w:cs="Times New Roman"/>
          <w:sz w:val="24"/>
          <w:szCs w:val="24"/>
        </w:rPr>
        <w:t xml:space="preserve">also involved a </w:t>
      </w:r>
      <w:r w:rsidR="001156BC" w:rsidRPr="0056095F">
        <w:rPr>
          <w:rFonts w:ascii="Times New Roman" w:hAnsi="Times New Roman" w:cs="Times New Roman"/>
          <w:sz w:val="24"/>
          <w:szCs w:val="24"/>
        </w:rPr>
        <w:t>similar c</w:t>
      </w:r>
      <w:r w:rsidR="00744A67">
        <w:rPr>
          <w:rFonts w:ascii="Times New Roman" w:hAnsi="Times New Roman" w:cs="Times New Roman"/>
          <w:sz w:val="24"/>
          <w:szCs w:val="24"/>
        </w:rPr>
        <w:t>ontest</w:t>
      </w:r>
      <w:r w:rsidR="001156BC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DC4DC4">
        <w:rPr>
          <w:rFonts w:ascii="Times New Roman" w:hAnsi="Times New Roman" w:cs="Times New Roman"/>
          <w:sz w:val="24"/>
          <w:szCs w:val="24"/>
        </w:rPr>
        <w:t>for a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</w:t>
      </w:r>
      <w:r w:rsidR="00902067" w:rsidRPr="0056095F">
        <w:rPr>
          <w:rFonts w:ascii="Times New Roman" w:hAnsi="Times New Roman" w:cs="Times New Roman"/>
          <w:sz w:val="24"/>
          <w:szCs w:val="24"/>
        </w:rPr>
        <w:t>chieftaincy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, the Supreme Court’s attention </w:t>
      </w:r>
      <w:r w:rsidR="00902067" w:rsidRPr="0056095F">
        <w:rPr>
          <w:rFonts w:ascii="Times New Roman" w:hAnsi="Times New Roman" w:cs="Times New Roman"/>
          <w:sz w:val="24"/>
          <w:szCs w:val="24"/>
        </w:rPr>
        <w:t>w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as focused on </w:t>
      </w:r>
      <w:r w:rsidR="00902067" w:rsidRPr="0056095F">
        <w:rPr>
          <w:rFonts w:ascii="Times New Roman" w:hAnsi="Times New Roman" w:cs="Times New Roman"/>
          <w:sz w:val="24"/>
          <w:szCs w:val="24"/>
        </w:rPr>
        <w:t>interpreting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various provisions in the Traditional </w:t>
      </w:r>
      <w:r w:rsidR="00902067" w:rsidRPr="0056095F">
        <w:rPr>
          <w:rFonts w:ascii="Times New Roman" w:hAnsi="Times New Roman" w:cs="Times New Roman"/>
          <w:sz w:val="24"/>
          <w:szCs w:val="24"/>
        </w:rPr>
        <w:t>Leaders</w:t>
      </w:r>
      <w:r w:rsidR="00787CD0" w:rsidRPr="0056095F">
        <w:rPr>
          <w:rFonts w:ascii="Times New Roman" w:hAnsi="Times New Roman" w:cs="Times New Roman"/>
          <w:sz w:val="24"/>
          <w:szCs w:val="24"/>
        </w:rPr>
        <w:t xml:space="preserve"> Act and not the Constitution. </w:t>
      </w:r>
    </w:p>
    <w:p w:rsidR="00657CD6" w:rsidRPr="0056095F" w:rsidRDefault="00924902" w:rsidP="00C72268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7CD6" w:rsidRPr="0056095F">
        <w:rPr>
          <w:rFonts w:ascii="Times New Roman" w:hAnsi="Times New Roman" w:cs="Times New Roman"/>
          <w:sz w:val="24"/>
          <w:szCs w:val="24"/>
        </w:rPr>
        <w:t xml:space="preserve">It is in all of the above circumstances that I uphold the point taken </w:t>
      </w:r>
      <w:r w:rsidR="00657CD6" w:rsidRPr="0056095F">
        <w:rPr>
          <w:rFonts w:ascii="Times New Roman" w:hAnsi="Times New Roman" w:cs="Times New Roman"/>
          <w:i/>
          <w:sz w:val="24"/>
          <w:szCs w:val="24"/>
        </w:rPr>
        <w:t>in limine</w:t>
      </w:r>
      <w:r w:rsidR="00657CD6" w:rsidRPr="0056095F">
        <w:rPr>
          <w:rFonts w:ascii="Times New Roman" w:hAnsi="Times New Roman" w:cs="Times New Roman"/>
          <w:sz w:val="24"/>
          <w:szCs w:val="24"/>
        </w:rPr>
        <w:t xml:space="preserve"> by the defendants and I find indeed that s 283 of the Constitution does not </w:t>
      </w:r>
      <w:r w:rsidR="00B65596" w:rsidRPr="0056095F">
        <w:rPr>
          <w:rFonts w:ascii="Times New Roman" w:hAnsi="Times New Roman" w:cs="Times New Roman"/>
          <w:sz w:val="24"/>
          <w:szCs w:val="24"/>
        </w:rPr>
        <w:t>countenance</w:t>
      </w:r>
      <w:r w:rsidR="00657CD6" w:rsidRPr="0056095F">
        <w:rPr>
          <w:rFonts w:ascii="Times New Roman" w:hAnsi="Times New Roman" w:cs="Times New Roman"/>
          <w:sz w:val="24"/>
          <w:szCs w:val="24"/>
        </w:rPr>
        <w:t xml:space="preserve"> a civil court having the authority to preside over matters of laws of </w:t>
      </w:r>
      <w:r w:rsidR="00B65596" w:rsidRPr="0056095F">
        <w:rPr>
          <w:rFonts w:ascii="Times New Roman" w:hAnsi="Times New Roman" w:cs="Times New Roman"/>
          <w:sz w:val="24"/>
          <w:szCs w:val="24"/>
        </w:rPr>
        <w:t>custom</w:t>
      </w:r>
      <w:r w:rsidR="002652E0">
        <w:rPr>
          <w:rFonts w:ascii="Times New Roman" w:hAnsi="Times New Roman" w:cs="Times New Roman"/>
          <w:sz w:val="24"/>
          <w:szCs w:val="24"/>
        </w:rPr>
        <w:t>; even by way of a review</w:t>
      </w:r>
      <w:r w:rsidR="00B53F18">
        <w:rPr>
          <w:rFonts w:ascii="Times New Roman" w:hAnsi="Times New Roman" w:cs="Times New Roman"/>
          <w:sz w:val="24"/>
          <w:szCs w:val="24"/>
        </w:rPr>
        <w:t xml:space="preserve"> as is prayed for </w:t>
      </w:r>
      <w:r w:rsidR="009C3EEE">
        <w:rPr>
          <w:rFonts w:ascii="Times New Roman" w:hAnsi="Times New Roman" w:cs="Times New Roman"/>
          <w:sz w:val="24"/>
          <w:szCs w:val="24"/>
        </w:rPr>
        <w:t>in</w:t>
      </w:r>
      <w:r w:rsidR="00B53F18">
        <w:rPr>
          <w:rFonts w:ascii="Times New Roman" w:hAnsi="Times New Roman" w:cs="Times New Roman"/>
          <w:sz w:val="24"/>
          <w:szCs w:val="24"/>
        </w:rPr>
        <w:t xml:space="preserve"> the instant matter</w:t>
      </w:r>
      <w:r w:rsidR="00657CD6" w:rsidRPr="0056095F">
        <w:rPr>
          <w:rFonts w:ascii="Times New Roman" w:hAnsi="Times New Roman" w:cs="Times New Roman"/>
          <w:sz w:val="24"/>
          <w:szCs w:val="24"/>
        </w:rPr>
        <w:t xml:space="preserve">. In the result I order as </w:t>
      </w:r>
      <w:r w:rsidR="00B65596" w:rsidRPr="0056095F">
        <w:rPr>
          <w:rFonts w:ascii="Times New Roman" w:hAnsi="Times New Roman" w:cs="Times New Roman"/>
          <w:sz w:val="24"/>
          <w:szCs w:val="24"/>
        </w:rPr>
        <w:t>follows</w:t>
      </w:r>
      <w:r w:rsidR="00657CD6" w:rsidRPr="0056095F">
        <w:rPr>
          <w:rFonts w:ascii="Times New Roman" w:hAnsi="Times New Roman" w:cs="Times New Roman"/>
          <w:sz w:val="24"/>
          <w:szCs w:val="24"/>
        </w:rPr>
        <w:t>:-</w:t>
      </w:r>
    </w:p>
    <w:p w:rsidR="001156BC" w:rsidRPr="0056095F" w:rsidRDefault="004C0B6E" w:rsidP="004C0B6E">
      <w:pPr>
        <w:tabs>
          <w:tab w:val="left" w:pos="2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7CD6" w:rsidRPr="0056095F">
        <w:rPr>
          <w:rFonts w:ascii="Times New Roman" w:hAnsi="Times New Roman" w:cs="Times New Roman"/>
          <w:sz w:val="24"/>
          <w:szCs w:val="24"/>
        </w:rPr>
        <w:t>“</w:t>
      </w:r>
      <w:r w:rsidR="00657CD6" w:rsidRPr="004F7BD8">
        <w:rPr>
          <w:rFonts w:ascii="Times New Roman" w:hAnsi="Times New Roman" w:cs="Times New Roman"/>
          <w:i/>
          <w:sz w:val="24"/>
          <w:szCs w:val="24"/>
        </w:rPr>
        <w:t>Plaintiff’s claim is dismissed with costs”</w:t>
      </w:r>
      <w:r w:rsidR="001156BC" w:rsidRPr="005609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56BC" w:rsidRPr="0056095F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EC" w:rsidRDefault="004B1FEC" w:rsidP="00B65596">
      <w:pPr>
        <w:spacing w:after="0" w:line="240" w:lineRule="auto"/>
      </w:pPr>
      <w:r>
        <w:separator/>
      </w:r>
    </w:p>
  </w:endnote>
  <w:endnote w:type="continuationSeparator" w:id="0">
    <w:p w:rsidR="004B1FEC" w:rsidRDefault="004B1FEC" w:rsidP="00B6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96" w:rsidRDefault="00B65596" w:rsidP="00B65596">
    <w:pPr>
      <w:pStyle w:val="Footer"/>
      <w:spacing w:line="360" w:lineRule="auto"/>
    </w:pPr>
  </w:p>
  <w:p w:rsidR="00B65596" w:rsidRDefault="00B65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EC" w:rsidRDefault="004B1FEC" w:rsidP="00B65596">
      <w:pPr>
        <w:spacing w:after="0" w:line="240" w:lineRule="auto"/>
      </w:pPr>
      <w:r>
        <w:separator/>
      </w:r>
    </w:p>
  </w:footnote>
  <w:footnote w:type="continuationSeparator" w:id="0">
    <w:p w:rsidR="004B1FEC" w:rsidRDefault="004B1FEC" w:rsidP="00B6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329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0DCD" w:rsidRDefault="00090DC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D68">
          <w:rPr>
            <w:noProof/>
          </w:rPr>
          <w:t>1</w:t>
        </w:r>
        <w:r>
          <w:rPr>
            <w:noProof/>
          </w:rPr>
          <w:fldChar w:fldCharType="end"/>
        </w:r>
      </w:p>
      <w:p w:rsidR="00090DCD" w:rsidRDefault="00090DC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C07C92">
          <w:rPr>
            <w:noProof/>
          </w:rPr>
          <w:t xml:space="preserve"> 79-18</w:t>
        </w:r>
      </w:p>
      <w:p w:rsidR="00090DCD" w:rsidRDefault="00090DCD">
        <w:pPr>
          <w:pStyle w:val="Header"/>
          <w:jc w:val="right"/>
        </w:pPr>
        <w:r>
          <w:rPr>
            <w:noProof/>
          </w:rPr>
          <w:t>HC 630/15</w:t>
        </w:r>
      </w:p>
    </w:sdtContent>
  </w:sdt>
  <w:p w:rsidR="00090DCD" w:rsidRDefault="00090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3C"/>
    <w:rsid w:val="00074A49"/>
    <w:rsid w:val="000838B7"/>
    <w:rsid w:val="00090DCD"/>
    <w:rsid w:val="000A328F"/>
    <w:rsid w:val="000E062D"/>
    <w:rsid w:val="000F0CFB"/>
    <w:rsid w:val="000F2390"/>
    <w:rsid w:val="000F41EB"/>
    <w:rsid w:val="001156BC"/>
    <w:rsid w:val="00115FFD"/>
    <w:rsid w:val="00123117"/>
    <w:rsid w:val="00145FE1"/>
    <w:rsid w:val="001464F0"/>
    <w:rsid w:val="00161DA8"/>
    <w:rsid w:val="00170614"/>
    <w:rsid w:val="001A4A16"/>
    <w:rsid w:val="00202B5C"/>
    <w:rsid w:val="00220B97"/>
    <w:rsid w:val="00241178"/>
    <w:rsid w:val="002652E0"/>
    <w:rsid w:val="002709DB"/>
    <w:rsid w:val="002D34CF"/>
    <w:rsid w:val="002D4451"/>
    <w:rsid w:val="002D6D44"/>
    <w:rsid w:val="003056E6"/>
    <w:rsid w:val="00312934"/>
    <w:rsid w:val="00337F7C"/>
    <w:rsid w:val="00354292"/>
    <w:rsid w:val="00355050"/>
    <w:rsid w:val="00382B89"/>
    <w:rsid w:val="00395AFD"/>
    <w:rsid w:val="003A40F3"/>
    <w:rsid w:val="003C5273"/>
    <w:rsid w:val="003D4BF4"/>
    <w:rsid w:val="003E467A"/>
    <w:rsid w:val="00436D68"/>
    <w:rsid w:val="00465029"/>
    <w:rsid w:val="00482753"/>
    <w:rsid w:val="00492541"/>
    <w:rsid w:val="004B1FEC"/>
    <w:rsid w:val="004C0B6E"/>
    <w:rsid w:val="004C113C"/>
    <w:rsid w:val="004F7BD8"/>
    <w:rsid w:val="00502E5A"/>
    <w:rsid w:val="005054A7"/>
    <w:rsid w:val="00522B62"/>
    <w:rsid w:val="005324F6"/>
    <w:rsid w:val="00537034"/>
    <w:rsid w:val="0056095F"/>
    <w:rsid w:val="00570319"/>
    <w:rsid w:val="005816DC"/>
    <w:rsid w:val="005917C1"/>
    <w:rsid w:val="005A26F3"/>
    <w:rsid w:val="005B0C47"/>
    <w:rsid w:val="005D4D88"/>
    <w:rsid w:val="005E0E2E"/>
    <w:rsid w:val="005F4B5E"/>
    <w:rsid w:val="00623367"/>
    <w:rsid w:val="00624C04"/>
    <w:rsid w:val="00657CD6"/>
    <w:rsid w:val="006A0212"/>
    <w:rsid w:val="006D7E55"/>
    <w:rsid w:val="006F0DF6"/>
    <w:rsid w:val="00727DF5"/>
    <w:rsid w:val="00744A67"/>
    <w:rsid w:val="00787CD0"/>
    <w:rsid w:val="007E3D12"/>
    <w:rsid w:val="00803D9E"/>
    <w:rsid w:val="008256A8"/>
    <w:rsid w:val="0086130E"/>
    <w:rsid w:val="008757C2"/>
    <w:rsid w:val="008B284F"/>
    <w:rsid w:val="008D3CD0"/>
    <w:rsid w:val="00902067"/>
    <w:rsid w:val="00915D2F"/>
    <w:rsid w:val="00924902"/>
    <w:rsid w:val="00937362"/>
    <w:rsid w:val="00970BCE"/>
    <w:rsid w:val="009935A0"/>
    <w:rsid w:val="009A5A3A"/>
    <w:rsid w:val="009C3EEE"/>
    <w:rsid w:val="00A113E4"/>
    <w:rsid w:val="00A12B46"/>
    <w:rsid w:val="00A3356D"/>
    <w:rsid w:val="00A47E1E"/>
    <w:rsid w:val="00A73AB2"/>
    <w:rsid w:val="00A73E29"/>
    <w:rsid w:val="00A757C2"/>
    <w:rsid w:val="00AC2D4F"/>
    <w:rsid w:val="00B41B32"/>
    <w:rsid w:val="00B53F18"/>
    <w:rsid w:val="00B65596"/>
    <w:rsid w:val="00B94EBD"/>
    <w:rsid w:val="00BE3082"/>
    <w:rsid w:val="00BF317F"/>
    <w:rsid w:val="00C07C92"/>
    <w:rsid w:val="00C16200"/>
    <w:rsid w:val="00C3098A"/>
    <w:rsid w:val="00C64175"/>
    <w:rsid w:val="00C72268"/>
    <w:rsid w:val="00C92B3B"/>
    <w:rsid w:val="00C9680B"/>
    <w:rsid w:val="00CA0AB1"/>
    <w:rsid w:val="00CA4AFD"/>
    <w:rsid w:val="00CB160E"/>
    <w:rsid w:val="00D12B0C"/>
    <w:rsid w:val="00D16E94"/>
    <w:rsid w:val="00D2247A"/>
    <w:rsid w:val="00D40DD5"/>
    <w:rsid w:val="00D437AC"/>
    <w:rsid w:val="00D721C5"/>
    <w:rsid w:val="00D80CF1"/>
    <w:rsid w:val="00D8729C"/>
    <w:rsid w:val="00D93BE7"/>
    <w:rsid w:val="00DC4DC4"/>
    <w:rsid w:val="00E17CA2"/>
    <w:rsid w:val="00E44A19"/>
    <w:rsid w:val="00EB0335"/>
    <w:rsid w:val="00ED3598"/>
    <w:rsid w:val="00EE79B5"/>
    <w:rsid w:val="00EF77B2"/>
    <w:rsid w:val="00F314BB"/>
    <w:rsid w:val="00F356EA"/>
    <w:rsid w:val="00F547C8"/>
    <w:rsid w:val="00F562F3"/>
    <w:rsid w:val="00FD5ECB"/>
    <w:rsid w:val="00FF1BB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C77A"/>
  <w15:docId w15:val="{3AD5D4A4-BD64-4DE8-9DA0-94D82B74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596"/>
  </w:style>
  <w:style w:type="paragraph" w:styleId="Footer">
    <w:name w:val="footer"/>
    <w:basedOn w:val="Normal"/>
    <w:link w:val="FooterChar"/>
    <w:uiPriority w:val="99"/>
    <w:unhideWhenUsed/>
    <w:rsid w:val="00B65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596"/>
  </w:style>
  <w:style w:type="paragraph" w:styleId="BalloonText">
    <w:name w:val="Balloon Text"/>
    <w:basedOn w:val="Normal"/>
    <w:link w:val="BalloonTextChar"/>
    <w:uiPriority w:val="99"/>
    <w:semiHidden/>
    <w:unhideWhenUsed/>
    <w:rsid w:val="0011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2018-02-13T16:59:00Z</cp:lastPrinted>
  <dcterms:created xsi:type="dcterms:W3CDTF">2018-02-19T06:50:00Z</dcterms:created>
  <dcterms:modified xsi:type="dcterms:W3CDTF">2018-02-19T06:50:00Z</dcterms:modified>
</cp:coreProperties>
</file>