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17793" w14:textId="77777777" w:rsidR="008F3928" w:rsidRDefault="00000000">
      <w:pPr>
        <w:pStyle w:val="Heading1"/>
        <w:tabs>
          <w:tab w:val="left" w:pos="5987"/>
          <w:tab w:val="left" w:pos="6380"/>
        </w:tabs>
        <w:spacing w:before="72" w:line="619" w:lineRule="auto"/>
        <w:ind w:right="49"/>
      </w:pPr>
      <w:r>
        <w:t>IN THE LABOUR COURT OF ZIMBABWE</w:t>
      </w:r>
      <w:r>
        <w:tab/>
        <w:t>JUDGMENT</w:t>
      </w:r>
      <w:r>
        <w:rPr>
          <w:spacing w:val="-15"/>
        </w:rPr>
        <w:t xml:space="preserve"> </w:t>
      </w:r>
      <w:r>
        <w:t>NO</w:t>
      </w:r>
      <w:r>
        <w:rPr>
          <w:spacing w:val="-15"/>
        </w:rPr>
        <w:t xml:space="preserve"> </w:t>
      </w:r>
      <w:r>
        <w:t>LC/H/208/25 HARARE 08 NOVEMBER, 2024</w:t>
      </w:r>
      <w:r>
        <w:tab/>
      </w:r>
      <w:r>
        <w:tab/>
        <w:t>CASE NO LC/H/999/24 AND 8 JUNE, 2025</w:t>
      </w:r>
    </w:p>
    <w:p w14:paraId="56B50F94" w14:textId="77777777" w:rsidR="008F3928" w:rsidRDefault="00000000">
      <w:pPr>
        <w:pStyle w:val="BodyText"/>
        <w:spacing w:line="271" w:lineRule="exact"/>
        <w:ind w:left="23"/>
      </w:pPr>
      <w:r>
        <w:t>In</w:t>
      </w:r>
      <w:r>
        <w:rPr>
          <w:spacing w:val="-2"/>
        </w:rPr>
        <w:t xml:space="preserve"> </w:t>
      </w:r>
      <w:r>
        <w:t>the</w:t>
      </w:r>
      <w:r>
        <w:rPr>
          <w:spacing w:val="-3"/>
        </w:rPr>
        <w:t xml:space="preserve"> </w:t>
      </w:r>
      <w:r>
        <w:t>matter</w:t>
      </w:r>
      <w:r>
        <w:rPr>
          <w:spacing w:val="-2"/>
        </w:rPr>
        <w:t xml:space="preserve"> </w:t>
      </w:r>
      <w:r>
        <w:t xml:space="preserve">between: </w:t>
      </w:r>
      <w:r>
        <w:rPr>
          <w:spacing w:val="-10"/>
        </w:rPr>
        <w:t>-</w:t>
      </w:r>
    </w:p>
    <w:p w14:paraId="7B237E0C" w14:textId="77777777" w:rsidR="008F3928" w:rsidRDefault="008F3928">
      <w:pPr>
        <w:pStyle w:val="BodyText"/>
        <w:spacing w:before="165"/>
      </w:pPr>
    </w:p>
    <w:p w14:paraId="1BA79809" w14:textId="77777777" w:rsidR="008F3928" w:rsidRDefault="00000000">
      <w:pPr>
        <w:pStyle w:val="Heading1"/>
        <w:tabs>
          <w:tab w:val="left" w:pos="7495"/>
        </w:tabs>
        <w:spacing w:before="1"/>
      </w:pPr>
      <w:r>
        <w:t>ZINYENGERE</w:t>
      </w:r>
      <w:r>
        <w:rPr>
          <w:spacing w:val="-6"/>
        </w:rPr>
        <w:t xml:space="preserve"> </w:t>
      </w:r>
      <w:r>
        <w:t>RUNGANO</w:t>
      </w:r>
      <w:r>
        <w:rPr>
          <w:spacing w:val="-3"/>
        </w:rPr>
        <w:t xml:space="preserve"> </w:t>
      </w:r>
      <w:r>
        <w:rPr>
          <w:spacing w:val="-2"/>
        </w:rPr>
        <w:t>CHAZA</w:t>
      </w:r>
      <w:r>
        <w:tab/>
      </w:r>
      <w:r>
        <w:rPr>
          <w:spacing w:val="-2"/>
        </w:rPr>
        <w:t>APPELLANT</w:t>
      </w:r>
    </w:p>
    <w:p w14:paraId="0780468C" w14:textId="77777777" w:rsidR="008F3928" w:rsidRDefault="008F3928">
      <w:pPr>
        <w:pStyle w:val="BodyText"/>
        <w:spacing w:before="159"/>
        <w:rPr>
          <w:b/>
        </w:rPr>
      </w:pPr>
    </w:p>
    <w:p w14:paraId="5F1F21F4" w14:textId="77777777" w:rsidR="008F3928" w:rsidRDefault="00000000">
      <w:pPr>
        <w:ind w:left="23"/>
        <w:rPr>
          <w:b/>
          <w:sz w:val="24"/>
        </w:rPr>
      </w:pPr>
      <w:r>
        <w:rPr>
          <w:b/>
          <w:spacing w:val="-5"/>
          <w:sz w:val="24"/>
        </w:rPr>
        <w:t>And</w:t>
      </w:r>
    </w:p>
    <w:p w14:paraId="48667737" w14:textId="77777777" w:rsidR="008F3928" w:rsidRDefault="008F3928">
      <w:pPr>
        <w:pStyle w:val="BodyText"/>
        <w:spacing w:before="155"/>
        <w:rPr>
          <w:b/>
        </w:rPr>
      </w:pPr>
    </w:p>
    <w:p w14:paraId="1DF85033" w14:textId="77777777" w:rsidR="008F3928" w:rsidRDefault="00000000">
      <w:pPr>
        <w:pStyle w:val="Heading1"/>
        <w:tabs>
          <w:tab w:val="left" w:pos="7040"/>
        </w:tabs>
        <w:spacing w:line="379" w:lineRule="auto"/>
        <w:ind w:right="161"/>
      </w:pPr>
      <w:r>
        <w:t>GREYSTONE PARK PRIMARY SCHOOL</w:t>
      </w:r>
      <w:r>
        <w:tab/>
        <w:t>1</w:t>
      </w:r>
      <w:r>
        <w:rPr>
          <w:position w:val="8"/>
          <w:sz w:val="16"/>
        </w:rPr>
        <w:t>ST</w:t>
      </w:r>
      <w:r>
        <w:rPr>
          <w:spacing w:val="-6"/>
          <w:position w:val="8"/>
          <w:sz w:val="16"/>
        </w:rPr>
        <w:t xml:space="preserve"> </w:t>
      </w:r>
      <w:r>
        <w:t>RESPONDENT SCHOOL DEVELOPMENT COMMITTEE</w:t>
      </w:r>
    </w:p>
    <w:p w14:paraId="5A29787C" w14:textId="77777777" w:rsidR="008F3928" w:rsidRDefault="00000000">
      <w:pPr>
        <w:tabs>
          <w:tab w:val="left" w:pos="7006"/>
        </w:tabs>
        <w:spacing w:line="275" w:lineRule="exact"/>
        <w:ind w:left="23"/>
        <w:rPr>
          <w:b/>
          <w:sz w:val="24"/>
        </w:rPr>
      </w:pPr>
      <w:r>
        <w:rPr>
          <w:b/>
          <w:sz w:val="24"/>
        </w:rPr>
        <w:t>A</w:t>
      </w:r>
      <w:r>
        <w:rPr>
          <w:b/>
          <w:spacing w:val="-15"/>
          <w:sz w:val="24"/>
        </w:rPr>
        <w:t xml:space="preserve"> </w:t>
      </w:r>
      <w:r>
        <w:rPr>
          <w:b/>
          <w:spacing w:val="-2"/>
          <w:sz w:val="24"/>
        </w:rPr>
        <w:t>MAKOCHEKANWA</w:t>
      </w:r>
      <w:r>
        <w:rPr>
          <w:b/>
          <w:sz w:val="24"/>
        </w:rPr>
        <w:tab/>
        <w:t>2</w:t>
      </w:r>
      <w:r>
        <w:rPr>
          <w:b/>
          <w:position w:val="8"/>
          <w:sz w:val="16"/>
        </w:rPr>
        <w:t>ND</w:t>
      </w:r>
      <w:r>
        <w:rPr>
          <w:b/>
          <w:spacing w:val="16"/>
          <w:position w:val="8"/>
          <w:sz w:val="16"/>
        </w:rPr>
        <w:t xml:space="preserve"> </w:t>
      </w:r>
      <w:r>
        <w:rPr>
          <w:b/>
          <w:spacing w:val="-2"/>
          <w:sz w:val="24"/>
        </w:rPr>
        <w:t>RESPONDENT</w:t>
      </w:r>
    </w:p>
    <w:p w14:paraId="04002396" w14:textId="77777777" w:rsidR="008F3928" w:rsidRDefault="008F3928">
      <w:pPr>
        <w:pStyle w:val="BodyText"/>
        <w:spacing w:before="156"/>
        <w:rPr>
          <w:b/>
        </w:rPr>
      </w:pPr>
    </w:p>
    <w:p w14:paraId="1461F29C" w14:textId="77777777" w:rsidR="008F3928" w:rsidRDefault="00000000">
      <w:pPr>
        <w:pStyle w:val="BodyText"/>
        <w:ind w:left="23"/>
      </w:pPr>
      <w:r>
        <w:t>(In</w:t>
      </w:r>
      <w:r>
        <w:rPr>
          <w:spacing w:val="-3"/>
        </w:rPr>
        <w:t xml:space="preserve"> </w:t>
      </w:r>
      <w:r>
        <w:t>his</w:t>
      </w:r>
      <w:r>
        <w:rPr>
          <w:spacing w:val="-1"/>
        </w:rPr>
        <w:t xml:space="preserve"> </w:t>
      </w:r>
      <w:r>
        <w:t>capacity</w:t>
      </w:r>
      <w:r>
        <w:rPr>
          <w:spacing w:val="-3"/>
        </w:rPr>
        <w:t xml:space="preserve"> </w:t>
      </w:r>
      <w:r>
        <w:t>as</w:t>
      </w:r>
      <w:r>
        <w:rPr>
          <w:spacing w:val="-1"/>
        </w:rPr>
        <w:t xml:space="preserve"> </w:t>
      </w:r>
      <w:r>
        <w:t>Chairperson</w:t>
      </w:r>
      <w:r>
        <w:rPr>
          <w:spacing w:val="-1"/>
        </w:rPr>
        <w:t xml:space="preserve"> </w:t>
      </w:r>
      <w:r>
        <w:t>of</w:t>
      </w:r>
      <w:r>
        <w:rPr>
          <w:spacing w:val="-2"/>
        </w:rPr>
        <w:t xml:space="preserve"> </w:t>
      </w:r>
      <w:r>
        <w:t>the</w:t>
      </w:r>
      <w:r>
        <w:rPr>
          <w:spacing w:val="-1"/>
        </w:rPr>
        <w:t xml:space="preserve"> </w:t>
      </w:r>
      <w:r>
        <w:t>Disciplinary</w:t>
      </w:r>
      <w:r>
        <w:rPr>
          <w:spacing w:val="-3"/>
        </w:rPr>
        <w:t xml:space="preserve"> </w:t>
      </w:r>
      <w:r>
        <w:rPr>
          <w:spacing w:val="-2"/>
        </w:rPr>
        <w:t>Committee)</w:t>
      </w:r>
    </w:p>
    <w:p w14:paraId="0CA4F83B" w14:textId="77777777" w:rsidR="008F3928" w:rsidRDefault="008F3928">
      <w:pPr>
        <w:pStyle w:val="BodyText"/>
        <w:spacing w:before="166"/>
      </w:pPr>
    </w:p>
    <w:p w14:paraId="2FD3B3B2" w14:textId="77777777" w:rsidR="008F3928" w:rsidRDefault="00000000">
      <w:pPr>
        <w:ind w:left="23"/>
        <w:rPr>
          <w:b/>
          <w:sz w:val="24"/>
        </w:rPr>
      </w:pPr>
      <w:r>
        <w:rPr>
          <w:b/>
          <w:sz w:val="24"/>
        </w:rPr>
        <w:t>Before</w:t>
      </w:r>
      <w:r>
        <w:rPr>
          <w:b/>
          <w:spacing w:val="-4"/>
          <w:sz w:val="24"/>
        </w:rPr>
        <w:t xml:space="preserve"> </w:t>
      </w:r>
      <w:r>
        <w:rPr>
          <w:b/>
          <w:sz w:val="24"/>
        </w:rPr>
        <w:t>the</w:t>
      </w:r>
      <w:r>
        <w:rPr>
          <w:b/>
          <w:spacing w:val="-2"/>
          <w:sz w:val="24"/>
        </w:rPr>
        <w:t xml:space="preserve"> </w:t>
      </w:r>
      <w:r>
        <w:rPr>
          <w:b/>
          <w:sz w:val="24"/>
        </w:rPr>
        <w:t>Honourable</w:t>
      </w:r>
      <w:r>
        <w:rPr>
          <w:b/>
          <w:spacing w:val="-3"/>
          <w:sz w:val="24"/>
        </w:rPr>
        <w:t xml:space="preserve"> </w:t>
      </w:r>
      <w:r>
        <w:rPr>
          <w:b/>
          <w:sz w:val="24"/>
        </w:rPr>
        <w:t>Chivizhe</w:t>
      </w:r>
      <w:r>
        <w:rPr>
          <w:b/>
          <w:spacing w:val="-2"/>
          <w:sz w:val="24"/>
        </w:rPr>
        <w:t xml:space="preserve"> </w:t>
      </w:r>
      <w:r>
        <w:rPr>
          <w:b/>
          <w:spacing w:val="-10"/>
          <w:sz w:val="24"/>
        </w:rPr>
        <w:t>J</w:t>
      </w:r>
    </w:p>
    <w:p w14:paraId="67A17958" w14:textId="77777777" w:rsidR="008F3928" w:rsidRDefault="008F3928">
      <w:pPr>
        <w:pStyle w:val="BodyText"/>
        <w:spacing w:before="159"/>
        <w:rPr>
          <w:b/>
        </w:rPr>
      </w:pPr>
    </w:p>
    <w:p w14:paraId="38B92253" w14:textId="77777777" w:rsidR="008F3928" w:rsidRDefault="00000000">
      <w:pPr>
        <w:ind w:left="23"/>
        <w:rPr>
          <w:b/>
          <w:sz w:val="24"/>
        </w:rPr>
      </w:pPr>
      <w:r>
        <w:rPr>
          <w:b/>
          <w:sz w:val="24"/>
        </w:rPr>
        <w:t>For</w:t>
      </w:r>
      <w:r>
        <w:rPr>
          <w:b/>
          <w:spacing w:val="-21"/>
          <w:sz w:val="24"/>
        </w:rPr>
        <w:t xml:space="preserve"> </w:t>
      </w:r>
      <w:r>
        <w:rPr>
          <w:b/>
          <w:sz w:val="24"/>
        </w:rPr>
        <w:t>Applicant:</w:t>
      </w:r>
      <w:r>
        <w:rPr>
          <w:b/>
          <w:spacing w:val="-4"/>
          <w:sz w:val="24"/>
        </w:rPr>
        <w:t xml:space="preserve"> </w:t>
      </w:r>
      <w:r>
        <w:rPr>
          <w:b/>
          <w:sz w:val="24"/>
        </w:rPr>
        <w:t>Ms</w:t>
      </w:r>
      <w:r>
        <w:rPr>
          <w:b/>
          <w:spacing w:val="-15"/>
          <w:sz w:val="24"/>
        </w:rPr>
        <w:t xml:space="preserve"> </w:t>
      </w:r>
      <w:r>
        <w:rPr>
          <w:b/>
          <w:sz w:val="24"/>
        </w:rPr>
        <w:t>A.</w:t>
      </w:r>
      <w:r>
        <w:rPr>
          <w:b/>
          <w:spacing w:val="-1"/>
          <w:sz w:val="24"/>
        </w:rPr>
        <w:t xml:space="preserve"> </w:t>
      </w:r>
      <w:r>
        <w:rPr>
          <w:b/>
          <w:sz w:val="24"/>
        </w:rPr>
        <w:t>Chihombori</w:t>
      </w:r>
      <w:r>
        <w:rPr>
          <w:b/>
          <w:spacing w:val="-2"/>
          <w:sz w:val="24"/>
        </w:rPr>
        <w:t xml:space="preserve"> </w:t>
      </w:r>
      <w:r>
        <w:rPr>
          <w:b/>
          <w:sz w:val="24"/>
        </w:rPr>
        <w:t>(Legal</w:t>
      </w:r>
      <w:r>
        <w:rPr>
          <w:b/>
          <w:spacing w:val="-1"/>
          <w:sz w:val="24"/>
        </w:rPr>
        <w:t xml:space="preserve"> </w:t>
      </w:r>
      <w:r>
        <w:rPr>
          <w:b/>
          <w:spacing w:val="-2"/>
          <w:sz w:val="24"/>
        </w:rPr>
        <w:t>Practitioner)</w:t>
      </w:r>
    </w:p>
    <w:p w14:paraId="31669F92" w14:textId="77777777" w:rsidR="008F3928" w:rsidRDefault="008F3928">
      <w:pPr>
        <w:pStyle w:val="BodyText"/>
        <w:spacing w:before="160"/>
        <w:rPr>
          <w:b/>
        </w:rPr>
      </w:pPr>
    </w:p>
    <w:p w14:paraId="49048093" w14:textId="77777777" w:rsidR="008F3928" w:rsidRDefault="00000000">
      <w:pPr>
        <w:spacing w:before="1" w:line="619" w:lineRule="auto"/>
        <w:ind w:left="23"/>
        <w:rPr>
          <w:b/>
          <w:sz w:val="24"/>
        </w:rPr>
      </w:pPr>
      <w:r>
        <w:rPr>
          <w:b/>
          <w:sz w:val="24"/>
        </w:rPr>
        <w:t>For</w:t>
      </w:r>
      <w:r>
        <w:rPr>
          <w:b/>
          <w:spacing w:val="-15"/>
          <w:sz w:val="24"/>
        </w:rPr>
        <w:t xml:space="preserve"> </w:t>
      </w:r>
      <w:r>
        <w:rPr>
          <w:b/>
          <w:sz w:val="24"/>
        </w:rPr>
        <w:t>Respondent:</w:t>
      </w:r>
      <w:r>
        <w:rPr>
          <w:b/>
          <w:spacing w:val="-10"/>
          <w:sz w:val="24"/>
        </w:rPr>
        <w:t xml:space="preserve"> </w:t>
      </w:r>
      <w:r>
        <w:rPr>
          <w:b/>
          <w:sz w:val="24"/>
        </w:rPr>
        <w:t>Mr.</w:t>
      </w:r>
      <w:r>
        <w:rPr>
          <w:b/>
          <w:spacing w:val="-9"/>
          <w:sz w:val="24"/>
        </w:rPr>
        <w:t xml:space="preserve"> </w:t>
      </w:r>
      <w:r>
        <w:rPr>
          <w:b/>
          <w:sz w:val="24"/>
        </w:rPr>
        <w:t>S.</w:t>
      </w:r>
      <w:r>
        <w:rPr>
          <w:b/>
          <w:spacing w:val="-8"/>
          <w:sz w:val="24"/>
        </w:rPr>
        <w:t xml:space="preserve"> </w:t>
      </w:r>
      <w:r>
        <w:rPr>
          <w:b/>
          <w:sz w:val="24"/>
        </w:rPr>
        <w:t>Mangoma</w:t>
      </w:r>
      <w:r>
        <w:rPr>
          <w:b/>
          <w:spacing w:val="-8"/>
          <w:sz w:val="24"/>
        </w:rPr>
        <w:t xml:space="preserve"> </w:t>
      </w:r>
      <w:r>
        <w:rPr>
          <w:b/>
          <w:sz w:val="24"/>
        </w:rPr>
        <w:t>(Employers’</w:t>
      </w:r>
      <w:r>
        <w:rPr>
          <w:b/>
          <w:spacing w:val="-9"/>
          <w:sz w:val="24"/>
        </w:rPr>
        <w:t xml:space="preserve"> </w:t>
      </w:r>
      <w:r>
        <w:rPr>
          <w:b/>
          <w:sz w:val="24"/>
        </w:rPr>
        <w:t>Organisation</w:t>
      </w:r>
      <w:r>
        <w:rPr>
          <w:b/>
          <w:spacing w:val="-9"/>
          <w:sz w:val="24"/>
        </w:rPr>
        <w:t xml:space="preserve"> </w:t>
      </w:r>
      <w:r>
        <w:rPr>
          <w:b/>
          <w:sz w:val="24"/>
        </w:rPr>
        <w:t>Representative) CHIVHIZHE, J:</w:t>
      </w:r>
    </w:p>
    <w:p w14:paraId="4CC56DC1" w14:textId="77777777" w:rsidR="008F3928" w:rsidRDefault="00000000">
      <w:pPr>
        <w:pStyle w:val="BodyText"/>
        <w:spacing w:line="360" w:lineRule="auto"/>
        <w:ind w:left="23" w:right="163"/>
        <w:jc w:val="both"/>
      </w:pPr>
      <w:r>
        <w:t>This is an application for condonation for condonation for late filing of an application for review and extension of time within which to file brought in terms of Rule 22 of the Labour Court Rules, 2017. This application is opposed.</w:t>
      </w:r>
    </w:p>
    <w:p w14:paraId="4D106399" w14:textId="77777777" w:rsidR="008F3928" w:rsidRDefault="00000000">
      <w:pPr>
        <w:pStyle w:val="Heading1"/>
        <w:spacing w:before="162"/>
      </w:pPr>
      <w:r>
        <w:rPr>
          <w:spacing w:val="-2"/>
        </w:rPr>
        <w:t>FACTS</w:t>
      </w:r>
    </w:p>
    <w:p w14:paraId="08C9C04C" w14:textId="77777777" w:rsidR="008F3928" w:rsidRDefault="008F3928">
      <w:pPr>
        <w:pStyle w:val="BodyText"/>
        <w:spacing w:before="19"/>
        <w:rPr>
          <w:b/>
        </w:rPr>
      </w:pPr>
    </w:p>
    <w:p w14:paraId="3EE2E3AC" w14:textId="77777777" w:rsidR="008F3928" w:rsidRDefault="00000000">
      <w:pPr>
        <w:pStyle w:val="BodyText"/>
        <w:spacing w:line="360" w:lineRule="auto"/>
        <w:ind w:left="23" w:right="161"/>
        <w:jc w:val="both"/>
      </w:pPr>
      <w:r>
        <w:t>The applicant was employed by</w:t>
      </w:r>
      <w:r>
        <w:rPr>
          <w:spacing w:val="-2"/>
        </w:rPr>
        <w:t xml:space="preserve"> </w:t>
      </w:r>
      <w:r>
        <w:t>the 1</w:t>
      </w:r>
      <w:r>
        <w:rPr>
          <w:vertAlign w:val="superscript"/>
        </w:rPr>
        <w:t>st</w:t>
      </w:r>
      <w:r>
        <w:t xml:space="preserve"> respondent as a music teacher from 2009 up to July</w:t>
      </w:r>
      <w:r>
        <w:rPr>
          <w:spacing w:val="-4"/>
        </w:rPr>
        <w:t xml:space="preserve"> </w:t>
      </w:r>
      <w:r>
        <w:t>of 2024. The respondent is a primary school in Harare. The applicant alleged that he had fallen sick</w:t>
      </w:r>
      <w:r>
        <w:rPr>
          <w:spacing w:val="-8"/>
        </w:rPr>
        <w:t xml:space="preserve"> </w:t>
      </w:r>
      <w:r>
        <w:t>sometime</w:t>
      </w:r>
      <w:r>
        <w:rPr>
          <w:spacing w:val="-8"/>
        </w:rPr>
        <w:t xml:space="preserve"> </w:t>
      </w:r>
      <w:r>
        <w:t>in</w:t>
      </w:r>
      <w:r>
        <w:rPr>
          <w:spacing w:val="-7"/>
        </w:rPr>
        <w:t xml:space="preserve"> </w:t>
      </w:r>
      <w:r>
        <w:t>January</w:t>
      </w:r>
      <w:r>
        <w:rPr>
          <w:spacing w:val="-10"/>
        </w:rPr>
        <w:t xml:space="preserve"> </w:t>
      </w:r>
      <w:r>
        <w:t>2024</w:t>
      </w:r>
      <w:r>
        <w:rPr>
          <w:spacing w:val="-7"/>
        </w:rPr>
        <w:t xml:space="preserve"> </w:t>
      </w:r>
      <w:r>
        <w:t>and</w:t>
      </w:r>
      <w:r>
        <w:rPr>
          <w:spacing w:val="-7"/>
        </w:rPr>
        <w:t xml:space="preserve"> </w:t>
      </w:r>
      <w:r>
        <w:t>thus</w:t>
      </w:r>
      <w:r>
        <w:rPr>
          <w:spacing w:val="-7"/>
        </w:rPr>
        <w:t xml:space="preserve"> </w:t>
      </w:r>
      <w:r>
        <w:t>could</w:t>
      </w:r>
      <w:r>
        <w:rPr>
          <w:spacing w:val="-7"/>
        </w:rPr>
        <w:t xml:space="preserve"> </w:t>
      </w:r>
      <w:r>
        <w:t>not</w:t>
      </w:r>
      <w:r>
        <w:rPr>
          <w:spacing w:val="-4"/>
        </w:rPr>
        <w:t xml:space="preserve"> </w:t>
      </w:r>
      <w:r>
        <w:t>report</w:t>
      </w:r>
      <w:r>
        <w:rPr>
          <w:spacing w:val="-7"/>
        </w:rPr>
        <w:t xml:space="preserve"> </w:t>
      </w:r>
      <w:r>
        <w:t>for</w:t>
      </w:r>
      <w:r>
        <w:rPr>
          <w:spacing w:val="-8"/>
        </w:rPr>
        <w:t xml:space="preserve"> </w:t>
      </w:r>
      <w:r>
        <w:t>work</w:t>
      </w:r>
      <w:r>
        <w:rPr>
          <w:spacing w:val="-5"/>
        </w:rPr>
        <w:t xml:space="preserve"> </w:t>
      </w:r>
      <w:r>
        <w:t>on</w:t>
      </w:r>
      <w:r>
        <w:rPr>
          <w:spacing w:val="-7"/>
        </w:rPr>
        <w:t xml:space="preserve"> </w:t>
      </w:r>
      <w:r>
        <w:t>the</w:t>
      </w:r>
      <w:r>
        <w:rPr>
          <w:spacing w:val="-8"/>
        </w:rPr>
        <w:t xml:space="preserve"> </w:t>
      </w:r>
      <w:r>
        <w:t>subsequent</w:t>
      </w:r>
      <w:r>
        <w:rPr>
          <w:spacing w:val="-7"/>
        </w:rPr>
        <w:t xml:space="preserve"> </w:t>
      </w:r>
      <w:r>
        <w:t>days.</w:t>
      </w:r>
      <w:r>
        <w:rPr>
          <w:spacing w:val="-10"/>
        </w:rPr>
        <w:t xml:space="preserve"> </w:t>
      </w:r>
      <w:r>
        <w:t>The applicant further alleged that he had informed the headmaster, one Mr Zheve that he was ill. The</w:t>
      </w:r>
      <w:r>
        <w:rPr>
          <w:spacing w:val="19"/>
        </w:rPr>
        <w:t xml:space="preserve"> </w:t>
      </w:r>
      <w:r>
        <w:t>applicant</w:t>
      </w:r>
      <w:r>
        <w:rPr>
          <w:spacing w:val="20"/>
        </w:rPr>
        <w:t xml:space="preserve"> </w:t>
      </w:r>
      <w:r>
        <w:t>further</w:t>
      </w:r>
      <w:r>
        <w:rPr>
          <w:spacing w:val="24"/>
        </w:rPr>
        <w:t xml:space="preserve"> </w:t>
      </w:r>
      <w:r>
        <w:t>averred</w:t>
      </w:r>
      <w:r>
        <w:rPr>
          <w:spacing w:val="20"/>
        </w:rPr>
        <w:t xml:space="preserve"> </w:t>
      </w:r>
      <w:r>
        <w:t>that</w:t>
      </w:r>
      <w:r>
        <w:rPr>
          <w:spacing w:val="22"/>
        </w:rPr>
        <w:t xml:space="preserve"> </w:t>
      </w:r>
      <w:r>
        <w:t>sometime</w:t>
      </w:r>
      <w:r>
        <w:rPr>
          <w:spacing w:val="19"/>
        </w:rPr>
        <w:t xml:space="preserve"> </w:t>
      </w:r>
      <w:r>
        <w:t>in</w:t>
      </w:r>
      <w:r>
        <w:rPr>
          <w:spacing w:val="20"/>
        </w:rPr>
        <w:t xml:space="preserve"> </w:t>
      </w:r>
      <w:r>
        <w:t>February</w:t>
      </w:r>
      <w:r>
        <w:rPr>
          <w:spacing w:val="16"/>
        </w:rPr>
        <w:t xml:space="preserve"> </w:t>
      </w:r>
      <w:r>
        <w:t>of</w:t>
      </w:r>
      <w:r>
        <w:rPr>
          <w:spacing w:val="21"/>
        </w:rPr>
        <w:t xml:space="preserve"> </w:t>
      </w:r>
      <w:r>
        <w:t>2024,</w:t>
      </w:r>
      <w:r>
        <w:rPr>
          <w:spacing w:val="22"/>
        </w:rPr>
        <w:t xml:space="preserve"> </w:t>
      </w:r>
      <w:r>
        <w:t>his</w:t>
      </w:r>
      <w:r>
        <w:rPr>
          <w:spacing w:val="21"/>
        </w:rPr>
        <w:t xml:space="preserve"> </w:t>
      </w:r>
      <w:r>
        <w:t>father</w:t>
      </w:r>
      <w:r>
        <w:rPr>
          <w:spacing w:val="20"/>
        </w:rPr>
        <w:t xml:space="preserve"> </w:t>
      </w:r>
      <w:r>
        <w:t>then</w:t>
      </w:r>
      <w:r>
        <w:rPr>
          <w:spacing w:val="19"/>
        </w:rPr>
        <w:t xml:space="preserve"> </w:t>
      </w:r>
      <w:r>
        <w:t>received</w:t>
      </w:r>
      <w:r>
        <w:rPr>
          <w:spacing w:val="21"/>
        </w:rPr>
        <w:t xml:space="preserve"> </w:t>
      </w:r>
      <w:r>
        <w:rPr>
          <w:spacing w:val="-10"/>
        </w:rPr>
        <w:t>a</w:t>
      </w:r>
    </w:p>
    <w:p w14:paraId="214522F1" w14:textId="77777777" w:rsidR="008F3928" w:rsidRDefault="008F3928">
      <w:pPr>
        <w:pStyle w:val="BodyText"/>
        <w:spacing w:line="360" w:lineRule="auto"/>
        <w:jc w:val="both"/>
        <w:sectPr w:rsidR="008F3928">
          <w:type w:val="continuous"/>
          <w:pgSz w:w="11910" w:h="16840"/>
          <w:pgMar w:top="1920" w:right="1275" w:bottom="280" w:left="1417" w:header="720" w:footer="720" w:gutter="0"/>
          <w:cols w:space="720"/>
        </w:sectPr>
      </w:pPr>
    </w:p>
    <w:p w14:paraId="745A28C7" w14:textId="77777777" w:rsidR="008F3928" w:rsidRDefault="00000000">
      <w:pPr>
        <w:pStyle w:val="BodyText"/>
        <w:spacing w:before="85" w:line="360" w:lineRule="auto"/>
        <w:ind w:left="23" w:right="162"/>
        <w:jc w:val="both"/>
      </w:pPr>
      <w:r>
        <w:lastRenderedPageBreak/>
        <w:t>letter from the 1</w:t>
      </w:r>
      <w:r>
        <w:rPr>
          <w:vertAlign w:val="superscript"/>
        </w:rPr>
        <w:t>st</w:t>
      </w:r>
      <w:r>
        <w:t xml:space="preserve"> respondent threatening the applicant with dismissal from service should he continue absenting himself from duty.</w:t>
      </w:r>
    </w:p>
    <w:p w14:paraId="41DB4118" w14:textId="77777777" w:rsidR="008F3928" w:rsidRDefault="00000000">
      <w:pPr>
        <w:pStyle w:val="BodyText"/>
        <w:spacing w:before="161" w:line="360" w:lineRule="auto"/>
        <w:ind w:left="23" w:right="160"/>
        <w:jc w:val="both"/>
      </w:pPr>
      <w:r>
        <w:t>The</w:t>
      </w:r>
      <w:r>
        <w:rPr>
          <w:spacing w:val="-6"/>
        </w:rPr>
        <w:t xml:space="preserve"> </w:t>
      </w:r>
      <w:r>
        <w:t>applicant</w:t>
      </w:r>
      <w:r>
        <w:rPr>
          <w:spacing w:val="-3"/>
        </w:rPr>
        <w:t xml:space="preserve"> </w:t>
      </w:r>
      <w:r>
        <w:t>averred</w:t>
      </w:r>
      <w:r>
        <w:rPr>
          <w:spacing w:val="-6"/>
        </w:rPr>
        <w:t xml:space="preserve"> </w:t>
      </w:r>
      <w:r>
        <w:t>that</w:t>
      </w:r>
      <w:r>
        <w:rPr>
          <w:spacing w:val="-5"/>
        </w:rPr>
        <w:t xml:space="preserve"> </w:t>
      </w:r>
      <w:r>
        <w:t>efforts</w:t>
      </w:r>
      <w:r>
        <w:rPr>
          <w:spacing w:val="-5"/>
        </w:rPr>
        <w:t xml:space="preserve"> </w:t>
      </w:r>
      <w:r>
        <w:t>to</w:t>
      </w:r>
      <w:r>
        <w:rPr>
          <w:spacing w:val="-3"/>
        </w:rPr>
        <w:t xml:space="preserve"> </w:t>
      </w:r>
      <w:r>
        <w:t>get</w:t>
      </w:r>
      <w:r>
        <w:rPr>
          <w:spacing w:val="-6"/>
        </w:rPr>
        <w:t xml:space="preserve"> </w:t>
      </w:r>
      <w:r>
        <w:t>leave</w:t>
      </w:r>
      <w:r>
        <w:rPr>
          <w:spacing w:val="-5"/>
        </w:rPr>
        <w:t xml:space="preserve"> </w:t>
      </w:r>
      <w:r>
        <w:t>forms</w:t>
      </w:r>
      <w:r>
        <w:rPr>
          <w:spacing w:val="-6"/>
        </w:rPr>
        <w:t xml:space="preserve"> </w:t>
      </w:r>
      <w:r>
        <w:t>from</w:t>
      </w:r>
      <w:r>
        <w:rPr>
          <w:spacing w:val="-5"/>
        </w:rPr>
        <w:t xml:space="preserve"> </w:t>
      </w:r>
      <w:r>
        <w:t>the</w:t>
      </w:r>
      <w:r>
        <w:rPr>
          <w:spacing w:val="-6"/>
        </w:rPr>
        <w:t xml:space="preserve"> </w:t>
      </w:r>
      <w:r>
        <w:t>school</w:t>
      </w:r>
      <w:r>
        <w:rPr>
          <w:spacing w:val="-5"/>
        </w:rPr>
        <w:t xml:space="preserve"> </w:t>
      </w:r>
      <w:r>
        <w:t>were</w:t>
      </w:r>
      <w:r>
        <w:rPr>
          <w:spacing w:val="-5"/>
        </w:rPr>
        <w:t xml:space="preserve"> </w:t>
      </w:r>
      <w:r>
        <w:t>fruitless</w:t>
      </w:r>
      <w:r>
        <w:rPr>
          <w:spacing w:val="-6"/>
        </w:rPr>
        <w:t xml:space="preserve"> </w:t>
      </w:r>
      <w:r>
        <w:t>and</w:t>
      </w:r>
      <w:r>
        <w:rPr>
          <w:spacing w:val="-6"/>
        </w:rPr>
        <w:t xml:space="preserve"> </w:t>
      </w:r>
      <w:r>
        <w:t>thus</w:t>
      </w:r>
      <w:r>
        <w:rPr>
          <w:spacing w:val="-5"/>
        </w:rPr>
        <w:t xml:space="preserve"> </w:t>
      </w:r>
      <w:r>
        <w:t>he could not fill in the leave forms. The applicant alleged that he did not receive his February salary and after he had written to the school requesting same, no response was given to him. The applicant further averred that he received a letter</w:t>
      </w:r>
      <w:r>
        <w:rPr>
          <w:spacing w:val="-1"/>
        </w:rPr>
        <w:t xml:space="preserve"> </w:t>
      </w:r>
      <w:r>
        <w:t>inviting</w:t>
      </w:r>
      <w:r>
        <w:rPr>
          <w:spacing w:val="-2"/>
        </w:rPr>
        <w:t xml:space="preserve"> </w:t>
      </w:r>
      <w:r>
        <w:t>him to a disciplinary</w:t>
      </w:r>
      <w:r>
        <w:rPr>
          <w:spacing w:val="-2"/>
        </w:rPr>
        <w:t xml:space="preserve"> </w:t>
      </w:r>
      <w:r>
        <w:t>hearing</w:t>
      </w:r>
      <w:r>
        <w:rPr>
          <w:spacing w:val="-2"/>
        </w:rPr>
        <w:t xml:space="preserve"> </w:t>
      </w:r>
      <w:r>
        <w:t>in March 2024. The applicant attended a disciplinary hearing on the 9</w:t>
      </w:r>
      <w:r>
        <w:rPr>
          <w:vertAlign w:val="superscript"/>
        </w:rPr>
        <w:t>th</w:t>
      </w:r>
      <w:r>
        <w:t xml:space="preserve"> of April 2024, the applicant requested to have his legal practitioner but the headmaster declined this request and continued with the disciplinary hearing. The applicant alleged that the employer did not lead any evidence from witnesses and thus he did not get the opportunity to cross examine any </w:t>
      </w:r>
      <w:r>
        <w:rPr>
          <w:spacing w:val="-2"/>
        </w:rPr>
        <w:t>witnesses.</w:t>
      </w:r>
    </w:p>
    <w:p w14:paraId="135D17A7" w14:textId="77777777" w:rsidR="008F3928" w:rsidRDefault="00000000">
      <w:pPr>
        <w:pStyle w:val="BodyText"/>
        <w:spacing w:before="160" w:line="360" w:lineRule="auto"/>
        <w:ind w:left="23" w:right="160"/>
        <w:jc w:val="both"/>
      </w:pPr>
      <w:r>
        <w:t>The</w:t>
      </w:r>
      <w:r>
        <w:rPr>
          <w:spacing w:val="-2"/>
        </w:rPr>
        <w:t xml:space="preserve"> </w:t>
      </w:r>
      <w:r>
        <w:t>applicant alleged</w:t>
      </w:r>
      <w:r>
        <w:rPr>
          <w:spacing w:val="-1"/>
        </w:rPr>
        <w:t xml:space="preserve"> </w:t>
      </w:r>
      <w:r>
        <w:t>that</w:t>
      </w:r>
      <w:r>
        <w:rPr>
          <w:spacing w:val="-1"/>
        </w:rPr>
        <w:t xml:space="preserve"> </w:t>
      </w:r>
      <w:r>
        <w:t>he</w:t>
      </w:r>
      <w:r>
        <w:rPr>
          <w:spacing w:val="-2"/>
        </w:rPr>
        <w:t xml:space="preserve"> </w:t>
      </w:r>
      <w:r>
        <w:t>had</w:t>
      </w:r>
      <w:r>
        <w:rPr>
          <w:spacing w:val="-1"/>
        </w:rPr>
        <w:t xml:space="preserve"> </w:t>
      </w:r>
      <w:r>
        <w:t>approached</w:t>
      </w:r>
      <w:r>
        <w:rPr>
          <w:spacing w:val="-1"/>
        </w:rPr>
        <w:t xml:space="preserve"> </w:t>
      </w:r>
      <w:r>
        <w:t>the National</w:t>
      </w:r>
      <w:r>
        <w:rPr>
          <w:spacing w:val="-1"/>
        </w:rPr>
        <w:t xml:space="preserve"> </w:t>
      </w:r>
      <w:r>
        <w:t>Employment</w:t>
      </w:r>
      <w:r>
        <w:rPr>
          <w:spacing w:val="-1"/>
        </w:rPr>
        <w:t xml:space="preserve"> </w:t>
      </w:r>
      <w:r>
        <w:t>Council and</w:t>
      </w:r>
      <w:r>
        <w:rPr>
          <w:spacing w:val="-1"/>
        </w:rPr>
        <w:t xml:space="preserve"> </w:t>
      </w:r>
      <w:r>
        <w:t>lodged a complaint for unfair dismissal and non-payment of wages. The applicant appeared before the NEC</w:t>
      </w:r>
      <w:r>
        <w:rPr>
          <w:spacing w:val="-7"/>
        </w:rPr>
        <w:t xml:space="preserve"> </w:t>
      </w:r>
      <w:r>
        <w:t>on</w:t>
      </w:r>
      <w:r>
        <w:rPr>
          <w:spacing w:val="-7"/>
        </w:rPr>
        <w:t xml:space="preserve"> </w:t>
      </w:r>
      <w:r>
        <w:t>the</w:t>
      </w:r>
      <w:r>
        <w:rPr>
          <w:spacing w:val="-8"/>
        </w:rPr>
        <w:t xml:space="preserve"> </w:t>
      </w:r>
      <w:r>
        <w:t>25</w:t>
      </w:r>
      <w:r>
        <w:rPr>
          <w:vertAlign w:val="superscript"/>
        </w:rPr>
        <w:t>th</w:t>
      </w:r>
      <w:r>
        <w:rPr>
          <w:spacing w:val="-6"/>
        </w:rPr>
        <w:t xml:space="preserve"> </w:t>
      </w:r>
      <w:r>
        <w:t>of</w:t>
      </w:r>
      <w:r>
        <w:rPr>
          <w:spacing w:val="-10"/>
        </w:rPr>
        <w:t xml:space="preserve"> </w:t>
      </w:r>
      <w:r>
        <w:t>July</w:t>
      </w:r>
      <w:r>
        <w:rPr>
          <w:spacing w:val="-14"/>
        </w:rPr>
        <w:t xml:space="preserve"> </w:t>
      </w:r>
      <w:r>
        <w:t>2024</w:t>
      </w:r>
      <w:r>
        <w:rPr>
          <w:spacing w:val="-7"/>
        </w:rPr>
        <w:t xml:space="preserve"> </w:t>
      </w:r>
      <w:r>
        <w:t>and</w:t>
      </w:r>
      <w:r>
        <w:rPr>
          <w:spacing w:val="-7"/>
        </w:rPr>
        <w:t xml:space="preserve"> </w:t>
      </w:r>
      <w:r>
        <w:t>the</w:t>
      </w:r>
      <w:r>
        <w:rPr>
          <w:spacing w:val="-8"/>
        </w:rPr>
        <w:t xml:space="preserve"> </w:t>
      </w:r>
      <w:r>
        <w:t>1</w:t>
      </w:r>
      <w:r>
        <w:rPr>
          <w:vertAlign w:val="superscript"/>
        </w:rPr>
        <w:t>st</w:t>
      </w:r>
      <w:r>
        <w:rPr>
          <w:spacing w:val="-6"/>
        </w:rPr>
        <w:t xml:space="preserve"> </w:t>
      </w:r>
      <w:r>
        <w:t>respondent</w:t>
      </w:r>
      <w:r>
        <w:rPr>
          <w:spacing w:val="-7"/>
        </w:rPr>
        <w:t xml:space="preserve"> </w:t>
      </w:r>
      <w:r>
        <w:t>indicated</w:t>
      </w:r>
      <w:r>
        <w:rPr>
          <w:spacing w:val="-8"/>
        </w:rPr>
        <w:t xml:space="preserve"> </w:t>
      </w:r>
      <w:r>
        <w:t>that</w:t>
      </w:r>
      <w:r>
        <w:rPr>
          <w:spacing w:val="-7"/>
        </w:rPr>
        <w:t xml:space="preserve"> </w:t>
      </w:r>
      <w:r>
        <w:t>it</w:t>
      </w:r>
      <w:r>
        <w:rPr>
          <w:spacing w:val="-7"/>
        </w:rPr>
        <w:t xml:space="preserve"> </w:t>
      </w:r>
      <w:r>
        <w:t>wanted</w:t>
      </w:r>
      <w:r>
        <w:rPr>
          <w:spacing w:val="-10"/>
        </w:rPr>
        <w:t xml:space="preserve"> </w:t>
      </w:r>
      <w:r>
        <w:t>to</w:t>
      </w:r>
      <w:r>
        <w:rPr>
          <w:spacing w:val="-7"/>
        </w:rPr>
        <w:t xml:space="preserve"> </w:t>
      </w:r>
      <w:r>
        <w:t>settle</w:t>
      </w:r>
      <w:r>
        <w:rPr>
          <w:spacing w:val="-8"/>
        </w:rPr>
        <w:t xml:space="preserve"> </w:t>
      </w:r>
      <w:r>
        <w:t>the</w:t>
      </w:r>
      <w:r>
        <w:rPr>
          <w:spacing w:val="-8"/>
        </w:rPr>
        <w:t xml:space="preserve"> </w:t>
      </w:r>
      <w:r>
        <w:t>matter amicably.</w:t>
      </w:r>
      <w:r>
        <w:rPr>
          <w:spacing w:val="-15"/>
        </w:rPr>
        <w:t xml:space="preserve"> </w:t>
      </w:r>
      <w:r>
        <w:t>The</w:t>
      </w:r>
      <w:r>
        <w:rPr>
          <w:spacing w:val="-15"/>
        </w:rPr>
        <w:t xml:space="preserve"> </w:t>
      </w:r>
      <w:r>
        <w:t>applicant</w:t>
      </w:r>
      <w:r>
        <w:rPr>
          <w:spacing w:val="-15"/>
        </w:rPr>
        <w:t xml:space="preserve"> </w:t>
      </w:r>
      <w:r>
        <w:t>averred</w:t>
      </w:r>
      <w:r>
        <w:rPr>
          <w:spacing w:val="-13"/>
        </w:rPr>
        <w:t xml:space="preserve"> </w:t>
      </w:r>
      <w:r>
        <w:t>those</w:t>
      </w:r>
      <w:r>
        <w:rPr>
          <w:spacing w:val="-15"/>
        </w:rPr>
        <w:t xml:space="preserve"> </w:t>
      </w:r>
      <w:r>
        <w:t>negotiations</w:t>
      </w:r>
      <w:r>
        <w:rPr>
          <w:spacing w:val="-14"/>
        </w:rPr>
        <w:t xml:space="preserve"> </w:t>
      </w:r>
      <w:r>
        <w:t>between</w:t>
      </w:r>
      <w:r>
        <w:rPr>
          <w:spacing w:val="-15"/>
        </w:rPr>
        <w:t xml:space="preserve"> </w:t>
      </w:r>
      <w:r>
        <w:t>the</w:t>
      </w:r>
      <w:r>
        <w:rPr>
          <w:spacing w:val="-15"/>
        </w:rPr>
        <w:t xml:space="preserve"> </w:t>
      </w:r>
      <w:r>
        <w:t>parties</w:t>
      </w:r>
      <w:r>
        <w:rPr>
          <w:spacing w:val="-15"/>
        </w:rPr>
        <w:t xml:space="preserve"> </w:t>
      </w:r>
      <w:r>
        <w:t>failed</w:t>
      </w:r>
      <w:r>
        <w:rPr>
          <w:spacing w:val="-13"/>
        </w:rPr>
        <w:t xml:space="preserve"> </w:t>
      </w:r>
      <w:r>
        <w:t>thus</w:t>
      </w:r>
      <w:r>
        <w:rPr>
          <w:spacing w:val="-14"/>
        </w:rPr>
        <w:t xml:space="preserve"> </w:t>
      </w:r>
      <w:r>
        <w:t>the</w:t>
      </w:r>
      <w:r>
        <w:rPr>
          <w:spacing w:val="-15"/>
        </w:rPr>
        <w:t xml:space="preserve"> </w:t>
      </w:r>
      <w:r>
        <w:t>applicant resorted</w:t>
      </w:r>
      <w:r>
        <w:rPr>
          <w:spacing w:val="-10"/>
        </w:rPr>
        <w:t xml:space="preserve"> </w:t>
      </w:r>
      <w:r>
        <w:t>to</w:t>
      </w:r>
      <w:r>
        <w:rPr>
          <w:spacing w:val="-9"/>
        </w:rPr>
        <w:t xml:space="preserve"> </w:t>
      </w:r>
      <w:r>
        <w:t>an</w:t>
      </w:r>
      <w:r>
        <w:rPr>
          <w:spacing w:val="-10"/>
        </w:rPr>
        <w:t xml:space="preserve"> </w:t>
      </w:r>
      <w:r>
        <w:t>application</w:t>
      </w:r>
      <w:r>
        <w:rPr>
          <w:spacing w:val="-10"/>
        </w:rPr>
        <w:t xml:space="preserve"> </w:t>
      </w:r>
      <w:r>
        <w:t>for</w:t>
      </w:r>
      <w:r>
        <w:rPr>
          <w:spacing w:val="-11"/>
        </w:rPr>
        <w:t xml:space="preserve"> </w:t>
      </w:r>
      <w:r>
        <w:t>review</w:t>
      </w:r>
      <w:r>
        <w:rPr>
          <w:spacing w:val="-11"/>
        </w:rPr>
        <w:t xml:space="preserve"> </w:t>
      </w:r>
      <w:r>
        <w:t>of</w:t>
      </w:r>
      <w:r>
        <w:rPr>
          <w:spacing w:val="-10"/>
        </w:rPr>
        <w:t xml:space="preserve"> </w:t>
      </w:r>
      <w:r>
        <w:t>the</w:t>
      </w:r>
      <w:r>
        <w:rPr>
          <w:spacing w:val="-10"/>
        </w:rPr>
        <w:t xml:space="preserve"> </w:t>
      </w:r>
      <w:r>
        <w:t>proceedings.</w:t>
      </w:r>
      <w:r>
        <w:rPr>
          <w:spacing w:val="-12"/>
        </w:rPr>
        <w:t xml:space="preserve"> </w:t>
      </w:r>
      <w:r>
        <w:t>The</w:t>
      </w:r>
      <w:r>
        <w:rPr>
          <w:spacing w:val="-9"/>
        </w:rPr>
        <w:t xml:space="preserve"> </w:t>
      </w:r>
      <w:r>
        <w:t>applicant</w:t>
      </w:r>
      <w:r>
        <w:rPr>
          <w:spacing w:val="-9"/>
        </w:rPr>
        <w:t xml:space="preserve"> </w:t>
      </w:r>
      <w:r>
        <w:t>alleged</w:t>
      </w:r>
      <w:r>
        <w:rPr>
          <w:spacing w:val="-10"/>
        </w:rPr>
        <w:t xml:space="preserve"> </w:t>
      </w:r>
      <w:r>
        <w:t>that</w:t>
      </w:r>
      <w:r>
        <w:rPr>
          <w:spacing w:val="-10"/>
        </w:rPr>
        <w:t xml:space="preserve"> </w:t>
      </w:r>
      <w:r>
        <w:t>in</w:t>
      </w:r>
      <w:r>
        <w:rPr>
          <w:spacing w:val="-9"/>
        </w:rPr>
        <w:t xml:space="preserve"> </w:t>
      </w:r>
      <w:r>
        <w:t>the</w:t>
      </w:r>
      <w:r>
        <w:rPr>
          <w:spacing w:val="-10"/>
        </w:rPr>
        <w:t xml:space="preserve"> </w:t>
      </w:r>
      <w:r>
        <w:t>initial application for review, he had cited Greystone Park Primary School as the 1</w:t>
      </w:r>
      <w:r>
        <w:rPr>
          <w:vertAlign w:val="superscript"/>
        </w:rPr>
        <w:t>st</w:t>
      </w:r>
      <w:r>
        <w:t xml:space="preserve"> respondent instead of citing Greystone Park Primary School Disciplinary Committee and thus that application was a nullity and thus it was withdrawn. The applicant however alleged that such application had been filed within the required time frame and thus the need to file a fresh application has led to the present application.</w:t>
      </w:r>
    </w:p>
    <w:p w14:paraId="756124A7" w14:textId="77777777" w:rsidR="008F3928" w:rsidRDefault="00000000">
      <w:pPr>
        <w:pStyle w:val="Heading1"/>
        <w:spacing w:before="164"/>
        <w:jc w:val="both"/>
      </w:pPr>
      <w:r>
        <w:t>POINTS</w:t>
      </w:r>
      <w:r>
        <w:rPr>
          <w:spacing w:val="-3"/>
        </w:rPr>
        <w:t xml:space="preserve"> </w:t>
      </w:r>
      <w:r>
        <w:t>IN</w:t>
      </w:r>
      <w:r>
        <w:rPr>
          <w:spacing w:val="-2"/>
        </w:rPr>
        <w:t xml:space="preserve"> LIMINE</w:t>
      </w:r>
    </w:p>
    <w:p w14:paraId="2AC80358" w14:textId="77777777" w:rsidR="008F3928" w:rsidRDefault="008F3928">
      <w:pPr>
        <w:pStyle w:val="BodyText"/>
        <w:spacing w:before="17"/>
        <w:rPr>
          <w:b/>
        </w:rPr>
      </w:pPr>
    </w:p>
    <w:p w14:paraId="5635175E" w14:textId="77777777" w:rsidR="008F3928" w:rsidRDefault="00000000">
      <w:pPr>
        <w:pStyle w:val="BodyText"/>
        <w:spacing w:line="360" w:lineRule="auto"/>
        <w:ind w:left="23" w:right="160"/>
        <w:jc w:val="both"/>
      </w:pPr>
      <w:r>
        <w:t>The Applicant’s point in limine based on the 1</w:t>
      </w:r>
      <w:r>
        <w:rPr>
          <w:vertAlign w:val="superscript"/>
        </w:rPr>
        <w:t>st</w:t>
      </w:r>
      <w:r>
        <w:t xml:space="preserve"> Respondent approaching the court was dismissed on the basis that the principle is not applicable in the Labour Court. The 1</w:t>
      </w:r>
      <w:r>
        <w:rPr>
          <w:vertAlign w:val="superscript"/>
        </w:rPr>
        <w:t>st</w:t>
      </w:r>
      <w:r>
        <w:t xml:space="preserve"> Respondent had itself taken two points in limine through its heads of argument.</w:t>
      </w:r>
      <w:r>
        <w:rPr>
          <w:spacing w:val="-3"/>
        </w:rPr>
        <w:t xml:space="preserve"> </w:t>
      </w:r>
      <w:r>
        <w:t>The first was that the</w:t>
      </w:r>
      <w:r>
        <w:rPr>
          <w:spacing w:val="-1"/>
        </w:rPr>
        <w:t xml:space="preserve"> </w:t>
      </w:r>
      <w:r>
        <w:t>Supplementary</w:t>
      </w:r>
      <w:r>
        <w:rPr>
          <w:spacing w:val="-15"/>
        </w:rPr>
        <w:t xml:space="preserve"> </w:t>
      </w:r>
      <w:r>
        <w:t>Affidavit filed by</w:t>
      </w:r>
      <w:r>
        <w:rPr>
          <w:spacing w:val="-4"/>
        </w:rPr>
        <w:t xml:space="preserve"> </w:t>
      </w:r>
      <w:r>
        <w:t>the</w:t>
      </w:r>
      <w:r>
        <w:rPr>
          <w:spacing w:val="-12"/>
        </w:rPr>
        <w:t xml:space="preserve"> </w:t>
      </w:r>
      <w:r>
        <w:t>Applicant had been improperly</w:t>
      </w:r>
      <w:r>
        <w:rPr>
          <w:spacing w:val="-3"/>
        </w:rPr>
        <w:t xml:space="preserve"> </w:t>
      </w:r>
      <w:r>
        <w:t>filed as the rules make no provision for same. The second point was that the draft relief being sought in the intended application for review being for reinstatement is not available to the</w:t>
      </w:r>
      <w:r>
        <w:rPr>
          <w:spacing w:val="-12"/>
        </w:rPr>
        <w:t xml:space="preserve"> </w:t>
      </w:r>
      <w:r>
        <w:t>Applicant as he was on suspension prior to the disciplinary proceedings. Having considered both parties submissions and the authorities relied upon by them the court dismissed both points. With regards</w:t>
      </w:r>
      <w:r>
        <w:rPr>
          <w:spacing w:val="14"/>
        </w:rPr>
        <w:t xml:space="preserve"> </w:t>
      </w:r>
      <w:r>
        <w:t>the</w:t>
      </w:r>
      <w:r>
        <w:rPr>
          <w:spacing w:val="15"/>
        </w:rPr>
        <w:t xml:space="preserve"> </w:t>
      </w:r>
      <w:r>
        <w:t>first</w:t>
      </w:r>
      <w:r>
        <w:rPr>
          <w:spacing w:val="13"/>
        </w:rPr>
        <w:t xml:space="preserve"> </w:t>
      </w:r>
      <w:r>
        <w:t>point</w:t>
      </w:r>
      <w:r>
        <w:rPr>
          <w:spacing w:val="13"/>
        </w:rPr>
        <w:t xml:space="preserve"> </w:t>
      </w:r>
      <w:r>
        <w:t>it</w:t>
      </w:r>
      <w:r>
        <w:rPr>
          <w:spacing w:val="17"/>
        </w:rPr>
        <w:t xml:space="preserve"> </w:t>
      </w:r>
      <w:r>
        <w:t>was</w:t>
      </w:r>
      <w:r>
        <w:rPr>
          <w:spacing w:val="13"/>
        </w:rPr>
        <w:t xml:space="preserve"> </w:t>
      </w:r>
      <w:r>
        <w:t>clear</w:t>
      </w:r>
      <w:r>
        <w:rPr>
          <w:spacing w:val="14"/>
        </w:rPr>
        <w:t xml:space="preserve"> </w:t>
      </w:r>
      <w:r>
        <w:t>that</w:t>
      </w:r>
      <w:r>
        <w:rPr>
          <w:spacing w:val="13"/>
        </w:rPr>
        <w:t xml:space="preserve"> </w:t>
      </w:r>
      <w:r>
        <w:t>whilst</w:t>
      </w:r>
      <w:r>
        <w:rPr>
          <w:spacing w:val="19"/>
        </w:rPr>
        <w:t xml:space="preserve"> </w:t>
      </w:r>
      <w:r>
        <w:rPr>
          <w:b/>
        </w:rPr>
        <w:t>rule</w:t>
      </w:r>
      <w:r>
        <w:rPr>
          <w:b/>
          <w:spacing w:val="12"/>
        </w:rPr>
        <w:t xml:space="preserve"> </w:t>
      </w:r>
      <w:r>
        <w:rPr>
          <w:b/>
        </w:rPr>
        <w:t>14(5)</w:t>
      </w:r>
      <w:r>
        <w:rPr>
          <w:b/>
          <w:spacing w:val="15"/>
        </w:rPr>
        <w:t xml:space="preserve"> </w:t>
      </w:r>
      <w:r>
        <w:t>of</w:t>
      </w:r>
      <w:r>
        <w:rPr>
          <w:spacing w:val="14"/>
        </w:rPr>
        <w:t xml:space="preserve"> </w:t>
      </w:r>
      <w:r>
        <w:t>this</w:t>
      </w:r>
      <w:r>
        <w:rPr>
          <w:spacing w:val="15"/>
        </w:rPr>
        <w:t xml:space="preserve"> </w:t>
      </w:r>
      <w:r>
        <w:t>court</w:t>
      </w:r>
      <w:r>
        <w:rPr>
          <w:spacing w:val="15"/>
        </w:rPr>
        <w:t xml:space="preserve"> </w:t>
      </w:r>
      <w:r>
        <w:t>rules</w:t>
      </w:r>
      <w:r>
        <w:rPr>
          <w:spacing w:val="13"/>
        </w:rPr>
        <w:t xml:space="preserve"> </w:t>
      </w:r>
      <w:r>
        <w:t>stipulates</w:t>
      </w:r>
      <w:r>
        <w:rPr>
          <w:spacing w:val="13"/>
        </w:rPr>
        <w:t xml:space="preserve"> </w:t>
      </w:r>
      <w:r>
        <w:t>that</w:t>
      </w:r>
      <w:r>
        <w:rPr>
          <w:spacing w:val="14"/>
        </w:rPr>
        <w:t xml:space="preserve"> </w:t>
      </w:r>
      <w:r>
        <w:rPr>
          <w:spacing w:val="-5"/>
        </w:rPr>
        <w:t>no</w:t>
      </w:r>
    </w:p>
    <w:p w14:paraId="4DCE472A" w14:textId="77777777" w:rsidR="008F3928" w:rsidRDefault="008F3928">
      <w:pPr>
        <w:pStyle w:val="BodyText"/>
        <w:spacing w:line="360" w:lineRule="auto"/>
        <w:jc w:val="both"/>
        <w:sectPr w:rsidR="008F3928">
          <w:pgSz w:w="11910" w:h="16840"/>
          <w:pgMar w:top="1600" w:right="1275" w:bottom="280" w:left="1417" w:header="720" w:footer="720" w:gutter="0"/>
          <w:cols w:space="720"/>
        </w:sectPr>
      </w:pPr>
    </w:p>
    <w:p w14:paraId="7D8D042D" w14:textId="77777777" w:rsidR="008F3928" w:rsidRDefault="00000000">
      <w:pPr>
        <w:pStyle w:val="BodyText"/>
        <w:spacing w:before="65" w:line="360" w:lineRule="auto"/>
        <w:ind w:left="23" w:right="152"/>
        <w:jc w:val="both"/>
      </w:pPr>
      <w:r>
        <w:lastRenderedPageBreak/>
        <w:t>supporting affidavits may be filed save with the court leave in this case the Applicant had clearly</w:t>
      </w:r>
      <w:r>
        <w:rPr>
          <w:spacing w:val="-6"/>
        </w:rPr>
        <w:t xml:space="preserve"> </w:t>
      </w:r>
      <w:r>
        <w:t>indicated</w:t>
      </w:r>
      <w:r>
        <w:rPr>
          <w:spacing w:val="-1"/>
        </w:rPr>
        <w:t xml:space="preserve"> </w:t>
      </w:r>
      <w:r>
        <w:t>that</w:t>
      </w:r>
      <w:r>
        <w:rPr>
          <w:spacing w:val="-1"/>
        </w:rPr>
        <w:t xml:space="preserve"> </w:t>
      </w:r>
      <w:r>
        <w:t>he would</w:t>
      </w:r>
      <w:r>
        <w:rPr>
          <w:spacing w:val="-1"/>
        </w:rPr>
        <w:t xml:space="preserve"> </w:t>
      </w:r>
      <w:r>
        <w:t>be</w:t>
      </w:r>
      <w:r>
        <w:rPr>
          <w:spacing w:val="-2"/>
        </w:rPr>
        <w:t xml:space="preserve"> </w:t>
      </w:r>
      <w:r>
        <w:t>seeking</w:t>
      </w:r>
      <w:r>
        <w:rPr>
          <w:spacing w:val="-4"/>
        </w:rPr>
        <w:t xml:space="preserve"> </w:t>
      </w:r>
      <w:r>
        <w:t>the court</w:t>
      </w:r>
      <w:r>
        <w:rPr>
          <w:spacing w:val="-1"/>
        </w:rPr>
        <w:t xml:space="preserve"> </w:t>
      </w:r>
      <w:r>
        <w:t>leave</w:t>
      </w:r>
      <w:r>
        <w:rPr>
          <w:spacing w:val="-2"/>
        </w:rPr>
        <w:t xml:space="preserve"> </w:t>
      </w:r>
      <w:r>
        <w:t>on</w:t>
      </w:r>
      <w:r>
        <w:rPr>
          <w:spacing w:val="-1"/>
        </w:rPr>
        <w:t xml:space="preserve"> </w:t>
      </w:r>
      <w:r>
        <w:t>the date</w:t>
      </w:r>
      <w:r>
        <w:rPr>
          <w:spacing w:val="-1"/>
        </w:rPr>
        <w:t xml:space="preserve"> </w:t>
      </w:r>
      <w:r>
        <w:t>of</w:t>
      </w:r>
      <w:r>
        <w:rPr>
          <w:spacing w:val="-1"/>
        </w:rPr>
        <w:t xml:space="preserve"> </w:t>
      </w:r>
      <w:r>
        <w:t>hearing</w:t>
      </w:r>
      <w:r>
        <w:rPr>
          <w:spacing w:val="-1"/>
        </w:rPr>
        <w:t xml:space="preserve"> </w:t>
      </w:r>
      <w:r>
        <w:t>which</w:t>
      </w:r>
      <w:r>
        <w:rPr>
          <w:spacing w:val="-1"/>
        </w:rPr>
        <w:t xml:space="preserve"> </w:t>
      </w:r>
      <w:r>
        <w:t>he</w:t>
      </w:r>
      <w:r>
        <w:rPr>
          <w:spacing w:val="-3"/>
        </w:rPr>
        <w:t xml:space="preserve"> </w:t>
      </w:r>
      <w:r>
        <w:t>did. The court in its discretion granted leave as the information contained therein was material information for the determination of the dispute. The second point was also dismissed on the basis</w:t>
      </w:r>
      <w:r>
        <w:rPr>
          <w:spacing w:val="-11"/>
        </w:rPr>
        <w:t xml:space="preserve"> </w:t>
      </w:r>
      <w:r>
        <w:t>that</w:t>
      </w:r>
      <w:r>
        <w:rPr>
          <w:spacing w:val="-12"/>
        </w:rPr>
        <w:t xml:space="preserve"> </w:t>
      </w:r>
      <w:r>
        <w:t>it</w:t>
      </w:r>
      <w:r>
        <w:rPr>
          <w:spacing w:val="-11"/>
        </w:rPr>
        <w:t xml:space="preserve"> </w:t>
      </w:r>
      <w:r>
        <w:t>is</w:t>
      </w:r>
      <w:r>
        <w:rPr>
          <w:spacing w:val="-11"/>
        </w:rPr>
        <w:t xml:space="preserve"> </w:t>
      </w:r>
      <w:r>
        <w:t>indeed</w:t>
      </w:r>
      <w:r>
        <w:rPr>
          <w:spacing w:val="-12"/>
        </w:rPr>
        <w:t xml:space="preserve"> </w:t>
      </w:r>
      <w:r>
        <w:t>the</w:t>
      </w:r>
      <w:r>
        <w:rPr>
          <w:spacing w:val="-13"/>
        </w:rPr>
        <w:t xml:space="preserve"> </w:t>
      </w:r>
      <w:r>
        <w:t>position</w:t>
      </w:r>
      <w:r>
        <w:rPr>
          <w:spacing w:val="-12"/>
        </w:rPr>
        <w:t xml:space="preserve"> </w:t>
      </w:r>
      <w:r>
        <w:t>now</w:t>
      </w:r>
      <w:r>
        <w:rPr>
          <w:spacing w:val="-11"/>
        </w:rPr>
        <w:t xml:space="preserve"> </w:t>
      </w:r>
      <w:r>
        <w:t>that</w:t>
      </w:r>
      <w:r>
        <w:rPr>
          <w:spacing w:val="-12"/>
        </w:rPr>
        <w:t xml:space="preserve"> </w:t>
      </w:r>
      <w:r>
        <w:t>the</w:t>
      </w:r>
      <w:r>
        <w:rPr>
          <w:spacing w:val="-13"/>
        </w:rPr>
        <w:t xml:space="preserve"> </w:t>
      </w:r>
      <w:r>
        <w:t>relief</w:t>
      </w:r>
      <w:r>
        <w:rPr>
          <w:spacing w:val="-13"/>
        </w:rPr>
        <w:t xml:space="preserve"> </w:t>
      </w:r>
      <w:r>
        <w:t>of</w:t>
      </w:r>
      <w:r>
        <w:rPr>
          <w:spacing w:val="-13"/>
        </w:rPr>
        <w:t xml:space="preserve"> </w:t>
      </w:r>
      <w:r>
        <w:t>reinstatement</w:t>
      </w:r>
      <w:r>
        <w:rPr>
          <w:spacing w:val="-12"/>
        </w:rPr>
        <w:t xml:space="preserve"> </w:t>
      </w:r>
      <w:r>
        <w:t>can</w:t>
      </w:r>
      <w:r>
        <w:rPr>
          <w:spacing w:val="-12"/>
        </w:rPr>
        <w:t xml:space="preserve"> </w:t>
      </w:r>
      <w:r>
        <w:t>be</w:t>
      </w:r>
      <w:r>
        <w:rPr>
          <w:spacing w:val="-9"/>
        </w:rPr>
        <w:t xml:space="preserve"> </w:t>
      </w:r>
      <w:r>
        <w:t>available</w:t>
      </w:r>
      <w:r>
        <w:rPr>
          <w:spacing w:val="-12"/>
        </w:rPr>
        <w:t xml:space="preserve"> </w:t>
      </w:r>
      <w:r>
        <w:t>in</w:t>
      </w:r>
      <w:r>
        <w:rPr>
          <w:spacing w:val="-12"/>
        </w:rPr>
        <w:t xml:space="preserve"> </w:t>
      </w:r>
      <w:r>
        <w:t xml:space="preserve">certain circumstances in an application for review. The authority is </w:t>
      </w:r>
      <w:r>
        <w:rPr>
          <w:b/>
        </w:rPr>
        <w:t xml:space="preserve">Zupco vs Mashinge SC 21 OF 2021 </w:t>
      </w:r>
      <w:r>
        <w:t>which was referred to by 1</w:t>
      </w:r>
      <w:r>
        <w:rPr>
          <w:vertAlign w:val="superscript"/>
        </w:rPr>
        <w:t>st</w:t>
      </w:r>
      <w:r>
        <w:t xml:space="preserve"> Respondent Representative.</w:t>
      </w:r>
    </w:p>
    <w:p w14:paraId="25E61E19" w14:textId="77777777" w:rsidR="008F3928" w:rsidRDefault="00000000">
      <w:pPr>
        <w:pStyle w:val="Heading1"/>
        <w:spacing w:before="164"/>
      </w:pPr>
      <w:r>
        <w:t>SUBMISSIONS</w:t>
      </w:r>
      <w:r>
        <w:rPr>
          <w:spacing w:val="-4"/>
        </w:rPr>
        <w:t xml:space="preserve"> </w:t>
      </w:r>
      <w:r>
        <w:t>OF</w:t>
      </w:r>
      <w:r>
        <w:rPr>
          <w:spacing w:val="-17"/>
        </w:rPr>
        <w:t xml:space="preserve"> </w:t>
      </w:r>
      <w:r>
        <w:t>THE</w:t>
      </w:r>
      <w:r>
        <w:rPr>
          <w:spacing w:val="-1"/>
        </w:rPr>
        <w:t xml:space="preserve"> </w:t>
      </w:r>
      <w:r>
        <w:rPr>
          <w:spacing w:val="-2"/>
        </w:rPr>
        <w:t>PARTIES</w:t>
      </w:r>
    </w:p>
    <w:p w14:paraId="081D605B" w14:textId="77777777" w:rsidR="008F3928" w:rsidRDefault="008F3928">
      <w:pPr>
        <w:pStyle w:val="BodyText"/>
        <w:spacing w:before="18"/>
        <w:rPr>
          <w:b/>
        </w:rPr>
      </w:pPr>
    </w:p>
    <w:p w14:paraId="6A062A2B" w14:textId="77777777" w:rsidR="008F3928" w:rsidRDefault="00000000">
      <w:pPr>
        <w:pStyle w:val="BodyText"/>
        <w:spacing w:line="360" w:lineRule="auto"/>
        <w:ind w:left="23" w:right="161"/>
        <w:jc w:val="both"/>
      </w:pPr>
      <w:r>
        <w:t>The</w:t>
      </w:r>
      <w:r>
        <w:rPr>
          <w:spacing w:val="-8"/>
        </w:rPr>
        <w:t xml:space="preserve"> </w:t>
      </w:r>
      <w:r>
        <w:t>applicant</w:t>
      </w:r>
      <w:r>
        <w:rPr>
          <w:spacing w:val="-7"/>
        </w:rPr>
        <w:t xml:space="preserve"> </w:t>
      </w:r>
      <w:r>
        <w:t>submitted</w:t>
      </w:r>
      <w:r>
        <w:rPr>
          <w:spacing w:val="-8"/>
        </w:rPr>
        <w:t xml:space="preserve"> </w:t>
      </w:r>
      <w:r>
        <w:t>that</w:t>
      </w:r>
      <w:r>
        <w:rPr>
          <w:spacing w:val="-7"/>
        </w:rPr>
        <w:t xml:space="preserve"> </w:t>
      </w:r>
      <w:r>
        <w:t>the</w:t>
      </w:r>
      <w:r>
        <w:rPr>
          <w:spacing w:val="-8"/>
        </w:rPr>
        <w:t xml:space="preserve"> </w:t>
      </w:r>
      <w:r>
        <w:t>delay</w:t>
      </w:r>
      <w:r>
        <w:rPr>
          <w:spacing w:val="-12"/>
        </w:rPr>
        <w:t xml:space="preserve"> </w:t>
      </w:r>
      <w:r>
        <w:t>was</w:t>
      </w:r>
      <w:r>
        <w:rPr>
          <w:spacing w:val="-7"/>
        </w:rPr>
        <w:t xml:space="preserve"> </w:t>
      </w:r>
      <w:r>
        <w:t>not</w:t>
      </w:r>
      <w:r>
        <w:rPr>
          <w:spacing w:val="-7"/>
        </w:rPr>
        <w:t xml:space="preserve"> </w:t>
      </w:r>
      <w:r>
        <w:t>inordinate</w:t>
      </w:r>
      <w:r>
        <w:rPr>
          <w:spacing w:val="-7"/>
        </w:rPr>
        <w:t xml:space="preserve"> </w:t>
      </w:r>
      <w:r>
        <w:t>and</w:t>
      </w:r>
      <w:r>
        <w:rPr>
          <w:spacing w:val="-7"/>
        </w:rPr>
        <w:t xml:space="preserve"> </w:t>
      </w:r>
      <w:r>
        <w:t>that</w:t>
      </w:r>
      <w:r>
        <w:rPr>
          <w:spacing w:val="-7"/>
        </w:rPr>
        <w:t xml:space="preserve"> </w:t>
      </w:r>
      <w:r>
        <w:t>the</w:t>
      </w:r>
      <w:r>
        <w:rPr>
          <w:spacing w:val="-8"/>
        </w:rPr>
        <w:t xml:space="preserve"> </w:t>
      </w:r>
      <w:r>
        <w:t>delay</w:t>
      </w:r>
      <w:r>
        <w:rPr>
          <w:spacing w:val="-12"/>
        </w:rPr>
        <w:t xml:space="preserve"> </w:t>
      </w:r>
      <w:r>
        <w:t>was</w:t>
      </w:r>
      <w:r>
        <w:rPr>
          <w:spacing w:val="-7"/>
        </w:rPr>
        <w:t xml:space="preserve"> </w:t>
      </w:r>
      <w:r>
        <w:t>due</w:t>
      </w:r>
      <w:r>
        <w:rPr>
          <w:spacing w:val="-8"/>
        </w:rPr>
        <w:t xml:space="preserve"> </w:t>
      </w:r>
      <w:r>
        <w:t>to</w:t>
      </w:r>
      <w:r>
        <w:rPr>
          <w:spacing w:val="-7"/>
        </w:rPr>
        <w:t xml:space="preserve"> </w:t>
      </w:r>
      <w:r>
        <w:t>the</w:t>
      </w:r>
      <w:r>
        <w:rPr>
          <w:spacing w:val="-8"/>
        </w:rPr>
        <w:t xml:space="preserve"> </w:t>
      </w:r>
      <w:r>
        <w:t>fact that he</w:t>
      </w:r>
      <w:r>
        <w:rPr>
          <w:spacing w:val="-1"/>
        </w:rPr>
        <w:t xml:space="preserve"> </w:t>
      </w:r>
      <w:r>
        <w:t>made a</w:t>
      </w:r>
      <w:r>
        <w:rPr>
          <w:spacing w:val="-1"/>
        </w:rPr>
        <w:t xml:space="preserve"> </w:t>
      </w:r>
      <w:r>
        <w:t>mistake</w:t>
      </w:r>
      <w:r>
        <w:rPr>
          <w:spacing w:val="-1"/>
        </w:rPr>
        <w:t xml:space="preserve"> </w:t>
      </w:r>
      <w:r>
        <w:t>in drafting</w:t>
      </w:r>
      <w:r>
        <w:rPr>
          <w:spacing w:val="-3"/>
        </w:rPr>
        <w:t xml:space="preserve"> </w:t>
      </w:r>
      <w:r>
        <w:t>the</w:t>
      </w:r>
      <w:r>
        <w:rPr>
          <w:spacing w:val="-1"/>
        </w:rPr>
        <w:t xml:space="preserve"> </w:t>
      </w:r>
      <w:r>
        <w:t>initial application for</w:t>
      </w:r>
      <w:r>
        <w:rPr>
          <w:spacing w:val="-2"/>
        </w:rPr>
        <w:t xml:space="preserve"> </w:t>
      </w:r>
      <w:r>
        <w:t>review and thus the</w:t>
      </w:r>
      <w:r>
        <w:rPr>
          <w:spacing w:val="-1"/>
        </w:rPr>
        <w:t xml:space="preserve"> </w:t>
      </w:r>
      <w:r>
        <w:t>delay.</w:t>
      </w:r>
      <w:r>
        <w:rPr>
          <w:spacing w:val="-5"/>
        </w:rPr>
        <w:t xml:space="preserve"> </w:t>
      </w:r>
      <w:r>
        <w:t>The 1</w:t>
      </w:r>
      <w:r>
        <w:rPr>
          <w:vertAlign w:val="superscript"/>
        </w:rPr>
        <w:t>st</w:t>
      </w:r>
      <w:r>
        <w:t xml:space="preserve"> respondent argued that the reason for the delay by the applicant was not candid and thus the explanation for delay was not reasonable.</w:t>
      </w:r>
    </w:p>
    <w:p w14:paraId="098CACC9" w14:textId="77777777" w:rsidR="008F3928" w:rsidRDefault="00000000">
      <w:pPr>
        <w:pStyle w:val="BodyText"/>
        <w:spacing w:before="161" w:line="360" w:lineRule="auto"/>
        <w:ind w:left="23" w:right="161"/>
        <w:jc w:val="both"/>
      </w:pPr>
      <w:r>
        <w:t>The</w:t>
      </w:r>
      <w:r>
        <w:rPr>
          <w:spacing w:val="-15"/>
        </w:rPr>
        <w:t xml:space="preserve"> </w:t>
      </w:r>
      <w:r>
        <w:t>applicant</w:t>
      </w:r>
      <w:r>
        <w:rPr>
          <w:spacing w:val="-15"/>
        </w:rPr>
        <w:t xml:space="preserve"> </w:t>
      </w:r>
      <w:r>
        <w:t>further</w:t>
      </w:r>
      <w:r>
        <w:rPr>
          <w:spacing w:val="-15"/>
        </w:rPr>
        <w:t xml:space="preserve"> </w:t>
      </w:r>
      <w:r>
        <w:t>argued</w:t>
      </w:r>
      <w:r>
        <w:rPr>
          <w:spacing w:val="-15"/>
        </w:rPr>
        <w:t xml:space="preserve"> </w:t>
      </w:r>
      <w:r>
        <w:t>that</w:t>
      </w:r>
      <w:r>
        <w:rPr>
          <w:spacing w:val="-15"/>
        </w:rPr>
        <w:t xml:space="preserve"> </w:t>
      </w:r>
      <w:r>
        <w:t>he</w:t>
      </w:r>
      <w:r>
        <w:rPr>
          <w:spacing w:val="-15"/>
        </w:rPr>
        <w:t xml:space="preserve"> </w:t>
      </w:r>
      <w:r>
        <w:t>had</w:t>
      </w:r>
      <w:r>
        <w:rPr>
          <w:spacing w:val="-15"/>
        </w:rPr>
        <w:t xml:space="preserve"> </w:t>
      </w:r>
      <w:r>
        <w:t>prospects</w:t>
      </w:r>
      <w:r>
        <w:rPr>
          <w:spacing w:val="-15"/>
        </w:rPr>
        <w:t xml:space="preserve"> </w:t>
      </w:r>
      <w:r>
        <w:t>of</w:t>
      </w:r>
      <w:r>
        <w:rPr>
          <w:spacing w:val="-15"/>
        </w:rPr>
        <w:t xml:space="preserve"> </w:t>
      </w:r>
      <w:r>
        <w:t>success</w:t>
      </w:r>
      <w:r>
        <w:rPr>
          <w:spacing w:val="-15"/>
        </w:rPr>
        <w:t xml:space="preserve"> </w:t>
      </w:r>
      <w:r>
        <w:t>on</w:t>
      </w:r>
      <w:r>
        <w:rPr>
          <w:spacing w:val="-15"/>
        </w:rPr>
        <w:t xml:space="preserve"> </w:t>
      </w:r>
      <w:r>
        <w:t>the</w:t>
      </w:r>
      <w:r>
        <w:rPr>
          <w:spacing w:val="-15"/>
        </w:rPr>
        <w:t xml:space="preserve"> </w:t>
      </w:r>
      <w:r>
        <w:t>main</w:t>
      </w:r>
      <w:r>
        <w:rPr>
          <w:spacing w:val="-15"/>
        </w:rPr>
        <w:t xml:space="preserve"> </w:t>
      </w:r>
      <w:r>
        <w:t>application</w:t>
      </w:r>
      <w:r>
        <w:rPr>
          <w:spacing w:val="-15"/>
        </w:rPr>
        <w:t xml:space="preserve"> </w:t>
      </w:r>
      <w:r>
        <w:t>for</w:t>
      </w:r>
      <w:r>
        <w:rPr>
          <w:spacing w:val="-15"/>
        </w:rPr>
        <w:t xml:space="preserve"> </w:t>
      </w:r>
      <w:r>
        <w:t>review because</w:t>
      </w:r>
      <w:r>
        <w:rPr>
          <w:spacing w:val="-9"/>
        </w:rPr>
        <w:t xml:space="preserve"> </w:t>
      </w:r>
      <w:r>
        <w:t>the</w:t>
      </w:r>
      <w:r>
        <w:rPr>
          <w:spacing w:val="-9"/>
        </w:rPr>
        <w:t xml:space="preserve"> </w:t>
      </w:r>
      <w:r>
        <w:t>1</w:t>
      </w:r>
      <w:r>
        <w:rPr>
          <w:vertAlign w:val="superscript"/>
        </w:rPr>
        <w:t>st</w:t>
      </w:r>
      <w:r>
        <w:rPr>
          <w:spacing w:val="-7"/>
        </w:rPr>
        <w:t xml:space="preserve"> </w:t>
      </w:r>
      <w:r>
        <w:t>respondent</w:t>
      </w:r>
      <w:r>
        <w:rPr>
          <w:spacing w:val="-7"/>
        </w:rPr>
        <w:t xml:space="preserve"> </w:t>
      </w:r>
      <w:r>
        <w:t>failed</w:t>
      </w:r>
      <w:r>
        <w:rPr>
          <w:spacing w:val="-8"/>
        </w:rPr>
        <w:t xml:space="preserve"> </w:t>
      </w:r>
      <w:r>
        <w:t>to</w:t>
      </w:r>
      <w:r>
        <w:rPr>
          <w:spacing w:val="-8"/>
        </w:rPr>
        <w:t xml:space="preserve"> </w:t>
      </w:r>
      <w:r>
        <w:t>furnish</w:t>
      </w:r>
      <w:r>
        <w:rPr>
          <w:spacing w:val="-8"/>
        </w:rPr>
        <w:t xml:space="preserve"> </w:t>
      </w:r>
      <w:r>
        <w:t>the</w:t>
      </w:r>
      <w:r>
        <w:rPr>
          <w:spacing w:val="-9"/>
        </w:rPr>
        <w:t xml:space="preserve"> </w:t>
      </w:r>
      <w:r>
        <w:t>applicant</w:t>
      </w:r>
      <w:r>
        <w:rPr>
          <w:spacing w:val="-8"/>
        </w:rPr>
        <w:t xml:space="preserve"> </w:t>
      </w:r>
      <w:r>
        <w:t>with</w:t>
      </w:r>
      <w:r>
        <w:rPr>
          <w:spacing w:val="-8"/>
        </w:rPr>
        <w:t xml:space="preserve"> </w:t>
      </w:r>
      <w:r>
        <w:t>written</w:t>
      </w:r>
      <w:r>
        <w:rPr>
          <w:spacing w:val="-9"/>
        </w:rPr>
        <w:t xml:space="preserve"> </w:t>
      </w:r>
      <w:r>
        <w:t>reasons</w:t>
      </w:r>
      <w:r>
        <w:rPr>
          <w:spacing w:val="-8"/>
        </w:rPr>
        <w:t xml:space="preserve"> </w:t>
      </w:r>
      <w:r>
        <w:t>for</w:t>
      </w:r>
      <w:r>
        <w:rPr>
          <w:spacing w:val="-10"/>
        </w:rPr>
        <w:t xml:space="preserve"> </w:t>
      </w:r>
      <w:r>
        <w:t>his</w:t>
      </w:r>
      <w:r>
        <w:rPr>
          <w:spacing w:val="-8"/>
        </w:rPr>
        <w:t xml:space="preserve"> </w:t>
      </w:r>
      <w:r>
        <w:t>dismissal. The 1</w:t>
      </w:r>
      <w:r>
        <w:rPr>
          <w:vertAlign w:val="superscript"/>
        </w:rPr>
        <w:t>st</w:t>
      </w:r>
      <w:r>
        <w:t xml:space="preserve"> respondent argued that the applicant had been properly charged, disciplined and dismissed.</w:t>
      </w:r>
      <w:r>
        <w:rPr>
          <w:spacing w:val="-3"/>
        </w:rPr>
        <w:t xml:space="preserve"> </w:t>
      </w:r>
      <w:r>
        <w:t>The 1</w:t>
      </w:r>
      <w:r>
        <w:rPr>
          <w:vertAlign w:val="superscript"/>
        </w:rPr>
        <w:t>st</w:t>
      </w:r>
      <w:r>
        <w:t xml:space="preserve"> respondent further argued that the applicant had not properly</w:t>
      </w:r>
      <w:r>
        <w:rPr>
          <w:spacing w:val="-4"/>
        </w:rPr>
        <w:t xml:space="preserve"> </w:t>
      </w:r>
      <w:r>
        <w:t>demonstrated how</w:t>
      </w:r>
      <w:r>
        <w:rPr>
          <w:spacing w:val="-1"/>
        </w:rPr>
        <w:t xml:space="preserve"> </w:t>
      </w:r>
      <w:r>
        <w:t>the</w:t>
      </w:r>
      <w:r>
        <w:rPr>
          <w:spacing w:val="-1"/>
        </w:rPr>
        <w:t xml:space="preserve"> </w:t>
      </w:r>
      <w:r>
        <w:t>principles</w:t>
      </w:r>
      <w:r>
        <w:rPr>
          <w:spacing w:val="-1"/>
        </w:rPr>
        <w:t xml:space="preserve"> </w:t>
      </w:r>
      <w:r>
        <w:t>of</w:t>
      </w:r>
      <w:r>
        <w:rPr>
          <w:spacing w:val="-1"/>
        </w:rPr>
        <w:t xml:space="preserve"> </w:t>
      </w:r>
      <w:r>
        <w:t>natural</w:t>
      </w:r>
      <w:r>
        <w:rPr>
          <w:spacing w:val="-1"/>
        </w:rPr>
        <w:t xml:space="preserve"> </w:t>
      </w:r>
      <w:r>
        <w:t>justice</w:t>
      </w:r>
      <w:r>
        <w:rPr>
          <w:spacing w:val="-2"/>
        </w:rPr>
        <w:t xml:space="preserve"> </w:t>
      </w:r>
      <w:r>
        <w:t>had</w:t>
      </w:r>
      <w:r>
        <w:rPr>
          <w:spacing w:val="-1"/>
        </w:rPr>
        <w:t xml:space="preserve"> </w:t>
      </w:r>
      <w:r>
        <w:t>been</w:t>
      </w:r>
      <w:r>
        <w:rPr>
          <w:spacing w:val="-1"/>
        </w:rPr>
        <w:t xml:space="preserve"> </w:t>
      </w:r>
      <w:r>
        <w:t>violated</w:t>
      </w:r>
      <w:r>
        <w:rPr>
          <w:spacing w:val="-1"/>
        </w:rPr>
        <w:t xml:space="preserve"> </w:t>
      </w:r>
      <w:r>
        <w:t>and</w:t>
      </w:r>
      <w:r>
        <w:rPr>
          <w:spacing w:val="-1"/>
        </w:rPr>
        <w:t xml:space="preserve"> </w:t>
      </w:r>
      <w:r>
        <w:t>thus</w:t>
      </w:r>
      <w:r>
        <w:rPr>
          <w:spacing w:val="-1"/>
        </w:rPr>
        <w:t xml:space="preserve"> </w:t>
      </w:r>
      <w:r>
        <w:t>the</w:t>
      </w:r>
      <w:r>
        <w:rPr>
          <w:spacing w:val="-1"/>
        </w:rPr>
        <w:t xml:space="preserve"> </w:t>
      </w:r>
      <w:r>
        <w:t>application</w:t>
      </w:r>
      <w:r>
        <w:rPr>
          <w:spacing w:val="-1"/>
        </w:rPr>
        <w:t xml:space="preserve"> </w:t>
      </w:r>
      <w:r>
        <w:t>for</w:t>
      </w:r>
      <w:r>
        <w:rPr>
          <w:spacing w:val="-2"/>
        </w:rPr>
        <w:t xml:space="preserve"> </w:t>
      </w:r>
      <w:r>
        <w:t>review</w:t>
      </w:r>
      <w:r>
        <w:rPr>
          <w:spacing w:val="-1"/>
        </w:rPr>
        <w:t xml:space="preserve"> </w:t>
      </w:r>
      <w:r>
        <w:t>had no prospects of success.</w:t>
      </w:r>
    </w:p>
    <w:p w14:paraId="74CD437A" w14:textId="77777777" w:rsidR="008F3928" w:rsidRDefault="00000000">
      <w:pPr>
        <w:pStyle w:val="Heading1"/>
        <w:spacing w:before="164"/>
      </w:pPr>
      <w:r>
        <w:t>ISSUES</w:t>
      </w:r>
      <w:r>
        <w:rPr>
          <w:spacing w:val="-4"/>
        </w:rPr>
        <w:t xml:space="preserve"> </w:t>
      </w:r>
      <w:r>
        <w:t>FOR</w:t>
      </w:r>
      <w:r>
        <w:rPr>
          <w:spacing w:val="-4"/>
        </w:rPr>
        <w:t xml:space="preserve"> </w:t>
      </w:r>
      <w:r>
        <w:rPr>
          <w:spacing w:val="-2"/>
        </w:rPr>
        <w:t>DETERMINATION</w:t>
      </w:r>
    </w:p>
    <w:p w14:paraId="01A2A2D3" w14:textId="77777777" w:rsidR="008F3928" w:rsidRDefault="008F3928">
      <w:pPr>
        <w:pStyle w:val="BodyText"/>
        <w:spacing w:before="19"/>
        <w:rPr>
          <w:b/>
        </w:rPr>
      </w:pPr>
    </w:p>
    <w:p w14:paraId="574D23BC" w14:textId="77777777" w:rsidR="008F3928" w:rsidRDefault="00000000">
      <w:pPr>
        <w:pStyle w:val="BodyText"/>
        <w:ind w:left="23"/>
        <w:jc w:val="both"/>
      </w:pPr>
      <w:r>
        <w:t>The</w:t>
      </w:r>
      <w:r>
        <w:rPr>
          <w:spacing w:val="-4"/>
        </w:rPr>
        <w:t xml:space="preserve"> </w:t>
      </w:r>
      <w:r>
        <w:t>issues</w:t>
      </w:r>
      <w:r>
        <w:rPr>
          <w:spacing w:val="-2"/>
        </w:rPr>
        <w:t xml:space="preserve"> </w:t>
      </w:r>
      <w:r>
        <w:t>that</w:t>
      </w:r>
      <w:r>
        <w:rPr>
          <w:spacing w:val="-1"/>
        </w:rPr>
        <w:t xml:space="preserve"> </w:t>
      </w:r>
      <w:r>
        <w:t>call</w:t>
      </w:r>
      <w:r>
        <w:rPr>
          <w:spacing w:val="-2"/>
        </w:rPr>
        <w:t xml:space="preserve"> </w:t>
      </w:r>
      <w:r>
        <w:t>for</w:t>
      </w:r>
      <w:r>
        <w:rPr>
          <w:spacing w:val="-3"/>
        </w:rPr>
        <w:t xml:space="preserve"> </w:t>
      </w:r>
      <w:r>
        <w:t>determination</w:t>
      </w:r>
      <w:r>
        <w:rPr>
          <w:spacing w:val="-1"/>
        </w:rPr>
        <w:t xml:space="preserve"> </w:t>
      </w:r>
      <w:r>
        <w:t>in</w:t>
      </w:r>
      <w:r>
        <w:rPr>
          <w:spacing w:val="-1"/>
        </w:rPr>
        <w:t xml:space="preserve"> </w:t>
      </w:r>
      <w:r>
        <w:t>this</w:t>
      </w:r>
      <w:r>
        <w:rPr>
          <w:spacing w:val="-3"/>
        </w:rPr>
        <w:t xml:space="preserve"> </w:t>
      </w:r>
      <w:r>
        <w:t>matter</w:t>
      </w:r>
      <w:r>
        <w:rPr>
          <w:spacing w:val="-1"/>
        </w:rPr>
        <w:t xml:space="preserve"> </w:t>
      </w:r>
      <w:r>
        <w:t>are</w:t>
      </w:r>
      <w:r>
        <w:rPr>
          <w:spacing w:val="-2"/>
        </w:rPr>
        <w:t xml:space="preserve"> </w:t>
      </w:r>
      <w:r>
        <w:t>as</w:t>
      </w:r>
      <w:r>
        <w:rPr>
          <w:spacing w:val="-2"/>
        </w:rPr>
        <w:t xml:space="preserve"> follows:</w:t>
      </w:r>
    </w:p>
    <w:p w14:paraId="4560CE25" w14:textId="77777777" w:rsidR="008F3928" w:rsidRDefault="008F3928">
      <w:pPr>
        <w:pStyle w:val="BodyText"/>
        <w:spacing w:before="21"/>
      </w:pPr>
    </w:p>
    <w:p w14:paraId="2DD1477F" w14:textId="77777777" w:rsidR="008F3928" w:rsidRDefault="00000000">
      <w:pPr>
        <w:pStyle w:val="ListParagraph"/>
        <w:numPr>
          <w:ilvl w:val="0"/>
          <w:numId w:val="2"/>
        </w:numPr>
        <w:tabs>
          <w:tab w:val="left" w:pos="665"/>
        </w:tabs>
        <w:ind w:left="665" w:hanging="359"/>
        <w:rPr>
          <w:sz w:val="24"/>
        </w:rPr>
      </w:pPr>
      <w:r>
        <w:rPr>
          <w:sz w:val="24"/>
        </w:rPr>
        <w:t>Extent</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delay</w:t>
      </w:r>
      <w:r>
        <w:rPr>
          <w:spacing w:val="-3"/>
          <w:sz w:val="24"/>
        </w:rPr>
        <w:t xml:space="preserve"> </w:t>
      </w:r>
      <w:r>
        <w:rPr>
          <w:sz w:val="24"/>
        </w:rPr>
        <w:t>and</w:t>
      </w:r>
      <w:r>
        <w:rPr>
          <w:spacing w:val="1"/>
          <w:sz w:val="24"/>
        </w:rPr>
        <w:t xml:space="preserve"> </w:t>
      </w:r>
      <w:r>
        <w:rPr>
          <w:sz w:val="24"/>
        </w:rPr>
        <w:t>whether</w:t>
      </w:r>
      <w:r>
        <w:rPr>
          <w:spacing w:val="-2"/>
          <w:sz w:val="24"/>
        </w:rPr>
        <w:t xml:space="preserve"> </w:t>
      </w:r>
      <w:r>
        <w:rPr>
          <w:sz w:val="24"/>
        </w:rPr>
        <w:t>the</w:t>
      </w:r>
      <w:r>
        <w:rPr>
          <w:spacing w:val="1"/>
          <w:sz w:val="24"/>
        </w:rPr>
        <w:t xml:space="preserve"> </w:t>
      </w:r>
      <w:r>
        <w:rPr>
          <w:sz w:val="24"/>
        </w:rPr>
        <w:t>explanation</w:t>
      </w:r>
      <w:r>
        <w:rPr>
          <w:spacing w:val="-1"/>
          <w:sz w:val="24"/>
        </w:rPr>
        <w:t xml:space="preserve"> </w:t>
      </w:r>
      <w:r>
        <w:rPr>
          <w:sz w:val="24"/>
        </w:rPr>
        <w:t>for such</w:t>
      </w:r>
      <w:r>
        <w:rPr>
          <w:spacing w:val="-1"/>
          <w:sz w:val="24"/>
        </w:rPr>
        <w:t xml:space="preserve"> </w:t>
      </w:r>
      <w:r>
        <w:rPr>
          <w:sz w:val="24"/>
        </w:rPr>
        <w:t>delay</w:t>
      </w:r>
      <w:r>
        <w:rPr>
          <w:spacing w:val="-5"/>
          <w:sz w:val="24"/>
        </w:rPr>
        <w:t xml:space="preserve"> </w:t>
      </w:r>
      <w:r>
        <w:rPr>
          <w:sz w:val="24"/>
        </w:rPr>
        <w:t>is</w:t>
      </w:r>
      <w:r>
        <w:rPr>
          <w:spacing w:val="-1"/>
          <w:sz w:val="24"/>
        </w:rPr>
        <w:t xml:space="preserve"> </w:t>
      </w:r>
      <w:r>
        <w:rPr>
          <w:spacing w:val="-2"/>
          <w:sz w:val="24"/>
        </w:rPr>
        <w:t>reasonable.</w:t>
      </w:r>
    </w:p>
    <w:p w14:paraId="50B095BF" w14:textId="77777777" w:rsidR="008F3928" w:rsidRDefault="00000000">
      <w:pPr>
        <w:pStyle w:val="ListParagraph"/>
        <w:numPr>
          <w:ilvl w:val="0"/>
          <w:numId w:val="2"/>
        </w:numPr>
        <w:tabs>
          <w:tab w:val="left" w:pos="781"/>
        </w:tabs>
        <w:spacing w:before="136"/>
        <w:ind w:left="781" w:hanging="475"/>
        <w:rPr>
          <w:sz w:val="24"/>
        </w:rPr>
      </w:pPr>
      <w:r>
        <w:rPr>
          <w:sz w:val="24"/>
        </w:rPr>
        <w:t>Whether</w:t>
      </w:r>
      <w:r>
        <w:rPr>
          <w:spacing w:val="-4"/>
          <w:sz w:val="24"/>
        </w:rPr>
        <w:t xml:space="preserve"> </w:t>
      </w:r>
      <w:r>
        <w:rPr>
          <w:sz w:val="24"/>
        </w:rPr>
        <w:t>there are</w:t>
      </w:r>
      <w:r>
        <w:rPr>
          <w:spacing w:val="-2"/>
          <w:sz w:val="24"/>
        </w:rPr>
        <w:t xml:space="preserve"> </w:t>
      </w:r>
      <w:r>
        <w:rPr>
          <w:sz w:val="24"/>
        </w:rPr>
        <w:t>good</w:t>
      </w:r>
      <w:r>
        <w:rPr>
          <w:spacing w:val="1"/>
          <w:sz w:val="24"/>
        </w:rPr>
        <w:t xml:space="preserve"> </w:t>
      </w:r>
      <w:r>
        <w:rPr>
          <w:sz w:val="24"/>
        </w:rPr>
        <w:t>prospects</w:t>
      </w:r>
      <w:r>
        <w:rPr>
          <w:spacing w:val="-2"/>
          <w:sz w:val="24"/>
        </w:rPr>
        <w:t xml:space="preserve"> </w:t>
      </w:r>
      <w:r>
        <w:rPr>
          <w:sz w:val="24"/>
        </w:rPr>
        <w:t>of</w:t>
      </w:r>
      <w:r>
        <w:rPr>
          <w:spacing w:val="-2"/>
          <w:sz w:val="24"/>
        </w:rPr>
        <w:t xml:space="preserve"> </w:t>
      </w:r>
      <w:r>
        <w:rPr>
          <w:sz w:val="24"/>
        </w:rPr>
        <w:t>success</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envisaged</w:t>
      </w:r>
      <w:r>
        <w:rPr>
          <w:spacing w:val="1"/>
          <w:sz w:val="24"/>
        </w:rPr>
        <w:t xml:space="preserve"> </w:t>
      </w:r>
      <w:r>
        <w:rPr>
          <w:spacing w:val="-2"/>
          <w:sz w:val="24"/>
        </w:rPr>
        <w:t>appeal.</w:t>
      </w:r>
    </w:p>
    <w:p w14:paraId="216DAC96" w14:textId="77777777" w:rsidR="008F3928" w:rsidRDefault="00000000">
      <w:pPr>
        <w:pStyle w:val="ListParagraph"/>
        <w:numPr>
          <w:ilvl w:val="0"/>
          <w:numId w:val="2"/>
        </w:numPr>
        <w:tabs>
          <w:tab w:val="left" w:pos="841"/>
        </w:tabs>
        <w:spacing w:before="140"/>
        <w:ind w:left="841" w:hanging="535"/>
        <w:rPr>
          <w:sz w:val="24"/>
        </w:rPr>
      </w:pPr>
      <w:r>
        <w:rPr>
          <w:sz w:val="24"/>
        </w:rPr>
        <w:t>Whether</w:t>
      </w:r>
      <w:r>
        <w:rPr>
          <w:spacing w:val="-5"/>
          <w:sz w:val="24"/>
        </w:rPr>
        <w:t xml:space="preserve"> </w:t>
      </w:r>
      <w:r>
        <w:rPr>
          <w:sz w:val="24"/>
        </w:rPr>
        <w:t>there</w:t>
      </w:r>
      <w:r>
        <w:rPr>
          <w:spacing w:val="-1"/>
          <w:sz w:val="24"/>
        </w:rPr>
        <w:t xml:space="preserve"> </w:t>
      </w:r>
      <w:r>
        <w:rPr>
          <w:sz w:val="24"/>
        </w:rPr>
        <w:t>is</w:t>
      </w:r>
      <w:r>
        <w:rPr>
          <w:spacing w:val="-1"/>
          <w:sz w:val="24"/>
        </w:rPr>
        <w:t xml:space="preserve"> </w:t>
      </w:r>
      <w:r>
        <w:rPr>
          <w:sz w:val="24"/>
        </w:rPr>
        <w:t>prejudice</w:t>
      </w:r>
      <w:r>
        <w:rPr>
          <w:spacing w:val="-2"/>
          <w:sz w:val="24"/>
        </w:rPr>
        <w:t xml:space="preserve"> </w:t>
      </w:r>
      <w:r>
        <w:rPr>
          <w:sz w:val="24"/>
        </w:rPr>
        <w:t>to be suffered by</w:t>
      </w:r>
      <w:r>
        <w:rPr>
          <w:spacing w:val="-5"/>
          <w:sz w:val="24"/>
        </w:rPr>
        <w:t xml:space="preserve"> </w:t>
      </w:r>
      <w:r>
        <w:rPr>
          <w:sz w:val="24"/>
        </w:rPr>
        <w:t>the</w:t>
      </w:r>
      <w:r>
        <w:rPr>
          <w:spacing w:val="1"/>
          <w:sz w:val="24"/>
        </w:rPr>
        <w:t xml:space="preserve"> </w:t>
      </w:r>
      <w:r>
        <w:rPr>
          <w:sz w:val="24"/>
        </w:rPr>
        <w:t>other</w:t>
      </w:r>
      <w:r>
        <w:rPr>
          <w:spacing w:val="-2"/>
          <w:sz w:val="24"/>
        </w:rPr>
        <w:t xml:space="preserve"> </w:t>
      </w:r>
      <w:r>
        <w:rPr>
          <w:sz w:val="24"/>
        </w:rPr>
        <w:t>party</w:t>
      </w:r>
      <w:r>
        <w:rPr>
          <w:spacing w:val="-5"/>
          <w:sz w:val="24"/>
        </w:rPr>
        <w:t xml:space="preserve"> </w:t>
      </w:r>
      <w:r>
        <w:rPr>
          <w:sz w:val="24"/>
        </w:rPr>
        <w:t xml:space="preserve">if condonation is </w:t>
      </w:r>
      <w:r>
        <w:rPr>
          <w:spacing w:val="-2"/>
          <w:sz w:val="24"/>
        </w:rPr>
        <w:t>granted</w:t>
      </w:r>
    </w:p>
    <w:p w14:paraId="0782B510" w14:textId="77777777" w:rsidR="008F3928" w:rsidRDefault="008F3928">
      <w:pPr>
        <w:pStyle w:val="BodyText"/>
        <w:spacing w:before="26"/>
      </w:pPr>
    </w:p>
    <w:p w14:paraId="3C68CDA0" w14:textId="77777777" w:rsidR="008F3928" w:rsidRDefault="00000000">
      <w:pPr>
        <w:pStyle w:val="Heading1"/>
      </w:pPr>
      <w:r>
        <w:t>APPLICATION</w:t>
      </w:r>
      <w:r>
        <w:rPr>
          <w:spacing w:val="-15"/>
        </w:rPr>
        <w:t xml:space="preserve"> </w:t>
      </w:r>
      <w:r>
        <w:t>OF</w:t>
      </w:r>
      <w:r>
        <w:rPr>
          <w:spacing w:val="-17"/>
        </w:rPr>
        <w:t xml:space="preserve"> </w:t>
      </w:r>
      <w:r>
        <w:t>THE</w:t>
      </w:r>
      <w:r>
        <w:rPr>
          <w:spacing w:val="-15"/>
        </w:rPr>
        <w:t xml:space="preserve"> </w:t>
      </w:r>
      <w:r>
        <w:t>LAW</w:t>
      </w:r>
      <w:r>
        <w:rPr>
          <w:spacing w:val="-15"/>
        </w:rPr>
        <w:t xml:space="preserve"> </w:t>
      </w:r>
      <w:r>
        <w:t>TO</w:t>
      </w:r>
      <w:r>
        <w:rPr>
          <w:spacing w:val="-15"/>
        </w:rPr>
        <w:t xml:space="preserve"> </w:t>
      </w:r>
      <w:r>
        <w:t>THE</w:t>
      </w:r>
      <w:r>
        <w:rPr>
          <w:spacing w:val="-10"/>
        </w:rPr>
        <w:t xml:space="preserve"> </w:t>
      </w:r>
      <w:r>
        <w:rPr>
          <w:spacing w:val="-4"/>
        </w:rPr>
        <w:t>FACTS</w:t>
      </w:r>
    </w:p>
    <w:p w14:paraId="1BA5506A" w14:textId="77777777" w:rsidR="008F3928" w:rsidRDefault="008F3928">
      <w:pPr>
        <w:pStyle w:val="BodyText"/>
        <w:spacing w:before="17"/>
        <w:rPr>
          <w:b/>
        </w:rPr>
      </w:pPr>
    </w:p>
    <w:p w14:paraId="300AAB74" w14:textId="77777777" w:rsidR="008F3928" w:rsidRDefault="00000000">
      <w:pPr>
        <w:pStyle w:val="BodyText"/>
        <w:spacing w:before="1" w:line="360" w:lineRule="auto"/>
        <w:ind w:left="23" w:right="164"/>
        <w:jc w:val="both"/>
      </w:pPr>
      <w:r>
        <w:t>The applicant has lodged an application for condonation for late filing for an application for review. There are certain requirements that need to be satisfied first before an application for review</w:t>
      </w:r>
      <w:r>
        <w:rPr>
          <w:spacing w:val="-8"/>
        </w:rPr>
        <w:t xml:space="preserve"> </w:t>
      </w:r>
      <w:r>
        <w:t>is</w:t>
      </w:r>
      <w:r>
        <w:rPr>
          <w:spacing w:val="-4"/>
        </w:rPr>
        <w:t xml:space="preserve"> </w:t>
      </w:r>
      <w:r>
        <w:t>granted.</w:t>
      </w:r>
      <w:r>
        <w:rPr>
          <w:spacing w:val="-7"/>
        </w:rPr>
        <w:t xml:space="preserve"> </w:t>
      </w:r>
      <w:r>
        <w:t>Condonation</w:t>
      </w:r>
      <w:r>
        <w:rPr>
          <w:spacing w:val="-6"/>
        </w:rPr>
        <w:t xml:space="preserve"> </w:t>
      </w:r>
      <w:r>
        <w:t>is</w:t>
      </w:r>
      <w:r>
        <w:rPr>
          <w:spacing w:val="-7"/>
        </w:rPr>
        <w:t xml:space="preserve"> </w:t>
      </w:r>
      <w:r>
        <w:t>not</w:t>
      </w:r>
      <w:r>
        <w:rPr>
          <w:spacing w:val="-7"/>
        </w:rPr>
        <w:t xml:space="preserve"> </w:t>
      </w:r>
      <w:r>
        <w:t>simply</w:t>
      </w:r>
      <w:r>
        <w:rPr>
          <w:spacing w:val="-11"/>
        </w:rPr>
        <w:t xml:space="preserve"> </w:t>
      </w:r>
      <w:r>
        <w:t>granted</w:t>
      </w:r>
      <w:r>
        <w:rPr>
          <w:spacing w:val="-7"/>
        </w:rPr>
        <w:t xml:space="preserve"> </w:t>
      </w:r>
      <w:r>
        <w:t>by</w:t>
      </w:r>
      <w:r>
        <w:rPr>
          <w:spacing w:val="-9"/>
        </w:rPr>
        <w:t xml:space="preserve"> </w:t>
      </w:r>
      <w:r>
        <w:t>virtue</w:t>
      </w:r>
      <w:r>
        <w:rPr>
          <w:spacing w:val="-8"/>
        </w:rPr>
        <w:t xml:space="preserve"> </w:t>
      </w:r>
      <w:r>
        <w:t>of</w:t>
      </w:r>
      <w:r>
        <w:rPr>
          <w:spacing w:val="-8"/>
        </w:rPr>
        <w:t xml:space="preserve"> </w:t>
      </w:r>
      <w:r>
        <w:t>the</w:t>
      </w:r>
      <w:r>
        <w:rPr>
          <w:spacing w:val="-6"/>
        </w:rPr>
        <w:t xml:space="preserve"> </w:t>
      </w:r>
      <w:r>
        <w:t>mere</w:t>
      </w:r>
      <w:r>
        <w:rPr>
          <w:spacing w:val="-6"/>
        </w:rPr>
        <w:t xml:space="preserve"> </w:t>
      </w:r>
      <w:r>
        <w:t>fact</w:t>
      </w:r>
      <w:r>
        <w:rPr>
          <w:spacing w:val="-7"/>
        </w:rPr>
        <w:t xml:space="preserve"> </w:t>
      </w:r>
      <w:r>
        <w:t>that</w:t>
      </w:r>
      <w:r>
        <w:rPr>
          <w:spacing w:val="-7"/>
        </w:rPr>
        <w:t xml:space="preserve"> </w:t>
      </w:r>
      <w:r>
        <w:t>a</w:t>
      </w:r>
      <w:r>
        <w:rPr>
          <w:spacing w:val="-8"/>
        </w:rPr>
        <w:t xml:space="preserve"> </w:t>
      </w:r>
      <w:r>
        <w:t>party</w:t>
      </w:r>
      <w:r>
        <w:rPr>
          <w:spacing w:val="-11"/>
        </w:rPr>
        <w:t xml:space="preserve"> </w:t>
      </w:r>
      <w:r>
        <w:t>has sought it.</w:t>
      </w:r>
    </w:p>
    <w:p w14:paraId="24605CC8" w14:textId="77777777" w:rsidR="008F3928" w:rsidRDefault="00000000">
      <w:pPr>
        <w:spacing w:line="360" w:lineRule="auto"/>
        <w:ind w:left="23" w:right="159"/>
        <w:jc w:val="both"/>
        <w:rPr>
          <w:sz w:val="24"/>
        </w:rPr>
      </w:pPr>
      <w:r>
        <w:rPr>
          <w:sz w:val="24"/>
        </w:rPr>
        <w:t>This</w:t>
      </w:r>
      <w:r>
        <w:rPr>
          <w:spacing w:val="-15"/>
          <w:sz w:val="24"/>
        </w:rPr>
        <w:t xml:space="preserve"> </w:t>
      </w:r>
      <w:r>
        <w:rPr>
          <w:sz w:val="24"/>
        </w:rPr>
        <w:t>was</w:t>
      </w:r>
      <w:r>
        <w:rPr>
          <w:spacing w:val="-8"/>
          <w:sz w:val="24"/>
        </w:rPr>
        <w:t xml:space="preserve"> </w:t>
      </w:r>
      <w:r>
        <w:rPr>
          <w:sz w:val="24"/>
        </w:rPr>
        <w:t>emphasized</w:t>
      </w:r>
      <w:r>
        <w:rPr>
          <w:spacing w:val="-8"/>
          <w:sz w:val="24"/>
        </w:rPr>
        <w:t xml:space="preserve"> </w:t>
      </w:r>
      <w:r>
        <w:rPr>
          <w:sz w:val="24"/>
        </w:rPr>
        <w:t>by</w:t>
      </w:r>
      <w:r>
        <w:rPr>
          <w:spacing w:val="-11"/>
          <w:sz w:val="24"/>
        </w:rPr>
        <w:t xml:space="preserve"> </w:t>
      </w:r>
      <w:r>
        <w:rPr>
          <w:sz w:val="24"/>
        </w:rPr>
        <w:t>ZIYAMBI</w:t>
      </w:r>
      <w:r>
        <w:rPr>
          <w:spacing w:val="-11"/>
          <w:sz w:val="24"/>
        </w:rPr>
        <w:t xml:space="preserve"> </w:t>
      </w:r>
      <w:r>
        <w:rPr>
          <w:sz w:val="24"/>
        </w:rPr>
        <w:t>JA</w:t>
      </w:r>
      <w:r>
        <w:rPr>
          <w:spacing w:val="-15"/>
          <w:sz w:val="24"/>
        </w:rPr>
        <w:t xml:space="preserve"> </w:t>
      </w:r>
      <w:r>
        <w:rPr>
          <w:sz w:val="24"/>
        </w:rPr>
        <w:t>in</w:t>
      </w:r>
      <w:r>
        <w:rPr>
          <w:spacing w:val="-7"/>
          <w:sz w:val="24"/>
        </w:rPr>
        <w:t xml:space="preserve"> </w:t>
      </w:r>
      <w:r>
        <w:rPr>
          <w:i/>
          <w:sz w:val="24"/>
        </w:rPr>
        <w:t>Zimslate</w:t>
      </w:r>
      <w:r>
        <w:rPr>
          <w:i/>
          <w:spacing w:val="-9"/>
          <w:sz w:val="24"/>
        </w:rPr>
        <w:t xml:space="preserve"> </w:t>
      </w:r>
      <w:r>
        <w:rPr>
          <w:i/>
          <w:sz w:val="24"/>
        </w:rPr>
        <w:t>Quartize</w:t>
      </w:r>
      <w:r>
        <w:rPr>
          <w:i/>
          <w:spacing w:val="-9"/>
          <w:sz w:val="24"/>
        </w:rPr>
        <w:t xml:space="preserve"> </w:t>
      </w:r>
      <w:r>
        <w:rPr>
          <w:i/>
          <w:sz w:val="24"/>
        </w:rPr>
        <w:t>(Pvt)</w:t>
      </w:r>
      <w:r>
        <w:rPr>
          <w:i/>
          <w:spacing w:val="-11"/>
          <w:sz w:val="24"/>
        </w:rPr>
        <w:t xml:space="preserve"> </w:t>
      </w:r>
      <w:r>
        <w:rPr>
          <w:i/>
          <w:sz w:val="24"/>
        </w:rPr>
        <w:t>Ltd</w:t>
      </w:r>
      <w:r>
        <w:rPr>
          <w:i/>
          <w:spacing w:val="-4"/>
          <w:sz w:val="24"/>
        </w:rPr>
        <w:t xml:space="preserve"> </w:t>
      </w:r>
      <w:r>
        <w:rPr>
          <w:i/>
          <w:sz w:val="24"/>
        </w:rPr>
        <w:t>&amp;</w:t>
      </w:r>
      <w:r>
        <w:rPr>
          <w:i/>
          <w:spacing w:val="-12"/>
          <w:sz w:val="24"/>
        </w:rPr>
        <w:t xml:space="preserve"> </w:t>
      </w:r>
      <w:r>
        <w:rPr>
          <w:i/>
          <w:sz w:val="24"/>
        </w:rPr>
        <w:t>Ors</w:t>
      </w:r>
      <w:r>
        <w:rPr>
          <w:i/>
          <w:spacing w:val="-7"/>
          <w:sz w:val="24"/>
        </w:rPr>
        <w:t xml:space="preserve"> </w:t>
      </w:r>
      <w:r>
        <w:rPr>
          <w:sz w:val="24"/>
        </w:rPr>
        <w:t>v</w:t>
      </w:r>
      <w:r>
        <w:rPr>
          <w:spacing w:val="-8"/>
          <w:sz w:val="24"/>
        </w:rPr>
        <w:t xml:space="preserve"> </w:t>
      </w:r>
      <w:r>
        <w:rPr>
          <w:i/>
          <w:sz w:val="24"/>
        </w:rPr>
        <w:t>Central</w:t>
      </w:r>
      <w:r>
        <w:rPr>
          <w:i/>
          <w:spacing w:val="-12"/>
          <w:sz w:val="24"/>
        </w:rPr>
        <w:t xml:space="preserve"> </w:t>
      </w:r>
      <w:r>
        <w:rPr>
          <w:i/>
          <w:sz w:val="24"/>
        </w:rPr>
        <w:t xml:space="preserve">African Building Society </w:t>
      </w:r>
      <w:r>
        <w:rPr>
          <w:sz w:val="24"/>
        </w:rPr>
        <w:t>SC 34/17 as follows at p 7 of the cyclostyled judgment:</w:t>
      </w:r>
    </w:p>
    <w:p w14:paraId="1FD41DC1" w14:textId="77777777" w:rsidR="008F3928" w:rsidRDefault="008F3928">
      <w:pPr>
        <w:spacing w:line="360" w:lineRule="auto"/>
        <w:jc w:val="both"/>
        <w:rPr>
          <w:sz w:val="24"/>
        </w:rPr>
        <w:sectPr w:rsidR="008F3928">
          <w:pgSz w:w="11910" w:h="16840"/>
          <w:pgMar w:top="1620" w:right="1275" w:bottom="280" w:left="1417" w:header="720" w:footer="720" w:gutter="0"/>
          <w:cols w:space="720"/>
        </w:sectPr>
      </w:pPr>
    </w:p>
    <w:p w14:paraId="27863853" w14:textId="77777777" w:rsidR="008F3928" w:rsidRDefault="00000000">
      <w:pPr>
        <w:pStyle w:val="BodyText"/>
        <w:spacing w:before="65" w:line="360" w:lineRule="auto"/>
        <w:ind w:left="743" w:right="162"/>
        <w:jc w:val="both"/>
      </w:pPr>
      <w:r>
        <w:lastRenderedPageBreak/>
        <w:t>“An applicant, who has infringed the rules of the court before which he appears, must apply</w:t>
      </w:r>
      <w:r>
        <w:rPr>
          <w:spacing w:val="-5"/>
        </w:rPr>
        <w:t xml:space="preserve"> </w:t>
      </w:r>
      <w:r>
        <w:t>for</w:t>
      </w:r>
      <w:r>
        <w:rPr>
          <w:spacing w:val="-4"/>
        </w:rPr>
        <w:t xml:space="preserve"> </w:t>
      </w:r>
      <w:r>
        <w:t>condonation</w:t>
      </w:r>
      <w:r>
        <w:rPr>
          <w:spacing w:val="-2"/>
        </w:rPr>
        <w:t xml:space="preserve"> </w:t>
      </w:r>
      <w:r>
        <w:t>and</w:t>
      </w:r>
      <w:r>
        <w:rPr>
          <w:spacing w:val="-2"/>
        </w:rPr>
        <w:t xml:space="preserve"> </w:t>
      </w:r>
      <w:r>
        <w:t>in</w:t>
      </w:r>
      <w:r>
        <w:rPr>
          <w:spacing w:val="-2"/>
        </w:rPr>
        <w:t xml:space="preserve"> </w:t>
      </w:r>
      <w:r>
        <w:t>that</w:t>
      </w:r>
      <w:r>
        <w:rPr>
          <w:spacing w:val="-2"/>
        </w:rPr>
        <w:t xml:space="preserve"> </w:t>
      </w:r>
      <w:r>
        <w:t>application</w:t>
      </w:r>
      <w:r>
        <w:rPr>
          <w:spacing w:val="-2"/>
        </w:rPr>
        <w:t xml:space="preserve"> </w:t>
      </w:r>
      <w:r>
        <w:t>explain</w:t>
      </w:r>
      <w:r>
        <w:rPr>
          <w:spacing w:val="-2"/>
        </w:rPr>
        <w:t xml:space="preserve"> </w:t>
      </w:r>
      <w:r>
        <w:t>the</w:t>
      </w:r>
      <w:r>
        <w:rPr>
          <w:spacing w:val="-2"/>
        </w:rPr>
        <w:t xml:space="preserve"> </w:t>
      </w:r>
      <w:r>
        <w:t>reasons</w:t>
      </w:r>
      <w:r>
        <w:rPr>
          <w:spacing w:val="-3"/>
        </w:rPr>
        <w:t xml:space="preserve"> </w:t>
      </w:r>
      <w:r>
        <w:t>for</w:t>
      </w:r>
      <w:r>
        <w:rPr>
          <w:spacing w:val="-3"/>
        </w:rPr>
        <w:t xml:space="preserve"> </w:t>
      </w:r>
      <w:r>
        <w:t>the</w:t>
      </w:r>
      <w:r>
        <w:rPr>
          <w:spacing w:val="-2"/>
        </w:rPr>
        <w:t xml:space="preserve"> </w:t>
      </w:r>
      <w:r>
        <w:t>infraction.</w:t>
      </w:r>
      <w:r>
        <w:rPr>
          <w:spacing w:val="-2"/>
        </w:rPr>
        <w:t xml:space="preserve"> </w:t>
      </w:r>
      <w:r>
        <w:t>He must take the court into his confidence and give an honest account of his default in order to enable the court to arrive at a decision as to whether to grant the indulgence sought. An applicant who takes the attitude that indulgences, including that of condonation, are there for the asking does himself a disservice as he takes the risk of having his application dismissed.”</w:t>
      </w:r>
    </w:p>
    <w:p w14:paraId="632B9F5E" w14:textId="77777777" w:rsidR="008F3928" w:rsidRDefault="00000000">
      <w:pPr>
        <w:spacing w:before="160" w:line="360" w:lineRule="auto"/>
        <w:ind w:left="23" w:right="160"/>
        <w:jc w:val="both"/>
        <w:rPr>
          <w:sz w:val="24"/>
        </w:rPr>
      </w:pPr>
      <w:r>
        <w:rPr>
          <w:sz w:val="24"/>
        </w:rPr>
        <w:t>The factors to be considered by the court were outlined by BHUNU JA</w:t>
      </w:r>
      <w:r>
        <w:rPr>
          <w:spacing w:val="-8"/>
          <w:sz w:val="24"/>
        </w:rPr>
        <w:t xml:space="preserve"> </w:t>
      </w:r>
      <w:r>
        <w:rPr>
          <w:sz w:val="24"/>
        </w:rPr>
        <w:t xml:space="preserve">in </w:t>
      </w:r>
      <w:r>
        <w:rPr>
          <w:i/>
          <w:sz w:val="24"/>
        </w:rPr>
        <w:t xml:space="preserve">Mzite v Damafalls Investment (Pvt) Ltd &amp; Anor </w:t>
      </w:r>
      <w:r>
        <w:rPr>
          <w:sz w:val="24"/>
        </w:rPr>
        <w:t>SC 21/18, where he expressed the following at p 2 of the cyclostyled judgment:</w:t>
      </w:r>
    </w:p>
    <w:p w14:paraId="1B8DC379" w14:textId="77777777" w:rsidR="008F3928" w:rsidRDefault="00000000">
      <w:pPr>
        <w:pStyle w:val="BodyText"/>
        <w:spacing w:before="160" w:line="360" w:lineRule="auto"/>
        <w:ind w:left="743" w:right="170" w:firstLine="60"/>
        <w:jc w:val="both"/>
      </w:pPr>
      <w:r>
        <w:t>“The requirements for an application of this nature to succeed are well known as outlined in the case of Kombayi v Berkout 1988 (1) ZLR 53 (S). These are:</w:t>
      </w:r>
    </w:p>
    <w:p w14:paraId="2890C922" w14:textId="77777777" w:rsidR="008F3928" w:rsidRDefault="00000000">
      <w:pPr>
        <w:pStyle w:val="ListParagraph"/>
        <w:numPr>
          <w:ilvl w:val="0"/>
          <w:numId w:val="1"/>
        </w:numPr>
        <w:tabs>
          <w:tab w:val="left" w:pos="978"/>
        </w:tabs>
        <w:spacing w:before="161"/>
        <w:ind w:hanging="235"/>
        <w:jc w:val="both"/>
        <w:rPr>
          <w:sz w:val="24"/>
        </w:rPr>
      </w:pPr>
      <w:r>
        <w:rPr>
          <w:sz w:val="24"/>
        </w:rPr>
        <w:t>The</w:t>
      </w:r>
      <w:r>
        <w:rPr>
          <w:spacing w:val="-2"/>
          <w:sz w:val="24"/>
        </w:rPr>
        <w:t xml:space="preserve"> </w:t>
      </w:r>
      <w:r>
        <w:rPr>
          <w:sz w:val="24"/>
        </w:rPr>
        <w:t>extent of</w:t>
      </w:r>
      <w:r>
        <w:rPr>
          <w:spacing w:val="-1"/>
          <w:sz w:val="24"/>
        </w:rPr>
        <w:t xml:space="preserve"> </w:t>
      </w:r>
      <w:r>
        <w:rPr>
          <w:sz w:val="24"/>
        </w:rPr>
        <w:t>the</w:t>
      </w:r>
      <w:r>
        <w:rPr>
          <w:spacing w:val="1"/>
          <w:sz w:val="24"/>
        </w:rPr>
        <w:t xml:space="preserve"> </w:t>
      </w:r>
      <w:r>
        <w:rPr>
          <w:spacing w:val="-2"/>
          <w:sz w:val="24"/>
        </w:rPr>
        <w:t>delay;</w:t>
      </w:r>
    </w:p>
    <w:p w14:paraId="5580DE77" w14:textId="77777777" w:rsidR="008F3928" w:rsidRDefault="008F3928">
      <w:pPr>
        <w:pStyle w:val="BodyText"/>
        <w:spacing w:before="21"/>
      </w:pPr>
    </w:p>
    <w:p w14:paraId="4BE34F26" w14:textId="77777777" w:rsidR="008F3928" w:rsidRDefault="00000000">
      <w:pPr>
        <w:pStyle w:val="ListParagraph"/>
        <w:numPr>
          <w:ilvl w:val="0"/>
          <w:numId w:val="1"/>
        </w:numPr>
        <w:tabs>
          <w:tab w:val="left" w:pos="1038"/>
        </w:tabs>
        <w:ind w:left="1038" w:hanging="235"/>
        <w:jc w:val="both"/>
        <w:rPr>
          <w:sz w:val="24"/>
        </w:rPr>
      </w:pPr>
      <w:r>
        <w:rPr>
          <w:sz w:val="24"/>
        </w:rPr>
        <w:t>The</w:t>
      </w:r>
      <w:r>
        <w:rPr>
          <w:spacing w:val="-6"/>
          <w:sz w:val="24"/>
        </w:rPr>
        <w:t xml:space="preserve"> </w:t>
      </w:r>
      <w:r>
        <w:rPr>
          <w:sz w:val="24"/>
        </w:rPr>
        <w:t>reasonableness</w:t>
      </w:r>
      <w:r>
        <w:rPr>
          <w:spacing w:val="-2"/>
          <w:sz w:val="24"/>
        </w:rPr>
        <w:t xml:space="preserve"> </w:t>
      </w:r>
      <w:r>
        <w:rPr>
          <w:sz w:val="24"/>
        </w:rPr>
        <w:t>of the</w:t>
      </w:r>
      <w:r>
        <w:rPr>
          <w:spacing w:val="-1"/>
          <w:sz w:val="24"/>
        </w:rPr>
        <w:t xml:space="preserve"> </w:t>
      </w:r>
      <w:r>
        <w:rPr>
          <w:sz w:val="24"/>
        </w:rPr>
        <w:t>explanation</w:t>
      </w:r>
      <w:r>
        <w:rPr>
          <w:spacing w:val="-1"/>
          <w:sz w:val="24"/>
        </w:rPr>
        <w:t xml:space="preserve"> </w:t>
      </w:r>
      <w:r>
        <w:rPr>
          <w:sz w:val="24"/>
        </w:rPr>
        <w:t>for</w:t>
      </w:r>
      <w:r>
        <w:rPr>
          <w:spacing w:val="-1"/>
          <w:sz w:val="24"/>
        </w:rPr>
        <w:t xml:space="preserve"> </w:t>
      </w:r>
      <w:r>
        <w:rPr>
          <w:sz w:val="24"/>
        </w:rPr>
        <w:t>the</w:t>
      </w:r>
      <w:r>
        <w:rPr>
          <w:spacing w:val="-3"/>
          <w:sz w:val="24"/>
        </w:rPr>
        <w:t xml:space="preserve"> </w:t>
      </w:r>
      <w:r>
        <w:rPr>
          <w:sz w:val="24"/>
        </w:rPr>
        <w:t>delay;</w:t>
      </w:r>
      <w:r>
        <w:rPr>
          <w:spacing w:val="1"/>
          <w:sz w:val="24"/>
        </w:rPr>
        <w:t xml:space="preserve"> </w:t>
      </w:r>
      <w:r>
        <w:rPr>
          <w:spacing w:val="-5"/>
          <w:sz w:val="24"/>
        </w:rPr>
        <w:t>and</w:t>
      </w:r>
    </w:p>
    <w:p w14:paraId="6A604F6D" w14:textId="77777777" w:rsidR="008F3928" w:rsidRDefault="008F3928">
      <w:pPr>
        <w:pStyle w:val="BodyText"/>
        <w:spacing w:before="21"/>
      </w:pPr>
    </w:p>
    <w:p w14:paraId="0BD3F4A6" w14:textId="77777777" w:rsidR="008F3928" w:rsidRDefault="00000000">
      <w:pPr>
        <w:pStyle w:val="ListParagraph"/>
        <w:numPr>
          <w:ilvl w:val="0"/>
          <w:numId w:val="1"/>
        </w:numPr>
        <w:tabs>
          <w:tab w:val="left" w:pos="978"/>
        </w:tabs>
        <w:spacing w:before="0"/>
        <w:ind w:hanging="235"/>
        <w:jc w:val="both"/>
        <w:rPr>
          <w:sz w:val="24"/>
        </w:rPr>
      </w:pPr>
      <w:r>
        <w:rPr>
          <w:sz w:val="24"/>
        </w:rPr>
        <w:t>The</w:t>
      </w:r>
      <w:r>
        <w:rPr>
          <w:spacing w:val="-3"/>
          <w:sz w:val="24"/>
        </w:rPr>
        <w:t xml:space="preserve"> </w:t>
      </w:r>
      <w:r>
        <w:rPr>
          <w:sz w:val="24"/>
        </w:rPr>
        <w:t>prospects</w:t>
      </w:r>
      <w:r>
        <w:rPr>
          <w:spacing w:val="-1"/>
          <w:sz w:val="24"/>
        </w:rPr>
        <w:t xml:space="preserve"> </w:t>
      </w:r>
      <w:r>
        <w:rPr>
          <w:sz w:val="24"/>
        </w:rPr>
        <w:t>of</w:t>
      </w:r>
      <w:r>
        <w:rPr>
          <w:spacing w:val="-1"/>
          <w:sz w:val="24"/>
        </w:rPr>
        <w:t xml:space="preserve"> </w:t>
      </w:r>
      <w:r>
        <w:rPr>
          <w:sz w:val="24"/>
        </w:rPr>
        <w:t>success</w:t>
      </w:r>
      <w:r>
        <w:rPr>
          <w:spacing w:val="-1"/>
          <w:sz w:val="24"/>
        </w:rPr>
        <w:t xml:space="preserve"> </w:t>
      </w:r>
      <w:r>
        <w:rPr>
          <w:sz w:val="24"/>
        </w:rPr>
        <w:t xml:space="preserve">on </w:t>
      </w:r>
      <w:r>
        <w:rPr>
          <w:spacing w:val="-2"/>
          <w:sz w:val="24"/>
        </w:rPr>
        <w:t>appeal.”</w:t>
      </w:r>
    </w:p>
    <w:p w14:paraId="5D5D34EF" w14:textId="77777777" w:rsidR="008F3928" w:rsidRDefault="008F3928">
      <w:pPr>
        <w:pStyle w:val="BodyText"/>
        <w:spacing w:before="22"/>
      </w:pPr>
    </w:p>
    <w:p w14:paraId="5BC48A3E" w14:textId="77777777" w:rsidR="008F3928" w:rsidRDefault="00000000">
      <w:pPr>
        <w:spacing w:line="360" w:lineRule="auto"/>
        <w:ind w:left="23" w:right="159"/>
        <w:jc w:val="both"/>
        <w:rPr>
          <w:sz w:val="24"/>
        </w:rPr>
      </w:pPr>
      <w:r>
        <w:rPr>
          <w:sz w:val="24"/>
        </w:rPr>
        <w:t>The</w:t>
      </w:r>
      <w:r>
        <w:rPr>
          <w:spacing w:val="-9"/>
          <w:sz w:val="24"/>
        </w:rPr>
        <w:t xml:space="preserve"> </w:t>
      </w:r>
      <w:r>
        <w:rPr>
          <w:sz w:val="24"/>
        </w:rPr>
        <w:t>Supreme</w:t>
      </w:r>
      <w:r>
        <w:rPr>
          <w:spacing w:val="-9"/>
          <w:sz w:val="24"/>
        </w:rPr>
        <w:t xml:space="preserve"> </w:t>
      </w:r>
      <w:r>
        <w:rPr>
          <w:sz w:val="24"/>
        </w:rPr>
        <w:t>Court</w:t>
      </w:r>
      <w:r>
        <w:rPr>
          <w:spacing w:val="-8"/>
          <w:sz w:val="24"/>
        </w:rPr>
        <w:t xml:space="preserve"> </w:t>
      </w:r>
      <w:r>
        <w:rPr>
          <w:sz w:val="24"/>
        </w:rPr>
        <w:t xml:space="preserve">in </w:t>
      </w:r>
      <w:r>
        <w:rPr>
          <w:i/>
          <w:sz w:val="24"/>
        </w:rPr>
        <w:t>Read</w:t>
      </w:r>
      <w:r>
        <w:rPr>
          <w:i/>
          <w:spacing w:val="-3"/>
          <w:sz w:val="24"/>
        </w:rPr>
        <w:t xml:space="preserve"> </w:t>
      </w:r>
      <w:r>
        <w:rPr>
          <w:sz w:val="24"/>
        </w:rPr>
        <w:t>v</w:t>
      </w:r>
      <w:r>
        <w:rPr>
          <w:spacing w:val="-3"/>
          <w:sz w:val="24"/>
        </w:rPr>
        <w:t xml:space="preserve"> </w:t>
      </w:r>
      <w:r>
        <w:rPr>
          <w:i/>
          <w:sz w:val="24"/>
        </w:rPr>
        <w:t>Gardiner</w:t>
      </w:r>
      <w:r>
        <w:rPr>
          <w:i/>
          <w:spacing w:val="-9"/>
          <w:sz w:val="24"/>
        </w:rPr>
        <w:t xml:space="preserve"> </w:t>
      </w:r>
      <w:r>
        <w:rPr>
          <w:i/>
          <w:sz w:val="24"/>
        </w:rPr>
        <w:t>and</w:t>
      </w:r>
      <w:r>
        <w:rPr>
          <w:i/>
          <w:spacing w:val="-13"/>
          <w:sz w:val="24"/>
        </w:rPr>
        <w:t xml:space="preserve"> </w:t>
      </w:r>
      <w:r>
        <w:rPr>
          <w:i/>
          <w:sz w:val="24"/>
        </w:rPr>
        <w:t>Another</w:t>
      </w:r>
      <w:r>
        <w:rPr>
          <w:i/>
          <w:spacing w:val="-2"/>
          <w:sz w:val="24"/>
        </w:rPr>
        <w:t xml:space="preserve"> </w:t>
      </w:r>
      <w:r>
        <w:rPr>
          <w:sz w:val="24"/>
        </w:rPr>
        <w:t>(supra),</w:t>
      </w:r>
      <w:r>
        <w:rPr>
          <w:spacing w:val="-9"/>
          <w:sz w:val="24"/>
        </w:rPr>
        <w:t xml:space="preserve"> </w:t>
      </w:r>
      <w:r>
        <w:rPr>
          <w:sz w:val="24"/>
        </w:rPr>
        <w:t>cited</w:t>
      </w:r>
      <w:r>
        <w:rPr>
          <w:spacing w:val="-8"/>
          <w:sz w:val="24"/>
        </w:rPr>
        <w:t xml:space="preserve"> </w:t>
      </w:r>
      <w:r>
        <w:rPr>
          <w:sz w:val="24"/>
        </w:rPr>
        <w:t>with</w:t>
      </w:r>
      <w:r>
        <w:rPr>
          <w:spacing w:val="-7"/>
          <w:sz w:val="24"/>
        </w:rPr>
        <w:t xml:space="preserve"> </w:t>
      </w:r>
      <w:r>
        <w:rPr>
          <w:sz w:val="24"/>
        </w:rPr>
        <w:t>approval</w:t>
      </w:r>
      <w:r>
        <w:rPr>
          <w:spacing w:val="-8"/>
          <w:sz w:val="24"/>
        </w:rPr>
        <w:t xml:space="preserve"> </w:t>
      </w:r>
      <w:r>
        <w:rPr>
          <w:sz w:val="24"/>
        </w:rPr>
        <w:t>the</w:t>
      </w:r>
      <w:r>
        <w:rPr>
          <w:spacing w:val="-9"/>
          <w:sz w:val="24"/>
        </w:rPr>
        <w:t xml:space="preserve"> </w:t>
      </w:r>
      <w:r>
        <w:rPr>
          <w:sz w:val="24"/>
        </w:rPr>
        <w:t>approach taken</w:t>
      </w:r>
      <w:r>
        <w:rPr>
          <w:spacing w:val="-10"/>
          <w:sz w:val="24"/>
        </w:rPr>
        <w:t xml:space="preserve"> </w:t>
      </w:r>
      <w:r>
        <w:rPr>
          <w:sz w:val="24"/>
        </w:rPr>
        <w:t>by</w:t>
      </w:r>
      <w:r>
        <w:rPr>
          <w:spacing w:val="-12"/>
          <w:sz w:val="24"/>
        </w:rPr>
        <w:t xml:space="preserve"> </w:t>
      </w:r>
      <w:r>
        <w:rPr>
          <w:sz w:val="24"/>
        </w:rPr>
        <w:t>DUBE</w:t>
      </w:r>
      <w:r>
        <w:rPr>
          <w:spacing w:val="-10"/>
          <w:sz w:val="24"/>
        </w:rPr>
        <w:t xml:space="preserve"> </w:t>
      </w:r>
      <w:r>
        <w:rPr>
          <w:sz w:val="24"/>
        </w:rPr>
        <w:t>J</w:t>
      </w:r>
      <w:r>
        <w:rPr>
          <w:spacing w:val="-7"/>
          <w:sz w:val="24"/>
        </w:rPr>
        <w:t xml:space="preserve"> </w:t>
      </w:r>
      <w:r>
        <w:rPr>
          <w:sz w:val="24"/>
        </w:rPr>
        <w:t>as</w:t>
      </w:r>
      <w:r>
        <w:rPr>
          <w:spacing w:val="-9"/>
          <w:sz w:val="24"/>
        </w:rPr>
        <w:t xml:space="preserve"> </w:t>
      </w:r>
      <w:r>
        <w:rPr>
          <w:sz w:val="24"/>
        </w:rPr>
        <w:t>then</w:t>
      </w:r>
      <w:r>
        <w:rPr>
          <w:spacing w:val="-10"/>
          <w:sz w:val="24"/>
        </w:rPr>
        <w:t xml:space="preserve"> </w:t>
      </w:r>
      <w:r>
        <w:rPr>
          <w:sz w:val="24"/>
        </w:rPr>
        <w:t>was,</w:t>
      </w:r>
      <w:r>
        <w:rPr>
          <w:spacing w:val="-9"/>
          <w:sz w:val="24"/>
        </w:rPr>
        <w:t xml:space="preserve"> </w:t>
      </w:r>
      <w:r>
        <w:rPr>
          <w:sz w:val="24"/>
        </w:rPr>
        <w:t>in</w:t>
      </w:r>
      <w:r>
        <w:rPr>
          <w:spacing w:val="-2"/>
          <w:sz w:val="24"/>
        </w:rPr>
        <w:t xml:space="preserve"> </w:t>
      </w:r>
      <w:r>
        <w:rPr>
          <w:i/>
          <w:sz w:val="24"/>
        </w:rPr>
        <w:t>David</w:t>
      </w:r>
      <w:r>
        <w:rPr>
          <w:i/>
          <w:spacing w:val="-9"/>
          <w:sz w:val="24"/>
        </w:rPr>
        <w:t xml:space="preserve"> </w:t>
      </w:r>
      <w:r>
        <w:rPr>
          <w:i/>
          <w:sz w:val="24"/>
        </w:rPr>
        <w:t>Chiweza</w:t>
      </w:r>
      <w:r>
        <w:rPr>
          <w:i/>
          <w:spacing w:val="-9"/>
          <w:sz w:val="24"/>
        </w:rPr>
        <w:t xml:space="preserve"> </w:t>
      </w:r>
      <w:r>
        <w:rPr>
          <w:i/>
          <w:sz w:val="24"/>
        </w:rPr>
        <w:t>and</w:t>
      </w:r>
      <w:r>
        <w:rPr>
          <w:i/>
          <w:spacing w:val="-14"/>
          <w:sz w:val="24"/>
        </w:rPr>
        <w:t xml:space="preserve"> </w:t>
      </w:r>
      <w:r>
        <w:rPr>
          <w:i/>
          <w:sz w:val="24"/>
        </w:rPr>
        <w:t>Anor</w:t>
      </w:r>
      <w:r>
        <w:rPr>
          <w:i/>
          <w:spacing w:val="-3"/>
          <w:sz w:val="24"/>
        </w:rPr>
        <w:t xml:space="preserve"> </w:t>
      </w:r>
      <w:r>
        <w:rPr>
          <w:sz w:val="24"/>
        </w:rPr>
        <w:t>v</w:t>
      </w:r>
      <w:r>
        <w:rPr>
          <w:spacing w:val="-3"/>
          <w:sz w:val="24"/>
        </w:rPr>
        <w:t xml:space="preserve"> </w:t>
      </w:r>
      <w:r>
        <w:rPr>
          <w:i/>
          <w:sz w:val="24"/>
        </w:rPr>
        <w:t>Munyaradzi</w:t>
      </w:r>
      <w:r>
        <w:rPr>
          <w:i/>
          <w:spacing w:val="-9"/>
          <w:sz w:val="24"/>
        </w:rPr>
        <w:t xml:space="preserve"> </w:t>
      </w:r>
      <w:r>
        <w:rPr>
          <w:i/>
          <w:sz w:val="24"/>
        </w:rPr>
        <w:t>Paul</w:t>
      </w:r>
      <w:r>
        <w:rPr>
          <w:i/>
          <w:spacing w:val="-9"/>
          <w:sz w:val="24"/>
        </w:rPr>
        <w:t xml:space="preserve"> </w:t>
      </w:r>
      <w:r>
        <w:rPr>
          <w:i/>
          <w:sz w:val="24"/>
        </w:rPr>
        <w:t>Mangwana</w:t>
      </w:r>
      <w:r>
        <w:rPr>
          <w:i/>
          <w:spacing w:val="-10"/>
          <w:sz w:val="24"/>
        </w:rPr>
        <w:t xml:space="preserve"> </w:t>
      </w:r>
      <w:r>
        <w:rPr>
          <w:i/>
          <w:sz w:val="24"/>
        </w:rPr>
        <w:t xml:space="preserve">and 4 Others, HH 176-17 </w:t>
      </w:r>
      <w:r>
        <w:rPr>
          <w:sz w:val="24"/>
        </w:rPr>
        <w:t>where the court held at page 4 that:</w:t>
      </w:r>
    </w:p>
    <w:p w14:paraId="1DF84910" w14:textId="77777777" w:rsidR="008F3928" w:rsidRDefault="00000000">
      <w:pPr>
        <w:pStyle w:val="BodyText"/>
        <w:spacing w:before="160" w:line="360" w:lineRule="auto"/>
        <w:ind w:left="743" w:right="160"/>
        <w:jc w:val="both"/>
      </w:pPr>
      <w:r>
        <w:t>“A party who has failed to comply with the requirements of the rules is required to apply</w:t>
      </w:r>
      <w:r>
        <w:rPr>
          <w:spacing w:val="-12"/>
        </w:rPr>
        <w:t xml:space="preserve"> </w:t>
      </w:r>
      <w:r>
        <w:t>for</w:t>
      </w:r>
      <w:r>
        <w:rPr>
          <w:spacing w:val="-9"/>
        </w:rPr>
        <w:t xml:space="preserve"> </w:t>
      </w:r>
      <w:r>
        <w:t>condonation</w:t>
      </w:r>
      <w:r>
        <w:rPr>
          <w:spacing w:val="-10"/>
        </w:rPr>
        <w:t xml:space="preserve"> </w:t>
      </w:r>
      <w:r>
        <w:t>as</w:t>
      </w:r>
      <w:r>
        <w:rPr>
          <w:spacing w:val="-5"/>
        </w:rPr>
        <w:t xml:space="preserve"> </w:t>
      </w:r>
      <w:r>
        <w:t>soon</w:t>
      </w:r>
      <w:r>
        <w:rPr>
          <w:spacing w:val="-9"/>
        </w:rPr>
        <w:t xml:space="preserve"> </w:t>
      </w:r>
      <w:r>
        <w:t>as</w:t>
      </w:r>
      <w:r>
        <w:rPr>
          <w:spacing w:val="-9"/>
        </w:rPr>
        <w:t xml:space="preserve"> </w:t>
      </w:r>
      <w:r>
        <w:t>he</w:t>
      </w:r>
      <w:r>
        <w:rPr>
          <w:spacing w:val="-11"/>
        </w:rPr>
        <w:t xml:space="preserve"> </w:t>
      </w:r>
      <w:r>
        <w:t>becomes</w:t>
      </w:r>
      <w:r>
        <w:rPr>
          <w:spacing w:val="-8"/>
        </w:rPr>
        <w:t xml:space="preserve"> </w:t>
      </w:r>
      <w:r>
        <w:t>aware</w:t>
      </w:r>
      <w:r>
        <w:rPr>
          <w:spacing w:val="-11"/>
        </w:rPr>
        <w:t xml:space="preserve"> </w:t>
      </w:r>
      <w:r>
        <w:t>of</w:t>
      </w:r>
      <w:r>
        <w:rPr>
          <w:spacing w:val="-10"/>
        </w:rPr>
        <w:t xml:space="preserve"> </w:t>
      </w:r>
      <w:r>
        <w:t>the</w:t>
      </w:r>
      <w:r>
        <w:rPr>
          <w:spacing w:val="-8"/>
        </w:rPr>
        <w:t xml:space="preserve"> </w:t>
      </w:r>
      <w:r>
        <w:t>non-compliance</w:t>
      </w:r>
      <w:r>
        <w:rPr>
          <w:spacing w:val="-8"/>
        </w:rPr>
        <w:t xml:space="preserve"> </w:t>
      </w:r>
      <w:r>
        <w:t>and</w:t>
      </w:r>
      <w:r>
        <w:rPr>
          <w:spacing w:val="-10"/>
        </w:rPr>
        <w:t xml:space="preserve"> </w:t>
      </w:r>
      <w:r>
        <w:t>without further delay. He has the onus to convince the court that he has a good excuse for the delay. Condonation is not there simply for the asking. The interests of justice are paramount in an application for condonation. Condonation will only</w:t>
      </w:r>
      <w:r>
        <w:rPr>
          <w:spacing w:val="-6"/>
        </w:rPr>
        <w:t xml:space="preserve"> </w:t>
      </w:r>
      <w:r>
        <w:t>be granted where it</w:t>
      </w:r>
      <w:r>
        <w:rPr>
          <w:spacing w:val="-3"/>
        </w:rPr>
        <w:t xml:space="preserve"> </w:t>
      </w:r>
      <w:r>
        <w:t>is</w:t>
      </w:r>
      <w:r>
        <w:rPr>
          <w:spacing w:val="-5"/>
        </w:rPr>
        <w:t xml:space="preserve"> </w:t>
      </w:r>
      <w:r>
        <w:t>in</w:t>
      </w:r>
      <w:r>
        <w:rPr>
          <w:spacing w:val="-5"/>
        </w:rPr>
        <w:t xml:space="preserve"> </w:t>
      </w:r>
      <w:r>
        <w:t>the</w:t>
      </w:r>
      <w:r>
        <w:rPr>
          <w:spacing w:val="-3"/>
        </w:rPr>
        <w:t xml:space="preserve"> </w:t>
      </w:r>
      <w:r>
        <w:t>interests</w:t>
      </w:r>
      <w:r>
        <w:rPr>
          <w:spacing w:val="-3"/>
        </w:rPr>
        <w:t xml:space="preserve"> </w:t>
      </w:r>
      <w:r>
        <w:t>of</w:t>
      </w:r>
      <w:r>
        <w:rPr>
          <w:spacing w:val="-3"/>
        </w:rPr>
        <w:t xml:space="preserve"> </w:t>
      </w:r>
      <w:r>
        <w:t>justice</w:t>
      </w:r>
      <w:r>
        <w:rPr>
          <w:spacing w:val="-4"/>
        </w:rPr>
        <w:t xml:space="preserve"> </w:t>
      </w:r>
      <w:r>
        <w:t>to</w:t>
      </w:r>
      <w:r>
        <w:rPr>
          <w:spacing w:val="-3"/>
        </w:rPr>
        <w:t xml:space="preserve"> </w:t>
      </w:r>
      <w:r>
        <w:t>do</w:t>
      </w:r>
      <w:r>
        <w:rPr>
          <w:spacing w:val="-3"/>
        </w:rPr>
        <w:t xml:space="preserve"> </w:t>
      </w:r>
      <w:r>
        <w:t>so,</w:t>
      </w:r>
      <w:r>
        <w:rPr>
          <w:spacing w:val="-6"/>
        </w:rPr>
        <w:t xml:space="preserve"> </w:t>
      </w:r>
      <w:r>
        <w:t>regard</w:t>
      </w:r>
      <w:r>
        <w:rPr>
          <w:spacing w:val="-3"/>
        </w:rPr>
        <w:t xml:space="preserve"> </w:t>
      </w:r>
      <w:r>
        <w:t>being</w:t>
      </w:r>
      <w:r>
        <w:rPr>
          <w:spacing w:val="-5"/>
        </w:rPr>
        <w:t xml:space="preserve"> </w:t>
      </w:r>
      <w:r>
        <w:t>had</w:t>
      </w:r>
      <w:r>
        <w:rPr>
          <w:spacing w:val="-3"/>
        </w:rPr>
        <w:t xml:space="preserve"> </w:t>
      </w:r>
      <w:r>
        <w:t>to</w:t>
      </w:r>
      <w:r>
        <w:rPr>
          <w:spacing w:val="-3"/>
        </w:rPr>
        <w:t xml:space="preserve"> </w:t>
      </w:r>
      <w:r>
        <w:t>all</w:t>
      </w:r>
      <w:r>
        <w:rPr>
          <w:spacing w:val="-3"/>
        </w:rPr>
        <w:t xml:space="preserve"> </w:t>
      </w:r>
      <w:r>
        <w:t>the</w:t>
      </w:r>
      <w:r>
        <w:rPr>
          <w:spacing w:val="-4"/>
        </w:rPr>
        <w:t xml:space="preserve"> </w:t>
      </w:r>
      <w:r>
        <w:t>pertinent</w:t>
      </w:r>
      <w:r>
        <w:rPr>
          <w:spacing w:val="-5"/>
        </w:rPr>
        <w:t xml:space="preserve"> </w:t>
      </w:r>
      <w:r>
        <w:t>factors.</w:t>
      </w:r>
      <w:r>
        <w:rPr>
          <w:spacing w:val="-7"/>
        </w:rPr>
        <w:t xml:space="preserve"> </w:t>
      </w:r>
      <w:r>
        <w:t>The applicant</w:t>
      </w:r>
      <w:r>
        <w:rPr>
          <w:spacing w:val="-2"/>
        </w:rPr>
        <w:t xml:space="preserve"> </w:t>
      </w:r>
      <w:r>
        <w:t>is</w:t>
      </w:r>
      <w:r>
        <w:rPr>
          <w:spacing w:val="-3"/>
        </w:rPr>
        <w:t xml:space="preserve"> </w:t>
      </w:r>
      <w:r>
        <w:t>required</w:t>
      </w:r>
      <w:r>
        <w:rPr>
          <w:spacing w:val="-2"/>
        </w:rPr>
        <w:t xml:space="preserve"> </w:t>
      </w:r>
      <w:r>
        <w:t>to</w:t>
      </w:r>
      <w:r>
        <w:rPr>
          <w:spacing w:val="-1"/>
        </w:rPr>
        <w:t xml:space="preserve"> </w:t>
      </w:r>
      <w:r>
        <w:t>give</w:t>
      </w:r>
      <w:r>
        <w:rPr>
          <w:spacing w:val="-3"/>
        </w:rPr>
        <w:t xml:space="preserve"> </w:t>
      </w:r>
      <w:r>
        <w:t>a</w:t>
      </w:r>
      <w:r>
        <w:rPr>
          <w:spacing w:val="-3"/>
        </w:rPr>
        <w:t xml:space="preserve"> </w:t>
      </w:r>
      <w:r>
        <w:t>full,</w:t>
      </w:r>
      <w:r>
        <w:rPr>
          <w:spacing w:val="-2"/>
        </w:rPr>
        <w:t xml:space="preserve"> </w:t>
      </w:r>
      <w:r>
        <w:t>detailed</w:t>
      </w:r>
      <w:r>
        <w:rPr>
          <w:spacing w:val="-2"/>
        </w:rPr>
        <w:t xml:space="preserve"> </w:t>
      </w:r>
      <w:r>
        <w:t>and</w:t>
      </w:r>
      <w:r>
        <w:rPr>
          <w:spacing w:val="-2"/>
        </w:rPr>
        <w:t xml:space="preserve"> </w:t>
      </w:r>
      <w:r>
        <w:t>reasonable</w:t>
      </w:r>
      <w:r>
        <w:rPr>
          <w:spacing w:val="-2"/>
        </w:rPr>
        <w:t xml:space="preserve"> </w:t>
      </w:r>
      <w:r>
        <w:t>explanation</w:t>
      </w:r>
      <w:r>
        <w:rPr>
          <w:spacing w:val="-2"/>
        </w:rPr>
        <w:t xml:space="preserve"> </w:t>
      </w:r>
      <w:r>
        <w:t>for</w:t>
      </w:r>
      <w:r>
        <w:rPr>
          <w:spacing w:val="-2"/>
        </w:rPr>
        <w:t xml:space="preserve"> </w:t>
      </w:r>
      <w:r>
        <w:t>the</w:t>
      </w:r>
      <w:r>
        <w:rPr>
          <w:spacing w:val="-4"/>
        </w:rPr>
        <w:t xml:space="preserve"> </w:t>
      </w:r>
      <w:r>
        <w:t>delay</w:t>
      </w:r>
      <w:r>
        <w:rPr>
          <w:spacing w:val="-7"/>
        </w:rPr>
        <w:t xml:space="preserve"> </w:t>
      </w:r>
      <w:r>
        <w:t>in bringing the application. The full period of the delay and the date when action was eventually</w:t>
      </w:r>
      <w:r>
        <w:rPr>
          <w:spacing w:val="-12"/>
        </w:rPr>
        <w:t xml:space="preserve"> </w:t>
      </w:r>
      <w:r>
        <w:t>taken</w:t>
      </w:r>
      <w:r>
        <w:rPr>
          <w:spacing w:val="-7"/>
        </w:rPr>
        <w:t xml:space="preserve"> </w:t>
      </w:r>
      <w:r>
        <w:t>should</w:t>
      </w:r>
      <w:r>
        <w:rPr>
          <w:spacing w:val="-7"/>
        </w:rPr>
        <w:t xml:space="preserve"> </w:t>
      </w:r>
      <w:r>
        <w:t>be</w:t>
      </w:r>
      <w:r>
        <w:rPr>
          <w:spacing w:val="-8"/>
        </w:rPr>
        <w:t xml:space="preserve"> </w:t>
      </w:r>
      <w:r>
        <w:t>spelt</w:t>
      </w:r>
      <w:r>
        <w:rPr>
          <w:spacing w:val="-7"/>
        </w:rPr>
        <w:t xml:space="preserve"> </w:t>
      </w:r>
      <w:r>
        <w:t>out</w:t>
      </w:r>
      <w:r>
        <w:rPr>
          <w:spacing w:val="-7"/>
        </w:rPr>
        <w:t xml:space="preserve"> </w:t>
      </w:r>
      <w:r>
        <w:t>in</w:t>
      </w:r>
      <w:r>
        <w:rPr>
          <w:spacing w:val="-7"/>
        </w:rPr>
        <w:t xml:space="preserve"> </w:t>
      </w:r>
      <w:r>
        <w:t>the</w:t>
      </w:r>
      <w:r>
        <w:rPr>
          <w:spacing w:val="-8"/>
        </w:rPr>
        <w:t xml:space="preserve"> </w:t>
      </w:r>
      <w:r>
        <w:t>application</w:t>
      </w:r>
      <w:r>
        <w:rPr>
          <w:spacing w:val="-7"/>
        </w:rPr>
        <w:t xml:space="preserve"> </w:t>
      </w:r>
      <w:r>
        <w:t>to</w:t>
      </w:r>
      <w:r>
        <w:rPr>
          <w:spacing w:val="-7"/>
        </w:rPr>
        <w:t xml:space="preserve"> </w:t>
      </w:r>
      <w:r>
        <w:t>assist</w:t>
      </w:r>
      <w:r>
        <w:rPr>
          <w:spacing w:val="-7"/>
        </w:rPr>
        <w:t xml:space="preserve"> </w:t>
      </w:r>
      <w:r>
        <w:t>the</w:t>
      </w:r>
      <w:r>
        <w:rPr>
          <w:spacing w:val="-8"/>
        </w:rPr>
        <w:t xml:space="preserve"> </w:t>
      </w:r>
      <w:r>
        <w:t>court</w:t>
      </w:r>
      <w:r>
        <w:rPr>
          <w:spacing w:val="-7"/>
        </w:rPr>
        <w:t xml:space="preserve"> </w:t>
      </w:r>
      <w:r>
        <w:t>in</w:t>
      </w:r>
      <w:r>
        <w:rPr>
          <w:spacing w:val="-7"/>
        </w:rPr>
        <w:t xml:space="preserve"> </w:t>
      </w:r>
      <w:r>
        <w:t>determining the</w:t>
      </w:r>
      <w:r>
        <w:rPr>
          <w:spacing w:val="-1"/>
        </w:rPr>
        <w:t xml:space="preserve"> </w:t>
      </w:r>
      <w:r>
        <w:t>degree</w:t>
      </w:r>
      <w:r>
        <w:rPr>
          <w:spacing w:val="-1"/>
        </w:rPr>
        <w:t xml:space="preserve"> </w:t>
      </w:r>
      <w:r>
        <w:t>of</w:t>
      </w:r>
      <w:r>
        <w:rPr>
          <w:spacing w:val="-1"/>
        </w:rPr>
        <w:t xml:space="preserve"> </w:t>
      </w:r>
      <w:r>
        <w:t>non – compliance. The</w:t>
      </w:r>
      <w:r>
        <w:rPr>
          <w:spacing w:val="-1"/>
        </w:rPr>
        <w:t xml:space="preserve"> </w:t>
      </w:r>
      <w:r>
        <w:t>court</w:t>
      </w:r>
      <w:r>
        <w:rPr>
          <w:spacing w:val="-1"/>
        </w:rPr>
        <w:t xml:space="preserve"> </w:t>
      </w:r>
      <w:r>
        <w:t>is required to consider the</w:t>
      </w:r>
      <w:r>
        <w:rPr>
          <w:spacing w:val="-1"/>
        </w:rPr>
        <w:t xml:space="preserve"> </w:t>
      </w:r>
      <w:r>
        <w:t>requirements for an application for condonation cumulatively and weigh them against each other. The application</w:t>
      </w:r>
      <w:r>
        <w:rPr>
          <w:spacing w:val="18"/>
        </w:rPr>
        <w:t xml:space="preserve"> </w:t>
      </w:r>
      <w:r>
        <w:t>for</w:t>
      </w:r>
      <w:r>
        <w:rPr>
          <w:spacing w:val="20"/>
        </w:rPr>
        <w:t xml:space="preserve"> </w:t>
      </w:r>
      <w:r>
        <w:t>condonation</w:t>
      </w:r>
      <w:r>
        <w:rPr>
          <w:spacing w:val="21"/>
        </w:rPr>
        <w:t xml:space="preserve"> </w:t>
      </w:r>
      <w:r>
        <w:t>is</w:t>
      </w:r>
      <w:r>
        <w:rPr>
          <w:spacing w:val="22"/>
        </w:rPr>
        <w:t xml:space="preserve"> </w:t>
      </w:r>
      <w:r>
        <w:t>not</w:t>
      </w:r>
      <w:r>
        <w:rPr>
          <w:spacing w:val="22"/>
        </w:rPr>
        <w:t xml:space="preserve"> </w:t>
      </w:r>
      <w:r>
        <w:t>decided</w:t>
      </w:r>
      <w:r>
        <w:rPr>
          <w:spacing w:val="20"/>
        </w:rPr>
        <w:t xml:space="preserve"> </w:t>
      </w:r>
      <w:r>
        <w:t>on</w:t>
      </w:r>
      <w:r>
        <w:rPr>
          <w:spacing w:val="21"/>
        </w:rPr>
        <w:t xml:space="preserve"> </w:t>
      </w:r>
      <w:r>
        <w:t>one</w:t>
      </w:r>
      <w:r>
        <w:rPr>
          <w:spacing w:val="20"/>
        </w:rPr>
        <w:t xml:space="preserve"> </w:t>
      </w:r>
      <w:r>
        <w:t>exclusive</w:t>
      </w:r>
      <w:r>
        <w:rPr>
          <w:spacing w:val="19"/>
        </w:rPr>
        <w:t xml:space="preserve"> </w:t>
      </w:r>
      <w:r>
        <w:t>factor.</w:t>
      </w:r>
      <w:r>
        <w:rPr>
          <w:spacing w:val="16"/>
        </w:rPr>
        <w:t xml:space="preserve"> </w:t>
      </w:r>
      <w:r>
        <w:t>The</w:t>
      </w:r>
      <w:r>
        <w:rPr>
          <w:spacing w:val="20"/>
        </w:rPr>
        <w:t xml:space="preserve"> </w:t>
      </w:r>
      <w:r>
        <w:t>existence</w:t>
      </w:r>
      <w:r>
        <w:rPr>
          <w:spacing w:val="20"/>
        </w:rPr>
        <w:t xml:space="preserve"> </w:t>
      </w:r>
      <w:r>
        <w:rPr>
          <w:spacing w:val="-5"/>
        </w:rPr>
        <w:t>of</w:t>
      </w:r>
    </w:p>
    <w:p w14:paraId="5917AACD" w14:textId="77777777" w:rsidR="008F3928" w:rsidRDefault="008F3928">
      <w:pPr>
        <w:pStyle w:val="BodyText"/>
        <w:spacing w:line="360" w:lineRule="auto"/>
        <w:jc w:val="both"/>
        <w:sectPr w:rsidR="008F3928">
          <w:pgSz w:w="11910" w:h="16840"/>
          <w:pgMar w:top="1620" w:right="1275" w:bottom="280" w:left="1417" w:header="720" w:footer="720" w:gutter="0"/>
          <w:cols w:space="720"/>
        </w:sectPr>
      </w:pPr>
    </w:p>
    <w:p w14:paraId="7C0058F4" w14:textId="77777777" w:rsidR="008F3928" w:rsidRDefault="00000000">
      <w:pPr>
        <w:pStyle w:val="BodyText"/>
        <w:spacing w:before="65" w:line="360" w:lineRule="auto"/>
        <w:ind w:left="743" w:right="162"/>
        <w:jc w:val="both"/>
      </w:pPr>
      <w:r>
        <w:lastRenderedPageBreak/>
        <w:t>strong prospects of success may compensate for any inadequate explanation given for the</w:t>
      </w:r>
      <w:r>
        <w:rPr>
          <w:spacing w:val="-6"/>
        </w:rPr>
        <w:t xml:space="preserve"> </w:t>
      </w:r>
      <w:r>
        <w:t>delay.</w:t>
      </w:r>
      <w:r>
        <w:rPr>
          <w:spacing w:val="-11"/>
        </w:rPr>
        <w:t xml:space="preserve"> </w:t>
      </w:r>
      <w:r>
        <w:t>Where</w:t>
      </w:r>
      <w:r>
        <w:rPr>
          <w:spacing w:val="-7"/>
        </w:rPr>
        <w:t xml:space="preserve"> </w:t>
      </w:r>
      <w:r>
        <w:t>the</w:t>
      </w:r>
      <w:r>
        <w:rPr>
          <w:spacing w:val="-4"/>
        </w:rPr>
        <w:t xml:space="preserve"> </w:t>
      </w:r>
      <w:r>
        <w:t>applicant</w:t>
      </w:r>
      <w:r>
        <w:rPr>
          <w:spacing w:val="-5"/>
        </w:rPr>
        <w:t xml:space="preserve"> </w:t>
      </w:r>
      <w:r>
        <w:t>proffers</w:t>
      </w:r>
      <w:r>
        <w:rPr>
          <w:spacing w:val="-6"/>
        </w:rPr>
        <w:t xml:space="preserve"> </w:t>
      </w:r>
      <w:r>
        <w:t>a</w:t>
      </w:r>
      <w:r>
        <w:rPr>
          <w:spacing w:val="-2"/>
        </w:rPr>
        <w:t xml:space="preserve"> </w:t>
      </w:r>
      <w:r>
        <w:t>good</w:t>
      </w:r>
      <w:r>
        <w:rPr>
          <w:spacing w:val="-3"/>
        </w:rPr>
        <w:t xml:space="preserve"> </w:t>
      </w:r>
      <w:r>
        <w:t>explanation</w:t>
      </w:r>
      <w:r>
        <w:rPr>
          <w:spacing w:val="-6"/>
        </w:rPr>
        <w:t xml:space="preserve"> </w:t>
      </w:r>
      <w:r>
        <w:t>for</w:t>
      </w:r>
      <w:r>
        <w:rPr>
          <w:spacing w:val="-5"/>
        </w:rPr>
        <w:t xml:space="preserve"> </w:t>
      </w:r>
      <w:r>
        <w:t>the</w:t>
      </w:r>
      <w:r>
        <w:rPr>
          <w:spacing w:val="-6"/>
        </w:rPr>
        <w:t xml:space="preserve"> </w:t>
      </w:r>
      <w:r>
        <w:t>delay</w:t>
      </w:r>
      <w:r>
        <w:rPr>
          <w:spacing w:val="-11"/>
        </w:rPr>
        <w:t xml:space="preserve"> </w:t>
      </w:r>
      <w:r>
        <w:t>this</w:t>
      </w:r>
      <w:r>
        <w:rPr>
          <w:spacing w:val="-4"/>
        </w:rPr>
        <w:t xml:space="preserve"> </w:t>
      </w:r>
      <w:r>
        <w:t>may</w:t>
      </w:r>
      <w:r>
        <w:rPr>
          <w:spacing w:val="-8"/>
        </w:rPr>
        <w:t xml:space="preserve"> </w:t>
      </w:r>
      <w:r>
        <w:t>serve to compensate for weak prospects of success in the main matter. Good prospects of success and a short delay, albeit with an unsatisfactory explanation, may lead to granting</w:t>
      </w:r>
      <w:r>
        <w:rPr>
          <w:spacing w:val="-12"/>
        </w:rPr>
        <w:t xml:space="preserve"> </w:t>
      </w:r>
      <w:r>
        <w:t>of</w:t>
      </w:r>
      <w:r>
        <w:rPr>
          <w:spacing w:val="-10"/>
        </w:rPr>
        <w:t xml:space="preserve"> </w:t>
      </w:r>
      <w:r>
        <w:t>the</w:t>
      </w:r>
      <w:r>
        <w:rPr>
          <w:spacing w:val="-8"/>
        </w:rPr>
        <w:t xml:space="preserve"> </w:t>
      </w:r>
      <w:r>
        <w:t>application.</w:t>
      </w:r>
      <w:r>
        <w:rPr>
          <w:spacing w:val="-14"/>
        </w:rPr>
        <w:t xml:space="preserve"> </w:t>
      </w:r>
      <w:r>
        <w:t>The</w:t>
      </w:r>
      <w:r>
        <w:rPr>
          <w:spacing w:val="-8"/>
        </w:rPr>
        <w:t xml:space="preserve"> </w:t>
      </w:r>
      <w:r>
        <w:t>court</w:t>
      </w:r>
      <w:r>
        <w:rPr>
          <w:spacing w:val="-10"/>
        </w:rPr>
        <w:t xml:space="preserve"> </w:t>
      </w:r>
      <w:r>
        <w:t>dealing</w:t>
      </w:r>
      <w:r>
        <w:rPr>
          <w:spacing w:val="-10"/>
        </w:rPr>
        <w:t xml:space="preserve"> </w:t>
      </w:r>
      <w:r>
        <w:t>with</w:t>
      </w:r>
      <w:r>
        <w:rPr>
          <w:spacing w:val="-9"/>
        </w:rPr>
        <w:t xml:space="preserve"> </w:t>
      </w:r>
      <w:r>
        <w:t>the</w:t>
      </w:r>
      <w:r>
        <w:rPr>
          <w:spacing w:val="-10"/>
        </w:rPr>
        <w:t xml:space="preserve"> </w:t>
      </w:r>
      <w:r>
        <w:t>application</w:t>
      </w:r>
      <w:r>
        <w:rPr>
          <w:spacing w:val="-10"/>
        </w:rPr>
        <w:t xml:space="preserve"> </w:t>
      </w:r>
      <w:r>
        <w:t>has</w:t>
      </w:r>
      <w:r>
        <w:rPr>
          <w:spacing w:val="-7"/>
        </w:rPr>
        <w:t xml:space="preserve"> </w:t>
      </w:r>
      <w:r>
        <w:t>a</w:t>
      </w:r>
      <w:r>
        <w:rPr>
          <w:spacing w:val="-7"/>
        </w:rPr>
        <w:t xml:space="preserve"> </w:t>
      </w:r>
      <w:r>
        <w:t>wide</w:t>
      </w:r>
      <w:r>
        <w:rPr>
          <w:spacing w:val="-11"/>
        </w:rPr>
        <w:t xml:space="preserve"> </w:t>
      </w:r>
      <w:r>
        <w:t>discretion which</w:t>
      </w:r>
      <w:r>
        <w:rPr>
          <w:spacing w:val="-15"/>
        </w:rPr>
        <w:t xml:space="preserve"> </w:t>
      </w:r>
      <w:r>
        <w:t>it</w:t>
      </w:r>
      <w:r>
        <w:rPr>
          <w:spacing w:val="-14"/>
        </w:rPr>
        <w:t xml:space="preserve"> </w:t>
      </w:r>
      <w:r>
        <w:t>must</w:t>
      </w:r>
      <w:r>
        <w:rPr>
          <w:spacing w:val="-13"/>
        </w:rPr>
        <w:t xml:space="preserve"> </w:t>
      </w:r>
      <w:r>
        <w:t>exercise</w:t>
      </w:r>
      <w:r>
        <w:rPr>
          <w:spacing w:val="-15"/>
        </w:rPr>
        <w:t xml:space="preserve"> </w:t>
      </w:r>
      <w:r>
        <w:t>judicially</w:t>
      </w:r>
      <w:r>
        <w:rPr>
          <w:spacing w:val="-15"/>
        </w:rPr>
        <w:t xml:space="preserve"> </w:t>
      </w:r>
      <w:r>
        <w:t>after</w:t>
      </w:r>
      <w:r>
        <w:rPr>
          <w:spacing w:val="-15"/>
        </w:rPr>
        <w:t xml:space="preserve"> </w:t>
      </w:r>
      <w:r>
        <w:t>considering</w:t>
      </w:r>
      <w:r>
        <w:rPr>
          <w:spacing w:val="-14"/>
        </w:rPr>
        <w:t xml:space="preserve"> </w:t>
      </w:r>
      <w:r>
        <w:t>all</w:t>
      </w:r>
      <w:r>
        <w:rPr>
          <w:spacing w:val="-14"/>
        </w:rPr>
        <w:t xml:space="preserve"> </w:t>
      </w:r>
      <w:r>
        <w:t>the</w:t>
      </w:r>
      <w:r>
        <w:rPr>
          <w:spacing w:val="-13"/>
        </w:rPr>
        <w:t xml:space="preserve"> </w:t>
      </w:r>
      <w:r>
        <w:t>circumstances</w:t>
      </w:r>
      <w:r>
        <w:rPr>
          <w:spacing w:val="-14"/>
        </w:rPr>
        <w:t xml:space="preserve"> </w:t>
      </w:r>
      <w:r>
        <w:t>of</w:t>
      </w:r>
      <w:r>
        <w:rPr>
          <w:spacing w:val="-13"/>
        </w:rPr>
        <w:t xml:space="preserve"> </w:t>
      </w:r>
      <w:r>
        <w:t>the</w:t>
      </w:r>
      <w:r>
        <w:rPr>
          <w:spacing w:val="-15"/>
        </w:rPr>
        <w:t xml:space="preserve"> </w:t>
      </w:r>
      <w:r>
        <w:t>case.</w:t>
      </w:r>
      <w:r>
        <w:rPr>
          <w:spacing w:val="-15"/>
        </w:rPr>
        <w:t xml:space="preserve"> </w:t>
      </w:r>
      <w:r>
        <w:t xml:space="preserve">The factors are not to be individually considered, but cumulatively considered with the strong making up for the weak. The court should endeavor to be fair to all the parties </w:t>
      </w:r>
      <w:r>
        <w:rPr>
          <w:spacing w:val="-2"/>
        </w:rPr>
        <w:t>involved.”</w:t>
      </w:r>
    </w:p>
    <w:p w14:paraId="34618AB8" w14:textId="77777777" w:rsidR="008F3928" w:rsidRDefault="008F3928">
      <w:pPr>
        <w:pStyle w:val="BodyText"/>
      </w:pPr>
    </w:p>
    <w:p w14:paraId="1D1374E9" w14:textId="77777777" w:rsidR="008F3928" w:rsidRDefault="008F3928">
      <w:pPr>
        <w:pStyle w:val="BodyText"/>
        <w:spacing w:before="187"/>
      </w:pPr>
    </w:p>
    <w:p w14:paraId="0E78CDBD" w14:textId="77777777" w:rsidR="008F3928" w:rsidRDefault="00000000">
      <w:pPr>
        <w:ind w:left="23"/>
        <w:jc w:val="both"/>
        <w:rPr>
          <w:b/>
          <w:sz w:val="24"/>
        </w:rPr>
      </w:pPr>
      <w:r>
        <w:rPr>
          <w:b/>
          <w:sz w:val="24"/>
        </w:rPr>
        <w:t>The</w:t>
      </w:r>
      <w:r>
        <w:rPr>
          <w:b/>
          <w:spacing w:val="-6"/>
          <w:sz w:val="24"/>
        </w:rPr>
        <w:t xml:space="preserve"> </w:t>
      </w:r>
      <w:r>
        <w:rPr>
          <w:b/>
          <w:sz w:val="24"/>
        </w:rPr>
        <w:t>extent</w:t>
      </w:r>
      <w:r>
        <w:rPr>
          <w:b/>
          <w:spacing w:val="-2"/>
          <w:sz w:val="24"/>
        </w:rPr>
        <w:t xml:space="preserve"> </w:t>
      </w:r>
      <w:r>
        <w:rPr>
          <w:b/>
          <w:sz w:val="24"/>
        </w:rPr>
        <w:t>of</w:t>
      </w:r>
      <w:r>
        <w:rPr>
          <w:b/>
          <w:spacing w:val="-2"/>
          <w:sz w:val="24"/>
        </w:rPr>
        <w:t xml:space="preserve"> </w:t>
      </w:r>
      <w:r>
        <w:rPr>
          <w:b/>
          <w:sz w:val="24"/>
        </w:rPr>
        <w:t>delay</w:t>
      </w:r>
      <w:r>
        <w:rPr>
          <w:b/>
          <w:spacing w:val="-3"/>
          <w:sz w:val="24"/>
        </w:rPr>
        <w:t xml:space="preserve"> </w:t>
      </w:r>
      <w:r>
        <w:rPr>
          <w:b/>
          <w:sz w:val="24"/>
        </w:rPr>
        <w:t>and</w:t>
      </w:r>
      <w:r>
        <w:rPr>
          <w:b/>
          <w:spacing w:val="-4"/>
          <w:sz w:val="24"/>
        </w:rPr>
        <w:t xml:space="preserve"> </w:t>
      </w:r>
      <w:r>
        <w:rPr>
          <w:b/>
          <w:sz w:val="24"/>
        </w:rPr>
        <w:t>the</w:t>
      </w:r>
      <w:r>
        <w:rPr>
          <w:b/>
          <w:spacing w:val="-2"/>
          <w:sz w:val="24"/>
        </w:rPr>
        <w:t xml:space="preserve"> </w:t>
      </w:r>
      <w:r>
        <w:rPr>
          <w:b/>
          <w:sz w:val="24"/>
        </w:rPr>
        <w:t>reasonableness</w:t>
      </w:r>
      <w:r>
        <w:rPr>
          <w:b/>
          <w:spacing w:val="-4"/>
          <w:sz w:val="24"/>
        </w:rPr>
        <w:t xml:space="preserve"> </w:t>
      </w:r>
      <w:r>
        <w:rPr>
          <w:b/>
          <w:sz w:val="24"/>
        </w:rPr>
        <w:t>of</w:t>
      </w:r>
      <w:r>
        <w:rPr>
          <w:b/>
          <w:spacing w:val="-1"/>
          <w:sz w:val="24"/>
        </w:rPr>
        <w:t xml:space="preserve"> </w:t>
      </w:r>
      <w:r>
        <w:rPr>
          <w:b/>
          <w:sz w:val="24"/>
        </w:rPr>
        <w:t>the</w:t>
      </w:r>
      <w:r>
        <w:rPr>
          <w:b/>
          <w:spacing w:val="-2"/>
          <w:sz w:val="24"/>
        </w:rPr>
        <w:t xml:space="preserve"> explanation</w:t>
      </w:r>
    </w:p>
    <w:p w14:paraId="4B797CE3" w14:textId="77777777" w:rsidR="008F3928" w:rsidRDefault="008F3928">
      <w:pPr>
        <w:pStyle w:val="BodyText"/>
        <w:spacing w:before="16"/>
        <w:rPr>
          <w:b/>
        </w:rPr>
      </w:pPr>
    </w:p>
    <w:p w14:paraId="0EB8F745" w14:textId="77777777" w:rsidR="008F3928" w:rsidRDefault="00000000">
      <w:pPr>
        <w:pStyle w:val="BodyText"/>
        <w:spacing w:before="1" w:line="360" w:lineRule="auto"/>
        <w:ind w:left="23" w:right="164"/>
        <w:jc w:val="both"/>
      </w:pPr>
      <w:r>
        <w:t>The applicant has to give a reasonable explanation of the delay.</w:t>
      </w:r>
      <w:r>
        <w:rPr>
          <w:spacing w:val="-1"/>
        </w:rPr>
        <w:t xml:space="preserve"> </w:t>
      </w:r>
      <w:r>
        <w:t>The delay by</w:t>
      </w:r>
      <w:r>
        <w:rPr>
          <w:spacing w:val="-1"/>
        </w:rPr>
        <w:t xml:space="preserve"> </w:t>
      </w:r>
      <w:r>
        <w:t>the applicant to file an application for review was 13 days and this was due to the fact that the applicant had initially</w:t>
      </w:r>
      <w:r>
        <w:rPr>
          <w:spacing w:val="-8"/>
        </w:rPr>
        <w:t xml:space="preserve"> </w:t>
      </w:r>
      <w:r>
        <w:t>filed</w:t>
      </w:r>
      <w:r>
        <w:rPr>
          <w:spacing w:val="-2"/>
        </w:rPr>
        <w:t xml:space="preserve"> </w:t>
      </w:r>
      <w:r>
        <w:t>an application</w:t>
      </w:r>
      <w:r>
        <w:rPr>
          <w:spacing w:val="-2"/>
        </w:rPr>
        <w:t xml:space="preserve"> </w:t>
      </w:r>
      <w:r>
        <w:t>for</w:t>
      </w:r>
      <w:r>
        <w:rPr>
          <w:spacing w:val="-2"/>
        </w:rPr>
        <w:t xml:space="preserve"> </w:t>
      </w:r>
      <w:r>
        <w:t>review</w:t>
      </w:r>
      <w:r>
        <w:rPr>
          <w:spacing w:val="-1"/>
        </w:rPr>
        <w:t xml:space="preserve"> </w:t>
      </w:r>
      <w:r>
        <w:t>within</w:t>
      </w:r>
      <w:r>
        <w:rPr>
          <w:spacing w:val="-2"/>
        </w:rPr>
        <w:t xml:space="preserve"> </w:t>
      </w:r>
      <w:r>
        <w:t>the</w:t>
      </w:r>
      <w:r>
        <w:rPr>
          <w:spacing w:val="-1"/>
        </w:rPr>
        <w:t xml:space="preserve"> </w:t>
      </w:r>
      <w:r>
        <w:t>stipulated</w:t>
      </w:r>
      <w:r>
        <w:rPr>
          <w:spacing w:val="-2"/>
        </w:rPr>
        <w:t xml:space="preserve"> </w:t>
      </w:r>
      <w:r>
        <w:t>time</w:t>
      </w:r>
      <w:r>
        <w:rPr>
          <w:spacing w:val="-2"/>
        </w:rPr>
        <w:t xml:space="preserve"> </w:t>
      </w:r>
      <w:r>
        <w:t>frame</w:t>
      </w:r>
      <w:r>
        <w:rPr>
          <w:spacing w:val="-2"/>
        </w:rPr>
        <w:t xml:space="preserve"> </w:t>
      </w:r>
      <w:r>
        <w:t>but withdrew</w:t>
      </w:r>
      <w:r>
        <w:rPr>
          <w:spacing w:val="-3"/>
        </w:rPr>
        <w:t xml:space="preserve"> </w:t>
      </w:r>
      <w:r>
        <w:t>it</w:t>
      </w:r>
      <w:r>
        <w:rPr>
          <w:spacing w:val="-2"/>
        </w:rPr>
        <w:t xml:space="preserve"> </w:t>
      </w:r>
      <w:r>
        <w:t>due</w:t>
      </w:r>
      <w:r>
        <w:rPr>
          <w:spacing w:val="-1"/>
        </w:rPr>
        <w:t xml:space="preserve"> </w:t>
      </w:r>
      <w:r>
        <w:t>to the fact that he had cited a non-existent party as the 1</w:t>
      </w:r>
      <w:r>
        <w:rPr>
          <w:vertAlign w:val="superscript"/>
        </w:rPr>
        <w:t>st</w:t>
      </w:r>
      <w:r>
        <w:t xml:space="preserve"> respondent.</w:t>
      </w:r>
      <w:r>
        <w:rPr>
          <w:spacing w:val="-6"/>
        </w:rPr>
        <w:t xml:space="preserve"> </w:t>
      </w:r>
      <w:r>
        <w:t>A</w:t>
      </w:r>
      <w:r>
        <w:rPr>
          <w:spacing w:val="-5"/>
        </w:rPr>
        <w:t xml:space="preserve"> </w:t>
      </w:r>
      <w:r>
        <w:t xml:space="preserve">delay of 13 days is not </w:t>
      </w:r>
      <w:r>
        <w:rPr>
          <w:spacing w:val="-2"/>
        </w:rPr>
        <w:t>inordinate.</w:t>
      </w:r>
    </w:p>
    <w:p w14:paraId="68F2CDA2" w14:textId="77777777" w:rsidR="008F3928" w:rsidRDefault="00000000">
      <w:pPr>
        <w:pStyle w:val="BodyText"/>
        <w:spacing w:before="162" w:line="360" w:lineRule="auto"/>
        <w:ind w:left="23" w:right="162"/>
        <w:jc w:val="both"/>
      </w:pPr>
      <w:r>
        <w:t>The</w:t>
      </w:r>
      <w:r>
        <w:rPr>
          <w:spacing w:val="-7"/>
        </w:rPr>
        <w:t xml:space="preserve"> </w:t>
      </w:r>
      <w:r>
        <w:t>explanation</w:t>
      </w:r>
      <w:r>
        <w:rPr>
          <w:spacing w:val="-6"/>
        </w:rPr>
        <w:t xml:space="preserve"> </w:t>
      </w:r>
      <w:r>
        <w:t>for</w:t>
      </w:r>
      <w:r>
        <w:rPr>
          <w:spacing w:val="-7"/>
        </w:rPr>
        <w:t xml:space="preserve"> </w:t>
      </w:r>
      <w:r>
        <w:t>the</w:t>
      </w:r>
      <w:r>
        <w:rPr>
          <w:spacing w:val="-7"/>
        </w:rPr>
        <w:t xml:space="preserve"> </w:t>
      </w:r>
      <w:r>
        <w:t>delay</w:t>
      </w:r>
      <w:r>
        <w:rPr>
          <w:spacing w:val="-13"/>
        </w:rPr>
        <w:t xml:space="preserve"> </w:t>
      </w:r>
      <w:r>
        <w:t>in</w:t>
      </w:r>
      <w:r>
        <w:rPr>
          <w:spacing w:val="-6"/>
        </w:rPr>
        <w:t xml:space="preserve"> </w:t>
      </w:r>
      <w:r>
        <w:t>my</w:t>
      </w:r>
      <w:r>
        <w:rPr>
          <w:spacing w:val="-11"/>
        </w:rPr>
        <w:t xml:space="preserve"> </w:t>
      </w:r>
      <w:r>
        <w:t>view</w:t>
      </w:r>
      <w:r>
        <w:rPr>
          <w:spacing w:val="-7"/>
        </w:rPr>
        <w:t xml:space="preserve"> </w:t>
      </w:r>
      <w:r>
        <w:t>is</w:t>
      </w:r>
      <w:r>
        <w:rPr>
          <w:spacing w:val="-6"/>
        </w:rPr>
        <w:t xml:space="preserve"> </w:t>
      </w:r>
      <w:r>
        <w:t>reasonable.</w:t>
      </w:r>
      <w:r>
        <w:rPr>
          <w:spacing w:val="-12"/>
        </w:rPr>
        <w:t xml:space="preserve"> </w:t>
      </w:r>
      <w:r>
        <w:t>The</w:t>
      </w:r>
      <w:r>
        <w:rPr>
          <w:spacing w:val="-5"/>
        </w:rPr>
        <w:t xml:space="preserve"> </w:t>
      </w:r>
      <w:r>
        <w:t>applicant</w:t>
      </w:r>
      <w:r>
        <w:rPr>
          <w:spacing w:val="-6"/>
        </w:rPr>
        <w:t xml:space="preserve"> </w:t>
      </w:r>
      <w:r>
        <w:t>made</w:t>
      </w:r>
      <w:r>
        <w:rPr>
          <w:spacing w:val="-6"/>
        </w:rPr>
        <w:t xml:space="preserve"> </w:t>
      </w:r>
      <w:r>
        <w:t>a</w:t>
      </w:r>
      <w:r>
        <w:rPr>
          <w:spacing w:val="-7"/>
        </w:rPr>
        <w:t xml:space="preserve"> </w:t>
      </w:r>
      <w:r>
        <w:t>mistake</w:t>
      </w:r>
      <w:r>
        <w:rPr>
          <w:spacing w:val="-7"/>
        </w:rPr>
        <w:t xml:space="preserve"> </w:t>
      </w:r>
      <w:r>
        <w:t>in</w:t>
      </w:r>
      <w:r>
        <w:rPr>
          <w:spacing w:val="-6"/>
        </w:rPr>
        <w:t xml:space="preserve"> </w:t>
      </w:r>
      <w:r>
        <w:t>citing the respondent as Greystone Park Primary School and not Greystone Park Primary School Disciplinary</w:t>
      </w:r>
      <w:r>
        <w:rPr>
          <w:spacing w:val="-15"/>
        </w:rPr>
        <w:t xml:space="preserve"> </w:t>
      </w:r>
      <w:r>
        <w:t>Committee.</w:t>
      </w:r>
      <w:r>
        <w:rPr>
          <w:spacing w:val="-15"/>
        </w:rPr>
        <w:t xml:space="preserve"> </w:t>
      </w:r>
      <w:r>
        <w:t>This</w:t>
      </w:r>
      <w:r>
        <w:rPr>
          <w:spacing w:val="-14"/>
        </w:rPr>
        <w:t xml:space="preserve"> </w:t>
      </w:r>
      <w:r>
        <w:t>is</w:t>
      </w:r>
      <w:r>
        <w:rPr>
          <w:spacing w:val="-12"/>
        </w:rPr>
        <w:t xml:space="preserve"> </w:t>
      </w:r>
      <w:r>
        <w:t>a</w:t>
      </w:r>
      <w:r>
        <w:rPr>
          <w:spacing w:val="-14"/>
        </w:rPr>
        <w:t xml:space="preserve"> </w:t>
      </w:r>
      <w:r>
        <w:t>reasonable</w:t>
      </w:r>
      <w:r>
        <w:rPr>
          <w:spacing w:val="-11"/>
        </w:rPr>
        <w:t xml:space="preserve"> </w:t>
      </w:r>
      <w:r>
        <w:t>explanation.</w:t>
      </w:r>
      <w:r>
        <w:rPr>
          <w:spacing w:val="39"/>
        </w:rPr>
        <w:t xml:space="preserve"> </w:t>
      </w:r>
      <w:r>
        <w:t>In</w:t>
      </w:r>
      <w:r>
        <w:rPr>
          <w:spacing w:val="-13"/>
        </w:rPr>
        <w:t xml:space="preserve"> </w:t>
      </w:r>
      <w:r>
        <w:t>the</w:t>
      </w:r>
      <w:r>
        <w:rPr>
          <w:spacing w:val="-11"/>
        </w:rPr>
        <w:t xml:space="preserve"> </w:t>
      </w:r>
      <w:r>
        <w:t>case</w:t>
      </w:r>
      <w:r>
        <w:rPr>
          <w:spacing w:val="-14"/>
        </w:rPr>
        <w:t xml:space="preserve"> </w:t>
      </w:r>
      <w:r>
        <w:t>of</w:t>
      </w:r>
      <w:r>
        <w:rPr>
          <w:spacing w:val="-13"/>
        </w:rPr>
        <w:t xml:space="preserve"> </w:t>
      </w:r>
      <w:r>
        <w:t>Furthermore,</w:t>
      </w:r>
      <w:r>
        <w:rPr>
          <w:spacing w:val="-13"/>
        </w:rPr>
        <w:t xml:space="preserve"> </w:t>
      </w:r>
      <w:r>
        <w:t>in</w:t>
      </w:r>
      <w:r>
        <w:rPr>
          <w:spacing w:val="-12"/>
        </w:rPr>
        <w:t xml:space="preserve"> </w:t>
      </w:r>
      <w:r>
        <w:rPr>
          <w:i/>
        </w:rPr>
        <w:t xml:space="preserve">Lunat v Patel </w:t>
      </w:r>
      <w:r>
        <w:t>SC 47/22 at p 6, CHATUKUTA</w:t>
      </w:r>
      <w:r>
        <w:rPr>
          <w:spacing w:val="-7"/>
        </w:rPr>
        <w:t xml:space="preserve"> </w:t>
      </w:r>
      <w:r>
        <w:t>JA</w:t>
      </w:r>
      <w:r>
        <w:rPr>
          <w:spacing w:val="-7"/>
        </w:rPr>
        <w:t xml:space="preserve"> </w:t>
      </w:r>
      <w:r>
        <w:t>held that:</w:t>
      </w:r>
    </w:p>
    <w:p w14:paraId="45C7A933" w14:textId="77777777" w:rsidR="008F3928" w:rsidRDefault="00000000">
      <w:pPr>
        <w:pStyle w:val="BodyText"/>
        <w:spacing w:before="159" w:line="360" w:lineRule="auto"/>
        <w:ind w:left="743" w:right="164"/>
        <w:jc w:val="both"/>
      </w:pPr>
      <w:r>
        <w:t>“A</w:t>
      </w:r>
      <w:r>
        <w:rPr>
          <w:spacing w:val="-12"/>
        </w:rPr>
        <w:t xml:space="preserve"> </w:t>
      </w:r>
      <w:r>
        <w:t>party</w:t>
      </w:r>
      <w:r>
        <w:rPr>
          <w:spacing w:val="-2"/>
        </w:rPr>
        <w:t xml:space="preserve"> </w:t>
      </w:r>
      <w:r>
        <w:t>seeking condonation and extension of time must satisfy</w:t>
      </w:r>
      <w:r>
        <w:rPr>
          <w:spacing w:val="-2"/>
        </w:rPr>
        <w:t xml:space="preserve"> </w:t>
      </w:r>
      <w:r>
        <w:t>the court that a valid and justifiable reason exists as to why compliance did not occur and why non- compliance</w:t>
      </w:r>
      <w:r>
        <w:rPr>
          <w:spacing w:val="-13"/>
        </w:rPr>
        <w:t xml:space="preserve"> </w:t>
      </w:r>
      <w:r>
        <w:t>should</w:t>
      </w:r>
      <w:r>
        <w:rPr>
          <w:spacing w:val="-12"/>
        </w:rPr>
        <w:t xml:space="preserve"> </w:t>
      </w:r>
      <w:r>
        <w:t>be</w:t>
      </w:r>
      <w:r>
        <w:rPr>
          <w:spacing w:val="-13"/>
        </w:rPr>
        <w:t xml:space="preserve"> </w:t>
      </w:r>
      <w:r>
        <w:t>condoned.</w:t>
      </w:r>
      <w:r>
        <w:rPr>
          <w:spacing w:val="-10"/>
        </w:rPr>
        <w:t xml:space="preserve"> </w:t>
      </w:r>
      <w:r>
        <w:t>Further,</w:t>
      </w:r>
      <w:r>
        <w:rPr>
          <w:spacing w:val="-12"/>
        </w:rPr>
        <w:t xml:space="preserve"> </w:t>
      </w:r>
      <w:r>
        <w:t>regardless</w:t>
      </w:r>
      <w:r>
        <w:rPr>
          <w:spacing w:val="-11"/>
        </w:rPr>
        <w:t xml:space="preserve"> </w:t>
      </w:r>
      <w:r>
        <w:t>of</w:t>
      </w:r>
      <w:r>
        <w:rPr>
          <w:spacing w:val="-12"/>
        </w:rPr>
        <w:t xml:space="preserve"> </w:t>
      </w:r>
      <w:r>
        <w:t>the</w:t>
      </w:r>
      <w:r>
        <w:rPr>
          <w:spacing w:val="-12"/>
        </w:rPr>
        <w:t xml:space="preserve"> </w:t>
      </w:r>
      <w:r>
        <w:t>prospects</w:t>
      </w:r>
      <w:r>
        <w:rPr>
          <w:spacing w:val="-11"/>
        </w:rPr>
        <w:t xml:space="preserve"> </w:t>
      </w:r>
      <w:r>
        <w:t>of</w:t>
      </w:r>
      <w:r>
        <w:rPr>
          <w:spacing w:val="-12"/>
        </w:rPr>
        <w:t xml:space="preserve"> </w:t>
      </w:r>
      <w:r>
        <w:t>success,</w:t>
      </w:r>
      <w:r>
        <w:rPr>
          <w:spacing w:val="-11"/>
        </w:rPr>
        <w:t xml:space="preserve"> </w:t>
      </w:r>
      <w:r>
        <w:t>a</w:t>
      </w:r>
      <w:r>
        <w:rPr>
          <w:spacing w:val="-13"/>
        </w:rPr>
        <w:t xml:space="preserve"> </w:t>
      </w:r>
      <w:r>
        <w:t>court may decline to grant condonation where it considers the explanation for failure to comply with the rules unacceptable.”</w:t>
      </w:r>
    </w:p>
    <w:p w14:paraId="17B2F234" w14:textId="77777777" w:rsidR="008F3928" w:rsidRDefault="00000000">
      <w:pPr>
        <w:pStyle w:val="BodyText"/>
        <w:spacing w:before="160" w:line="360" w:lineRule="auto"/>
        <w:ind w:left="23" w:right="163"/>
        <w:jc w:val="both"/>
      </w:pPr>
      <w:r>
        <w:t>The applicant has shown a reasonable explanation for the delay and the period of delay was not</w:t>
      </w:r>
      <w:r>
        <w:rPr>
          <w:spacing w:val="-12"/>
        </w:rPr>
        <w:t xml:space="preserve"> </w:t>
      </w:r>
      <w:r>
        <w:t>too</w:t>
      </w:r>
      <w:r>
        <w:rPr>
          <w:spacing w:val="-12"/>
        </w:rPr>
        <w:t xml:space="preserve"> </w:t>
      </w:r>
      <w:r>
        <w:t>long.</w:t>
      </w:r>
      <w:r>
        <w:rPr>
          <w:spacing w:val="-15"/>
        </w:rPr>
        <w:t xml:space="preserve"> </w:t>
      </w:r>
      <w:r>
        <w:t>The</w:t>
      </w:r>
      <w:r>
        <w:rPr>
          <w:spacing w:val="-11"/>
        </w:rPr>
        <w:t xml:space="preserve"> </w:t>
      </w:r>
      <w:r>
        <w:t>applicant</w:t>
      </w:r>
      <w:r>
        <w:rPr>
          <w:spacing w:val="-12"/>
        </w:rPr>
        <w:t xml:space="preserve"> </w:t>
      </w:r>
      <w:r>
        <w:t>however</w:t>
      </w:r>
      <w:r>
        <w:rPr>
          <w:spacing w:val="-11"/>
        </w:rPr>
        <w:t xml:space="preserve"> </w:t>
      </w:r>
      <w:r>
        <w:t>has</w:t>
      </w:r>
      <w:r>
        <w:rPr>
          <w:spacing w:val="-12"/>
        </w:rPr>
        <w:t xml:space="preserve"> </w:t>
      </w:r>
      <w:r>
        <w:t>to</w:t>
      </w:r>
      <w:r>
        <w:rPr>
          <w:spacing w:val="-12"/>
        </w:rPr>
        <w:t xml:space="preserve"> </w:t>
      </w:r>
      <w:r>
        <w:t>show</w:t>
      </w:r>
      <w:r>
        <w:rPr>
          <w:spacing w:val="-12"/>
        </w:rPr>
        <w:t xml:space="preserve"> </w:t>
      </w:r>
      <w:r>
        <w:t>that</w:t>
      </w:r>
      <w:r>
        <w:rPr>
          <w:spacing w:val="-12"/>
        </w:rPr>
        <w:t xml:space="preserve"> </w:t>
      </w:r>
      <w:r>
        <w:t>there</w:t>
      </w:r>
      <w:r>
        <w:rPr>
          <w:spacing w:val="-11"/>
        </w:rPr>
        <w:t xml:space="preserve"> </w:t>
      </w:r>
      <w:r>
        <w:t>are</w:t>
      </w:r>
      <w:r>
        <w:rPr>
          <w:spacing w:val="-13"/>
        </w:rPr>
        <w:t xml:space="preserve"> </w:t>
      </w:r>
      <w:r>
        <w:t>prospects</w:t>
      </w:r>
      <w:r>
        <w:rPr>
          <w:spacing w:val="-11"/>
        </w:rPr>
        <w:t xml:space="preserve"> </w:t>
      </w:r>
      <w:r>
        <w:t>of</w:t>
      </w:r>
      <w:r>
        <w:rPr>
          <w:spacing w:val="-10"/>
        </w:rPr>
        <w:t xml:space="preserve"> </w:t>
      </w:r>
      <w:r>
        <w:t>success</w:t>
      </w:r>
      <w:r>
        <w:rPr>
          <w:spacing w:val="-12"/>
        </w:rPr>
        <w:t xml:space="preserve"> </w:t>
      </w:r>
      <w:r>
        <w:t>on</w:t>
      </w:r>
      <w:r>
        <w:rPr>
          <w:spacing w:val="-12"/>
        </w:rPr>
        <w:t xml:space="preserve"> </w:t>
      </w:r>
      <w:r>
        <w:t>the</w:t>
      </w:r>
      <w:r>
        <w:rPr>
          <w:spacing w:val="-13"/>
        </w:rPr>
        <w:t xml:space="preserve"> </w:t>
      </w:r>
      <w:r>
        <w:t>main application for review.</w:t>
      </w:r>
    </w:p>
    <w:p w14:paraId="47028537" w14:textId="77777777" w:rsidR="008F3928" w:rsidRDefault="00000000">
      <w:pPr>
        <w:spacing w:before="165"/>
        <w:ind w:left="23"/>
        <w:jc w:val="both"/>
        <w:rPr>
          <w:b/>
          <w:sz w:val="24"/>
        </w:rPr>
      </w:pPr>
      <w:r>
        <w:rPr>
          <w:b/>
          <w:sz w:val="24"/>
        </w:rPr>
        <w:t>Whether</w:t>
      </w:r>
      <w:r>
        <w:rPr>
          <w:b/>
          <w:spacing w:val="-11"/>
          <w:sz w:val="24"/>
        </w:rPr>
        <w:t xml:space="preserve"> </w:t>
      </w:r>
      <w:r>
        <w:rPr>
          <w:b/>
          <w:sz w:val="24"/>
        </w:rPr>
        <w:t>or</w:t>
      </w:r>
      <w:r>
        <w:rPr>
          <w:b/>
          <w:spacing w:val="-8"/>
          <w:sz w:val="24"/>
        </w:rPr>
        <w:t xml:space="preserve"> </w:t>
      </w:r>
      <w:r>
        <w:rPr>
          <w:b/>
          <w:sz w:val="24"/>
        </w:rPr>
        <w:t>not</w:t>
      </w:r>
      <w:r>
        <w:rPr>
          <w:b/>
          <w:spacing w:val="-2"/>
          <w:sz w:val="24"/>
        </w:rPr>
        <w:t xml:space="preserve"> </w:t>
      </w:r>
      <w:r>
        <w:rPr>
          <w:b/>
          <w:sz w:val="24"/>
        </w:rPr>
        <w:t>there</w:t>
      </w:r>
      <w:r>
        <w:rPr>
          <w:b/>
          <w:spacing w:val="-4"/>
          <w:sz w:val="24"/>
        </w:rPr>
        <w:t xml:space="preserve"> </w:t>
      </w:r>
      <w:r>
        <w:rPr>
          <w:b/>
          <w:sz w:val="24"/>
        </w:rPr>
        <w:t>are</w:t>
      </w:r>
      <w:r>
        <w:rPr>
          <w:b/>
          <w:spacing w:val="-3"/>
          <w:sz w:val="24"/>
        </w:rPr>
        <w:t xml:space="preserve"> </w:t>
      </w:r>
      <w:r>
        <w:rPr>
          <w:b/>
          <w:sz w:val="24"/>
        </w:rPr>
        <w:t>prospects</w:t>
      </w:r>
      <w:r>
        <w:rPr>
          <w:b/>
          <w:spacing w:val="-4"/>
          <w:sz w:val="24"/>
        </w:rPr>
        <w:t xml:space="preserve"> </w:t>
      </w:r>
      <w:r>
        <w:rPr>
          <w:b/>
          <w:sz w:val="24"/>
        </w:rPr>
        <w:t>of</w:t>
      </w:r>
      <w:r>
        <w:rPr>
          <w:b/>
          <w:spacing w:val="-3"/>
          <w:sz w:val="24"/>
        </w:rPr>
        <w:t xml:space="preserve"> </w:t>
      </w:r>
      <w:r>
        <w:rPr>
          <w:b/>
          <w:sz w:val="24"/>
        </w:rPr>
        <w:t>success</w:t>
      </w:r>
      <w:r>
        <w:rPr>
          <w:b/>
          <w:spacing w:val="-3"/>
          <w:sz w:val="24"/>
        </w:rPr>
        <w:t xml:space="preserve"> </w:t>
      </w:r>
      <w:r>
        <w:rPr>
          <w:b/>
          <w:sz w:val="24"/>
        </w:rPr>
        <w:t>on</w:t>
      </w:r>
      <w:r>
        <w:rPr>
          <w:b/>
          <w:spacing w:val="-3"/>
          <w:sz w:val="24"/>
        </w:rPr>
        <w:t xml:space="preserve"> </w:t>
      </w:r>
      <w:r>
        <w:rPr>
          <w:b/>
          <w:sz w:val="24"/>
        </w:rPr>
        <w:t>the</w:t>
      </w:r>
      <w:r>
        <w:rPr>
          <w:b/>
          <w:spacing w:val="-2"/>
          <w:sz w:val="24"/>
        </w:rPr>
        <w:t xml:space="preserve"> merits</w:t>
      </w:r>
    </w:p>
    <w:p w14:paraId="46BD5E08" w14:textId="77777777" w:rsidR="008F3928" w:rsidRDefault="008F3928">
      <w:pPr>
        <w:jc w:val="both"/>
        <w:rPr>
          <w:b/>
          <w:sz w:val="24"/>
        </w:rPr>
        <w:sectPr w:rsidR="008F3928">
          <w:pgSz w:w="11910" w:h="16840"/>
          <w:pgMar w:top="1620" w:right="1275" w:bottom="280" w:left="1417" w:header="720" w:footer="720" w:gutter="0"/>
          <w:cols w:space="720"/>
        </w:sectPr>
      </w:pPr>
    </w:p>
    <w:p w14:paraId="69CD2495" w14:textId="77777777" w:rsidR="008F3928" w:rsidRDefault="00000000">
      <w:pPr>
        <w:pStyle w:val="BodyText"/>
        <w:spacing w:before="65" w:line="360" w:lineRule="auto"/>
        <w:ind w:left="23" w:right="162"/>
        <w:jc w:val="both"/>
      </w:pPr>
      <w:r>
        <w:lastRenderedPageBreak/>
        <w:t>The other requirement in an application for condonation is to show whether or not there are reasonable prospects of success. The applicant has reasonable prospects of success on the application for review because the 1</w:t>
      </w:r>
      <w:r>
        <w:rPr>
          <w:vertAlign w:val="superscript"/>
        </w:rPr>
        <w:t>st</w:t>
      </w:r>
      <w:r>
        <w:t xml:space="preserve"> respondent did not follow due process during the disciplinary hearing.</w:t>
      </w:r>
    </w:p>
    <w:p w14:paraId="7E01537F" w14:textId="77777777" w:rsidR="008F3928" w:rsidRDefault="00000000">
      <w:pPr>
        <w:spacing w:before="161" w:line="360" w:lineRule="auto"/>
        <w:ind w:left="23" w:right="164"/>
        <w:jc w:val="both"/>
        <w:rPr>
          <w:sz w:val="24"/>
        </w:rPr>
      </w:pPr>
      <w:r>
        <w:rPr>
          <w:sz w:val="24"/>
        </w:rPr>
        <w:t xml:space="preserve">In the case of </w:t>
      </w:r>
      <w:r>
        <w:rPr>
          <w:i/>
          <w:sz w:val="24"/>
        </w:rPr>
        <w:t xml:space="preserve">Zimbabwe Consolidated Diamond Company (Pvt) Ltd </w:t>
      </w:r>
      <w:r>
        <w:rPr>
          <w:sz w:val="24"/>
        </w:rPr>
        <w:t xml:space="preserve">v </w:t>
      </w:r>
      <w:r>
        <w:rPr>
          <w:i/>
          <w:sz w:val="24"/>
        </w:rPr>
        <w:t xml:space="preserve">Adelcraft Investments (Pvt) Ltd </w:t>
      </w:r>
      <w:r>
        <w:rPr>
          <w:sz w:val="24"/>
        </w:rPr>
        <w:t>CCZ2/24 at page 11 the court had the following to say:</w:t>
      </w:r>
    </w:p>
    <w:p w14:paraId="13ED3A82" w14:textId="77777777" w:rsidR="008F3928" w:rsidRDefault="00000000">
      <w:pPr>
        <w:pStyle w:val="BodyText"/>
        <w:spacing w:before="158" w:line="360" w:lineRule="auto"/>
        <w:ind w:left="743" w:right="164"/>
        <w:jc w:val="both"/>
      </w:pPr>
      <w:r>
        <w:t>“The</w:t>
      </w:r>
      <w:r>
        <w:rPr>
          <w:spacing w:val="-5"/>
        </w:rPr>
        <w:t xml:space="preserve"> </w:t>
      </w:r>
      <w:r>
        <w:t>test</w:t>
      </w:r>
      <w:r>
        <w:rPr>
          <w:spacing w:val="-1"/>
        </w:rPr>
        <w:t xml:space="preserve"> </w:t>
      </w:r>
      <w:r>
        <w:t>for</w:t>
      </w:r>
      <w:r>
        <w:rPr>
          <w:spacing w:val="-3"/>
        </w:rPr>
        <w:t xml:space="preserve"> </w:t>
      </w:r>
      <w:r>
        <w:t>reasonable</w:t>
      </w:r>
      <w:r>
        <w:rPr>
          <w:spacing w:val="-2"/>
        </w:rPr>
        <w:t xml:space="preserve"> </w:t>
      </w:r>
      <w:r>
        <w:t>prospects</w:t>
      </w:r>
      <w:r>
        <w:rPr>
          <w:spacing w:val="-4"/>
        </w:rPr>
        <w:t xml:space="preserve"> </w:t>
      </w:r>
      <w:r>
        <w:t>of</w:t>
      </w:r>
      <w:r>
        <w:rPr>
          <w:spacing w:val="-1"/>
        </w:rPr>
        <w:t xml:space="preserve"> </w:t>
      </w:r>
      <w:r>
        <w:t>success</w:t>
      </w:r>
      <w:r>
        <w:rPr>
          <w:spacing w:val="-4"/>
        </w:rPr>
        <w:t xml:space="preserve"> </w:t>
      </w:r>
      <w:r>
        <w:t>postulates</w:t>
      </w:r>
      <w:r>
        <w:rPr>
          <w:spacing w:val="-4"/>
        </w:rPr>
        <w:t xml:space="preserve"> </w:t>
      </w:r>
      <w:r>
        <w:t>an</w:t>
      </w:r>
      <w:r>
        <w:rPr>
          <w:spacing w:val="-3"/>
        </w:rPr>
        <w:t xml:space="preserve"> </w:t>
      </w:r>
      <w:r>
        <w:t>objective</w:t>
      </w:r>
      <w:r>
        <w:rPr>
          <w:spacing w:val="-2"/>
        </w:rPr>
        <w:t xml:space="preserve"> </w:t>
      </w:r>
      <w:r>
        <w:t>and</w:t>
      </w:r>
      <w:r>
        <w:rPr>
          <w:spacing w:val="-3"/>
        </w:rPr>
        <w:t xml:space="preserve"> </w:t>
      </w:r>
      <w:r>
        <w:t>dispassionate decision, based on the facts and the applicable law, as to whether or not the applicant has an arguable case in the intended application should direct access be granted. The prospects</w:t>
      </w:r>
      <w:r>
        <w:rPr>
          <w:spacing w:val="-10"/>
        </w:rPr>
        <w:t xml:space="preserve"> </w:t>
      </w:r>
      <w:r>
        <w:t>of</w:t>
      </w:r>
      <w:r>
        <w:rPr>
          <w:spacing w:val="-11"/>
        </w:rPr>
        <w:t xml:space="preserve"> </w:t>
      </w:r>
      <w:r>
        <w:t>success</w:t>
      </w:r>
      <w:r>
        <w:rPr>
          <w:spacing w:val="-10"/>
        </w:rPr>
        <w:t xml:space="preserve"> </w:t>
      </w:r>
      <w:r>
        <w:t>must</w:t>
      </w:r>
      <w:r>
        <w:rPr>
          <w:spacing w:val="-7"/>
        </w:rPr>
        <w:t xml:space="preserve"> </w:t>
      </w:r>
      <w:r>
        <w:t>not</w:t>
      </w:r>
      <w:r>
        <w:rPr>
          <w:spacing w:val="-10"/>
        </w:rPr>
        <w:t xml:space="preserve"> </w:t>
      </w:r>
      <w:r>
        <w:t>be</w:t>
      </w:r>
      <w:r>
        <w:rPr>
          <w:spacing w:val="-12"/>
        </w:rPr>
        <w:t xml:space="preserve"> </w:t>
      </w:r>
      <w:r>
        <w:t>remote</w:t>
      </w:r>
      <w:r>
        <w:rPr>
          <w:spacing w:val="-12"/>
        </w:rPr>
        <w:t xml:space="preserve"> </w:t>
      </w:r>
      <w:r>
        <w:t>but</w:t>
      </w:r>
      <w:r>
        <w:rPr>
          <w:spacing w:val="-10"/>
        </w:rPr>
        <w:t xml:space="preserve"> </w:t>
      </w:r>
      <w:r>
        <w:t>must</w:t>
      </w:r>
      <w:r>
        <w:rPr>
          <w:spacing w:val="-12"/>
        </w:rPr>
        <w:t xml:space="preserve"> </w:t>
      </w:r>
      <w:r>
        <w:t>have</w:t>
      </w:r>
      <w:r>
        <w:rPr>
          <w:spacing w:val="-12"/>
        </w:rPr>
        <w:t xml:space="preserve"> </w:t>
      </w:r>
      <w:r>
        <w:t>a</w:t>
      </w:r>
      <w:r>
        <w:rPr>
          <w:spacing w:val="-12"/>
        </w:rPr>
        <w:t xml:space="preserve"> </w:t>
      </w:r>
      <w:r>
        <w:t>realistic</w:t>
      </w:r>
      <w:r>
        <w:rPr>
          <w:spacing w:val="-12"/>
        </w:rPr>
        <w:t xml:space="preserve"> </w:t>
      </w:r>
      <w:r>
        <w:t>chance</w:t>
      </w:r>
      <w:r>
        <w:rPr>
          <w:spacing w:val="-12"/>
        </w:rPr>
        <w:t xml:space="preserve"> </w:t>
      </w:r>
      <w:r>
        <w:t>of</w:t>
      </w:r>
      <w:r>
        <w:rPr>
          <w:spacing w:val="-11"/>
        </w:rPr>
        <w:t xml:space="preserve"> </w:t>
      </w:r>
      <w:r>
        <w:t>succeeding. In this respect, a mere possibility of success will not suffice. There must be a sound rational basis for</w:t>
      </w:r>
      <w:r>
        <w:rPr>
          <w:spacing w:val="-1"/>
        </w:rPr>
        <w:t xml:space="preserve"> </w:t>
      </w:r>
      <w:r>
        <w:t>the conclusion that there</w:t>
      </w:r>
      <w:r>
        <w:rPr>
          <w:spacing w:val="-1"/>
        </w:rPr>
        <w:t xml:space="preserve"> </w:t>
      </w:r>
      <w:r>
        <w:t>are</w:t>
      </w:r>
      <w:r>
        <w:rPr>
          <w:spacing w:val="-2"/>
        </w:rPr>
        <w:t xml:space="preserve"> </w:t>
      </w:r>
      <w:r>
        <w:t>prospects of</w:t>
      </w:r>
      <w:r>
        <w:rPr>
          <w:spacing w:val="-1"/>
        </w:rPr>
        <w:t xml:space="preserve"> </w:t>
      </w:r>
      <w:r>
        <w:t>success in the main matter. In</w:t>
      </w:r>
      <w:r>
        <w:rPr>
          <w:spacing w:val="-6"/>
        </w:rPr>
        <w:t xml:space="preserve"> </w:t>
      </w:r>
      <w:r>
        <w:t>short,</w:t>
      </w:r>
      <w:r>
        <w:rPr>
          <w:spacing w:val="-8"/>
        </w:rPr>
        <w:t xml:space="preserve"> </w:t>
      </w:r>
      <w:r>
        <w:t>this</w:t>
      </w:r>
      <w:r>
        <w:rPr>
          <w:spacing w:val="-8"/>
        </w:rPr>
        <w:t xml:space="preserve"> </w:t>
      </w:r>
      <w:r>
        <w:t>Court</w:t>
      </w:r>
      <w:r>
        <w:rPr>
          <w:spacing w:val="-8"/>
        </w:rPr>
        <w:t xml:space="preserve"> </w:t>
      </w:r>
      <w:r>
        <w:t>must</w:t>
      </w:r>
      <w:r>
        <w:rPr>
          <w:spacing w:val="-5"/>
        </w:rPr>
        <w:t xml:space="preserve"> </w:t>
      </w:r>
      <w:r>
        <w:t>be</w:t>
      </w:r>
      <w:r>
        <w:rPr>
          <w:spacing w:val="-9"/>
        </w:rPr>
        <w:t xml:space="preserve"> </w:t>
      </w:r>
      <w:r>
        <w:t>satisfied</w:t>
      </w:r>
      <w:r>
        <w:rPr>
          <w:spacing w:val="-8"/>
        </w:rPr>
        <w:t xml:space="preserve"> </w:t>
      </w:r>
      <w:r>
        <w:t>that</w:t>
      </w:r>
      <w:r>
        <w:rPr>
          <w:spacing w:val="-6"/>
        </w:rPr>
        <w:t xml:space="preserve"> </w:t>
      </w:r>
      <w:r>
        <w:t>the</w:t>
      </w:r>
      <w:r>
        <w:rPr>
          <w:spacing w:val="-6"/>
        </w:rPr>
        <w:t xml:space="preserve"> </w:t>
      </w:r>
      <w:r>
        <w:t>applicant</w:t>
      </w:r>
      <w:r>
        <w:rPr>
          <w:spacing w:val="-8"/>
        </w:rPr>
        <w:t xml:space="preserve"> </w:t>
      </w:r>
      <w:r>
        <w:t>has</w:t>
      </w:r>
      <w:r>
        <w:rPr>
          <w:spacing w:val="-6"/>
        </w:rPr>
        <w:t xml:space="preserve"> </w:t>
      </w:r>
      <w:r>
        <w:t>an</w:t>
      </w:r>
      <w:r>
        <w:rPr>
          <w:spacing w:val="-6"/>
        </w:rPr>
        <w:t xml:space="preserve"> </w:t>
      </w:r>
      <w:r>
        <w:t>arguable</w:t>
      </w:r>
      <w:r>
        <w:rPr>
          <w:spacing w:val="-9"/>
        </w:rPr>
        <w:t xml:space="preserve"> </w:t>
      </w:r>
      <w:r>
        <w:t>prima</w:t>
      </w:r>
      <w:r>
        <w:rPr>
          <w:spacing w:val="-9"/>
        </w:rPr>
        <w:t xml:space="preserve"> </w:t>
      </w:r>
      <w:r>
        <w:t>facie</w:t>
      </w:r>
      <w:r>
        <w:rPr>
          <w:spacing w:val="-6"/>
        </w:rPr>
        <w:t xml:space="preserve"> </w:t>
      </w:r>
      <w:r>
        <w:t>case and not a mere possibility of success.”</w:t>
      </w:r>
    </w:p>
    <w:p w14:paraId="0EEA3B03" w14:textId="77777777" w:rsidR="008F3928" w:rsidRDefault="00000000">
      <w:pPr>
        <w:pStyle w:val="BodyText"/>
        <w:spacing w:before="162" w:line="360" w:lineRule="auto"/>
        <w:ind w:left="23" w:right="162" w:firstLine="55"/>
        <w:jc w:val="both"/>
      </w:pPr>
      <w:r>
        <w:t>The</w:t>
      </w:r>
      <w:r>
        <w:rPr>
          <w:spacing w:val="-8"/>
        </w:rPr>
        <w:t xml:space="preserve"> </w:t>
      </w:r>
      <w:r>
        <w:t>applicants</w:t>
      </w:r>
      <w:r>
        <w:rPr>
          <w:spacing w:val="-4"/>
        </w:rPr>
        <w:t xml:space="preserve"> </w:t>
      </w:r>
      <w:r>
        <w:t>are</w:t>
      </w:r>
      <w:r>
        <w:rPr>
          <w:spacing w:val="-7"/>
        </w:rPr>
        <w:t xml:space="preserve"> </w:t>
      </w:r>
      <w:r>
        <w:t>required</w:t>
      </w:r>
      <w:r>
        <w:rPr>
          <w:spacing w:val="-7"/>
        </w:rPr>
        <w:t xml:space="preserve"> </w:t>
      </w:r>
      <w:r>
        <w:t>to</w:t>
      </w:r>
      <w:r>
        <w:rPr>
          <w:spacing w:val="-7"/>
        </w:rPr>
        <w:t xml:space="preserve"> </w:t>
      </w:r>
      <w:r>
        <w:t>show</w:t>
      </w:r>
      <w:r>
        <w:rPr>
          <w:spacing w:val="-8"/>
        </w:rPr>
        <w:t xml:space="preserve"> </w:t>
      </w:r>
      <w:r>
        <w:t>that</w:t>
      </w:r>
      <w:r>
        <w:rPr>
          <w:spacing w:val="-7"/>
        </w:rPr>
        <w:t xml:space="preserve"> </w:t>
      </w:r>
      <w:r>
        <w:t>they</w:t>
      </w:r>
      <w:r>
        <w:rPr>
          <w:spacing w:val="-12"/>
        </w:rPr>
        <w:t xml:space="preserve"> </w:t>
      </w:r>
      <w:r>
        <w:t>have</w:t>
      </w:r>
      <w:r>
        <w:rPr>
          <w:spacing w:val="-6"/>
        </w:rPr>
        <w:t xml:space="preserve"> </w:t>
      </w:r>
      <w:r>
        <w:t>an</w:t>
      </w:r>
      <w:r>
        <w:rPr>
          <w:spacing w:val="-7"/>
        </w:rPr>
        <w:t xml:space="preserve"> </w:t>
      </w:r>
      <w:r>
        <w:t>arguable</w:t>
      </w:r>
      <w:r>
        <w:rPr>
          <w:spacing w:val="-8"/>
        </w:rPr>
        <w:t xml:space="preserve"> </w:t>
      </w:r>
      <w:r>
        <w:t>case</w:t>
      </w:r>
      <w:r>
        <w:rPr>
          <w:spacing w:val="-8"/>
        </w:rPr>
        <w:t xml:space="preserve"> </w:t>
      </w:r>
      <w:r>
        <w:t>on</w:t>
      </w:r>
      <w:r>
        <w:rPr>
          <w:spacing w:val="-7"/>
        </w:rPr>
        <w:t xml:space="preserve"> </w:t>
      </w:r>
      <w:r>
        <w:t>appeal</w:t>
      </w:r>
      <w:r>
        <w:rPr>
          <w:spacing w:val="-7"/>
        </w:rPr>
        <w:t xml:space="preserve"> </w:t>
      </w:r>
      <w:r>
        <w:t>as</w:t>
      </w:r>
      <w:r>
        <w:rPr>
          <w:spacing w:val="-7"/>
        </w:rPr>
        <w:t xml:space="preserve"> </w:t>
      </w:r>
      <w:r>
        <w:t>was</w:t>
      </w:r>
      <w:r>
        <w:rPr>
          <w:spacing w:val="-7"/>
        </w:rPr>
        <w:t xml:space="preserve"> </w:t>
      </w:r>
      <w:r>
        <w:t>noted</w:t>
      </w:r>
      <w:r>
        <w:rPr>
          <w:spacing w:val="-8"/>
        </w:rPr>
        <w:t xml:space="preserve"> </w:t>
      </w:r>
      <w:r>
        <w:t>by the court in Essop v S (2014) ZASCA</w:t>
      </w:r>
      <w:r>
        <w:rPr>
          <w:spacing w:val="-9"/>
        </w:rPr>
        <w:t xml:space="preserve"> </w:t>
      </w:r>
      <w:r>
        <w:t>114, where the court stated the following at para 6:</w:t>
      </w:r>
    </w:p>
    <w:p w14:paraId="4AE694E4" w14:textId="77777777" w:rsidR="008F3928" w:rsidRDefault="00000000">
      <w:pPr>
        <w:pStyle w:val="BodyText"/>
        <w:spacing w:before="161" w:line="360" w:lineRule="auto"/>
        <w:ind w:left="743" w:right="161" w:firstLine="60"/>
        <w:jc w:val="both"/>
      </w:pPr>
      <w:r>
        <w:t>“What</w:t>
      </w:r>
      <w:r>
        <w:rPr>
          <w:spacing w:val="-15"/>
        </w:rPr>
        <w:t xml:space="preserve"> </w:t>
      </w:r>
      <w:r>
        <w:t>the</w:t>
      </w:r>
      <w:r>
        <w:rPr>
          <w:spacing w:val="-15"/>
        </w:rPr>
        <w:t xml:space="preserve"> </w:t>
      </w:r>
      <w:r>
        <w:t>test</w:t>
      </w:r>
      <w:r>
        <w:rPr>
          <w:spacing w:val="-15"/>
        </w:rPr>
        <w:t xml:space="preserve"> </w:t>
      </w:r>
      <w:r>
        <w:t>of</w:t>
      </w:r>
      <w:r>
        <w:rPr>
          <w:spacing w:val="-15"/>
        </w:rPr>
        <w:t xml:space="preserve"> </w:t>
      </w:r>
      <w:r>
        <w:t>reasonable</w:t>
      </w:r>
      <w:r>
        <w:rPr>
          <w:spacing w:val="-15"/>
        </w:rPr>
        <w:t xml:space="preserve"> </w:t>
      </w:r>
      <w:r>
        <w:t>prospects</w:t>
      </w:r>
      <w:r>
        <w:rPr>
          <w:spacing w:val="-15"/>
        </w:rPr>
        <w:t xml:space="preserve"> </w:t>
      </w:r>
      <w:r>
        <w:t>of</w:t>
      </w:r>
      <w:r>
        <w:rPr>
          <w:spacing w:val="-15"/>
        </w:rPr>
        <w:t xml:space="preserve"> </w:t>
      </w:r>
      <w:r>
        <w:t>success</w:t>
      </w:r>
      <w:r>
        <w:rPr>
          <w:spacing w:val="-13"/>
        </w:rPr>
        <w:t xml:space="preserve"> </w:t>
      </w:r>
      <w:r>
        <w:t>postulates</w:t>
      </w:r>
      <w:r>
        <w:rPr>
          <w:spacing w:val="-15"/>
        </w:rPr>
        <w:t xml:space="preserve"> </w:t>
      </w:r>
      <w:r>
        <w:t>is</w:t>
      </w:r>
      <w:r>
        <w:rPr>
          <w:spacing w:val="-15"/>
        </w:rPr>
        <w:t xml:space="preserve"> </w:t>
      </w:r>
      <w:r>
        <w:t>a</w:t>
      </w:r>
      <w:r>
        <w:rPr>
          <w:spacing w:val="-15"/>
        </w:rPr>
        <w:t xml:space="preserve"> </w:t>
      </w:r>
      <w:r>
        <w:t>dispassionate</w:t>
      </w:r>
      <w:r>
        <w:rPr>
          <w:spacing w:val="-15"/>
        </w:rPr>
        <w:t xml:space="preserve"> </w:t>
      </w:r>
      <w:r>
        <w:t>decision, based on the facts and the law, that a court of appeal could reasonably arrive at a conclusion</w:t>
      </w:r>
      <w:r>
        <w:rPr>
          <w:spacing w:val="-15"/>
        </w:rPr>
        <w:t xml:space="preserve"> </w:t>
      </w:r>
      <w:r>
        <w:t>different</w:t>
      </w:r>
      <w:r>
        <w:rPr>
          <w:spacing w:val="-15"/>
        </w:rPr>
        <w:t xml:space="preserve"> </w:t>
      </w:r>
      <w:r>
        <w:t>to</w:t>
      </w:r>
      <w:r>
        <w:rPr>
          <w:spacing w:val="-15"/>
        </w:rPr>
        <w:t xml:space="preserve"> </w:t>
      </w:r>
      <w:r>
        <w:t>that</w:t>
      </w:r>
      <w:r>
        <w:rPr>
          <w:spacing w:val="-15"/>
        </w:rPr>
        <w:t xml:space="preserve"> </w:t>
      </w:r>
      <w:r>
        <w:t>of</w:t>
      </w:r>
      <w:r>
        <w:rPr>
          <w:spacing w:val="-15"/>
        </w:rPr>
        <w:t xml:space="preserve"> </w:t>
      </w:r>
      <w:r>
        <w:t>the</w:t>
      </w:r>
      <w:r>
        <w:rPr>
          <w:spacing w:val="-15"/>
        </w:rPr>
        <w:t xml:space="preserve"> </w:t>
      </w:r>
      <w:r>
        <w:t>trial</w:t>
      </w:r>
      <w:r>
        <w:rPr>
          <w:spacing w:val="-15"/>
        </w:rPr>
        <w:t xml:space="preserve"> </w:t>
      </w:r>
      <w:r>
        <w:t>court.</w:t>
      </w:r>
      <w:r>
        <w:rPr>
          <w:spacing w:val="-15"/>
        </w:rPr>
        <w:t xml:space="preserve"> </w:t>
      </w:r>
      <w:r>
        <w:t>In</w:t>
      </w:r>
      <w:r>
        <w:rPr>
          <w:spacing w:val="-15"/>
        </w:rPr>
        <w:t xml:space="preserve"> </w:t>
      </w:r>
      <w:r>
        <w:t>order</w:t>
      </w:r>
      <w:r>
        <w:rPr>
          <w:spacing w:val="-15"/>
        </w:rPr>
        <w:t xml:space="preserve"> </w:t>
      </w:r>
      <w:r>
        <w:t>to</w:t>
      </w:r>
      <w:r>
        <w:rPr>
          <w:spacing w:val="-15"/>
        </w:rPr>
        <w:t xml:space="preserve"> </w:t>
      </w:r>
      <w:r>
        <w:t>succeed,</w:t>
      </w:r>
      <w:r>
        <w:rPr>
          <w:spacing w:val="-15"/>
        </w:rPr>
        <w:t xml:space="preserve"> </w:t>
      </w:r>
      <w:r>
        <w:t>therefore,</w:t>
      </w:r>
      <w:r>
        <w:rPr>
          <w:spacing w:val="-15"/>
        </w:rPr>
        <w:t xml:space="preserve"> </w:t>
      </w:r>
      <w:r>
        <w:t>the</w:t>
      </w:r>
      <w:r>
        <w:rPr>
          <w:spacing w:val="-15"/>
        </w:rPr>
        <w:t xml:space="preserve"> </w:t>
      </w:r>
      <w:r>
        <w:t>appellant must</w:t>
      </w:r>
      <w:r>
        <w:rPr>
          <w:spacing w:val="-1"/>
        </w:rPr>
        <w:t xml:space="preserve"> </w:t>
      </w:r>
      <w:r>
        <w:t>convince</w:t>
      </w:r>
      <w:r>
        <w:rPr>
          <w:spacing w:val="-4"/>
        </w:rPr>
        <w:t xml:space="preserve"> </w:t>
      </w:r>
      <w:r>
        <w:t>this</w:t>
      </w:r>
      <w:r>
        <w:rPr>
          <w:spacing w:val="-3"/>
        </w:rPr>
        <w:t xml:space="preserve"> </w:t>
      </w:r>
      <w:r>
        <w:t>Court</w:t>
      </w:r>
      <w:r>
        <w:rPr>
          <w:spacing w:val="-2"/>
        </w:rPr>
        <w:t xml:space="preserve"> </w:t>
      </w:r>
      <w:r>
        <w:t>on</w:t>
      </w:r>
      <w:r>
        <w:rPr>
          <w:spacing w:val="-2"/>
        </w:rPr>
        <w:t xml:space="preserve"> </w:t>
      </w:r>
      <w:r>
        <w:t>proper</w:t>
      </w:r>
      <w:r>
        <w:rPr>
          <w:spacing w:val="-1"/>
        </w:rPr>
        <w:t xml:space="preserve"> </w:t>
      </w:r>
      <w:r>
        <w:t>grounds</w:t>
      </w:r>
      <w:r>
        <w:rPr>
          <w:spacing w:val="-3"/>
        </w:rPr>
        <w:t xml:space="preserve"> </w:t>
      </w:r>
      <w:r>
        <w:t>that</w:t>
      </w:r>
      <w:r>
        <w:rPr>
          <w:spacing w:val="-2"/>
        </w:rPr>
        <w:t xml:space="preserve"> </w:t>
      </w:r>
      <w:r>
        <w:t>he</w:t>
      </w:r>
      <w:r>
        <w:rPr>
          <w:spacing w:val="-2"/>
        </w:rPr>
        <w:t xml:space="preserve"> </w:t>
      </w:r>
      <w:r>
        <w:t>has</w:t>
      </w:r>
      <w:r>
        <w:rPr>
          <w:spacing w:val="-3"/>
        </w:rPr>
        <w:t xml:space="preserve"> </w:t>
      </w:r>
      <w:r>
        <w:t>prospects</w:t>
      </w:r>
      <w:r>
        <w:rPr>
          <w:spacing w:val="-3"/>
        </w:rPr>
        <w:t xml:space="preserve"> </w:t>
      </w:r>
      <w:r>
        <w:t>of</w:t>
      </w:r>
      <w:r>
        <w:rPr>
          <w:spacing w:val="-2"/>
        </w:rPr>
        <w:t xml:space="preserve"> </w:t>
      </w:r>
      <w:r>
        <w:t>success</w:t>
      </w:r>
      <w:r>
        <w:rPr>
          <w:spacing w:val="-3"/>
        </w:rPr>
        <w:t xml:space="preserve"> </w:t>
      </w:r>
      <w:r>
        <w:t>on</w:t>
      </w:r>
      <w:r>
        <w:rPr>
          <w:spacing w:val="-2"/>
        </w:rPr>
        <w:t xml:space="preserve"> </w:t>
      </w:r>
      <w:r>
        <w:t>appeal and</w:t>
      </w:r>
      <w:r>
        <w:rPr>
          <w:spacing w:val="-11"/>
        </w:rPr>
        <w:t xml:space="preserve"> </w:t>
      </w:r>
      <w:r>
        <w:t>that</w:t>
      </w:r>
      <w:r>
        <w:rPr>
          <w:spacing w:val="-11"/>
        </w:rPr>
        <w:t xml:space="preserve"> </w:t>
      </w:r>
      <w:r>
        <w:t>those</w:t>
      </w:r>
      <w:r>
        <w:rPr>
          <w:spacing w:val="-11"/>
        </w:rPr>
        <w:t xml:space="preserve"> </w:t>
      </w:r>
      <w:r>
        <w:t>prospects</w:t>
      </w:r>
      <w:r>
        <w:rPr>
          <w:spacing w:val="-10"/>
        </w:rPr>
        <w:t xml:space="preserve"> </w:t>
      </w:r>
      <w:r>
        <w:t>are</w:t>
      </w:r>
      <w:r>
        <w:rPr>
          <w:spacing w:val="-12"/>
        </w:rPr>
        <w:t xml:space="preserve"> </w:t>
      </w:r>
      <w:r>
        <w:t>not</w:t>
      </w:r>
      <w:r>
        <w:rPr>
          <w:spacing w:val="-10"/>
        </w:rPr>
        <w:t xml:space="preserve"> </w:t>
      </w:r>
      <w:r>
        <w:t>remote,</w:t>
      </w:r>
      <w:r>
        <w:rPr>
          <w:spacing w:val="-11"/>
        </w:rPr>
        <w:t xml:space="preserve"> </w:t>
      </w:r>
      <w:r>
        <w:t>but</w:t>
      </w:r>
      <w:r>
        <w:rPr>
          <w:spacing w:val="-10"/>
        </w:rPr>
        <w:t xml:space="preserve"> </w:t>
      </w:r>
      <w:r>
        <w:t>have</w:t>
      </w:r>
      <w:r>
        <w:rPr>
          <w:spacing w:val="-12"/>
        </w:rPr>
        <w:t xml:space="preserve"> </w:t>
      </w:r>
      <w:r>
        <w:t>a</w:t>
      </w:r>
      <w:r>
        <w:rPr>
          <w:spacing w:val="-14"/>
        </w:rPr>
        <w:t xml:space="preserve"> </w:t>
      </w:r>
      <w:r>
        <w:t>realistic</w:t>
      </w:r>
      <w:r>
        <w:rPr>
          <w:spacing w:val="-12"/>
        </w:rPr>
        <w:t xml:space="preserve"> </w:t>
      </w:r>
      <w:r>
        <w:t>chance</w:t>
      </w:r>
      <w:r>
        <w:rPr>
          <w:spacing w:val="-12"/>
        </w:rPr>
        <w:t xml:space="preserve"> </w:t>
      </w:r>
      <w:r>
        <w:t>of</w:t>
      </w:r>
      <w:r>
        <w:rPr>
          <w:spacing w:val="-11"/>
        </w:rPr>
        <w:t xml:space="preserve"> </w:t>
      </w:r>
      <w:r>
        <w:t>succeeding.</w:t>
      </w:r>
      <w:r>
        <w:rPr>
          <w:spacing w:val="-11"/>
        </w:rPr>
        <w:t xml:space="preserve"> </w:t>
      </w:r>
      <w:r>
        <w:t>More is</w:t>
      </w:r>
      <w:r>
        <w:rPr>
          <w:spacing w:val="-11"/>
        </w:rPr>
        <w:t xml:space="preserve"> </w:t>
      </w:r>
      <w:r>
        <w:t>required</w:t>
      </w:r>
      <w:r>
        <w:rPr>
          <w:spacing w:val="-9"/>
        </w:rPr>
        <w:t xml:space="preserve"> </w:t>
      </w:r>
      <w:r>
        <w:t>to</w:t>
      </w:r>
      <w:r>
        <w:rPr>
          <w:spacing w:val="-11"/>
        </w:rPr>
        <w:t xml:space="preserve"> </w:t>
      </w:r>
      <w:r>
        <w:t>be</w:t>
      </w:r>
      <w:r>
        <w:rPr>
          <w:spacing w:val="-10"/>
        </w:rPr>
        <w:t xml:space="preserve"> </w:t>
      </w:r>
      <w:r>
        <w:t>established</w:t>
      </w:r>
      <w:r>
        <w:rPr>
          <w:spacing w:val="-11"/>
        </w:rPr>
        <w:t xml:space="preserve"> </w:t>
      </w:r>
      <w:r>
        <w:t>than</w:t>
      </w:r>
      <w:r>
        <w:rPr>
          <w:spacing w:val="-12"/>
        </w:rPr>
        <w:t xml:space="preserve"> </w:t>
      </w:r>
      <w:r>
        <w:t>that</w:t>
      </w:r>
      <w:r>
        <w:rPr>
          <w:spacing w:val="-11"/>
        </w:rPr>
        <w:t xml:space="preserve"> </w:t>
      </w:r>
      <w:r>
        <w:t>there</w:t>
      </w:r>
      <w:r>
        <w:rPr>
          <w:spacing w:val="-12"/>
        </w:rPr>
        <w:t xml:space="preserve"> </w:t>
      </w:r>
      <w:r>
        <w:t>is</w:t>
      </w:r>
      <w:r>
        <w:rPr>
          <w:spacing w:val="-8"/>
        </w:rPr>
        <w:t xml:space="preserve"> </w:t>
      </w:r>
      <w:r>
        <w:t>a</w:t>
      </w:r>
      <w:r>
        <w:rPr>
          <w:spacing w:val="-12"/>
        </w:rPr>
        <w:t xml:space="preserve"> </w:t>
      </w:r>
      <w:r>
        <w:t>mere</w:t>
      </w:r>
      <w:r>
        <w:rPr>
          <w:spacing w:val="-12"/>
        </w:rPr>
        <w:t xml:space="preserve"> </w:t>
      </w:r>
      <w:r>
        <w:t>possibility</w:t>
      </w:r>
      <w:r>
        <w:rPr>
          <w:spacing w:val="-15"/>
        </w:rPr>
        <w:t xml:space="preserve"> </w:t>
      </w:r>
      <w:r>
        <w:t>of</w:t>
      </w:r>
      <w:r>
        <w:rPr>
          <w:spacing w:val="-10"/>
        </w:rPr>
        <w:t xml:space="preserve"> </w:t>
      </w:r>
      <w:r>
        <w:t>success,</w:t>
      </w:r>
      <w:r>
        <w:rPr>
          <w:spacing w:val="-11"/>
        </w:rPr>
        <w:t xml:space="preserve"> </w:t>
      </w:r>
      <w:r>
        <w:t>that</w:t>
      </w:r>
      <w:r>
        <w:rPr>
          <w:spacing w:val="-11"/>
        </w:rPr>
        <w:t xml:space="preserve"> </w:t>
      </w:r>
      <w:r>
        <w:t>the</w:t>
      </w:r>
      <w:r>
        <w:rPr>
          <w:spacing w:val="-9"/>
        </w:rPr>
        <w:t xml:space="preserve"> </w:t>
      </w:r>
      <w:r>
        <w:t>case is</w:t>
      </w:r>
      <w:r>
        <w:rPr>
          <w:spacing w:val="-5"/>
        </w:rPr>
        <w:t xml:space="preserve"> </w:t>
      </w:r>
      <w:r>
        <w:t>arguable</w:t>
      </w:r>
      <w:r>
        <w:rPr>
          <w:spacing w:val="-7"/>
        </w:rPr>
        <w:t xml:space="preserve"> </w:t>
      </w:r>
      <w:r>
        <w:t>on</w:t>
      </w:r>
      <w:r>
        <w:rPr>
          <w:spacing w:val="-3"/>
        </w:rPr>
        <w:t xml:space="preserve"> </w:t>
      </w:r>
      <w:r>
        <w:t>appeal</w:t>
      </w:r>
      <w:r>
        <w:rPr>
          <w:spacing w:val="-3"/>
        </w:rPr>
        <w:t xml:space="preserve"> </w:t>
      </w:r>
      <w:r>
        <w:t>or</w:t>
      </w:r>
      <w:r>
        <w:rPr>
          <w:spacing w:val="-6"/>
        </w:rPr>
        <w:t xml:space="preserve"> </w:t>
      </w:r>
      <w:r>
        <w:t>that</w:t>
      </w:r>
      <w:r>
        <w:rPr>
          <w:spacing w:val="-5"/>
        </w:rPr>
        <w:t xml:space="preserve"> </w:t>
      </w:r>
      <w:r>
        <w:t>the</w:t>
      </w:r>
      <w:r>
        <w:rPr>
          <w:spacing w:val="-3"/>
        </w:rPr>
        <w:t xml:space="preserve"> </w:t>
      </w:r>
      <w:r>
        <w:t>case</w:t>
      </w:r>
      <w:r>
        <w:rPr>
          <w:spacing w:val="-4"/>
        </w:rPr>
        <w:t xml:space="preserve"> </w:t>
      </w:r>
      <w:r>
        <w:t>cannot</w:t>
      </w:r>
      <w:r>
        <w:rPr>
          <w:spacing w:val="-3"/>
        </w:rPr>
        <w:t xml:space="preserve"> </w:t>
      </w:r>
      <w:r>
        <w:t>be</w:t>
      </w:r>
      <w:r>
        <w:rPr>
          <w:spacing w:val="-4"/>
        </w:rPr>
        <w:t xml:space="preserve"> </w:t>
      </w:r>
      <w:r>
        <w:t>categorised</w:t>
      </w:r>
      <w:r>
        <w:rPr>
          <w:spacing w:val="-3"/>
        </w:rPr>
        <w:t xml:space="preserve"> </w:t>
      </w:r>
      <w:r>
        <w:t>as</w:t>
      </w:r>
      <w:r>
        <w:rPr>
          <w:spacing w:val="-6"/>
        </w:rPr>
        <w:t xml:space="preserve"> </w:t>
      </w:r>
      <w:r>
        <w:t>hopeless.</w:t>
      </w:r>
      <w:r>
        <w:rPr>
          <w:spacing w:val="-9"/>
        </w:rPr>
        <w:t xml:space="preserve"> </w:t>
      </w:r>
      <w:r>
        <w:t>There</w:t>
      </w:r>
      <w:r>
        <w:rPr>
          <w:spacing w:val="-8"/>
        </w:rPr>
        <w:t xml:space="preserve"> </w:t>
      </w:r>
      <w:r>
        <w:t>must,</w:t>
      </w:r>
      <w:r>
        <w:rPr>
          <w:spacing w:val="-6"/>
        </w:rPr>
        <w:t xml:space="preserve"> </w:t>
      </w:r>
      <w:r>
        <w:t>in other words, be a sound, rational basis for the conclusion that there are prospects of success on appeal.”</w:t>
      </w:r>
    </w:p>
    <w:p w14:paraId="0AEACE84" w14:textId="77777777" w:rsidR="008F3928" w:rsidRDefault="00000000">
      <w:pPr>
        <w:pStyle w:val="BodyText"/>
        <w:spacing w:before="161" w:line="360" w:lineRule="auto"/>
        <w:ind w:left="23" w:right="163"/>
        <w:jc w:val="both"/>
      </w:pPr>
      <w:r>
        <w:t>There is a procedural irregularity</w:t>
      </w:r>
      <w:r>
        <w:rPr>
          <w:spacing w:val="-4"/>
        </w:rPr>
        <w:t xml:space="preserve"> </w:t>
      </w:r>
      <w:r>
        <w:t>because the 1</w:t>
      </w:r>
      <w:r>
        <w:rPr>
          <w:vertAlign w:val="superscript"/>
        </w:rPr>
        <w:t>st</w:t>
      </w:r>
      <w:r>
        <w:t xml:space="preserve"> respondent did not call any</w:t>
      </w:r>
      <w:r>
        <w:rPr>
          <w:spacing w:val="-2"/>
        </w:rPr>
        <w:t xml:space="preserve"> </w:t>
      </w:r>
      <w:r>
        <w:t>witnesses to lead evidence that the applicant had been absconding work. There are prospects of success on the main application for review because there were procedural irregularities thus the application for condonation should succeed.</w:t>
      </w:r>
    </w:p>
    <w:p w14:paraId="6D014FB4" w14:textId="77777777" w:rsidR="008F3928" w:rsidRDefault="00000000">
      <w:pPr>
        <w:pStyle w:val="Heading1"/>
        <w:spacing w:before="163"/>
      </w:pPr>
      <w:r>
        <w:rPr>
          <w:spacing w:val="-2"/>
        </w:rPr>
        <w:t>DISPOSITION</w:t>
      </w:r>
    </w:p>
    <w:p w14:paraId="665B9D9B" w14:textId="77777777" w:rsidR="008F3928" w:rsidRDefault="008F3928">
      <w:pPr>
        <w:pStyle w:val="Heading1"/>
        <w:sectPr w:rsidR="008F3928">
          <w:pgSz w:w="11910" w:h="16840"/>
          <w:pgMar w:top="1620" w:right="1275" w:bottom="280" w:left="1417" w:header="720" w:footer="720" w:gutter="0"/>
          <w:cols w:space="720"/>
        </w:sectPr>
      </w:pPr>
    </w:p>
    <w:p w14:paraId="63BA2ED4" w14:textId="77777777" w:rsidR="008F3928" w:rsidRDefault="00000000">
      <w:pPr>
        <w:pStyle w:val="BodyText"/>
        <w:spacing w:before="65" w:line="499" w:lineRule="auto"/>
        <w:ind w:left="23" w:right="1502"/>
      </w:pPr>
      <w:r>
        <w:lastRenderedPageBreak/>
        <w:t>The</w:t>
      </w:r>
      <w:r>
        <w:rPr>
          <w:spacing w:val="-5"/>
        </w:rPr>
        <w:t xml:space="preserve"> </w:t>
      </w:r>
      <w:r>
        <w:t>application</w:t>
      </w:r>
      <w:r>
        <w:rPr>
          <w:spacing w:val="-4"/>
        </w:rPr>
        <w:t xml:space="preserve"> </w:t>
      </w:r>
      <w:r>
        <w:t>for</w:t>
      </w:r>
      <w:r>
        <w:rPr>
          <w:spacing w:val="-3"/>
        </w:rPr>
        <w:t xml:space="preserve"> </w:t>
      </w:r>
      <w:r>
        <w:t>condonation</w:t>
      </w:r>
      <w:r>
        <w:rPr>
          <w:spacing w:val="-4"/>
        </w:rPr>
        <w:t xml:space="preserve"> </w:t>
      </w:r>
      <w:r>
        <w:t>being</w:t>
      </w:r>
      <w:r>
        <w:rPr>
          <w:spacing w:val="-5"/>
        </w:rPr>
        <w:t xml:space="preserve"> </w:t>
      </w:r>
      <w:r>
        <w:t>with</w:t>
      </w:r>
      <w:r>
        <w:rPr>
          <w:spacing w:val="-4"/>
        </w:rPr>
        <w:t xml:space="preserve"> </w:t>
      </w:r>
      <w:r>
        <w:t>merit</w:t>
      </w:r>
      <w:r>
        <w:rPr>
          <w:spacing w:val="-2"/>
        </w:rPr>
        <w:t xml:space="preserve"> </w:t>
      </w:r>
      <w:r>
        <w:t>be</w:t>
      </w:r>
      <w:r>
        <w:rPr>
          <w:spacing w:val="-4"/>
        </w:rPr>
        <w:t xml:space="preserve"> </w:t>
      </w:r>
      <w:r>
        <w:t>and</w:t>
      </w:r>
      <w:r>
        <w:rPr>
          <w:spacing w:val="-4"/>
        </w:rPr>
        <w:t xml:space="preserve"> </w:t>
      </w:r>
      <w:r>
        <w:t>is</w:t>
      </w:r>
      <w:r>
        <w:rPr>
          <w:spacing w:val="-4"/>
        </w:rPr>
        <w:t xml:space="preserve"> </w:t>
      </w:r>
      <w:r>
        <w:t>hereby</w:t>
      </w:r>
      <w:r>
        <w:rPr>
          <w:spacing w:val="-6"/>
        </w:rPr>
        <w:t xml:space="preserve"> </w:t>
      </w:r>
      <w:r>
        <w:t>granted. There will be no order as to costs.</w:t>
      </w:r>
    </w:p>
    <w:p w14:paraId="78A36DF4" w14:textId="0FEC0EA4" w:rsidR="008F3928" w:rsidRDefault="008F3928">
      <w:pPr>
        <w:pStyle w:val="BodyText"/>
        <w:spacing w:before="5"/>
        <w:rPr>
          <w:sz w:val="3"/>
        </w:rPr>
      </w:pPr>
    </w:p>
    <w:sectPr w:rsidR="008F3928">
      <w:pgSz w:w="11910" w:h="16840"/>
      <w:pgMar w:top="1620" w:right="1275"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3244E"/>
    <w:multiLevelType w:val="hybridMultilevel"/>
    <w:tmpl w:val="F58C977E"/>
    <w:lvl w:ilvl="0" w:tplc="5C687780">
      <w:start w:val="1"/>
      <w:numFmt w:val="decimal"/>
      <w:lvlText w:val="%1."/>
      <w:lvlJc w:val="left"/>
      <w:pPr>
        <w:ind w:left="978" w:hanging="236"/>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E77AD04C">
      <w:numFmt w:val="bullet"/>
      <w:lvlText w:val="•"/>
      <w:lvlJc w:val="left"/>
      <w:pPr>
        <w:ind w:left="1803" w:hanging="236"/>
      </w:pPr>
      <w:rPr>
        <w:rFonts w:hint="default"/>
        <w:lang w:val="en-US" w:eastAsia="en-US" w:bidi="ar-SA"/>
      </w:rPr>
    </w:lvl>
    <w:lvl w:ilvl="2" w:tplc="94785036">
      <w:numFmt w:val="bullet"/>
      <w:lvlText w:val="•"/>
      <w:lvlJc w:val="left"/>
      <w:pPr>
        <w:ind w:left="2626" w:hanging="236"/>
      </w:pPr>
      <w:rPr>
        <w:rFonts w:hint="default"/>
        <w:lang w:val="en-US" w:eastAsia="en-US" w:bidi="ar-SA"/>
      </w:rPr>
    </w:lvl>
    <w:lvl w:ilvl="3" w:tplc="9EF830B2">
      <w:numFmt w:val="bullet"/>
      <w:lvlText w:val="•"/>
      <w:lvlJc w:val="left"/>
      <w:pPr>
        <w:ind w:left="3450" w:hanging="236"/>
      </w:pPr>
      <w:rPr>
        <w:rFonts w:hint="default"/>
        <w:lang w:val="en-US" w:eastAsia="en-US" w:bidi="ar-SA"/>
      </w:rPr>
    </w:lvl>
    <w:lvl w:ilvl="4" w:tplc="759A3936">
      <w:numFmt w:val="bullet"/>
      <w:lvlText w:val="•"/>
      <w:lvlJc w:val="left"/>
      <w:pPr>
        <w:ind w:left="4273" w:hanging="236"/>
      </w:pPr>
      <w:rPr>
        <w:rFonts w:hint="default"/>
        <w:lang w:val="en-US" w:eastAsia="en-US" w:bidi="ar-SA"/>
      </w:rPr>
    </w:lvl>
    <w:lvl w:ilvl="5" w:tplc="230E3FC2">
      <w:numFmt w:val="bullet"/>
      <w:lvlText w:val="•"/>
      <w:lvlJc w:val="left"/>
      <w:pPr>
        <w:ind w:left="5097" w:hanging="236"/>
      </w:pPr>
      <w:rPr>
        <w:rFonts w:hint="default"/>
        <w:lang w:val="en-US" w:eastAsia="en-US" w:bidi="ar-SA"/>
      </w:rPr>
    </w:lvl>
    <w:lvl w:ilvl="6" w:tplc="5F38413E">
      <w:numFmt w:val="bullet"/>
      <w:lvlText w:val="•"/>
      <w:lvlJc w:val="left"/>
      <w:pPr>
        <w:ind w:left="5920" w:hanging="236"/>
      </w:pPr>
      <w:rPr>
        <w:rFonts w:hint="default"/>
        <w:lang w:val="en-US" w:eastAsia="en-US" w:bidi="ar-SA"/>
      </w:rPr>
    </w:lvl>
    <w:lvl w:ilvl="7" w:tplc="68B0ADB8">
      <w:numFmt w:val="bullet"/>
      <w:lvlText w:val="•"/>
      <w:lvlJc w:val="left"/>
      <w:pPr>
        <w:ind w:left="6744" w:hanging="236"/>
      </w:pPr>
      <w:rPr>
        <w:rFonts w:hint="default"/>
        <w:lang w:val="en-US" w:eastAsia="en-US" w:bidi="ar-SA"/>
      </w:rPr>
    </w:lvl>
    <w:lvl w:ilvl="8" w:tplc="FE9081CE">
      <w:numFmt w:val="bullet"/>
      <w:lvlText w:val="•"/>
      <w:lvlJc w:val="left"/>
      <w:pPr>
        <w:ind w:left="7567" w:hanging="236"/>
      </w:pPr>
      <w:rPr>
        <w:rFonts w:hint="default"/>
        <w:lang w:val="en-US" w:eastAsia="en-US" w:bidi="ar-SA"/>
      </w:rPr>
    </w:lvl>
  </w:abstractNum>
  <w:abstractNum w:abstractNumId="1" w15:restartNumberingAfterBreak="0">
    <w:nsid w:val="5E3E4C6E"/>
    <w:multiLevelType w:val="hybridMultilevel"/>
    <w:tmpl w:val="CF7AF7A4"/>
    <w:lvl w:ilvl="0" w:tplc="D51AFDA2">
      <w:start w:val="1"/>
      <w:numFmt w:val="decimal"/>
      <w:lvlText w:val="%1."/>
      <w:lvlJc w:val="left"/>
      <w:pPr>
        <w:ind w:left="66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DE4FA06">
      <w:numFmt w:val="bullet"/>
      <w:lvlText w:val="•"/>
      <w:lvlJc w:val="left"/>
      <w:pPr>
        <w:ind w:left="1515" w:hanging="360"/>
      </w:pPr>
      <w:rPr>
        <w:rFonts w:hint="default"/>
        <w:lang w:val="en-US" w:eastAsia="en-US" w:bidi="ar-SA"/>
      </w:rPr>
    </w:lvl>
    <w:lvl w:ilvl="2" w:tplc="712655F6">
      <w:numFmt w:val="bullet"/>
      <w:lvlText w:val="•"/>
      <w:lvlJc w:val="left"/>
      <w:pPr>
        <w:ind w:left="2370" w:hanging="360"/>
      </w:pPr>
      <w:rPr>
        <w:rFonts w:hint="default"/>
        <w:lang w:val="en-US" w:eastAsia="en-US" w:bidi="ar-SA"/>
      </w:rPr>
    </w:lvl>
    <w:lvl w:ilvl="3" w:tplc="56D6C7D4">
      <w:numFmt w:val="bullet"/>
      <w:lvlText w:val="•"/>
      <w:lvlJc w:val="left"/>
      <w:pPr>
        <w:ind w:left="3226" w:hanging="360"/>
      </w:pPr>
      <w:rPr>
        <w:rFonts w:hint="default"/>
        <w:lang w:val="en-US" w:eastAsia="en-US" w:bidi="ar-SA"/>
      </w:rPr>
    </w:lvl>
    <w:lvl w:ilvl="4" w:tplc="A5BC9CB0">
      <w:numFmt w:val="bullet"/>
      <w:lvlText w:val="•"/>
      <w:lvlJc w:val="left"/>
      <w:pPr>
        <w:ind w:left="4081" w:hanging="360"/>
      </w:pPr>
      <w:rPr>
        <w:rFonts w:hint="default"/>
        <w:lang w:val="en-US" w:eastAsia="en-US" w:bidi="ar-SA"/>
      </w:rPr>
    </w:lvl>
    <w:lvl w:ilvl="5" w:tplc="AC167DD6">
      <w:numFmt w:val="bullet"/>
      <w:lvlText w:val="•"/>
      <w:lvlJc w:val="left"/>
      <w:pPr>
        <w:ind w:left="4937" w:hanging="360"/>
      </w:pPr>
      <w:rPr>
        <w:rFonts w:hint="default"/>
        <w:lang w:val="en-US" w:eastAsia="en-US" w:bidi="ar-SA"/>
      </w:rPr>
    </w:lvl>
    <w:lvl w:ilvl="6" w:tplc="E6D4F46E">
      <w:numFmt w:val="bullet"/>
      <w:lvlText w:val="•"/>
      <w:lvlJc w:val="left"/>
      <w:pPr>
        <w:ind w:left="5792" w:hanging="360"/>
      </w:pPr>
      <w:rPr>
        <w:rFonts w:hint="default"/>
        <w:lang w:val="en-US" w:eastAsia="en-US" w:bidi="ar-SA"/>
      </w:rPr>
    </w:lvl>
    <w:lvl w:ilvl="7" w:tplc="EB5A8392">
      <w:numFmt w:val="bullet"/>
      <w:lvlText w:val="•"/>
      <w:lvlJc w:val="left"/>
      <w:pPr>
        <w:ind w:left="6648" w:hanging="360"/>
      </w:pPr>
      <w:rPr>
        <w:rFonts w:hint="default"/>
        <w:lang w:val="en-US" w:eastAsia="en-US" w:bidi="ar-SA"/>
      </w:rPr>
    </w:lvl>
    <w:lvl w:ilvl="8" w:tplc="FB8E2F3E">
      <w:numFmt w:val="bullet"/>
      <w:lvlText w:val="•"/>
      <w:lvlJc w:val="left"/>
      <w:pPr>
        <w:ind w:left="7503" w:hanging="360"/>
      </w:pPr>
      <w:rPr>
        <w:rFonts w:hint="default"/>
        <w:lang w:val="en-US" w:eastAsia="en-US" w:bidi="ar-SA"/>
      </w:rPr>
    </w:lvl>
  </w:abstractNum>
  <w:num w:numId="1" w16cid:durableId="641422854">
    <w:abstractNumId w:val="0"/>
  </w:num>
  <w:num w:numId="2" w16cid:durableId="2106459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F3928"/>
    <w:rsid w:val="003C438A"/>
    <w:rsid w:val="008F3928"/>
    <w:rsid w:val="00ED6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A359D"/>
  <w15:docId w15:val="{74A17E66-9F92-49D2-9844-7B7845C20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
      <w:ind w:left="978" w:hanging="23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1948</Words>
  <Characters>11109</Characters>
  <Application>Microsoft Office Word</Application>
  <DocSecurity>0</DocSecurity>
  <Lines>92</Lines>
  <Paragraphs>26</Paragraphs>
  <ScaleCrop>false</ScaleCrop>
  <Company/>
  <LinksUpToDate>false</LinksUpToDate>
  <CharactersWithSpaces>13031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judgment no lc/h/25</dc:creator>
  <cp:lastModifiedBy>Shylet Dzagona</cp:lastModifiedBy>
  <cp:revision>3</cp:revision>
  <dcterms:created xsi:type="dcterms:W3CDTF">2025-06-09T06:59:00Z</dcterms:created>
  <dcterms:modified xsi:type="dcterms:W3CDTF">2025-06-09T07:06:00Z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2025-06-08T00:00:00Z</vt:filetime>
  </property>
  <property fmtid="{D5CDD505-2E9C-101B-9397-08002B2CF9AE}" pid="3" name="Creator">
    <vt:lpwstr>Microsoft® Word 2013</vt:lpwstr>
  </property>
  <property fmtid="{D5CDD505-2E9C-101B-9397-08002B2CF9AE}" pid="4" name="LastSaved">
    <vt:filetime>2025-06-09T00:00:00Z</vt:filetime>
  </property>
  <property fmtid="{D5CDD505-2E9C-101B-9397-08002B2CF9AE}" pid="5" name="Producer">
    <vt:lpwstr>䵩捲潳潦璮⁗潲搠㈰ㄳ㬠浯摩晩敤⁵獩湧⁩呥硴′⸱⸷⁢礠ㅔ㍘吀</vt:lpwstr>
  </property>
</Properties>
</file>