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09BC" w14:textId="77777777" w:rsidR="00C9087B" w:rsidRDefault="00000000">
      <w:pPr>
        <w:spacing w:before="79" w:line="417"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13 MARCH 2025</w:t>
      </w:r>
    </w:p>
    <w:p w14:paraId="209C4811" w14:textId="77777777" w:rsidR="00C9087B" w:rsidRDefault="00000000">
      <w:pPr>
        <w:spacing w:line="276" w:lineRule="exact"/>
        <w:rPr>
          <w:b/>
          <w:sz w:val="24"/>
        </w:rPr>
      </w:pPr>
      <w:r>
        <w:rPr>
          <w:b/>
          <w:sz w:val="24"/>
        </w:rPr>
        <w:t>AND</w:t>
      </w:r>
      <w:r>
        <w:rPr>
          <w:b/>
          <w:spacing w:val="-5"/>
          <w:sz w:val="24"/>
        </w:rPr>
        <w:t xml:space="preserve"> </w:t>
      </w:r>
      <w:r>
        <w:rPr>
          <w:b/>
          <w:sz w:val="24"/>
        </w:rPr>
        <w:t>14</w:t>
      </w:r>
      <w:r>
        <w:rPr>
          <w:b/>
          <w:spacing w:val="-1"/>
          <w:sz w:val="24"/>
        </w:rPr>
        <w:t xml:space="preserve"> </w:t>
      </w:r>
      <w:r>
        <w:rPr>
          <w:b/>
          <w:sz w:val="24"/>
        </w:rPr>
        <w:t>MARCH</w:t>
      </w:r>
      <w:r>
        <w:rPr>
          <w:b/>
          <w:spacing w:val="-1"/>
          <w:sz w:val="24"/>
        </w:rPr>
        <w:t xml:space="preserve"> </w:t>
      </w:r>
      <w:r>
        <w:rPr>
          <w:b/>
          <w:spacing w:val="-4"/>
          <w:sz w:val="24"/>
        </w:rPr>
        <w:t>2025</w:t>
      </w:r>
    </w:p>
    <w:p w14:paraId="268574B1" w14:textId="77777777" w:rsidR="00C9087B" w:rsidRDefault="00C9087B">
      <w:pPr>
        <w:pStyle w:val="BodyText"/>
        <w:rPr>
          <w:b/>
        </w:rPr>
      </w:pPr>
    </w:p>
    <w:p w14:paraId="68DA6CD6" w14:textId="77777777" w:rsidR="00C9087B" w:rsidRDefault="00C9087B">
      <w:pPr>
        <w:pStyle w:val="BodyText"/>
        <w:spacing w:before="130"/>
        <w:rPr>
          <w:b/>
        </w:rPr>
      </w:pPr>
    </w:p>
    <w:p w14:paraId="1E8E32F9" w14:textId="77777777" w:rsidR="00C9087B" w:rsidRDefault="00000000">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50463D24" w14:textId="77777777" w:rsidR="00C9087B" w:rsidRDefault="00000000">
      <w:pPr>
        <w:spacing w:before="78" w:line="417" w:lineRule="auto"/>
        <w:ind w:right="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LC/H/114/25 CASE NO. LC/H/61/25</w:t>
      </w:r>
    </w:p>
    <w:p w14:paraId="31A4813E" w14:textId="77777777" w:rsidR="00C9087B" w:rsidRDefault="00C9087B">
      <w:pPr>
        <w:spacing w:line="417" w:lineRule="auto"/>
        <w:rPr>
          <w:b/>
          <w:sz w:val="24"/>
        </w:rPr>
        <w:sectPr w:rsidR="00C9087B">
          <w:type w:val="continuous"/>
          <w:pgSz w:w="12240" w:h="15840"/>
          <w:pgMar w:top="1360" w:right="1080" w:bottom="280" w:left="1440" w:header="720" w:footer="720" w:gutter="0"/>
          <w:cols w:num="2" w:space="720" w:equalWidth="0">
            <w:col w:w="4648" w:space="1832"/>
            <w:col w:w="3240"/>
          </w:cols>
        </w:sectPr>
      </w:pPr>
    </w:p>
    <w:p w14:paraId="0EFF0856" w14:textId="77777777" w:rsidR="00C9087B" w:rsidRDefault="00C9087B">
      <w:pPr>
        <w:pStyle w:val="BodyText"/>
        <w:rPr>
          <w:b/>
        </w:rPr>
      </w:pPr>
    </w:p>
    <w:p w14:paraId="68EF726D" w14:textId="77777777" w:rsidR="00C9087B" w:rsidRDefault="00C9087B">
      <w:pPr>
        <w:pStyle w:val="BodyText"/>
        <w:spacing w:before="132"/>
        <w:rPr>
          <w:b/>
        </w:rPr>
      </w:pPr>
    </w:p>
    <w:p w14:paraId="4505BFBA" w14:textId="77777777" w:rsidR="00C9087B" w:rsidRDefault="00000000">
      <w:pPr>
        <w:rPr>
          <w:b/>
          <w:sz w:val="24"/>
        </w:rPr>
      </w:pPr>
      <w:r>
        <w:rPr>
          <w:b/>
          <w:sz w:val="24"/>
        </w:rPr>
        <w:t>ZIMBABWE</w:t>
      </w:r>
      <w:r>
        <w:rPr>
          <w:b/>
          <w:spacing w:val="-15"/>
          <w:sz w:val="24"/>
        </w:rPr>
        <w:t xml:space="preserve"> </w:t>
      </w:r>
      <w:r>
        <w:rPr>
          <w:b/>
          <w:sz w:val="24"/>
        </w:rPr>
        <w:t>NATIONAL</w:t>
      </w:r>
      <w:r>
        <w:rPr>
          <w:b/>
          <w:spacing w:val="-15"/>
          <w:sz w:val="24"/>
        </w:rPr>
        <w:t xml:space="preserve"> </w:t>
      </w:r>
      <w:r>
        <w:rPr>
          <w:b/>
          <w:sz w:val="24"/>
        </w:rPr>
        <w:t>NETWORK</w:t>
      </w:r>
      <w:r>
        <w:rPr>
          <w:b/>
          <w:spacing w:val="-10"/>
          <w:sz w:val="24"/>
        </w:rPr>
        <w:t xml:space="preserve"> </w:t>
      </w:r>
      <w:r>
        <w:rPr>
          <w:b/>
          <w:spacing w:val="-5"/>
          <w:sz w:val="24"/>
        </w:rPr>
        <w:t>OF</w:t>
      </w:r>
    </w:p>
    <w:p w14:paraId="08990D47" w14:textId="77777777" w:rsidR="00C9087B" w:rsidRDefault="00000000">
      <w:pPr>
        <w:tabs>
          <w:tab w:val="left" w:pos="6481"/>
        </w:tabs>
        <w:spacing w:before="204" w:line="417" w:lineRule="auto"/>
        <w:ind w:right="1838"/>
        <w:rPr>
          <w:b/>
          <w:sz w:val="24"/>
        </w:rPr>
      </w:pPr>
      <w:r>
        <w:rPr>
          <w:b/>
          <w:sz w:val="24"/>
        </w:rPr>
        <w:t>PEOPLE LIVING WITH HIV (ZNNP+)</w:t>
      </w:r>
      <w:r>
        <w:rPr>
          <w:b/>
          <w:sz w:val="24"/>
        </w:rPr>
        <w:tab/>
      </w:r>
      <w:r>
        <w:rPr>
          <w:b/>
          <w:spacing w:val="-2"/>
          <w:sz w:val="24"/>
        </w:rPr>
        <w:t xml:space="preserve">APPLICANT </w:t>
      </w:r>
      <w:r>
        <w:rPr>
          <w:b/>
          <w:spacing w:val="-4"/>
          <w:sz w:val="24"/>
        </w:rPr>
        <w:t>AND</w:t>
      </w:r>
    </w:p>
    <w:p w14:paraId="729F13F0" w14:textId="77777777" w:rsidR="00C9087B" w:rsidRDefault="00000000">
      <w:pPr>
        <w:tabs>
          <w:tab w:val="left" w:pos="6481"/>
        </w:tabs>
        <w:rPr>
          <w:b/>
          <w:sz w:val="24"/>
        </w:rPr>
      </w:pPr>
      <w:r>
        <w:rPr>
          <w:b/>
          <w:spacing w:val="-4"/>
          <w:sz w:val="24"/>
        </w:rPr>
        <w:t>MUCHANYARA</w:t>
      </w:r>
      <w:r>
        <w:rPr>
          <w:b/>
          <w:spacing w:val="-2"/>
          <w:sz w:val="24"/>
        </w:rPr>
        <w:t xml:space="preserve"> MUKAMURI</w:t>
      </w:r>
      <w:r>
        <w:rPr>
          <w:b/>
          <w:sz w:val="24"/>
        </w:rPr>
        <w:tab/>
        <w:t>FIRST</w:t>
      </w:r>
      <w:r>
        <w:rPr>
          <w:b/>
          <w:spacing w:val="-4"/>
          <w:sz w:val="24"/>
        </w:rPr>
        <w:t xml:space="preserve"> </w:t>
      </w:r>
      <w:r>
        <w:rPr>
          <w:b/>
          <w:spacing w:val="-2"/>
          <w:sz w:val="24"/>
        </w:rPr>
        <w:t>RESPONDENT</w:t>
      </w:r>
    </w:p>
    <w:p w14:paraId="5BCCD266" w14:textId="77777777" w:rsidR="00C9087B" w:rsidRDefault="00000000">
      <w:pPr>
        <w:tabs>
          <w:tab w:val="left" w:pos="6481"/>
        </w:tabs>
        <w:spacing w:before="204"/>
        <w:rPr>
          <w:b/>
          <w:sz w:val="24"/>
        </w:rPr>
      </w:pPr>
      <w:r>
        <w:rPr>
          <w:b/>
          <w:sz w:val="24"/>
        </w:rPr>
        <w:t>LETWIN</w:t>
      </w:r>
      <w:r>
        <w:rPr>
          <w:b/>
          <w:spacing w:val="-3"/>
          <w:sz w:val="24"/>
        </w:rPr>
        <w:t xml:space="preserve"> </w:t>
      </w:r>
      <w:r>
        <w:rPr>
          <w:b/>
          <w:sz w:val="24"/>
        </w:rPr>
        <w:t>SIGAUKE</w:t>
      </w:r>
      <w:r>
        <w:rPr>
          <w:b/>
          <w:spacing w:val="-1"/>
          <w:sz w:val="24"/>
        </w:rPr>
        <w:t xml:space="preserve"> </w:t>
      </w:r>
      <w:r>
        <w:rPr>
          <w:b/>
          <w:spacing w:val="-4"/>
          <w:sz w:val="24"/>
        </w:rPr>
        <w:t>N.O.</w:t>
      </w:r>
      <w:r>
        <w:rPr>
          <w:b/>
          <w:sz w:val="24"/>
        </w:rPr>
        <w:tab/>
        <w:t>SECOND</w:t>
      </w:r>
      <w:r>
        <w:rPr>
          <w:b/>
          <w:spacing w:val="-4"/>
          <w:sz w:val="24"/>
        </w:rPr>
        <w:t xml:space="preserve"> </w:t>
      </w:r>
      <w:r>
        <w:rPr>
          <w:b/>
          <w:spacing w:val="-2"/>
          <w:sz w:val="24"/>
        </w:rPr>
        <w:t>RESPONDENT</w:t>
      </w:r>
    </w:p>
    <w:p w14:paraId="5BB088C4" w14:textId="77777777" w:rsidR="00C9087B" w:rsidRDefault="00C9087B">
      <w:pPr>
        <w:pStyle w:val="BodyText"/>
        <w:rPr>
          <w:b/>
        </w:rPr>
      </w:pPr>
    </w:p>
    <w:p w14:paraId="1E7BAEC2" w14:textId="77777777" w:rsidR="00C9087B" w:rsidRDefault="00C9087B">
      <w:pPr>
        <w:pStyle w:val="BodyText"/>
        <w:spacing w:before="130"/>
        <w:rPr>
          <w:b/>
        </w:rPr>
      </w:pPr>
    </w:p>
    <w:p w14:paraId="09EBFD01" w14:textId="77777777" w:rsidR="00C9087B" w:rsidRDefault="00000000">
      <w:pPr>
        <w:rPr>
          <w:b/>
          <w:sz w:val="24"/>
        </w:rPr>
      </w:pPr>
      <w:r>
        <w:rPr>
          <w:b/>
          <w:sz w:val="24"/>
        </w:rPr>
        <w:t>Before</w:t>
      </w:r>
      <w:r>
        <w:rPr>
          <w:b/>
          <w:spacing w:val="-11"/>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r>
        <w:rPr>
          <w:b/>
          <w:spacing w:val="-2"/>
          <w:sz w:val="24"/>
        </w:rPr>
        <w:t>Murasi</w:t>
      </w:r>
    </w:p>
    <w:p w14:paraId="3D55CF81" w14:textId="77777777" w:rsidR="00C9087B" w:rsidRDefault="00C9087B">
      <w:pPr>
        <w:pStyle w:val="BodyText"/>
        <w:rPr>
          <w:b/>
        </w:rPr>
      </w:pPr>
    </w:p>
    <w:p w14:paraId="20064DEC" w14:textId="77777777" w:rsidR="00C9087B" w:rsidRDefault="00C9087B">
      <w:pPr>
        <w:pStyle w:val="BodyText"/>
        <w:spacing w:before="132"/>
        <w:rPr>
          <w:b/>
        </w:rPr>
      </w:pPr>
    </w:p>
    <w:p w14:paraId="2CE82A35" w14:textId="77777777" w:rsidR="00C9087B" w:rsidRDefault="00000000">
      <w:pPr>
        <w:tabs>
          <w:tab w:val="left" w:pos="5040"/>
        </w:tabs>
        <w:rPr>
          <w:b/>
          <w:sz w:val="24"/>
        </w:rPr>
      </w:pPr>
      <w:r>
        <w:rPr>
          <w:b/>
          <w:sz w:val="24"/>
        </w:rPr>
        <w:t>For</w:t>
      </w:r>
      <w:r>
        <w:rPr>
          <w:b/>
          <w:spacing w:val="-20"/>
          <w:sz w:val="24"/>
        </w:rPr>
        <w:t xml:space="preserve"> </w:t>
      </w:r>
      <w:r>
        <w:rPr>
          <w:b/>
          <w:spacing w:val="-2"/>
          <w:sz w:val="24"/>
        </w:rPr>
        <w:t>Applicant</w:t>
      </w:r>
      <w:r>
        <w:rPr>
          <w:b/>
          <w:sz w:val="24"/>
        </w:rPr>
        <w:tab/>
        <w:t>Ms.</w:t>
      </w:r>
      <w:r>
        <w:rPr>
          <w:b/>
          <w:spacing w:val="-3"/>
          <w:sz w:val="24"/>
        </w:rPr>
        <w:t xml:space="preserve"> </w:t>
      </w:r>
      <w:r>
        <w:rPr>
          <w:b/>
          <w:sz w:val="24"/>
        </w:rPr>
        <w:t xml:space="preserve">C. </w:t>
      </w:r>
      <w:r>
        <w:rPr>
          <w:b/>
          <w:spacing w:val="-2"/>
          <w:sz w:val="24"/>
        </w:rPr>
        <w:t>Mahlangu</w:t>
      </w:r>
    </w:p>
    <w:p w14:paraId="61A7F411" w14:textId="77777777" w:rsidR="00C9087B" w:rsidRDefault="00000000">
      <w:pPr>
        <w:tabs>
          <w:tab w:val="left" w:pos="5040"/>
        </w:tabs>
        <w:spacing w:before="204" w:line="417" w:lineRule="auto"/>
        <w:ind w:right="3158"/>
        <w:rPr>
          <w:b/>
          <w:sz w:val="24"/>
        </w:rPr>
      </w:pPr>
      <w:r>
        <w:rPr>
          <w:b/>
          <w:sz w:val="24"/>
        </w:rPr>
        <w:t>For First Respondent</w:t>
      </w:r>
      <w:r>
        <w:rPr>
          <w:b/>
          <w:sz w:val="24"/>
        </w:rPr>
        <w:tab/>
        <w:t>Ms.</w:t>
      </w:r>
      <w:r>
        <w:rPr>
          <w:b/>
          <w:spacing w:val="-15"/>
          <w:sz w:val="24"/>
        </w:rPr>
        <w:t xml:space="preserve"> </w:t>
      </w:r>
      <w:r>
        <w:rPr>
          <w:b/>
          <w:sz w:val="24"/>
        </w:rPr>
        <w:t>N.</w:t>
      </w:r>
      <w:r>
        <w:rPr>
          <w:b/>
          <w:spacing w:val="-15"/>
          <w:sz w:val="24"/>
        </w:rPr>
        <w:t xml:space="preserve"> </w:t>
      </w:r>
      <w:r>
        <w:rPr>
          <w:b/>
          <w:sz w:val="24"/>
        </w:rPr>
        <w:t>Mangoi No Appearance for Second Respondent</w:t>
      </w:r>
    </w:p>
    <w:p w14:paraId="034B0E97" w14:textId="77777777" w:rsidR="00C9087B" w:rsidRDefault="00C9087B">
      <w:pPr>
        <w:pStyle w:val="BodyText"/>
        <w:spacing w:before="204"/>
        <w:rPr>
          <w:b/>
        </w:rPr>
      </w:pPr>
    </w:p>
    <w:p w14:paraId="717B653C" w14:textId="77777777" w:rsidR="00C9087B" w:rsidRDefault="00000000">
      <w:pPr>
        <w:rPr>
          <w:b/>
          <w:sz w:val="24"/>
        </w:rPr>
      </w:pPr>
      <w:r>
        <w:rPr>
          <w:b/>
          <w:sz w:val="24"/>
        </w:rPr>
        <w:t>MURASI</w:t>
      </w:r>
      <w:r>
        <w:rPr>
          <w:b/>
          <w:spacing w:val="-6"/>
          <w:sz w:val="24"/>
        </w:rPr>
        <w:t xml:space="preserve"> </w:t>
      </w:r>
      <w:r>
        <w:rPr>
          <w:b/>
          <w:spacing w:val="-5"/>
          <w:sz w:val="24"/>
        </w:rPr>
        <w:t>J.,</w:t>
      </w:r>
    </w:p>
    <w:p w14:paraId="25E79959" w14:textId="77777777" w:rsidR="00C9087B" w:rsidRDefault="00000000">
      <w:pPr>
        <w:pStyle w:val="BodyText"/>
        <w:spacing w:before="202" w:line="278" w:lineRule="auto"/>
        <w:ind w:left="720" w:right="355"/>
        <w:jc w:val="both"/>
      </w:pPr>
      <w:r>
        <w:t>“It is deplorable that the Rules of Court are not studied or taken seriously by the legal practitioners who practice in those courts. It is part of a legal practitioner’s legal duty to his client to ensure</w:t>
      </w:r>
      <w:r>
        <w:rPr>
          <w:spacing w:val="-1"/>
        </w:rPr>
        <w:t xml:space="preserve"> </w:t>
      </w:r>
      <w:r>
        <w:t xml:space="preserve">that he is well versed in the Rules of the Court in which he appears on behalf of his client. Not to be conversant with the Rules constitutes, in my view, gross negligence on the part of a legal practitioner vis a vis his client” (per ZIYAMBI JA in </w:t>
      </w:r>
      <w:r>
        <w:rPr>
          <w:b/>
        </w:rPr>
        <w:t xml:space="preserve">Innocent Kadungure v Cheryl Chandi Kadungure </w:t>
      </w:r>
      <w:r>
        <w:t>SC 19/07)</w:t>
      </w:r>
    </w:p>
    <w:p w14:paraId="40F2C120" w14:textId="77777777" w:rsidR="00C9087B" w:rsidRDefault="00000000">
      <w:pPr>
        <w:pStyle w:val="BodyText"/>
        <w:spacing w:before="158" w:line="278" w:lineRule="auto"/>
        <w:ind w:right="353"/>
        <w:jc w:val="both"/>
      </w:pPr>
      <w:r>
        <w:t>At</w:t>
      </w:r>
      <w:r>
        <w:rPr>
          <w:spacing w:val="-3"/>
        </w:rPr>
        <w:t xml:space="preserve"> </w:t>
      </w:r>
      <w:r>
        <w:t>the</w:t>
      </w:r>
      <w:r>
        <w:rPr>
          <w:spacing w:val="-3"/>
        </w:rPr>
        <w:t xml:space="preserve"> </w:t>
      </w:r>
      <w:r>
        <w:t>commencement</w:t>
      </w:r>
      <w:r>
        <w:rPr>
          <w:spacing w:val="-3"/>
        </w:rPr>
        <w:t xml:space="preserve"> </w:t>
      </w:r>
      <w:r>
        <w:t>of</w:t>
      </w:r>
      <w:r>
        <w:rPr>
          <w:spacing w:val="-2"/>
        </w:rPr>
        <w:t xml:space="preserve"> </w:t>
      </w:r>
      <w:r>
        <w:t>the</w:t>
      </w:r>
      <w:r>
        <w:rPr>
          <w:spacing w:val="-3"/>
        </w:rPr>
        <w:t xml:space="preserve"> </w:t>
      </w:r>
      <w:r>
        <w:t>hearing,</w:t>
      </w:r>
      <w:r>
        <w:rPr>
          <w:spacing w:val="-3"/>
        </w:rPr>
        <w:t xml:space="preserve"> </w:t>
      </w:r>
      <w:r>
        <w:rPr>
          <w:i/>
        </w:rPr>
        <w:t>Ms.</w:t>
      </w:r>
      <w:r>
        <w:rPr>
          <w:i/>
          <w:spacing w:val="-3"/>
        </w:rPr>
        <w:t xml:space="preserve"> </w:t>
      </w:r>
      <w:r>
        <w:rPr>
          <w:i/>
        </w:rPr>
        <w:t>Mangoi</w:t>
      </w:r>
      <w:r>
        <w:rPr>
          <w:i/>
          <w:spacing w:val="-1"/>
        </w:rPr>
        <w:t xml:space="preserve"> </w:t>
      </w:r>
      <w:r>
        <w:t>stated</w:t>
      </w:r>
      <w:r>
        <w:rPr>
          <w:spacing w:val="-3"/>
        </w:rPr>
        <w:t xml:space="preserve"> </w:t>
      </w:r>
      <w:r>
        <w:t>she</w:t>
      </w:r>
      <w:r>
        <w:rPr>
          <w:spacing w:val="-4"/>
        </w:rPr>
        <w:t xml:space="preserve"> </w:t>
      </w:r>
      <w:r>
        <w:t>had</w:t>
      </w:r>
      <w:r>
        <w:rPr>
          <w:spacing w:val="-3"/>
        </w:rPr>
        <w:t xml:space="preserve"> </w:t>
      </w:r>
      <w:r>
        <w:t>several</w:t>
      </w:r>
      <w:r>
        <w:rPr>
          <w:spacing w:val="-3"/>
        </w:rPr>
        <w:t xml:space="preserve"> </w:t>
      </w:r>
      <w:r>
        <w:t>points</w:t>
      </w:r>
      <w:r>
        <w:rPr>
          <w:spacing w:val="-3"/>
        </w:rPr>
        <w:t xml:space="preserve"> </w:t>
      </w:r>
      <w:r>
        <w:rPr>
          <w:i/>
        </w:rPr>
        <w:t>in</w:t>
      </w:r>
      <w:r>
        <w:rPr>
          <w:i/>
          <w:spacing w:val="-3"/>
        </w:rPr>
        <w:t xml:space="preserve"> </w:t>
      </w:r>
      <w:r>
        <w:rPr>
          <w:i/>
        </w:rPr>
        <w:t>limine</w:t>
      </w:r>
      <w:r>
        <w:rPr>
          <w:i/>
          <w:spacing w:val="-3"/>
        </w:rPr>
        <w:t xml:space="preserve"> </w:t>
      </w:r>
      <w:r>
        <w:t>to</w:t>
      </w:r>
      <w:r>
        <w:rPr>
          <w:spacing w:val="-3"/>
        </w:rPr>
        <w:t xml:space="preserve"> </w:t>
      </w:r>
      <w:r>
        <w:t xml:space="preserve">raise. She submitted that the first point related to the filing of the application for leave to appeal to the Supreme Court. She averred that the application was filed out of time as the </w:t>
      </w:r>
      <w:r>
        <w:rPr>
          <w:i/>
        </w:rPr>
        <w:t xml:space="preserve">dies induciae </w:t>
      </w:r>
      <w:r>
        <w:t>had lapsed on 23 January 2025 and the present application filed on 24 January 2025 at 10.41 hours. She</w:t>
      </w:r>
      <w:r>
        <w:rPr>
          <w:spacing w:val="2"/>
        </w:rPr>
        <w:t xml:space="preserve"> </w:t>
      </w:r>
      <w:r>
        <w:t>also</w:t>
      </w:r>
      <w:r>
        <w:rPr>
          <w:spacing w:val="5"/>
        </w:rPr>
        <w:t xml:space="preserve"> </w:t>
      </w:r>
      <w:r>
        <w:t>submitted</w:t>
      </w:r>
      <w:r>
        <w:rPr>
          <w:spacing w:val="3"/>
        </w:rPr>
        <w:t xml:space="preserve"> </w:t>
      </w:r>
      <w:r>
        <w:t>that</w:t>
      </w:r>
      <w:r>
        <w:rPr>
          <w:spacing w:val="4"/>
        </w:rPr>
        <w:t xml:space="preserve"> </w:t>
      </w:r>
      <w:r>
        <w:t>this</w:t>
      </w:r>
      <w:r>
        <w:rPr>
          <w:spacing w:val="3"/>
        </w:rPr>
        <w:t xml:space="preserve"> </w:t>
      </w:r>
      <w:r>
        <w:t>had</w:t>
      </w:r>
      <w:r>
        <w:rPr>
          <w:spacing w:val="4"/>
        </w:rPr>
        <w:t xml:space="preserve"> </w:t>
      </w:r>
      <w:r>
        <w:t>been</w:t>
      </w:r>
      <w:r>
        <w:rPr>
          <w:spacing w:val="4"/>
        </w:rPr>
        <w:t xml:space="preserve"> </w:t>
      </w:r>
      <w:r>
        <w:t>done</w:t>
      </w:r>
      <w:r>
        <w:rPr>
          <w:spacing w:val="2"/>
        </w:rPr>
        <w:t xml:space="preserve"> </w:t>
      </w:r>
      <w:r>
        <w:t>without</w:t>
      </w:r>
      <w:r>
        <w:rPr>
          <w:spacing w:val="5"/>
        </w:rPr>
        <w:t xml:space="preserve"> </w:t>
      </w:r>
      <w:r>
        <w:t>the</w:t>
      </w:r>
      <w:r>
        <w:rPr>
          <w:spacing w:val="-11"/>
        </w:rPr>
        <w:t xml:space="preserve"> </w:t>
      </w:r>
      <w:r>
        <w:t>Applicant</w:t>
      </w:r>
      <w:r>
        <w:rPr>
          <w:spacing w:val="4"/>
        </w:rPr>
        <w:t xml:space="preserve"> </w:t>
      </w:r>
      <w:r>
        <w:t>seeking</w:t>
      </w:r>
      <w:r>
        <w:rPr>
          <w:spacing w:val="7"/>
        </w:rPr>
        <w:t xml:space="preserve"> </w:t>
      </w:r>
      <w:r>
        <w:t>condonation</w:t>
      </w:r>
      <w:r>
        <w:rPr>
          <w:spacing w:val="3"/>
        </w:rPr>
        <w:t xml:space="preserve"> </w:t>
      </w:r>
      <w:r>
        <w:t>of</w:t>
      </w:r>
      <w:r>
        <w:rPr>
          <w:spacing w:val="3"/>
        </w:rPr>
        <w:t xml:space="preserve"> </w:t>
      </w:r>
      <w:r>
        <w:t>the</w:t>
      </w:r>
      <w:r>
        <w:rPr>
          <w:spacing w:val="4"/>
        </w:rPr>
        <w:t xml:space="preserve"> </w:t>
      </w:r>
      <w:r>
        <w:rPr>
          <w:spacing w:val="-4"/>
        </w:rPr>
        <w:t>late</w:t>
      </w:r>
    </w:p>
    <w:p w14:paraId="3BE7C1A4" w14:textId="77777777" w:rsidR="00C9087B" w:rsidRDefault="00C9087B">
      <w:pPr>
        <w:pStyle w:val="BodyText"/>
        <w:spacing w:line="278" w:lineRule="auto"/>
        <w:jc w:val="both"/>
        <w:sectPr w:rsidR="00C9087B">
          <w:type w:val="continuous"/>
          <w:pgSz w:w="12240" w:h="15840"/>
          <w:pgMar w:top="1360" w:right="1080" w:bottom="280" w:left="1440" w:header="720" w:footer="720" w:gutter="0"/>
          <w:cols w:space="720"/>
        </w:sectPr>
      </w:pPr>
    </w:p>
    <w:p w14:paraId="44FC8253" w14:textId="77777777" w:rsidR="00C9087B" w:rsidRDefault="00000000">
      <w:pPr>
        <w:pStyle w:val="BodyText"/>
        <w:spacing w:before="79" w:line="278" w:lineRule="auto"/>
        <w:ind w:right="353"/>
        <w:jc w:val="both"/>
      </w:pPr>
      <w:r>
        <w:lastRenderedPageBreak/>
        <w:t>filing</w:t>
      </w:r>
      <w:r>
        <w:rPr>
          <w:spacing w:val="-15"/>
        </w:rPr>
        <w:t xml:space="preserve"> </w:t>
      </w:r>
      <w:r>
        <w:t>of</w:t>
      </w:r>
      <w:r>
        <w:rPr>
          <w:spacing w:val="-15"/>
        </w:rPr>
        <w:t xml:space="preserve"> </w:t>
      </w:r>
      <w:r>
        <w:t>the</w:t>
      </w:r>
      <w:r>
        <w:rPr>
          <w:spacing w:val="-15"/>
        </w:rPr>
        <w:t xml:space="preserve"> </w:t>
      </w:r>
      <w:r>
        <w:t>application.</w:t>
      </w:r>
      <w:r>
        <w:rPr>
          <w:spacing w:val="-15"/>
        </w:rPr>
        <w:t xml:space="preserve"> </w:t>
      </w:r>
      <w:r>
        <w:t>She</w:t>
      </w:r>
      <w:r>
        <w:rPr>
          <w:spacing w:val="-15"/>
        </w:rPr>
        <w:t xml:space="preserve"> </w:t>
      </w:r>
      <w:r>
        <w:t>also</w:t>
      </w:r>
      <w:r>
        <w:rPr>
          <w:spacing w:val="-15"/>
        </w:rPr>
        <w:t xml:space="preserve"> </w:t>
      </w:r>
      <w:r>
        <w:t>averred</w:t>
      </w:r>
      <w:r>
        <w:rPr>
          <w:spacing w:val="-15"/>
        </w:rPr>
        <w:t xml:space="preserve"> </w:t>
      </w:r>
      <w:r>
        <w:t>the</w:t>
      </w:r>
      <w:r>
        <w:rPr>
          <w:spacing w:val="-15"/>
        </w:rPr>
        <w:t xml:space="preserve"> </w:t>
      </w:r>
      <w:r>
        <w:t>IECMS</w:t>
      </w:r>
      <w:r>
        <w:rPr>
          <w:spacing w:val="-15"/>
        </w:rPr>
        <w:t xml:space="preserve"> </w:t>
      </w:r>
      <w:r>
        <w:t>system</w:t>
      </w:r>
      <w:r>
        <w:rPr>
          <w:spacing w:val="-15"/>
        </w:rPr>
        <w:t xml:space="preserve"> </w:t>
      </w:r>
      <w:r>
        <w:t>captured</w:t>
      </w:r>
      <w:r>
        <w:rPr>
          <w:spacing w:val="-15"/>
        </w:rPr>
        <w:t xml:space="preserve"> </w:t>
      </w:r>
      <w:r>
        <w:t>the</w:t>
      </w:r>
      <w:r>
        <w:rPr>
          <w:spacing w:val="-15"/>
        </w:rPr>
        <w:t xml:space="preserve"> </w:t>
      </w:r>
      <w:r>
        <w:t>real</w:t>
      </w:r>
      <w:r>
        <w:rPr>
          <w:spacing w:val="-15"/>
        </w:rPr>
        <w:t xml:space="preserve"> </w:t>
      </w:r>
      <w:r>
        <w:t>times</w:t>
      </w:r>
      <w:r>
        <w:rPr>
          <w:spacing w:val="-15"/>
        </w:rPr>
        <w:t xml:space="preserve"> </w:t>
      </w:r>
      <w:r>
        <w:t>when</w:t>
      </w:r>
      <w:r>
        <w:rPr>
          <w:spacing w:val="-13"/>
        </w:rPr>
        <w:t xml:space="preserve"> </w:t>
      </w:r>
      <w:r>
        <w:t>a</w:t>
      </w:r>
      <w:r>
        <w:rPr>
          <w:spacing w:val="-15"/>
        </w:rPr>
        <w:t xml:space="preserve"> </w:t>
      </w:r>
      <w:r>
        <w:t xml:space="preserve">litigant filed documents with the Registrar. </w:t>
      </w:r>
      <w:r>
        <w:rPr>
          <w:i/>
        </w:rPr>
        <w:t xml:space="preserve">Ms. Mangoi </w:t>
      </w:r>
      <w:r>
        <w:t>added that regardless of the lateness of the application, Applicant’s Counsel remained adamant and had not sought any condonation. She further argued that</w:t>
      </w:r>
      <w:r>
        <w:rPr>
          <w:spacing w:val="-15"/>
        </w:rPr>
        <w:t xml:space="preserve"> </w:t>
      </w:r>
      <w:r>
        <w:t>Applicant that</w:t>
      </w:r>
      <w:r>
        <w:rPr>
          <w:spacing w:val="-15"/>
        </w:rPr>
        <w:t xml:space="preserve"> </w:t>
      </w:r>
      <w:r>
        <w:t xml:space="preserve">Applicant could not rely on </w:t>
      </w:r>
      <w:r>
        <w:rPr>
          <w:b/>
        </w:rPr>
        <w:t>Dalny Mine</w:t>
      </w:r>
      <w:r>
        <w:rPr>
          <w:b/>
          <w:spacing w:val="-2"/>
        </w:rPr>
        <w:t xml:space="preserve"> </w:t>
      </w:r>
      <w:r>
        <w:rPr>
          <w:b/>
        </w:rPr>
        <w:t xml:space="preserve">v Musa Banda </w:t>
      </w:r>
      <w:r>
        <w:t>as</w:t>
      </w:r>
      <w:r>
        <w:rPr>
          <w:spacing w:val="-1"/>
        </w:rPr>
        <w:t xml:space="preserve"> </w:t>
      </w:r>
      <w:r>
        <w:t>the Learned Judge in that case had clarified procedural irregularities ought to be set right and are not supposed to be ignored.</w:t>
      </w:r>
    </w:p>
    <w:p w14:paraId="26208A83" w14:textId="77777777" w:rsidR="00C9087B" w:rsidRDefault="00000000">
      <w:pPr>
        <w:pStyle w:val="BodyText"/>
        <w:spacing w:before="158" w:line="278" w:lineRule="auto"/>
        <w:ind w:right="360"/>
        <w:jc w:val="both"/>
      </w:pPr>
      <w:r>
        <w:t>The</w:t>
      </w:r>
      <w:r>
        <w:rPr>
          <w:spacing w:val="-15"/>
        </w:rPr>
        <w:t xml:space="preserve"> </w:t>
      </w:r>
      <w:r>
        <w:t>second</w:t>
      </w:r>
      <w:r>
        <w:rPr>
          <w:spacing w:val="-15"/>
        </w:rPr>
        <w:t xml:space="preserve"> </w:t>
      </w:r>
      <w:r>
        <w:t>point</w:t>
      </w:r>
      <w:r>
        <w:rPr>
          <w:spacing w:val="-15"/>
        </w:rPr>
        <w:t xml:space="preserve"> </w:t>
      </w:r>
      <w:r>
        <w:t>related</w:t>
      </w:r>
      <w:r>
        <w:rPr>
          <w:spacing w:val="-13"/>
        </w:rPr>
        <w:t xml:space="preserve"> </w:t>
      </w:r>
      <w:r>
        <w:t>to</w:t>
      </w:r>
      <w:r>
        <w:rPr>
          <w:spacing w:val="-10"/>
        </w:rPr>
        <w:t xml:space="preserve"> </w:t>
      </w:r>
      <w:r>
        <w:t>the</w:t>
      </w:r>
      <w:r>
        <w:rPr>
          <w:spacing w:val="-11"/>
        </w:rPr>
        <w:t xml:space="preserve"> </w:t>
      </w:r>
      <w:r>
        <w:t>fact</w:t>
      </w:r>
      <w:r>
        <w:rPr>
          <w:spacing w:val="-10"/>
        </w:rPr>
        <w:t xml:space="preserve"> </w:t>
      </w:r>
      <w:r>
        <w:t>that</w:t>
      </w:r>
      <w:r>
        <w:rPr>
          <w:spacing w:val="-15"/>
        </w:rPr>
        <w:t xml:space="preserve"> </w:t>
      </w:r>
      <w:r>
        <w:t>Applicant</w:t>
      </w:r>
      <w:r>
        <w:rPr>
          <w:spacing w:val="-8"/>
        </w:rPr>
        <w:t xml:space="preserve"> </w:t>
      </w:r>
      <w:r>
        <w:t>had</w:t>
      </w:r>
      <w:r>
        <w:rPr>
          <w:spacing w:val="-11"/>
        </w:rPr>
        <w:t xml:space="preserve"> </w:t>
      </w:r>
      <w:r>
        <w:t>filed</w:t>
      </w:r>
      <w:r>
        <w:rPr>
          <w:spacing w:val="-8"/>
        </w:rPr>
        <w:t xml:space="preserve"> </w:t>
      </w:r>
      <w:r>
        <w:t>an</w:t>
      </w:r>
      <w:r>
        <w:rPr>
          <w:spacing w:val="-15"/>
        </w:rPr>
        <w:t xml:space="preserve"> </w:t>
      </w:r>
      <w:r>
        <w:t>Answering</w:t>
      </w:r>
      <w:r>
        <w:rPr>
          <w:spacing w:val="-15"/>
        </w:rPr>
        <w:t xml:space="preserve"> </w:t>
      </w:r>
      <w:r>
        <w:t>Affidavit</w:t>
      </w:r>
      <w:r>
        <w:rPr>
          <w:spacing w:val="-10"/>
        </w:rPr>
        <w:t xml:space="preserve"> </w:t>
      </w:r>
      <w:r>
        <w:t>which</w:t>
      </w:r>
      <w:r>
        <w:rPr>
          <w:spacing w:val="-9"/>
        </w:rPr>
        <w:t xml:space="preserve"> </w:t>
      </w:r>
      <w:r>
        <w:t>was</w:t>
      </w:r>
      <w:r>
        <w:rPr>
          <w:spacing w:val="-10"/>
        </w:rPr>
        <w:t xml:space="preserve"> </w:t>
      </w:r>
      <w:r>
        <w:t>not provided for in the Rules. In any event, she submitted,</w:t>
      </w:r>
      <w:r>
        <w:rPr>
          <w:spacing w:val="-14"/>
        </w:rPr>
        <w:t xml:space="preserve"> </w:t>
      </w:r>
      <w:r>
        <w:t>Applicant should have sought leave of the Court to do so and such documents should be expunged from the record.</w:t>
      </w:r>
    </w:p>
    <w:p w14:paraId="496E8DB2" w14:textId="77777777" w:rsidR="00C9087B" w:rsidRDefault="00000000">
      <w:pPr>
        <w:pStyle w:val="BodyText"/>
        <w:spacing w:before="158" w:line="278" w:lineRule="auto"/>
        <w:ind w:right="357"/>
        <w:jc w:val="both"/>
      </w:pPr>
      <w:r>
        <w:t>The</w:t>
      </w:r>
      <w:r>
        <w:rPr>
          <w:spacing w:val="-15"/>
        </w:rPr>
        <w:t xml:space="preserve"> </w:t>
      </w:r>
      <w:r>
        <w:t>last</w:t>
      </w:r>
      <w:r>
        <w:rPr>
          <w:spacing w:val="-10"/>
        </w:rPr>
        <w:t xml:space="preserve"> </w:t>
      </w:r>
      <w:r>
        <w:t>point</w:t>
      </w:r>
      <w:r>
        <w:rPr>
          <w:spacing w:val="-8"/>
        </w:rPr>
        <w:t xml:space="preserve"> </w:t>
      </w:r>
      <w:r>
        <w:t>raised</w:t>
      </w:r>
      <w:r>
        <w:rPr>
          <w:spacing w:val="-11"/>
        </w:rPr>
        <w:t xml:space="preserve"> </w:t>
      </w:r>
      <w:r>
        <w:t>by</w:t>
      </w:r>
      <w:r>
        <w:rPr>
          <w:spacing w:val="-6"/>
        </w:rPr>
        <w:t xml:space="preserve"> </w:t>
      </w:r>
      <w:r>
        <w:rPr>
          <w:i/>
        </w:rPr>
        <w:t>Ms.</w:t>
      </w:r>
      <w:r>
        <w:rPr>
          <w:i/>
          <w:spacing w:val="-10"/>
        </w:rPr>
        <w:t xml:space="preserve"> </w:t>
      </w:r>
      <w:r>
        <w:rPr>
          <w:i/>
        </w:rPr>
        <w:t>Mangoi</w:t>
      </w:r>
      <w:r>
        <w:rPr>
          <w:i/>
          <w:spacing w:val="-7"/>
        </w:rPr>
        <w:t xml:space="preserve"> </w:t>
      </w:r>
      <w:r>
        <w:t>concerned</w:t>
      </w:r>
      <w:r>
        <w:rPr>
          <w:spacing w:val="-9"/>
        </w:rPr>
        <w:t xml:space="preserve"> </w:t>
      </w:r>
      <w:r>
        <w:t>the</w:t>
      </w:r>
      <w:r>
        <w:rPr>
          <w:spacing w:val="-11"/>
        </w:rPr>
        <w:t xml:space="preserve"> </w:t>
      </w:r>
      <w:r>
        <w:t>draft</w:t>
      </w:r>
      <w:r>
        <w:rPr>
          <w:spacing w:val="-11"/>
        </w:rPr>
        <w:t xml:space="preserve"> </w:t>
      </w:r>
      <w:r>
        <w:t>Notice</w:t>
      </w:r>
      <w:r>
        <w:rPr>
          <w:spacing w:val="-12"/>
        </w:rPr>
        <w:t xml:space="preserve"> </w:t>
      </w:r>
      <w:r>
        <w:t>of</w:t>
      </w:r>
      <w:r>
        <w:rPr>
          <w:spacing w:val="-15"/>
        </w:rPr>
        <w:t xml:space="preserve"> </w:t>
      </w:r>
      <w:r>
        <w:t>Appeal</w:t>
      </w:r>
      <w:r>
        <w:rPr>
          <w:spacing w:val="-6"/>
        </w:rPr>
        <w:t xml:space="preserve"> </w:t>
      </w:r>
      <w:r>
        <w:t>which</w:t>
      </w:r>
      <w:r>
        <w:rPr>
          <w:spacing w:val="-11"/>
        </w:rPr>
        <w:t xml:space="preserve"> </w:t>
      </w:r>
      <w:r>
        <w:t>stated</w:t>
      </w:r>
      <w:r>
        <w:rPr>
          <w:spacing w:val="-9"/>
        </w:rPr>
        <w:t xml:space="preserve"> </w:t>
      </w:r>
      <w:r>
        <w:t>was</w:t>
      </w:r>
      <w:r>
        <w:rPr>
          <w:spacing w:val="-8"/>
        </w:rPr>
        <w:t xml:space="preserve"> </w:t>
      </w:r>
      <w:r>
        <w:t>fatally defective.</w:t>
      </w:r>
      <w:r>
        <w:rPr>
          <w:spacing w:val="-6"/>
        </w:rPr>
        <w:t xml:space="preserve"> </w:t>
      </w:r>
      <w:r>
        <w:t>She</w:t>
      </w:r>
      <w:r>
        <w:rPr>
          <w:spacing w:val="-6"/>
        </w:rPr>
        <w:t xml:space="preserve"> </w:t>
      </w:r>
      <w:r>
        <w:t>argued</w:t>
      </w:r>
      <w:r>
        <w:rPr>
          <w:spacing w:val="-6"/>
        </w:rPr>
        <w:t xml:space="preserve"> </w:t>
      </w:r>
      <w:r>
        <w:t>that</w:t>
      </w:r>
      <w:r>
        <w:rPr>
          <w:spacing w:val="-5"/>
        </w:rPr>
        <w:t xml:space="preserve"> </w:t>
      </w:r>
      <w:r>
        <w:t>the</w:t>
      </w:r>
      <w:r>
        <w:rPr>
          <w:spacing w:val="-6"/>
        </w:rPr>
        <w:t xml:space="preserve"> </w:t>
      </w:r>
      <w:r>
        <w:t>Notice</w:t>
      </w:r>
      <w:r>
        <w:rPr>
          <w:spacing w:val="-6"/>
        </w:rPr>
        <w:t xml:space="preserve"> </w:t>
      </w:r>
      <w:r>
        <w:t>of</w:t>
      </w:r>
      <w:r>
        <w:rPr>
          <w:spacing w:val="-15"/>
        </w:rPr>
        <w:t xml:space="preserve"> </w:t>
      </w:r>
      <w:r>
        <w:t>Appeal</w:t>
      </w:r>
      <w:r>
        <w:rPr>
          <w:spacing w:val="-5"/>
        </w:rPr>
        <w:t xml:space="preserve"> </w:t>
      </w:r>
      <w:r>
        <w:t>did</w:t>
      </w:r>
      <w:r>
        <w:rPr>
          <w:spacing w:val="-6"/>
        </w:rPr>
        <w:t xml:space="preserve"> </w:t>
      </w:r>
      <w:r>
        <w:t>not</w:t>
      </w:r>
      <w:r>
        <w:rPr>
          <w:spacing w:val="-5"/>
        </w:rPr>
        <w:t xml:space="preserve"> </w:t>
      </w:r>
      <w:r>
        <w:t>have</w:t>
      </w:r>
      <w:r>
        <w:rPr>
          <w:spacing w:val="-6"/>
        </w:rPr>
        <w:t xml:space="preserve"> </w:t>
      </w:r>
      <w:r>
        <w:t>a</w:t>
      </w:r>
      <w:r>
        <w:rPr>
          <w:spacing w:val="-5"/>
        </w:rPr>
        <w:t xml:space="preserve"> </w:t>
      </w:r>
      <w:r>
        <w:t>substitutive</w:t>
      </w:r>
      <w:r>
        <w:rPr>
          <w:spacing w:val="-6"/>
        </w:rPr>
        <w:t xml:space="preserve"> </w:t>
      </w:r>
      <w:r>
        <w:t>prayer</w:t>
      </w:r>
      <w:r>
        <w:rPr>
          <w:spacing w:val="-4"/>
        </w:rPr>
        <w:t xml:space="preserve"> </w:t>
      </w:r>
      <w:r>
        <w:t>as</w:t>
      </w:r>
      <w:r>
        <w:rPr>
          <w:spacing w:val="-6"/>
        </w:rPr>
        <w:t xml:space="preserve"> </w:t>
      </w:r>
      <w:r>
        <w:t>required.</w:t>
      </w:r>
      <w:r>
        <w:rPr>
          <w:spacing w:val="-4"/>
        </w:rPr>
        <w:t xml:space="preserve"> </w:t>
      </w:r>
      <w:r>
        <w:t>She prayed</w:t>
      </w:r>
      <w:r>
        <w:rPr>
          <w:spacing w:val="-1"/>
        </w:rPr>
        <w:t xml:space="preserve"> </w:t>
      </w:r>
      <w:r>
        <w:t>that</w:t>
      </w:r>
      <w:r>
        <w:rPr>
          <w:spacing w:val="-1"/>
        </w:rPr>
        <w:t xml:space="preserve"> </w:t>
      </w:r>
      <w:r>
        <w:t>the</w:t>
      </w:r>
      <w:r>
        <w:rPr>
          <w:spacing w:val="-2"/>
        </w:rPr>
        <w:t xml:space="preserve"> </w:t>
      </w:r>
      <w:r>
        <w:t>application</w:t>
      </w:r>
      <w:r>
        <w:rPr>
          <w:spacing w:val="-1"/>
        </w:rPr>
        <w:t xml:space="preserve"> </w:t>
      </w:r>
      <w:r>
        <w:t>for</w:t>
      </w:r>
      <w:r>
        <w:rPr>
          <w:spacing w:val="-3"/>
        </w:rPr>
        <w:t xml:space="preserve"> </w:t>
      </w:r>
      <w:r>
        <w:t>leave</w:t>
      </w:r>
      <w:r>
        <w:rPr>
          <w:spacing w:val="-2"/>
        </w:rPr>
        <w:t xml:space="preserve"> </w:t>
      </w:r>
      <w:r>
        <w:t>to</w:t>
      </w:r>
      <w:r>
        <w:rPr>
          <w:spacing w:val="-1"/>
        </w:rPr>
        <w:t xml:space="preserve"> </w:t>
      </w:r>
      <w:r>
        <w:t>appeal</w:t>
      </w:r>
      <w:r>
        <w:rPr>
          <w:spacing w:val="-1"/>
        </w:rPr>
        <w:t xml:space="preserve"> </w:t>
      </w:r>
      <w:r>
        <w:t>to</w:t>
      </w:r>
      <w:r>
        <w:rPr>
          <w:spacing w:val="-1"/>
        </w:rPr>
        <w:t xml:space="preserve"> </w:t>
      </w:r>
      <w:r>
        <w:t>the</w:t>
      </w:r>
      <w:r>
        <w:rPr>
          <w:spacing w:val="-2"/>
        </w:rPr>
        <w:t xml:space="preserve"> </w:t>
      </w:r>
      <w:r>
        <w:t>Supreme</w:t>
      </w:r>
      <w:r>
        <w:rPr>
          <w:spacing w:val="-2"/>
        </w:rPr>
        <w:t xml:space="preserve"> </w:t>
      </w:r>
      <w:r>
        <w:t>Court</w:t>
      </w:r>
      <w:r>
        <w:rPr>
          <w:spacing w:val="-2"/>
        </w:rPr>
        <w:t xml:space="preserve"> </w:t>
      </w:r>
      <w:r>
        <w:t>should</w:t>
      </w:r>
      <w:r>
        <w:rPr>
          <w:spacing w:val="-4"/>
        </w:rPr>
        <w:t xml:space="preserve"> </w:t>
      </w:r>
      <w:r>
        <w:t>accordingly</w:t>
      </w:r>
      <w:r>
        <w:rPr>
          <w:spacing w:val="-1"/>
        </w:rPr>
        <w:t xml:space="preserve"> </w:t>
      </w:r>
      <w:r>
        <w:t>be</w:t>
      </w:r>
      <w:r>
        <w:rPr>
          <w:spacing w:val="-2"/>
        </w:rPr>
        <w:t xml:space="preserve"> </w:t>
      </w:r>
      <w:r>
        <w:t>struck off the roll with costs.</w:t>
      </w:r>
    </w:p>
    <w:p w14:paraId="313EB1CB" w14:textId="77777777" w:rsidR="00C9087B" w:rsidRDefault="00000000">
      <w:pPr>
        <w:pStyle w:val="BodyText"/>
        <w:spacing w:before="160" w:line="278" w:lineRule="auto"/>
        <w:ind w:right="353"/>
        <w:jc w:val="both"/>
      </w:pPr>
      <w:r>
        <w:t xml:space="preserve">In response, </w:t>
      </w:r>
      <w:r>
        <w:rPr>
          <w:i/>
        </w:rPr>
        <w:t xml:space="preserve">Ms. Mahlangu </w:t>
      </w:r>
      <w:r>
        <w:t>stated that she would start with the last point raised by the First Respondent. She argued that the Notice of</w:t>
      </w:r>
      <w:r>
        <w:rPr>
          <w:spacing w:val="-11"/>
        </w:rPr>
        <w:t xml:space="preserve"> </w:t>
      </w:r>
      <w:r>
        <w:t>Appeal was not defective as an appellant must seek to have</w:t>
      </w:r>
      <w:r>
        <w:rPr>
          <w:spacing w:val="-1"/>
        </w:rPr>
        <w:t xml:space="preserve"> </w:t>
      </w:r>
      <w:r>
        <w:t>the</w:t>
      </w:r>
      <w:r>
        <w:rPr>
          <w:spacing w:val="-1"/>
        </w:rPr>
        <w:t xml:space="preserve"> </w:t>
      </w:r>
      <w:r>
        <w:t>judgment a</w:t>
      </w:r>
      <w:r>
        <w:rPr>
          <w:spacing w:val="-1"/>
        </w:rPr>
        <w:t xml:space="preserve"> </w:t>
      </w:r>
      <w:r>
        <w:t>quo</w:t>
      </w:r>
      <w:r>
        <w:rPr>
          <w:spacing w:val="-2"/>
        </w:rPr>
        <w:t xml:space="preserve"> </w:t>
      </w:r>
      <w:r>
        <w:t>set aside.</w:t>
      </w:r>
      <w:r>
        <w:rPr>
          <w:spacing w:val="-1"/>
        </w:rPr>
        <w:t xml:space="preserve"> </w:t>
      </w:r>
      <w:r>
        <w:t>She</w:t>
      </w:r>
      <w:r>
        <w:rPr>
          <w:spacing w:val="-1"/>
        </w:rPr>
        <w:t xml:space="preserve"> </w:t>
      </w:r>
      <w:r>
        <w:t>also stated</w:t>
      </w:r>
      <w:r>
        <w:rPr>
          <w:spacing w:val="-2"/>
        </w:rPr>
        <w:t xml:space="preserve"> </w:t>
      </w:r>
      <w:r>
        <w:t>that there</w:t>
      </w:r>
      <w:r>
        <w:rPr>
          <w:spacing w:val="-1"/>
        </w:rPr>
        <w:t xml:space="preserve"> </w:t>
      </w:r>
      <w:r>
        <w:t>was no pending appeal before</w:t>
      </w:r>
      <w:r>
        <w:rPr>
          <w:spacing w:val="-1"/>
        </w:rPr>
        <w:t xml:space="preserve"> </w:t>
      </w:r>
      <w:r>
        <w:t>as this was a Draft Notice of</w:t>
      </w:r>
      <w:r>
        <w:rPr>
          <w:spacing w:val="-13"/>
        </w:rPr>
        <w:t xml:space="preserve"> </w:t>
      </w:r>
      <w:r>
        <w:t>Appeal which is placed before the Court for it to appreciate the grounds of appeal</w:t>
      </w:r>
      <w:r>
        <w:rPr>
          <w:spacing w:val="-1"/>
        </w:rPr>
        <w:t xml:space="preserve"> </w:t>
      </w:r>
      <w:r>
        <w:t>being</w:t>
      </w:r>
      <w:r>
        <w:rPr>
          <w:spacing w:val="-1"/>
        </w:rPr>
        <w:t xml:space="preserve"> </w:t>
      </w:r>
      <w:r>
        <w:t>taken</w:t>
      </w:r>
      <w:r>
        <w:rPr>
          <w:spacing w:val="-1"/>
        </w:rPr>
        <w:t xml:space="preserve"> </w:t>
      </w:r>
      <w:r>
        <w:t>to</w:t>
      </w:r>
      <w:r>
        <w:rPr>
          <w:spacing w:val="-1"/>
        </w:rPr>
        <w:t xml:space="preserve"> </w:t>
      </w:r>
      <w:r>
        <w:t>the Supreme</w:t>
      </w:r>
      <w:r>
        <w:rPr>
          <w:spacing w:val="-2"/>
        </w:rPr>
        <w:t xml:space="preserve"> </w:t>
      </w:r>
      <w:r>
        <w:t>Court.</w:t>
      </w:r>
      <w:r>
        <w:rPr>
          <w:spacing w:val="-2"/>
        </w:rPr>
        <w:t xml:space="preserve"> </w:t>
      </w:r>
      <w:r>
        <w:t>She</w:t>
      </w:r>
      <w:r>
        <w:rPr>
          <w:spacing w:val="-2"/>
        </w:rPr>
        <w:t xml:space="preserve"> </w:t>
      </w:r>
      <w:r>
        <w:t>argued</w:t>
      </w:r>
      <w:r>
        <w:rPr>
          <w:spacing w:val="-1"/>
        </w:rPr>
        <w:t xml:space="preserve"> </w:t>
      </w:r>
      <w:r>
        <w:t>that</w:t>
      </w:r>
      <w:r>
        <w:rPr>
          <w:spacing w:val="-1"/>
        </w:rPr>
        <w:t xml:space="preserve"> </w:t>
      </w:r>
      <w:r>
        <w:t>the Notice</w:t>
      </w:r>
      <w:r>
        <w:rPr>
          <w:spacing w:val="-3"/>
        </w:rPr>
        <w:t xml:space="preserve"> </w:t>
      </w:r>
      <w:r>
        <w:t>of</w:t>
      </w:r>
      <w:r>
        <w:rPr>
          <w:spacing w:val="-15"/>
        </w:rPr>
        <w:t xml:space="preserve"> </w:t>
      </w:r>
      <w:r>
        <w:t>Appeal clearly stated</w:t>
      </w:r>
      <w:r>
        <w:rPr>
          <w:spacing w:val="-1"/>
        </w:rPr>
        <w:t xml:space="preserve"> </w:t>
      </w:r>
      <w:r>
        <w:t>that the ‘appeal should succeed’.</w:t>
      </w:r>
    </w:p>
    <w:p w14:paraId="4D378134" w14:textId="77777777" w:rsidR="00C9087B" w:rsidRDefault="00000000">
      <w:pPr>
        <w:pStyle w:val="BodyText"/>
        <w:spacing w:before="155" w:line="278" w:lineRule="auto"/>
        <w:ind w:right="355"/>
        <w:jc w:val="both"/>
      </w:pPr>
      <w:r>
        <w:t>As</w:t>
      </w:r>
      <w:r>
        <w:rPr>
          <w:spacing w:val="-1"/>
        </w:rPr>
        <w:t xml:space="preserve"> </w:t>
      </w:r>
      <w:r>
        <w:t>far</w:t>
      </w:r>
      <w:r>
        <w:rPr>
          <w:spacing w:val="-2"/>
        </w:rPr>
        <w:t xml:space="preserve"> </w:t>
      </w:r>
      <w:r>
        <w:t>as</w:t>
      </w:r>
      <w:r>
        <w:rPr>
          <w:spacing w:val="-1"/>
        </w:rPr>
        <w:t xml:space="preserve"> </w:t>
      </w:r>
      <w:r>
        <w:t>the</w:t>
      </w:r>
      <w:r>
        <w:rPr>
          <w:spacing w:val="-2"/>
        </w:rPr>
        <w:t xml:space="preserve"> </w:t>
      </w:r>
      <w:r>
        <w:t>first</w:t>
      </w:r>
      <w:r>
        <w:rPr>
          <w:spacing w:val="-1"/>
        </w:rPr>
        <w:t xml:space="preserve"> </w:t>
      </w:r>
      <w:r>
        <w:t>point</w:t>
      </w:r>
      <w:r>
        <w:rPr>
          <w:spacing w:val="-1"/>
        </w:rPr>
        <w:t xml:space="preserve"> </w:t>
      </w:r>
      <w:r>
        <w:t>was</w:t>
      </w:r>
      <w:r>
        <w:rPr>
          <w:spacing w:val="-1"/>
        </w:rPr>
        <w:t xml:space="preserve"> </w:t>
      </w:r>
      <w:r>
        <w:t xml:space="preserve">concerned, </w:t>
      </w:r>
      <w:r>
        <w:rPr>
          <w:i/>
        </w:rPr>
        <w:t>Ms.,</w:t>
      </w:r>
      <w:r>
        <w:rPr>
          <w:i/>
          <w:spacing w:val="-1"/>
        </w:rPr>
        <w:t xml:space="preserve"> </w:t>
      </w:r>
      <w:r>
        <w:rPr>
          <w:i/>
        </w:rPr>
        <w:t xml:space="preserve">Mahlangu </w:t>
      </w:r>
      <w:r>
        <w:t>stated</w:t>
      </w:r>
      <w:r>
        <w:rPr>
          <w:spacing w:val="-1"/>
        </w:rPr>
        <w:t xml:space="preserve"> </w:t>
      </w:r>
      <w:r>
        <w:t>that</w:t>
      </w:r>
      <w:r>
        <w:rPr>
          <w:spacing w:val="-1"/>
        </w:rPr>
        <w:t xml:space="preserve"> </w:t>
      </w:r>
      <w:r>
        <w:t>the</w:t>
      </w:r>
      <w:r>
        <w:rPr>
          <w:spacing w:val="-2"/>
        </w:rPr>
        <w:t xml:space="preserve"> </w:t>
      </w:r>
      <w:r>
        <w:t>application</w:t>
      </w:r>
      <w:r>
        <w:rPr>
          <w:spacing w:val="-1"/>
        </w:rPr>
        <w:t xml:space="preserve"> </w:t>
      </w:r>
      <w:r>
        <w:t>in</w:t>
      </w:r>
      <w:r>
        <w:rPr>
          <w:spacing w:val="-1"/>
        </w:rPr>
        <w:t xml:space="preserve"> </w:t>
      </w:r>
      <w:r>
        <w:t>question</w:t>
      </w:r>
      <w:r>
        <w:rPr>
          <w:spacing w:val="-1"/>
        </w:rPr>
        <w:t xml:space="preserve"> </w:t>
      </w:r>
      <w:r>
        <w:t>was uploaded</w:t>
      </w:r>
      <w:r>
        <w:rPr>
          <w:spacing w:val="-7"/>
        </w:rPr>
        <w:t xml:space="preserve"> </w:t>
      </w:r>
      <w:r>
        <w:t>on</w:t>
      </w:r>
      <w:r>
        <w:rPr>
          <w:spacing w:val="-7"/>
        </w:rPr>
        <w:t xml:space="preserve"> </w:t>
      </w:r>
      <w:r>
        <w:t>23</w:t>
      </w:r>
      <w:r>
        <w:rPr>
          <w:spacing w:val="-8"/>
        </w:rPr>
        <w:t xml:space="preserve"> </w:t>
      </w:r>
      <w:r>
        <w:t>January</w:t>
      </w:r>
      <w:r>
        <w:rPr>
          <w:spacing w:val="-8"/>
        </w:rPr>
        <w:t xml:space="preserve"> </w:t>
      </w:r>
      <w:r>
        <w:t>2025</w:t>
      </w:r>
      <w:r>
        <w:rPr>
          <w:spacing w:val="-7"/>
        </w:rPr>
        <w:t xml:space="preserve"> </w:t>
      </w:r>
      <w:r>
        <w:t>at</w:t>
      </w:r>
      <w:r>
        <w:rPr>
          <w:spacing w:val="-7"/>
        </w:rPr>
        <w:t xml:space="preserve"> </w:t>
      </w:r>
      <w:r>
        <w:t>16.27</w:t>
      </w:r>
      <w:r>
        <w:rPr>
          <w:spacing w:val="-7"/>
        </w:rPr>
        <w:t xml:space="preserve"> </w:t>
      </w:r>
      <w:r>
        <w:t>hours.</w:t>
      </w:r>
      <w:r>
        <w:rPr>
          <w:spacing w:val="-7"/>
        </w:rPr>
        <w:t xml:space="preserve"> </w:t>
      </w:r>
      <w:r>
        <w:t>She</w:t>
      </w:r>
      <w:r>
        <w:rPr>
          <w:spacing w:val="-8"/>
        </w:rPr>
        <w:t xml:space="preserve"> </w:t>
      </w:r>
      <w:r>
        <w:t>added</w:t>
      </w:r>
      <w:r>
        <w:rPr>
          <w:spacing w:val="-7"/>
        </w:rPr>
        <w:t xml:space="preserve"> </w:t>
      </w:r>
      <w:r>
        <w:t>that</w:t>
      </w:r>
      <w:r>
        <w:rPr>
          <w:spacing w:val="-7"/>
        </w:rPr>
        <w:t xml:space="preserve"> </w:t>
      </w:r>
      <w:r>
        <w:t>the</w:t>
      </w:r>
      <w:r>
        <w:rPr>
          <w:spacing w:val="-8"/>
        </w:rPr>
        <w:t xml:space="preserve"> </w:t>
      </w:r>
      <w:r>
        <w:t>subway</w:t>
      </w:r>
      <w:r>
        <w:rPr>
          <w:spacing w:val="-7"/>
        </w:rPr>
        <w:t xml:space="preserve"> </w:t>
      </w:r>
      <w:r>
        <w:t>showed</w:t>
      </w:r>
      <w:r>
        <w:rPr>
          <w:spacing w:val="-7"/>
        </w:rPr>
        <w:t xml:space="preserve"> </w:t>
      </w:r>
      <w:r>
        <w:t>that</w:t>
      </w:r>
      <w:r>
        <w:rPr>
          <w:spacing w:val="-7"/>
        </w:rPr>
        <w:t xml:space="preserve"> </w:t>
      </w:r>
      <w:r>
        <w:t>the</w:t>
      </w:r>
      <w:r>
        <w:rPr>
          <w:spacing w:val="-8"/>
        </w:rPr>
        <w:t xml:space="preserve"> </w:t>
      </w:r>
      <w:r>
        <w:t>Registrar had</w:t>
      </w:r>
      <w:r>
        <w:rPr>
          <w:spacing w:val="-8"/>
        </w:rPr>
        <w:t xml:space="preserve"> </w:t>
      </w:r>
      <w:r>
        <w:t>attended</w:t>
      </w:r>
      <w:r>
        <w:rPr>
          <w:spacing w:val="-8"/>
        </w:rPr>
        <w:t xml:space="preserve"> </w:t>
      </w:r>
      <w:r>
        <w:t>to</w:t>
      </w:r>
      <w:r>
        <w:rPr>
          <w:spacing w:val="-8"/>
        </w:rPr>
        <w:t xml:space="preserve"> </w:t>
      </w:r>
      <w:r>
        <w:t>the</w:t>
      </w:r>
      <w:r>
        <w:rPr>
          <w:spacing w:val="-9"/>
        </w:rPr>
        <w:t xml:space="preserve"> </w:t>
      </w:r>
      <w:r>
        <w:t>application</w:t>
      </w:r>
      <w:r>
        <w:rPr>
          <w:spacing w:val="-8"/>
        </w:rPr>
        <w:t xml:space="preserve"> </w:t>
      </w:r>
      <w:r>
        <w:t>the</w:t>
      </w:r>
      <w:r>
        <w:rPr>
          <w:spacing w:val="-9"/>
        </w:rPr>
        <w:t xml:space="preserve"> </w:t>
      </w:r>
      <w:r>
        <w:t>following</w:t>
      </w:r>
      <w:r>
        <w:rPr>
          <w:spacing w:val="-8"/>
        </w:rPr>
        <w:t xml:space="preserve"> </w:t>
      </w:r>
      <w:r>
        <w:t>day,</w:t>
      </w:r>
      <w:r>
        <w:rPr>
          <w:spacing w:val="-8"/>
        </w:rPr>
        <w:t xml:space="preserve"> </w:t>
      </w:r>
      <w:r>
        <w:t>the</w:t>
      </w:r>
      <w:r>
        <w:rPr>
          <w:spacing w:val="-9"/>
        </w:rPr>
        <w:t xml:space="preserve"> </w:t>
      </w:r>
      <w:r>
        <w:t>24</w:t>
      </w:r>
      <w:r>
        <w:rPr>
          <w:vertAlign w:val="superscript"/>
        </w:rPr>
        <w:t>th</w:t>
      </w:r>
      <w:r>
        <w:rPr>
          <w:spacing w:val="-7"/>
        </w:rPr>
        <w:t xml:space="preserve"> </w:t>
      </w:r>
      <w:r>
        <w:t>of</w:t>
      </w:r>
      <w:r>
        <w:rPr>
          <w:spacing w:val="-9"/>
        </w:rPr>
        <w:t xml:space="preserve"> </w:t>
      </w:r>
      <w:r>
        <w:t>January</w:t>
      </w:r>
      <w:r>
        <w:rPr>
          <w:spacing w:val="-9"/>
        </w:rPr>
        <w:t xml:space="preserve"> </w:t>
      </w:r>
      <w:r>
        <w:t>2025.</w:t>
      </w:r>
      <w:r>
        <w:rPr>
          <w:spacing w:val="-8"/>
        </w:rPr>
        <w:t xml:space="preserve"> </w:t>
      </w:r>
      <w:r>
        <w:t>She</w:t>
      </w:r>
      <w:r>
        <w:rPr>
          <w:spacing w:val="-9"/>
        </w:rPr>
        <w:t xml:space="preserve"> </w:t>
      </w:r>
      <w:r>
        <w:t>also</w:t>
      </w:r>
      <w:r>
        <w:rPr>
          <w:spacing w:val="-8"/>
        </w:rPr>
        <w:t xml:space="preserve"> </w:t>
      </w:r>
      <w:r>
        <w:t>stated</w:t>
      </w:r>
      <w:r>
        <w:rPr>
          <w:spacing w:val="-8"/>
        </w:rPr>
        <w:t xml:space="preserve"> </w:t>
      </w:r>
      <w:r>
        <w:t>that</w:t>
      </w:r>
      <w:r>
        <w:rPr>
          <w:spacing w:val="-8"/>
        </w:rPr>
        <w:t xml:space="preserve"> </w:t>
      </w:r>
      <w:r>
        <w:t>the Rules</w:t>
      </w:r>
      <w:r>
        <w:rPr>
          <w:spacing w:val="-11"/>
        </w:rPr>
        <w:t xml:space="preserve"> </w:t>
      </w:r>
      <w:r>
        <w:t>as</w:t>
      </w:r>
      <w:r>
        <w:rPr>
          <w:spacing w:val="-10"/>
        </w:rPr>
        <w:t xml:space="preserve"> </w:t>
      </w:r>
      <w:r>
        <w:t>amended,</w:t>
      </w:r>
      <w:r>
        <w:rPr>
          <w:spacing w:val="-8"/>
        </w:rPr>
        <w:t xml:space="preserve"> </w:t>
      </w:r>
      <w:r>
        <w:t>allowed</w:t>
      </w:r>
      <w:r>
        <w:rPr>
          <w:spacing w:val="-11"/>
        </w:rPr>
        <w:t xml:space="preserve"> </w:t>
      </w:r>
      <w:r>
        <w:t>a</w:t>
      </w:r>
      <w:r>
        <w:rPr>
          <w:spacing w:val="-12"/>
        </w:rPr>
        <w:t xml:space="preserve"> </w:t>
      </w:r>
      <w:r>
        <w:t>litigant</w:t>
      </w:r>
      <w:r>
        <w:rPr>
          <w:spacing w:val="-10"/>
        </w:rPr>
        <w:t xml:space="preserve"> </w:t>
      </w:r>
      <w:r>
        <w:t>to</w:t>
      </w:r>
      <w:r>
        <w:rPr>
          <w:spacing w:val="-8"/>
        </w:rPr>
        <w:t xml:space="preserve"> </w:t>
      </w:r>
      <w:r>
        <w:t>file</w:t>
      </w:r>
      <w:r>
        <w:rPr>
          <w:spacing w:val="-11"/>
        </w:rPr>
        <w:t xml:space="preserve"> </w:t>
      </w:r>
      <w:r>
        <w:t>process</w:t>
      </w:r>
      <w:r>
        <w:rPr>
          <w:spacing w:val="-10"/>
        </w:rPr>
        <w:t xml:space="preserve"> </w:t>
      </w:r>
      <w:r>
        <w:t>at</w:t>
      </w:r>
      <w:r>
        <w:rPr>
          <w:spacing w:val="-10"/>
        </w:rPr>
        <w:t xml:space="preserve"> </w:t>
      </w:r>
      <w:r>
        <w:t>any</w:t>
      </w:r>
      <w:r>
        <w:rPr>
          <w:spacing w:val="-9"/>
        </w:rPr>
        <w:t xml:space="preserve"> </w:t>
      </w:r>
      <w:r>
        <w:t>time</w:t>
      </w:r>
      <w:r>
        <w:rPr>
          <w:spacing w:val="-11"/>
        </w:rPr>
        <w:t xml:space="preserve"> </w:t>
      </w:r>
      <w:r>
        <w:t>of</w:t>
      </w:r>
      <w:r>
        <w:rPr>
          <w:spacing w:val="-11"/>
        </w:rPr>
        <w:t xml:space="preserve"> </w:t>
      </w:r>
      <w:r>
        <w:t>the</w:t>
      </w:r>
      <w:r>
        <w:rPr>
          <w:spacing w:val="-9"/>
        </w:rPr>
        <w:t xml:space="preserve"> </w:t>
      </w:r>
      <w:r>
        <w:t>day.</w:t>
      </w:r>
      <w:r>
        <w:rPr>
          <w:spacing w:val="-7"/>
        </w:rPr>
        <w:t xml:space="preserve"> </w:t>
      </w:r>
      <w:r>
        <w:t>She</w:t>
      </w:r>
      <w:r>
        <w:rPr>
          <w:spacing w:val="-12"/>
        </w:rPr>
        <w:t xml:space="preserve"> </w:t>
      </w:r>
      <w:r>
        <w:t>therefore</w:t>
      </w:r>
      <w:r>
        <w:rPr>
          <w:spacing w:val="-12"/>
        </w:rPr>
        <w:t xml:space="preserve"> </w:t>
      </w:r>
      <w:r>
        <w:t xml:space="preserve">submitted that the application was not filed out of time and the point </w:t>
      </w:r>
      <w:r>
        <w:rPr>
          <w:i/>
        </w:rPr>
        <w:t xml:space="preserve">in limine </w:t>
      </w:r>
      <w:r>
        <w:t>should be dismissed.</w:t>
      </w:r>
    </w:p>
    <w:p w14:paraId="6564742A" w14:textId="77777777" w:rsidR="00C9087B" w:rsidRDefault="00000000">
      <w:pPr>
        <w:pStyle w:val="BodyText"/>
        <w:spacing w:before="159" w:line="278" w:lineRule="auto"/>
        <w:ind w:right="359"/>
        <w:jc w:val="both"/>
      </w:pPr>
      <w:r>
        <w:t xml:space="preserve">In respect of the second point raised by First Respondent, </w:t>
      </w:r>
      <w:r>
        <w:rPr>
          <w:i/>
        </w:rPr>
        <w:t xml:space="preserve">Ms. Mahlangu </w:t>
      </w:r>
      <w:r>
        <w:t>conceded that the Answering</w:t>
      </w:r>
      <w:r>
        <w:rPr>
          <w:spacing w:val="-5"/>
        </w:rPr>
        <w:t xml:space="preserve"> </w:t>
      </w:r>
      <w:r>
        <w:t>Affidavit was improperly before the Court and should be expunged from the record.</w:t>
      </w:r>
    </w:p>
    <w:p w14:paraId="59C96C03" w14:textId="77777777" w:rsidR="00C9087B" w:rsidRDefault="00000000">
      <w:pPr>
        <w:pStyle w:val="BodyText"/>
        <w:spacing w:before="159" w:line="278" w:lineRule="auto"/>
        <w:ind w:right="353"/>
        <w:jc w:val="both"/>
      </w:pPr>
      <w:r>
        <w:t xml:space="preserve">In response, </w:t>
      </w:r>
      <w:r>
        <w:rPr>
          <w:i/>
        </w:rPr>
        <w:t xml:space="preserve">Ms. Mangoi </w:t>
      </w:r>
      <w:r>
        <w:t>referred to the Rules, particularly Rule 4A, and stated that the Rules clearly</w:t>
      </w:r>
      <w:r>
        <w:rPr>
          <w:spacing w:val="-13"/>
        </w:rPr>
        <w:t xml:space="preserve"> </w:t>
      </w:r>
      <w:r>
        <w:t>showed</w:t>
      </w:r>
      <w:r>
        <w:rPr>
          <w:spacing w:val="-13"/>
        </w:rPr>
        <w:t xml:space="preserve"> </w:t>
      </w:r>
      <w:r>
        <w:t>the</w:t>
      </w:r>
      <w:r>
        <w:rPr>
          <w:spacing w:val="-14"/>
        </w:rPr>
        <w:t xml:space="preserve"> </w:t>
      </w:r>
      <w:r>
        <w:t>hours</w:t>
      </w:r>
      <w:r>
        <w:rPr>
          <w:spacing w:val="-11"/>
        </w:rPr>
        <w:t xml:space="preserve"> </w:t>
      </w:r>
      <w:r>
        <w:t>of</w:t>
      </w:r>
      <w:r>
        <w:rPr>
          <w:spacing w:val="-14"/>
        </w:rPr>
        <w:t xml:space="preserve"> </w:t>
      </w:r>
      <w:r>
        <w:t>business</w:t>
      </w:r>
      <w:r>
        <w:rPr>
          <w:spacing w:val="-13"/>
        </w:rPr>
        <w:t xml:space="preserve"> </w:t>
      </w:r>
      <w:r>
        <w:t>in</w:t>
      </w:r>
      <w:r>
        <w:rPr>
          <w:spacing w:val="-13"/>
        </w:rPr>
        <w:t xml:space="preserve"> </w:t>
      </w:r>
      <w:r>
        <w:t>which</w:t>
      </w:r>
      <w:r>
        <w:rPr>
          <w:spacing w:val="-13"/>
        </w:rPr>
        <w:t xml:space="preserve"> </w:t>
      </w:r>
      <w:r>
        <w:t>the</w:t>
      </w:r>
      <w:r>
        <w:rPr>
          <w:spacing w:val="-14"/>
        </w:rPr>
        <w:t xml:space="preserve"> </w:t>
      </w:r>
      <w:r>
        <w:t>process</w:t>
      </w:r>
      <w:r>
        <w:rPr>
          <w:spacing w:val="-12"/>
        </w:rPr>
        <w:t xml:space="preserve"> </w:t>
      </w:r>
      <w:r>
        <w:t>had</w:t>
      </w:r>
      <w:r>
        <w:rPr>
          <w:spacing w:val="-13"/>
        </w:rPr>
        <w:t xml:space="preserve"> </w:t>
      </w:r>
      <w:r>
        <w:t>to</w:t>
      </w:r>
      <w:r>
        <w:rPr>
          <w:spacing w:val="-13"/>
        </w:rPr>
        <w:t xml:space="preserve"> </w:t>
      </w:r>
      <w:r>
        <w:t>be</w:t>
      </w:r>
      <w:r>
        <w:rPr>
          <w:spacing w:val="-14"/>
        </w:rPr>
        <w:t xml:space="preserve"> </w:t>
      </w:r>
      <w:r>
        <w:t>filed.</w:t>
      </w:r>
      <w:r>
        <w:rPr>
          <w:spacing w:val="-13"/>
        </w:rPr>
        <w:t xml:space="preserve"> </w:t>
      </w:r>
      <w:r>
        <w:rPr>
          <w:i/>
        </w:rPr>
        <w:t>Ms.</w:t>
      </w:r>
      <w:r>
        <w:rPr>
          <w:i/>
          <w:spacing w:val="-13"/>
        </w:rPr>
        <w:t xml:space="preserve"> </w:t>
      </w:r>
      <w:r>
        <w:rPr>
          <w:i/>
        </w:rPr>
        <w:t>Mahlangu</w:t>
      </w:r>
      <w:r>
        <w:rPr>
          <w:i/>
          <w:spacing w:val="-13"/>
        </w:rPr>
        <w:t xml:space="preserve"> </w:t>
      </w:r>
      <w:r>
        <w:t>was</w:t>
      </w:r>
      <w:r>
        <w:rPr>
          <w:spacing w:val="-13"/>
        </w:rPr>
        <w:t xml:space="preserve"> </w:t>
      </w:r>
      <w:r>
        <w:t>given an</w:t>
      </w:r>
      <w:r>
        <w:rPr>
          <w:spacing w:val="-8"/>
        </w:rPr>
        <w:t xml:space="preserve"> </w:t>
      </w:r>
      <w:r>
        <w:t>opportunity</w:t>
      </w:r>
      <w:r>
        <w:rPr>
          <w:spacing w:val="-8"/>
        </w:rPr>
        <w:t xml:space="preserve"> </w:t>
      </w:r>
      <w:r>
        <w:t>to</w:t>
      </w:r>
      <w:r>
        <w:rPr>
          <w:spacing w:val="-8"/>
        </w:rPr>
        <w:t xml:space="preserve"> </w:t>
      </w:r>
      <w:r>
        <w:t>comment</w:t>
      </w:r>
      <w:r>
        <w:rPr>
          <w:spacing w:val="-8"/>
        </w:rPr>
        <w:t xml:space="preserve"> </w:t>
      </w:r>
      <w:r>
        <w:t>as</w:t>
      </w:r>
      <w:r>
        <w:rPr>
          <w:spacing w:val="-8"/>
        </w:rPr>
        <w:t xml:space="preserve"> </w:t>
      </w:r>
      <w:r>
        <w:t>this</w:t>
      </w:r>
      <w:r>
        <w:rPr>
          <w:spacing w:val="-8"/>
        </w:rPr>
        <w:t xml:space="preserve"> </w:t>
      </w:r>
      <w:r>
        <w:t>was</w:t>
      </w:r>
      <w:r>
        <w:rPr>
          <w:spacing w:val="-8"/>
        </w:rPr>
        <w:t xml:space="preserve"> </w:t>
      </w:r>
      <w:r>
        <w:t>an</w:t>
      </w:r>
      <w:r>
        <w:rPr>
          <w:spacing w:val="-8"/>
        </w:rPr>
        <w:t xml:space="preserve"> </w:t>
      </w:r>
      <w:r>
        <w:t>issue</w:t>
      </w:r>
      <w:r>
        <w:rPr>
          <w:spacing w:val="-9"/>
        </w:rPr>
        <w:t xml:space="preserve"> </w:t>
      </w:r>
      <w:r>
        <w:t>which</w:t>
      </w:r>
      <w:r>
        <w:rPr>
          <w:spacing w:val="-8"/>
        </w:rPr>
        <w:t xml:space="preserve"> </w:t>
      </w:r>
      <w:r>
        <w:t>required</w:t>
      </w:r>
      <w:r>
        <w:rPr>
          <w:spacing w:val="-8"/>
        </w:rPr>
        <w:t xml:space="preserve"> </w:t>
      </w:r>
      <w:r>
        <w:t>her</w:t>
      </w:r>
      <w:r>
        <w:rPr>
          <w:spacing w:val="-9"/>
        </w:rPr>
        <w:t xml:space="preserve"> </w:t>
      </w:r>
      <w:r>
        <w:t>comments.</w:t>
      </w:r>
      <w:r>
        <w:rPr>
          <w:spacing w:val="-8"/>
        </w:rPr>
        <w:t xml:space="preserve"> </w:t>
      </w:r>
      <w:r>
        <w:t>She</w:t>
      </w:r>
      <w:r>
        <w:rPr>
          <w:spacing w:val="-9"/>
        </w:rPr>
        <w:t xml:space="preserve"> </w:t>
      </w:r>
      <w:r>
        <w:t>did</w:t>
      </w:r>
      <w:r>
        <w:rPr>
          <w:spacing w:val="-5"/>
        </w:rPr>
        <w:t xml:space="preserve"> </w:t>
      </w:r>
      <w:r>
        <w:t>not</w:t>
      </w:r>
      <w:r>
        <w:rPr>
          <w:spacing w:val="-10"/>
        </w:rPr>
        <w:t xml:space="preserve"> </w:t>
      </w:r>
      <w:r>
        <w:t>address the</w:t>
      </w:r>
      <w:r>
        <w:rPr>
          <w:spacing w:val="-13"/>
        </w:rPr>
        <w:t xml:space="preserve"> </w:t>
      </w:r>
      <w:r>
        <w:t>point</w:t>
      </w:r>
      <w:r>
        <w:rPr>
          <w:spacing w:val="-11"/>
        </w:rPr>
        <w:t xml:space="preserve"> </w:t>
      </w:r>
      <w:r>
        <w:t>as</w:t>
      </w:r>
      <w:r>
        <w:rPr>
          <w:spacing w:val="-12"/>
        </w:rPr>
        <w:t xml:space="preserve"> </w:t>
      </w:r>
      <w:r>
        <w:t>raised</w:t>
      </w:r>
      <w:r>
        <w:rPr>
          <w:spacing w:val="-12"/>
        </w:rPr>
        <w:t xml:space="preserve"> </w:t>
      </w:r>
      <w:r>
        <w:t>by</w:t>
      </w:r>
      <w:r>
        <w:rPr>
          <w:spacing w:val="-12"/>
        </w:rPr>
        <w:t xml:space="preserve"> </w:t>
      </w:r>
      <w:r>
        <w:rPr>
          <w:i/>
        </w:rPr>
        <w:t>Ms.</w:t>
      </w:r>
      <w:r>
        <w:rPr>
          <w:i/>
          <w:spacing w:val="-9"/>
        </w:rPr>
        <w:t xml:space="preserve"> </w:t>
      </w:r>
      <w:r>
        <w:rPr>
          <w:i/>
        </w:rPr>
        <w:t>Mangoi</w:t>
      </w:r>
      <w:r>
        <w:rPr>
          <w:i/>
          <w:spacing w:val="-11"/>
        </w:rPr>
        <w:t xml:space="preserve"> </w:t>
      </w:r>
      <w:r>
        <w:t>and</w:t>
      </w:r>
      <w:r>
        <w:rPr>
          <w:spacing w:val="-12"/>
        </w:rPr>
        <w:t xml:space="preserve"> </w:t>
      </w:r>
      <w:r>
        <w:t>the</w:t>
      </w:r>
      <w:r>
        <w:rPr>
          <w:spacing w:val="-13"/>
        </w:rPr>
        <w:t xml:space="preserve"> </w:t>
      </w:r>
      <w:r>
        <w:t>Court</w:t>
      </w:r>
      <w:r>
        <w:rPr>
          <w:spacing w:val="-12"/>
        </w:rPr>
        <w:t xml:space="preserve"> </w:t>
      </w:r>
      <w:r>
        <w:t>had</w:t>
      </w:r>
      <w:r>
        <w:rPr>
          <w:spacing w:val="-12"/>
        </w:rPr>
        <w:t xml:space="preserve"> </w:t>
      </w:r>
      <w:r>
        <w:t>to</w:t>
      </w:r>
      <w:r>
        <w:rPr>
          <w:spacing w:val="-12"/>
        </w:rPr>
        <w:t xml:space="preserve"> </w:t>
      </w:r>
      <w:r>
        <w:t>urge</w:t>
      </w:r>
      <w:r>
        <w:rPr>
          <w:spacing w:val="-13"/>
        </w:rPr>
        <w:t xml:space="preserve"> </w:t>
      </w:r>
      <w:r>
        <w:t>her</w:t>
      </w:r>
      <w:r>
        <w:rPr>
          <w:spacing w:val="-13"/>
        </w:rPr>
        <w:t xml:space="preserve"> </w:t>
      </w:r>
      <w:r>
        <w:t>to</w:t>
      </w:r>
      <w:r>
        <w:rPr>
          <w:spacing w:val="-12"/>
        </w:rPr>
        <w:t xml:space="preserve"> </w:t>
      </w:r>
      <w:r>
        <w:t>address</w:t>
      </w:r>
      <w:r>
        <w:rPr>
          <w:spacing w:val="-12"/>
        </w:rPr>
        <w:t xml:space="preserve"> </w:t>
      </w:r>
      <w:r>
        <w:t>the</w:t>
      </w:r>
      <w:r>
        <w:rPr>
          <w:spacing w:val="-13"/>
        </w:rPr>
        <w:t xml:space="preserve"> </w:t>
      </w:r>
      <w:r>
        <w:t>issue.</w:t>
      </w:r>
      <w:r>
        <w:rPr>
          <w:spacing w:val="-12"/>
        </w:rPr>
        <w:t xml:space="preserve"> </w:t>
      </w:r>
      <w:r>
        <w:t>No</w:t>
      </w:r>
      <w:r>
        <w:rPr>
          <w:spacing w:val="-13"/>
        </w:rPr>
        <w:t xml:space="preserve"> </w:t>
      </w:r>
      <w:r>
        <w:t>reasonable explanation came from the Applicant’s Counsel.</w:t>
      </w:r>
    </w:p>
    <w:p w14:paraId="1F41997E" w14:textId="77777777" w:rsidR="00C9087B" w:rsidRDefault="00000000">
      <w:pPr>
        <w:pStyle w:val="BodyText"/>
        <w:spacing w:before="159"/>
      </w:pPr>
      <w:r>
        <w:rPr>
          <w:spacing w:val="-2"/>
        </w:rPr>
        <w:t>ANALYSIS</w:t>
      </w:r>
    </w:p>
    <w:p w14:paraId="32AA278E" w14:textId="77777777" w:rsidR="00C9087B" w:rsidRDefault="00000000">
      <w:pPr>
        <w:pStyle w:val="BodyText"/>
        <w:spacing w:before="204" w:line="278" w:lineRule="auto"/>
        <w:ind w:right="358"/>
        <w:jc w:val="both"/>
      </w:pPr>
      <w:r>
        <w:t>In</w:t>
      </w:r>
      <w:r>
        <w:rPr>
          <w:spacing w:val="-10"/>
        </w:rPr>
        <w:t xml:space="preserve"> </w:t>
      </w:r>
      <w:r>
        <w:t>order</w:t>
      </w:r>
      <w:r>
        <w:rPr>
          <w:spacing w:val="-8"/>
        </w:rPr>
        <w:t xml:space="preserve"> </w:t>
      </w:r>
      <w:r>
        <w:t>to</w:t>
      </w:r>
      <w:r>
        <w:rPr>
          <w:spacing w:val="-9"/>
        </w:rPr>
        <w:t xml:space="preserve"> </w:t>
      </w:r>
      <w:r>
        <w:t>address</w:t>
      </w:r>
      <w:r>
        <w:rPr>
          <w:spacing w:val="-9"/>
        </w:rPr>
        <w:t xml:space="preserve"> </w:t>
      </w:r>
      <w:r>
        <w:t>the</w:t>
      </w:r>
      <w:r>
        <w:rPr>
          <w:spacing w:val="-10"/>
        </w:rPr>
        <w:t xml:space="preserve"> </w:t>
      </w:r>
      <w:r>
        <w:t>first</w:t>
      </w:r>
      <w:r>
        <w:rPr>
          <w:spacing w:val="-9"/>
        </w:rPr>
        <w:t xml:space="preserve"> </w:t>
      </w:r>
      <w:r>
        <w:t>point</w:t>
      </w:r>
      <w:r>
        <w:rPr>
          <w:spacing w:val="-8"/>
        </w:rPr>
        <w:t xml:space="preserve"> </w:t>
      </w:r>
      <w:r>
        <w:rPr>
          <w:i/>
        </w:rPr>
        <w:t>in</w:t>
      </w:r>
      <w:r>
        <w:rPr>
          <w:i/>
          <w:spacing w:val="-9"/>
        </w:rPr>
        <w:t xml:space="preserve"> </w:t>
      </w:r>
      <w:r>
        <w:rPr>
          <w:i/>
        </w:rPr>
        <w:t>limine</w:t>
      </w:r>
      <w:r>
        <w:rPr>
          <w:i/>
          <w:spacing w:val="-10"/>
        </w:rPr>
        <w:t xml:space="preserve"> </w:t>
      </w:r>
      <w:r>
        <w:t>raised</w:t>
      </w:r>
      <w:r>
        <w:rPr>
          <w:spacing w:val="-10"/>
        </w:rPr>
        <w:t xml:space="preserve"> </w:t>
      </w:r>
      <w:r>
        <w:t>by</w:t>
      </w:r>
      <w:r>
        <w:rPr>
          <w:spacing w:val="-10"/>
        </w:rPr>
        <w:t xml:space="preserve"> </w:t>
      </w:r>
      <w:r>
        <w:t>the</w:t>
      </w:r>
      <w:r>
        <w:rPr>
          <w:spacing w:val="-10"/>
        </w:rPr>
        <w:t xml:space="preserve"> </w:t>
      </w:r>
      <w:r>
        <w:t>First</w:t>
      </w:r>
      <w:r>
        <w:rPr>
          <w:spacing w:val="-9"/>
        </w:rPr>
        <w:t xml:space="preserve"> </w:t>
      </w:r>
      <w:r>
        <w:t>Respondent,</w:t>
      </w:r>
      <w:r>
        <w:rPr>
          <w:spacing w:val="-9"/>
        </w:rPr>
        <w:t xml:space="preserve"> </w:t>
      </w:r>
      <w:r>
        <w:t>it</w:t>
      </w:r>
      <w:r>
        <w:rPr>
          <w:spacing w:val="-9"/>
        </w:rPr>
        <w:t xml:space="preserve"> </w:t>
      </w:r>
      <w:r>
        <w:t>is</w:t>
      </w:r>
      <w:r>
        <w:rPr>
          <w:spacing w:val="-9"/>
        </w:rPr>
        <w:t xml:space="preserve"> </w:t>
      </w:r>
      <w:r>
        <w:t>pertinent</w:t>
      </w:r>
      <w:r>
        <w:rPr>
          <w:spacing w:val="-9"/>
        </w:rPr>
        <w:t xml:space="preserve"> </w:t>
      </w:r>
      <w:r>
        <w:t>that</w:t>
      </w:r>
      <w:r>
        <w:rPr>
          <w:spacing w:val="-10"/>
        </w:rPr>
        <w:t xml:space="preserve"> </w:t>
      </w:r>
      <w:r>
        <w:t>I</w:t>
      </w:r>
      <w:r>
        <w:rPr>
          <w:spacing w:val="-10"/>
        </w:rPr>
        <w:t xml:space="preserve"> </w:t>
      </w:r>
      <w:r>
        <w:t>refer to the Rules. Rule 4A provides:</w:t>
      </w:r>
    </w:p>
    <w:p w14:paraId="44BC2F94" w14:textId="77777777" w:rsidR="00C9087B" w:rsidRDefault="00000000">
      <w:pPr>
        <w:spacing w:before="159"/>
        <w:ind w:left="720"/>
        <w:rPr>
          <w:i/>
          <w:sz w:val="24"/>
        </w:rPr>
      </w:pPr>
      <w:r>
        <w:rPr>
          <w:sz w:val="24"/>
        </w:rPr>
        <w:t>“</w:t>
      </w:r>
      <w:r>
        <w:rPr>
          <w:i/>
          <w:sz w:val="24"/>
        </w:rPr>
        <w:t>Office</w:t>
      </w:r>
      <w:r>
        <w:rPr>
          <w:i/>
          <w:spacing w:val="-3"/>
          <w:sz w:val="24"/>
        </w:rPr>
        <w:t xml:space="preserve"> </w:t>
      </w:r>
      <w:r>
        <w:rPr>
          <w:i/>
          <w:sz w:val="24"/>
        </w:rPr>
        <w:t>hours</w:t>
      </w:r>
      <w:r>
        <w:rPr>
          <w:i/>
          <w:spacing w:val="-2"/>
          <w:sz w:val="24"/>
        </w:rPr>
        <w:t xml:space="preserve"> </w:t>
      </w:r>
      <w:r>
        <w:rPr>
          <w:i/>
          <w:sz w:val="24"/>
        </w:rPr>
        <w:t>of</w:t>
      </w:r>
      <w:r>
        <w:rPr>
          <w:i/>
          <w:spacing w:val="-2"/>
          <w:sz w:val="24"/>
        </w:rPr>
        <w:t xml:space="preserve"> </w:t>
      </w:r>
      <w:r>
        <w:rPr>
          <w:i/>
          <w:sz w:val="24"/>
        </w:rPr>
        <w:t>the</w:t>
      </w:r>
      <w:r>
        <w:rPr>
          <w:i/>
          <w:spacing w:val="-1"/>
          <w:sz w:val="24"/>
        </w:rPr>
        <w:t xml:space="preserve"> </w:t>
      </w:r>
      <w:r>
        <w:rPr>
          <w:i/>
          <w:spacing w:val="-2"/>
          <w:sz w:val="24"/>
        </w:rPr>
        <w:t>Registrar.</w:t>
      </w:r>
    </w:p>
    <w:p w14:paraId="027A1510" w14:textId="77777777" w:rsidR="00C9087B" w:rsidRDefault="00C9087B">
      <w:pPr>
        <w:rPr>
          <w:i/>
          <w:sz w:val="24"/>
        </w:rPr>
        <w:sectPr w:rsidR="00C9087B">
          <w:pgSz w:w="12240" w:h="15840"/>
          <w:pgMar w:top="1360" w:right="1080" w:bottom="280" w:left="1440" w:header="720" w:footer="720" w:gutter="0"/>
          <w:cols w:space="720"/>
        </w:sectPr>
      </w:pPr>
    </w:p>
    <w:p w14:paraId="2086C78E" w14:textId="77777777" w:rsidR="00C9087B" w:rsidRDefault="00000000">
      <w:pPr>
        <w:pStyle w:val="ListParagraph"/>
        <w:numPr>
          <w:ilvl w:val="0"/>
          <w:numId w:val="3"/>
        </w:numPr>
        <w:tabs>
          <w:tab w:val="left" w:pos="1080"/>
        </w:tabs>
        <w:spacing w:before="79" w:line="278" w:lineRule="auto"/>
        <w:ind w:right="358"/>
        <w:rPr>
          <w:sz w:val="24"/>
        </w:rPr>
      </w:pPr>
      <w:r>
        <w:rPr>
          <w:sz w:val="24"/>
        </w:rPr>
        <w:lastRenderedPageBreak/>
        <w:t>The</w:t>
      </w:r>
      <w:r>
        <w:rPr>
          <w:spacing w:val="-6"/>
          <w:sz w:val="24"/>
        </w:rPr>
        <w:t xml:space="preserve"> </w:t>
      </w:r>
      <w:r>
        <w:rPr>
          <w:sz w:val="24"/>
        </w:rPr>
        <w:t>office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Registrar</w:t>
      </w:r>
      <w:r>
        <w:rPr>
          <w:spacing w:val="-4"/>
          <w:sz w:val="24"/>
        </w:rPr>
        <w:t xml:space="preserve"> </w:t>
      </w:r>
      <w:r>
        <w:rPr>
          <w:sz w:val="24"/>
        </w:rPr>
        <w:t>s</w:t>
      </w:r>
      <w:r>
        <w:rPr>
          <w:b/>
          <w:sz w:val="24"/>
        </w:rPr>
        <w:t>hall</w:t>
      </w:r>
      <w:r>
        <w:rPr>
          <w:b/>
          <w:spacing w:val="-4"/>
          <w:sz w:val="24"/>
        </w:rPr>
        <w:t xml:space="preserve"> </w:t>
      </w:r>
      <w:r>
        <w:rPr>
          <w:b/>
          <w:sz w:val="24"/>
        </w:rPr>
        <w:t>be</w:t>
      </w:r>
      <w:r>
        <w:rPr>
          <w:b/>
          <w:spacing w:val="-5"/>
          <w:sz w:val="24"/>
        </w:rPr>
        <w:t xml:space="preserve"> </w:t>
      </w:r>
      <w:r>
        <w:rPr>
          <w:b/>
          <w:sz w:val="24"/>
        </w:rPr>
        <w:t>open</w:t>
      </w:r>
      <w:r>
        <w:rPr>
          <w:b/>
          <w:spacing w:val="-4"/>
          <w:sz w:val="24"/>
        </w:rPr>
        <w:t xml:space="preserve"> </w:t>
      </w:r>
      <w:r>
        <w:rPr>
          <w:b/>
          <w:sz w:val="24"/>
        </w:rPr>
        <w:t>from</w:t>
      </w:r>
      <w:r>
        <w:rPr>
          <w:b/>
          <w:spacing w:val="-5"/>
          <w:sz w:val="24"/>
        </w:rPr>
        <w:t xml:space="preserve"> </w:t>
      </w:r>
      <w:r>
        <w:rPr>
          <w:b/>
          <w:sz w:val="24"/>
        </w:rPr>
        <w:t>0830</w:t>
      </w:r>
      <w:r>
        <w:rPr>
          <w:b/>
          <w:spacing w:val="-4"/>
          <w:sz w:val="24"/>
        </w:rPr>
        <w:t xml:space="preserve"> </w:t>
      </w:r>
      <w:r>
        <w:rPr>
          <w:b/>
          <w:sz w:val="24"/>
        </w:rPr>
        <w:t>to</w:t>
      </w:r>
      <w:r>
        <w:rPr>
          <w:b/>
          <w:spacing w:val="-5"/>
          <w:sz w:val="24"/>
        </w:rPr>
        <w:t xml:space="preserve"> </w:t>
      </w:r>
      <w:r>
        <w:rPr>
          <w:b/>
          <w:sz w:val="24"/>
        </w:rPr>
        <w:t>1300</w:t>
      </w:r>
      <w:r>
        <w:rPr>
          <w:b/>
          <w:spacing w:val="-4"/>
          <w:sz w:val="24"/>
        </w:rPr>
        <w:t xml:space="preserve"> </w:t>
      </w:r>
      <w:r>
        <w:rPr>
          <w:b/>
          <w:sz w:val="24"/>
        </w:rPr>
        <w:t>hours</w:t>
      </w:r>
      <w:r>
        <w:rPr>
          <w:b/>
          <w:spacing w:val="-5"/>
          <w:sz w:val="24"/>
        </w:rPr>
        <w:t xml:space="preserve"> </w:t>
      </w:r>
      <w:r>
        <w:rPr>
          <w:b/>
          <w:sz w:val="24"/>
        </w:rPr>
        <w:t>and</w:t>
      </w:r>
      <w:r>
        <w:rPr>
          <w:b/>
          <w:spacing w:val="-6"/>
          <w:sz w:val="24"/>
        </w:rPr>
        <w:t xml:space="preserve"> </w:t>
      </w:r>
      <w:r>
        <w:rPr>
          <w:b/>
          <w:sz w:val="24"/>
        </w:rPr>
        <w:t>from</w:t>
      </w:r>
      <w:r>
        <w:rPr>
          <w:b/>
          <w:spacing w:val="-5"/>
          <w:sz w:val="24"/>
        </w:rPr>
        <w:t xml:space="preserve"> </w:t>
      </w:r>
      <w:r>
        <w:rPr>
          <w:b/>
          <w:sz w:val="24"/>
        </w:rPr>
        <w:t>1400</w:t>
      </w:r>
      <w:r>
        <w:rPr>
          <w:b/>
          <w:spacing w:val="-4"/>
          <w:sz w:val="24"/>
        </w:rPr>
        <w:t xml:space="preserve"> </w:t>
      </w:r>
      <w:r>
        <w:rPr>
          <w:b/>
          <w:sz w:val="24"/>
        </w:rPr>
        <w:t xml:space="preserve">to 1600 hours every day </w:t>
      </w:r>
      <w:r>
        <w:rPr>
          <w:sz w:val="24"/>
        </w:rPr>
        <w:t>which is not a Saturday, Sunday or public holiday.</w:t>
      </w:r>
    </w:p>
    <w:p w14:paraId="6DA243AA" w14:textId="77777777" w:rsidR="00C9087B" w:rsidRDefault="00000000">
      <w:pPr>
        <w:pStyle w:val="ListParagraph"/>
        <w:numPr>
          <w:ilvl w:val="0"/>
          <w:numId w:val="3"/>
        </w:numPr>
        <w:tabs>
          <w:tab w:val="left" w:pos="1080"/>
        </w:tabs>
        <w:spacing w:line="280" w:lineRule="auto"/>
        <w:ind w:right="352"/>
        <w:rPr>
          <w:sz w:val="24"/>
        </w:rPr>
      </w:pPr>
      <w:r>
        <w:rPr>
          <w:sz w:val="24"/>
        </w:rPr>
        <w:t>The Registrar may, in exceptional circumstances, accept a document at a time outside office</w:t>
      </w:r>
      <w:r>
        <w:rPr>
          <w:spacing w:val="-4"/>
          <w:sz w:val="24"/>
        </w:rPr>
        <w:t xml:space="preserve"> </w:t>
      </w:r>
      <w:r>
        <w:rPr>
          <w:sz w:val="24"/>
        </w:rPr>
        <w:t>hour,</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do</w:t>
      </w:r>
      <w:r>
        <w:rPr>
          <w:spacing w:val="-1"/>
          <w:sz w:val="24"/>
        </w:rPr>
        <w:t xml:space="preserve"> </w:t>
      </w:r>
      <w:r>
        <w:rPr>
          <w:sz w:val="24"/>
        </w:rPr>
        <w:t>so</w:t>
      </w:r>
      <w:r>
        <w:rPr>
          <w:spacing w:val="-3"/>
          <w:sz w:val="24"/>
        </w:rPr>
        <w:t xml:space="preserve"> </w:t>
      </w:r>
      <w:r>
        <w:rPr>
          <w:sz w:val="24"/>
        </w:rPr>
        <w:t>when</w:t>
      </w:r>
      <w:r>
        <w:rPr>
          <w:spacing w:val="-3"/>
          <w:sz w:val="24"/>
        </w:rPr>
        <w:t xml:space="preserve"> </w:t>
      </w:r>
      <w:r>
        <w:rPr>
          <w:sz w:val="24"/>
        </w:rPr>
        <w:t>directed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judge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Chief</w:t>
      </w:r>
      <w:r>
        <w:rPr>
          <w:spacing w:val="-5"/>
          <w:sz w:val="24"/>
        </w:rPr>
        <w:t xml:space="preserve"> </w:t>
      </w:r>
      <w:r>
        <w:rPr>
          <w:sz w:val="24"/>
        </w:rPr>
        <w:t>Registrar</w:t>
      </w:r>
      <w:r>
        <w:rPr>
          <w:spacing w:val="-3"/>
          <w:sz w:val="24"/>
        </w:rPr>
        <w:t xml:space="preserve"> </w:t>
      </w:r>
      <w:r>
        <w:rPr>
          <w:sz w:val="24"/>
        </w:rPr>
        <w:t>in</w:t>
      </w:r>
      <w:r>
        <w:rPr>
          <w:spacing w:val="-3"/>
          <w:sz w:val="24"/>
        </w:rPr>
        <w:t xml:space="preserve"> </w:t>
      </w:r>
      <w:r>
        <w:rPr>
          <w:sz w:val="24"/>
        </w:rPr>
        <w:t>writing.</w:t>
      </w:r>
    </w:p>
    <w:p w14:paraId="050AC0A1" w14:textId="77777777" w:rsidR="00C9087B" w:rsidRDefault="00000000">
      <w:pPr>
        <w:pStyle w:val="ListParagraph"/>
        <w:numPr>
          <w:ilvl w:val="0"/>
          <w:numId w:val="3"/>
        </w:numPr>
        <w:tabs>
          <w:tab w:val="left" w:pos="1079"/>
        </w:tabs>
        <w:spacing w:line="271" w:lineRule="exact"/>
        <w:ind w:left="1079" w:hanging="359"/>
        <w:rPr>
          <w:sz w:val="24"/>
        </w:rPr>
      </w:pPr>
      <w:r>
        <w:rPr>
          <w:sz w:val="24"/>
        </w:rPr>
        <w:t>Litigants</w:t>
      </w:r>
      <w:r>
        <w:rPr>
          <w:spacing w:val="-3"/>
          <w:sz w:val="24"/>
        </w:rPr>
        <w:t xml:space="preserve"> </w:t>
      </w:r>
      <w:r>
        <w:rPr>
          <w:sz w:val="24"/>
        </w:rPr>
        <w:t>may electronically</w:t>
      </w:r>
      <w:r>
        <w:rPr>
          <w:spacing w:val="-1"/>
          <w:sz w:val="24"/>
        </w:rPr>
        <w:t xml:space="preserve"> </w:t>
      </w:r>
      <w:r>
        <w:rPr>
          <w:sz w:val="24"/>
        </w:rPr>
        <w:t>file</w:t>
      </w:r>
      <w:r>
        <w:rPr>
          <w:spacing w:val="-2"/>
          <w:sz w:val="24"/>
        </w:rPr>
        <w:t xml:space="preserve"> </w:t>
      </w:r>
      <w:r>
        <w:rPr>
          <w:sz w:val="24"/>
        </w:rPr>
        <w:t>documents</w:t>
      </w:r>
      <w:r>
        <w:rPr>
          <w:spacing w:val="-2"/>
          <w:sz w:val="24"/>
        </w:rPr>
        <w:t xml:space="preserve"> </w:t>
      </w:r>
      <w:r>
        <w:rPr>
          <w:sz w:val="24"/>
        </w:rPr>
        <w:t>at</w:t>
      </w:r>
      <w:r>
        <w:rPr>
          <w:spacing w:val="-2"/>
          <w:sz w:val="24"/>
        </w:rPr>
        <w:t xml:space="preserve"> </w:t>
      </w:r>
      <w:r>
        <w:rPr>
          <w:sz w:val="24"/>
        </w:rPr>
        <w:t>any time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day.</w:t>
      </w:r>
    </w:p>
    <w:p w14:paraId="088C9B50" w14:textId="77777777" w:rsidR="00C9087B" w:rsidRDefault="00000000">
      <w:pPr>
        <w:pStyle w:val="ListParagraph"/>
        <w:numPr>
          <w:ilvl w:val="0"/>
          <w:numId w:val="3"/>
        </w:numPr>
        <w:tabs>
          <w:tab w:val="left" w:pos="1080"/>
        </w:tabs>
        <w:spacing w:before="42" w:line="278" w:lineRule="auto"/>
        <w:ind w:right="358"/>
        <w:jc w:val="both"/>
        <w:rPr>
          <w:b/>
          <w:sz w:val="24"/>
        </w:rPr>
      </w:pPr>
      <w:r>
        <w:rPr>
          <w:b/>
          <w:sz w:val="24"/>
        </w:rPr>
        <w:t>Notwithstanding subrule (3), the office hours of the Registrar and the dies induciae within which any act must be done shall be observed for</w:t>
      </w:r>
      <w:r>
        <w:rPr>
          <w:b/>
          <w:spacing w:val="-1"/>
          <w:sz w:val="24"/>
        </w:rPr>
        <w:t xml:space="preserve"> </w:t>
      </w:r>
      <w:r>
        <w:rPr>
          <w:b/>
          <w:sz w:val="24"/>
        </w:rPr>
        <w:t>the purpose of acceptance of process and documents by the Registrar.”</w:t>
      </w:r>
    </w:p>
    <w:p w14:paraId="152EEFBB" w14:textId="77777777" w:rsidR="00C9087B" w:rsidRDefault="00000000">
      <w:pPr>
        <w:pStyle w:val="BodyText"/>
        <w:spacing w:before="158" w:line="278" w:lineRule="auto"/>
        <w:ind w:right="355"/>
        <w:jc w:val="both"/>
      </w:pPr>
      <w:r>
        <w:t>The above Rules are clear and unambiguous and do not need any tools for interpretation. The simple</w:t>
      </w:r>
      <w:r>
        <w:rPr>
          <w:spacing w:val="-3"/>
        </w:rPr>
        <w:t xml:space="preserve"> </w:t>
      </w:r>
      <w:r>
        <w:t>fact</w:t>
      </w:r>
      <w:r>
        <w:rPr>
          <w:spacing w:val="-3"/>
        </w:rPr>
        <w:t xml:space="preserve"> </w:t>
      </w:r>
      <w:r>
        <w:t>is</w:t>
      </w:r>
      <w:r>
        <w:rPr>
          <w:spacing w:val="-4"/>
        </w:rPr>
        <w:t xml:space="preserve"> </w:t>
      </w:r>
      <w:r>
        <w:t>that</w:t>
      </w:r>
      <w:r>
        <w:rPr>
          <w:spacing w:val="-3"/>
        </w:rPr>
        <w:t xml:space="preserve"> </w:t>
      </w:r>
      <w:r>
        <w:t>documents</w:t>
      </w:r>
      <w:r>
        <w:rPr>
          <w:spacing w:val="-4"/>
        </w:rPr>
        <w:t xml:space="preserve"> </w:t>
      </w:r>
      <w:r>
        <w:t>which</w:t>
      </w:r>
      <w:r>
        <w:rPr>
          <w:spacing w:val="-3"/>
        </w:rPr>
        <w:t xml:space="preserve"> </w:t>
      </w:r>
      <w:r>
        <w:t>are</w:t>
      </w:r>
      <w:r>
        <w:rPr>
          <w:spacing w:val="-5"/>
        </w:rPr>
        <w:t xml:space="preserve"> </w:t>
      </w:r>
      <w:r>
        <w:t>filed</w:t>
      </w:r>
      <w:r>
        <w:rPr>
          <w:spacing w:val="-3"/>
        </w:rPr>
        <w:t xml:space="preserve"> </w:t>
      </w:r>
      <w:r>
        <w:t>by</w:t>
      </w:r>
      <w:r>
        <w:rPr>
          <w:spacing w:val="-3"/>
        </w:rPr>
        <w:t xml:space="preserve"> </w:t>
      </w:r>
      <w:r>
        <w:t>litigants</w:t>
      </w:r>
      <w:r>
        <w:rPr>
          <w:spacing w:val="-4"/>
        </w:rPr>
        <w:t xml:space="preserve"> </w:t>
      </w:r>
      <w:r>
        <w:t>are</w:t>
      </w:r>
      <w:r>
        <w:rPr>
          <w:spacing w:val="-4"/>
        </w:rPr>
        <w:t xml:space="preserve"> </w:t>
      </w:r>
      <w:r>
        <w:t>accepted</w:t>
      </w:r>
      <w:r>
        <w:rPr>
          <w:spacing w:val="-3"/>
        </w:rPr>
        <w:t xml:space="preserve"> </w:t>
      </w:r>
      <w:r>
        <w:t>by</w:t>
      </w:r>
      <w:r>
        <w:rPr>
          <w:spacing w:val="-3"/>
        </w:rPr>
        <w:t xml:space="preserve"> </w:t>
      </w:r>
      <w:r>
        <w:t>the</w:t>
      </w:r>
      <w:r>
        <w:rPr>
          <w:spacing w:val="-4"/>
        </w:rPr>
        <w:t xml:space="preserve"> </w:t>
      </w:r>
      <w:r>
        <w:t>Registrar</w:t>
      </w:r>
      <w:r>
        <w:rPr>
          <w:spacing w:val="-3"/>
        </w:rPr>
        <w:t xml:space="preserve"> </w:t>
      </w:r>
      <w:r>
        <w:t>during</w:t>
      </w:r>
      <w:r>
        <w:rPr>
          <w:spacing w:val="-3"/>
        </w:rPr>
        <w:t xml:space="preserve"> </w:t>
      </w:r>
      <w:r>
        <w:t>and within</w:t>
      </w:r>
      <w:r>
        <w:rPr>
          <w:spacing w:val="-2"/>
        </w:rPr>
        <w:t xml:space="preserve"> </w:t>
      </w:r>
      <w:r>
        <w:t>the</w:t>
      </w:r>
      <w:r>
        <w:rPr>
          <w:spacing w:val="-2"/>
        </w:rPr>
        <w:t xml:space="preserve"> </w:t>
      </w:r>
      <w:r>
        <w:t>working</w:t>
      </w:r>
      <w:r>
        <w:rPr>
          <w:spacing w:val="-2"/>
        </w:rPr>
        <w:t xml:space="preserve"> </w:t>
      </w:r>
      <w:r>
        <w:t>hours</w:t>
      </w:r>
      <w:r>
        <w:rPr>
          <w:spacing w:val="-3"/>
        </w:rPr>
        <w:t xml:space="preserve"> </w:t>
      </w:r>
      <w:r>
        <w:t>stipulated</w:t>
      </w:r>
      <w:r>
        <w:rPr>
          <w:spacing w:val="-2"/>
        </w:rPr>
        <w:t xml:space="preserve"> </w:t>
      </w:r>
      <w:r>
        <w:t>in</w:t>
      </w:r>
      <w:r>
        <w:rPr>
          <w:spacing w:val="-1"/>
        </w:rPr>
        <w:t xml:space="preserve"> </w:t>
      </w:r>
      <w:r>
        <w:t>the</w:t>
      </w:r>
      <w:r>
        <w:rPr>
          <w:spacing w:val="-3"/>
        </w:rPr>
        <w:t xml:space="preserve"> </w:t>
      </w:r>
      <w:r>
        <w:t>Rules. Subrule</w:t>
      </w:r>
      <w:r>
        <w:rPr>
          <w:spacing w:val="-4"/>
        </w:rPr>
        <w:t xml:space="preserve"> </w:t>
      </w:r>
      <w:r>
        <w:t>(4)</w:t>
      </w:r>
      <w:r>
        <w:rPr>
          <w:spacing w:val="-2"/>
        </w:rPr>
        <w:t xml:space="preserve"> </w:t>
      </w:r>
      <w:r>
        <w:t>clearly</w:t>
      </w:r>
      <w:r>
        <w:rPr>
          <w:spacing w:val="-2"/>
        </w:rPr>
        <w:t xml:space="preserve"> </w:t>
      </w:r>
      <w:r>
        <w:t>refers</w:t>
      </w:r>
      <w:r>
        <w:rPr>
          <w:spacing w:val="-1"/>
        </w:rPr>
        <w:t xml:space="preserve"> </w:t>
      </w:r>
      <w:r>
        <w:t>to</w:t>
      </w:r>
      <w:r>
        <w:rPr>
          <w:spacing w:val="-2"/>
        </w:rPr>
        <w:t xml:space="preserve"> </w:t>
      </w:r>
      <w:r>
        <w:t>the</w:t>
      </w:r>
      <w:r>
        <w:rPr>
          <w:spacing w:val="-3"/>
        </w:rPr>
        <w:t xml:space="preserve"> </w:t>
      </w:r>
      <w:r>
        <w:t>issue</w:t>
      </w:r>
      <w:r>
        <w:rPr>
          <w:spacing w:val="-3"/>
        </w:rPr>
        <w:t xml:space="preserve"> </w:t>
      </w:r>
      <w:r>
        <w:t>of</w:t>
      </w:r>
      <w:r>
        <w:rPr>
          <w:spacing w:val="-2"/>
        </w:rPr>
        <w:t xml:space="preserve"> </w:t>
      </w:r>
      <w:r>
        <w:t>the</w:t>
      </w:r>
      <w:r>
        <w:rPr>
          <w:spacing w:val="-1"/>
        </w:rPr>
        <w:t xml:space="preserve"> </w:t>
      </w:r>
      <w:r>
        <w:t>dies induciae</w:t>
      </w:r>
      <w:r>
        <w:rPr>
          <w:spacing w:val="-12"/>
        </w:rPr>
        <w:t xml:space="preserve"> </w:t>
      </w:r>
      <w:r>
        <w:t>and</w:t>
      </w:r>
      <w:r>
        <w:rPr>
          <w:spacing w:val="-11"/>
        </w:rPr>
        <w:t xml:space="preserve"> </w:t>
      </w:r>
      <w:r>
        <w:t>that</w:t>
      </w:r>
      <w:r>
        <w:rPr>
          <w:spacing w:val="-11"/>
        </w:rPr>
        <w:t xml:space="preserve"> </w:t>
      </w:r>
      <w:r>
        <w:t>compliance</w:t>
      </w:r>
      <w:r>
        <w:rPr>
          <w:spacing w:val="-12"/>
        </w:rPr>
        <w:t xml:space="preserve"> </w:t>
      </w:r>
      <w:r>
        <w:t>should</w:t>
      </w:r>
      <w:r>
        <w:rPr>
          <w:spacing w:val="-11"/>
        </w:rPr>
        <w:t xml:space="preserve"> </w:t>
      </w:r>
      <w:r>
        <w:t>be</w:t>
      </w:r>
      <w:r>
        <w:rPr>
          <w:spacing w:val="-12"/>
        </w:rPr>
        <w:t xml:space="preserve"> </w:t>
      </w:r>
      <w:r>
        <w:t>within</w:t>
      </w:r>
      <w:r>
        <w:rPr>
          <w:spacing w:val="-11"/>
        </w:rPr>
        <w:t xml:space="preserve"> </w:t>
      </w:r>
      <w:r>
        <w:t>the</w:t>
      </w:r>
      <w:r>
        <w:rPr>
          <w:spacing w:val="-10"/>
        </w:rPr>
        <w:t xml:space="preserve"> </w:t>
      </w:r>
      <w:r>
        <w:t>stipulated</w:t>
      </w:r>
      <w:r>
        <w:rPr>
          <w:spacing w:val="-10"/>
        </w:rPr>
        <w:t xml:space="preserve"> </w:t>
      </w:r>
      <w:r>
        <w:t>hours</w:t>
      </w:r>
      <w:r>
        <w:rPr>
          <w:spacing w:val="-11"/>
        </w:rPr>
        <w:t xml:space="preserve"> </w:t>
      </w:r>
      <w:r>
        <w:t>of</w:t>
      </w:r>
      <w:r>
        <w:rPr>
          <w:spacing w:val="-11"/>
        </w:rPr>
        <w:t xml:space="preserve"> </w:t>
      </w:r>
      <w:r>
        <w:t>business.</w:t>
      </w:r>
      <w:r>
        <w:rPr>
          <w:spacing w:val="-10"/>
        </w:rPr>
        <w:t xml:space="preserve"> </w:t>
      </w:r>
      <w:r>
        <w:rPr>
          <w:i/>
        </w:rPr>
        <w:t>Ms.</w:t>
      </w:r>
      <w:r>
        <w:rPr>
          <w:i/>
          <w:spacing w:val="-10"/>
        </w:rPr>
        <w:t xml:space="preserve"> </w:t>
      </w:r>
      <w:r>
        <w:rPr>
          <w:i/>
        </w:rPr>
        <w:t>Mahlangu</w:t>
      </w:r>
      <w:r>
        <w:rPr>
          <w:i/>
          <w:spacing w:val="-10"/>
        </w:rPr>
        <w:t xml:space="preserve"> </w:t>
      </w:r>
      <w:r>
        <w:t>had sought to rely on subrule (3) but then discovered that she was skating on shaky ground. Her argument was based on wobbly stilts and quickly crumbled as it was not supported by the Rules. If her argument is taken to its logical point, the application was filed after the expiry of the dies indiciae when one has regard to the provisions of the Rules. In my view, this was a matter where Applicant</w:t>
      </w:r>
      <w:r>
        <w:rPr>
          <w:spacing w:val="-10"/>
        </w:rPr>
        <w:t xml:space="preserve"> </w:t>
      </w:r>
      <w:r>
        <w:t>should</w:t>
      </w:r>
      <w:r>
        <w:rPr>
          <w:spacing w:val="-11"/>
        </w:rPr>
        <w:t xml:space="preserve"> </w:t>
      </w:r>
      <w:r>
        <w:t>have</w:t>
      </w:r>
      <w:r>
        <w:rPr>
          <w:spacing w:val="-10"/>
        </w:rPr>
        <w:t xml:space="preserve"> </w:t>
      </w:r>
      <w:r>
        <w:t>sought</w:t>
      </w:r>
      <w:r>
        <w:rPr>
          <w:spacing w:val="-10"/>
        </w:rPr>
        <w:t xml:space="preserve"> </w:t>
      </w:r>
      <w:r>
        <w:t>condonation</w:t>
      </w:r>
      <w:r>
        <w:rPr>
          <w:spacing w:val="-10"/>
        </w:rPr>
        <w:t xml:space="preserve"> </w:t>
      </w:r>
      <w:r>
        <w:t>from</w:t>
      </w:r>
      <w:r>
        <w:rPr>
          <w:spacing w:val="-10"/>
        </w:rPr>
        <w:t xml:space="preserve"> </w:t>
      </w:r>
      <w:r>
        <w:t>the</w:t>
      </w:r>
      <w:r>
        <w:rPr>
          <w:spacing w:val="-12"/>
        </w:rPr>
        <w:t xml:space="preserve"> </w:t>
      </w:r>
      <w:r>
        <w:t>Court</w:t>
      </w:r>
      <w:r>
        <w:rPr>
          <w:spacing w:val="-10"/>
        </w:rPr>
        <w:t xml:space="preserve"> </w:t>
      </w:r>
      <w:r>
        <w:t>as</w:t>
      </w:r>
      <w:r>
        <w:rPr>
          <w:spacing w:val="-10"/>
        </w:rPr>
        <w:t xml:space="preserve"> </w:t>
      </w:r>
      <w:r>
        <w:t>it</w:t>
      </w:r>
      <w:r>
        <w:rPr>
          <w:spacing w:val="-10"/>
        </w:rPr>
        <w:t xml:space="preserve"> </w:t>
      </w:r>
      <w:r>
        <w:t>was</w:t>
      </w:r>
      <w:r>
        <w:rPr>
          <w:spacing w:val="-10"/>
        </w:rPr>
        <w:t xml:space="preserve"> </w:t>
      </w:r>
      <w:r>
        <w:t>only</w:t>
      </w:r>
      <w:r>
        <w:rPr>
          <w:spacing w:val="-10"/>
        </w:rPr>
        <w:t xml:space="preserve"> </w:t>
      </w:r>
      <w:r>
        <w:t>out</w:t>
      </w:r>
      <w:r>
        <w:rPr>
          <w:spacing w:val="-8"/>
        </w:rPr>
        <w:t xml:space="preserve"> </w:t>
      </w:r>
      <w:r>
        <w:t>of</w:t>
      </w:r>
      <w:r>
        <w:rPr>
          <w:spacing w:val="-11"/>
        </w:rPr>
        <w:t xml:space="preserve"> </w:t>
      </w:r>
      <w:r>
        <w:t>time</w:t>
      </w:r>
      <w:r>
        <w:rPr>
          <w:spacing w:val="-11"/>
        </w:rPr>
        <w:t xml:space="preserve"> </w:t>
      </w:r>
      <w:r>
        <w:t>by</w:t>
      </w:r>
      <w:r>
        <w:rPr>
          <w:spacing w:val="-11"/>
        </w:rPr>
        <w:t xml:space="preserve"> </w:t>
      </w:r>
      <w:r>
        <w:t>a</w:t>
      </w:r>
      <w:r>
        <w:rPr>
          <w:spacing w:val="-9"/>
        </w:rPr>
        <w:t xml:space="preserve"> </w:t>
      </w:r>
      <w:r>
        <w:t>day.</w:t>
      </w:r>
      <w:r>
        <w:rPr>
          <w:spacing w:val="-14"/>
        </w:rPr>
        <w:t xml:space="preserve"> </w:t>
      </w:r>
      <w:r>
        <w:t>This was</w:t>
      </w:r>
      <w:r>
        <w:rPr>
          <w:spacing w:val="-15"/>
        </w:rPr>
        <w:t xml:space="preserve"> </w:t>
      </w:r>
      <w:r>
        <w:t>not</w:t>
      </w:r>
      <w:r>
        <w:rPr>
          <w:spacing w:val="-15"/>
        </w:rPr>
        <w:t xml:space="preserve"> </w:t>
      </w:r>
      <w:r>
        <w:t>done.</w:t>
      </w:r>
      <w:r>
        <w:rPr>
          <w:spacing w:val="-15"/>
        </w:rPr>
        <w:t xml:space="preserve"> </w:t>
      </w:r>
      <w:r>
        <w:t>A</w:t>
      </w:r>
      <w:r>
        <w:rPr>
          <w:spacing w:val="-15"/>
        </w:rPr>
        <w:t xml:space="preserve"> </w:t>
      </w:r>
      <w:r>
        <w:t>Court</w:t>
      </w:r>
      <w:r>
        <w:rPr>
          <w:spacing w:val="-15"/>
        </w:rPr>
        <w:t xml:space="preserve"> </w:t>
      </w:r>
      <w:r>
        <w:t>cannot</w:t>
      </w:r>
      <w:r>
        <w:rPr>
          <w:spacing w:val="-15"/>
        </w:rPr>
        <w:t xml:space="preserve"> </w:t>
      </w:r>
      <w:r>
        <w:t>grant</w:t>
      </w:r>
      <w:r>
        <w:rPr>
          <w:spacing w:val="-15"/>
        </w:rPr>
        <w:t xml:space="preserve"> </w:t>
      </w:r>
      <w:r>
        <w:t>that</w:t>
      </w:r>
      <w:r>
        <w:rPr>
          <w:spacing w:val="-15"/>
        </w:rPr>
        <w:t xml:space="preserve"> </w:t>
      </w:r>
      <w:r>
        <w:t>which</w:t>
      </w:r>
      <w:r>
        <w:rPr>
          <w:spacing w:val="-15"/>
        </w:rPr>
        <w:t xml:space="preserve"> </w:t>
      </w:r>
      <w:r>
        <w:t>has</w:t>
      </w:r>
      <w:r>
        <w:rPr>
          <w:spacing w:val="-15"/>
        </w:rPr>
        <w:t xml:space="preserve"> </w:t>
      </w:r>
      <w:r>
        <w:t>not</w:t>
      </w:r>
      <w:r>
        <w:rPr>
          <w:spacing w:val="-15"/>
        </w:rPr>
        <w:t xml:space="preserve"> </w:t>
      </w:r>
      <w:r>
        <w:t>been</w:t>
      </w:r>
      <w:r>
        <w:rPr>
          <w:spacing w:val="-14"/>
        </w:rPr>
        <w:t xml:space="preserve"> </w:t>
      </w:r>
      <w:r>
        <w:t>prayed</w:t>
      </w:r>
      <w:r>
        <w:rPr>
          <w:spacing w:val="-13"/>
        </w:rPr>
        <w:t xml:space="preserve"> </w:t>
      </w:r>
      <w:r>
        <w:t>or</w:t>
      </w:r>
      <w:r>
        <w:rPr>
          <w:spacing w:val="-13"/>
        </w:rPr>
        <w:t xml:space="preserve"> </w:t>
      </w:r>
      <w:r>
        <w:t>requested</w:t>
      </w:r>
      <w:r>
        <w:rPr>
          <w:spacing w:val="-15"/>
        </w:rPr>
        <w:t xml:space="preserve"> </w:t>
      </w:r>
      <w:r>
        <w:t>by</w:t>
      </w:r>
      <w:r>
        <w:rPr>
          <w:spacing w:val="-14"/>
        </w:rPr>
        <w:t xml:space="preserve"> </w:t>
      </w:r>
      <w:r>
        <w:t>a</w:t>
      </w:r>
      <w:r>
        <w:rPr>
          <w:spacing w:val="-13"/>
        </w:rPr>
        <w:t xml:space="preserve"> </w:t>
      </w:r>
      <w:r>
        <w:t>litigant.</w:t>
      </w:r>
      <w:r>
        <w:rPr>
          <w:spacing w:val="-15"/>
        </w:rPr>
        <w:t xml:space="preserve"> </w:t>
      </w:r>
      <w:r>
        <w:t>There was indeed no compliance with the Rules.</w:t>
      </w:r>
    </w:p>
    <w:p w14:paraId="44AF9E18" w14:textId="77777777" w:rsidR="00C9087B" w:rsidRDefault="00000000">
      <w:pPr>
        <w:pStyle w:val="BodyText"/>
        <w:spacing w:before="156" w:line="278" w:lineRule="auto"/>
        <w:ind w:right="357"/>
        <w:jc w:val="both"/>
      </w:pPr>
      <w:r>
        <w:t xml:space="preserve">The responses given by </w:t>
      </w:r>
      <w:r>
        <w:rPr>
          <w:i/>
        </w:rPr>
        <w:t xml:space="preserve">Ms. Mahlangu </w:t>
      </w:r>
      <w:r>
        <w:t>in respect of the last point shows that she was unaware, ignored or did not want to refer to precedent which is binding on this Court. She averred that the Draft</w:t>
      </w:r>
      <w:r>
        <w:rPr>
          <w:spacing w:val="-1"/>
        </w:rPr>
        <w:t xml:space="preserve"> </w:t>
      </w:r>
      <w:r>
        <w:t>Notice</w:t>
      </w:r>
      <w:r>
        <w:rPr>
          <w:spacing w:val="-4"/>
        </w:rPr>
        <w:t xml:space="preserve"> </w:t>
      </w:r>
      <w:r>
        <w:t>of</w:t>
      </w:r>
      <w:r>
        <w:rPr>
          <w:spacing w:val="-15"/>
        </w:rPr>
        <w:t xml:space="preserve"> </w:t>
      </w:r>
      <w:r>
        <w:t>Appeal was</w:t>
      </w:r>
      <w:r>
        <w:rPr>
          <w:spacing w:val="-3"/>
        </w:rPr>
        <w:t xml:space="preserve"> </w:t>
      </w:r>
      <w:r>
        <w:t>just</w:t>
      </w:r>
      <w:r>
        <w:rPr>
          <w:spacing w:val="-2"/>
        </w:rPr>
        <w:t xml:space="preserve"> </w:t>
      </w:r>
      <w:r>
        <w:t>a</w:t>
      </w:r>
      <w:r>
        <w:rPr>
          <w:spacing w:val="-2"/>
        </w:rPr>
        <w:t xml:space="preserve"> </w:t>
      </w:r>
      <w:r>
        <w:t>draft</w:t>
      </w:r>
      <w:r>
        <w:rPr>
          <w:spacing w:val="-1"/>
        </w:rPr>
        <w:t xml:space="preserve"> </w:t>
      </w:r>
      <w:r>
        <w:t>which was for</w:t>
      </w:r>
      <w:r>
        <w:rPr>
          <w:spacing w:val="-4"/>
        </w:rPr>
        <w:t xml:space="preserve"> </w:t>
      </w:r>
      <w:r>
        <w:t>the</w:t>
      </w:r>
      <w:r>
        <w:rPr>
          <w:spacing w:val="-1"/>
        </w:rPr>
        <w:t xml:space="preserve"> </w:t>
      </w:r>
      <w:r>
        <w:t>purpose</w:t>
      </w:r>
      <w:r>
        <w:rPr>
          <w:spacing w:val="-1"/>
        </w:rPr>
        <w:t xml:space="preserve"> </w:t>
      </w:r>
      <w:r>
        <w:t>of</w:t>
      </w:r>
      <w:r>
        <w:rPr>
          <w:spacing w:val="-2"/>
        </w:rPr>
        <w:t xml:space="preserve"> </w:t>
      </w:r>
      <w:r>
        <w:t>the</w:t>
      </w:r>
      <w:r>
        <w:rPr>
          <w:spacing w:val="-1"/>
        </w:rPr>
        <w:t xml:space="preserve"> </w:t>
      </w:r>
      <w:r>
        <w:t>Court</w:t>
      </w:r>
      <w:r>
        <w:rPr>
          <w:spacing w:val="-2"/>
        </w:rPr>
        <w:t xml:space="preserve"> </w:t>
      </w:r>
      <w:r>
        <w:t>being</w:t>
      </w:r>
      <w:r>
        <w:rPr>
          <w:spacing w:val="-2"/>
        </w:rPr>
        <w:t xml:space="preserve"> </w:t>
      </w:r>
      <w:r>
        <w:t>made</w:t>
      </w:r>
      <w:r>
        <w:rPr>
          <w:spacing w:val="-3"/>
        </w:rPr>
        <w:t xml:space="preserve"> </w:t>
      </w:r>
      <w:r>
        <w:t xml:space="preserve">aware of what was to be placed in the Supreme Court. In </w:t>
      </w:r>
      <w:r>
        <w:rPr>
          <w:b/>
        </w:rPr>
        <w:t xml:space="preserve">Chamboko v Dorowa Minerals Limited </w:t>
      </w:r>
      <w:r>
        <w:t>SC 26/15, the Supreme Court had this to say:</w:t>
      </w:r>
    </w:p>
    <w:p w14:paraId="2050CB4C" w14:textId="77777777" w:rsidR="00C9087B" w:rsidRDefault="00000000">
      <w:pPr>
        <w:pStyle w:val="BodyText"/>
        <w:spacing w:before="158" w:line="278" w:lineRule="auto"/>
        <w:ind w:left="720" w:right="364"/>
        <w:jc w:val="both"/>
      </w:pPr>
      <w:r>
        <w:t>“In any case an applicant for leave to appeal file a notice of appeal that conforms to the requirements of the rules of court at the time the application for leave to appeal is made. Where the notice of appeal filed is fatally defective, there is no valid application.”</w:t>
      </w:r>
    </w:p>
    <w:p w14:paraId="5693EE83" w14:textId="77777777" w:rsidR="00C9087B" w:rsidRDefault="00000000">
      <w:pPr>
        <w:spacing w:before="158"/>
        <w:jc w:val="both"/>
        <w:rPr>
          <w:i/>
          <w:sz w:val="24"/>
        </w:rPr>
      </w:pPr>
      <w:r>
        <w:rPr>
          <w:sz w:val="24"/>
        </w:rPr>
        <w:t>That</w:t>
      </w:r>
      <w:r>
        <w:rPr>
          <w:spacing w:val="-2"/>
          <w:sz w:val="24"/>
        </w:rPr>
        <w:t xml:space="preserve"> </w:t>
      </w:r>
      <w:r>
        <w:rPr>
          <w:sz w:val="24"/>
        </w:rPr>
        <w:t>puts</w:t>
      </w:r>
      <w:r>
        <w:rPr>
          <w:spacing w:val="-2"/>
          <w:sz w:val="24"/>
        </w:rPr>
        <w:t xml:space="preserve"> </w:t>
      </w:r>
      <w:r>
        <w:rPr>
          <w:sz w:val="24"/>
        </w:rPr>
        <w:t>paid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argument</w:t>
      </w:r>
      <w:r>
        <w:rPr>
          <w:spacing w:val="-1"/>
          <w:sz w:val="24"/>
        </w:rPr>
        <w:t xml:space="preserve"> </w:t>
      </w:r>
      <w:r>
        <w:rPr>
          <w:sz w:val="24"/>
        </w:rPr>
        <w:t xml:space="preserve">by </w:t>
      </w:r>
      <w:r>
        <w:rPr>
          <w:i/>
          <w:sz w:val="24"/>
        </w:rPr>
        <w:t>Ms.</w:t>
      </w:r>
      <w:r>
        <w:rPr>
          <w:i/>
          <w:spacing w:val="-1"/>
          <w:sz w:val="24"/>
        </w:rPr>
        <w:t xml:space="preserve"> </w:t>
      </w:r>
      <w:r>
        <w:rPr>
          <w:i/>
          <w:spacing w:val="-2"/>
          <w:sz w:val="24"/>
        </w:rPr>
        <w:t>Mahlangu.</w:t>
      </w:r>
    </w:p>
    <w:p w14:paraId="0431F182" w14:textId="77777777" w:rsidR="00C9087B" w:rsidRDefault="00000000">
      <w:pPr>
        <w:pStyle w:val="BodyText"/>
        <w:spacing w:before="204"/>
        <w:jc w:val="both"/>
      </w:pPr>
      <w:r>
        <w:t>Is</w:t>
      </w:r>
      <w:r>
        <w:rPr>
          <w:spacing w:val="-3"/>
        </w:rPr>
        <w:t xml:space="preserve"> </w:t>
      </w:r>
      <w:r>
        <w:t>the</w:t>
      </w:r>
      <w:r>
        <w:rPr>
          <w:spacing w:val="-2"/>
        </w:rPr>
        <w:t xml:space="preserve"> </w:t>
      </w:r>
      <w:r>
        <w:t>prayer</w:t>
      </w:r>
      <w:r>
        <w:rPr>
          <w:spacing w:val="-1"/>
        </w:rPr>
        <w:t xml:space="preserve"> </w:t>
      </w:r>
      <w:r>
        <w:t>defective as</w:t>
      </w:r>
      <w:r>
        <w:rPr>
          <w:spacing w:val="1"/>
        </w:rPr>
        <w:t xml:space="preserve"> </w:t>
      </w:r>
      <w:r>
        <w:t>alleged</w:t>
      </w:r>
      <w:r>
        <w:rPr>
          <w:spacing w:val="-1"/>
        </w:rPr>
        <w:t xml:space="preserve"> </w:t>
      </w:r>
      <w:r>
        <w:t>by</w:t>
      </w:r>
      <w:r>
        <w:rPr>
          <w:spacing w:val="-1"/>
        </w:rPr>
        <w:t xml:space="preserve"> </w:t>
      </w:r>
      <w:r>
        <w:t>the Respondent?</w:t>
      </w:r>
      <w:r>
        <w:rPr>
          <w:spacing w:val="-2"/>
        </w:rPr>
        <w:t xml:space="preserve"> </w:t>
      </w:r>
      <w:r>
        <w:t>It</w:t>
      </w:r>
      <w:r>
        <w:rPr>
          <w:spacing w:val="-1"/>
        </w:rPr>
        <w:t xml:space="preserve"> </w:t>
      </w:r>
      <w:r>
        <w:t>is</w:t>
      </w:r>
      <w:r>
        <w:rPr>
          <w:spacing w:val="-2"/>
        </w:rPr>
        <w:t xml:space="preserve"> </w:t>
      </w:r>
      <w:r>
        <w:t>couched</w:t>
      </w:r>
      <w:r>
        <w:rPr>
          <w:spacing w:val="1"/>
        </w:rPr>
        <w:t xml:space="preserve"> </w:t>
      </w:r>
      <w:r>
        <w:t>as</w:t>
      </w:r>
      <w:r>
        <w:rPr>
          <w:spacing w:val="-2"/>
        </w:rPr>
        <w:t xml:space="preserve"> follows:</w:t>
      </w:r>
    </w:p>
    <w:p w14:paraId="0B0ABA82" w14:textId="77777777" w:rsidR="00C9087B" w:rsidRDefault="00000000">
      <w:pPr>
        <w:pStyle w:val="BodyText"/>
        <w:spacing w:before="205" w:line="278" w:lineRule="auto"/>
        <w:ind w:left="360"/>
      </w:pPr>
      <w:r>
        <w:t>“Wherefore</w:t>
      </w:r>
      <w:r>
        <w:rPr>
          <w:spacing w:val="-12"/>
        </w:rPr>
        <w:t xml:space="preserve"> </w:t>
      </w:r>
      <w:r>
        <w:t>Appellant prays that the</w:t>
      </w:r>
      <w:r>
        <w:rPr>
          <w:spacing w:val="-14"/>
        </w:rPr>
        <w:t xml:space="preserve"> </w:t>
      </w:r>
      <w:r>
        <w:t>Appeal succeeds with costs and that the judgment of the Court a quo be set aside and substituted with the following:</w:t>
      </w:r>
    </w:p>
    <w:p w14:paraId="35A1BC22" w14:textId="77777777" w:rsidR="00C9087B" w:rsidRDefault="00000000">
      <w:pPr>
        <w:pStyle w:val="ListParagraph"/>
        <w:numPr>
          <w:ilvl w:val="0"/>
          <w:numId w:val="2"/>
        </w:numPr>
        <w:tabs>
          <w:tab w:val="left" w:pos="1080"/>
        </w:tabs>
        <w:spacing w:before="159" w:line="278" w:lineRule="auto"/>
        <w:ind w:right="360"/>
        <w:rPr>
          <w:i/>
          <w:sz w:val="24"/>
        </w:rPr>
      </w:pPr>
      <w:r>
        <w:rPr>
          <w:sz w:val="24"/>
        </w:rPr>
        <w:t>‘</w:t>
      </w:r>
      <w:r>
        <w:rPr>
          <w:i/>
          <w:sz w:val="24"/>
        </w:rPr>
        <w:t>The</w:t>
      </w:r>
      <w:r>
        <w:rPr>
          <w:i/>
          <w:spacing w:val="-11"/>
          <w:sz w:val="24"/>
        </w:rPr>
        <w:t xml:space="preserve"> </w:t>
      </w:r>
      <w:r>
        <w:rPr>
          <w:i/>
          <w:sz w:val="24"/>
        </w:rPr>
        <w:t>application</w:t>
      </w:r>
      <w:r>
        <w:rPr>
          <w:i/>
          <w:spacing w:val="-10"/>
          <w:sz w:val="24"/>
        </w:rPr>
        <w:t xml:space="preserve"> </w:t>
      </w:r>
      <w:r>
        <w:rPr>
          <w:i/>
          <w:sz w:val="24"/>
        </w:rPr>
        <w:t>for</w:t>
      </w:r>
      <w:r>
        <w:rPr>
          <w:i/>
          <w:spacing w:val="-10"/>
          <w:sz w:val="24"/>
        </w:rPr>
        <w:t xml:space="preserve"> </w:t>
      </w:r>
      <w:r>
        <w:rPr>
          <w:i/>
          <w:sz w:val="24"/>
        </w:rPr>
        <w:t>reinstatement</w:t>
      </w:r>
      <w:r>
        <w:rPr>
          <w:i/>
          <w:spacing w:val="-10"/>
          <w:sz w:val="24"/>
        </w:rPr>
        <w:t xml:space="preserve"> </w:t>
      </w:r>
      <w:r>
        <w:rPr>
          <w:i/>
          <w:sz w:val="24"/>
        </w:rPr>
        <w:t>of</w:t>
      </w:r>
      <w:r>
        <w:rPr>
          <w:i/>
          <w:spacing w:val="-10"/>
          <w:sz w:val="24"/>
        </w:rPr>
        <w:t xml:space="preserve"> </w:t>
      </w:r>
      <w:r>
        <w:rPr>
          <w:i/>
          <w:sz w:val="24"/>
        </w:rPr>
        <w:t>an</w:t>
      </w:r>
      <w:r>
        <w:rPr>
          <w:i/>
          <w:spacing w:val="-10"/>
          <w:sz w:val="24"/>
        </w:rPr>
        <w:t xml:space="preserve"> </w:t>
      </w:r>
      <w:r>
        <w:rPr>
          <w:i/>
          <w:sz w:val="24"/>
        </w:rPr>
        <w:t>application</w:t>
      </w:r>
      <w:r>
        <w:rPr>
          <w:i/>
          <w:spacing w:val="-10"/>
          <w:sz w:val="24"/>
        </w:rPr>
        <w:t xml:space="preserve"> </w:t>
      </w:r>
      <w:r>
        <w:rPr>
          <w:i/>
          <w:sz w:val="24"/>
        </w:rPr>
        <w:t>for</w:t>
      </w:r>
      <w:r>
        <w:rPr>
          <w:i/>
          <w:spacing w:val="-10"/>
          <w:sz w:val="24"/>
        </w:rPr>
        <w:t xml:space="preserve"> </w:t>
      </w:r>
      <w:r>
        <w:rPr>
          <w:i/>
          <w:sz w:val="24"/>
        </w:rPr>
        <w:t>leave</w:t>
      </w:r>
      <w:r>
        <w:rPr>
          <w:i/>
          <w:spacing w:val="-11"/>
          <w:sz w:val="24"/>
        </w:rPr>
        <w:t xml:space="preserve"> </w:t>
      </w:r>
      <w:r>
        <w:rPr>
          <w:i/>
          <w:sz w:val="24"/>
        </w:rPr>
        <w:t>to</w:t>
      </w:r>
      <w:r>
        <w:rPr>
          <w:i/>
          <w:spacing w:val="-10"/>
          <w:sz w:val="24"/>
        </w:rPr>
        <w:t xml:space="preserve"> </w:t>
      </w:r>
      <w:r>
        <w:rPr>
          <w:i/>
          <w:sz w:val="24"/>
        </w:rPr>
        <w:t>appeal</w:t>
      </w:r>
      <w:r>
        <w:rPr>
          <w:i/>
          <w:spacing w:val="-10"/>
          <w:sz w:val="24"/>
        </w:rPr>
        <w:t xml:space="preserve"> </w:t>
      </w:r>
      <w:r>
        <w:rPr>
          <w:i/>
          <w:sz w:val="24"/>
        </w:rPr>
        <w:t>to</w:t>
      </w:r>
      <w:r>
        <w:rPr>
          <w:i/>
          <w:spacing w:val="-10"/>
          <w:sz w:val="24"/>
        </w:rPr>
        <w:t xml:space="preserve"> </w:t>
      </w:r>
      <w:r>
        <w:rPr>
          <w:i/>
          <w:sz w:val="24"/>
        </w:rPr>
        <w:t>the</w:t>
      </w:r>
      <w:r>
        <w:rPr>
          <w:i/>
          <w:spacing w:val="-11"/>
          <w:sz w:val="24"/>
        </w:rPr>
        <w:t xml:space="preserve"> </w:t>
      </w:r>
      <w:r>
        <w:rPr>
          <w:i/>
          <w:sz w:val="24"/>
        </w:rPr>
        <w:t>Supreme Court in LCH 615/24 be and hereby allowed.</w:t>
      </w:r>
    </w:p>
    <w:p w14:paraId="18BB32F4" w14:textId="77777777" w:rsidR="00C9087B" w:rsidRDefault="00000000">
      <w:pPr>
        <w:pStyle w:val="ListParagraph"/>
        <w:numPr>
          <w:ilvl w:val="0"/>
          <w:numId w:val="2"/>
        </w:numPr>
        <w:tabs>
          <w:tab w:val="left" w:pos="1080"/>
        </w:tabs>
        <w:spacing w:line="278" w:lineRule="auto"/>
        <w:ind w:right="355"/>
        <w:rPr>
          <w:i/>
          <w:sz w:val="24"/>
        </w:rPr>
      </w:pPr>
      <w:r>
        <w:rPr>
          <w:i/>
          <w:sz w:val="24"/>
        </w:rPr>
        <w:t>The Applicant be and is hereby allowed to file its heads of argument within three (3) days of this order.’”</w:t>
      </w:r>
    </w:p>
    <w:p w14:paraId="609E82DF" w14:textId="77777777" w:rsidR="00C9087B" w:rsidRDefault="00C9087B">
      <w:pPr>
        <w:pStyle w:val="ListParagraph"/>
        <w:spacing w:line="278" w:lineRule="auto"/>
        <w:rPr>
          <w:i/>
          <w:sz w:val="24"/>
        </w:rPr>
        <w:sectPr w:rsidR="00C9087B">
          <w:pgSz w:w="12240" w:h="15840"/>
          <w:pgMar w:top="1360" w:right="1080" w:bottom="280" w:left="1440" w:header="720" w:footer="720" w:gutter="0"/>
          <w:cols w:space="720"/>
        </w:sectPr>
      </w:pPr>
    </w:p>
    <w:p w14:paraId="3C0F82BF" w14:textId="6F6D2719" w:rsidR="00C9087B" w:rsidRDefault="00000000">
      <w:pPr>
        <w:pStyle w:val="BodyText"/>
        <w:spacing w:before="79" w:line="278" w:lineRule="auto"/>
        <w:ind w:right="356"/>
        <w:jc w:val="both"/>
      </w:pPr>
      <w:r>
        <w:lastRenderedPageBreak/>
        <w:t>What is evident is that prayer for the appeal to succeed is contained in the preceding paragraph which</w:t>
      </w:r>
      <w:r>
        <w:rPr>
          <w:spacing w:val="-12"/>
        </w:rPr>
        <w:t xml:space="preserve"> </w:t>
      </w:r>
      <w:r>
        <w:t>is</w:t>
      </w:r>
      <w:r>
        <w:rPr>
          <w:spacing w:val="-11"/>
        </w:rPr>
        <w:t xml:space="preserve"> </w:t>
      </w:r>
      <w:r>
        <w:t>not</w:t>
      </w:r>
      <w:r>
        <w:rPr>
          <w:spacing w:val="-12"/>
        </w:rPr>
        <w:t xml:space="preserve"> </w:t>
      </w:r>
      <w:r>
        <w:t>part</w:t>
      </w:r>
      <w:r>
        <w:rPr>
          <w:spacing w:val="-12"/>
        </w:rPr>
        <w:t xml:space="preserve"> </w:t>
      </w:r>
      <w:r>
        <w:t>of</w:t>
      </w:r>
      <w:r>
        <w:rPr>
          <w:spacing w:val="-13"/>
        </w:rPr>
        <w:t xml:space="preserve"> </w:t>
      </w:r>
      <w:r>
        <w:t>the</w:t>
      </w:r>
      <w:r>
        <w:rPr>
          <w:spacing w:val="-13"/>
        </w:rPr>
        <w:t xml:space="preserve"> </w:t>
      </w:r>
      <w:r>
        <w:t>substitutive</w:t>
      </w:r>
      <w:r>
        <w:rPr>
          <w:spacing w:val="-13"/>
        </w:rPr>
        <w:t xml:space="preserve"> </w:t>
      </w:r>
      <w:r>
        <w:t>order</w:t>
      </w:r>
      <w:r>
        <w:rPr>
          <w:spacing w:val="-13"/>
        </w:rPr>
        <w:t xml:space="preserve"> </w:t>
      </w:r>
      <w:r>
        <w:t>in</w:t>
      </w:r>
      <w:r>
        <w:rPr>
          <w:spacing w:val="-12"/>
        </w:rPr>
        <w:t xml:space="preserve"> </w:t>
      </w:r>
      <w:r>
        <w:t>italics.</w:t>
      </w:r>
      <w:r>
        <w:rPr>
          <w:spacing w:val="-14"/>
        </w:rPr>
        <w:t xml:space="preserve"> </w:t>
      </w:r>
      <w:r>
        <w:t>This</w:t>
      </w:r>
      <w:r>
        <w:rPr>
          <w:spacing w:val="-12"/>
        </w:rPr>
        <w:t xml:space="preserve"> </w:t>
      </w:r>
      <w:r>
        <w:t>issue</w:t>
      </w:r>
      <w:r>
        <w:rPr>
          <w:spacing w:val="-13"/>
        </w:rPr>
        <w:t xml:space="preserve"> </w:t>
      </w:r>
      <w:r>
        <w:t>came</w:t>
      </w:r>
      <w:r>
        <w:rPr>
          <w:spacing w:val="-13"/>
        </w:rPr>
        <w:t xml:space="preserve"> </w:t>
      </w:r>
      <w:r>
        <w:t>up</w:t>
      </w:r>
      <w:r>
        <w:rPr>
          <w:spacing w:val="-10"/>
        </w:rPr>
        <w:t xml:space="preserve"> </w:t>
      </w:r>
      <w:r>
        <w:t>for</w:t>
      </w:r>
      <w:r>
        <w:rPr>
          <w:spacing w:val="-14"/>
        </w:rPr>
        <w:t xml:space="preserve"> </w:t>
      </w:r>
      <w:r>
        <w:t>determination</w:t>
      </w:r>
      <w:r>
        <w:rPr>
          <w:spacing w:val="-12"/>
        </w:rPr>
        <w:t xml:space="preserve"> </w:t>
      </w:r>
      <w:r>
        <w:t>in</w:t>
      </w:r>
      <w:r>
        <w:rPr>
          <w:spacing w:val="-7"/>
        </w:rPr>
        <w:t xml:space="preserve"> </w:t>
      </w:r>
      <w:r>
        <w:rPr>
          <w:b/>
        </w:rPr>
        <w:t xml:space="preserve">Fadzai John v Delta Beverages Limited </w:t>
      </w:r>
      <w:r>
        <w:t>SC 40/17. The prayer in that case was worded in exactly the same</w:t>
      </w:r>
      <w:r>
        <w:rPr>
          <w:spacing w:val="-15"/>
        </w:rPr>
        <w:t xml:space="preserve"> </w:t>
      </w:r>
      <w:r>
        <w:t>manner</w:t>
      </w:r>
      <w:r>
        <w:rPr>
          <w:spacing w:val="-15"/>
        </w:rPr>
        <w:t xml:space="preserve"> </w:t>
      </w:r>
      <w:r>
        <w:t>as</w:t>
      </w:r>
      <w:r>
        <w:rPr>
          <w:spacing w:val="-15"/>
        </w:rPr>
        <w:t xml:space="preserve"> </w:t>
      </w:r>
      <w:r>
        <w:t>the</w:t>
      </w:r>
      <w:r>
        <w:rPr>
          <w:spacing w:val="-15"/>
        </w:rPr>
        <w:t xml:space="preserve"> </w:t>
      </w:r>
      <w:r>
        <w:t>Applicant</w:t>
      </w:r>
      <w:r>
        <w:rPr>
          <w:spacing w:val="-11"/>
        </w:rPr>
        <w:t xml:space="preserve"> </w:t>
      </w:r>
      <w:r>
        <w:t>has</w:t>
      </w:r>
      <w:r>
        <w:rPr>
          <w:spacing w:val="-11"/>
        </w:rPr>
        <w:t xml:space="preserve"> </w:t>
      </w:r>
      <w:r>
        <w:t>done</w:t>
      </w:r>
      <w:r>
        <w:rPr>
          <w:spacing w:val="-10"/>
        </w:rPr>
        <w:t xml:space="preserve"> </w:t>
      </w:r>
      <w:r>
        <w:rPr>
          <w:i/>
        </w:rPr>
        <w:t>in</w:t>
      </w:r>
      <w:r>
        <w:rPr>
          <w:i/>
          <w:spacing w:val="-10"/>
        </w:rPr>
        <w:t xml:space="preserve"> </w:t>
      </w:r>
      <w:r>
        <w:rPr>
          <w:i/>
        </w:rPr>
        <w:t>casu.</w:t>
      </w:r>
      <w:r>
        <w:rPr>
          <w:i/>
          <w:spacing w:val="-8"/>
        </w:rPr>
        <w:t xml:space="preserve"> </w:t>
      </w:r>
      <w:r>
        <w:t>In</w:t>
      </w:r>
      <w:r>
        <w:rPr>
          <w:spacing w:val="-9"/>
        </w:rPr>
        <w:t xml:space="preserve"> </w:t>
      </w:r>
      <w:r>
        <w:t>that</w:t>
      </w:r>
      <w:r>
        <w:rPr>
          <w:spacing w:val="-11"/>
        </w:rPr>
        <w:t xml:space="preserve"> </w:t>
      </w:r>
      <w:r>
        <w:t>case</w:t>
      </w:r>
      <w:r>
        <w:rPr>
          <w:spacing w:val="-11"/>
        </w:rPr>
        <w:t xml:space="preserve"> </w:t>
      </w:r>
      <w:r>
        <w:t>GUVAVA</w:t>
      </w:r>
      <w:r>
        <w:rPr>
          <w:spacing w:val="-15"/>
        </w:rPr>
        <w:t xml:space="preserve"> </w:t>
      </w:r>
      <w:r>
        <w:t>JA</w:t>
      </w:r>
      <w:r>
        <w:rPr>
          <w:spacing w:val="-15"/>
        </w:rPr>
        <w:t xml:space="preserve"> </w:t>
      </w:r>
      <w:r>
        <w:t>also</w:t>
      </w:r>
      <w:r>
        <w:rPr>
          <w:spacing w:val="-10"/>
        </w:rPr>
        <w:t xml:space="preserve"> </w:t>
      </w:r>
      <w:r>
        <w:t>referred</w:t>
      </w:r>
      <w:r>
        <w:rPr>
          <w:spacing w:val="-11"/>
        </w:rPr>
        <w:t xml:space="preserve"> </w:t>
      </w:r>
      <w:r>
        <w:t>to</w:t>
      </w:r>
      <w:r>
        <w:rPr>
          <w:spacing w:val="-8"/>
        </w:rPr>
        <w:t xml:space="preserve"> </w:t>
      </w:r>
      <w:r>
        <w:t>the</w:t>
      </w:r>
      <w:r>
        <w:rPr>
          <w:spacing w:val="-8"/>
        </w:rPr>
        <w:t xml:space="preserve"> </w:t>
      </w:r>
      <w:r>
        <w:t xml:space="preserve">case of </w:t>
      </w:r>
      <w:r>
        <w:rPr>
          <w:b/>
        </w:rPr>
        <w:t xml:space="preserve">Ndlovu v Ndlovu </w:t>
      </w:r>
      <w:r>
        <w:t>SC 133/02 which was a judgment by MALABA</w:t>
      </w:r>
      <w:r>
        <w:rPr>
          <w:spacing w:val="-10"/>
        </w:rPr>
        <w:t xml:space="preserve"> </w:t>
      </w:r>
      <w:r>
        <w:t>JA</w:t>
      </w:r>
      <w:r>
        <w:rPr>
          <w:spacing w:val="-6"/>
        </w:rPr>
        <w:t xml:space="preserve"> </w:t>
      </w:r>
      <w:r>
        <w:t xml:space="preserve">(as he then was). In the </w:t>
      </w:r>
      <w:r>
        <w:rPr>
          <w:b/>
        </w:rPr>
        <w:t xml:space="preserve">Ndlovu case, </w:t>
      </w:r>
      <w:r>
        <w:t>it was stated as follows:</w:t>
      </w:r>
    </w:p>
    <w:p w14:paraId="3A17BC25" w14:textId="77777777" w:rsidR="00C9087B" w:rsidRDefault="00000000">
      <w:pPr>
        <w:pStyle w:val="BodyText"/>
        <w:spacing w:before="158" w:line="278" w:lineRule="auto"/>
        <w:ind w:left="720" w:right="355"/>
        <w:jc w:val="both"/>
      </w:pPr>
      <w:r>
        <w:t>“If</w:t>
      </w:r>
      <w:r>
        <w:rPr>
          <w:spacing w:val="-11"/>
        </w:rPr>
        <w:t xml:space="preserve"> </w:t>
      </w:r>
      <w:r>
        <w:t>the</w:t>
      </w:r>
      <w:r>
        <w:rPr>
          <w:spacing w:val="-8"/>
        </w:rPr>
        <w:t xml:space="preserve"> </w:t>
      </w:r>
      <w:r>
        <w:t>appeal</w:t>
      </w:r>
      <w:r>
        <w:rPr>
          <w:spacing w:val="-9"/>
        </w:rPr>
        <w:t xml:space="preserve"> </w:t>
      </w:r>
      <w:r>
        <w:t>is</w:t>
      </w:r>
      <w:r>
        <w:rPr>
          <w:spacing w:val="-9"/>
        </w:rPr>
        <w:t xml:space="preserve"> </w:t>
      </w:r>
      <w:r>
        <w:t>allowed</w:t>
      </w:r>
      <w:r>
        <w:rPr>
          <w:spacing w:val="-7"/>
        </w:rPr>
        <w:t xml:space="preserve"> </w:t>
      </w:r>
      <w:r>
        <w:t>or</w:t>
      </w:r>
      <w:r>
        <w:rPr>
          <w:spacing w:val="-10"/>
        </w:rPr>
        <w:t xml:space="preserve"> </w:t>
      </w:r>
      <w:r>
        <w:t>the</w:t>
      </w:r>
      <w:r>
        <w:rPr>
          <w:spacing w:val="-10"/>
        </w:rPr>
        <w:t xml:space="preserve"> </w:t>
      </w:r>
      <w:r>
        <w:t>decision</w:t>
      </w:r>
      <w:r>
        <w:rPr>
          <w:spacing w:val="-10"/>
        </w:rPr>
        <w:t xml:space="preserve"> </w:t>
      </w:r>
      <w:r>
        <w:t>being</w:t>
      </w:r>
      <w:r>
        <w:rPr>
          <w:spacing w:val="-9"/>
        </w:rPr>
        <w:t xml:space="preserve"> </w:t>
      </w:r>
      <w:r>
        <w:t>appealed</w:t>
      </w:r>
      <w:r>
        <w:rPr>
          <w:spacing w:val="-10"/>
        </w:rPr>
        <w:t xml:space="preserve"> </w:t>
      </w:r>
      <w:r>
        <w:t>against</w:t>
      </w:r>
      <w:r>
        <w:rPr>
          <w:spacing w:val="-9"/>
        </w:rPr>
        <w:t xml:space="preserve"> </w:t>
      </w:r>
      <w:r>
        <w:t>is</w:t>
      </w:r>
      <w:r>
        <w:rPr>
          <w:spacing w:val="-9"/>
        </w:rPr>
        <w:t xml:space="preserve"> </w:t>
      </w:r>
      <w:r>
        <w:t>set</w:t>
      </w:r>
      <w:r>
        <w:rPr>
          <w:spacing w:val="-9"/>
        </w:rPr>
        <w:t xml:space="preserve"> </w:t>
      </w:r>
      <w:r>
        <w:t>aside</w:t>
      </w:r>
      <w:r>
        <w:rPr>
          <w:spacing w:val="-10"/>
        </w:rPr>
        <w:t xml:space="preserve"> </w:t>
      </w:r>
      <w:r>
        <w:t>and</w:t>
      </w:r>
      <w:r>
        <w:rPr>
          <w:spacing w:val="-10"/>
        </w:rPr>
        <w:t xml:space="preserve"> </w:t>
      </w:r>
      <w:r>
        <w:t>a</w:t>
      </w:r>
      <w:r>
        <w:rPr>
          <w:spacing w:val="-11"/>
        </w:rPr>
        <w:t xml:space="preserve"> </w:t>
      </w:r>
      <w:r>
        <w:t>new</w:t>
      </w:r>
      <w:r>
        <w:rPr>
          <w:spacing w:val="-10"/>
        </w:rPr>
        <w:t xml:space="preserve"> </w:t>
      </w:r>
      <w:r>
        <w:t>order substituted</w:t>
      </w:r>
      <w:r>
        <w:rPr>
          <w:spacing w:val="-13"/>
        </w:rPr>
        <w:t xml:space="preserve"> </w:t>
      </w:r>
      <w:r>
        <w:t>in</w:t>
      </w:r>
      <w:r>
        <w:rPr>
          <w:spacing w:val="-13"/>
        </w:rPr>
        <w:t xml:space="preserve"> </w:t>
      </w:r>
      <w:r>
        <w:t>its</w:t>
      </w:r>
      <w:r>
        <w:rPr>
          <w:spacing w:val="-13"/>
        </w:rPr>
        <w:t xml:space="preserve"> </w:t>
      </w:r>
      <w:r>
        <w:t>place,</w:t>
      </w:r>
      <w:r>
        <w:rPr>
          <w:spacing w:val="-13"/>
        </w:rPr>
        <w:t xml:space="preserve"> </w:t>
      </w:r>
      <w:r>
        <w:t>such</w:t>
      </w:r>
      <w:r>
        <w:rPr>
          <w:spacing w:val="-13"/>
        </w:rPr>
        <w:t xml:space="preserve"> </w:t>
      </w:r>
      <w:r>
        <w:t>new</w:t>
      </w:r>
      <w:r>
        <w:rPr>
          <w:spacing w:val="-14"/>
        </w:rPr>
        <w:t xml:space="preserve"> </w:t>
      </w:r>
      <w:r>
        <w:t>order</w:t>
      </w:r>
      <w:r>
        <w:rPr>
          <w:spacing w:val="-12"/>
        </w:rPr>
        <w:t xml:space="preserve"> </w:t>
      </w:r>
      <w:r>
        <w:t>has</w:t>
      </w:r>
      <w:r>
        <w:rPr>
          <w:spacing w:val="-13"/>
        </w:rPr>
        <w:t xml:space="preserve"> </w:t>
      </w:r>
      <w:r>
        <w:t>to</w:t>
      </w:r>
      <w:r>
        <w:rPr>
          <w:spacing w:val="-13"/>
        </w:rPr>
        <w:t xml:space="preserve"> </w:t>
      </w:r>
      <w:r>
        <w:t>be</w:t>
      </w:r>
      <w:r>
        <w:rPr>
          <w:spacing w:val="-12"/>
        </w:rPr>
        <w:t xml:space="preserve"> </w:t>
      </w:r>
      <w:r>
        <w:t>prayed</w:t>
      </w:r>
      <w:r>
        <w:rPr>
          <w:spacing w:val="-13"/>
        </w:rPr>
        <w:t xml:space="preserve"> </w:t>
      </w:r>
      <w:r>
        <w:t>for.</w:t>
      </w:r>
      <w:r>
        <w:rPr>
          <w:spacing w:val="-11"/>
        </w:rPr>
        <w:t xml:space="preserve"> </w:t>
      </w:r>
      <w:r>
        <w:t>It</w:t>
      </w:r>
      <w:r>
        <w:rPr>
          <w:spacing w:val="-13"/>
        </w:rPr>
        <w:t xml:space="preserve"> </w:t>
      </w:r>
      <w:r>
        <w:t>cannot</w:t>
      </w:r>
      <w:r>
        <w:rPr>
          <w:spacing w:val="-13"/>
        </w:rPr>
        <w:t xml:space="preserve"> </w:t>
      </w:r>
      <w:r>
        <w:t>be</w:t>
      </w:r>
      <w:r>
        <w:rPr>
          <w:spacing w:val="-14"/>
        </w:rPr>
        <w:t xml:space="preserve"> </w:t>
      </w:r>
      <w:r>
        <w:t>granted</w:t>
      </w:r>
      <w:r>
        <w:rPr>
          <w:spacing w:val="-12"/>
        </w:rPr>
        <w:t xml:space="preserve"> </w:t>
      </w:r>
      <w:r>
        <w:rPr>
          <w:i/>
        </w:rPr>
        <w:t>mero</w:t>
      </w:r>
      <w:r>
        <w:rPr>
          <w:i/>
          <w:spacing w:val="-11"/>
        </w:rPr>
        <w:t xml:space="preserve"> </w:t>
      </w:r>
      <w:r>
        <w:rPr>
          <w:i/>
        </w:rPr>
        <w:t xml:space="preserve">motu </w:t>
      </w:r>
      <w:r>
        <w:t>by the court. The appellant’s Notice of</w:t>
      </w:r>
      <w:r>
        <w:rPr>
          <w:spacing w:val="-10"/>
        </w:rPr>
        <w:t xml:space="preserve"> </w:t>
      </w:r>
      <w:r>
        <w:t>Appeal has to provide for such an order.”</w:t>
      </w:r>
    </w:p>
    <w:p w14:paraId="3B999A5A" w14:textId="77777777" w:rsidR="00C9087B" w:rsidRDefault="00000000">
      <w:pPr>
        <w:pStyle w:val="BodyText"/>
        <w:spacing w:before="158" w:line="278" w:lineRule="auto"/>
        <w:ind w:right="354"/>
        <w:jc w:val="both"/>
      </w:pPr>
      <w:r>
        <w:t>It is also trite that a defective Notice of</w:t>
      </w:r>
      <w:r>
        <w:rPr>
          <w:spacing w:val="-3"/>
        </w:rPr>
        <w:t xml:space="preserve"> </w:t>
      </w:r>
      <w:r>
        <w:t>Appeal affects the application for leave to appeal. Such application cannot stand.</w:t>
      </w:r>
      <w:r>
        <w:rPr>
          <w:spacing w:val="-12"/>
        </w:rPr>
        <w:t xml:space="preserve"> </w:t>
      </w:r>
      <w:r>
        <w:t>As stated by KORSAH JA</w:t>
      </w:r>
      <w:r>
        <w:rPr>
          <w:spacing w:val="-11"/>
        </w:rPr>
        <w:t xml:space="preserve"> </w:t>
      </w:r>
      <w:r>
        <w:t xml:space="preserve">in </w:t>
      </w:r>
      <w:r>
        <w:rPr>
          <w:b/>
        </w:rPr>
        <w:t>Jensen v</w:t>
      </w:r>
      <w:r>
        <w:rPr>
          <w:b/>
          <w:spacing w:val="-14"/>
        </w:rPr>
        <w:t xml:space="preserve"> </w:t>
      </w:r>
      <w:r>
        <w:rPr>
          <w:b/>
        </w:rPr>
        <w:t xml:space="preserve">Acavalos </w:t>
      </w:r>
      <w:r>
        <w:t>1993 (1) ZLR 216 (S) at 220:</w:t>
      </w:r>
    </w:p>
    <w:p w14:paraId="0EC35068" w14:textId="77777777" w:rsidR="00C9087B" w:rsidRDefault="00000000">
      <w:pPr>
        <w:pStyle w:val="BodyText"/>
        <w:spacing w:before="158" w:line="278" w:lineRule="auto"/>
        <w:ind w:left="720" w:right="357"/>
        <w:jc w:val="both"/>
      </w:pPr>
      <w:r>
        <w:t>“..a</w:t>
      </w:r>
      <w:r>
        <w:rPr>
          <w:spacing w:val="-2"/>
        </w:rPr>
        <w:t xml:space="preserve"> </w:t>
      </w:r>
      <w:r>
        <w:t>notice</w:t>
      </w:r>
      <w:r>
        <w:rPr>
          <w:spacing w:val="-2"/>
        </w:rPr>
        <w:t xml:space="preserve"> </w:t>
      </w:r>
      <w:r>
        <w:t>of</w:t>
      </w:r>
      <w:r>
        <w:rPr>
          <w:spacing w:val="-2"/>
        </w:rPr>
        <w:t xml:space="preserve"> </w:t>
      </w:r>
      <w:r>
        <w:t>appeal</w:t>
      </w:r>
      <w:r>
        <w:rPr>
          <w:spacing w:val="-1"/>
        </w:rPr>
        <w:t xml:space="preserve"> </w:t>
      </w:r>
      <w:r>
        <w:t>which</w:t>
      </w:r>
      <w:r>
        <w:rPr>
          <w:spacing w:val="-1"/>
        </w:rPr>
        <w:t xml:space="preserve"> </w:t>
      </w:r>
      <w:r>
        <w:t>does</w:t>
      </w:r>
      <w:r>
        <w:rPr>
          <w:spacing w:val="-1"/>
        </w:rPr>
        <w:t xml:space="preserve"> </w:t>
      </w:r>
      <w:r>
        <w:t>not</w:t>
      </w:r>
      <w:r>
        <w:rPr>
          <w:spacing w:val="-1"/>
        </w:rPr>
        <w:t xml:space="preserve"> </w:t>
      </w:r>
      <w:r>
        <w:t>comply</w:t>
      </w:r>
      <w:r>
        <w:rPr>
          <w:spacing w:val="-1"/>
        </w:rPr>
        <w:t xml:space="preserve"> </w:t>
      </w:r>
      <w:r>
        <w:t>with</w:t>
      </w:r>
      <w:r>
        <w:rPr>
          <w:spacing w:val="-2"/>
        </w:rPr>
        <w:t xml:space="preserve"> </w:t>
      </w:r>
      <w:r>
        <w:t>the</w:t>
      </w:r>
      <w:r>
        <w:rPr>
          <w:spacing w:val="-2"/>
        </w:rPr>
        <w:t xml:space="preserve"> </w:t>
      </w:r>
      <w:r>
        <w:t>rules</w:t>
      </w:r>
      <w:r>
        <w:rPr>
          <w:spacing w:val="-1"/>
        </w:rPr>
        <w:t xml:space="preserve"> </w:t>
      </w:r>
      <w:r>
        <w:t>is</w:t>
      </w:r>
      <w:r>
        <w:rPr>
          <w:spacing w:val="-1"/>
        </w:rPr>
        <w:t xml:space="preserve"> </w:t>
      </w:r>
      <w:r>
        <w:t>fatally</w:t>
      </w:r>
      <w:r>
        <w:rPr>
          <w:spacing w:val="-1"/>
        </w:rPr>
        <w:t xml:space="preserve"> </w:t>
      </w:r>
      <w:r>
        <w:t>defective</w:t>
      </w:r>
      <w:r>
        <w:rPr>
          <w:spacing w:val="-2"/>
        </w:rPr>
        <w:t xml:space="preserve"> </w:t>
      </w:r>
      <w:r>
        <w:t>and</w:t>
      </w:r>
      <w:r>
        <w:rPr>
          <w:spacing w:val="-1"/>
        </w:rPr>
        <w:t xml:space="preserve"> </w:t>
      </w:r>
      <w:r>
        <w:t>invalid. That</w:t>
      </w:r>
      <w:r>
        <w:rPr>
          <w:spacing w:val="-6"/>
        </w:rPr>
        <w:t xml:space="preserve"> </w:t>
      </w:r>
      <w:r>
        <w:t>is</w:t>
      </w:r>
      <w:r>
        <w:rPr>
          <w:spacing w:val="-6"/>
        </w:rPr>
        <w:t xml:space="preserve"> </w:t>
      </w:r>
      <w:r>
        <w:t>to</w:t>
      </w:r>
      <w:r>
        <w:rPr>
          <w:spacing w:val="-6"/>
        </w:rPr>
        <w:t xml:space="preserve"> </w:t>
      </w:r>
      <w:r>
        <w:t>say,</w:t>
      </w:r>
      <w:r>
        <w:rPr>
          <w:spacing w:val="-7"/>
        </w:rPr>
        <w:t xml:space="preserve"> </w:t>
      </w:r>
      <w:r>
        <w:t>it</w:t>
      </w:r>
      <w:r>
        <w:rPr>
          <w:spacing w:val="-6"/>
        </w:rPr>
        <w:t xml:space="preserve"> </w:t>
      </w:r>
      <w:r>
        <w:t>is</w:t>
      </w:r>
      <w:r>
        <w:rPr>
          <w:spacing w:val="-6"/>
        </w:rPr>
        <w:t xml:space="preserve"> </w:t>
      </w:r>
      <w:r>
        <w:t>a</w:t>
      </w:r>
      <w:r>
        <w:rPr>
          <w:spacing w:val="-8"/>
        </w:rPr>
        <w:t xml:space="preserve"> </w:t>
      </w:r>
      <w:r>
        <w:t>nullity.</w:t>
      </w:r>
      <w:r>
        <w:rPr>
          <w:spacing w:val="-7"/>
        </w:rPr>
        <w:t xml:space="preserve"> </w:t>
      </w:r>
      <w:r>
        <w:t>It</w:t>
      </w:r>
      <w:r>
        <w:rPr>
          <w:spacing w:val="-7"/>
        </w:rPr>
        <w:t xml:space="preserve"> </w:t>
      </w:r>
      <w:r>
        <w:t>is</w:t>
      </w:r>
      <w:r>
        <w:rPr>
          <w:spacing w:val="-6"/>
        </w:rPr>
        <w:t xml:space="preserve"> </w:t>
      </w:r>
      <w:r>
        <w:t>not</w:t>
      </w:r>
      <w:r>
        <w:rPr>
          <w:spacing w:val="-6"/>
        </w:rPr>
        <w:t xml:space="preserve"> </w:t>
      </w:r>
      <w:r>
        <w:t>only</w:t>
      </w:r>
      <w:r>
        <w:rPr>
          <w:spacing w:val="-6"/>
        </w:rPr>
        <w:t xml:space="preserve"> </w:t>
      </w:r>
      <w:r>
        <w:t>bad</w:t>
      </w:r>
      <w:r>
        <w:rPr>
          <w:spacing w:val="-7"/>
        </w:rPr>
        <w:t xml:space="preserve"> </w:t>
      </w:r>
      <w:r>
        <w:t>but</w:t>
      </w:r>
      <w:r>
        <w:rPr>
          <w:spacing w:val="-6"/>
        </w:rPr>
        <w:t xml:space="preserve"> </w:t>
      </w:r>
      <w:r>
        <w:t>incurably</w:t>
      </w:r>
      <w:r>
        <w:rPr>
          <w:spacing w:val="-6"/>
        </w:rPr>
        <w:t xml:space="preserve"> </w:t>
      </w:r>
      <w:r>
        <w:t>bad..</w:t>
      </w:r>
      <w:r>
        <w:rPr>
          <w:spacing w:val="-7"/>
        </w:rPr>
        <w:t xml:space="preserve"> </w:t>
      </w:r>
      <w:r>
        <w:t>the</w:t>
      </w:r>
      <w:r>
        <w:rPr>
          <w:spacing w:val="-5"/>
        </w:rPr>
        <w:t xml:space="preserve"> </w:t>
      </w:r>
      <w:r>
        <w:t>appeal</w:t>
      </w:r>
      <w:r>
        <w:rPr>
          <w:spacing w:val="-6"/>
        </w:rPr>
        <w:t xml:space="preserve"> </w:t>
      </w:r>
      <w:r>
        <w:t>must</w:t>
      </w:r>
      <w:r>
        <w:rPr>
          <w:spacing w:val="-6"/>
        </w:rPr>
        <w:t xml:space="preserve"> </w:t>
      </w:r>
      <w:r>
        <w:t>be</w:t>
      </w:r>
      <w:r>
        <w:rPr>
          <w:spacing w:val="-8"/>
        </w:rPr>
        <w:t xml:space="preserve"> </w:t>
      </w:r>
      <w:r>
        <w:t>struck off the roll with costs.”</w:t>
      </w:r>
    </w:p>
    <w:p w14:paraId="75F053DC" w14:textId="77777777" w:rsidR="00C9087B" w:rsidRDefault="00000000">
      <w:pPr>
        <w:pStyle w:val="BodyText"/>
        <w:spacing w:before="161" w:line="278" w:lineRule="auto"/>
        <w:ind w:right="216"/>
      </w:pPr>
      <w:r>
        <w:t>It is my view that the Notice of appeal is defective to the extent as demonstrated in case law and the facts in this case.</w:t>
      </w:r>
    </w:p>
    <w:p w14:paraId="1FCE13F6" w14:textId="77777777" w:rsidR="00C9087B" w:rsidRDefault="00000000">
      <w:pPr>
        <w:spacing w:before="159"/>
        <w:rPr>
          <w:i/>
          <w:sz w:val="24"/>
        </w:rPr>
      </w:pPr>
      <w:r>
        <w:rPr>
          <w:sz w:val="24"/>
        </w:rPr>
        <w:t>There</w:t>
      </w:r>
      <w:r>
        <w:rPr>
          <w:spacing w:val="-6"/>
          <w:sz w:val="24"/>
        </w:rPr>
        <w:t xml:space="preserve"> </w:t>
      </w:r>
      <w:r>
        <w:rPr>
          <w:sz w:val="24"/>
        </w:rPr>
        <w:t>was</w:t>
      </w:r>
      <w:r>
        <w:rPr>
          <w:spacing w:val="-4"/>
          <w:sz w:val="24"/>
        </w:rPr>
        <w:t xml:space="preserve"> </w:t>
      </w:r>
      <w:r>
        <w:rPr>
          <w:sz w:val="24"/>
        </w:rPr>
        <w:t>a</w:t>
      </w:r>
      <w:r>
        <w:rPr>
          <w:spacing w:val="-6"/>
          <w:sz w:val="24"/>
        </w:rPr>
        <w:t xml:space="preserve"> </w:t>
      </w:r>
      <w:r>
        <w:rPr>
          <w:sz w:val="24"/>
        </w:rPr>
        <w:t>concession</w:t>
      </w:r>
      <w:r>
        <w:rPr>
          <w:spacing w:val="-4"/>
          <w:sz w:val="24"/>
        </w:rPr>
        <w:t xml:space="preserve"> </w:t>
      </w:r>
      <w:r>
        <w:rPr>
          <w:sz w:val="24"/>
        </w:rPr>
        <w:t>made</w:t>
      </w:r>
      <w:r>
        <w:rPr>
          <w:spacing w:val="-7"/>
          <w:sz w:val="24"/>
        </w:rPr>
        <w:t xml:space="preserve"> </w:t>
      </w:r>
      <w:r>
        <w:rPr>
          <w:sz w:val="24"/>
        </w:rPr>
        <w:t>by</w:t>
      </w:r>
      <w:r>
        <w:rPr>
          <w:spacing w:val="-3"/>
          <w:sz w:val="24"/>
        </w:rPr>
        <w:t xml:space="preserve"> </w:t>
      </w:r>
      <w:r>
        <w:rPr>
          <w:i/>
          <w:sz w:val="24"/>
        </w:rPr>
        <w:t>Ms.</w:t>
      </w:r>
      <w:r>
        <w:rPr>
          <w:i/>
          <w:spacing w:val="-6"/>
          <w:sz w:val="24"/>
        </w:rPr>
        <w:t xml:space="preserve"> </w:t>
      </w:r>
      <w:r>
        <w:rPr>
          <w:i/>
          <w:sz w:val="24"/>
        </w:rPr>
        <w:t>Mahlangu</w:t>
      </w:r>
      <w:r>
        <w:rPr>
          <w:i/>
          <w:spacing w:val="-3"/>
          <w:sz w:val="24"/>
        </w:rPr>
        <w:t xml:space="preserve"> </w:t>
      </w:r>
      <w:r>
        <w:rPr>
          <w:sz w:val="24"/>
        </w:rPr>
        <w:t>as</w:t>
      </w:r>
      <w:r>
        <w:rPr>
          <w:spacing w:val="-5"/>
          <w:sz w:val="24"/>
        </w:rPr>
        <w:t xml:space="preserve"> </w:t>
      </w:r>
      <w:r>
        <w:rPr>
          <w:sz w:val="24"/>
        </w:rPr>
        <w:t>regards</w:t>
      </w:r>
      <w:r>
        <w:rPr>
          <w:spacing w:val="-7"/>
          <w:sz w:val="24"/>
        </w:rPr>
        <w:t xml:space="preserve"> </w:t>
      </w:r>
      <w:r>
        <w:rPr>
          <w:sz w:val="24"/>
        </w:rPr>
        <w:t>the</w:t>
      </w:r>
      <w:r>
        <w:rPr>
          <w:spacing w:val="-6"/>
          <w:sz w:val="24"/>
        </w:rPr>
        <w:t xml:space="preserve"> </w:t>
      </w:r>
      <w:r>
        <w:rPr>
          <w:sz w:val="24"/>
        </w:rPr>
        <w:t>second</w:t>
      </w:r>
      <w:r>
        <w:rPr>
          <w:spacing w:val="-6"/>
          <w:sz w:val="24"/>
        </w:rPr>
        <w:t xml:space="preserve"> </w:t>
      </w:r>
      <w:r>
        <w:rPr>
          <w:sz w:val="24"/>
        </w:rPr>
        <w:t>point</w:t>
      </w:r>
      <w:r>
        <w:rPr>
          <w:spacing w:val="-6"/>
          <w:sz w:val="24"/>
        </w:rPr>
        <w:t xml:space="preserve"> </w:t>
      </w:r>
      <w:r>
        <w:rPr>
          <w:sz w:val="24"/>
        </w:rPr>
        <w:t>raised</w:t>
      </w:r>
      <w:r>
        <w:rPr>
          <w:spacing w:val="-6"/>
          <w:sz w:val="24"/>
        </w:rPr>
        <w:t xml:space="preserve"> </w:t>
      </w:r>
      <w:r>
        <w:rPr>
          <w:sz w:val="24"/>
        </w:rPr>
        <w:t>by</w:t>
      </w:r>
      <w:r>
        <w:rPr>
          <w:spacing w:val="-2"/>
          <w:sz w:val="24"/>
        </w:rPr>
        <w:t xml:space="preserve"> </w:t>
      </w:r>
      <w:r>
        <w:rPr>
          <w:i/>
          <w:sz w:val="24"/>
        </w:rPr>
        <w:t>Ms.</w:t>
      </w:r>
      <w:r>
        <w:rPr>
          <w:i/>
          <w:spacing w:val="-5"/>
          <w:sz w:val="24"/>
        </w:rPr>
        <w:t xml:space="preserve"> </w:t>
      </w:r>
      <w:r>
        <w:rPr>
          <w:i/>
          <w:spacing w:val="-2"/>
          <w:sz w:val="24"/>
        </w:rPr>
        <w:t>Mangoi</w:t>
      </w:r>
    </w:p>
    <w:p w14:paraId="3FE093B7" w14:textId="77777777" w:rsidR="00C9087B" w:rsidRDefault="00000000">
      <w:pPr>
        <w:pStyle w:val="BodyText"/>
        <w:spacing w:before="43" w:line="417" w:lineRule="auto"/>
        <w:ind w:right="1937"/>
      </w:pPr>
      <w:r>
        <w:t>and</w:t>
      </w:r>
      <w:r>
        <w:rPr>
          <w:spacing w:val="-3"/>
        </w:rPr>
        <w:t xml:space="preserve"> </w:t>
      </w:r>
      <w:r>
        <w:t>there</w:t>
      </w:r>
      <w:r>
        <w:rPr>
          <w:spacing w:val="-4"/>
        </w:rPr>
        <w:t xml:space="preserve"> </w:t>
      </w:r>
      <w:r>
        <w:t>is</w:t>
      </w:r>
      <w:r>
        <w:rPr>
          <w:spacing w:val="-4"/>
        </w:rPr>
        <w:t xml:space="preserve"> </w:t>
      </w:r>
      <w:r>
        <w:t>no</w:t>
      </w:r>
      <w:r>
        <w:rPr>
          <w:spacing w:val="-3"/>
        </w:rPr>
        <w:t xml:space="preserve"> </w:t>
      </w:r>
      <w:r>
        <w:t>need</w:t>
      </w:r>
      <w:r>
        <w:rPr>
          <w:spacing w:val="-3"/>
        </w:rPr>
        <w:t xml:space="preserve"> </w:t>
      </w:r>
      <w:r>
        <w:t>to</w:t>
      </w:r>
      <w:r>
        <w:rPr>
          <w:spacing w:val="-3"/>
        </w:rPr>
        <w:t xml:space="preserve"> </w:t>
      </w:r>
      <w:r>
        <w:t>revert</w:t>
      </w:r>
      <w:r>
        <w:rPr>
          <w:spacing w:val="-3"/>
        </w:rPr>
        <w:t xml:space="preserve"> </w:t>
      </w:r>
      <w:r>
        <w:t>to</w:t>
      </w:r>
      <w:r>
        <w:rPr>
          <w:spacing w:val="-3"/>
        </w:rPr>
        <w:t xml:space="preserve"> </w:t>
      </w:r>
      <w:r>
        <w:t>it.</w:t>
      </w:r>
      <w:r>
        <w:rPr>
          <w:spacing w:val="-6"/>
        </w:rPr>
        <w:t xml:space="preserve"> </w:t>
      </w:r>
      <w:r>
        <w:t>The</w:t>
      </w:r>
      <w:r>
        <w:rPr>
          <w:spacing w:val="-5"/>
        </w:rPr>
        <w:t xml:space="preserve"> </w:t>
      </w:r>
      <w:r>
        <w:t>points</w:t>
      </w:r>
      <w:r>
        <w:rPr>
          <w:spacing w:val="-4"/>
        </w:rPr>
        <w:t xml:space="preserve"> </w:t>
      </w:r>
      <w:r>
        <w:t>raised</w:t>
      </w:r>
      <w:r>
        <w:rPr>
          <w:spacing w:val="-3"/>
        </w:rPr>
        <w:t xml:space="preserve"> </w:t>
      </w:r>
      <w:r>
        <w:t>by</w:t>
      </w:r>
      <w:r>
        <w:rPr>
          <w:spacing w:val="-3"/>
        </w:rPr>
        <w:t xml:space="preserve"> </w:t>
      </w:r>
      <w:r>
        <w:rPr>
          <w:i/>
        </w:rPr>
        <w:t>Ms.</w:t>
      </w:r>
      <w:r>
        <w:rPr>
          <w:i/>
          <w:spacing w:val="-3"/>
        </w:rPr>
        <w:t xml:space="preserve"> </w:t>
      </w:r>
      <w:r>
        <w:rPr>
          <w:i/>
        </w:rPr>
        <w:t>Mangoi</w:t>
      </w:r>
      <w:r>
        <w:rPr>
          <w:i/>
          <w:spacing w:val="-3"/>
        </w:rPr>
        <w:t xml:space="preserve"> </w:t>
      </w:r>
      <w:r>
        <w:t>have</w:t>
      </w:r>
      <w:r>
        <w:rPr>
          <w:spacing w:val="-2"/>
        </w:rPr>
        <w:t xml:space="preserve"> </w:t>
      </w:r>
      <w:r>
        <w:t>merit. In the result, the Court makes the following Order:</w:t>
      </w:r>
    </w:p>
    <w:p w14:paraId="258FBB09" w14:textId="77777777" w:rsidR="00C9087B" w:rsidRDefault="00000000">
      <w:pPr>
        <w:pStyle w:val="ListParagraph"/>
        <w:numPr>
          <w:ilvl w:val="0"/>
          <w:numId w:val="1"/>
        </w:numPr>
        <w:tabs>
          <w:tab w:val="left" w:pos="719"/>
        </w:tabs>
        <w:ind w:left="719" w:hanging="359"/>
        <w:rPr>
          <w:sz w:val="24"/>
        </w:rPr>
      </w:pPr>
      <w:r>
        <w:rPr>
          <w:sz w:val="24"/>
        </w:rPr>
        <w:t>The</w:t>
      </w:r>
      <w:r>
        <w:rPr>
          <w:spacing w:val="-5"/>
          <w:sz w:val="24"/>
        </w:rPr>
        <w:t xml:space="preserve"> </w:t>
      </w:r>
      <w:r>
        <w:rPr>
          <w:sz w:val="24"/>
        </w:rPr>
        <w:t>points</w:t>
      </w:r>
      <w:r>
        <w:rPr>
          <w:spacing w:val="-1"/>
          <w:sz w:val="24"/>
        </w:rPr>
        <w:t xml:space="preserve"> </w:t>
      </w:r>
      <w:r>
        <w:rPr>
          <w:i/>
          <w:sz w:val="24"/>
        </w:rPr>
        <w:t>in limine</w:t>
      </w:r>
      <w:r>
        <w:rPr>
          <w:i/>
          <w:spacing w:val="-1"/>
          <w:sz w:val="24"/>
        </w:rPr>
        <w:t xml:space="preserve"> </w:t>
      </w:r>
      <w:r>
        <w:rPr>
          <w:sz w:val="24"/>
        </w:rPr>
        <w:t>are</w:t>
      </w:r>
      <w:r>
        <w:rPr>
          <w:spacing w:val="-1"/>
          <w:sz w:val="24"/>
        </w:rPr>
        <w:t xml:space="preserve"> </w:t>
      </w:r>
      <w:r>
        <w:rPr>
          <w:sz w:val="24"/>
        </w:rPr>
        <w:t xml:space="preserve">hereby </w:t>
      </w:r>
      <w:r>
        <w:rPr>
          <w:spacing w:val="-2"/>
          <w:sz w:val="24"/>
        </w:rPr>
        <w:t>upheld.</w:t>
      </w:r>
    </w:p>
    <w:p w14:paraId="1606FCCC" w14:textId="77777777" w:rsidR="00C9087B" w:rsidRDefault="00000000">
      <w:pPr>
        <w:pStyle w:val="ListParagraph"/>
        <w:numPr>
          <w:ilvl w:val="0"/>
          <w:numId w:val="1"/>
        </w:numPr>
        <w:tabs>
          <w:tab w:val="left" w:pos="720"/>
        </w:tabs>
        <w:spacing w:before="43" w:line="278" w:lineRule="auto"/>
        <w:ind w:right="359"/>
        <w:rPr>
          <w:sz w:val="24"/>
        </w:rPr>
      </w:pPr>
      <w:r>
        <w:rPr>
          <w:sz w:val="24"/>
        </w:rPr>
        <w:t>The application for leave to appeal to the Supreme Court is hereby struck off the roll by reason of;</w:t>
      </w:r>
    </w:p>
    <w:p w14:paraId="251CDE40" w14:textId="77777777" w:rsidR="00C9087B" w:rsidRDefault="00000000">
      <w:pPr>
        <w:pStyle w:val="ListParagraph"/>
        <w:numPr>
          <w:ilvl w:val="1"/>
          <w:numId w:val="1"/>
        </w:numPr>
        <w:tabs>
          <w:tab w:val="left" w:pos="1080"/>
        </w:tabs>
        <w:spacing w:line="278" w:lineRule="auto"/>
        <w:ind w:right="356"/>
        <w:rPr>
          <w:sz w:val="24"/>
        </w:rPr>
      </w:pPr>
      <w:r>
        <w:rPr>
          <w:sz w:val="24"/>
        </w:rPr>
        <w:t>Non-compliance with the rules of court, that is, a failure to file the application within the prescribed period of time.</w:t>
      </w:r>
    </w:p>
    <w:p w14:paraId="5F87034E" w14:textId="77777777" w:rsidR="00C9087B" w:rsidRDefault="00000000">
      <w:pPr>
        <w:pStyle w:val="ListParagraph"/>
        <w:numPr>
          <w:ilvl w:val="1"/>
          <w:numId w:val="1"/>
        </w:numPr>
        <w:tabs>
          <w:tab w:val="left" w:pos="1080"/>
        </w:tabs>
        <w:rPr>
          <w:sz w:val="24"/>
        </w:rPr>
      </w:pPr>
      <w:r>
        <w:rPr>
          <w:sz w:val="24"/>
        </w:rPr>
        <w:t>A</w:t>
      </w:r>
      <w:r>
        <w:rPr>
          <w:spacing w:val="-14"/>
          <w:sz w:val="24"/>
        </w:rPr>
        <w:t xml:space="preserve"> </w:t>
      </w:r>
      <w:r>
        <w:rPr>
          <w:sz w:val="24"/>
        </w:rPr>
        <w:t>defective</w:t>
      </w:r>
      <w:r>
        <w:rPr>
          <w:spacing w:val="-2"/>
          <w:sz w:val="24"/>
        </w:rPr>
        <w:t xml:space="preserve"> </w:t>
      </w:r>
      <w:r>
        <w:rPr>
          <w:sz w:val="24"/>
        </w:rPr>
        <w:t>Notice</w:t>
      </w:r>
      <w:r>
        <w:rPr>
          <w:spacing w:val="-2"/>
          <w:sz w:val="24"/>
        </w:rPr>
        <w:t xml:space="preserve"> </w:t>
      </w:r>
      <w:r>
        <w:rPr>
          <w:sz w:val="24"/>
        </w:rPr>
        <w:t>of</w:t>
      </w:r>
      <w:r>
        <w:rPr>
          <w:spacing w:val="-13"/>
          <w:sz w:val="24"/>
        </w:rPr>
        <w:t xml:space="preserve"> </w:t>
      </w:r>
      <w:r>
        <w:rPr>
          <w:spacing w:val="-2"/>
          <w:sz w:val="24"/>
        </w:rPr>
        <w:t>Appeal.</w:t>
      </w:r>
    </w:p>
    <w:p w14:paraId="5996C12B" w14:textId="77777777" w:rsidR="00C9087B" w:rsidRDefault="00000000">
      <w:pPr>
        <w:pStyle w:val="ListParagraph"/>
        <w:numPr>
          <w:ilvl w:val="0"/>
          <w:numId w:val="1"/>
        </w:numPr>
        <w:tabs>
          <w:tab w:val="left" w:pos="719"/>
        </w:tabs>
        <w:spacing w:before="42"/>
        <w:ind w:left="719" w:hanging="359"/>
        <w:jc w:val="both"/>
        <w:rPr>
          <w:sz w:val="24"/>
        </w:rPr>
      </w:pPr>
      <w:r>
        <w:rPr>
          <w:sz w:val="24"/>
        </w:rPr>
        <w:t>Applicant</w:t>
      </w:r>
      <w:r>
        <w:rPr>
          <w:spacing w:val="-6"/>
          <w:sz w:val="24"/>
        </w:rPr>
        <w:t xml:space="preserve"> </w:t>
      </w:r>
      <w:r>
        <w:rPr>
          <w:sz w:val="24"/>
        </w:rPr>
        <w:t>to</w:t>
      </w:r>
      <w:r>
        <w:rPr>
          <w:spacing w:val="-3"/>
          <w:sz w:val="24"/>
        </w:rPr>
        <w:t xml:space="preserve"> </w:t>
      </w:r>
      <w:r>
        <w:rPr>
          <w:sz w:val="24"/>
        </w:rPr>
        <w:t>meet</w:t>
      </w:r>
      <w:r>
        <w:rPr>
          <w:spacing w:val="-4"/>
          <w:sz w:val="24"/>
        </w:rPr>
        <w:t xml:space="preserve"> </w:t>
      </w:r>
      <w:r>
        <w:rPr>
          <w:sz w:val="24"/>
        </w:rPr>
        <w:t>First</w:t>
      </w:r>
      <w:r>
        <w:rPr>
          <w:spacing w:val="-3"/>
          <w:sz w:val="24"/>
        </w:rPr>
        <w:t xml:space="preserve"> </w:t>
      </w:r>
      <w:r>
        <w:rPr>
          <w:sz w:val="24"/>
        </w:rPr>
        <w:t>Respondent’s</w:t>
      </w:r>
      <w:r>
        <w:rPr>
          <w:spacing w:val="-4"/>
          <w:sz w:val="24"/>
        </w:rPr>
        <w:t xml:space="preserve"> </w:t>
      </w:r>
      <w:r>
        <w:rPr>
          <w:spacing w:val="-2"/>
          <w:sz w:val="24"/>
        </w:rPr>
        <w:t>costs.</w:t>
      </w:r>
    </w:p>
    <w:p w14:paraId="077D75CD" w14:textId="77777777" w:rsidR="00C9087B" w:rsidRDefault="00000000">
      <w:pPr>
        <w:pStyle w:val="ListParagraph"/>
        <w:numPr>
          <w:ilvl w:val="0"/>
          <w:numId w:val="1"/>
        </w:numPr>
        <w:tabs>
          <w:tab w:val="left" w:pos="720"/>
        </w:tabs>
        <w:spacing w:before="43" w:line="278" w:lineRule="auto"/>
        <w:ind w:right="357"/>
        <w:jc w:val="both"/>
        <w:rPr>
          <w:sz w:val="24"/>
        </w:rPr>
      </w:pPr>
      <w:r>
        <w:rPr>
          <w:sz w:val="24"/>
        </w:rPr>
        <w:t>Applicant shall not institute any proceedings in this Court, on the same cause of action, without complying with paragraph 3 above or filing evidence of waiver from First Respondent for such non-compliance.</w:t>
      </w:r>
    </w:p>
    <w:p w14:paraId="731CF184" w14:textId="77777777" w:rsidR="00C9087B" w:rsidRDefault="00C9087B">
      <w:pPr>
        <w:pStyle w:val="BodyText"/>
      </w:pPr>
    </w:p>
    <w:p w14:paraId="386A5010" w14:textId="77777777" w:rsidR="00C9087B" w:rsidRDefault="00C9087B">
      <w:pPr>
        <w:pStyle w:val="BodyText"/>
      </w:pPr>
    </w:p>
    <w:p w14:paraId="618E3A12" w14:textId="77777777" w:rsidR="00C9087B" w:rsidRDefault="00C9087B">
      <w:pPr>
        <w:pStyle w:val="BodyText"/>
      </w:pPr>
    </w:p>
    <w:p w14:paraId="2856B096" w14:textId="77777777" w:rsidR="00C9087B" w:rsidRDefault="00C9087B">
      <w:pPr>
        <w:pStyle w:val="BodyText"/>
        <w:spacing w:before="15"/>
      </w:pPr>
    </w:p>
    <w:p w14:paraId="20C1417C" w14:textId="77777777" w:rsidR="00C9087B" w:rsidRDefault="00000000">
      <w:pPr>
        <w:pStyle w:val="BodyText"/>
        <w:tabs>
          <w:tab w:val="left" w:pos="4320"/>
        </w:tabs>
      </w:pPr>
      <w:r>
        <w:t>Maposa,</w:t>
      </w:r>
      <w:r>
        <w:rPr>
          <w:spacing w:val="-3"/>
        </w:rPr>
        <w:t xml:space="preserve"> </w:t>
      </w:r>
      <w:r>
        <w:t>Mahlangu</w:t>
      </w:r>
      <w:r>
        <w:rPr>
          <w:spacing w:val="-14"/>
        </w:rPr>
        <w:t xml:space="preserve"> </w:t>
      </w:r>
      <w:r>
        <w:rPr>
          <w:spacing w:val="-2"/>
        </w:rPr>
        <w:t>Attorneys-</w:t>
      </w:r>
      <w:r>
        <w:tab/>
        <w:t>Applicant’s</w:t>
      </w:r>
      <w:r>
        <w:rPr>
          <w:spacing w:val="-12"/>
        </w:rPr>
        <w:t xml:space="preserve"> </w:t>
      </w:r>
      <w:r>
        <w:t>legal</w:t>
      </w:r>
      <w:r>
        <w:rPr>
          <w:spacing w:val="-8"/>
        </w:rPr>
        <w:t xml:space="preserve"> </w:t>
      </w:r>
      <w:r>
        <w:rPr>
          <w:spacing w:val="-2"/>
        </w:rPr>
        <w:t>practitioners</w:t>
      </w:r>
    </w:p>
    <w:p w14:paraId="30FA0777" w14:textId="77777777" w:rsidR="00C9087B" w:rsidRDefault="00000000">
      <w:pPr>
        <w:pStyle w:val="BodyText"/>
        <w:tabs>
          <w:tab w:val="left" w:pos="4320"/>
        </w:tabs>
        <w:spacing w:before="204"/>
      </w:pPr>
      <w:r>
        <w:t>Matsikidze</w:t>
      </w:r>
      <w:r>
        <w:rPr>
          <w:spacing w:val="-16"/>
        </w:rPr>
        <w:t xml:space="preserve"> </w:t>
      </w:r>
      <w:r>
        <w:t>Attorneys</w:t>
      </w:r>
      <w:r>
        <w:rPr>
          <w:spacing w:val="-1"/>
        </w:rPr>
        <w:t xml:space="preserve"> </w:t>
      </w:r>
      <w:r>
        <w:t>at</w:t>
      </w:r>
      <w:r>
        <w:rPr>
          <w:spacing w:val="-1"/>
        </w:rPr>
        <w:t xml:space="preserve"> </w:t>
      </w:r>
      <w:r>
        <w:rPr>
          <w:spacing w:val="-4"/>
        </w:rPr>
        <w:t>Law-</w:t>
      </w:r>
      <w:r>
        <w:tab/>
        <w:t>First</w:t>
      </w:r>
      <w:r>
        <w:rPr>
          <w:spacing w:val="-8"/>
        </w:rPr>
        <w:t xml:space="preserve"> </w:t>
      </w:r>
      <w:r>
        <w:t>Respondent’s</w:t>
      </w:r>
      <w:r>
        <w:rPr>
          <w:spacing w:val="-6"/>
        </w:rPr>
        <w:t xml:space="preserve"> </w:t>
      </w:r>
      <w:r>
        <w:t>legal</w:t>
      </w:r>
      <w:r>
        <w:rPr>
          <w:spacing w:val="-5"/>
        </w:rPr>
        <w:t xml:space="preserve"> </w:t>
      </w:r>
      <w:r>
        <w:rPr>
          <w:spacing w:val="-2"/>
        </w:rPr>
        <w:t>practitioners.</w:t>
      </w:r>
    </w:p>
    <w:sectPr w:rsidR="00C9087B">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36D40"/>
    <w:multiLevelType w:val="hybridMultilevel"/>
    <w:tmpl w:val="17E877C4"/>
    <w:lvl w:ilvl="0" w:tplc="0B10A92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FD6F9BA">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50A4206">
      <w:numFmt w:val="bullet"/>
      <w:lvlText w:val="•"/>
      <w:lvlJc w:val="left"/>
      <w:pPr>
        <w:ind w:left="2040" w:hanging="360"/>
      </w:pPr>
      <w:rPr>
        <w:rFonts w:hint="default"/>
        <w:lang w:val="en-US" w:eastAsia="en-US" w:bidi="ar-SA"/>
      </w:rPr>
    </w:lvl>
    <w:lvl w:ilvl="3" w:tplc="6A70A470">
      <w:numFmt w:val="bullet"/>
      <w:lvlText w:val="•"/>
      <w:lvlJc w:val="left"/>
      <w:pPr>
        <w:ind w:left="3000" w:hanging="360"/>
      </w:pPr>
      <w:rPr>
        <w:rFonts w:hint="default"/>
        <w:lang w:val="en-US" w:eastAsia="en-US" w:bidi="ar-SA"/>
      </w:rPr>
    </w:lvl>
    <w:lvl w:ilvl="4" w:tplc="D7020FDE">
      <w:numFmt w:val="bullet"/>
      <w:lvlText w:val="•"/>
      <w:lvlJc w:val="left"/>
      <w:pPr>
        <w:ind w:left="3960" w:hanging="360"/>
      </w:pPr>
      <w:rPr>
        <w:rFonts w:hint="default"/>
        <w:lang w:val="en-US" w:eastAsia="en-US" w:bidi="ar-SA"/>
      </w:rPr>
    </w:lvl>
    <w:lvl w:ilvl="5" w:tplc="3348B2FC">
      <w:numFmt w:val="bullet"/>
      <w:lvlText w:val="•"/>
      <w:lvlJc w:val="left"/>
      <w:pPr>
        <w:ind w:left="4920" w:hanging="360"/>
      </w:pPr>
      <w:rPr>
        <w:rFonts w:hint="default"/>
        <w:lang w:val="en-US" w:eastAsia="en-US" w:bidi="ar-SA"/>
      </w:rPr>
    </w:lvl>
    <w:lvl w:ilvl="6" w:tplc="05249DF4">
      <w:numFmt w:val="bullet"/>
      <w:lvlText w:val="•"/>
      <w:lvlJc w:val="left"/>
      <w:pPr>
        <w:ind w:left="5880" w:hanging="360"/>
      </w:pPr>
      <w:rPr>
        <w:rFonts w:hint="default"/>
        <w:lang w:val="en-US" w:eastAsia="en-US" w:bidi="ar-SA"/>
      </w:rPr>
    </w:lvl>
    <w:lvl w:ilvl="7" w:tplc="46769FC2">
      <w:numFmt w:val="bullet"/>
      <w:lvlText w:val="•"/>
      <w:lvlJc w:val="left"/>
      <w:pPr>
        <w:ind w:left="6840" w:hanging="360"/>
      </w:pPr>
      <w:rPr>
        <w:rFonts w:hint="default"/>
        <w:lang w:val="en-US" w:eastAsia="en-US" w:bidi="ar-SA"/>
      </w:rPr>
    </w:lvl>
    <w:lvl w:ilvl="8" w:tplc="6B80AEC6">
      <w:numFmt w:val="bullet"/>
      <w:lvlText w:val="•"/>
      <w:lvlJc w:val="left"/>
      <w:pPr>
        <w:ind w:left="7800" w:hanging="360"/>
      </w:pPr>
      <w:rPr>
        <w:rFonts w:hint="default"/>
        <w:lang w:val="en-US" w:eastAsia="en-US" w:bidi="ar-SA"/>
      </w:rPr>
    </w:lvl>
  </w:abstractNum>
  <w:abstractNum w:abstractNumId="1" w15:restartNumberingAfterBreak="0">
    <w:nsid w:val="5BB62414"/>
    <w:multiLevelType w:val="hybridMultilevel"/>
    <w:tmpl w:val="83BC6174"/>
    <w:lvl w:ilvl="0" w:tplc="2EA82814">
      <w:start w:val="1"/>
      <w:numFmt w:val="decimal"/>
      <w:lvlText w:val="(%1)"/>
      <w:lvlJc w:val="left"/>
      <w:pPr>
        <w:ind w:left="1080" w:hanging="360"/>
        <w:jc w:val="left"/>
      </w:pPr>
      <w:rPr>
        <w:rFonts w:hint="default"/>
        <w:spacing w:val="0"/>
        <w:w w:val="100"/>
        <w:lang w:val="en-US" w:eastAsia="en-US" w:bidi="ar-SA"/>
      </w:rPr>
    </w:lvl>
    <w:lvl w:ilvl="1" w:tplc="E480C108">
      <w:numFmt w:val="bullet"/>
      <w:lvlText w:val="•"/>
      <w:lvlJc w:val="left"/>
      <w:pPr>
        <w:ind w:left="1944" w:hanging="360"/>
      </w:pPr>
      <w:rPr>
        <w:rFonts w:hint="default"/>
        <w:lang w:val="en-US" w:eastAsia="en-US" w:bidi="ar-SA"/>
      </w:rPr>
    </w:lvl>
    <w:lvl w:ilvl="2" w:tplc="D5443326">
      <w:numFmt w:val="bullet"/>
      <w:lvlText w:val="•"/>
      <w:lvlJc w:val="left"/>
      <w:pPr>
        <w:ind w:left="2808" w:hanging="360"/>
      </w:pPr>
      <w:rPr>
        <w:rFonts w:hint="default"/>
        <w:lang w:val="en-US" w:eastAsia="en-US" w:bidi="ar-SA"/>
      </w:rPr>
    </w:lvl>
    <w:lvl w:ilvl="3" w:tplc="9364D24E">
      <w:numFmt w:val="bullet"/>
      <w:lvlText w:val="•"/>
      <w:lvlJc w:val="left"/>
      <w:pPr>
        <w:ind w:left="3672" w:hanging="360"/>
      </w:pPr>
      <w:rPr>
        <w:rFonts w:hint="default"/>
        <w:lang w:val="en-US" w:eastAsia="en-US" w:bidi="ar-SA"/>
      </w:rPr>
    </w:lvl>
    <w:lvl w:ilvl="4" w:tplc="8B5CDA50">
      <w:numFmt w:val="bullet"/>
      <w:lvlText w:val="•"/>
      <w:lvlJc w:val="left"/>
      <w:pPr>
        <w:ind w:left="4536" w:hanging="360"/>
      </w:pPr>
      <w:rPr>
        <w:rFonts w:hint="default"/>
        <w:lang w:val="en-US" w:eastAsia="en-US" w:bidi="ar-SA"/>
      </w:rPr>
    </w:lvl>
    <w:lvl w:ilvl="5" w:tplc="D1AC3C46">
      <w:numFmt w:val="bullet"/>
      <w:lvlText w:val="•"/>
      <w:lvlJc w:val="left"/>
      <w:pPr>
        <w:ind w:left="5400" w:hanging="360"/>
      </w:pPr>
      <w:rPr>
        <w:rFonts w:hint="default"/>
        <w:lang w:val="en-US" w:eastAsia="en-US" w:bidi="ar-SA"/>
      </w:rPr>
    </w:lvl>
    <w:lvl w:ilvl="6" w:tplc="D8105BC8">
      <w:numFmt w:val="bullet"/>
      <w:lvlText w:val="•"/>
      <w:lvlJc w:val="left"/>
      <w:pPr>
        <w:ind w:left="6264" w:hanging="360"/>
      </w:pPr>
      <w:rPr>
        <w:rFonts w:hint="default"/>
        <w:lang w:val="en-US" w:eastAsia="en-US" w:bidi="ar-SA"/>
      </w:rPr>
    </w:lvl>
    <w:lvl w:ilvl="7" w:tplc="82346C48">
      <w:numFmt w:val="bullet"/>
      <w:lvlText w:val="•"/>
      <w:lvlJc w:val="left"/>
      <w:pPr>
        <w:ind w:left="7128" w:hanging="360"/>
      </w:pPr>
      <w:rPr>
        <w:rFonts w:hint="default"/>
        <w:lang w:val="en-US" w:eastAsia="en-US" w:bidi="ar-SA"/>
      </w:rPr>
    </w:lvl>
    <w:lvl w:ilvl="8" w:tplc="672676D8">
      <w:numFmt w:val="bullet"/>
      <w:lvlText w:val="•"/>
      <w:lvlJc w:val="left"/>
      <w:pPr>
        <w:ind w:left="7992" w:hanging="360"/>
      </w:pPr>
      <w:rPr>
        <w:rFonts w:hint="default"/>
        <w:lang w:val="en-US" w:eastAsia="en-US" w:bidi="ar-SA"/>
      </w:rPr>
    </w:lvl>
  </w:abstractNum>
  <w:abstractNum w:abstractNumId="2" w15:restartNumberingAfterBreak="0">
    <w:nsid w:val="5C6D1AC2"/>
    <w:multiLevelType w:val="hybridMultilevel"/>
    <w:tmpl w:val="81BA2F16"/>
    <w:lvl w:ilvl="0" w:tplc="A71A06AE">
      <w:start w:val="1"/>
      <w:numFmt w:val="lowerRoman"/>
      <w:lvlText w:val="%1."/>
      <w:lvlJc w:val="left"/>
      <w:pPr>
        <w:ind w:left="1080" w:hanging="720"/>
        <w:jc w:val="left"/>
      </w:pPr>
      <w:rPr>
        <w:rFonts w:ascii="Times New Roman" w:eastAsia="Times New Roman" w:hAnsi="Times New Roman" w:cs="Times New Roman" w:hint="default"/>
        <w:b w:val="0"/>
        <w:bCs w:val="0"/>
        <w:i/>
        <w:iCs/>
        <w:spacing w:val="0"/>
        <w:w w:val="100"/>
        <w:sz w:val="24"/>
        <w:szCs w:val="24"/>
        <w:lang w:val="en-US" w:eastAsia="en-US" w:bidi="ar-SA"/>
      </w:rPr>
    </w:lvl>
    <w:lvl w:ilvl="1" w:tplc="80F83C42">
      <w:numFmt w:val="bullet"/>
      <w:lvlText w:val="•"/>
      <w:lvlJc w:val="left"/>
      <w:pPr>
        <w:ind w:left="1944" w:hanging="720"/>
      </w:pPr>
      <w:rPr>
        <w:rFonts w:hint="default"/>
        <w:lang w:val="en-US" w:eastAsia="en-US" w:bidi="ar-SA"/>
      </w:rPr>
    </w:lvl>
    <w:lvl w:ilvl="2" w:tplc="FFE6A91E">
      <w:numFmt w:val="bullet"/>
      <w:lvlText w:val="•"/>
      <w:lvlJc w:val="left"/>
      <w:pPr>
        <w:ind w:left="2808" w:hanging="720"/>
      </w:pPr>
      <w:rPr>
        <w:rFonts w:hint="default"/>
        <w:lang w:val="en-US" w:eastAsia="en-US" w:bidi="ar-SA"/>
      </w:rPr>
    </w:lvl>
    <w:lvl w:ilvl="3" w:tplc="6D1A182E">
      <w:numFmt w:val="bullet"/>
      <w:lvlText w:val="•"/>
      <w:lvlJc w:val="left"/>
      <w:pPr>
        <w:ind w:left="3672" w:hanging="720"/>
      </w:pPr>
      <w:rPr>
        <w:rFonts w:hint="default"/>
        <w:lang w:val="en-US" w:eastAsia="en-US" w:bidi="ar-SA"/>
      </w:rPr>
    </w:lvl>
    <w:lvl w:ilvl="4" w:tplc="F60CC640">
      <w:numFmt w:val="bullet"/>
      <w:lvlText w:val="•"/>
      <w:lvlJc w:val="left"/>
      <w:pPr>
        <w:ind w:left="4536" w:hanging="720"/>
      </w:pPr>
      <w:rPr>
        <w:rFonts w:hint="default"/>
        <w:lang w:val="en-US" w:eastAsia="en-US" w:bidi="ar-SA"/>
      </w:rPr>
    </w:lvl>
    <w:lvl w:ilvl="5" w:tplc="21B43B40">
      <w:numFmt w:val="bullet"/>
      <w:lvlText w:val="•"/>
      <w:lvlJc w:val="left"/>
      <w:pPr>
        <w:ind w:left="5400" w:hanging="720"/>
      </w:pPr>
      <w:rPr>
        <w:rFonts w:hint="default"/>
        <w:lang w:val="en-US" w:eastAsia="en-US" w:bidi="ar-SA"/>
      </w:rPr>
    </w:lvl>
    <w:lvl w:ilvl="6" w:tplc="8A4E5B38">
      <w:numFmt w:val="bullet"/>
      <w:lvlText w:val="•"/>
      <w:lvlJc w:val="left"/>
      <w:pPr>
        <w:ind w:left="6264" w:hanging="720"/>
      </w:pPr>
      <w:rPr>
        <w:rFonts w:hint="default"/>
        <w:lang w:val="en-US" w:eastAsia="en-US" w:bidi="ar-SA"/>
      </w:rPr>
    </w:lvl>
    <w:lvl w:ilvl="7" w:tplc="D1485C22">
      <w:numFmt w:val="bullet"/>
      <w:lvlText w:val="•"/>
      <w:lvlJc w:val="left"/>
      <w:pPr>
        <w:ind w:left="7128" w:hanging="720"/>
      </w:pPr>
      <w:rPr>
        <w:rFonts w:hint="default"/>
        <w:lang w:val="en-US" w:eastAsia="en-US" w:bidi="ar-SA"/>
      </w:rPr>
    </w:lvl>
    <w:lvl w:ilvl="8" w:tplc="F5682034">
      <w:numFmt w:val="bullet"/>
      <w:lvlText w:val="•"/>
      <w:lvlJc w:val="left"/>
      <w:pPr>
        <w:ind w:left="7992" w:hanging="720"/>
      </w:pPr>
      <w:rPr>
        <w:rFonts w:hint="default"/>
        <w:lang w:val="en-US" w:eastAsia="en-US" w:bidi="ar-SA"/>
      </w:rPr>
    </w:lvl>
  </w:abstractNum>
  <w:num w:numId="1" w16cid:durableId="1406999425">
    <w:abstractNumId w:val="0"/>
  </w:num>
  <w:num w:numId="2" w16cid:durableId="279259966">
    <w:abstractNumId w:val="2"/>
  </w:num>
  <w:num w:numId="3" w16cid:durableId="1398160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087B"/>
    <w:rsid w:val="001305F1"/>
    <w:rsid w:val="00C9087B"/>
    <w:rsid w:val="00CB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B6F9"/>
  <w15:docId w15:val="{3300792A-27BF-41A5-A29D-292BBAAF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8008</Characters>
  <Application>Microsoft Office Word</Application>
  <DocSecurity>0</DocSecurity>
  <Lines>66</Lines>
  <Paragraphs>18</Paragraphs>
  <ScaleCrop>false</ScaleCrop>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2</cp:revision>
  <dcterms:created xsi:type="dcterms:W3CDTF">2025-03-14T12:54:00Z</dcterms:created>
  <dcterms:modified xsi:type="dcterms:W3CDTF">2025-03-14T12:57:00Z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2016</vt:lpwstr>
  </property>
  <property fmtid="{D5CDD505-2E9C-101B-9397-08002B2CF9AE}" pid="4" name="LastSaved">
    <vt:filetime>2025-03-14T00:00:00Z</vt:filetime>
  </property>
  <property fmtid="{D5CDD505-2E9C-101B-9397-08002B2CF9AE}" pid="5" name="Producer">
    <vt:lpwstr>䵩捲潳潦璮⁗潲搠㈰ㄶ㬠浯摩晩敤⁵獩湧⁩呥硴′⸱⸷⁢礠ㅔ㍘吀</vt:lpwstr>
  </property>
</Properties>
</file>