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6F4" w:rsidRPr="00424538" w:rsidRDefault="0088161E" w:rsidP="00424538">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CE76F4" w:rsidRDefault="00222BA5" w:rsidP="00222BA5">
      <w:pPr>
        <w:spacing w:after="0" w:line="240" w:lineRule="auto"/>
        <w:rPr>
          <w:rFonts w:ascii="Times New Roman" w:hAnsi="Times New Roman" w:cs="Times New Roman"/>
          <w:b/>
          <w:sz w:val="24"/>
          <w:szCs w:val="24"/>
        </w:rPr>
      </w:pPr>
      <w:r w:rsidRPr="00222BA5">
        <w:rPr>
          <w:rFonts w:ascii="Times New Roman" w:hAnsi="Times New Roman" w:cs="Times New Roman"/>
          <w:b/>
          <w:sz w:val="24"/>
          <w:szCs w:val="24"/>
          <w:u w:val="single"/>
        </w:rPr>
        <w:t>DISTRIBUTABLE</w:t>
      </w:r>
      <w:r w:rsidRPr="00222BA5">
        <w:rPr>
          <w:rFonts w:ascii="Times New Roman" w:hAnsi="Times New Roman" w:cs="Times New Roman"/>
          <w:b/>
          <w:sz w:val="24"/>
          <w:szCs w:val="24"/>
        </w:rPr>
        <w:t xml:space="preserve">  </w:t>
      </w:r>
      <w:r>
        <w:rPr>
          <w:rFonts w:ascii="Times New Roman" w:hAnsi="Times New Roman" w:cs="Times New Roman"/>
          <w:b/>
          <w:sz w:val="24"/>
          <w:szCs w:val="24"/>
        </w:rPr>
        <w:t xml:space="preserve"> (135)</w:t>
      </w:r>
    </w:p>
    <w:p w:rsidR="00222BA5" w:rsidRDefault="00222BA5" w:rsidP="00222BA5">
      <w:pPr>
        <w:spacing w:after="0" w:line="240" w:lineRule="auto"/>
        <w:rPr>
          <w:rFonts w:ascii="Times New Roman" w:hAnsi="Times New Roman" w:cs="Times New Roman"/>
          <w:b/>
          <w:sz w:val="24"/>
          <w:szCs w:val="24"/>
        </w:rPr>
      </w:pPr>
    </w:p>
    <w:p w:rsidR="00222BA5" w:rsidRPr="00222BA5" w:rsidRDefault="00222BA5" w:rsidP="00222BA5">
      <w:pPr>
        <w:spacing w:after="0" w:line="240" w:lineRule="auto"/>
        <w:rPr>
          <w:rFonts w:ascii="Times New Roman" w:hAnsi="Times New Roman" w:cs="Times New Roman"/>
          <w:b/>
          <w:sz w:val="24"/>
          <w:szCs w:val="24"/>
        </w:rPr>
      </w:pPr>
    </w:p>
    <w:p w:rsidR="00555549" w:rsidRPr="00424538" w:rsidRDefault="00D97A27" w:rsidP="00424538">
      <w:pPr>
        <w:pStyle w:val="ListParagraph"/>
        <w:spacing w:after="0" w:line="240" w:lineRule="auto"/>
        <w:ind w:left="0"/>
        <w:jc w:val="center"/>
        <w:rPr>
          <w:rFonts w:ascii="Times New Roman" w:hAnsi="Times New Roman" w:cs="Times New Roman"/>
          <w:b/>
          <w:sz w:val="24"/>
          <w:szCs w:val="24"/>
        </w:rPr>
      </w:pPr>
      <w:r w:rsidRPr="00424538">
        <w:rPr>
          <w:rFonts w:ascii="Times New Roman" w:hAnsi="Times New Roman" w:cs="Times New Roman"/>
          <w:b/>
          <w:sz w:val="24"/>
          <w:szCs w:val="24"/>
        </w:rPr>
        <w:t xml:space="preserve">ZIMBABWE </w:t>
      </w:r>
      <w:r w:rsidR="009E5945" w:rsidRPr="00424538">
        <w:rPr>
          <w:rFonts w:ascii="Times New Roman" w:hAnsi="Times New Roman" w:cs="Times New Roman"/>
          <w:b/>
          <w:sz w:val="24"/>
          <w:szCs w:val="24"/>
        </w:rPr>
        <w:t xml:space="preserve">    </w:t>
      </w:r>
      <w:r w:rsidRPr="00424538">
        <w:rPr>
          <w:rFonts w:ascii="Times New Roman" w:hAnsi="Times New Roman" w:cs="Times New Roman"/>
          <w:b/>
          <w:sz w:val="24"/>
          <w:szCs w:val="24"/>
        </w:rPr>
        <w:t>CONSOLIDATED</w:t>
      </w:r>
      <w:r w:rsidR="009E5945" w:rsidRPr="00424538">
        <w:rPr>
          <w:rFonts w:ascii="Times New Roman" w:hAnsi="Times New Roman" w:cs="Times New Roman"/>
          <w:b/>
          <w:sz w:val="24"/>
          <w:szCs w:val="24"/>
        </w:rPr>
        <w:t xml:space="preserve">    </w:t>
      </w:r>
      <w:r w:rsidRPr="00424538">
        <w:rPr>
          <w:rFonts w:ascii="Times New Roman" w:hAnsi="Times New Roman" w:cs="Times New Roman"/>
          <w:b/>
          <w:sz w:val="24"/>
          <w:szCs w:val="24"/>
        </w:rPr>
        <w:t xml:space="preserve"> DIAMON</w:t>
      </w:r>
      <w:r w:rsidR="00555549" w:rsidRPr="00424538">
        <w:rPr>
          <w:rFonts w:ascii="Times New Roman" w:hAnsi="Times New Roman" w:cs="Times New Roman"/>
          <w:b/>
          <w:sz w:val="24"/>
          <w:szCs w:val="24"/>
        </w:rPr>
        <w:t xml:space="preserve">D </w:t>
      </w:r>
      <w:r w:rsidR="009E5945"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 xml:space="preserve">COMPANY </w:t>
      </w:r>
      <w:r w:rsidR="009E5945"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(PRIVATE)</w:t>
      </w:r>
      <w:r w:rsidR="009E5945"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 xml:space="preserve"> LIMITED</w:t>
      </w:r>
    </w:p>
    <w:p w:rsidR="00555549" w:rsidRPr="00424538" w:rsidRDefault="00555549" w:rsidP="00424538">
      <w:pPr>
        <w:pStyle w:val="ListParagraph"/>
        <w:spacing w:after="0" w:line="240" w:lineRule="auto"/>
        <w:ind w:left="0"/>
        <w:jc w:val="center"/>
        <w:rPr>
          <w:rFonts w:ascii="Times New Roman" w:hAnsi="Times New Roman" w:cs="Times New Roman"/>
          <w:b/>
          <w:sz w:val="24"/>
          <w:szCs w:val="24"/>
        </w:rPr>
      </w:pPr>
      <w:r w:rsidRPr="00424538">
        <w:rPr>
          <w:rFonts w:ascii="Times New Roman" w:hAnsi="Times New Roman" w:cs="Times New Roman"/>
          <w:b/>
          <w:sz w:val="24"/>
          <w:szCs w:val="24"/>
        </w:rPr>
        <w:t>v</w:t>
      </w:r>
    </w:p>
    <w:p w:rsidR="00555549" w:rsidRPr="00424538" w:rsidRDefault="009E5945" w:rsidP="00424538">
      <w:pPr>
        <w:pStyle w:val="ListParagraph"/>
        <w:numPr>
          <w:ilvl w:val="0"/>
          <w:numId w:val="1"/>
        </w:numPr>
        <w:spacing w:after="0" w:line="240" w:lineRule="auto"/>
        <w:ind w:left="0" w:firstLine="0"/>
        <w:jc w:val="center"/>
        <w:rPr>
          <w:rFonts w:ascii="Times New Roman" w:hAnsi="Times New Roman" w:cs="Times New Roman"/>
          <w:b/>
          <w:sz w:val="24"/>
          <w:szCs w:val="24"/>
        </w:rPr>
      </w:pPr>
      <w:r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 xml:space="preserve">GRANDWELL </w:t>
      </w:r>
      <w:r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 xml:space="preserve">HOLDINGS </w:t>
      </w:r>
      <w:r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 xml:space="preserve">(PRIVATE) </w:t>
      </w:r>
      <w:r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LIMITED</w:t>
      </w:r>
      <w:r w:rsidR="00BE6347" w:rsidRPr="00424538">
        <w:rPr>
          <w:rFonts w:ascii="Times New Roman" w:hAnsi="Times New Roman" w:cs="Times New Roman"/>
          <w:b/>
          <w:sz w:val="24"/>
          <w:szCs w:val="24"/>
        </w:rPr>
        <w:t xml:space="preserve">  </w:t>
      </w:r>
      <w:r w:rsidR="00CE76F4" w:rsidRPr="00424538">
        <w:rPr>
          <w:rFonts w:ascii="Times New Roman" w:hAnsi="Times New Roman" w:cs="Times New Roman"/>
          <w:b/>
          <w:sz w:val="24"/>
          <w:szCs w:val="24"/>
        </w:rPr>
        <w:t xml:space="preserve">                </w:t>
      </w:r>
      <w:r w:rsidR="00424538">
        <w:rPr>
          <w:rFonts w:ascii="Times New Roman" w:hAnsi="Times New Roman" w:cs="Times New Roman"/>
          <w:b/>
          <w:sz w:val="24"/>
          <w:szCs w:val="24"/>
        </w:rPr>
        <w:t xml:space="preserve">           </w:t>
      </w:r>
      <w:r w:rsidR="00CE76F4" w:rsidRPr="00424538">
        <w:rPr>
          <w:rFonts w:ascii="Times New Roman" w:hAnsi="Times New Roman" w:cs="Times New Roman"/>
          <w:b/>
          <w:sz w:val="24"/>
          <w:szCs w:val="24"/>
        </w:rPr>
        <w:t xml:space="preserve"> (</w:t>
      </w:r>
      <w:r w:rsidR="00BE6347" w:rsidRPr="00424538">
        <w:rPr>
          <w:rFonts w:ascii="Times New Roman" w:hAnsi="Times New Roman" w:cs="Times New Roman"/>
          <w:b/>
          <w:sz w:val="24"/>
          <w:szCs w:val="24"/>
        </w:rPr>
        <w:t>2)</w:t>
      </w:r>
      <w:r w:rsidR="00CE76F4" w:rsidRPr="00424538">
        <w:rPr>
          <w:rFonts w:ascii="Times New Roman" w:hAnsi="Times New Roman" w:cs="Times New Roman"/>
          <w:b/>
          <w:sz w:val="24"/>
          <w:szCs w:val="24"/>
        </w:rPr>
        <w:t xml:space="preserve">  </w:t>
      </w:r>
      <w:r w:rsidR="00BE6347" w:rsidRPr="00424538">
        <w:rPr>
          <w:rFonts w:ascii="Times New Roman" w:hAnsi="Times New Roman" w:cs="Times New Roman"/>
          <w:b/>
          <w:sz w:val="24"/>
          <w:szCs w:val="24"/>
        </w:rPr>
        <w:t xml:space="preserve"> </w:t>
      </w:r>
      <w:r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COMMISSIONER-GENERAL</w:t>
      </w:r>
      <w:r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 xml:space="preserve"> ZIMBABWE </w:t>
      </w:r>
      <w:r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REPUBLIC</w:t>
      </w:r>
      <w:r w:rsidRPr="00424538">
        <w:rPr>
          <w:rFonts w:ascii="Times New Roman" w:hAnsi="Times New Roman" w:cs="Times New Roman"/>
          <w:b/>
          <w:sz w:val="24"/>
          <w:szCs w:val="24"/>
        </w:rPr>
        <w:t xml:space="preserve">    </w:t>
      </w:r>
      <w:r w:rsidR="00555549" w:rsidRPr="00424538">
        <w:rPr>
          <w:rFonts w:ascii="Times New Roman" w:hAnsi="Times New Roman" w:cs="Times New Roman"/>
          <w:b/>
          <w:sz w:val="24"/>
          <w:szCs w:val="24"/>
        </w:rPr>
        <w:t xml:space="preserve"> POLICE</w:t>
      </w:r>
      <w:r w:rsidRPr="00424538">
        <w:rPr>
          <w:rFonts w:ascii="Times New Roman" w:hAnsi="Times New Roman" w:cs="Times New Roman"/>
          <w:b/>
          <w:sz w:val="24"/>
          <w:szCs w:val="24"/>
        </w:rPr>
        <w:t xml:space="preserve">     </w:t>
      </w:r>
      <w:r w:rsidR="00424538">
        <w:rPr>
          <w:rFonts w:ascii="Times New Roman" w:hAnsi="Times New Roman" w:cs="Times New Roman"/>
          <w:b/>
          <w:sz w:val="24"/>
          <w:szCs w:val="24"/>
        </w:rPr>
        <w:t xml:space="preserve">    </w:t>
      </w:r>
      <w:r w:rsidR="00BE6347" w:rsidRPr="00424538">
        <w:rPr>
          <w:rFonts w:ascii="Times New Roman" w:hAnsi="Times New Roman" w:cs="Times New Roman"/>
          <w:b/>
          <w:sz w:val="24"/>
          <w:szCs w:val="24"/>
        </w:rPr>
        <w:t xml:space="preserve">3) </w:t>
      </w:r>
      <w:r w:rsidRPr="00424538">
        <w:rPr>
          <w:rFonts w:ascii="Times New Roman" w:hAnsi="Times New Roman" w:cs="Times New Roman"/>
          <w:b/>
          <w:sz w:val="24"/>
          <w:szCs w:val="24"/>
        </w:rPr>
        <w:t xml:space="preserve">    </w:t>
      </w:r>
      <w:r w:rsidR="00BB5F37" w:rsidRPr="00424538">
        <w:rPr>
          <w:rFonts w:ascii="Times New Roman" w:hAnsi="Times New Roman" w:cs="Times New Roman"/>
          <w:b/>
          <w:sz w:val="24"/>
          <w:szCs w:val="24"/>
        </w:rPr>
        <w:t xml:space="preserve">MBADA </w:t>
      </w:r>
      <w:r w:rsidRPr="00424538">
        <w:rPr>
          <w:rFonts w:ascii="Times New Roman" w:hAnsi="Times New Roman" w:cs="Times New Roman"/>
          <w:b/>
          <w:sz w:val="24"/>
          <w:szCs w:val="24"/>
        </w:rPr>
        <w:t xml:space="preserve">    </w:t>
      </w:r>
      <w:r w:rsidR="00CF4C21" w:rsidRPr="00424538">
        <w:rPr>
          <w:rFonts w:ascii="Times New Roman" w:hAnsi="Times New Roman" w:cs="Times New Roman"/>
          <w:b/>
          <w:sz w:val="24"/>
          <w:szCs w:val="24"/>
        </w:rPr>
        <w:t xml:space="preserve">DIAMONDS </w:t>
      </w:r>
      <w:r w:rsidRPr="00424538">
        <w:rPr>
          <w:rFonts w:ascii="Times New Roman" w:hAnsi="Times New Roman" w:cs="Times New Roman"/>
          <w:b/>
          <w:sz w:val="24"/>
          <w:szCs w:val="24"/>
        </w:rPr>
        <w:t xml:space="preserve">    </w:t>
      </w:r>
      <w:r w:rsidR="00CF4C21" w:rsidRPr="00424538">
        <w:rPr>
          <w:rFonts w:ascii="Times New Roman" w:hAnsi="Times New Roman" w:cs="Times New Roman"/>
          <w:b/>
          <w:sz w:val="24"/>
          <w:szCs w:val="24"/>
        </w:rPr>
        <w:t>(PRIVATE)</w:t>
      </w:r>
      <w:r w:rsidRPr="00424538">
        <w:rPr>
          <w:rFonts w:ascii="Times New Roman" w:hAnsi="Times New Roman" w:cs="Times New Roman"/>
          <w:b/>
          <w:sz w:val="24"/>
          <w:szCs w:val="24"/>
        </w:rPr>
        <w:t xml:space="preserve">    </w:t>
      </w:r>
      <w:r w:rsidR="00CF4C21" w:rsidRPr="00424538">
        <w:rPr>
          <w:rFonts w:ascii="Times New Roman" w:hAnsi="Times New Roman" w:cs="Times New Roman"/>
          <w:b/>
          <w:sz w:val="24"/>
          <w:szCs w:val="24"/>
        </w:rPr>
        <w:t xml:space="preserve"> LIMITED</w:t>
      </w:r>
      <w:r w:rsidR="00555549" w:rsidRPr="00424538">
        <w:rPr>
          <w:rFonts w:ascii="Times New Roman" w:hAnsi="Times New Roman" w:cs="Times New Roman"/>
          <w:sz w:val="24"/>
          <w:szCs w:val="24"/>
        </w:rPr>
        <w:tab/>
      </w:r>
    </w:p>
    <w:p w:rsidR="00CE76F4" w:rsidRPr="00424538" w:rsidRDefault="00CE76F4" w:rsidP="00424538">
      <w:pPr>
        <w:spacing w:after="0"/>
        <w:rPr>
          <w:rFonts w:ascii="Times New Roman" w:hAnsi="Times New Roman" w:cs="Times New Roman"/>
          <w:sz w:val="24"/>
          <w:szCs w:val="24"/>
        </w:rPr>
      </w:pPr>
    </w:p>
    <w:p w:rsidR="009E5945" w:rsidRPr="00424538" w:rsidRDefault="009E5945" w:rsidP="00424538">
      <w:pPr>
        <w:spacing w:after="0" w:line="240" w:lineRule="auto"/>
        <w:rPr>
          <w:rFonts w:ascii="Times New Roman" w:hAnsi="Times New Roman" w:cs="Times New Roman"/>
          <w:sz w:val="24"/>
          <w:szCs w:val="24"/>
        </w:rPr>
      </w:pPr>
    </w:p>
    <w:p w:rsidR="00BE6347" w:rsidRPr="00424538" w:rsidRDefault="00BE6347" w:rsidP="00424538">
      <w:pPr>
        <w:spacing w:after="0"/>
        <w:rPr>
          <w:rFonts w:ascii="Times New Roman" w:hAnsi="Times New Roman" w:cs="Times New Roman"/>
          <w:sz w:val="24"/>
          <w:szCs w:val="24"/>
        </w:rPr>
      </w:pPr>
    </w:p>
    <w:p w:rsidR="00555549" w:rsidRPr="00424538" w:rsidRDefault="00555549" w:rsidP="00424538">
      <w:pPr>
        <w:pStyle w:val="NoSpacing"/>
        <w:rPr>
          <w:rFonts w:ascii="Times New Roman" w:hAnsi="Times New Roman" w:cs="Times New Roman"/>
          <w:b/>
          <w:sz w:val="24"/>
          <w:szCs w:val="24"/>
        </w:rPr>
      </w:pPr>
      <w:r w:rsidRPr="00424538">
        <w:rPr>
          <w:rFonts w:ascii="Times New Roman" w:hAnsi="Times New Roman" w:cs="Times New Roman"/>
          <w:b/>
          <w:sz w:val="24"/>
          <w:szCs w:val="24"/>
        </w:rPr>
        <w:t xml:space="preserve">SUPREME COURT OF ZIMBABWE </w:t>
      </w:r>
    </w:p>
    <w:p w:rsidR="00555549" w:rsidRPr="00424538" w:rsidRDefault="00CF4C21" w:rsidP="00424538">
      <w:pPr>
        <w:pStyle w:val="NoSpacing"/>
        <w:rPr>
          <w:rFonts w:ascii="Times New Roman" w:hAnsi="Times New Roman" w:cs="Times New Roman"/>
          <w:b/>
          <w:sz w:val="24"/>
          <w:szCs w:val="24"/>
        </w:rPr>
      </w:pPr>
      <w:r w:rsidRPr="00424538">
        <w:rPr>
          <w:rFonts w:ascii="Times New Roman" w:hAnsi="Times New Roman" w:cs="Times New Roman"/>
          <w:b/>
          <w:sz w:val="24"/>
          <w:szCs w:val="24"/>
        </w:rPr>
        <w:t>GOWORA</w:t>
      </w:r>
      <w:r w:rsidR="003F3CDA" w:rsidRPr="00424538">
        <w:rPr>
          <w:rFonts w:ascii="Times New Roman" w:hAnsi="Times New Roman" w:cs="Times New Roman"/>
          <w:b/>
          <w:sz w:val="24"/>
          <w:szCs w:val="24"/>
        </w:rPr>
        <w:t xml:space="preserve"> JA</w:t>
      </w:r>
      <w:r w:rsidRPr="00424538">
        <w:rPr>
          <w:rFonts w:ascii="Times New Roman" w:hAnsi="Times New Roman" w:cs="Times New Roman"/>
          <w:b/>
          <w:sz w:val="24"/>
          <w:szCs w:val="24"/>
        </w:rPr>
        <w:t>, GUV</w:t>
      </w:r>
      <w:r w:rsidR="00555549" w:rsidRPr="00424538">
        <w:rPr>
          <w:rFonts w:ascii="Times New Roman" w:hAnsi="Times New Roman" w:cs="Times New Roman"/>
          <w:b/>
          <w:sz w:val="24"/>
          <w:szCs w:val="24"/>
        </w:rPr>
        <w:t xml:space="preserve">AVA JA </w:t>
      </w:r>
      <w:r w:rsidRPr="00424538">
        <w:rPr>
          <w:rFonts w:ascii="Times New Roman" w:hAnsi="Times New Roman" w:cs="Times New Roman"/>
          <w:b/>
          <w:sz w:val="24"/>
          <w:szCs w:val="24"/>
        </w:rPr>
        <w:t>&amp; MAVANGIRA JA</w:t>
      </w:r>
    </w:p>
    <w:p w:rsidR="00B81156" w:rsidRPr="00424538" w:rsidRDefault="00BE6347" w:rsidP="00424538">
      <w:pPr>
        <w:pStyle w:val="NoSpacing"/>
        <w:rPr>
          <w:rFonts w:ascii="Times New Roman" w:hAnsi="Times New Roman" w:cs="Times New Roman"/>
          <w:b/>
          <w:sz w:val="24"/>
          <w:szCs w:val="24"/>
        </w:rPr>
      </w:pPr>
      <w:r w:rsidRPr="00424538">
        <w:rPr>
          <w:rFonts w:ascii="Times New Roman" w:hAnsi="Times New Roman" w:cs="Times New Roman"/>
          <w:b/>
          <w:sz w:val="24"/>
          <w:szCs w:val="24"/>
        </w:rPr>
        <w:t>HARARE:</w:t>
      </w:r>
      <w:r w:rsidR="00CF4C21" w:rsidRPr="00424538">
        <w:rPr>
          <w:rFonts w:ascii="Times New Roman" w:hAnsi="Times New Roman" w:cs="Times New Roman"/>
          <w:b/>
          <w:sz w:val="24"/>
          <w:szCs w:val="24"/>
        </w:rPr>
        <w:t xml:space="preserve"> MARCH 20 2018</w:t>
      </w:r>
      <w:r w:rsidR="00BB5F37" w:rsidRPr="00424538">
        <w:rPr>
          <w:rFonts w:ascii="Times New Roman" w:hAnsi="Times New Roman" w:cs="Times New Roman"/>
          <w:b/>
          <w:sz w:val="24"/>
          <w:szCs w:val="24"/>
        </w:rPr>
        <w:t xml:space="preserve"> &amp; </w:t>
      </w:r>
      <w:r w:rsidR="004A7E16" w:rsidRPr="00424538">
        <w:rPr>
          <w:rFonts w:ascii="Times New Roman" w:hAnsi="Times New Roman" w:cs="Times New Roman"/>
          <w:b/>
          <w:sz w:val="24"/>
          <w:szCs w:val="24"/>
        </w:rPr>
        <w:t>OCTOBER 27</w:t>
      </w:r>
      <w:r w:rsidRPr="00424538">
        <w:rPr>
          <w:rFonts w:ascii="Times New Roman" w:hAnsi="Times New Roman" w:cs="Times New Roman"/>
          <w:b/>
          <w:sz w:val="24"/>
          <w:szCs w:val="24"/>
        </w:rPr>
        <w:t>,</w:t>
      </w:r>
      <w:r w:rsidR="00555549" w:rsidRPr="00424538">
        <w:rPr>
          <w:rFonts w:ascii="Times New Roman" w:hAnsi="Times New Roman" w:cs="Times New Roman"/>
          <w:b/>
          <w:sz w:val="24"/>
          <w:szCs w:val="24"/>
        </w:rPr>
        <w:t xml:space="preserve"> 2020</w:t>
      </w:r>
    </w:p>
    <w:p w:rsidR="00B81156" w:rsidRPr="00424538" w:rsidRDefault="00B81156" w:rsidP="00424538">
      <w:pPr>
        <w:pStyle w:val="NoSpacing"/>
        <w:rPr>
          <w:rFonts w:ascii="Times New Roman" w:hAnsi="Times New Roman" w:cs="Times New Roman"/>
          <w:b/>
          <w:sz w:val="24"/>
          <w:szCs w:val="24"/>
        </w:rPr>
      </w:pPr>
    </w:p>
    <w:p w:rsidR="00B81156" w:rsidRPr="00424538" w:rsidRDefault="00B81156" w:rsidP="00424538">
      <w:pPr>
        <w:pStyle w:val="NoSpacing"/>
        <w:rPr>
          <w:rFonts w:ascii="Times New Roman" w:hAnsi="Times New Roman" w:cs="Times New Roman"/>
          <w:b/>
          <w:sz w:val="24"/>
          <w:szCs w:val="24"/>
        </w:rPr>
      </w:pPr>
    </w:p>
    <w:p w:rsidR="00B81156" w:rsidRPr="00424538" w:rsidRDefault="00B81156" w:rsidP="00424538">
      <w:pPr>
        <w:pStyle w:val="NoSpacing"/>
        <w:rPr>
          <w:rFonts w:ascii="Times New Roman" w:hAnsi="Times New Roman" w:cs="Times New Roman"/>
          <w:b/>
          <w:sz w:val="24"/>
          <w:szCs w:val="24"/>
        </w:rPr>
      </w:pPr>
    </w:p>
    <w:p w:rsidR="00797345" w:rsidRPr="00424538" w:rsidRDefault="00797345" w:rsidP="00424538">
      <w:pPr>
        <w:pStyle w:val="NoSpacing"/>
        <w:rPr>
          <w:rFonts w:ascii="Times New Roman" w:hAnsi="Times New Roman" w:cs="Times New Roman"/>
          <w:b/>
          <w:sz w:val="24"/>
          <w:szCs w:val="24"/>
        </w:rPr>
      </w:pPr>
    </w:p>
    <w:p w:rsidR="00CF4C21" w:rsidRPr="00424538" w:rsidRDefault="009650A5" w:rsidP="00424538">
      <w:pPr>
        <w:pStyle w:val="NoSpacing"/>
        <w:spacing w:line="480" w:lineRule="auto"/>
        <w:rPr>
          <w:rFonts w:ascii="Times New Roman" w:hAnsi="Times New Roman" w:cs="Times New Roman"/>
          <w:b/>
          <w:sz w:val="24"/>
          <w:szCs w:val="24"/>
        </w:rPr>
      </w:pPr>
      <w:r>
        <w:rPr>
          <w:rFonts w:ascii="Times New Roman" w:hAnsi="Times New Roman" w:cs="Times New Roman"/>
          <w:i/>
          <w:sz w:val="24"/>
          <w:szCs w:val="24"/>
        </w:rPr>
        <w:t xml:space="preserve">C. Mucheche </w:t>
      </w:r>
      <w:r w:rsidRPr="009650A5">
        <w:rPr>
          <w:rFonts w:ascii="Times New Roman" w:hAnsi="Times New Roman" w:cs="Times New Roman"/>
          <w:sz w:val="24"/>
          <w:szCs w:val="24"/>
        </w:rPr>
        <w:t>with</w:t>
      </w:r>
      <w:r>
        <w:rPr>
          <w:rFonts w:ascii="Times New Roman" w:hAnsi="Times New Roman" w:cs="Times New Roman"/>
          <w:i/>
          <w:sz w:val="24"/>
          <w:szCs w:val="24"/>
        </w:rPr>
        <w:t xml:space="preserve"> W</w:t>
      </w:r>
      <w:r w:rsidR="00B81156" w:rsidRPr="00424538">
        <w:rPr>
          <w:rFonts w:ascii="Times New Roman" w:hAnsi="Times New Roman" w:cs="Times New Roman"/>
          <w:i/>
          <w:sz w:val="24"/>
          <w:szCs w:val="24"/>
        </w:rPr>
        <w:t>. Mandinde</w:t>
      </w:r>
      <w:r w:rsidR="00CE76F4" w:rsidRPr="00424538">
        <w:rPr>
          <w:rFonts w:ascii="Times New Roman" w:hAnsi="Times New Roman" w:cs="Times New Roman"/>
          <w:sz w:val="24"/>
          <w:szCs w:val="24"/>
        </w:rPr>
        <w:t>,</w:t>
      </w:r>
      <w:r w:rsidR="00B81156" w:rsidRPr="00424538">
        <w:rPr>
          <w:rFonts w:ascii="Times New Roman" w:hAnsi="Times New Roman" w:cs="Times New Roman"/>
          <w:sz w:val="24"/>
          <w:szCs w:val="24"/>
        </w:rPr>
        <w:t xml:space="preserve"> </w:t>
      </w:r>
      <w:r w:rsidR="00CF4C21" w:rsidRPr="00424538">
        <w:rPr>
          <w:rFonts w:ascii="Times New Roman" w:hAnsi="Times New Roman" w:cs="Times New Roman"/>
          <w:sz w:val="24"/>
          <w:szCs w:val="24"/>
        </w:rPr>
        <w:t>for the appellant</w:t>
      </w:r>
    </w:p>
    <w:p w:rsidR="00BE6347" w:rsidRPr="00424538" w:rsidRDefault="00B81156" w:rsidP="00424538">
      <w:pPr>
        <w:pStyle w:val="NoSpacing"/>
        <w:spacing w:line="480" w:lineRule="auto"/>
        <w:rPr>
          <w:rFonts w:ascii="Times New Roman" w:hAnsi="Times New Roman" w:cs="Times New Roman"/>
          <w:sz w:val="24"/>
          <w:szCs w:val="24"/>
        </w:rPr>
      </w:pPr>
      <w:r w:rsidRPr="00424538">
        <w:rPr>
          <w:rFonts w:ascii="Times New Roman" w:hAnsi="Times New Roman" w:cs="Times New Roman"/>
          <w:i/>
          <w:sz w:val="24"/>
          <w:szCs w:val="24"/>
        </w:rPr>
        <w:t>S. Moyo</w:t>
      </w:r>
      <w:r w:rsidR="00CE76F4" w:rsidRPr="00424538">
        <w:rPr>
          <w:rFonts w:ascii="Times New Roman" w:hAnsi="Times New Roman" w:cs="Times New Roman"/>
          <w:sz w:val="24"/>
          <w:szCs w:val="24"/>
        </w:rPr>
        <w:t>,</w:t>
      </w:r>
      <w:r w:rsidRPr="00424538">
        <w:rPr>
          <w:rFonts w:ascii="Times New Roman" w:hAnsi="Times New Roman" w:cs="Times New Roman"/>
          <w:sz w:val="24"/>
          <w:szCs w:val="24"/>
        </w:rPr>
        <w:t xml:space="preserve"> </w:t>
      </w:r>
      <w:r w:rsidR="00CF4C21" w:rsidRPr="00424538">
        <w:rPr>
          <w:rFonts w:ascii="Times New Roman" w:hAnsi="Times New Roman" w:cs="Times New Roman"/>
          <w:sz w:val="24"/>
          <w:szCs w:val="24"/>
        </w:rPr>
        <w:t xml:space="preserve">for the </w:t>
      </w:r>
      <w:r w:rsidR="009E5945" w:rsidRPr="00424538">
        <w:rPr>
          <w:rFonts w:ascii="Times New Roman" w:hAnsi="Times New Roman" w:cs="Times New Roman"/>
          <w:sz w:val="24"/>
          <w:szCs w:val="24"/>
        </w:rPr>
        <w:t>first</w:t>
      </w:r>
      <w:r w:rsidR="00CF4C21" w:rsidRPr="00424538">
        <w:rPr>
          <w:rFonts w:ascii="Times New Roman" w:hAnsi="Times New Roman" w:cs="Times New Roman"/>
          <w:sz w:val="24"/>
          <w:szCs w:val="24"/>
        </w:rPr>
        <w:t xml:space="preserve"> respondent</w:t>
      </w:r>
    </w:p>
    <w:p w:rsidR="00555549" w:rsidRPr="00424538" w:rsidRDefault="00CF4C21" w:rsidP="00424538">
      <w:pPr>
        <w:pStyle w:val="NoSpacing"/>
        <w:spacing w:line="480" w:lineRule="auto"/>
        <w:rPr>
          <w:rFonts w:ascii="Times New Roman" w:hAnsi="Times New Roman" w:cs="Times New Roman"/>
          <w:sz w:val="24"/>
          <w:szCs w:val="24"/>
        </w:rPr>
      </w:pPr>
      <w:r w:rsidRPr="00424538">
        <w:rPr>
          <w:rFonts w:ascii="Times New Roman" w:hAnsi="Times New Roman" w:cs="Times New Roman"/>
          <w:sz w:val="24"/>
          <w:szCs w:val="24"/>
        </w:rPr>
        <w:t xml:space="preserve">No appearance for the </w:t>
      </w:r>
      <w:r w:rsidR="009E5945" w:rsidRPr="00424538">
        <w:rPr>
          <w:rFonts w:ascii="Times New Roman" w:hAnsi="Times New Roman" w:cs="Times New Roman"/>
          <w:sz w:val="24"/>
          <w:szCs w:val="24"/>
        </w:rPr>
        <w:t>second</w:t>
      </w:r>
      <w:r w:rsidRPr="00424538">
        <w:rPr>
          <w:rFonts w:ascii="Times New Roman" w:hAnsi="Times New Roman" w:cs="Times New Roman"/>
          <w:sz w:val="24"/>
          <w:szCs w:val="24"/>
        </w:rPr>
        <w:t xml:space="preserve"> and </w:t>
      </w:r>
      <w:r w:rsidR="009E5945" w:rsidRPr="00424538">
        <w:rPr>
          <w:rFonts w:ascii="Times New Roman" w:hAnsi="Times New Roman" w:cs="Times New Roman"/>
          <w:sz w:val="24"/>
          <w:szCs w:val="24"/>
        </w:rPr>
        <w:t xml:space="preserve">third </w:t>
      </w:r>
      <w:r w:rsidRPr="00424538">
        <w:rPr>
          <w:rFonts w:ascii="Times New Roman" w:hAnsi="Times New Roman" w:cs="Times New Roman"/>
          <w:sz w:val="24"/>
          <w:szCs w:val="24"/>
        </w:rPr>
        <w:t>respondents</w:t>
      </w:r>
    </w:p>
    <w:p w:rsidR="00555549" w:rsidRPr="00424538" w:rsidRDefault="00555549" w:rsidP="00424538">
      <w:pPr>
        <w:spacing w:after="0"/>
        <w:rPr>
          <w:rFonts w:ascii="Times New Roman" w:hAnsi="Times New Roman" w:cs="Times New Roman"/>
          <w:sz w:val="24"/>
          <w:szCs w:val="24"/>
        </w:rPr>
      </w:pPr>
    </w:p>
    <w:p w:rsidR="009E5945" w:rsidRPr="00424538" w:rsidRDefault="009E5945" w:rsidP="00424538">
      <w:pPr>
        <w:spacing w:after="0"/>
        <w:rPr>
          <w:rFonts w:ascii="Times New Roman" w:hAnsi="Times New Roman" w:cs="Times New Roman"/>
          <w:sz w:val="24"/>
          <w:szCs w:val="24"/>
        </w:rPr>
      </w:pPr>
    </w:p>
    <w:p w:rsidR="00555549" w:rsidRPr="00424538" w:rsidRDefault="00555549" w:rsidP="00424538">
      <w:pPr>
        <w:spacing w:after="0"/>
        <w:rPr>
          <w:rFonts w:ascii="Times New Roman" w:hAnsi="Times New Roman" w:cs="Times New Roman"/>
          <w:sz w:val="24"/>
          <w:szCs w:val="24"/>
        </w:rPr>
      </w:pPr>
      <w:r w:rsidRPr="00424538">
        <w:rPr>
          <w:rFonts w:ascii="Times New Roman" w:hAnsi="Times New Roman" w:cs="Times New Roman"/>
          <w:sz w:val="24"/>
          <w:szCs w:val="24"/>
        </w:rPr>
        <w:tab/>
      </w:r>
    </w:p>
    <w:p w:rsidR="00555549" w:rsidRPr="00424538" w:rsidRDefault="009E5945"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b/>
          <w:sz w:val="24"/>
          <w:szCs w:val="24"/>
        </w:rPr>
        <w:t>GUVAVA JA:</w:t>
      </w:r>
      <w:r w:rsidR="00424538">
        <w:rPr>
          <w:rFonts w:ascii="Times New Roman" w:hAnsi="Times New Roman" w:cs="Times New Roman"/>
          <w:b/>
          <w:sz w:val="24"/>
          <w:szCs w:val="24"/>
        </w:rPr>
        <w:t xml:space="preserve">    </w:t>
      </w:r>
      <w:r w:rsidR="00424538" w:rsidRPr="00424538">
        <w:rPr>
          <w:rFonts w:ascii="Times New Roman" w:hAnsi="Times New Roman" w:cs="Times New Roman"/>
          <w:sz w:val="24"/>
          <w:szCs w:val="24"/>
        </w:rPr>
        <w:t xml:space="preserve"> </w:t>
      </w:r>
      <w:r w:rsidR="00555549" w:rsidRPr="00424538">
        <w:rPr>
          <w:rFonts w:ascii="Times New Roman" w:hAnsi="Times New Roman" w:cs="Times New Roman"/>
          <w:sz w:val="24"/>
          <w:szCs w:val="24"/>
        </w:rPr>
        <w:t>This is an appeal against the</w:t>
      </w:r>
      <w:r w:rsidR="00BB5F37" w:rsidRPr="00424538">
        <w:rPr>
          <w:rFonts w:ascii="Times New Roman" w:hAnsi="Times New Roman" w:cs="Times New Roman"/>
          <w:sz w:val="24"/>
          <w:szCs w:val="24"/>
        </w:rPr>
        <w:t xml:space="preserve"> whole</w:t>
      </w:r>
      <w:r w:rsidR="00555549" w:rsidRPr="00424538">
        <w:rPr>
          <w:rFonts w:ascii="Times New Roman" w:hAnsi="Times New Roman" w:cs="Times New Roman"/>
          <w:sz w:val="24"/>
          <w:szCs w:val="24"/>
        </w:rPr>
        <w:t xml:space="preserve"> judgment of the High Court s</w:t>
      </w:r>
      <w:r w:rsidR="00CF4C21" w:rsidRPr="00424538">
        <w:rPr>
          <w:rFonts w:ascii="Times New Roman" w:hAnsi="Times New Roman" w:cs="Times New Roman"/>
          <w:sz w:val="24"/>
          <w:szCs w:val="24"/>
        </w:rPr>
        <w:t>itting at Harare</w:t>
      </w:r>
      <w:r w:rsidR="00555549" w:rsidRPr="00424538">
        <w:rPr>
          <w:rFonts w:ascii="Times New Roman" w:hAnsi="Times New Roman" w:cs="Times New Roman"/>
          <w:sz w:val="24"/>
          <w:szCs w:val="24"/>
        </w:rPr>
        <w:t xml:space="preserve"> </w:t>
      </w:r>
      <w:r w:rsidR="00BB5F37" w:rsidRPr="00424538">
        <w:rPr>
          <w:rFonts w:ascii="Times New Roman" w:hAnsi="Times New Roman" w:cs="Times New Roman"/>
          <w:sz w:val="24"/>
          <w:szCs w:val="24"/>
        </w:rPr>
        <w:t>dated 24 February 2017</w:t>
      </w:r>
      <w:r w:rsidR="00CE76F4" w:rsidRPr="00424538">
        <w:rPr>
          <w:rFonts w:ascii="Times New Roman" w:hAnsi="Times New Roman" w:cs="Times New Roman"/>
          <w:sz w:val="24"/>
          <w:szCs w:val="24"/>
        </w:rPr>
        <w:t xml:space="preserve"> </w:t>
      </w:r>
      <w:r w:rsidR="00555549" w:rsidRPr="00424538">
        <w:rPr>
          <w:rFonts w:ascii="Times New Roman" w:hAnsi="Times New Roman" w:cs="Times New Roman"/>
          <w:sz w:val="24"/>
          <w:szCs w:val="24"/>
        </w:rPr>
        <w:t>in</w:t>
      </w:r>
      <w:r w:rsidRPr="00424538">
        <w:rPr>
          <w:rFonts w:ascii="Times New Roman" w:hAnsi="Times New Roman" w:cs="Times New Roman"/>
          <w:sz w:val="24"/>
          <w:szCs w:val="24"/>
        </w:rPr>
        <w:t xml:space="preserve"> which</w:t>
      </w:r>
      <w:r w:rsidR="00555549" w:rsidRPr="00424538">
        <w:rPr>
          <w:rFonts w:ascii="Times New Roman" w:hAnsi="Times New Roman" w:cs="Times New Roman"/>
          <w:sz w:val="24"/>
          <w:szCs w:val="24"/>
        </w:rPr>
        <w:t xml:space="preserve"> the court </w:t>
      </w:r>
      <w:r w:rsidR="00555549" w:rsidRPr="00424538">
        <w:rPr>
          <w:rFonts w:ascii="Times New Roman" w:hAnsi="Times New Roman" w:cs="Times New Roman"/>
          <w:i/>
          <w:sz w:val="24"/>
          <w:szCs w:val="24"/>
        </w:rPr>
        <w:t>a quo</w:t>
      </w:r>
      <w:r w:rsidR="00555549" w:rsidRPr="00424538">
        <w:rPr>
          <w:rFonts w:ascii="Times New Roman" w:hAnsi="Times New Roman" w:cs="Times New Roman"/>
          <w:sz w:val="24"/>
          <w:szCs w:val="24"/>
        </w:rPr>
        <w:t xml:space="preserve"> </w:t>
      </w:r>
      <w:r w:rsidR="00CF4C21" w:rsidRPr="00424538">
        <w:rPr>
          <w:rFonts w:ascii="Times New Roman" w:hAnsi="Times New Roman" w:cs="Times New Roman"/>
          <w:sz w:val="24"/>
          <w:szCs w:val="24"/>
        </w:rPr>
        <w:t>granted a</w:t>
      </w:r>
      <w:r w:rsidR="006F140A" w:rsidRPr="00424538">
        <w:rPr>
          <w:rFonts w:ascii="Times New Roman" w:hAnsi="Times New Roman" w:cs="Times New Roman"/>
          <w:sz w:val="24"/>
          <w:szCs w:val="24"/>
        </w:rPr>
        <w:t>n interim interdict</w:t>
      </w:r>
      <w:r w:rsidR="00CF4C21" w:rsidRPr="00424538">
        <w:rPr>
          <w:rFonts w:ascii="Times New Roman" w:hAnsi="Times New Roman" w:cs="Times New Roman"/>
          <w:sz w:val="24"/>
          <w:szCs w:val="24"/>
        </w:rPr>
        <w:t xml:space="preserve"> sought by the </w:t>
      </w:r>
      <w:r w:rsidR="00CE76F4" w:rsidRPr="00424538">
        <w:rPr>
          <w:rFonts w:ascii="Times New Roman" w:hAnsi="Times New Roman" w:cs="Times New Roman"/>
          <w:sz w:val="24"/>
          <w:szCs w:val="24"/>
        </w:rPr>
        <w:t>first</w:t>
      </w:r>
      <w:r w:rsidR="00CF4C21" w:rsidRPr="00424538">
        <w:rPr>
          <w:rFonts w:ascii="Times New Roman" w:hAnsi="Times New Roman" w:cs="Times New Roman"/>
          <w:sz w:val="24"/>
          <w:szCs w:val="24"/>
        </w:rPr>
        <w:t xml:space="preserve"> respondent on behalf of the </w:t>
      </w:r>
      <w:r w:rsidR="00CE76F4" w:rsidRPr="00424538">
        <w:rPr>
          <w:rFonts w:ascii="Times New Roman" w:hAnsi="Times New Roman" w:cs="Times New Roman"/>
          <w:sz w:val="24"/>
          <w:szCs w:val="24"/>
        </w:rPr>
        <w:t>third</w:t>
      </w:r>
      <w:r w:rsidR="00CF4C21" w:rsidRPr="00424538">
        <w:rPr>
          <w:rFonts w:ascii="Times New Roman" w:hAnsi="Times New Roman" w:cs="Times New Roman"/>
          <w:sz w:val="24"/>
          <w:szCs w:val="24"/>
        </w:rPr>
        <w:t xml:space="preserve"> respondent. </w:t>
      </w:r>
    </w:p>
    <w:p w:rsidR="00BE6347" w:rsidRPr="00424538" w:rsidRDefault="00BE6347" w:rsidP="00424538">
      <w:pPr>
        <w:spacing w:after="0" w:line="480" w:lineRule="auto"/>
        <w:ind w:firstLine="1440"/>
        <w:jc w:val="both"/>
        <w:rPr>
          <w:rFonts w:ascii="Times New Roman" w:hAnsi="Times New Roman" w:cs="Times New Roman"/>
          <w:sz w:val="24"/>
          <w:szCs w:val="24"/>
        </w:rPr>
      </w:pPr>
    </w:p>
    <w:p w:rsidR="00555549" w:rsidRPr="00424538" w:rsidRDefault="00BB5F37" w:rsidP="00424538">
      <w:pPr>
        <w:spacing w:after="0" w:line="480" w:lineRule="auto"/>
        <w:jc w:val="both"/>
        <w:rPr>
          <w:rFonts w:ascii="Times New Roman" w:hAnsi="Times New Roman" w:cs="Times New Roman"/>
          <w:b/>
          <w:sz w:val="24"/>
          <w:szCs w:val="24"/>
        </w:rPr>
      </w:pPr>
      <w:r w:rsidRPr="00424538">
        <w:rPr>
          <w:rFonts w:ascii="Times New Roman" w:hAnsi="Times New Roman" w:cs="Times New Roman"/>
          <w:b/>
          <w:sz w:val="24"/>
          <w:szCs w:val="24"/>
        </w:rPr>
        <w:t>BACKGROUND</w:t>
      </w:r>
      <w:r w:rsidR="00555549" w:rsidRPr="00424538">
        <w:rPr>
          <w:rFonts w:ascii="Times New Roman" w:hAnsi="Times New Roman" w:cs="Times New Roman"/>
          <w:b/>
          <w:sz w:val="24"/>
          <w:szCs w:val="24"/>
        </w:rPr>
        <w:t xml:space="preserve"> FACTS</w:t>
      </w:r>
    </w:p>
    <w:p w:rsidR="00555549" w:rsidRPr="00424538" w:rsidRDefault="00555549"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The brief facts of the matter may be summarised as follows:</w:t>
      </w:r>
    </w:p>
    <w:p w:rsidR="00BE6347" w:rsidRPr="00424538" w:rsidRDefault="00CF4C21"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w:t>
      </w:r>
      <w:r w:rsidR="00CE76F4"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 owns</w:t>
      </w:r>
      <w:r w:rsidR="00BB5F37" w:rsidRPr="00424538">
        <w:rPr>
          <w:rFonts w:ascii="Times New Roman" w:hAnsi="Times New Roman" w:cs="Times New Roman"/>
          <w:sz w:val="24"/>
          <w:szCs w:val="24"/>
        </w:rPr>
        <w:t xml:space="preserve"> a</w:t>
      </w:r>
      <w:r w:rsidR="00CE76F4" w:rsidRPr="00424538">
        <w:rPr>
          <w:rFonts w:ascii="Times New Roman" w:hAnsi="Times New Roman" w:cs="Times New Roman"/>
          <w:sz w:val="24"/>
          <w:szCs w:val="24"/>
        </w:rPr>
        <w:t xml:space="preserve"> 50 percent shareholding in the third respondent. The other 50 percent</w:t>
      </w:r>
      <w:r w:rsidRPr="00424538">
        <w:rPr>
          <w:rFonts w:ascii="Times New Roman" w:hAnsi="Times New Roman" w:cs="Times New Roman"/>
          <w:sz w:val="24"/>
          <w:szCs w:val="24"/>
        </w:rPr>
        <w:t xml:space="preserve"> shareholding is held by Marange Resources (P</w:t>
      </w:r>
      <w:r w:rsidR="00CE76F4" w:rsidRPr="00424538">
        <w:rPr>
          <w:rFonts w:ascii="Times New Roman" w:hAnsi="Times New Roman" w:cs="Times New Roman"/>
          <w:sz w:val="24"/>
          <w:szCs w:val="24"/>
        </w:rPr>
        <w:t>rivate) Limite</w:t>
      </w:r>
      <w:r w:rsidRPr="00424538">
        <w:rPr>
          <w:rFonts w:ascii="Times New Roman" w:hAnsi="Times New Roman" w:cs="Times New Roman"/>
          <w:sz w:val="24"/>
          <w:szCs w:val="24"/>
        </w:rPr>
        <w:t>d which is</w:t>
      </w:r>
      <w:r w:rsidR="00C14D06" w:rsidRPr="00424538">
        <w:rPr>
          <w:rFonts w:ascii="Times New Roman" w:hAnsi="Times New Roman" w:cs="Times New Roman"/>
          <w:sz w:val="24"/>
          <w:szCs w:val="24"/>
        </w:rPr>
        <w:t>,</w:t>
      </w:r>
      <w:r w:rsidR="00B24224" w:rsidRPr="00424538">
        <w:rPr>
          <w:rFonts w:ascii="Times New Roman" w:hAnsi="Times New Roman" w:cs="Times New Roman"/>
          <w:sz w:val="24"/>
          <w:szCs w:val="24"/>
        </w:rPr>
        <w:t xml:space="preserve"> in turn</w:t>
      </w:r>
      <w:r w:rsidR="00C14D06" w:rsidRPr="00424538">
        <w:rPr>
          <w:rFonts w:ascii="Times New Roman" w:hAnsi="Times New Roman" w:cs="Times New Roman"/>
          <w:sz w:val="24"/>
          <w:szCs w:val="24"/>
        </w:rPr>
        <w:t>,</w:t>
      </w:r>
      <w:r w:rsidR="00B24224" w:rsidRPr="00424538">
        <w:rPr>
          <w:rFonts w:ascii="Times New Roman" w:hAnsi="Times New Roman" w:cs="Times New Roman"/>
          <w:sz w:val="24"/>
          <w:szCs w:val="24"/>
        </w:rPr>
        <w:t xml:space="preserve"> owned wholly by Zimbabwe Mining Development Corporation,</w:t>
      </w:r>
      <w:r w:rsidRPr="00424538">
        <w:rPr>
          <w:rFonts w:ascii="Times New Roman" w:hAnsi="Times New Roman" w:cs="Times New Roman"/>
          <w:sz w:val="24"/>
          <w:szCs w:val="24"/>
        </w:rPr>
        <w:t xml:space="preserve"> a governmen</w:t>
      </w:r>
      <w:r w:rsidR="00B24224" w:rsidRPr="00424538">
        <w:rPr>
          <w:rFonts w:ascii="Times New Roman" w:hAnsi="Times New Roman" w:cs="Times New Roman"/>
          <w:sz w:val="24"/>
          <w:szCs w:val="24"/>
        </w:rPr>
        <w:t>t entity. Zimbabwe Mining Development Corporation wholly owns the appellant.</w:t>
      </w:r>
    </w:p>
    <w:p w:rsidR="00CF4C21" w:rsidRPr="00424538" w:rsidRDefault="00B24224"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 </w:t>
      </w:r>
    </w:p>
    <w:p w:rsidR="00B24224" w:rsidRPr="00424538" w:rsidRDefault="00B24224"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lastRenderedPageBreak/>
        <w:t>On 16 March 2016</w:t>
      </w:r>
      <w:r w:rsidR="00BB5F37" w:rsidRPr="00424538">
        <w:rPr>
          <w:rFonts w:ascii="Times New Roman" w:hAnsi="Times New Roman" w:cs="Times New Roman"/>
          <w:sz w:val="24"/>
          <w:szCs w:val="24"/>
        </w:rPr>
        <w:t>,</w:t>
      </w:r>
      <w:r w:rsidRPr="00424538">
        <w:rPr>
          <w:rFonts w:ascii="Times New Roman" w:hAnsi="Times New Roman" w:cs="Times New Roman"/>
          <w:sz w:val="24"/>
          <w:szCs w:val="24"/>
        </w:rPr>
        <w:t xml:space="preserve"> the </w:t>
      </w:r>
      <w:r w:rsidR="00CE76F4" w:rsidRPr="00424538">
        <w:rPr>
          <w:rFonts w:ascii="Times New Roman" w:hAnsi="Times New Roman" w:cs="Times New Roman"/>
          <w:sz w:val="24"/>
          <w:szCs w:val="24"/>
        </w:rPr>
        <w:t>first</w:t>
      </w:r>
      <w:r w:rsidR="006F140A" w:rsidRPr="00424538">
        <w:rPr>
          <w:rFonts w:ascii="Times New Roman" w:hAnsi="Times New Roman" w:cs="Times New Roman"/>
          <w:sz w:val="24"/>
          <w:szCs w:val="24"/>
        </w:rPr>
        <w:t xml:space="preserve"> respondent, acting o</w:t>
      </w:r>
      <w:r w:rsidRPr="00424538">
        <w:rPr>
          <w:rFonts w:ascii="Times New Roman" w:hAnsi="Times New Roman" w:cs="Times New Roman"/>
          <w:sz w:val="24"/>
          <w:szCs w:val="24"/>
        </w:rPr>
        <w:t xml:space="preserve">n behalf of the </w:t>
      </w:r>
      <w:r w:rsidR="00CE76F4" w:rsidRPr="00424538">
        <w:rPr>
          <w:rFonts w:ascii="Times New Roman" w:hAnsi="Times New Roman" w:cs="Times New Roman"/>
          <w:sz w:val="24"/>
          <w:szCs w:val="24"/>
        </w:rPr>
        <w:t>third</w:t>
      </w:r>
      <w:r w:rsidRPr="00424538">
        <w:rPr>
          <w:rFonts w:ascii="Times New Roman" w:hAnsi="Times New Roman" w:cs="Times New Roman"/>
          <w:sz w:val="24"/>
          <w:szCs w:val="24"/>
        </w:rPr>
        <w:t xml:space="preserve"> respondent, obtained a court order under case number HC 1977/16 (HH 193/16) against the appellant</w:t>
      </w:r>
      <w:r w:rsidR="009E5945" w:rsidRPr="00424538">
        <w:rPr>
          <w:rFonts w:ascii="Times New Roman" w:hAnsi="Times New Roman" w:cs="Times New Roman"/>
          <w:sz w:val="24"/>
          <w:szCs w:val="24"/>
        </w:rPr>
        <w:t>.  The order was</w:t>
      </w:r>
      <w:r w:rsidR="00BB5F37" w:rsidRPr="00424538">
        <w:rPr>
          <w:rFonts w:ascii="Times New Roman" w:hAnsi="Times New Roman" w:cs="Times New Roman"/>
          <w:sz w:val="24"/>
          <w:szCs w:val="24"/>
        </w:rPr>
        <w:t xml:space="preserve"> to safeguard and secure its assets at Chiadzwa Diamond Concession.</w:t>
      </w:r>
      <w:r w:rsidRPr="00424538">
        <w:rPr>
          <w:rFonts w:ascii="Times New Roman" w:hAnsi="Times New Roman" w:cs="Times New Roman"/>
          <w:sz w:val="24"/>
          <w:szCs w:val="24"/>
        </w:rPr>
        <w:t xml:space="preserve"> Paragraph 7 of the order stated as follows:</w:t>
      </w:r>
    </w:p>
    <w:p w:rsidR="00B24224" w:rsidRPr="00424538" w:rsidRDefault="00B24224"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“For the purposes of safeguarding assets, all of the fifth respondent’s security personnel, with all their chain of command, shall be entitled, authorised and empowered to remain at the fifth respondent’s mining site at Chiadzwa Diamond Concession, as directed in pa</w:t>
      </w:r>
      <w:r w:rsidR="00B53BEB" w:rsidRPr="00424538">
        <w:rPr>
          <w:rFonts w:ascii="Times New Roman" w:hAnsi="Times New Roman" w:cs="Times New Roman"/>
          <w:sz w:val="24"/>
          <w:szCs w:val="24"/>
        </w:rPr>
        <w:t>ragraph 2 of the order of this C</w:t>
      </w:r>
      <w:r w:rsidRPr="00424538">
        <w:rPr>
          <w:rFonts w:ascii="Times New Roman" w:hAnsi="Times New Roman" w:cs="Times New Roman"/>
          <w:sz w:val="24"/>
          <w:szCs w:val="24"/>
        </w:rPr>
        <w:t>ourt on 29 February 2016, until the resolution of this matter.”</w:t>
      </w:r>
    </w:p>
    <w:p w:rsidR="00864D8E" w:rsidRPr="00424538" w:rsidRDefault="00864D8E" w:rsidP="00424538">
      <w:pPr>
        <w:spacing w:after="0" w:line="240" w:lineRule="auto"/>
        <w:ind w:left="720"/>
        <w:jc w:val="both"/>
        <w:rPr>
          <w:rFonts w:ascii="Times New Roman" w:hAnsi="Times New Roman" w:cs="Times New Roman"/>
          <w:sz w:val="24"/>
          <w:szCs w:val="24"/>
        </w:rPr>
      </w:pPr>
    </w:p>
    <w:p w:rsidR="00864D8E" w:rsidRPr="00424538" w:rsidRDefault="00864D8E" w:rsidP="00424538">
      <w:pPr>
        <w:spacing w:after="0" w:line="240" w:lineRule="auto"/>
        <w:ind w:left="720"/>
        <w:jc w:val="both"/>
        <w:rPr>
          <w:rFonts w:ascii="Times New Roman" w:hAnsi="Times New Roman" w:cs="Times New Roman"/>
          <w:sz w:val="24"/>
          <w:szCs w:val="24"/>
        </w:rPr>
      </w:pPr>
    </w:p>
    <w:p w:rsidR="00864D8E" w:rsidRPr="00424538" w:rsidRDefault="00864D8E" w:rsidP="00424538">
      <w:pPr>
        <w:spacing w:after="0" w:line="240" w:lineRule="auto"/>
        <w:ind w:left="720"/>
        <w:jc w:val="both"/>
        <w:rPr>
          <w:rFonts w:ascii="Times New Roman" w:hAnsi="Times New Roman" w:cs="Times New Roman"/>
          <w:sz w:val="24"/>
          <w:szCs w:val="24"/>
        </w:rPr>
      </w:pPr>
    </w:p>
    <w:p w:rsidR="00A95804" w:rsidRPr="00424538" w:rsidRDefault="00A95804"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The assets included diamond ore and unprocessed diamonds that were kept in a vault. The first respondent’s security p</w:t>
      </w:r>
      <w:r w:rsidR="00F13184" w:rsidRPr="00424538">
        <w:rPr>
          <w:rFonts w:ascii="Times New Roman" w:hAnsi="Times New Roman" w:cs="Times New Roman"/>
          <w:sz w:val="24"/>
          <w:szCs w:val="24"/>
        </w:rPr>
        <w:t>ersonnel at the diamond site were</w:t>
      </w:r>
      <w:r w:rsidRPr="00424538">
        <w:rPr>
          <w:rFonts w:ascii="Times New Roman" w:hAnsi="Times New Roman" w:cs="Times New Roman"/>
          <w:sz w:val="24"/>
          <w:szCs w:val="24"/>
        </w:rPr>
        <w:t xml:space="preserve"> removed at the instance of the appellant. </w:t>
      </w:r>
      <w:r w:rsidR="00B24224" w:rsidRPr="00424538">
        <w:rPr>
          <w:rFonts w:ascii="Times New Roman" w:hAnsi="Times New Roman" w:cs="Times New Roman"/>
          <w:sz w:val="24"/>
          <w:szCs w:val="24"/>
        </w:rPr>
        <w:t>On the</w:t>
      </w:r>
      <w:r w:rsidR="00A94C48" w:rsidRPr="00424538">
        <w:rPr>
          <w:rFonts w:ascii="Times New Roman" w:hAnsi="Times New Roman" w:cs="Times New Roman"/>
          <w:sz w:val="24"/>
          <w:szCs w:val="24"/>
        </w:rPr>
        <w:t xml:space="preserve"> basis of par</w:t>
      </w:r>
      <w:r w:rsidR="00563CF8" w:rsidRPr="00424538">
        <w:rPr>
          <w:rFonts w:ascii="Times New Roman" w:hAnsi="Times New Roman" w:cs="Times New Roman"/>
          <w:sz w:val="24"/>
          <w:szCs w:val="24"/>
        </w:rPr>
        <w:t>a</w:t>
      </w:r>
      <w:r w:rsidR="00FE2B8D" w:rsidRPr="00424538">
        <w:rPr>
          <w:rFonts w:ascii="Times New Roman" w:hAnsi="Times New Roman" w:cs="Times New Roman"/>
          <w:sz w:val="24"/>
          <w:szCs w:val="24"/>
        </w:rPr>
        <w:t xml:space="preserve"> 7 of the</w:t>
      </w:r>
      <w:r w:rsidR="00563CF8" w:rsidRPr="00424538">
        <w:rPr>
          <w:rFonts w:ascii="Times New Roman" w:hAnsi="Times New Roman" w:cs="Times New Roman"/>
          <w:sz w:val="24"/>
          <w:szCs w:val="24"/>
        </w:rPr>
        <w:t xml:space="preserve"> above</w:t>
      </w:r>
      <w:r w:rsidR="00FE2B8D" w:rsidRPr="00424538">
        <w:rPr>
          <w:rFonts w:ascii="Times New Roman" w:hAnsi="Times New Roman" w:cs="Times New Roman"/>
          <w:sz w:val="24"/>
          <w:szCs w:val="24"/>
        </w:rPr>
        <w:t xml:space="preserve"> order, </w:t>
      </w:r>
      <w:r w:rsidR="00B24224" w:rsidRPr="00424538">
        <w:rPr>
          <w:rFonts w:ascii="Times New Roman" w:hAnsi="Times New Roman" w:cs="Times New Roman"/>
          <w:sz w:val="24"/>
          <w:szCs w:val="24"/>
        </w:rPr>
        <w:t xml:space="preserve">the </w:t>
      </w:r>
      <w:r w:rsidR="00CE76F4" w:rsidRPr="00424538">
        <w:rPr>
          <w:rFonts w:ascii="Times New Roman" w:hAnsi="Times New Roman" w:cs="Times New Roman"/>
          <w:sz w:val="24"/>
          <w:szCs w:val="24"/>
        </w:rPr>
        <w:t>first</w:t>
      </w:r>
      <w:r w:rsidR="00B24224" w:rsidRPr="00424538">
        <w:rPr>
          <w:rFonts w:ascii="Times New Roman" w:hAnsi="Times New Roman" w:cs="Times New Roman"/>
          <w:sz w:val="24"/>
          <w:szCs w:val="24"/>
        </w:rPr>
        <w:t xml:space="preserve"> respondent made an urgent chamber application </w:t>
      </w:r>
      <w:r w:rsidR="006F140A" w:rsidRPr="00424538">
        <w:rPr>
          <w:rFonts w:ascii="Times New Roman" w:hAnsi="Times New Roman" w:cs="Times New Roman"/>
          <w:sz w:val="24"/>
          <w:szCs w:val="24"/>
        </w:rPr>
        <w:t xml:space="preserve">on </w:t>
      </w:r>
      <w:r w:rsidR="00563CF8" w:rsidRPr="00424538">
        <w:rPr>
          <w:rFonts w:ascii="Times New Roman" w:hAnsi="Times New Roman" w:cs="Times New Roman"/>
          <w:sz w:val="24"/>
          <w:szCs w:val="24"/>
        </w:rPr>
        <w:t>13</w:t>
      </w:r>
      <w:r w:rsidR="00FE2B8D" w:rsidRPr="00424538">
        <w:rPr>
          <w:rFonts w:ascii="Times New Roman" w:hAnsi="Times New Roman" w:cs="Times New Roman"/>
          <w:sz w:val="24"/>
          <w:szCs w:val="24"/>
        </w:rPr>
        <w:t xml:space="preserve"> February 2017 </w:t>
      </w:r>
      <w:r w:rsidR="00B24224" w:rsidRPr="00424538">
        <w:rPr>
          <w:rFonts w:ascii="Times New Roman" w:hAnsi="Times New Roman" w:cs="Times New Roman"/>
          <w:sz w:val="24"/>
          <w:szCs w:val="24"/>
        </w:rPr>
        <w:t xml:space="preserve">seeking an interdict against the appellant, </w:t>
      </w:r>
      <w:r w:rsidR="00CE76F4" w:rsidRPr="00424538">
        <w:rPr>
          <w:rFonts w:ascii="Times New Roman" w:hAnsi="Times New Roman" w:cs="Times New Roman"/>
          <w:sz w:val="24"/>
          <w:szCs w:val="24"/>
        </w:rPr>
        <w:t>second</w:t>
      </w:r>
      <w:r w:rsidR="00B24224" w:rsidRPr="00424538">
        <w:rPr>
          <w:rFonts w:ascii="Times New Roman" w:hAnsi="Times New Roman" w:cs="Times New Roman"/>
          <w:sz w:val="24"/>
          <w:szCs w:val="24"/>
        </w:rPr>
        <w:t xml:space="preserve"> respondent and all those acting on</w:t>
      </w:r>
      <w:r w:rsidR="00FE2B8D" w:rsidRPr="00424538">
        <w:rPr>
          <w:rFonts w:ascii="Times New Roman" w:hAnsi="Times New Roman" w:cs="Times New Roman"/>
          <w:sz w:val="24"/>
          <w:szCs w:val="24"/>
        </w:rPr>
        <w:t xml:space="preserve"> </w:t>
      </w:r>
      <w:r w:rsidR="00B24224" w:rsidRPr="00424538">
        <w:rPr>
          <w:rFonts w:ascii="Times New Roman" w:hAnsi="Times New Roman" w:cs="Times New Roman"/>
          <w:sz w:val="24"/>
          <w:szCs w:val="24"/>
        </w:rPr>
        <w:t xml:space="preserve">behalf of the </w:t>
      </w:r>
      <w:r w:rsidR="00CE76F4" w:rsidRPr="00424538">
        <w:rPr>
          <w:rFonts w:ascii="Times New Roman" w:hAnsi="Times New Roman" w:cs="Times New Roman"/>
          <w:sz w:val="24"/>
          <w:szCs w:val="24"/>
        </w:rPr>
        <w:t xml:space="preserve">third </w:t>
      </w:r>
      <w:r w:rsidR="00B24224" w:rsidRPr="00424538">
        <w:rPr>
          <w:rFonts w:ascii="Times New Roman" w:hAnsi="Times New Roman" w:cs="Times New Roman"/>
          <w:sz w:val="24"/>
          <w:szCs w:val="24"/>
        </w:rPr>
        <w:t>respondent</w:t>
      </w:r>
      <w:r w:rsidRPr="00424538">
        <w:rPr>
          <w:rFonts w:ascii="Times New Roman" w:hAnsi="Times New Roman" w:cs="Times New Roman"/>
          <w:sz w:val="24"/>
          <w:szCs w:val="24"/>
        </w:rPr>
        <w:t xml:space="preserve"> in the following terms:</w:t>
      </w:r>
    </w:p>
    <w:p w:rsidR="00A95804" w:rsidRPr="00424538" w:rsidRDefault="00A95804"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“Pending confirmation of the final</w:t>
      </w:r>
      <w:r w:rsidR="00EA7F74" w:rsidRPr="00424538">
        <w:rPr>
          <w:rFonts w:ascii="Times New Roman" w:hAnsi="Times New Roman" w:cs="Times New Roman"/>
          <w:sz w:val="24"/>
          <w:szCs w:val="24"/>
        </w:rPr>
        <w:t xml:space="preserve"> </w:t>
      </w:r>
      <w:r w:rsidRPr="00424538">
        <w:rPr>
          <w:rFonts w:ascii="Times New Roman" w:hAnsi="Times New Roman" w:cs="Times New Roman"/>
          <w:sz w:val="24"/>
          <w:szCs w:val="24"/>
        </w:rPr>
        <w:t>order, it is ordered that:</w:t>
      </w:r>
    </w:p>
    <w:p w:rsidR="00FE2B8D" w:rsidRPr="00424538" w:rsidRDefault="00A95804" w:rsidP="00424538">
      <w:pPr>
        <w:pStyle w:val="ListParagraph"/>
        <w:numPr>
          <w:ilvl w:val="0"/>
          <w:numId w:val="7"/>
        </w:numPr>
        <w:tabs>
          <w:tab w:val="left" w:pos="1170"/>
        </w:tabs>
        <w:spacing w:after="0" w:line="240" w:lineRule="auto"/>
        <w:ind w:left="1170" w:hanging="450"/>
        <w:jc w:val="both"/>
        <w:rPr>
          <w:rFonts w:ascii="Times New Roman" w:hAnsi="Times New Roman" w:cs="Times New Roman"/>
          <w:sz w:val="24"/>
          <w:szCs w:val="24"/>
        </w:rPr>
      </w:pPr>
      <w:r w:rsidRPr="00424538">
        <w:rPr>
          <w:rFonts w:ascii="Times New Roman" w:hAnsi="Times New Roman" w:cs="Times New Roman"/>
          <w:sz w:val="24"/>
          <w:szCs w:val="24"/>
        </w:rPr>
        <w:t xml:space="preserve">The </w:t>
      </w:r>
      <w:r w:rsidRPr="008C4EC8">
        <w:rPr>
          <w:rFonts w:ascii="Times New Roman" w:hAnsi="Times New Roman" w:cs="Times New Roman"/>
          <w:sz w:val="24"/>
          <w:szCs w:val="24"/>
        </w:rPr>
        <w:t>1</w:t>
      </w:r>
      <w:r w:rsidRPr="008C4EC8">
        <w:rPr>
          <w:rFonts w:ascii="Times New Roman" w:hAnsi="Times New Roman" w:cs="Times New Roman"/>
          <w:sz w:val="24"/>
          <w:szCs w:val="24"/>
          <w:vertAlign w:val="superscript"/>
        </w:rPr>
        <w:t>st</w:t>
      </w:r>
      <w:r w:rsidRPr="00424538">
        <w:rPr>
          <w:rFonts w:ascii="Times New Roman" w:hAnsi="Times New Roman" w:cs="Times New Roman"/>
          <w:sz w:val="24"/>
          <w:szCs w:val="24"/>
        </w:rPr>
        <w:t xml:space="preserve"> and 2</w:t>
      </w:r>
      <w:r w:rsidRPr="00424538">
        <w:rPr>
          <w:rFonts w:ascii="Times New Roman" w:hAnsi="Times New Roman" w:cs="Times New Roman"/>
          <w:sz w:val="24"/>
          <w:szCs w:val="24"/>
          <w:vertAlign w:val="superscript"/>
        </w:rPr>
        <w:t>nd</w:t>
      </w:r>
      <w:r w:rsidRPr="00424538">
        <w:rPr>
          <w:rFonts w:ascii="Times New Roman" w:hAnsi="Times New Roman" w:cs="Times New Roman"/>
          <w:sz w:val="24"/>
          <w:szCs w:val="24"/>
        </w:rPr>
        <w:t xml:space="preserve"> Respondents, their agents and those acting on their </w:t>
      </w:r>
      <w:r w:rsidR="00864D8E" w:rsidRPr="00424538">
        <w:rPr>
          <w:rFonts w:ascii="Times New Roman" w:hAnsi="Times New Roman" w:cs="Times New Roman"/>
          <w:sz w:val="24"/>
          <w:szCs w:val="24"/>
        </w:rPr>
        <w:t>behalf,</w:t>
      </w:r>
      <w:r w:rsidR="00EA7F74" w:rsidRPr="00424538">
        <w:rPr>
          <w:rFonts w:ascii="Times New Roman" w:hAnsi="Times New Roman" w:cs="Times New Roman"/>
          <w:sz w:val="24"/>
          <w:szCs w:val="24"/>
        </w:rPr>
        <w:t xml:space="preserve"> be and are hereby ordered to cease and desist from entering the third respondent’s mining site in the Chiadzwa concession area, removing stockpiles of diamond ore, conducting any operations within the said concession area, or otherwise interfering</w:t>
      </w:r>
      <w:r w:rsidR="009E5945" w:rsidRPr="00424538">
        <w:rPr>
          <w:rFonts w:ascii="Times New Roman" w:hAnsi="Times New Roman" w:cs="Times New Roman"/>
          <w:sz w:val="24"/>
          <w:szCs w:val="24"/>
        </w:rPr>
        <w:t xml:space="preserve"> with</w:t>
      </w:r>
      <w:r w:rsidR="00EA7F74" w:rsidRPr="00424538">
        <w:rPr>
          <w:rFonts w:ascii="Times New Roman" w:hAnsi="Times New Roman" w:cs="Times New Roman"/>
          <w:sz w:val="24"/>
          <w:szCs w:val="24"/>
        </w:rPr>
        <w:t xml:space="preserve"> the third respondent’s possession of same.”</w:t>
      </w:r>
      <w:r w:rsidR="00FE2B8D" w:rsidRPr="00424538">
        <w:rPr>
          <w:rFonts w:ascii="Times New Roman" w:hAnsi="Times New Roman" w:cs="Times New Roman"/>
          <w:sz w:val="24"/>
          <w:szCs w:val="24"/>
        </w:rPr>
        <w:t xml:space="preserve"> </w:t>
      </w:r>
    </w:p>
    <w:p w:rsidR="00CE76F4" w:rsidRPr="00424538" w:rsidRDefault="00CE76F4" w:rsidP="00424538">
      <w:pPr>
        <w:spacing w:after="0" w:line="240" w:lineRule="auto"/>
        <w:jc w:val="both"/>
        <w:rPr>
          <w:rFonts w:ascii="Times New Roman" w:hAnsi="Times New Roman" w:cs="Times New Roman"/>
          <w:sz w:val="24"/>
          <w:szCs w:val="24"/>
        </w:rPr>
      </w:pPr>
    </w:p>
    <w:p w:rsidR="00CE76F4" w:rsidRPr="00424538" w:rsidRDefault="00CE76F4" w:rsidP="00424538">
      <w:pPr>
        <w:spacing w:after="0" w:line="240" w:lineRule="auto"/>
        <w:jc w:val="both"/>
        <w:rPr>
          <w:rFonts w:ascii="Times New Roman" w:hAnsi="Times New Roman" w:cs="Times New Roman"/>
          <w:sz w:val="24"/>
          <w:szCs w:val="24"/>
        </w:rPr>
      </w:pPr>
    </w:p>
    <w:p w:rsidR="00CE76F4" w:rsidRPr="00424538" w:rsidRDefault="00CE76F4" w:rsidP="00424538">
      <w:pPr>
        <w:spacing w:after="0" w:line="240" w:lineRule="auto"/>
        <w:jc w:val="both"/>
        <w:rPr>
          <w:rFonts w:ascii="Times New Roman" w:hAnsi="Times New Roman" w:cs="Times New Roman"/>
          <w:sz w:val="24"/>
          <w:szCs w:val="24"/>
        </w:rPr>
      </w:pPr>
    </w:p>
    <w:p w:rsidR="00B24224" w:rsidRPr="00424538" w:rsidRDefault="00FE2B8D"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w:t>
      </w:r>
      <w:r w:rsidR="00CE76F4" w:rsidRPr="00424538">
        <w:rPr>
          <w:rFonts w:ascii="Times New Roman" w:hAnsi="Times New Roman" w:cs="Times New Roman"/>
          <w:sz w:val="24"/>
          <w:szCs w:val="24"/>
        </w:rPr>
        <w:t>first</w:t>
      </w:r>
      <w:r w:rsidR="006F1127" w:rsidRPr="00424538">
        <w:rPr>
          <w:rFonts w:ascii="Times New Roman" w:hAnsi="Times New Roman" w:cs="Times New Roman"/>
          <w:sz w:val="24"/>
          <w:szCs w:val="24"/>
        </w:rPr>
        <w:t xml:space="preserve"> respondent alleged</w:t>
      </w:r>
      <w:r w:rsidR="00CE76F4" w:rsidRPr="00424538">
        <w:rPr>
          <w:rFonts w:ascii="Times New Roman" w:hAnsi="Times New Roman" w:cs="Times New Roman"/>
          <w:sz w:val="24"/>
          <w:szCs w:val="24"/>
        </w:rPr>
        <w:t xml:space="preserve"> that the appellant and second</w:t>
      </w:r>
      <w:r w:rsidRPr="00424538">
        <w:rPr>
          <w:rFonts w:ascii="Times New Roman" w:hAnsi="Times New Roman" w:cs="Times New Roman"/>
          <w:sz w:val="24"/>
          <w:szCs w:val="24"/>
        </w:rPr>
        <w:t xml:space="preserve"> respondent acting in common purpose</w:t>
      </w:r>
      <w:r w:rsidR="006F140A" w:rsidRPr="00424538">
        <w:rPr>
          <w:rFonts w:ascii="Times New Roman" w:hAnsi="Times New Roman" w:cs="Times New Roman"/>
          <w:sz w:val="24"/>
          <w:szCs w:val="24"/>
        </w:rPr>
        <w:t xml:space="preserve"> </w:t>
      </w:r>
      <w:r w:rsidRPr="00424538">
        <w:rPr>
          <w:rFonts w:ascii="Times New Roman" w:hAnsi="Times New Roman" w:cs="Times New Roman"/>
          <w:sz w:val="24"/>
          <w:szCs w:val="24"/>
        </w:rPr>
        <w:t>illegally and forcefully dispo</w:t>
      </w:r>
      <w:r w:rsidR="00C14D06" w:rsidRPr="00424538">
        <w:rPr>
          <w:rFonts w:ascii="Times New Roman" w:hAnsi="Times New Roman" w:cs="Times New Roman"/>
          <w:sz w:val="24"/>
          <w:szCs w:val="24"/>
        </w:rPr>
        <w:t>s</w:t>
      </w:r>
      <w:r w:rsidRPr="00424538">
        <w:rPr>
          <w:rFonts w:ascii="Times New Roman" w:hAnsi="Times New Roman" w:cs="Times New Roman"/>
          <w:sz w:val="24"/>
          <w:szCs w:val="24"/>
        </w:rPr>
        <w:t>se</w:t>
      </w:r>
      <w:r w:rsidR="00C14D06" w:rsidRPr="00424538">
        <w:rPr>
          <w:rFonts w:ascii="Times New Roman" w:hAnsi="Times New Roman" w:cs="Times New Roman"/>
          <w:sz w:val="24"/>
          <w:szCs w:val="24"/>
        </w:rPr>
        <w:t>sse</w:t>
      </w:r>
      <w:r w:rsidRPr="00424538">
        <w:rPr>
          <w:rFonts w:ascii="Times New Roman" w:hAnsi="Times New Roman" w:cs="Times New Roman"/>
          <w:sz w:val="24"/>
          <w:szCs w:val="24"/>
        </w:rPr>
        <w:t xml:space="preserve">d the </w:t>
      </w:r>
      <w:r w:rsidR="00CE76F4" w:rsidRPr="00424538">
        <w:rPr>
          <w:rFonts w:ascii="Times New Roman" w:hAnsi="Times New Roman" w:cs="Times New Roman"/>
          <w:sz w:val="24"/>
          <w:szCs w:val="24"/>
        </w:rPr>
        <w:t>third</w:t>
      </w:r>
      <w:r w:rsidRPr="00424538">
        <w:rPr>
          <w:rFonts w:ascii="Times New Roman" w:hAnsi="Times New Roman" w:cs="Times New Roman"/>
          <w:sz w:val="24"/>
          <w:szCs w:val="24"/>
        </w:rPr>
        <w:t xml:space="preserve"> respondent of its assets including</w:t>
      </w:r>
      <w:r w:rsidR="00C14D06" w:rsidRPr="00424538">
        <w:rPr>
          <w:rFonts w:ascii="Times New Roman" w:hAnsi="Times New Roman" w:cs="Times New Roman"/>
          <w:sz w:val="24"/>
          <w:szCs w:val="24"/>
        </w:rPr>
        <w:t>,</w:t>
      </w:r>
      <w:r w:rsidRPr="00424538">
        <w:rPr>
          <w:rFonts w:ascii="Times New Roman" w:hAnsi="Times New Roman" w:cs="Times New Roman"/>
          <w:sz w:val="24"/>
          <w:szCs w:val="24"/>
        </w:rPr>
        <w:t xml:space="preserve"> and no</w:t>
      </w:r>
      <w:r w:rsidR="006F140A" w:rsidRPr="00424538">
        <w:rPr>
          <w:rFonts w:ascii="Times New Roman" w:hAnsi="Times New Roman" w:cs="Times New Roman"/>
          <w:sz w:val="24"/>
          <w:szCs w:val="24"/>
        </w:rPr>
        <w:t>t</w:t>
      </w:r>
      <w:r w:rsidRPr="00424538">
        <w:rPr>
          <w:rFonts w:ascii="Times New Roman" w:hAnsi="Times New Roman" w:cs="Times New Roman"/>
          <w:sz w:val="24"/>
          <w:szCs w:val="24"/>
        </w:rPr>
        <w:t xml:space="preserve"> limited to</w:t>
      </w:r>
      <w:r w:rsidR="00C14D06" w:rsidRPr="00424538">
        <w:rPr>
          <w:rFonts w:ascii="Times New Roman" w:hAnsi="Times New Roman" w:cs="Times New Roman"/>
          <w:sz w:val="24"/>
          <w:szCs w:val="24"/>
        </w:rPr>
        <w:t>,</w:t>
      </w:r>
      <w:r w:rsidRPr="00424538">
        <w:rPr>
          <w:rFonts w:ascii="Times New Roman" w:hAnsi="Times New Roman" w:cs="Times New Roman"/>
          <w:sz w:val="24"/>
          <w:szCs w:val="24"/>
        </w:rPr>
        <w:t xml:space="preserve"> valuable diamond ore and unprocessed diamonds. The </w:t>
      </w:r>
      <w:r w:rsidR="00CE76F4"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 further alleged that the appellant and </w:t>
      </w:r>
      <w:r w:rsidR="00CE76F4" w:rsidRPr="00424538">
        <w:rPr>
          <w:rFonts w:ascii="Times New Roman" w:hAnsi="Times New Roman" w:cs="Times New Roman"/>
          <w:sz w:val="24"/>
          <w:szCs w:val="24"/>
        </w:rPr>
        <w:t xml:space="preserve">second </w:t>
      </w:r>
      <w:r w:rsidR="006F140A" w:rsidRPr="00424538">
        <w:rPr>
          <w:rFonts w:ascii="Times New Roman" w:hAnsi="Times New Roman" w:cs="Times New Roman"/>
          <w:sz w:val="24"/>
          <w:szCs w:val="24"/>
        </w:rPr>
        <w:t>respondent</w:t>
      </w:r>
      <w:r w:rsidRPr="00424538">
        <w:rPr>
          <w:rFonts w:ascii="Times New Roman" w:hAnsi="Times New Roman" w:cs="Times New Roman"/>
          <w:sz w:val="24"/>
          <w:szCs w:val="24"/>
        </w:rPr>
        <w:t xml:space="preserve"> interfered w</w:t>
      </w:r>
      <w:r w:rsidR="006F140A" w:rsidRPr="00424538">
        <w:rPr>
          <w:rFonts w:ascii="Times New Roman" w:hAnsi="Times New Roman" w:cs="Times New Roman"/>
          <w:sz w:val="24"/>
          <w:szCs w:val="24"/>
        </w:rPr>
        <w:t xml:space="preserve">ith its security </w:t>
      </w:r>
      <w:r w:rsidR="009E5945" w:rsidRPr="00424538">
        <w:rPr>
          <w:rFonts w:ascii="Times New Roman" w:hAnsi="Times New Roman" w:cs="Times New Roman"/>
          <w:sz w:val="24"/>
          <w:szCs w:val="24"/>
        </w:rPr>
        <w:t xml:space="preserve">personnel which was </w:t>
      </w:r>
      <w:r w:rsidR="006F140A" w:rsidRPr="00424538">
        <w:rPr>
          <w:rFonts w:ascii="Times New Roman" w:hAnsi="Times New Roman" w:cs="Times New Roman"/>
          <w:sz w:val="24"/>
          <w:szCs w:val="24"/>
        </w:rPr>
        <w:t>protecting</w:t>
      </w:r>
      <w:r w:rsidRPr="00424538">
        <w:rPr>
          <w:rFonts w:ascii="Times New Roman" w:hAnsi="Times New Roman" w:cs="Times New Roman"/>
          <w:sz w:val="24"/>
          <w:szCs w:val="24"/>
        </w:rPr>
        <w:t xml:space="preserve"> the aforesaid assets </w:t>
      </w:r>
      <w:r w:rsidR="00C14D06" w:rsidRPr="00424538">
        <w:rPr>
          <w:rFonts w:ascii="Times New Roman" w:hAnsi="Times New Roman" w:cs="Times New Roman"/>
          <w:sz w:val="24"/>
          <w:szCs w:val="24"/>
        </w:rPr>
        <w:t>which actions were</w:t>
      </w:r>
      <w:r w:rsidRPr="00424538">
        <w:rPr>
          <w:rFonts w:ascii="Times New Roman" w:hAnsi="Times New Roman" w:cs="Times New Roman"/>
          <w:sz w:val="24"/>
          <w:szCs w:val="24"/>
        </w:rPr>
        <w:t xml:space="preserve"> in contempt of the extant order granted on 16 March 2016. </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FE2B8D" w:rsidRPr="00424538" w:rsidRDefault="00FE2B8D"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lastRenderedPageBreak/>
        <w:t xml:space="preserve">It was the </w:t>
      </w:r>
      <w:r w:rsidR="00CE76F4"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respondent’s allegation that the appellant through its officers led by one Reggie Nyashanu and officers of the Zimbabwe R</w:t>
      </w:r>
      <w:r w:rsidR="00047DE5" w:rsidRPr="00424538">
        <w:rPr>
          <w:rFonts w:ascii="Times New Roman" w:hAnsi="Times New Roman" w:cs="Times New Roman"/>
          <w:sz w:val="24"/>
          <w:szCs w:val="24"/>
        </w:rPr>
        <w:t xml:space="preserve">epublic Police unlawfully removed </w:t>
      </w:r>
      <w:r w:rsidRPr="00424538">
        <w:rPr>
          <w:rFonts w:ascii="Times New Roman" w:hAnsi="Times New Roman" w:cs="Times New Roman"/>
          <w:sz w:val="24"/>
          <w:szCs w:val="24"/>
        </w:rPr>
        <w:t xml:space="preserve">stockpiles of diamond ore from the </w:t>
      </w:r>
      <w:r w:rsidR="00CE76F4" w:rsidRPr="00424538">
        <w:rPr>
          <w:rFonts w:ascii="Times New Roman" w:hAnsi="Times New Roman" w:cs="Times New Roman"/>
          <w:sz w:val="24"/>
          <w:szCs w:val="24"/>
        </w:rPr>
        <w:t>third</w:t>
      </w:r>
      <w:r w:rsidRPr="00424538">
        <w:rPr>
          <w:rFonts w:ascii="Times New Roman" w:hAnsi="Times New Roman" w:cs="Times New Roman"/>
          <w:sz w:val="24"/>
          <w:szCs w:val="24"/>
        </w:rPr>
        <w:t xml:space="preserve"> respondent’s red zone. </w:t>
      </w:r>
      <w:r w:rsidR="00047DE5" w:rsidRPr="00424538">
        <w:rPr>
          <w:rFonts w:ascii="Times New Roman" w:hAnsi="Times New Roman" w:cs="Times New Roman"/>
          <w:sz w:val="24"/>
          <w:szCs w:val="24"/>
        </w:rPr>
        <w:t xml:space="preserve">The </w:t>
      </w:r>
      <w:r w:rsidR="00CE76F4" w:rsidRPr="00424538">
        <w:rPr>
          <w:rFonts w:ascii="Times New Roman" w:hAnsi="Times New Roman" w:cs="Times New Roman"/>
          <w:sz w:val="24"/>
          <w:szCs w:val="24"/>
        </w:rPr>
        <w:t>first</w:t>
      </w:r>
      <w:r w:rsidR="00047DE5" w:rsidRPr="00424538">
        <w:rPr>
          <w:rFonts w:ascii="Times New Roman" w:hAnsi="Times New Roman" w:cs="Times New Roman"/>
          <w:sz w:val="24"/>
          <w:szCs w:val="24"/>
        </w:rPr>
        <w:t xml:space="preserve"> respondent further alleged</w:t>
      </w:r>
      <w:r w:rsidR="00EF241F" w:rsidRPr="00424538">
        <w:rPr>
          <w:rFonts w:ascii="Times New Roman" w:hAnsi="Times New Roman" w:cs="Times New Roman"/>
          <w:sz w:val="24"/>
          <w:szCs w:val="24"/>
        </w:rPr>
        <w:t xml:space="preserve"> that its security personnel were forcibly</w:t>
      </w:r>
      <w:r w:rsidR="00047DE5" w:rsidRPr="00424538">
        <w:rPr>
          <w:rFonts w:ascii="Times New Roman" w:hAnsi="Times New Roman" w:cs="Times New Roman"/>
          <w:sz w:val="24"/>
          <w:szCs w:val="24"/>
        </w:rPr>
        <w:t xml:space="preserve"> removed from the mining site by the appellant and the </w:t>
      </w:r>
      <w:r w:rsidR="00CE76F4" w:rsidRPr="00424538">
        <w:rPr>
          <w:rFonts w:ascii="Times New Roman" w:hAnsi="Times New Roman" w:cs="Times New Roman"/>
          <w:sz w:val="24"/>
          <w:szCs w:val="24"/>
        </w:rPr>
        <w:t>second</w:t>
      </w:r>
      <w:r w:rsidR="00047DE5" w:rsidRPr="00424538">
        <w:rPr>
          <w:rFonts w:ascii="Times New Roman" w:hAnsi="Times New Roman" w:cs="Times New Roman"/>
          <w:sz w:val="24"/>
          <w:szCs w:val="24"/>
        </w:rPr>
        <w:t xml:space="preserve"> respondent</w:t>
      </w:r>
      <w:r w:rsidR="00A94C48" w:rsidRPr="00424538">
        <w:rPr>
          <w:rFonts w:ascii="Times New Roman" w:hAnsi="Times New Roman" w:cs="Times New Roman"/>
          <w:sz w:val="24"/>
          <w:szCs w:val="24"/>
        </w:rPr>
        <w:t>,</w:t>
      </w:r>
      <w:r w:rsidR="00047DE5" w:rsidRPr="00424538">
        <w:rPr>
          <w:rFonts w:ascii="Times New Roman" w:hAnsi="Times New Roman" w:cs="Times New Roman"/>
          <w:sz w:val="24"/>
          <w:szCs w:val="24"/>
        </w:rPr>
        <w:t xml:space="preserve"> resulting in massive looting of its diamond ore and </w:t>
      </w:r>
      <w:r w:rsidR="00EF241F" w:rsidRPr="00424538">
        <w:rPr>
          <w:rFonts w:ascii="Times New Roman" w:hAnsi="Times New Roman" w:cs="Times New Roman"/>
          <w:sz w:val="24"/>
          <w:szCs w:val="24"/>
        </w:rPr>
        <w:t>this resulted in</w:t>
      </w:r>
      <w:r w:rsidR="00047DE5" w:rsidRPr="00424538">
        <w:rPr>
          <w:rFonts w:ascii="Times New Roman" w:hAnsi="Times New Roman" w:cs="Times New Roman"/>
          <w:sz w:val="24"/>
          <w:szCs w:val="24"/>
        </w:rPr>
        <w:t xml:space="preserve"> major losses on its part. </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047DE5" w:rsidRPr="00424538" w:rsidRDefault="00047DE5"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appellant opposed the </w:t>
      </w:r>
      <w:r w:rsidR="00CE76F4"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respondent’s urgent chamber application and raised preliminary objections to the effect that the </w:t>
      </w:r>
      <w:r w:rsidR="00CE76F4"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 had c</w:t>
      </w:r>
      <w:r w:rsidR="006747F7" w:rsidRPr="00424538">
        <w:rPr>
          <w:rFonts w:ascii="Times New Roman" w:hAnsi="Times New Roman" w:cs="Times New Roman"/>
          <w:sz w:val="24"/>
          <w:szCs w:val="24"/>
        </w:rPr>
        <w:t>ited the appellant as ‘Zimbabwe Consolidated D</w:t>
      </w:r>
      <w:r w:rsidR="00423EFA" w:rsidRPr="00424538">
        <w:rPr>
          <w:rFonts w:ascii="Times New Roman" w:hAnsi="Times New Roman" w:cs="Times New Roman"/>
          <w:sz w:val="24"/>
          <w:szCs w:val="24"/>
        </w:rPr>
        <w:t>iamond Company Limited’ which is</w:t>
      </w:r>
      <w:r w:rsidR="006747F7" w:rsidRPr="00424538">
        <w:rPr>
          <w:rFonts w:ascii="Times New Roman" w:hAnsi="Times New Roman" w:cs="Times New Roman"/>
          <w:sz w:val="24"/>
          <w:szCs w:val="24"/>
        </w:rPr>
        <w:t xml:space="preserve"> a non-existent legal entity. The appellant’s second point </w:t>
      </w:r>
      <w:r w:rsidR="006747F7" w:rsidRPr="00424538">
        <w:rPr>
          <w:rFonts w:ascii="Times New Roman" w:hAnsi="Times New Roman" w:cs="Times New Roman"/>
          <w:i/>
          <w:sz w:val="24"/>
          <w:szCs w:val="24"/>
        </w:rPr>
        <w:t>in limine</w:t>
      </w:r>
      <w:r w:rsidR="006747F7" w:rsidRPr="00424538">
        <w:rPr>
          <w:rFonts w:ascii="Times New Roman" w:hAnsi="Times New Roman" w:cs="Times New Roman"/>
          <w:sz w:val="24"/>
          <w:szCs w:val="24"/>
        </w:rPr>
        <w:t xml:space="preserve"> was to the effect that the matter was not urgent. The third point was to the effect that the </w:t>
      </w:r>
      <w:r w:rsidR="00CE76F4" w:rsidRPr="00424538">
        <w:rPr>
          <w:rFonts w:ascii="Times New Roman" w:hAnsi="Times New Roman" w:cs="Times New Roman"/>
          <w:sz w:val="24"/>
          <w:szCs w:val="24"/>
        </w:rPr>
        <w:t>first</w:t>
      </w:r>
      <w:r w:rsidR="006747F7" w:rsidRPr="00424538">
        <w:rPr>
          <w:rFonts w:ascii="Times New Roman" w:hAnsi="Times New Roman" w:cs="Times New Roman"/>
          <w:sz w:val="24"/>
          <w:szCs w:val="24"/>
        </w:rPr>
        <w:t xml:space="preserve"> respondent had no </w:t>
      </w:r>
      <w:r w:rsidR="006747F7" w:rsidRPr="00424538">
        <w:rPr>
          <w:rFonts w:ascii="Times New Roman" w:hAnsi="Times New Roman" w:cs="Times New Roman"/>
          <w:i/>
          <w:sz w:val="24"/>
          <w:szCs w:val="24"/>
        </w:rPr>
        <w:t>locus standi</w:t>
      </w:r>
      <w:r w:rsidR="006747F7" w:rsidRPr="00424538">
        <w:rPr>
          <w:rFonts w:ascii="Times New Roman" w:hAnsi="Times New Roman" w:cs="Times New Roman"/>
          <w:sz w:val="24"/>
          <w:szCs w:val="24"/>
        </w:rPr>
        <w:t xml:space="preserve"> to act on behalf of the </w:t>
      </w:r>
      <w:r w:rsidR="00CE76F4" w:rsidRPr="00424538">
        <w:rPr>
          <w:rFonts w:ascii="Times New Roman" w:hAnsi="Times New Roman" w:cs="Times New Roman"/>
          <w:sz w:val="24"/>
          <w:szCs w:val="24"/>
        </w:rPr>
        <w:t>third</w:t>
      </w:r>
      <w:r w:rsidR="00864D8E" w:rsidRPr="00424538">
        <w:rPr>
          <w:rFonts w:ascii="Times New Roman" w:hAnsi="Times New Roman" w:cs="Times New Roman"/>
          <w:sz w:val="24"/>
          <w:szCs w:val="24"/>
        </w:rPr>
        <w:t xml:space="preserve"> respondent.</w:t>
      </w:r>
      <w:r w:rsidR="006747F7" w:rsidRPr="00424538">
        <w:rPr>
          <w:rFonts w:ascii="Times New Roman" w:hAnsi="Times New Roman" w:cs="Times New Roman"/>
          <w:sz w:val="24"/>
          <w:szCs w:val="24"/>
        </w:rPr>
        <w:t xml:space="preserve"> The fourth point was to the effect that the order dated 16 March 2016, which the </w:t>
      </w:r>
      <w:r w:rsidR="00CE76F4" w:rsidRPr="00424538">
        <w:rPr>
          <w:rFonts w:ascii="Times New Roman" w:hAnsi="Times New Roman" w:cs="Times New Roman"/>
          <w:sz w:val="24"/>
          <w:szCs w:val="24"/>
        </w:rPr>
        <w:t>first</w:t>
      </w:r>
      <w:r w:rsidR="006747F7" w:rsidRPr="00424538">
        <w:rPr>
          <w:rFonts w:ascii="Times New Roman" w:hAnsi="Times New Roman" w:cs="Times New Roman"/>
          <w:sz w:val="24"/>
          <w:szCs w:val="24"/>
        </w:rPr>
        <w:t xml:space="preserve"> respondent based its claims in making the application for an interdict, had been appealed against </w:t>
      </w:r>
      <w:r w:rsidR="00423EFA" w:rsidRPr="00424538">
        <w:rPr>
          <w:rFonts w:ascii="Times New Roman" w:hAnsi="Times New Roman" w:cs="Times New Roman"/>
          <w:sz w:val="24"/>
          <w:szCs w:val="24"/>
        </w:rPr>
        <w:t xml:space="preserve">before the Supreme Court </w:t>
      </w:r>
      <w:r w:rsidR="006747F7" w:rsidRPr="00424538">
        <w:rPr>
          <w:rFonts w:ascii="Times New Roman" w:hAnsi="Times New Roman" w:cs="Times New Roman"/>
          <w:sz w:val="24"/>
          <w:szCs w:val="24"/>
        </w:rPr>
        <w:t>and as such the order was inoperative.</w:t>
      </w:r>
      <w:r w:rsidR="00EA7F74" w:rsidRPr="00424538">
        <w:rPr>
          <w:rFonts w:ascii="Times New Roman" w:hAnsi="Times New Roman" w:cs="Times New Roman"/>
          <w:sz w:val="24"/>
          <w:szCs w:val="24"/>
        </w:rPr>
        <w:t xml:space="preserve"> Fourthly, t</w:t>
      </w:r>
      <w:r w:rsidR="00A553A0" w:rsidRPr="00424538">
        <w:rPr>
          <w:rFonts w:ascii="Times New Roman" w:hAnsi="Times New Roman" w:cs="Times New Roman"/>
          <w:sz w:val="24"/>
          <w:szCs w:val="24"/>
        </w:rPr>
        <w:t xml:space="preserve">he appellant submitted that the </w:t>
      </w:r>
      <w:r w:rsidR="00D94E24" w:rsidRPr="00424538">
        <w:rPr>
          <w:rFonts w:ascii="Times New Roman" w:hAnsi="Times New Roman" w:cs="Times New Roman"/>
          <w:sz w:val="24"/>
          <w:szCs w:val="24"/>
        </w:rPr>
        <w:t>first</w:t>
      </w:r>
      <w:r w:rsidR="006747F7" w:rsidRPr="00424538">
        <w:rPr>
          <w:rFonts w:ascii="Times New Roman" w:hAnsi="Times New Roman" w:cs="Times New Roman"/>
          <w:sz w:val="24"/>
          <w:szCs w:val="24"/>
        </w:rPr>
        <w:t xml:space="preserve"> respondent could not make any valid claim for possession over the Chiadzwa concession as it did not have any valid mining permit for the concerned area. </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864D8E" w:rsidRPr="00424538" w:rsidRDefault="006747F7"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On the merits, the appellant averred that the </w:t>
      </w:r>
      <w:r w:rsidR="00D94E24" w:rsidRPr="00424538">
        <w:rPr>
          <w:rFonts w:ascii="Times New Roman" w:hAnsi="Times New Roman" w:cs="Times New Roman"/>
          <w:sz w:val="24"/>
          <w:szCs w:val="24"/>
        </w:rPr>
        <w:t xml:space="preserve">first </w:t>
      </w:r>
      <w:r w:rsidR="00423EFA" w:rsidRPr="00424538">
        <w:rPr>
          <w:rFonts w:ascii="Times New Roman" w:hAnsi="Times New Roman" w:cs="Times New Roman"/>
          <w:sz w:val="24"/>
          <w:szCs w:val="24"/>
        </w:rPr>
        <w:t>respondent did not possess</w:t>
      </w:r>
      <w:r w:rsidRPr="00424538">
        <w:rPr>
          <w:rFonts w:ascii="Times New Roman" w:hAnsi="Times New Roman" w:cs="Times New Roman"/>
          <w:sz w:val="24"/>
          <w:szCs w:val="24"/>
        </w:rPr>
        <w:t xml:space="preserve"> any diamond ore at Chiadzwa as it did not have a valid mining license. The appellant further averred that the </w:t>
      </w:r>
      <w:r w:rsidR="00D94E24"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 and the </w:t>
      </w:r>
      <w:r w:rsidR="00D94E24" w:rsidRPr="00424538">
        <w:rPr>
          <w:rFonts w:ascii="Times New Roman" w:hAnsi="Times New Roman" w:cs="Times New Roman"/>
          <w:sz w:val="24"/>
          <w:szCs w:val="24"/>
        </w:rPr>
        <w:t>third</w:t>
      </w:r>
      <w:r w:rsidR="00EF241F" w:rsidRPr="00424538">
        <w:rPr>
          <w:rFonts w:ascii="Times New Roman" w:hAnsi="Times New Roman" w:cs="Times New Roman"/>
          <w:sz w:val="24"/>
          <w:szCs w:val="24"/>
        </w:rPr>
        <w:t xml:space="preserve"> respondent were not</w:t>
      </w:r>
      <w:r w:rsidRPr="00424538">
        <w:rPr>
          <w:rFonts w:ascii="Times New Roman" w:hAnsi="Times New Roman" w:cs="Times New Roman"/>
          <w:sz w:val="24"/>
          <w:szCs w:val="24"/>
        </w:rPr>
        <w:t xml:space="preserve"> entitled to restoration o</w:t>
      </w:r>
      <w:r w:rsidR="00423EFA" w:rsidRPr="00424538">
        <w:rPr>
          <w:rFonts w:ascii="Times New Roman" w:hAnsi="Times New Roman" w:cs="Times New Roman"/>
          <w:sz w:val="24"/>
          <w:szCs w:val="24"/>
        </w:rPr>
        <w:t xml:space="preserve">r </w:t>
      </w:r>
      <w:r w:rsidRPr="00424538">
        <w:rPr>
          <w:rFonts w:ascii="Times New Roman" w:hAnsi="Times New Roman" w:cs="Times New Roman"/>
          <w:sz w:val="24"/>
          <w:szCs w:val="24"/>
        </w:rPr>
        <w:t>possession of diamond ore which they</w:t>
      </w:r>
      <w:r w:rsidR="00EF241F" w:rsidRPr="00424538">
        <w:rPr>
          <w:rFonts w:ascii="Times New Roman" w:hAnsi="Times New Roman" w:cs="Times New Roman"/>
          <w:sz w:val="24"/>
          <w:szCs w:val="24"/>
        </w:rPr>
        <w:t xml:space="preserve"> had</w:t>
      </w:r>
      <w:r w:rsidRPr="00424538">
        <w:rPr>
          <w:rFonts w:ascii="Times New Roman" w:hAnsi="Times New Roman" w:cs="Times New Roman"/>
          <w:sz w:val="24"/>
          <w:szCs w:val="24"/>
        </w:rPr>
        <w:t xml:space="preserve"> never possessed. </w:t>
      </w:r>
      <w:r w:rsidR="00362D6A" w:rsidRPr="00424538">
        <w:rPr>
          <w:rFonts w:ascii="Times New Roman" w:hAnsi="Times New Roman" w:cs="Times New Roman"/>
          <w:sz w:val="24"/>
          <w:szCs w:val="24"/>
        </w:rPr>
        <w:t>The appe</w:t>
      </w:r>
      <w:r w:rsidR="00EF241F" w:rsidRPr="00424538">
        <w:rPr>
          <w:rFonts w:ascii="Times New Roman" w:hAnsi="Times New Roman" w:cs="Times New Roman"/>
          <w:sz w:val="24"/>
          <w:szCs w:val="24"/>
        </w:rPr>
        <w:t>llant also averred that they were</w:t>
      </w:r>
      <w:r w:rsidR="00362D6A" w:rsidRPr="00424538">
        <w:rPr>
          <w:rFonts w:ascii="Times New Roman" w:hAnsi="Times New Roman" w:cs="Times New Roman"/>
          <w:sz w:val="24"/>
          <w:szCs w:val="24"/>
        </w:rPr>
        <w:t xml:space="preserve"> no</w:t>
      </w:r>
      <w:r w:rsidR="00EF241F" w:rsidRPr="00424538">
        <w:rPr>
          <w:rFonts w:ascii="Times New Roman" w:hAnsi="Times New Roman" w:cs="Times New Roman"/>
          <w:sz w:val="24"/>
          <w:szCs w:val="24"/>
        </w:rPr>
        <w:t>t in</w:t>
      </w:r>
      <w:r w:rsidR="00362D6A" w:rsidRPr="00424538">
        <w:rPr>
          <w:rFonts w:ascii="Times New Roman" w:hAnsi="Times New Roman" w:cs="Times New Roman"/>
          <w:sz w:val="24"/>
          <w:szCs w:val="24"/>
        </w:rPr>
        <w:t xml:space="preserve"> contempt of the order dated 16 March 2016 as the </w:t>
      </w:r>
      <w:r w:rsidR="00D94E24" w:rsidRPr="00424538">
        <w:rPr>
          <w:rFonts w:ascii="Times New Roman" w:hAnsi="Times New Roman" w:cs="Times New Roman"/>
          <w:sz w:val="24"/>
          <w:szCs w:val="24"/>
        </w:rPr>
        <w:t xml:space="preserve">first </w:t>
      </w:r>
      <w:r w:rsidR="00362D6A" w:rsidRPr="00424538">
        <w:rPr>
          <w:rFonts w:ascii="Times New Roman" w:hAnsi="Times New Roman" w:cs="Times New Roman"/>
          <w:sz w:val="24"/>
          <w:szCs w:val="24"/>
        </w:rPr>
        <w:t xml:space="preserve">respondent had failed to show </w:t>
      </w:r>
      <w:r w:rsidR="00423EFA" w:rsidRPr="00424538">
        <w:rPr>
          <w:rFonts w:ascii="Times New Roman" w:hAnsi="Times New Roman" w:cs="Times New Roman"/>
          <w:sz w:val="24"/>
          <w:szCs w:val="24"/>
        </w:rPr>
        <w:t>its ownership of the diamond ore and control of the Chiadzwa concession.</w:t>
      </w:r>
    </w:p>
    <w:p w:rsidR="00FE2B8D" w:rsidRPr="00424538" w:rsidRDefault="00362D6A"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lastRenderedPageBreak/>
        <w:t xml:space="preserve">The </w:t>
      </w:r>
      <w:r w:rsidR="00D94E24" w:rsidRPr="00424538">
        <w:rPr>
          <w:rFonts w:ascii="Times New Roman" w:hAnsi="Times New Roman" w:cs="Times New Roman"/>
          <w:sz w:val="24"/>
          <w:szCs w:val="24"/>
        </w:rPr>
        <w:t>second</w:t>
      </w:r>
      <w:r w:rsidRPr="00424538">
        <w:rPr>
          <w:rFonts w:ascii="Times New Roman" w:hAnsi="Times New Roman" w:cs="Times New Roman"/>
          <w:sz w:val="24"/>
          <w:szCs w:val="24"/>
        </w:rPr>
        <w:t xml:space="preserve"> respondent also opposed the urgent application. The </w:t>
      </w:r>
      <w:r w:rsidR="00D94E24" w:rsidRPr="00424538">
        <w:rPr>
          <w:rFonts w:ascii="Times New Roman" w:hAnsi="Times New Roman" w:cs="Times New Roman"/>
          <w:sz w:val="24"/>
          <w:szCs w:val="24"/>
        </w:rPr>
        <w:t>second</w:t>
      </w:r>
      <w:r w:rsidR="00423EFA" w:rsidRPr="00424538">
        <w:rPr>
          <w:rFonts w:ascii="Times New Roman" w:hAnsi="Times New Roman" w:cs="Times New Roman"/>
          <w:sz w:val="24"/>
          <w:szCs w:val="24"/>
        </w:rPr>
        <w:t xml:space="preserve"> respondent raised</w:t>
      </w:r>
      <w:r w:rsidR="009E5945" w:rsidRPr="00424538">
        <w:rPr>
          <w:rFonts w:ascii="Times New Roman" w:hAnsi="Times New Roman" w:cs="Times New Roman"/>
          <w:sz w:val="24"/>
          <w:szCs w:val="24"/>
        </w:rPr>
        <w:t xml:space="preserve"> two</w:t>
      </w:r>
      <w:r w:rsidR="00423EFA" w:rsidRPr="00424538">
        <w:rPr>
          <w:rFonts w:ascii="Times New Roman" w:hAnsi="Times New Roman" w:cs="Times New Roman"/>
          <w:sz w:val="24"/>
          <w:szCs w:val="24"/>
        </w:rPr>
        <w:t xml:space="preserve"> preliminary points</w:t>
      </w:r>
      <w:r w:rsidR="009E5945" w:rsidRPr="00424538">
        <w:rPr>
          <w:rFonts w:ascii="Times New Roman" w:hAnsi="Times New Roman" w:cs="Times New Roman"/>
          <w:sz w:val="24"/>
          <w:szCs w:val="24"/>
        </w:rPr>
        <w:t>.</w:t>
      </w:r>
      <w:r w:rsidRPr="00424538">
        <w:rPr>
          <w:rFonts w:ascii="Times New Roman" w:hAnsi="Times New Roman" w:cs="Times New Roman"/>
          <w:sz w:val="24"/>
          <w:szCs w:val="24"/>
        </w:rPr>
        <w:t xml:space="preserve">  </w:t>
      </w:r>
      <w:r w:rsidR="009E5945" w:rsidRPr="00424538">
        <w:rPr>
          <w:rFonts w:ascii="Times New Roman" w:hAnsi="Times New Roman" w:cs="Times New Roman"/>
          <w:sz w:val="24"/>
          <w:szCs w:val="24"/>
        </w:rPr>
        <w:t>T</w:t>
      </w:r>
      <w:r w:rsidRPr="00424538">
        <w:rPr>
          <w:rFonts w:ascii="Times New Roman" w:hAnsi="Times New Roman" w:cs="Times New Roman"/>
          <w:sz w:val="24"/>
          <w:szCs w:val="24"/>
        </w:rPr>
        <w:t xml:space="preserve">he </w:t>
      </w:r>
      <w:r w:rsidR="009E5945" w:rsidRPr="00424538">
        <w:rPr>
          <w:rFonts w:ascii="Times New Roman" w:hAnsi="Times New Roman" w:cs="Times New Roman"/>
          <w:sz w:val="24"/>
          <w:szCs w:val="24"/>
        </w:rPr>
        <w:t>first was</w:t>
      </w:r>
      <w:r w:rsidRPr="00424538">
        <w:rPr>
          <w:rFonts w:ascii="Times New Roman" w:hAnsi="Times New Roman" w:cs="Times New Roman"/>
          <w:sz w:val="24"/>
          <w:szCs w:val="24"/>
        </w:rPr>
        <w:t xml:space="preserve"> that the matter was not urgent</w:t>
      </w:r>
      <w:r w:rsidR="009E5945" w:rsidRPr="00424538">
        <w:rPr>
          <w:rFonts w:ascii="Times New Roman" w:hAnsi="Times New Roman" w:cs="Times New Roman"/>
          <w:sz w:val="24"/>
          <w:szCs w:val="24"/>
        </w:rPr>
        <w:t>.</w:t>
      </w:r>
      <w:r w:rsidRPr="00424538">
        <w:rPr>
          <w:rFonts w:ascii="Times New Roman" w:hAnsi="Times New Roman" w:cs="Times New Roman"/>
          <w:sz w:val="24"/>
          <w:szCs w:val="24"/>
        </w:rPr>
        <w:t xml:space="preserve"> </w:t>
      </w:r>
      <w:r w:rsidR="009E5945" w:rsidRPr="00424538">
        <w:rPr>
          <w:rFonts w:ascii="Times New Roman" w:hAnsi="Times New Roman" w:cs="Times New Roman"/>
          <w:sz w:val="24"/>
          <w:szCs w:val="24"/>
        </w:rPr>
        <w:t>T</w:t>
      </w:r>
      <w:r w:rsidRPr="00424538">
        <w:rPr>
          <w:rFonts w:ascii="Times New Roman" w:hAnsi="Times New Roman" w:cs="Times New Roman"/>
          <w:sz w:val="24"/>
          <w:szCs w:val="24"/>
        </w:rPr>
        <w:t>he</w:t>
      </w:r>
      <w:r w:rsidR="009E5945" w:rsidRPr="00424538">
        <w:rPr>
          <w:rFonts w:ascii="Times New Roman" w:hAnsi="Times New Roman" w:cs="Times New Roman"/>
          <w:sz w:val="24"/>
          <w:szCs w:val="24"/>
        </w:rPr>
        <w:t xml:space="preserve"> second was that</w:t>
      </w:r>
      <w:r w:rsidRPr="00424538">
        <w:rPr>
          <w:rFonts w:ascii="Times New Roman" w:hAnsi="Times New Roman" w:cs="Times New Roman"/>
          <w:sz w:val="24"/>
          <w:szCs w:val="24"/>
        </w:rPr>
        <w:t xml:space="preserve"> </w:t>
      </w:r>
      <w:r w:rsidR="00D94E24"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 had failed to comply</w:t>
      </w:r>
      <w:r w:rsidR="00423EFA" w:rsidRPr="00424538">
        <w:rPr>
          <w:rFonts w:ascii="Times New Roman" w:hAnsi="Times New Roman" w:cs="Times New Roman"/>
          <w:sz w:val="24"/>
          <w:szCs w:val="24"/>
        </w:rPr>
        <w:t xml:space="preserve"> with r</w:t>
      </w:r>
      <w:r w:rsidRPr="00424538">
        <w:rPr>
          <w:rFonts w:ascii="Times New Roman" w:hAnsi="Times New Roman" w:cs="Times New Roman"/>
          <w:sz w:val="24"/>
          <w:szCs w:val="24"/>
        </w:rPr>
        <w:t xml:space="preserve"> 241 (1) of the High Court Rules, 1971 (‘High Court Rules’</w:t>
      </w:r>
      <w:r w:rsidR="00423EFA" w:rsidRPr="00424538">
        <w:rPr>
          <w:rFonts w:ascii="Times New Roman" w:hAnsi="Times New Roman" w:cs="Times New Roman"/>
          <w:sz w:val="24"/>
          <w:szCs w:val="24"/>
        </w:rPr>
        <w:t>)</w:t>
      </w:r>
      <w:r w:rsidR="00D94E24" w:rsidRPr="00424538">
        <w:rPr>
          <w:rFonts w:ascii="Times New Roman" w:hAnsi="Times New Roman" w:cs="Times New Roman"/>
          <w:sz w:val="24"/>
          <w:szCs w:val="24"/>
        </w:rPr>
        <w:t>. The second</w:t>
      </w:r>
      <w:r w:rsidR="00B5087B" w:rsidRPr="00424538">
        <w:rPr>
          <w:rFonts w:ascii="Times New Roman" w:hAnsi="Times New Roman" w:cs="Times New Roman"/>
          <w:sz w:val="24"/>
          <w:szCs w:val="24"/>
        </w:rPr>
        <w:t xml:space="preserve"> respondent averred the </w:t>
      </w:r>
      <w:r w:rsidR="00D94E24" w:rsidRPr="00424538">
        <w:rPr>
          <w:rFonts w:ascii="Times New Roman" w:hAnsi="Times New Roman" w:cs="Times New Roman"/>
          <w:sz w:val="24"/>
          <w:szCs w:val="24"/>
        </w:rPr>
        <w:t xml:space="preserve">first </w:t>
      </w:r>
      <w:r w:rsidR="00423EFA" w:rsidRPr="00424538">
        <w:rPr>
          <w:rFonts w:ascii="Times New Roman" w:hAnsi="Times New Roman" w:cs="Times New Roman"/>
          <w:sz w:val="24"/>
          <w:szCs w:val="24"/>
        </w:rPr>
        <w:t xml:space="preserve">respondent </w:t>
      </w:r>
      <w:r w:rsidR="00B5087B" w:rsidRPr="00424538">
        <w:rPr>
          <w:rFonts w:ascii="Times New Roman" w:hAnsi="Times New Roman" w:cs="Times New Roman"/>
          <w:sz w:val="24"/>
          <w:szCs w:val="24"/>
        </w:rPr>
        <w:t>failed to com</w:t>
      </w:r>
      <w:r w:rsidR="00423EFA" w:rsidRPr="00424538">
        <w:rPr>
          <w:rFonts w:ascii="Times New Roman" w:hAnsi="Times New Roman" w:cs="Times New Roman"/>
          <w:sz w:val="24"/>
          <w:szCs w:val="24"/>
        </w:rPr>
        <w:t xml:space="preserve">ply with the provisions of r </w:t>
      </w:r>
      <w:r w:rsidR="00B5087B" w:rsidRPr="00424538">
        <w:rPr>
          <w:rFonts w:ascii="Times New Roman" w:hAnsi="Times New Roman" w:cs="Times New Roman"/>
          <w:sz w:val="24"/>
          <w:szCs w:val="24"/>
        </w:rPr>
        <w:t>241 which provide</w:t>
      </w:r>
      <w:r w:rsidR="009E5945" w:rsidRPr="00424538">
        <w:rPr>
          <w:rFonts w:ascii="Times New Roman" w:hAnsi="Times New Roman" w:cs="Times New Roman"/>
          <w:sz w:val="24"/>
          <w:szCs w:val="24"/>
        </w:rPr>
        <w:t>s</w:t>
      </w:r>
      <w:r w:rsidR="00B5087B" w:rsidRPr="00424538">
        <w:rPr>
          <w:rFonts w:ascii="Times New Roman" w:hAnsi="Times New Roman" w:cs="Times New Roman"/>
          <w:sz w:val="24"/>
          <w:szCs w:val="24"/>
        </w:rPr>
        <w:t xml:space="preserve"> that all applications which are to be served on a</w:t>
      </w:r>
      <w:r w:rsidR="00F13184" w:rsidRPr="00424538">
        <w:rPr>
          <w:rFonts w:ascii="Times New Roman" w:hAnsi="Times New Roman" w:cs="Times New Roman"/>
          <w:sz w:val="24"/>
          <w:szCs w:val="24"/>
        </w:rPr>
        <w:t>n interested party shall be in F</w:t>
      </w:r>
      <w:r w:rsidR="00B5087B" w:rsidRPr="00424538">
        <w:rPr>
          <w:rFonts w:ascii="Times New Roman" w:hAnsi="Times New Roman" w:cs="Times New Roman"/>
          <w:sz w:val="24"/>
          <w:szCs w:val="24"/>
        </w:rPr>
        <w:t>orm 29</w:t>
      </w:r>
      <w:r w:rsidR="00F13184" w:rsidRPr="00424538">
        <w:rPr>
          <w:rFonts w:ascii="Times New Roman" w:hAnsi="Times New Roman" w:cs="Times New Roman"/>
          <w:sz w:val="24"/>
          <w:szCs w:val="24"/>
        </w:rPr>
        <w:t>B</w:t>
      </w:r>
      <w:r w:rsidR="00B5087B" w:rsidRPr="00424538">
        <w:rPr>
          <w:rFonts w:ascii="Times New Roman" w:hAnsi="Times New Roman" w:cs="Times New Roman"/>
          <w:sz w:val="24"/>
          <w:szCs w:val="24"/>
        </w:rPr>
        <w:t xml:space="preserve">. The </w:t>
      </w:r>
      <w:r w:rsidR="00D94E24" w:rsidRPr="00424538">
        <w:rPr>
          <w:rFonts w:ascii="Times New Roman" w:hAnsi="Times New Roman" w:cs="Times New Roman"/>
          <w:sz w:val="24"/>
          <w:szCs w:val="24"/>
        </w:rPr>
        <w:t xml:space="preserve">second </w:t>
      </w:r>
      <w:r w:rsidR="00B5087B" w:rsidRPr="00424538">
        <w:rPr>
          <w:rFonts w:ascii="Times New Roman" w:hAnsi="Times New Roman" w:cs="Times New Roman"/>
          <w:sz w:val="24"/>
          <w:szCs w:val="24"/>
        </w:rPr>
        <w:t xml:space="preserve">respondent prayed that the application be dismissed as the </w:t>
      </w:r>
      <w:r w:rsidR="00367EB7" w:rsidRPr="00424538">
        <w:rPr>
          <w:rFonts w:ascii="Times New Roman" w:hAnsi="Times New Roman" w:cs="Times New Roman"/>
          <w:sz w:val="24"/>
          <w:szCs w:val="24"/>
        </w:rPr>
        <w:t>first</w:t>
      </w:r>
      <w:r w:rsidR="00B5087B" w:rsidRPr="00424538">
        <w:rPr>
          <w:rFonts w:ascii="Times New Roman" w:hAnsi="Times New Roman" w:cs="Times New Roman"/>
          <w:sz w:val="24"/>
          <w:szCs w:val="24"/>
        </w:rPr>
        <w:t xml:space="preserve"> respondent had failed to comply with </w:t>
      </w:r>
      <w:r w:rsidR="00A553A0" w:rsidRPr="00424538">
        <w:rPr>
          <w:rFonts w:ascii="Times New Roman" w:hAnsi="Times New Roman" w:cs="Times New Roman"/>
          <w:sz w:val="24"/>
          <w:szCs w:val="24"/>
        </w:rPr>
        <w:t>a peremptory rule</w:t>
      </w:r>
      <w:r w:rsidR="00B5087B" w:rsidRPr="00424538">
        <w:rPr>
          <w:rFonts w:ascii="Times New Roman" w:hAnsi="Times New Roman" w:cs="Times New Roman"/>
          <w:sz w:val="24"/>
          <w:szCs w:val="24"/>
        </w:rPr>
        <w:t xml:space="preserve">. </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B5087B" w:rsidRPr="00424538" w:rsidRDefault="00B5087B"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On the merits, the </w:t>
      </w:r>
      <w:r w:rsidR="00367EB7" w:rsidRPr="00424538">
        <w:rPr>
          <w:rFonts w:ascii="Times New Roman" w:hAnsi="Times New Roman" w:cs="Times New Roman"/>
          <w:sz w:val="24"/>
          <w:szCs w:val="24"/>
        </w:rPr>
        <w:t>second</w:t>
      </w:r>
      <w:r w:rsidRPr="00424538">
        <w:rPr>
          <w:rFonts w:ascii="Times New Roman" w:hAnsi="Times New Roman" w:cs="Times New Roman"/>
          <w:sz w:val="24"/>
          <w:szCs w:val="24"/>
        </w:rPr>
        <w:t xml:space="preserve"> respondent argued that the </w:t>
      </w:r>
      <w:r w:rsidR="00B219EC"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 had to prove that the officers of the Zimbabwe R</w:t>
      </w:r>
      <w:r w:rsidR="00EF241F" w:rsidRPr="00424538">
        <w:rPr>
          <w:rFonts w:ascii="Times New Roman" w:hAnsi="Times New Roman" w:cs="Times New Roman"/>
          <w:sz w:val="24"/>
          <w:szCs w:val="24"/>
        </w:rPr>
        <w:t xml:space="preserve">epublic Police used </w:t>
      </w:r>
      <w:r w:rsidRPr="00424538">
        <w:rPr>
          <w:rFonts w:ascii="Times New Roman" w:hAnsi="Times New Roman" w:cs="Times New Roman"/>
          <w:sz w:val="24"/>
          <w:szCs w:val="24"/>
        </w:rPr>
        <w:t>force</w:t>
      </w:r>
      <w:r w:rsidR="00EF241F" w:rsidRPr="00424538">
        <w:rPr>
          <w:rFonts w:ascii="Times New Roman" w:hAnsi="Times New Roman" w:cs="Times New Roman"/>
          <w:sz w:val="24"/>
          <w:szCs w:val="24"/>
        </w:rPr>
        <w:t xml:space="preserve"> to remove the </w:t>
      </w:r>
      <w:r w:rsidR="00B219EC" w:rsidRPr="00424538">
        <w:rPr>
          <w:rFonts w:ascii="Times New Roman" w:hAnsi="Times New Roman" w:cs="Times New Roman"/>
          <w:sz w:val="24"/>
          <w:szCs w:val="24"/>
        </w:rPr>
        <w:t>first</w:t>
      </w:r>
      <w:r w:rsidR="00EF241F" w:rsidRPr="00424538">
        <w:rPr>
          <w:rFonts w:ascii="Times New Roman" w:hAnsi="Times New Roman" w:cs="Times New Roman"/>
          <w:sz w:val="24"/>
          <w:szCs w:val="24"/>
        </w:rPr>
        <w:t xml:space="preserve"> respondent from </w:t>
      </w:r>
      <w:r w:rsidRPr="00424538">
        <w:rPr>
          <w:rFonts w:ascii="Times New Roman" w:hAnsi="Times New Roman" w:cs="Times New Roman"/>
          <w:sz w:val="24"/>
          <w:szCs w:val="24"/>
        </w:rPr>
        <w:t>Chiadzwa</w:t>
      </w:r>
      <w:r w:rsidR="00EF241F" w:rsidRPr="00424538">
        <w:rPr>
          <w:rFonts w:ascii="Times New Roman" w:hAnsi="Times New Roman" w:cs="Times New Roman"/>
          <w:sz w:val="24"/>
          <w:szCs w:val="24"/>
        </w:rPr>
        <w:t xml:space="preserve"> Mining Concession</w:t>
      </w:r>
      <w:r w:rsidRPr="00424538">
        <w:rPr>
          <w:rFonts w:ascii="Times New Roman" w:hAnsi="Times New Roman" w:cs="Times New Roman"/>
          <w:sz w:val="24"/>
          <w:szCs w:val="24"/>
        </w:rPr>
        <w:t xml:space="preserve">. The </w:t>
      </w:r>
      <w:r w:rsidR="009E5945" w:rsidRPr="00424538">
        <w:rPr>
          <w:rFonts w:ascii="Times New Roman" w:hAnsi="Times New Roman" w:cs="Times New Roman"/>
          <w:sz w:val="24"/>
          <w:szCs w:val="24"/>
        </w:rPr>
        <w:t>second</w:t>
      </w:r>
      <w:r w:rsidR="00423EFA" w:rsidRPr="00424538">
        <w:rPr>
          <w:rFonts w:ascii="Times New Roman" w:hAnsi="Times New Roman" w:cs="Times New Roman"/>
          <w:sz w:val="24"/>
          <w:szCs w:val="24"/>
        </w:rPr>
        <w:t xml:space="preserve"> respondent further averred that</w:t>
      </w:r>
      <w:r w:rsidRPr="00424538">
        <w:rPr>
          <w:rFonts w:ascii="Times New Roman" w:hAnsi="Times New Roman" w:cs="Times New Roman"/>
          <w:sz w:val="24"/>
          <w:szCs w:val="24"/>
        </w:rPr>
        <w:t xml:space="preserve"> police officers stationed at the Chiadzwa concession were carrying out their duty to safeguard properties and assets at the concession. </w:t>
      </w:r>
      <w:r w:rsidR="009E5945" w:rsidRPr="00424538">
        <w:rPr>
          <w:rFonts w:ascii="Times New Roman" w:hAnsi="Times New Roman" w:cs="Times New Roman"/>
          <w:sz w:val="24"/>
          <w:szCs w:val="24"/>
        </w:rPr>
        <w:t>I</w:t>
      </w:r>
      <w:r w:rsidRPr="00424538">
        <w:rPr>
          <w:rFonts w:ascii="Times New Roman" w:hAnsi="Times New Roman" w:cs="Times New Roman"/>
          <w:sz w:val="24"/>
          <w:szCs w:val="24"/>
        </w:rPr>
        <w:t xml:space="preserve">n terms of s 219 of the Constitution of Zimbabwe </w:t>
      </w:r>
      <w:r w:rsidR="00D813B0" w:rsidRPr="00424538">
        <w:rPr>
          <w:rFonts w:ascii="Times New Roman" w:hAnsi="Times New Roman" w:cs="Times New Roman"/>
          <w:sz w:val="24"/>
          <w:szCs w:val="24"/>
        </w:rPr>
        <w:t xml:space="preserve">Amendment (No. 20) Act 2013 (‘Constitution of Zimbabwe’) the </w:t>
      </w:r>
      <w:r w:rsidR="00C81D68" w:rsidRPr="00424538">
        <w:rPr>
          <w:rFonts w:ascii="Times New Roman" w:hAnsi="Times New Roman" w:cs="Times New Roman"/>
          <w:sz w:val="24"/>
          <w:szCs w:val="24"/>
        </w:rPr>
        <w:t>second</w:t>
      </w:r>
      <w:r w:rsidR="00D813B0" w:rsidRPr="00424538">
        <w:rPr>
          <w:rFonts w:ascii="Times New Roman" w:hAnsi="Times New Roman" w:cs="Times New Roman"/>
          <w:sz w:val="24"/>
          <w:szCs w:val="24"/>
        </w:rPr>
        <w:t xml:space="preserve"> respondent was mandated to preserve internal security and secure lives and property of people. The </w:t>
      </w:r>
      <w:r w:rsidR="00C81D68" w:rsidRPr="00424538">
        <w:rPr>
          <w:rFonts w:ascii="Times New Roman" w:hAnsi="Times New Roman" w:cs="Times New Roman"/>
          <w:sz w:val="24"/>
          <w:szCs w:val="24"/>
        </w:rPr>
        <w:t>second</w:t>
      </w:r>
      <w:r w:rsidR="00D813B0" w:rsidRPr="00424538">
        <w:rPr>
          <w:rFonts w:ascii="Times New Roman" w:hAnsi="Times New Roman" w:cs="Times New Roman"/>
          <w:sz w:val="24"/>
          <w:szCs w:val="24"/>
        </w:rPr>
        <w:t xml:space="preserve"> respondent thus averred that the physical presence of officers of the </w:t>
      </w:r>
      <w:r w:rsidR="009E5945" w:rsidRPr="00424538">
        <w:rPr>
          <w:rFonts w:ascii="Times New Roman" w:hAnsi="Times New Roman" w:cs="Times New Roman"/>
          <w:sz w:val="24"/>
          <w:szCs w:val="24"/>
        </w:rPr>
        <w:t xml:space="preserve">Zimbabwe </w:t>
      </w:r>
      <w:r w:rsidR="00D813B0" w:rsidRPr="00424538">
        <w:rPr>
          <w:rFonts w:ascii="Times New Roman" w:hAnsi="Times New Roman" w:cs="Times New Roman"/>
          <w:sz w:val="24"/>
          <w:szCs w:val="24"/>
        </w:rPr>
        <w:t>Republic Police at Chiadzwa was to give effect to the provisions of s 219</w:t>
      </w:r>
      <w:r w:rsidR="00423EFA" w:rsidRPr="00424538">
        <w:rPr>
          <w:rFonts w:ascii="Times New Roman" w:hAnsi="Times New Roman" w:cs="Times New Roman"/>
          <w:sz w:val="24"/>
          <w:szCs w:val="24"/>
        </w:rPr>
        <w:t xml:space="preserve"> of the Constitution of Zimbabwe</w:t>
      </w:r>
      <w:r w:rsidR="00D813B0" w:rsidRPr="00424538">
        <w:rPr>
          <w:rFonts w:ascii="Times New Roman" w:hAnsi="Times New Roman" w:cs="Times New Roman"/>
          <w:sz w:val="24"/>
          <w:szCs w:val="24"/>
        </w:rPr>
        <w:t>.</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9E5945" w:rsidRPr="00424538" w:rsidRDefault="00D813B0"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court </w:t>
      </w:r>
      <w:r w:rsidRPr="00424538">
        <w:rPr>
          <w:rFonts w:ascii="Times New Roman" w:hAnsi="Times New Roman" w:cs="Times New Roman"/>
          <w:i/>
          <w:sz w:val="24"/>
          <w:szCs w:val="24"/>
        </w:rPr>
        <w:t>a quo</w:t>
      </w:r>
      <w:r w:rsidR="00C14D06" w:rsidRPr="00424538">
        <w:rPr>
          <w:rFonts w:ascii="Times New Roman" w:hAnsi="Times New Roman" w:cs="Times New Roman"/>
          <w:i/>
          <w:sz w:val="24"/>
          <w:szCs w:val="24"/>
        </w:rPr>
        <w:t>,</w:t>
      </w:r>
      <w:r w:rsidRPr="00424538">
        <w:rPr>
          <w:rFonts w:ascii="Times New Roman" w:hAnsi="Times New Roman" w:cs="Times New Roman"/>
          <w:sz w:val="24"/>
          <w:szCs w:val="24"/>
        </w:rPr>
        <w:t xml:space="preserve"> in dealing with the application</w:t>
      </w:r>
      <w:r w:rsidR="00C14D06" w:rsidRPr="00424538">
        <w:rPr>
          <w:rFonts w:ascii="Times New Roman" w:hAnsi="Times New Roman" w:cs="Times New Roman"/>
          <w:sz w:val="24"/>
          <w:szCs w:val="24"/>
        </w:rPr>
        <w:t>,</w:t>
      </w:r>
      <w:r w:rsidRPr="00424538">
        <w:rPr>
          <w:rFonts w:ascii="Times New Roman" w:hAnsi="Times New Roman" w:cs="Times New Roman"/>
          <w:sz w:val="24"/>
          <w:szCs w:val="24"/>
        </w:rPr>
        <w:t xml:space="preserve"> </w:t>
      </w:r>
      <w:r w:rsidR="00BE5C3C" w:rsidRPr="00424538">
        <w:rPr>
          <w:rFonts w:ascii="Times New Roman" w:hAnsi="Times New Roman" w:cs="Times New Roman"/>
          <w:sz w:val="24"/>
          <w:szCs w:val="24"/>
        </w:rPr>
        <w:t xml:space="preserve">found that the </w:t>
      </w:r>
      <w:r w:rsidR="00C81D68" w:rsidRPr="00424538">
        <w:rPr>
          <w:rFonts w:ascii="Times New Roman" w:hAnsi="Times New Roman" w:cs="Times New Roman"/>
          <w:sz w:val="24"/>
          <w:szCs w:val="24"/>
        </w:rPr>
        <w:t>first</w:t>
      </w:r>
      <w:r w:rsidR="00BE5C3C" w:rsidRPr="00424538">
        <w:rPr>
          <w:rFonts w:ascii="Times New Roman" w:hAnsi="Times New Roman" w:cs="Times New Roman"/>
          <w:sz w:val="24"/>
          <w:szCs w:val="24"/>
        </w:rPr>
        <w:t xml:space="preserve"> respondent had made an application </w:t>
      </w:r>
      <w:r w:rsidR="0019441D" w:rsidRPr="00424538">
        <w:rPr>
          <w:rFonts w:ascii="Times New Roman" w:hAnsi="Times New Roman" w:cs="Times New Roman"/>
          <w:sz w:val="24"/>
          <w:szCs w:val="24"/>
        </w:rPr>
        <w:t>for</w:t>
      </w:r>
      <w:r w:rsidR="00BE5C3C" w:rsidRPr="00424538">
        <w:rPr>
          <w:rFonts w:ascii="Times New Roman" w:hAnsi="Times New Roman" w:cs="Times New Roman"/>
          <w:sz w:val="24"/>
          <w:szCs w:val="24"/>
        </w:rPr>
        <w:t xml:space="preserve"> the </w:t>
      </w:r>
      <w:r w:rsidR="0019441D" w:rsidRPr="00424538">
        <w:rPr>
          <w:rFonts w:ascii="Times New Roman" w:hAnsi="Times New Roman" w:cs="Times New Roman"/>
          <w:sz w:val="24"/>
          <w:szCs w:val="24"/>
        </w:rPr>
        <w:t>amendment</w:t>
      </w:r>
      <w:r w:rsidR="00BE5C3C" w:rsidRPr="00424538">
        <w:rPr>
          <w:rFonts w:ascii="Times New Roman" w:hAnsi="Times New Roman" w:cs="Times New Roman"/>
          <w:sz w:val="24"/>
          <w:szCs w:val="24"/>
        </w:rPr>
        <w:t xml:space="preserve"> of the citation of the appellant and the </w:t>
      </w:r>
      <w:r w:rsidR="0019441D" w:rsidRPr="00424538">
        <w:rPr>
          <w:rFonts w:ascii="Times New Roman" w:hAnsi="Times New Roman" w:cs="Times New Roman"/>
          <w:sz w:val="24"/>
          <w:szCs w:val="24"/>
        </w:rPr>
        <w:t>amendment</w:t>
      </w:r>
      <w:r w:rsidR="00BE5C3C" w:rsidRPr="00424538">
        <w:rPr>
          <w:rFonts w:ascii="Times New Roman" w:hAnsi="Times New Roman" w:cs="Times New Roman"/>
          <w:sz w:val="24"/>
          <w:szCs w:val="24"/>
        </w:rPr>
        <w:t xml:space="preserve"> had been granted by consent of all</w:t>
      </w:r>
      <w:r w:rsidR="009E5945" w:rsidRPr="00424538">
        <w:rPr>
          <w:rFonts w:ascii="Times New Roman" w:hAnsi="Times New Roman" w:cs="Times New Roman"/>
          <w:sz w:val="24"/>
          <w:szCs w:val="24"/>
        </w:rPr>
        <w:t xml:space="preserve"> the</w:t>
      </w:r>
      <w:r w:rsidR="00BE5C3C" w:rsidRPr="00424538">
        <w:rPr>
          <w:rFonts w:ascii="Times New Roman" w:hAnsi="Times New Roman" w:cs="Times New Roman"/>
          <w:sz w:val="24"/>
          <w:szCs w:val="24"/>
        </w:rPr>
        <w:t xml:space="preserve"> parties.</w:t>
      </w:r>
    </w:p>
    <w:p w:rsidR="00864D8E" w:rsidRPr="00424538" w:rsidRDefault="00BE5C3C"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 </w:t>
      </w:r>
    </w:p>
    <w:p w:rsidR="00423EFA" w:rsidRPr="00424538" w:rsidRDefault="00BE5C3C"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court </w:t>
      </w:r>
      <w:r w:rsidRPr="00424538">
        <w:rPr>
          <w:rFonts w:ascii="Times New Roman" w:hAnsi="Times New Roman" w:cs="Times New Roman"/>
          <w:i/>
          <w:sz w:val="24"/>
          <w:szCs w:val="24"/>
        </w:rPr>
        <w:t>a quo</w:t>
      </w:r>
      <w:r w:rsidRPr="00424538">
        <w:rPr>
          <w:rFonts w:ascii="Times New Roman" w:hAnsi="Times New Roman" w:cs="Times New Roman"/>
          <w:sz w:val="24"/>
          <w:szCs w:val="24"/>
        </w:rPr>
        <w:t xml:space="preserve"> dismissed the preliminary point</w:t>
      </w:r>
      <w:r w:rsidR="00A553A0" w:rsidRPr="00424538">
        <w:rPr>
          <w:rFonts w:ascii="Times New Roman" w:hAnsi="Times New Roman" w:cs="Times New Roman"/>
          <w:sz w:val="24"/>
          <w:szCs w:val="24"/>
        </w:rPr>
        <w:t>s</w:t>
      </w:r>
      <w:r w:rsidRPr="00424538">
        <w:rPr>
          <w:rFonts w:ascii="Times New Roman" w:hAnsi="Times New Roman" w:cs="Times New Roman"/>
          <w:sz w:val="24"/>
          <w:szCs w:val="24"/>
        </w:rPr>
        <w:t xml:space="preserve"> raised by the </w:t>
      </w:r>
      <w:r w:rsidR="00C81D68" w:rsidRPr="00424538">
        <w:rPr>
          <w:rFonts w:ascii="Times New Roman" w:hAnsi="Times New Roman" w:cs="Times New Roman"/>
          <w:sz w:val="24"/>
          <w:szCs w:val="24"/>
        </w:rPr>
        <w:t>second</w:t>
      </w:r>
      <w:r w:rsidR="00423EFA" w:rsidRPr="00424538">
        <w:rPr>
          <w:rFonts w:ascii="Times New Roman" w:hAnsi="Times New Roman" w:cs="Times New Roman"/>
          <w:sz w:val="24"/>
          <w:szCs w:val="24"/>
        </w:rPr>
        <w:t xml:space="preserve"> respondent</w:t>
      </w:r>
      <w:r w:rsidR="00832DEA" w:rsidRPr="00424538">
        <w:rPr>
          <w:rFonts w:ascii="Times New Roman" w:hAnsi="Times New Roman" w:cs="Times New Roman"/>
          <w:sz w:val="24"/>
          <w:szCs w:val="24"/>
        </w:rPr>
        <w:t>.</w:t>
      </w:r>
      <w:r w:rsidR="00423EFA" w:rsidRPr="00424538">
        <w:rPr>
          <w:rFonts w:ascii="Times New Roman" w:hAnsi="Times New Roman" w:cs="Times New Roman"/>
          <w:sz w:val="24"/>
          <w:szCs w:val="24"/>
        </w:rPr>
        <w:t xml:space="preserve"> </w:t>
      </w:r>
      <w:r w:rsidR="00832DEA" w:rsidRPr="00424538">
        <w:rPr>
          <w:rFonts w:ascii="Times New Roman" w:hAnsi="Times New Roman" w:cs="Times New Roman"/>
          <w:sz w:val="24"/>
          <w:szCs w:val="24"/>
        </w:rPr>
        <w:t xml:space="preserve">The court held that the application was urgent.  In respect to the point that </w:t>
      </w:r>
      <w:r w:rsidRPr="00424538">
        <w:rPr>
          <w:rFonts w:ascii="Times New Roman" w:hAnsi="Times New Roman" w:cs="Times New Roman"/>
          <w:sz w:val="24"/>
          <w:szCs w:val="24"/>
        </w:rPr>
        <w:t xml:space="preserve">the </w:t>
      </w:r>
      <w:r w:rsidR="00C81D68"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w:t>
      </w:r>
      <w:r w:rsidR="00423EFA" w:rsidRPr="00424538">
        <w:rPr>
          <w:rFonts w:ascii="Times New Roman" w:hAnsi="Times New Roman" w:cs="Times New Roman"/>
          <w:sz w:val="24"/>
          <w:szCs w:val="24"/>
        </w:rPr>
        <w:t>t had failed to comply with r</w:t>
      </w:r>
      <w:r w:rsidRPr="00424538">
        <w:rPr>
          <w:rFonts w:ascii="Times New Roman" w:hAnsi="Times New Roman" w:cs="Times New Roman"/>
          <w:sz w:val="24"/>
          <w:szCs w:val="24"/>
        </w:rPr>
        <w:t xml:space="preserve"> 24</w:t>
      </w:r>
      <w:r w:rsidR="00423EFA" w:rsidRPr="00424538">
        <w:rPr>
          <w:rFonts w:ascii="Times New Roman" w:hAnsi="Times New Roman" w:cs="Times New Roman"/>
          <w:sz w:val="24"/>
          <w:szCs w:val="24"/>
        </w:rPr>
        <w:t>1</w:t>
      </w:r>
      <w:r w:rsidRPr="00424538">
        <w:rPr>
          <w:rFonts w:ascii="Times New Roman" w:hAnsi="Times New Roman" w:cs="Times New Roman"/>
          <w:sz w:val="24"/>
          <w:szCs w:val="24"/>
        </w:rPr>
        <w:t xml:space="preserve"> of the High Court Rules</w:t>
      </w:r>
      <w:r w:rsidR="00832DEA" w:rsidRPr="00424538">
        <w:rPr>
          <w:rFonts w:ascii="Times New Roman" w:hAnsi="Times New Roman" w:cs="Times New Roman"/>
          <w:sz w:val="24"/>
          <w:szCs w:val="24"/>
        </w:rPr>
        <w:t>,</w:t>
      </w:r>
      <w:r w:rsidRPr="00424538">
        <w:rPr>
          <w:rFonts w:ascii="Times New Roman" w:hAnsi="Times New Roman" w:cs="Times New Roman"/>
          <w:sz w:val="24"/>
          <w:szCs w:val="24"/>
        </w:rPr>
        <w:t xml:space="preserve"> </w:t>
      </w:r>
      <w:r w:rsidR="00832DEA" w:rsidRPr="00424538">
        <w:rPr>
          <w:rFonts w:ascii="Times New Roman" w:hAnsi="Times New Roman" w:cs="Times New Roman"/>
          <w:sz w:val="24"/>
          <w:szCs w:val="24"/>
        </w:rPr>
        <w:t>t</w:t>
      </w:r>
      <w:r w:rsidRPr="00424538">
        <w:rPr>
          <w:rFonts w:ascii="Times New Roman" w:hAnsi="Times New Roman" w:cs="Times New Roman"/>
          <w:sz w:val="24"/>
          <w:szCs w:val="24"/>
        </w:rPr>
        <w:t xml:space="preserve">he </w:t>
      </w:r>
      <w:r w:rsidR="0019441D" w:rsidRPr="00424538">
        <w:rPr>
          <w:rFonts w:ascii="Times New Roman" w:hAnsi="Times New Roman" w:cs="Times New Roman"/>
          <w:sz w:val="24"/>
          <w:szCs w:val="24"/>
        </w:rPr>
        <w:t>court held that</w:t>
      </w:r>
      <w:r w:rsidRPr="00424538">
        <w:rPr>
          <w:rFonts w:ascii="Times New Roman" w:hAnsi="Times New Roman" w:cs="Times New Roman"/>
          <w:sz w:val="24"/>
          <w:szCs w:val="24"/>
        </w:rPr>
        <w:t xml:space="preserve"> it was </w:t>
      </w:r>
      <w:r w:rsidRPr="00424538">
        <w:rPr>
          <w:rFonts w:ascii="Times New Roman" w:hAnsi="Times New Roman" w:cs="Times New Roman"/>
          <w:sz w:val="24"/>
          <w:szCs w:val="24"/>
        </w:rPr>
        <w:lastRenderedPageBreak/>
        <w:t xml:space="preserve">in the interest of </w:t>
      </w:r>
      <w:r w:rsidR="0019441D" w:rsidRPr="00424538">
        <w:rPr>
          <w:rFonts w:ascii="Times New Roman" w:hAnsi="Times New Roman" w:cs="Times New Roman"/>
          <w:sz w:val="24"/>
          <w:szCs w:val="24"/>
        </w:rPr>
        <w:t>justice</w:t>
      </w:r>
      <w:r w:rsidR="00F13184" w:rsidRPr="00424538">
        <w:rPr>
          <w:rFonts w:ascii="Times New Roman" w:hAnsi="Times New Roman" w:cs="Times New Roman"/>
          <w:sz w:val="24"/>
          <w:szCs w:val="24"/>
        </w:rPr>
        <w:t xml:space="preserve"> to invoke</w:t>
      </w:r>
      <w:r w:rsidR="00423EFA" w:rsidRPr="00424538">
        <w:rPr>
          <w:rFonts w:ascii="Times New Roman" w:hAnsi="Times New Roman" w:cs="Times New Roman"/>
          <w:sz w:val="24"/>
          <w:szCs w:val="24"/>
        </w:rPr>
        <w:t xml:space="preserve"> r</w:t>
      </w:r>
      <w:r w:rsidRPr="00424538">
        <w:rPr>
          <w:rFonts w:ascii="Times New Roman" w:hAnsi="Times New Roman" w:cs="Times New Roman"/>
          <w:sz w:val="24"/>
          <w:szCs w:val="24"/>
        </w:rPr>
        <w:t xml:space="preserve"> 4C of the High Court Rules to condone a departure from the rules where the facts of the matter permitted </w:t>
      </w:r>
      <w:r w:rsidR="00EA6E80">
        <w:rPr>
          <w:rFonts w:ascii="Times New Roman" w:hAnsi="Times New Roman" w:cs="Times New Roman"/>
          <w:sz w:val="24"/>
          <w:szCs w:val="24"/>
        </w:rPr>
        <w:t xml:space="preserve">it </w:t>
      </w:r>
      <w:r w:rsidRPr="00424538">
        <w:rPr>
          <w:rFonts w:ascii="Times New Roman" w:hAnsi="Times New Roman" w:cs="Times New Roman"/>
          <w:sz w:val="24"/>
          <w:szCs w:val="24"/>
        </w:rPr>
        <w:t xml:space="preserve">to do so. The court also held that the heart of the application was </w:t>
      </w:r>
      <w:r w:rsidR="00423EFA" w:rsidRPr="00424538">
        <w:rPr>
          <w:rFonts w:ascii="Times New Roman" w:hAnsi="Times New Roman" w:cs="Times New Roman"/>
          <w:sz w:val="24"/>
          <w:szCs w:val="24"/>
        </w:rPr>
        <w:t xml:space="preserve">an order for </w:t>
      </w:r>
      <w:r w:rsidRPr="00424538">
        <w:rPr>
          <w:rFonts w:ascii="Times New Roman" w:hAnsi="Times New Roman" w:cs="Times New Roman"/>
          <w:sz w:val="24"/>
          <w:szCs w:val="24"/>
        </w:rPr>
        <w:t xml:space="preserve">spoliation </w:t>
      </w:r>
      <w:r w:rsidR="0019441D" w:rsidRPr="00424538">
        <w:rPr>
          <w:rFonts w:ascii="Times New Roman" w:hAnsi="Times New Roman" w:cs="Times New Roman"/>
          <w:sz w:val="24"/>
          <w:szCs w:val="24"/>
        </w:rPr>
        <w:t>involving und</w:t>
      </w:r>
      <w:r w:rsidR="00423EFA" w:rsidRPr="00424538">
        <w:rPr>
          <w:rFonts w:ascii="Times New Roman" w:hAnsi="Times New Roman" w:cs="Times New Roman"/>
          <w:sz w:val="24"/>
          <w:szCs w:val="24"/>
        </w:rPr>
        <w:t>isclosed quantities of diamonds and</w:t>
      </w:r>
      <w:r w:rsidRPr="00424538">
        <w:rPr>
          <w:rFonts w:ascii="Times New Roman" w:hAnsi="Times New Roman" w:cs="Times New Roman"/>
          <w:sz w:val="24"/>
          <w:szCs w:val="24"/>
        </w:rPr>
        <w:t xml:space="preserve"> as such the court found that it was in the </w:t>
      </w:r>
      <w:r w:rsidR="0019441D" w:rsidRPr="00424538">
        <w:rPr>
          <w:rFonts w:ascii="Times New Roman" w:hAnsi="Times New Roman" w:cs="Times New Roman"/>
          <w:sz w:val="24"/>
          <w:szCs w:val="24"/>
        </w:rPr>
        <w:t>interest</w:t>
      </w:r>
      <w:r w:rsidRPr="00424538">
        <w:rPr>
          <w:rFonts w:ascii="Times New Roman" w:hAnsi="Times New Roman" w:cs="Times New Roman"/>
          <w:sz w:val="24"/>
          <w:szCs w:val="24"/>
        </w:rPr>
        <w:t xml:space="preserve"> of justice that emphasis</w:t>
      </w:r>
      <w:r w:rsidR="00832DEA" w:rsidRPr="00424538">
        <w:rPr>
          <w:rFonts w:ascii="Times New Roman" w:hAnsi="Times New Roman" w:cs="Times New Roman"/>
          <w:sz w:val="24"/>
          <w:szCs w:val="24"/>
        </w:rPr>
        <w:t xml:space="preserve"> should</w:t>
      </w:r>
      <w:r w:rsidRPr="00424538">
        <w:rPr>
          <w:rFonts w:ascii="Times New Roman" w:hAnsi="Times New Roman" w:cs="Times New Roman"/>
          <w:sz w:val="24"/>
          <w:szCs w:val="24"/>
        </w:rPr>
        <w:t xml:space="preserve"> not b</w:t>
      </w:r>
      <w:r w:rsidR="0019441D" w:rsidRPr="00424538">
        <w:rPr>
          <w:rFonts w:ascii="Times New Roman" w:hAnsi="Times New Roman" w:cs="Times New Roman"/>
          <w:sz w:val="24"/>
          <w:szCs w:val="24"/>
        </w:rPr>
        <w:t xml:space="preserve">e </w:t>
      </w:r>
      <w:r w:rsidR="00F13184" w:rsidRPr="00424538">
        <w:rPr>
          <w:rFonts w:ascii="Times New Roman" w:hAnsi="Times New Roman" w:cs="Times New Roman"/>
          <w:sz w:val="24"/>
          <w:szCs w:val="24"/>
        </w:rPr>
        <w:t>placed</w:t>
      </w:r>
      <w:r w:rsidR="0019441D" w:rsidRPr="00424538">
        <w:rPr>
          <w:rFonts w:ascii="Times New Roman" w:hAnsi="Times New Roman" w:cs="Times New Roman"/>
          <w:sz w:val="24"/>
          <w:szCs w:val="24"/>
        </w:rPr>
        <w:t xml:space="preserve"> on technicalities. The court </w:t>
      </w:r>
      <w:r w:rsidR="00F13184" w:rsidRPr="00424538">
        <w:rPr>
          <w:rFonts w:ascii="Times New Roman" w:hAnsi="Times New Roman" w:cs="Times New Roman"/>
          <w:sz w:val="24"/>
          <w:szCs w:val="24"/>
        </w:rPr>
        <w:t>in its view thought that this was an appropriate case to</w:t>
      </w:r>
      <w:r w:rsidR="0019441D" w:rsidRPr="00424538">
        <w:rPr>
          <w:rFonts w:ascii="Times New Roman" w:hAnsi="Times New Roman" w:cs="Times New Roman"/>
          <w:sz w:val="24"/>
          <w:szCs w:val="24"/>
        </w:rPr>
        <w:t xml:space="preserve"> </w:t>
      </w:r>
      <w:r w:rsidR="00F13184" w:rsidRPr="00424538">
        <w:rPr>
          <w:rFonts w:ascii="Times New Roman" w:hAnsi="Times New Roman" w:cs="Times New Roman"/>
          <w:sz w:val="24"/>
          <w:szCs w:val="24"/>
        </w:rPr>
        <w:t>invoke</w:t>
      </w:r>
      <w:r w:rsidR="0019441D" w:rsidRPr="00424538">
        <w:rPr>
          <w:rFonts w:ascii="Times New Roman" w:hAnsi="Times New Roman" w:cs="Times New Roman"/>
          <w:sz w:val="24"/>
          <w:szCs w:val="24"/>
        </w:rPr>
        <w:t xml:space="preserve"> the provisions of r</w:t>
      </w:r>
      <w:r w:rsidR="00423EFA" w:rsidRPr="00424538">
        <w:rPr>
          <w:rFonts w:ascii="Times New Roman" w:hAnsi="Times New Roman" w:cs="Times New Roman"/>
          <w:sz w:val="24"/>
          <w:szCs w:val="24"/>
        </w:rPr>
        <w:t xml:space="preserve"> 4C (a) of the rules </w:t>
      </w:r>
      <w:r w:rsidR="00FB1EED" w:rsidRPr="00424538">
        <w:rPr>
          <w:rFonts w:ascii="Times New Roman" w:hAnsi="Times New Roman" w:cs="Times New Roman"/>
          <w:sz w:val="24"/>
          <w:szCs w:val="24"/>
        </w:rPr>
        <w:t>and condone</w:t>
      </w:r>
      <w:r w:rsidR="0019441D" w:rsidRPr="00424538">
        <w:rPr>
          <w:rFonts w:ascii="Times New Roman" w:hAnsi="Times New Roman" w:cs="Times New Roman"/>
          <w:sz w:val="24"/>
          <w:szCs w:val="24"/>
        </w:rPr>
        <w:t xml:space="preserve"> the </w:t>
      </w:r>
      <w:r w:rsidR="00797345" w:rsidRPr="00424538">
        <w:rPr>
          <w:rFonts w:ascii="Times New Roman" w:hAnsi="Times New Roman" w:cs="Times New Roman"/>
          <w:sz w:val="24"/>
          <w:szCs w:val="24"/>
        </w:rPr>
        <w:t>first</w:t>
      </w:r>
      <w:r w:rsidR="0019441D" w:rsidRPr="00424538">
        <w:rPr>
          <w:rFonts w:ascii="Times New Roman" w:hAnsi="Times New Roman" w:cs="Times New Roman"/>
          <w:sz w:val="24"/>
          <w:szCs w:val="24"/>
        </w:rPr>
        <w:t xml:space="preserve"> respondent’s</w:t>
      </w:r>
      <w:r w:rsidR="00423EFA" w:rsidRPr="00424538">
        <w:rPr>
          <w:rFonts w:ascii="Times New Roman" w:hAnsi="Times New Roman" w:cs="Times New Roman"/>
          <w:sz w:val="24"/>
          <w:szCs w:val="24"/>
        </w:rPr>
        <w:t xml:space="preserve"> failure to use the proper form in making the application.</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19441D" w:rsidRPr="00424538" w:rsidRDefault="0019441D"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On the merits of the matter, th</w:t>
      </w:r>
      <w:r w:rsidR="00A81527" w:rsidRPr="00424538">
        <w:rPr>
          <w:rFonts w:ascii="Times New Roman" w:hAnsi="Times New Roman" w:cs="Times New Roman"/>
          <w:sz w:val="24"/>
          <w:szCs w:val="24"/>
        </w:rPr>
        <w:t>e court held that t</w:t>
      </w:r>
      <w:r w:rsidRPr="00424538">
        <w:rPr>
          <w:rFonts w:ascii="Times New Roman" w:hAnsi="Times New Roman" w:cs="Times New Roman"/>
          <w:sz w:val="24"/>
          <w:szCs w:val="24"/>
        </w:rPr>
        <w:t xml:space="preserve">he rights of </w:t>
      </w:r>
      <w:r w:rsidR="00A81527" w:rsidRPr="00424538">
        <w:rPr>
          <w:rFonts w:ascii="Times New Roman" w:hAnsi="Times New Roman" w:cs="Times New Roman"/>
          <w:sz w:val="24"/>
          <w:szCs w:val="24"/>
        </w:rPr>
        <w:t xml:space="preserve">the </w:t>
      </w:r>
      <w:r w:rsidRPr="00424538">
        <w:rPr>
          <w:rFonts w:ascii="Times New Roman" w:hAnsi="Times New Roman" w:cs="Times New Roman"/>
          <w:sz w:val="24"/>
          <w:szCs w:val="24"/>
        </w:rPr>
        <w:t>parties</w:t>
      </w:r>
      <w:r w:rsidR="00A81527" w:rsidRPr="00424538">
        <w:rPr>
          <w:rFonts w:ascii="Times New Roman" w:hAnsi="Times New Roman" w:cs="Times New Roman"/>
          <w:sz w:val="24"/>
          <w:szCs w:val="24"/>
        </w:rPr>
        <w:t xml:space="preserve"> with regards to the ownership of </w:t>
      </w:r>
      <w:r w:rsidRPr="00424538">
        <w:rPr>
          <w:rFonts w:ascii="Times New Roman" w:hAnsi="Times New Roman" w:cs="Times New Roman"/>
          <w:sz w:val="24"/>
          <w:szCs w:val="24"/>
        </w:rPr>
        <w:t>the mining site and diamond ore was</w:t>
      </w:r>
      <w:r w:rsidR="00832DEA" w:rsidRPr="00424538">
        <w:rPr>
          <w:rFonts w:ascii="Times New Roman" w:hAnsi="Times New Roman" w:cs="Times New Roman"/>
          <w:sz w:val="24"/>
          <w:szCs w:val="24"/>
        </w:rPr>
        <w:t xml:space="preserve"> not before it but was</w:t>
      </w:r>
      <w:r w:rsidRPr="00424538">
        <w:rPr>
          <w:rFonts w:ascii="Times New Roman" w:hAnsi="Times New Roman" w:cs="Times New Roman"/>
          <w:sz w:val="24"/>
          <w:szCs w:val="24"/>
        </w:rPr>
        <w:t xml:space="preserve"> an issue to be determined</w:t>
      </w:r>
      <w:r w:rsidR="00A81527" w:rsidRPr="00424538">
        <w:rPr>
          <w:rFonts w:ascii="Times New Roman" w:hAnsi="Times New Roman" w:cs="Times New Roman"/>
          <w:sz w:val="24"/>
          <w:szCs w:val="24"/>
        </w:rPr>
        <w:t xml:space="preserve"> on appeal of the o</w:t>
      </w:r>
      <w:r w:rsidR="00424538">
        <w:rPr>
          <w:rFonts w:ascii="Times New Roman" w:hAnsi="Times New Roman" w:cs="Times New Roman"/>
          <w:sz w:val="24"/>
          <w:szCs w:val="24"/>
        </w:rPr>
        <w:t xml:space="preserve">rder granted in case number HC </w:t>
      </w:r>
      <w:r w:rsidR="00A81527" w:rsidRPr="00424538">
        <w:rPr>
          <w:rFonts w:ascii="Times New Roman" w:hAnsi="Times New Roman" w:cs="Times New Roman"/>
          <w:sz w:val="24"/>
          <w:szCs w:val="24"/>
        </w:rPr>
        <w:t>1977/16 before the Supreme Court.</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412EDC" w:rsidRPr="00424538" w:rsidRDefault="0019441D"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court further held that </w:t>
      </w:r>
      <w:r w:rsidR="00412EDC" w:rsidRPr="00424538">
        <w:rPr>
          <w:rFonts w:ascii="Times New Roman" w:hAnsi="Times New Roman" w:cs="Times New Roman"/>
          <w:sz w:val="24"/>
          <w:szCs w:val="24"/>
        </w:rPr>
        <w:t>par</w:t>
      </w:r>
      <w:r w:rsidR="0033081C" w:rsidRPr="00424538">
        <w:rPr>
          <w:rFonts w:ascii="Times New Roman" w:hAnsi="Times New Roman" w:cs="Times New Roman"/>
          <w:sz w:val="24"/>
          <w:szCs w:val="24"/>
        </w:rPr>
        <w:t>a</w:t>
      </w:r>
      <w:r w:rsidR="00412EDC" w:rsidRPr="00424538">
        <w:rPr>
          <w:rFonts w:ascii="Times New Roman" w:hAnsi="Times New Roman" w:cs="Times New Roman"/>
          <w:sz w:val="24"/>
          <w:szCs w:val="24"/>
        </w:rPr>
        <w:t xml:space="preserve"> 7 of the order granted under HC 1977/16 gave the </w:t>
      </w:r>
      <w:r w:rsidR="00797345" w:rsidRPr="00424538">
        <w:rPr>
          <w:rFonts w:ascii="Times New Roman" w:hAnsi="Times New Roman" w:cs="Times New Roman"/>
          <w:sz w:val="24"/>
          <w:szCs w:val="24"/>
        </w:rPr>
        <w:t>first</w:t>
      </w:r>
      <w:r w:rsidR="00412EDC" w:rsidRPr="00424538">
        <w:rPr>
          <w:rFonts w:ascii="Times New Roman" w:hAnsi="Times New Roman" w:cs="Times New Roman"/>
          <w:sz w:val="24"/>
          <w:szCs w:val="24"/>
        </w:rPr>
        <w:t xml:space="preserve"> respondent a basis to seek an interdict against the appellant, </w:t>
      </w:r>
      <w:r w:rsidR="00797345" w:rsidRPr="00424538">
        <w:rPr>
          <w:rFonts w:ascii="Times New Roman" w:hAnsi="Times New Roman" w:cs="Times New Roman"/>
          <w:sz w:val="24"/>
          <w:szCs w:val="24"/>
        </w:rPr>
        <w:t>second</w:t>
      </w:r>
      <w:r w:rsidR="00412EDC" w:rsidRPr="00424538">
        <w:rPr>
          <w:rFonts w:ascii="Times New Roman" w:hAnsi="Times New Roman" w:cs="Times New Roman"/>
          <w:sz w:val="24"/>
          <w:szCs w:val="24"/>
        </w:rPr>
        <w:t xml:space="preserve"> r</w:t>
      </w:r>
      <w:r w:rsidR="00A81527" w:rsidRPr="00424538">
        <w:rPr>
          <w:rFonts w:ascii="Times New Roman" w:hAnsi="Times New Roman" w:cs="Times New Roman"/>
          <w:sz w:val="24"/>
          <w:szCs w:val="24"/>
        </w:rPr>
        <w:t xml:space="preserve">espondent and all those acting on behalf of </w:t>
      </w:r>
      <w:r w:rsidR="00412EDC" w:rsidRPr="00424538">
        <w:rPr>
          <w:rFonts w:ascii="Times New Roman" w:hAnsi="Times New Roman" w:cs="Times New Roman"/>
          <w:sz w:val="24"/>
          <w:szCs w:val="24"/>
        </w:rPr>
        <w:t xml:space="preserve">the </w:t>
      </w:r>
      <w:r w:rsidR="00797345" w:rsidRPr="00424538">
        <w:rPr>
          <w:rFonts w:ascii="Times New Roman" w:hAnsi="Times New Roman" w:cs="Times New Roman"/>
          <w:sz w:val="24"/>
          <w:szCs w:val="24"/>
        </w:rPr>
        <w:t>third</w:t>
      </w:r>
      <w:r w:rsidR="00412EDC" w:rsidRPr="00424538">
        <w:rPr>
          <w:rFonts w:ascii="Times New Roman" w:hAnsi="Times New Roman" w:cs="Times New Roman"/>
          <w:sz w:val="24"/>
          <w:szCs w:val="24"/>
        </w:rPr>
        <w:t xml:space="preserve"> respondent. The court also found that the facts of the matter justified that the </w:t>
      </w:r>
      <w:r w:rsidR="00797345" w:rsidRPr="00424538">
        <w:rPr>
          <w:rFonts w:ascii="Times New Roman" w:hAnsi="Times New Roman" w:cs="Times New Roman"/>
          <w:sz w:val="24"/>
          <w:szCs w:val="24"/>
        </w:rPr>
        <w:t>first</w:t>
      </w:r>
      <w:r w:rsidR="00412EDC" w:rsidRPr="00424538">
        <w:rPr>
          <w:rFonts w:ascii="Times New Roman" w:hAnsi="Times New Roman" w:cs="Times New Roman"/>
          <w:sz w:val="24"/>
          <w:szCs w:val="24"/>
        </w:rPr>
        <w:t xml:space="preserve"> respondent had satisfied the requirements for an interdict. In the result the court gran</w:t>
      </w:r>
      <w:r w:rsidR="00A553A0" w:rsidRPr="00424538">
        <w:rPr>
          <w:rFonts w:ascii="Times New Roman" w:hAnsi="Times New Roman" w:cs="Times New Roman"/>
          <w:sz w:val="24"/>
          <w:szCs w:val="24"/>
        </w:rPr>
        <w:t>ted the interim order as prayed.</w:t>
      </w:r>
    </w:p>
    <w:p w:rsidR="00797345" w:rsidRPr="00424538" w:rsidRDefault="00797345" w:rsidP="00424538">
      <w:pPr>
        <w:spacing w:after="0" w:line="480" w:lineRule="auto"/>
        <w:ind w:firstLine="1440"/>
        <w:jc w:val="both"/>
        <w:rPr>
          <w:rFonts w:ascii="Times New Roman" w:hAnsi="Times New Roman" w:cs="Times New Roman"/>
          <w:sz w:val="24"/>
          <w:szCs w:val="24"/>
        </w:rPr>
      </w:pPr>
    </w:p>
    <w:p w:rsidR="00555549" w:rsidRPr="00424538" w:rsidRDefault="00555549"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Aggrieved with the court </w:t>
      </w:r>
      <w:r w:rsidRPr="00424538">
        <w:rPr>
          <w:rFonts w:ascii="Times New Roman" w:hAnsi="Times New Roman" w:cs="Times New Roman"/>
          <w:i/>
          <w:sz w:val="24"/>
          <w:szCs w:val="24"/>
        </w:rPr>
        <w:t>a quo’s</w:t>
      </w:r>
      <w:r w:rsidRPr="00424538">
        <w:rPr>
          <w:rFonts w:ascii="Times New Roman" w:hAnsi="Times New Roman" w:cs="Times New Roman"/>
          <w:sz w:val="24"/>
          <w:szCs w:val="24"/>
        </w:rPr>
        <w:t xml:space="preserve"> findings the appellan</w:t>
      </w:r>
      <w:r w:rsidR="00D813B0" w:rsidRPr="00424538">
        <w:rPr>
          <w:rFonts w:ascii="Times New Roman" w:hAnsi="Times New Roman" w:cs="Times New Roman"/>
          <w:sz w:val="24"/>
          <w:szCs w:val="24"/>
        </w:rPr>
        <w:t>t noted an appeal to this Court. At the hearing, counsel for the ap</w:t>
      </w:r>
      <w:r w:rsidR="00A81527" w:rsidRPr="00424538">
        <w:rPr>
          <w:rFonts w:ascii="Times New Roman" w:hAnsi="Times New Roman" w:cs="Times New Roman"/>
          <w:sz w:val="24"/>
          <w:szCs w:val="24"/>
        </w:rPr>
        <w:t>pellant abandoned four grounds o</w:t>
      </w:r>
      <w:r w:rsidR="00D813B0" w:rsidRPr="00424538">
        <w:rPr>
          <w:rFonts w:ascii="Times New Roman" w:hAnsi="Times New Roman" w:cs="Times New Roman"/>
          <w:sz w:val="24"/>
          <w:szCs w:val="24"/>
        </w:rPr>
        <w:t>f appeal and motivated the appeal on the basis of the following</w:t>
      </w:r>
      <w:r w:rsidRPr="00424538">
        <w:rPr>
          <w:rFonts w:ascii="Times New Roman" w:hAnsi="Times New Roman" w:cs="Times New Roman"/>
          <w:sz w:val="24"/>
          <w:szCs w:val="24"/>
        </w:rPr>
        <w:t xml:space="preserve"> grounds:</w:t>
      </w:r>
    </w:p>
    <w:p w:rsidR="00D813B0" w:rsidRPr="00424538" w:rsidRDefault="0033081C" w:rsidP="00424538">
      <w:pPr>
        <w:pStyle w:val="ListParagraph"/>
        <w:numPr>
          <w:ilvl w:val="0"/>
          <w:numId w:val="4"/>
        </w:numPr>
        <w:spacing w:after="0" w:line="240" w:lineRule="auto"/>
        <w:ind w:left="1170" w:hanging="450"/>
        <w:jc w:val="both"/>
        <w:rPr>
          <w:rFonts w:ascii="Times New Roman" w:hAnsi="Times New Roman" w:cs="Times New Roman"/>
          <w:sz w:val="24"/>
          <w:szCs w:val="24"/>
        </w:rPr>
      </w:pPr>
      <w:r w:rsidRPr="00424538">
        <w:rPr>
          <w:rFonts w:ascii="Times New Roman" w:hAnsi="Times New Roman" w:cs="Times New Roman"/>
          <w:sz w:val="24"/>
          <w:szCs w:val="24"/>
        </w:rPr>
        <w:t>“</w:t>
      </w:r>
      <w:r w:rsidR="00D813B0" w:rsidRPr="00424538">
        <w:rPr>
          <w:rFonts w:ascii="Times New Roman" w:hAnsi="Times New Roman" w:cs="Times New Roman"/>
          <w:sz w:val="24"/>
          <w:szCs w:val="24"/>
        </w:rPr>
        <w:t xml:space="preserve">The court </w:t>
      </w:r>
      <w:r w:rsidR="00D813B0" w:rsidRPr="00424538">
        <w:rPr>
          <w:rFonts w:ascii="Times New Roman" w:hAnsi="Times New Roman" w:cs="Times New Roman"/>
          <w:i/>
          <w:sz w:val="24"/>
          <w:szCs w:val="24"/>
        </w:rPr>
        <w:t>a quo</w:t>
      </w:r>
      <w:r w:rsidR="00D813B0" w:rsidRPr="00424538">
        <w:rPr>
          <w:rFonts w:ascii="Times New Roman" w:hAnsi="Times New Roman" w:cs="Times New Roman"/>
          <w:sz w:val="24"/>
          <w:szCs w:val="24"/>
        </w:rPr>
        <w:t xml:space="preserve"> erred in condoning the first respondent’s breach of rule 141 </w:t>
      </w:r>
      <w:r w:rsidR="00572D2F" w:rsidRPr="00424538">
        <w:rPr>
          <w:rFonts w:ascii="Times New Roman" w:hAnsi="Times New Roman" w:cs="Times New Roman"/>
          <w:sz w:val="24"/>
          <w:szCs w:val="24"/>
        </w:rPr>
        <w:t>(</w:t>
      </w:r>
      <w:r w:rsidR="00572D2F" w:rsidRPr="00424538">
        <w:rPr>
          <w:rFonts w:ascii="Times New Roman" w:hAnsi="Times New Roman" w:cs="Times New Roman"/>
          <w:i/>
          <w:sz w:val="24"/>
          <w:szCs w:val="24"/>
        </w:rPr>
        <w:t>sic</w:t>
      </w:r>
      <w:r w:rsidR="00572D2F" w:rsidRPr="00424538">
        <w:rPr>
          <w:rFonts w:ascii="Times New Roman" w:hAnsi="Times New Roman" w:cs="Times New Roman"/>
          <w:sz w:val="24"/>
          <w:szCs w:val="24"/>
        </w:rPr>
        <w:t xml:space="preserve">) </w:t>
      </w:r>
      <w:r w:rsidR="00D813B0" w:rsidRPr="00424538">
        <w:rPr>
          <w:rFonts w:ascii="Times New Roman" w:hAnsi="Times New Roman" w:cs="Times New Roman"/>
          <w:sz w:val="24"/>
          <w:szCs w:val="24"/>
        </w:rPr>
        <w:t>of the High Court Rules, an indulgence that had not been sought by the first respondent.</w:t>
      </w:r>
    </w:p>
    <w:p w:rsidR="00D813B0" w:rsidRPr="00424538" w:rsidRDefault="00D813B0" w:rsidP="00424538">
      <w:pPr>
        <w:pStyle w:val="ListParagraph"/>
        <w:numPr>
          <w:ilvl w:val="0"/>
          <w:numId w:val="4"/>
        </w:numPr>
        <w:spacing w:after="0" w:line="240" w:lineRule="auto"/>
        <w:ind w:left="1260" w:hanging="540"/>
        <w:jc w:val="both"/>
        <w:rPr>
          <w:rFonts w:ascii="Times New Roman" w:hAnsi="Times New Roman" w:cs="Times New Roman"/>
          <w:sz w:val="24"/>
          <w:szCs w:val="24"/>
        </w:rPr>
      </w:pPr>
      <w:r w:rsidRPr="00424538">
        <w:rPr>
          <w:rFonts w:ascii="Times New Roman" w:hAnsi="Times New Roman" w:cs="Times New Roman"/>
          <w:sz w:val="24"/>
          <w:szCs w:val="24"/>
        </w:rPr>
        <w:t>The court</w:t>
      </w:r>
      <w:r w:rsidRPr="00424538">
        <w:rPr>
          <w:rFonts w:ascii="Times New Roman" w:hAnsi="Times New Roman" w:cs="Times New Roman"/>
          <w:i/>
          <w:sz w:val="24"/>
          <w:szCs w:val="24"/>
        </w:rPr>
        <w:t xml:space="preserve"> a quo </w:t>
      </w:r>
      <w:r w:rsidRPr="00424538">
        <w:rPr>
          <w:rFonts w:ascii="Times New Roman" w:hAnsi="Times New Roman" w:cs="Times New Roman"/>
          <w:sz w:val="24"/>
          <w:szCs w:val="24"/>
        </w:rPr>
        <w:t>erred in not finding that paragraph 7 of the order of the High Court of the 16</w:t>
      </w:r>
      <w:r w:rsidRPr="00424538">
        <w:rPr>
          <w:rFonts w:ascii="Times New Roman" w:hAnsi="Times New Roman" w:cs="Times New Roman"/>
          <w:sz w:val="24"/>
          <w:szCs w:val="24"/>
          <w:vertAlign w:val="superscript"/>
        </w:rPr>
        <w:t>th</w:t>
      </w:r>
      <w:r w:rsidRPr="00424538">
        <w:rPr>
          <w:rFonts w:ascii="Times New Roman" w:hAnsi="Times New Roman" w:cs="Times New Roman"/>
          <w:sz w:val="24"/>
          <w:szCs w:val="24"/>
        </w:rPr>
        <w:t xml:space="preserve"> of March 2020 in case number 1977 of 2016 did not authorise the first respondent to possess diamon</w:t>
      </w:r>
      <w:r w:rsidR="0033081C" w:rsidRPr="00424538">
        <w:rPr>
          <w:rFonts w:ascii="Times New Roman" w:hAnsi="Times New Roman" w:cs="Times New Roman"/>
          <w:sz w:val="24"/>
          <w:szCs w:val="24"/>
        </w:rPr>
        <w:t>d ore</w:t>
      </w:r>
      <w:r w:rsidRPr="00424538">
        <w:rPr>
          <w:rFonts w:ascii="Times New Roman" w:hAnsi="Times New Roman" w:cs="Times New Roman"/>
          <w:sz w:val="24"/>
          <w:szCs w:val="24"/>
        </w:rPr>
        <w:t xml:space="preserve"> and that the first respondent could not </w:t>
      </w:r>
      <w:r w:rsidRPr="00424538">
        <w:rPr>
          <w:rFonts w:ascii="Times New Roman" w:hAnsi="Times New Roman" w:cs="Times New Roman"/>
          <w:sz w:val="24"/>
          <w:szCs w:val="24"/>
        </w:rPr>
        <w:lastRenderedPageBreak/>
        <w:t>lawfully possess diamond ore and was thus not in peaceful a</w:t>
      </w:r>
      <w:r w:rsidR="008426EC">
        <w:rPr>
          <w:rFonts w:ascii="Times New Roman" w:hAnsi="Times New Roman" w:cs="Times New Roman"/>
          <w:sz w:val="24"/>
          <w:szCs w:val="24"/>
        </w:rPr>
        <w:t>n</w:t>
      </w:r>
      <w:r w:rsidRPr="00424538">
        <w:rPr>
          <w:rFonts w:ascii="Times New Roman" w:hAnsi="Times New Roman" w:cs="Times New Roman"/>
          <w:sz w:val="24"/>
          <w:szCs w:val="24"/>
        </w:rPr>
        <w:t xml:space="preserve">d undisturbed possession thereof. </w:t>
      </w:r>
    </w:p>
    <w:p w:rsidR="00864D8E" w:rsidRPr="00424538" w:rsidRDefault="00D813B0" w:rsidP="00424538">
      <w:pPr>
        <w:pStyle w:val="ListParagraph"/>
        <w:numPr>
          <w:ilvl w:val="0"/>
          <w:numId w:val="4"/>
        </w:numPr>
        <w:spacing w:after="0" w:line="240" w:lineRule="auto"/>
        <w:ind w:left="1260" w:hanging="540"/>
        <w:jc w:val="both"/>
        <w:rPr>
          <w:rFonts w:ascii="Times New Roman" w:hAnsi="Times New Roman" w:cs="Times New Roman"/>
          <w:sz w:val="24"/>
          <w:szCs w:val="24"/>
        </w:rPr>
      </w:pPr>
      <w:r w:rsidRPr="00424538">
        <w:rPr>
          <w:rFonts w:ascii="Times New Roman" w:hAnsi="Times New Roman" w:cs="Times New Roman"/>
          <w:sz w:val="24"/>
          <w:szCs w:val="24"/>
        </w:rPr>
        <w:t xml:space="preserve">The court </w:t>
      </w:r>
      <w:r w:rsidRPr="00424538">
        <w:rPr>
          <w:rFonts w:ascii="Times New Roman" w:hAnsi="Times New Roman" w:cs="Times New Roman"/>
          <w:i/>
          <w:sz w:val="24"/>
          <w:szCs w:val="24"/>
        </w:rPr>
        <w:t>a quo</w:t>
      </w:r>
      <w:r w:rsidRPr="00424538">
        <w:rPr>
          <w:rFonts w:ascii="Times New Roman" w:hAnsi="Times New Roman" w:cs="Times New Roman"/>
          <w:sz w:val="24"/>
          <w:szCs w:val="24"/>
        </w:rPr>
        <w:t xml:space="preserve"> erred and misdirected itself in find</w:t>
      </w:r>
      <w:r w:rsidR="007118F1" w:rsidRPr="00424538">
        <w:rPr>
          <w:rFonts w:ascii="Times New Roman" w:hAnsi="Times New Roman" w:cs="Times New Roman"/>
          <w:sz w:val="24"/>
          <w:szCs w:val="24"/>
        </w:rPr>
        <w:t xml:space="preserve">ing that the appellant </w:t>
      </w:r>
      <w:r w:rsidRPr="00424538">
        <w:rPr>
          <w:rFonts w:ascii="Times New Roman" w:hAnsi="Times New Roman" w:cs="Times New Roman"/>
          <w:sz w:val="24"/>
          <w:szCs w:val="24"/>
        </w:rPr>
        <w:t>h</w:t>
      </w:r>
      <w:r w:rsidR="007118F1" w:rsidRPr="00424538">
        <w:rPr>
          <w:rFonts w:ascii="Times New Roman" w:hAnsi="Times New Roman" w:cs="Times New Roman"/>
          <w:sz w:val="24"/>
          <w:szCs w:val="24"/>
        </w:rPr>
        <w:t>a</w:t>
      </w:r>
      <w:r w:rsidRPr="00424538">
        <w:rPr>
          <w:rFonts w:ascii="Times New Roman" w:hAnsi="Times New Roman" w:cs="Times New Roman"/>
          <w:sz w:val="24"/>
          <w:szCs w:val="24"/>
        </w:rPr>
        <w:t>d</w:t>
      </w:r>
      <w:r w:rsidR="0033081C" w:rsidRPr="00424538">
        <w:rPr>
          <w:rFonts w:ascii="Times New Roman" w:hAnsi="Times New Roman" w:cs="Times New Roman"/>
          <w:sz w:val="24"/>
          <w:szCs w:val="24"/>
        </w:rPr>
        <w:t xml:space="preserve"> resorted to self-help, not holding</w:t>
      </w:r>
      <w:r w:rsidRPr="00424538">
        <w:rPr>
          <w:rFonts w:ascii="Times New Roman" w:hAnsi="Times New Roman" w:cs="Times New Roman"/>
          <w:sz w:val="24"/>
          <w:szCs w:val="24"/>
        </w:rPr>
        <w:t xml:space="preserve"> that the first respondent had misconceived its remedies in that to the extent </w:t>
      </w:r>
      <w:r w:rsidR="007118F1" w:rsidRPr="00424538">
        <w:rPr>
          <w:rFonts w:ascii="Times New Roman" w:hAnsi="Times New Roman" w:cs="Times New Roman"/>
          <w:sz w:val="24"/>
          <w:szCs w:val="24"/>
        </w:rPr>
        <w:t xml:space="preserve">that it complained of the breach of an order of court </w:t>
      </w:r>
      <w:r w:rsidR="007118F1" w:rsidRPr="00424538">
        <w:rPr>
          <w:rFonts w:ascii="Times New Roman" w:hAnsi="Times New Roman" w:cs="Times New Roman"/>
          <w:i/>
          <w:sz w:val="24"/>
          <w:szCs w:val="24"/>
        </w:rPr>
        <w:t>ad factum praestandum</w:t>
      </w:r>
      <w:r w:rsidR="007118F1" w:rsidRPr="00424538">
        <w:rPr>
          <w:rFonts w:ascii="Times New Roman" w:hAnsi="Times New Roman" w:cs="Times New Roman"/>
          <w:sz w:val="24"/>
          <w:szCs w:val="24"/>
        </w:rPr>
        <w:t xml:space="preserve"> the appropriate remedy would have been an application to hold the parties to whom the order speaks to be in contempt of court.</w:t>
      </w:r>
      <w:r w:rsidR="0033081C" w:rsidRPr="00424538">
        <w:rPr>
          <w:rFonts w:ascii="Times New Roman" w:hAnsi="Times New Roman" w:cs="Times New Roman"/>
          <w:sz w:val="24"/>
          <w:szCs w:val="24"/>
        </w:rPr>
        <w:t>”</w:t>
      </w:r>
    </w:p>
    <w:p w:rsidR="008A61F4" w:rsidRPr="00424538" w:rsidRDefault="008A61F4" w:rsidP="00424538">
      <w:pPr>
        <w:pStyle w:val="ListParagraph"/>
        <w:spacing w:after="0" w:line="480" w:lineRule="auto"/>
        <w:ind w:left="1260"/>
        <w:jc w:val="both"/>
        <w:rPr>
          <w:rFonts w:ascii="Times New Roman" w:hAnsi="Times New Roman" w:cs="Times New Roman"/>
          <w:sz w:val="24"/>
          <w:szCs w:val="24"/>
        </w:rPr>
      </w:pPr>
    </w:p>
    <w:p w:rsidR="008A61F4" w:rsidRPr="00424538" w:rsidRDefault="008A61F4" w:rsidP="00424538">
      <w:pPr>
        <w:pStyle w:val="ListParagraph"/>
        <w:spacing w:after="0" w:line="240" w:lineRule="auto"/>
        <w:ind w:left="1260"/>
        <w:jc w:val="both"/>
        <w:rPr>
          <w:rFonts w:ascii="Times New Roman" w:hAnsi="Times New Roman" w:cs="Times New Roman"/>
          <w:sz w:val="24"/>
          <w:szCs w:val="24"/>
        </w:rPr>
      </w:pPr>
    </w:p>
    <w:p w:rsidR="00555549" w:rsidRPr="00424538" w:rsidRDefault="00555549" w:rsidP="00424538">
      <w:pPr>
        <w:spacing w:after="0" w:line="480" w:lineRule="auto"/>
        <w:jc w:val="both"/>
        <w:rPr>
          <w:rFonts w:ascii="Times New Roman" w:hAnsi="Times New Roman" w:cs="Times New Roman"/>
          <w:b/>
          <w:sz w:val="24"/>
          <w:szCs w:val="24"/>
        </w:rPr>
      </w:pPr>
      <w:r w:rsidRPr="00424538">
        <w:rPr>
          <w:rFonts w:ascii="Times New Roman" w:hAnsi="Times New Roman" w:cs="Times New Roman"/>
          <w:b/>
          <w:sz w:val="24"/>
          <w:szCs w:val="24"/>
        </w:rPr>
        <w:t>ISSUE</w:t>
      </w:r>
      <w:r w:rsidR="00FB1EED" w:rsidRPr="00424538">
        <w:rPr>
          <w:rFonts w:ascii="Times New Roman" w:hAnsi="Times New Roman" w:cs="Times New Roman"/>
          <w:b/>
          <w:sz w:val="24"/>
          <w:szCs w:val="24"/>
        </w:rPr>
        <w:t>S</w:t>
      </w:r>
      <w:r w:rsidRPr="00424538">
        <w:rPr>
          <w:rFonts w:ascii="Times New Roman" w:hAnsi="Times New Roman" w:cs="Times New Roman"/>
          <w:b/>
          <w:sz w:val="24"/>
          <w:szCs w:val="24"/>
        </w:rPr>
        <w:t xml:space="preserve"> FOR DETERMINATION</w:t>
      </w:r>
    </w:p>
    <w:p w:rsidR="007118F1" w:rsidRPr="00424538" w:rsidRDefault="00FB1EED"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In my view, o</w:t>
      </w:r>
      <w:r w:rsidR="004A164E" w:rsidRPr="00424538">
        <w:rPr>
          <w:rFonts w:ascii="Times New Roman" w:hAnsi="Times New Roman" w:cs="Times New Roman"/>
          <w:sz w:val="24"/>
          <w:szCs w:val="24"/>
        </w:rPr>
        <w:t>ne issue</w:t>
      </w:r>
      <w:r w:rsidRPr="00424538">
        <w:rPr>
          <w:rFonts w:ascii="Times New Roman" w:hAnsi="Times New Roman" w:cs="Times New Roman"/>
          <w:sz w:val="24"/>
          <w:szCs w:val="24"/>
        </w:rPr>
        <w:t xml:space="preserve"> arises</w:t>
      </w:r>
      <w:r w:rsidR="004A164E" w:rsidRPr="00424538">
        <w:rPr>
          <w:rFonts w:ascii="Times New Roman" w:hAnsi="Times New Roman" w:cs="Times New Roman"/>
          <w:sz w:val="24"/>
          <w:szCs w:val="24"/>
        </w:rPr>
        <w:t xml:space="preserve"> for </w:t>
      </w:r>
      <w:r w:rsidRPr="00424538">
        <w:rPr>
          <w:rFonts w:ascii="Times New Roman" w:hAnsi="Times New Roman" w:cs="Times New Roman"/>
          <w:sz w:val="24"/>
          <w:szCs w:val="24"/>
        </w:rPr>
        <w:t>determination</w:t>
      </w:r>
      <w:r w:rsidR="00555549" w:rsidRPr="00424538">
        <w:rPr>
          <w:rFonts w:ascii="Times New Roman" w:hAnsi="Times New Roman" w:cs="Times New Roman"/>
          <w:sz w:val="24"/>
          <w:szCs w:val="24"/>
        </w:rPr>
        <w:t xml:space="preserve"> from the three grounds of appeal and submissions made by counsel before this Court. </w:t>
      </w:r>
      <w:r w:rsidRPr="00424538">
        <w:rPr>
          <w:rFonts w:ascii="Times New Roman" w:hAnsi="Times New Roman" w:cs="Times New Roman"/>
          <w:sz w:val="24"/>
          <w:szCs w:val="24"/>
        </w:rPr>
        <w:t>T</w:t>
      </w:r>
      <w:r w:rsidR="00CD137A" w:rsidRPr="00424538">
        <w:rPr>
          <w:rFonts w:ascii="Times New Roman" w:hAnsi="Times New Roman" w:cs="Times New Roman"/>
          <w:sz w:val="24"/>
          <w:szCs w:val="24"/>
        </w:rPr>
        <w:t xml:space="preserve">he determination of this issue has the effect of disposing of the appeal. </w:t>
      </w:r>
      <w:r w:rsidRPr="00424538">
        <w:rPr>
          <w:rFonts w:ascii="Times New Roman" w:hAnsi="Times New Roman" w:cs="Times New Roman"/>
          <w:sz w:val="24"/>
          <w:szCs w:val="24"/>
        </w:rPr>
        <w:t xml:space="preserve">The issue </w:t>
      </w:r>
      <w:r w:rsidR="00832DEA" w:rsidRPr="00424538">
        <w:rPr>
          <w:rFonts w:ascii="Times New Roman" w:hAnsi="Times New Roman" w:cs="Times New Roman"/>
          <w:sz w:val="24"/>
          <w:szCs w:val="24"/>
        </w:rPr>
        <w:t>to</w:t>
      </w:r>
      <w:r w:rsidRPr="00424538">
        <w:rPr>
          <w:rFonts w:ascii="Times New Roman" w:hAnsi="Times New Roman" w:cs="Times New Roman"/>
          <w:sz w:val="24"/>
          <w:szCs w:val="24"/>
        </w:rPr>
        <w:t xml:space="preserve"> be determined</w:t>
      </w:r>
      <w:r w:rsidR="007118F1" w:rsidRPr="00424538">
        <w:rPr>
          <w:rFonts w:ascii="Times New Roman" w:hAnsi="Times New Roman" w:cs="Times New Roman"/>
          <w:sz w:val="24"/>
          <w:szCs w:val="24"/>
        </w:rPr>
        <w:t xml:space="preserve"> by thi</w:t>
      </w:r>
      <w:r w:rsidR="00572D2F" w:rsidRPr="00424538">
        <w:rPr>
          <w:rFonts w:ascii="Times New Roman" w:hAnsi="Times New Roman" w:cs="Times New Roman"/>
          <w:sz w:val="24"/>
          <w:szCs w:val="24"/>
        </w:rPr>
        <w:t>s Court is</w:t>
      </w:r>
      <w:r w:rsidR="00CD137A" w:rsidRPr="00424538">
        <w:rPr>
          <w:rFonts w:ascii="Times New Roman" w:hAnsi="Times New Roman" w:cs="Times New Roman"/>
          <w:sz w:val="24"/>
          <w:szCs w:val="24"/>
        </w:rPr>
        <w:t xml:space="preserve"> w</w:t>
      </w:r>
      <w:r w:rsidR="00555549" w:rsidRPr="00424538">
        <w:rPr>
          <w:rFonts w:ascii="Times New Roman" w:hAnsi="Times New Roman" w:cs="Times New Roman"/>
          <w:sz w:val="24"/>
          <w:szCs w:val="24"/>
        </w:rPr>
        <w:t xml:space="preserve">hether or not the court </w:t>
      </w:r>
      <w:r w:rsidR="00555549" w:rsidRPr="00424538">
        <w:rPr>
          <w:rFonts w:ascii="Times New Roman" w:hAnsi="Times New Roman" w:cs="Times New Roman"/>
          <w:i/>
          <w:sz w:val="24"/>
          <w:szCs w:val="24"/>
        </w:rPr>
        <w:t>a quo</w:t>
      </w:r>
      <w:r w:rsidR="00572D2F" w:rsidRPr="00424538">
        <w:rPr>
          <w:rFonts w:ascii="Times New Roman" w:hAnsi="Times New Roman" w:cs="Times New Roman"/>
          <w:sz w:val="24"/>
          <w:szCs w:val="24"/>
        </w:rPr>
        <w:t xml:space="preserve"> erred in</w:t>
      </w:r>
      <w:r w:rsidR="004040A5" w:rsidRPr="00424538">
        <w:rPr>
          <w:rFonts w:ascii="Times New Roman" w:hAnsi="Times New Roman" w:cs="Times New Roman"/>
          <w:sz w:val="24"/>
          <w:szCs w:val="24"/>
        </w:rPr>
        <w:t xml:space="preserve"> </w:t>
      </w:r>
      <w:r w:rsidR="007118F1" w:rsidRPr="00424538">
        <w:rPr>
          <w:rFonts w:ascii="Times New Roman" w:hAnsi="Times New Roman" w:cs="Times New Roman"/>
          <w:sz w:val="24"/>
          <w:szCs w:val="24"/>
        </w:rPr>
        <w:t>condoning</w:t>
      </w:r>
      <w:r w:rsidR="00572D2F" w:rsidRPr="00424538">
        <w:rPr>
          <w:rFonts w:ascii="Times New Roman" w:hAnsi="Times New Roman" w:cs="Times New Roman"/>
          <w:sz w:val="24"/>
          <w:szCs w:val="24"/>
        </w:rPr>
        <w:t xml:space="preserve"> </w:t>
      </w:r>
      <w:r w:rsidR="00572D2F" w:rsidRPr="00424538">
        <w:rPr>
          <w:rFonts w:ascii="Times New Roman" w:hAnsi="Times New Roman" w:cs="Times New Roman"/>
          <w:i/>
          <w:sz w:val="24"/>
          <w:szCs w:val="24"/>
        </w:rPr>
        <w:t>mero motu</w:t>
      </w:r>
      <w:r w:rsidR="00572D2F" w:rsidRPr="00424538">
        <w:rPr>
          <w:rFonts w:ascii="Times New Roman" w:hAnsi="Times New Roman" w:cs="Times New Roman"/>
          <w:sz w:val="24"/>
          <w:szCs w:val="24"/>
        </w:rPr>
        <w:t>,</w:t>
      </w:r>
      <w:r w:rsidR="007118F1" w:rsidRPr="00424538">
        <w:rPr>
          <w:rFonts w:ascii="Times New Roman" w:hAnsi="Times New Roman" w:cs="Times New Roman"/>
          <w:sz w:val="24"/>
          <w:szCs w:val="24"/>
        </w:rPr>
        <w:t xml:space="preserve"> the </w:t>
      </w:r>
      <w:r w:rsidR="00797345" w:rsidRPr="00424538">
        <w:rPr>
          <w:rFonts w:ascii="Times New Roman" w:hAnsi="Times New Roman" w:cs="Times New Roman"/>
          <w:sz w:val="24"/>
          <w:szCs w:val="24"/>
        </w:rPr>
        <w:t>first</w:t>
      </w:r>
      <w:r w:rsidR="007118F1" w:rsidRPr="00424538">
        <w:rPr>
          <w:rFonts w:ascii="Times New Roman" w:hAnsi="Times New Roman" w:cs="Times New Roman"/>
          <w:sz w:val="24"/>
          <w:szCs w:val="24"/>
        </w:rPr>
        <w:t xml:space="preserve"> respondent’s breach of r 241</w:t>
      </w:r>
      <w:r w:rsidR="00A17603" w:rsidRPr="00424538">
        <w:rPr>
          <w:rFonts w:ascii="Times New Roman" w:hAnsi="Times New Roman" w:cs="Times New Roman"/>
          <w:sz w:val="24"/>
          <w:szCs w:val="24"/>
        </w:rPr>
        <w:t>(1)</w:t>
      </w:r>
      <w:r w:rsidR="007118F1" w:rsidRPr="00424538">
        <w:rPr>
          <w:rFonts w:ascii="Times New Roman" w:hAnsi="Times New Roman" w:cs="Times New Roman"/>
          <w:sz w:val="24"/>
          <w:szCs w:val="24"/>
        </w:rPr>
        <w:t xml:space="preserve"> of the High Court Rules</w:t>
      </w:r>
      <w:r w:rsidR="004A164E" w:rsidRPr="00424538">
        <w:rPr>
          <w:rFonts w:ascii="Times New Roman" w:hAnsi="Times New Roman" w:cs="Times New Roman"/>
          <w:sz w:val="24"/>
          <w:szCs w:val="24"/>
        </w:rPr>
        <w:t>.</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7118F1" w:rsidRPr="00424538" w:rsidRDefault="00555549" w:rsidP="00424538">
      <w:pPr>
        <w:spacing w:after="0" w:line="480" w:lineRule="auto"/>
        <w:jc w:val="both"/>
        <w:rPr>
          <w:rFonts w:ascii="Times New Roman" w:hAnsi="Times New Roman" w:cs="Times New Roman"/>
          <w:b/>
          <w:sz w:val="24"/>
          <w:szCs w:val="24"/>
        </w:rPr>
      </w:pPr>
      <w:r w:rsidRPr="00424538">
        <w:rPr>
          <w:rFonts w:ascii="Times New Roman" w:hAnsi="Times New Roman" w:cs="Times New Roman"/>
          <w:b/>
          <w:sz w:val="24"/>
          <w:szCs w:val="24"/>
        </w:rPr>
        <w:t>SUBMISSIONS BEFORE THIS COURT</w:t>
      </w:r>
    </w:p>
    <w:p w:rsidR="0019441D" w:rsidRPr="00424538" w:rsidRDefault="007118F1"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w:t>
      </w:r>
      <w:r w:rsidR="00797345" w:rsidRPr="00424538">
        <w:rPr>
          <w:rFonts w:ascii="Times New Roman" w:hAnsi="Times New Roman" w:cs="Times New Roman"/>
          <w:sz w:val="24"/>
          <w:szCs w:val="24"/>
        </w:rPr>
        <w:t>second</w:t>
      </w:r>
      <w:r w:rsidRPr="00424538">
        <w:rPr>
          <w:rFonts w:ascii="Times New Roman" w:hAnsi="Times New Roman" w:cs="Times New Roman"/>
          <w:sz w:val="24"/>
          <w:szCs w:val="24"/>
        </w:rPr>
        <w:t xml:space="preserve"> res</w:t>
      </w:r>
      <w:r w:rsidR="004A164E" w:rsidRPr="00424538">
        <w:rPr>
          <w:rFonts w:ascii="Times New Roman" w:hAnsi="Times New Roman" w:cs="Times New Roman"/>
          <w:sz w:val="24"/>
          <w:szCs w:val="24"/>
        </w:rPr>
        <w:t>pondent was not in attendance on</w:t>
      </w:r>
      <w:r w:rsidRPr="00424538">
        <w:rPr>
          <w:rFonts w:ascii="Times New Roman" w:hAnsi="Times New Roman" w:cs="Times New Roman"/>
          <w:sz w:val="24"/>
          <w:szCs w:val="24"/>
        </w:rPr>
        <w:t xml:space="preserve"> the day of</w:t>
      </w:r>
      <w:r w:rsidR="00832DEA" w:rsidRPr="00424538">
        <w:rPr>
          <w:rFonts w:ascii="Times New Roman" w:hAnsi="Times New Roman" w:cs="Times New Roman"/>
          <w:sz w:val="24"/>
          <w:szCs w:val="24"/>
        </w:rPr>
        <w:t xml:space="preserve"> the</w:t>
      </w:r>
      <w:r w:rsidRPr="00424538">
        <w:rPr>
          <w:rFonts w:ascii="Times New Roman" w:hAnsi="Times New Roman" w:cs="Times New Roman"/>
          <w:sz w:val="24"/>
          <w:szCs w:val="24"/>
        </w:rPr>
        <w:t xml:space="preserve"> hearing </w:t>
      </w:r>
      <w:r w:rsidR="00832DEA" w:rsidRPr="00424538">
        <w:rPr>
          <w:rFonts w:ascii="Times New Roman" w:hAnsi="Times New Roman" w:cs="Times New Roman"/>
          <w:sz w:val="24"/>
          <w:szCs w:val="24"/>
        </w:rPr>
        <w:t xml:space="preserve">of the appeal </w:t>
      </w:r>
      <w:r w:rsidRPr="00424538">
        <w:rPr>
          <w:rFonts w:ascii="Times New Roman" w:hAnsi="Times New Roman" w:cs="Times New Roman"/>
          <w:sz w:val="24"/>
          <w:szCs w:val="24"/>
        </w:rPr>
        <w:t>and infor</w:t>
      </w:r>
      <w:r w:rsidR="00832DEA" w:rsidRPr="00424538">
        <w:rPr>
          <w:rFonts w:ascii="Times New Roman" w:hAnsi="Times New Roman" w:cs="Times New Roman"/>
          <w:sz w:val="24"/>
          <w:szCs w:val="24"/>
        </w:rPr>
        <w:t>med the Court in writing that it</w:t>
      </w:r>
      <w:r w:rsidRPr="00424538">
        <w:rPr>
          <w:rFonts w:ascii="Times New Roman" w:hAnsi="Times New Roman" w:cs="Times New Roman"/>
          <w:sz w:val="24"/>
          <w:szCs w:val="24"/>
        </w:rPr>
        <w:t xml:space="preserve"> would abide by the Court’s decision.</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053EB2" w:rsidRPr="00424538" w:rsidRDefault="00053EB2"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In motivating the appeal, the appellant</w:t>
      </w:r>
      <w:r w:rsidR="00572D2F" w:rsidRPr="00424538">
        <w:rPr>
          <w:rFonts w:ascii="Times New Roman" w:hAnsi="Times New Roman" w:cs="Times New Roman"/>
          <w:sz w:val="24"/>
          <w:szCs w:val="24"/>
        </w:rPr>
        <w:t xml:space="preserve"> argued that the cou</w:t>
      </w:r>
      <w:r w:rsidRPr="00424538">
        <w:rPr>
          <w:rFonts w:ascii="Times New Roman" w:hAnsi="Times New Roman" w:cs="Times New Roman"/>
          <w:sz w:val="24"/>
          <w:szCs w:val="24"/>
        </w:rPr>
        <w:t xml:space="preserve">rt </w:t>
      </w:r>
      <w:r w:rsidRPr="00424538">
        <w:rPr>
          <w:rFonts w:ascii="Times New Roman" w:hAnsi="Times New Roman" w:cs="Times New Roman"/>
          <w:i/>
          <w:sz w:val="24"/>
          <w:szCs w:val="24"/>
        </w:rPr>
        <w:t>a quo</w:t>
      </w:r>
      <w:r w:rsidRPr="00424538">
        <w:rPr>
          <w:rFonts w:ascii="Times New Roman" w:hAnsi="Times New Roman" w:cs="Times New Roman"/>
          <w:sz w:val="24"/>
          <w:szCs w:val="24"/>
        </w:rPr>
        <w:t xml:space="preserve"> erred in condoning the </w:t>
      </w:r>
      <w:r w:rsidR="00797345"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respondent’s breach of r 241</w:t>
      </w:r>
      <w:r w:rsidR="00A17603" w:rsidRPr="00424538">
        <w:rPr>
          <w:rFonts w:ascii="Times New Roman" w:hAnsi="Times New Roman" w:cs="Times New Roman"/>
          <w:sz w:val="24"/>
          <w:szCs w:val="24"/>
        </w:rPr>
        <w:t xml:space="preserve">(1) </w:t>
      </w:r>
      <w:r w:rsidRPr="00424538">
        <w:rPr>
          <w:rFonts w:ascii="Times New Roman" w:hAnsi="Times New Roman" w:cs="Times New Roman"/>
          <w:sz w:val="24"/>
          <w:szCs w:val="24"/>
        </w:rPr>
        <w:t xml:space="preserve">of the High Court Rules </w:t>
      </w:r>
      <w:r w:rsidR="00FB1EED" w:rsidRPr="00424538">
        <w:rPr>
          <w:rFonts w:ascii="Times New Roman" w:hAnsi="Times New Roman" w:cs="Times New Roman"/>
          <w:sz w:val="24"/>
          <w:szCs w:val="24"/>
        </w:rPr>
        <w:t xml:space="preserve">in circumstances </w:t>
      </w:r>
      <w:r w:rsidRPr="00424538">
        <w:rPr>
          <w:rFonts w:ascii="Times New Roman" w:hAnsi="Times New Roman" w:cs="Times New Roman"/>
          <w:sz w:val="24"/>
          <w:szCs w:val="24"/>
        </w:rPr>
        <w:t xml:space="preserve">where the </w:t>
      </w:r>
      <w:r w:rsidR="00797345" w:rsidRPr="00424538">
        <w:rPr>
          <w:rFonts w:ascii="Times New Roman" w:hAnsi="Times New Roman" w:cs="Times New Roman"/>
          <w:sz w:val="24"/>
          <w:szCs w:val="24"/>
        </w:rPr>
        <w:t xml:space="preserve">first </w:t>
      </w:r>
      <w:r w:rsidR="00FB1EED" w:rsidRPr="00424538">
        <w:rPr>
          <w:rFonts w:ascii="Times New Roman" w:hAnsi="Times New Roman" w:cs="Times New Roman"/>
          <w:sz w:val="24"/>
          <w:szCs w:val="24"/>
        </w:rPr>
        <w:t>respondent had not applied for</w:t>
      </w:r>
      <w:r w:rsidRPr="00424538">
        <w:rPr>
          <w:rFonts w:ascii="Times New Roman" w:hAnsi="Times New Roman" w:cs="Times New Roman"/>
          <w:sz w:val="24"/>
          <w:szCs w:val="24"/>
        </w:rPr>
        <w:t xml:space="preserve"> any indulgence from the court for condonation. Appellant</w:t>
      </w:r>
      <w:r w:rsidR="003449D8" w:rsidRPr="00424538">
        <w:rPr>
          <w:rFonts w:ascii="Times New Roman" w:hAnsi="Times New Roman" w:cs="Times New Roman"/>
          <w:sz w:val="24"/>
          <w:szCs w:val="24"/>
        </w:rPr>
        <w:t xml:space="preserve"> </w:t>
      </w:r>
      <w:r w:rsidR="00842D8B" w:rsidRPr="00424538">
        <w:rPr>
          <w:rFonts w:ascii="Times New Roman" w:hAnsi="Times New Roman" w:cs="Times New Roman"/>
          <w:sz w:val="24"/>
          <w:szCs w:val="24"/>
        </w:rPr>
        <w:t>averred</w:t>
      </w:r>
      <w:r w:rsidRPr="00424538">
        <w:rPr>
          <w:rFonts w:ascii="Times New Roman" w:hAnsi="Times New Roman" w:cs="Times New Roman"/>
          <w:sz w:val="24"/>
          <w:szCs w:val="24"/>
        </w:rPr>
        <w:t xml:space="preserve"> that</w:t>
      </w:r>
      <w:r w:rsidR="00842D8B" w:rsidRPr="00424538">
        <w:rPr>
          <w:rFonts w:ascii="Times New Roman" w:hAnsi="Times New Roman" w:cs="Times New Roman"/>
          <w:sz w:val="24"/>
          <w:szCs w:val="24"/>
        </w:rPr>
        <w:t xml:space="preserve"> the court </w:t>
      </w:r>
      <w:r w:rsidR="00842D8B" w:rsidRPr="00424538">
        <w:rPr>
          <w:rFonts w:ascii="Times New Roman" w:hAnsi="Times New Roman" w:cs="Times New Roman"/>
          <w:i/>
          <w:sz w:val="24"/>
          <w:szCs w:val="24"/>
        </w:rPr>
        <w:t>a quo</w:t>
      </w:r>
      <w:r w:rsidR="00842D8B" w:rsidRPr="00424538">
        <w:rPr>
          <w:rFonts w:ascii="Times New Roman" w:hAnsi="Times New Roman" w:cs="Times New Roman"/>
          <w:sz w:val="24"/>
          <w:szCs w:val="24"/>
        </w:rPr>
        <w:t xml:space="preserve"> </w:t>
      </w:r>
      <w:r w:rsidR="00FB1EED" w:rsidRPr="00424538">
        <w:rPr>
          <w:rFonts w:ascii="Times New Roman" w:hAnsi="Times New Roman" w:cs="Times New Roman"/>
          <w:sz w:val="24"/>
          <w:szCs w:val="24"/>
        </w:rPr>
        <w:t xml:space="preserve">correctly </w:t>
      </w:r>
      <w:r w:rsidR="00842D8B" w:rsidRPr="00424538">
        <w:rPr>
          <w:rFonts w:ascii="Times New Roman" w:hAnsi="Times New Roman" w:cs="Times New Roman"/>
          <w:sz w:val="24"/>
          <w:szCs w:val="24"/>
        </w:rPr>
        <w:t xml:space="preserve">noted that the </w:t>
      </w:r>
      <w:r w:rsidR="00797345" w:rsidRPr="00424538">
        <w:rPr>
          <w:rFonts w:ascii="Times New Roman" w:hAnsi="Times New Roman" w:cs="Times New Roman"/>
          <w:sz w:val="24"/>
          <w:szCs w:val="24"/>
        </w:rPr>
        <w:t xml:space="preserve">first </w:t>
      </w:r>
      <w:r w:rsidR="00842D8B" w:rsidRPr="00424538">
        <w:rPr>
          <w:rFonts w:ascii="Times New Roman" w:hAnsi="Times New Roman" w:cs="Times New Roman"/>
          <w:sz w:val="24"/>
          <w:szCs w:val="24"/>
        </w:rPr>
        <w:t>respondent had failed to comply</w:t>
      </w:r>
      <w:r w:rsidRPr="00424538">
        <w:rPr>
          <w:rFonts w:ascii="Times New Roman" w:hAnsi="Times New Roman" w:cs="Times New Roman"/>
          <w:sz w:val="24"/>
          <w:szCs w:val="24"/>
        </w:rPr>
        <w:t xml:space="preserve"> with r 241</w:t>
      </w:r>
      <w:r w:rsidR="00A17603" w:rsidRPr="00424538">
        <w:rPr>
          <w:rFonts w:ascii="Times New Roman" w:hAnsi="Times New Roman" w:cs="Times New Roman"/>
          <w:sz w:val="24"/>
          <w:szCs w:val="24"/>
        </w:rPr>
        <w:t>(1) in that the first respondent had failed to use form 29 B as mandated by the Rules.</w:t>
      </w:r>
      <w:r w:rsidRPr="00424538">
        <w:rPr>
          <w:rFonts w:ascii="Times New Roman" w:hAnsi="Times New Roman" w:cs="Times New Roman"/>
          <w:sz w:val="24"/>
          <w:szCs w:val="24"/>
        </w:rPr>
        <w:t xml:space="preserve"> </w:t>
      </w:r>
      <w:r w:rsidR="00A17603" w:rsidRPr="00424538">
        <w:rPr>
          <w:rFonts w:ascii="Times New Roman" w:hAnsi="Times New Roman" w:cs="Times New Roman"/>
          <w:sz w:val="24"/>
          <w:szCs w:val="24"/>
        </w:rPr>
        <w:t>T</w:t>
      </w:r>
      <w:r w:rsidR="00842D8B" w:rsidRPr="00424538">
        <w:rPr>
          <w:rFonts w:ascii="Times New Roman" w:hAnsi="Times New Roman" w:cs="Times New Roman"/>
          <w:sz w:val="24"/>
          <w:szCs w:val="24"/>
        </w:rPr>
        <w:t>he court</w:t>
      </w:r>
      <w:r w:rsidR="00A17603" w:rsidRPr="00424538">
        <w:rPr>
          <w:rFonts w:ascii="Times New Roman" w:hAnsi="Times New Roman" w:cs="Times New Roman"/>
          <w:sz w:val="24"/>
          <w:szCs w:val="24"/>
        </w:rPr>
        <w:t xml:space="preserve"> </w:t>
      </w:r>
      <w:r w:rsidR="00A17603" w:rsidRPr="00424538">
        <w:rPr>
          <w:rFonts w:ascii="Times New Roman" w:hAnsi="Times New Roman" w:cs="Times New Roman"/>
          <w:i/>
          <w:sz w:val="24"/>
          <w:szCs w:val="24"/>
        </w:rPr>
        <w:t>a quo</w:t>
      </w:r>
      <w:r w:rsidR="00A17603" w:rsidRPr="00424538">
        <w:rPr>
          <w:rFonts w:ascii="Times New Roman" w:hAnsi="Times New Roman" w:cs="Times New Roman"/>
          <w:sz w:val="24"/>
          <w:szCs w:val="24"/>
        </w:rPr>
        <w:t xml:space="preserve"> in its judgment</w:t>
      </w:r>
      <w:r w:rsidR="00FB1EED" w:rsidRPr="00424538">
        <w:rPr>
          <w:rFonts w:ascii="Times New Roman" w:hAnsi="Times New Roman" w:cs="Times New Roman"/>
          <w:sz w:val="24"/>
          <w:szCs w:val="24"/>
        </w:rPr>
        <w:t xml:space="preserve"> then</w:t>
      </w:r>
      <w:r w:rsidR="00842D8B" w:rsidRPr="00424538">
        <w:rPr>
          <w:rFonts w:ascii="Times New Roman" w:hAnsi="Times New Roman" w:cs="Times New Roman"/>
          <w:sz w:val="24"/>
          <w:szCs w:val="24"/>
        </w:rPr>
        <w:t xml:space="preserve"> </w:t>
      </w:r>
      <w:r w:rsidR="00842D8B" w:rsidRPr="00424538">
        <w:rPr>
          <w:rFonts w:ascii="Times New Roman" w:hAnsi="Times New Roman" w:cs="Times New Roman"/>
          <w:i/>
          <w:sz w:val="24"/>
          <w:szCs w:val="24"/>
        </w:rPr>
        <w:t>mero motu</w:t>
      </w:r>
      <w:r w:rsidR="00842D8B" w:rsidRPr="00424538">
        <w:rPr>
          <w:rFonts w:ascii="Times New Roman" w:hAnsi="Times New Roman" w:cs="Times New Roman"/>
          <w:sz w:val="24"/>
          <w:szCs w:val="24"/>
        </w:rPr>
        <w:t xml:space="preserve"> granted condonation for the non</w:t>
      </w:r>
      <w:r w:rsidR="00A94C48" w:rsidRPr="00424538">
        <w:rPr>
          <w:rFonts w:ascii="Times New Roman" w:hAnsi="Times New Roman" w:cs="Times New Roman"/>
          <w:sz w:val="24"/>
          <w:szCs w:val="24"/>
        </w:rPr>
        <w:t>-</w:t>
      </w:r>
      <w:r w:rsidR="00842D8B" w:rsidRPr="00424538">
        <w:rPr>
          <w:rFonts w:ascii="Times New Roman" w:hAnsi="Times New Roman" w:cs="Times New Roman"/>
          <w:sz w:val="24"/>
          <w:szCs w:val="24"/>
        </w:rPr>
        <w:t>compliance</w:t>
      </w:r>
      <w:r w:rsidR="00A17603" w:rsidRPr="00424538">
        <w:rPr>
          <w:rFonts w:ascii="Times New Roman" w:hAnsi="Times New Roman" w:cs="Times New Roman"/>
          <w:sz w:val="24"/>
          <w:szCs w:val="24"/>
        </w:rPr>
        <w:t xml:space="preserve"> of the ru</w:t>
      </w:r>
      <w:r w:rsidR="00FB1EED" w:rsidRPr="00424538">
        <w:rPr>
          <w:rFonts w:ascii="Times New Roman" w:hAnsi="Times New Roman" w:cs="Times New Roman"/>
          <w:sz w:val="24"/>
          <w:szCs w:val="24"/>
        </w:rPr>
        <w:t>les.</w:t>
      </w:r>
      <w:r w:rsidR="00842D8B" w:rsidRPr="00424538">
        <w:rPr>
          <w:rFonts w:ascii="Times New Roman" w:hAnsi="Times New Roman" w:cs="Times New Roman"/>
          <w:sz w:val="24"/>
          <w:szCs w:val="24"/>
        </w:rPr>
        <w:t xml:space="preserve"> The appellant submitted</w:t>
      </w:r>
      <w:r w:rsidR="00572D2F" w:rsidRPr="00424538">
        <w:rPr>
          <w:rFonts w:ascii="Times New Roman" w:hAnsi="Times New Roman" w:cs="Times New Roman"/>
          <w:sz w:val="24"/>
          <w:szCs w:val="24"/>
        </w:rPr>
        <w:t xml:space="preserve"> that the court </w:t>
      </w:r>
      <w:r w:rsidR="00842D8B" w:rsidRPr="00424538">
        <w:rPr>
          <w:rFonts w:ascii="Times New Roman" w:hAnsi="Times New Roman" w:cs="Times New Roman"/>
          <w:sz w:val="24"/>
          <w:szCs w:val="24"/>
        </w:rPr>
        <w:t>grossly misdirected itself</w:t>
      </w:r>
      <w:r w:rsidR="00572D2F" w:rsidRPr="00424538">
        <w:rPr>
          <w:rFonts w:ascii="Times New Roman" w:hAnsi="Times New Roman" w:cs="Times New Roman"/>
          <w:sz w:val="24"/>
          <w:szCs w:val="24"/>
        </w:rPr>
        <w:t xml:space="preserve"> in exercising its discretion to </w:t>
      </w:r>
      <w:r w:rsidR="00842D8B" w:rsidRPr="00424538">
        <w:rPr>
          <w:rFonts w:ascii="Times New Roman" w:hAnsi="Times New Roman" w:cs="Times New Roman"/>
          <w:sz w:val="24"/>
          <w:szCs w:val="24"/>
        </w:rPr>
        <w:t xml:space="preserve">grant </w:t>
      </w:r>
      <w:r w:rsidR="00A17603" w:rsidRPr="00424538">
        <w:rPr>
          <w:rFonts w:ascii="Times New Roman" w:hAnsi="Times New Roman" w:cs="Times New Roman"/>
          <w:sz w:val="24"/>
          <w:szCs w:val="24"/>
        </w:rPr>
        <w:t xml:space="preserve">such </w:t>
      </w:r>
      <w:r w:rsidR="00842D8B" w:rsidRPr="00424538">
        <w:rPr>
          <w:rFonts w:ascii="Times New Roman" w:hAnsi="Times New Roman" w:cs="Times New Roman"/>
          <w:sz w:val="24"/>
          <w:szCs w:val="24"/>
        </w:rPr>
        <w:t>indulgence</w:t>
      </w:r>
      <w:r w:rsidR="00A17603" w:rsidRPr="00424538">
        <w:rPr>
          <w:rFonts w:ascii="Times New Roman" w:hAnsi="Times New Roman" w:cs="Times New Roman"/>
          <w:sz w:val="24"/>
          <w:szCs w:val="24"/>
        </w:rPr>
        <w:t xml:space="preserve"> in these circumstances. </w:t>
      </w:r>
    </w:p>
    <w:p w:rsidR="00053EB2" w:rsidRPr="00424538" w:rsidRDefault="00053EB2" w:rsidP="00424538">
      <w:pPr>
        <w:spacing w:after="0" w:line="480" w:lineRule="auto"/>
        <w:ind w:firstLine="1440"/>
        <w:jc w:val="both"/>
        <w:rPr>
          <w:rFonts w:ascii="Times New Roman" w:hAnsi="Times New Roman" w:cs="Times New Roman"/>
          <w:sz w:val="24"/>
          <w:szCs w:val="24"/>
        </w:rPr>
      </w:pPr>
    </w:p>
    <w:p w:rsidR="00864D8E" w:rsidRDefault="00842D8B"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lastRenderedPageBreak/>
        <w:t xml:space="preserve">The </w:t>
      </w:r>
      <w:r w:rsidR="00797345"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 </w:t>
      </w:r>
      <w:r w:rsidR="00A17603" w:rsidRPr="00424538">
        <w:rPr>
          <w:rFonts w:ascii="Times New Roman" w:hAnsi="Times New Roman" w:cs="Times New Roman"/>
          <w:sz w:val="24"/>
          <w:szCs w:val="24"/>
        </w:rPr>
        <w:t>in response</w:t>
      </w:r>
      <w:r w:rsidR="00555549" w:rsidRPr="00424538">
        <w:rPr>
          <w:rFonts w:ascii="Times New Roman" w:hAnsi="Times New Roman" w:cs="Times New Roman"/>
          <w:sz w:val="24"/>
          <w:szCs w:val="24"/>
        </w:rPr>
        <w:t xml:space="preserve"> argued that </w:t>
      </w:r>
      <w:r w:rsidR="00412EDC" w:rsidRPr="00424538">
        <w:rPr>
          <w:rFonts w:ascii="Times New Roman" w:hAnsi="Times New Roman" w:cs="Times New Roman"/>
          <w:sz w:val="24"/>
          <w:szCs w:val="24"/>
        </w:rPr>
        <w:t xml:space="preserve">the </w:t>
      </w:r>
      <w:r w:rsidR="00832DEA" w:rsidRPr="00424538">
        <w:rPr>
          <w:rFonts w:ascii="Times New Roman" w:hAnsi="Times New Roman" w:cs="Times New Roman"/>
          <w:sz w:val="24"/>
          <w:szCs w:val="24"/>
        </w:rPr>
        <w:t>court</w:t>
      </w:r>
      <w:r w:rsidR="00412EDC" w:rsidRPr="00424538">
        <w:rPr>
          <w:rFonts w:ascii="Times New Roman" w:hAnsi="Times New Roman" w:cs="Times New Roman"/>
          <w:sz w:val="24"/>
          <w:szCs w:val="24"/>
        </w:rPr>
        <w:t xml:space="preserve"> </w:t>
      </w:r>
      <w:r w:rsidR="00412EDC" w:rsidRPr="00424538">
        <w:rPr>
          <w:rFonts w:ascii="Times New Roman" w:hAnsi="Times New Roman" w:cs="Times New Roman"/>
          <w:i/>
          <w:sz w:val="24"/>
          <w:szCs w:val="24"/>
        </w:rPr>
        <w:t>a quo</w:t>
      </w:r>
      <w:r w:rsidR="00412EDC" w:rsidRPr="00424538">
        <w:rPr>
          <w:rFonts w:ascii="Times New Roman" w:hAnsi="Times New Roman" w:cs="Times New Roman"/>
          <w:sz w:val="24"/>
          <w:szCs w:val="24"/>
        </w:rPr>
        <w:t xml:space="preserve"> correctly exercise</w:t>
      </w:r>
      <w:r w:rsidR="00572D2F" w:rsidRPr="00424538">
        <w:rPr>
          <w:rFonts w:ascii="Times New Roman" w:hAnsi="Times New Roman" w:cs="Times New Roman"/>
          <w:sz w:val="24"/>
          <w:szCs w:val="24"/>
        </w:rPr>
        <w:t>d</w:t>
      </w:r>
      <w:r w:rsidR="00412EDC" w:rsidRPr="00424538">
        <w:rPr>
          <w:rFonts w:ascii="Times New Roman" w:hAnsi="Times New Roman" w:cs="Times New Roman"/>
          <w:sz w:val="24"/>
          <w:szCs w:val="24"/>
        </w:rPr>
        <w:t xml:space="preserve"> </w:t>
      </w:r>
      <w:r w:rsidR="00832DEA" w:rsidRPr="00424538">
        <w:rPr>
          <w:rFonts w:ascii="Times New Roman" w:hAnsi="Times New Roman" w:cs="Times New Roman"/>
          <w:sz w:val="24"/>
          <w:szCs w:val="24"/>
        </w:rPr>
        <w:t>its</w:t>
      </w:r>
      <w:r w:rsidR="00412EDC" w:rsidRPr="00424538">
        <w:rPr>
          <w:rFonts w:ascii="Times New Roman" w:hAnsi="Times New Roman" w:cs="Times New Roman"/>
          <w:sz w:val="24"/>
          <w:szCs w:val="24"/>
        </w:rPr>
        <w:t xml:space="preserve"> discretion</w:t>
      </w:r>
      <w:r w:rsidR="00FB1EED" w:rsidRPr="00424538">
        <w:rPr>
          <w:rFonts w:ascii="Times New Roman" w:hAnsi="Times New Roman" w:cs="Times New Roman"/>
          <w:sz w:val="24"/>
          <w:szCs w:val="24"/>
        </w:rPr>
        <w:t xml:space="preserve"> to</w:t>
      </w:r>
      <w:r w:rsidR="00412EDC" w:rsidRPr="00424538">
        <w:rPr>
          <w:rFonts w:ascii="Times New Roman" w:hAnsi="Times New Roman" w:cs="Times New Roman"/>
          <w:sz w:val="24"/>
          <w:szCs w:val="24"/>
        </w:rPr>
        <w:t xml:space="preserve"> </w:t>
      </w:r>
      <w:r w:rsidR="0063070D" w:rsidRPr="00424538">
        <w:rPr>
          <w:rFonts w:ascii="Times New Roman" w:hAnsi="Times New Roman" w:cs="Times New Roman"/>
          <w:i/>
          <w:sz w:val="24"/>
          <w:szCs w:val="24"/>
        </w:rPr>
        <w:t>mero motu</w:t>
      </w:r>
      <w:r w:rsidR="00572D2F" w:rsidRPr="00424538">
        <w:rPr>
          <w:rFonts w:ascii="Times New Roman" w:hAnsi="Times New Roman" w:cs="Times New Roman"/>
          <w:sz w:val="24"/>
          <w:szCs w:val="24"/>
        </w:rPr>
        <w:t xml:space="preserve"> </w:t>
      </w:r>
      <w:r w:rsidR="00FB1EED" w:rsidRPr="00424538">
        <w:rPr>
          <w:rFonts w:ascii="Times New Roman" w:hAnsi="Times New Roman" w:cs="Times New Roman"/>
          <w:sz w:val="24"/>
          <w:szCs w:val="24"/>
        </w:rPr>
        <w:t>invoke</w:t>
      </w:r>
      <w:r w:rsidR="00797345" w:rsidRPr="00424538">
        <w:rPr>
          <w:rFonts w:ascii="Times New Roman" w:hAnsi="Times New Roman" w:cs="Times New Roman"/>
          <w:sz w:val="24"/>
          <w:szCs w:val="24"/>
        </w:rPr>
        <w:t xml:space="preserve"> </w:t>
      </w:r>
      <w:r w:rsidR="00572D2F" w:rsidRPr="00424538">
        <w:rPr>
          <w:rFonts w:ascii="Times New Roman" w:hAnsi="Times New Roman" w:cs="Times New Roman"/>
          <w:sz w:val="24"/>
          <w:szCs w:val="24"/>
        </w:rPr>
        <w:t>r</w:t>
      </w:r>
      <w:r w:rsidR="0063070D" w:rsidRPr="00424538">
        <w:rPr>
          <w:rFonts w:ascii="Times New Roman" w:hAnsi="Times New Roman" w:cs="Times New Roman"/>
          <w:sz w:val="24"/>
          <w:szCs w:val="24"/>
        </w:rPr>
        <w:t xml:space="preserve"> 4</w:t>
      </w:r>
      <w:r w:rsidR="00572D2F" w:rsidRPr="00424538">
        <w:rPr>
          <w:rFonts w:ascii="Times New Roman" w:hAnsi="Times New Roman" w:cs="Times New Roman"/>
          <w:sz w:val="24"/>
          <w:szCs w:val="24"/>
        </w:rPr>
        <w:t xml:space="preserve"> </w:t>
      </w:r>
      <w:r w:rsidR="0063070D" w:rsidRPr="00424538">
        <w:rPr>
          <w:rFonts w:ascii="Times New Roman" w:hAnsi="Times New Roman" w:cs="Times New Roman"/>
          <w:sz w:val="24"/>
          <w:szCs w:val="24"/>
        </w:rPr>
        <w:t>C of the Hi</w:t>
      </w:r>
      <w:r w:rsidR="00572D2F" w:rsidRPr="00424538">
        <w:rPr>
          <w:rFonts w:ascii="Times New Roman" w:hAnsi="Times New Roman" w:cs="Times New Roman"/>
          <w:sz w:val="24"/>
          <w:szCs w:val="24"/>
        </w:rPr>
        <w:t>gh Court Rules in condoning its non-compliance with r</w:t>
      </w:r>
      <w:r w:rsidR="0063070D" w:rsidRPr="00424538">
        <w:rPr>
          <w:rFonts w:ascii="Times New Roman" w:hAnsi="Times New Roman" w:cs="Times New Roman"/>
          <w:sz w:val="24"/>
          <w:szCs w:val="24"/>
        </w:rPr>
        <w:t xml:space="preserve"> 241</w:t>
      </w:r>
      <w:r w:rsidR="00CF3200" w:rsidRPr="00424538">
        <w:rPr>
          <w:rFonts w:ascii="Times New Roman" w:hAnsi="Times New Roman" w:cs="Times New Roman"/>
          <w:sz w:val="24"/>
          <w:szCs w:val="24"/>
        </w:rPr>
        <w:t>(1)</w:t>
      </w:r>
      <w:r w:rsidR="000D6C6A" w:rsidRPr="00424538">
        <w:rPr>
          <w:rFonts w:ascii="Times New Roman" w:hAnsi="Times New Roman" w:cs="Times New Roman"/>
          <w:sz w:val="24"/>
          <w:szCs w:val="24"/>
        </w:rPr>
        <w:t xml:space="preserve"> of the</w:t>
      </w:r>
      <w:r w:rsidR="0063070D" w:rsidRPr="00424538">
        <w:rPr>
          <w:rFonts w:ascii="Times New Roman" w:hAnsi="Times New Roman" w:cs="Times New Roman"/>
          <w:sz w:val="24"/>
          <w:szCs w:val="24"/>
        </w:rPr>
        <w:t xml:space="preserve"> Rules.</w:t>
      </w:r>
      <w:r w:rsidR="00572D2F" w:rsidRPr="00424538">
        <w:rPr>
          <w:rFonts w:ascii="Times New Roman" w:hAnsi="Times New Roman" w:cs="Times New Roman"/>
          <w:sz w:val="24"/>
          <w:szCs w:val="24"/>
        </w:rPr>
        <w:t xml:space="preserve"> </w:t>
      </w:r>
    </w:p>
    <w:p w:rsidR="0084765D" w:rsidRPr="00424538" w:rsidRDefault="0084765D" w:rsidP="00424538">
      <w:pPr>
        <w:spacing w:after="0" w:line="480" w:lineRule="auto"/>
        <w:ind w:firstLine="1440"/>
        <w:jc w:val="both"/>
        <w:rPr>
          <w:rFonts w:ascii="Times New Roman" w:hAnsi="Times New Roman" w:cs="Times New Roman"/>
          <w:sz w:val="24"/>
          <w:szCs w:val="24"/>
        </w:rPr>
      </w:pPr>
    </w:p>
    <w:p w:rsidR="00555549" w:rsidRPr="00424538" w:rsidRDefault="00555549" w:rsidP="00424538">
      <w:pPr>
        <w:spacing w:after="0" w:line="480" w:lineRule="auto"/>
        <w:jc w:val="both"/>
        <w:rPr>
          <w:rFonts w:ascii="Times New Roman" w:hAnsi="Times New Roman" w:cs="Times New Roman"/>
          <w:b/>
          <w:sz w:val="24"/>
          <w:szCs w:val="24"/>
        </w:rPr>
      </w:pPr>
      <w:r w:rsidRPr="00424538">
        <w:rPr>
          <w:rFonts w:ascii="Times New Roman" w:hAnsi="Times New Roman" w:cs="Times New Roman"/>
          <w:b/>
          <w:sz w:val="24"/>
          <w:szCs w:val="24"/>
        </w:rPr>
        <w:t xml:space="preserve">APPLICATION OF THE LAW TO THE FACTS </w:t>
      </w:r>
    </w:p>
    <w:p w:rsidR="00555549" w:rsidRPr="00424538" w:rsidRDefault="00842D8B" w:rsidP="00424538">
      <w:pPr>
        <w:spacing w:after="0" w:line="480" w:lineRule="auto"/>
        <w:jc w:val="both"/>
        <w:rPr>
          <w:rFonts w:ascii="Times New Roman" w:hAnsi="Times New Roman" w:cs="Times New Roman"/>
          <w:b/>
          <w:sz w:val="24"/>
          <w:szCs w:val="24"/>
        </w:rPr>
      </w:pPr>
      <w:r w:rsidRPr="00424538">
        <w:rPr>
          <w:rFonts w:ascii="Times New Roman" w:hAnsi="Times New Roman" w:cs="Times New Roman"/>
          <w:b/>
          <w:sz w:val="24"/>
          <w:szCs w:val="24"/>
        </w:rPr>
        <w:t xml:space="preserve">Whether or not the court </w:t>
      </w:r>
      <w:r w:rsidRPr="00424538">
        <w:rPr>
          <w:rFonts w:ascii="Times New Roman" w:hAnsi="Times New Roman" w:cs="Times New Roman"/>
          <w:b/>
          <w:i/>
          <w:sz w:val="24"/>
          <w:szCs w:val="24"/>
        </w:rPr>
        <w:t>a quo</w:t>
      </w:r>
      <w:r w:rsidR="00412EDC" w:rsidRPr="00424538">
        <w:rPr>
          <w:rFonts w:ascii="Times New Roman" w:hAnsi="Times New Roman" w:cs="Times New Roman"/>
          <w:b/>
          <w:sz w:val="24"/>
          <w:szCs w:val="24"/>
        </w:rPr>
        <w:t xml:space="preserve"> erred in condoning </w:t>
      </w:r>
      <w:r w:rsidR="00572D2F" w:rsidRPr="00424538">
        <w:rPr>
          <w:rFonts w:ascii="Times New Roman" w:hAnsi="Times New Roman" w:cs="Times New Roman"/>
          <w:b/>
          <w:i/>
          <w:sz w:val="24"/>
          <w:szCs w:val="24"/>
        </w:rPr>
        <w:t>mero motu</w:t>
      </w:r>
      <w:r w:rsidR="00572D2F" w:rsidRPr="00424538">
        <w:rPr>
          <w:rFonts w:ascii="Times New Roman" w:hAnsi="Times New Roman" w:cs="Times New Roman"/>
          <w:b/>
          <w:sz w:val="24"/>
          <w:szCs w:val="24"/>
        </w:rPr>
        <w:t xml:space="preserve">, </w:t>
      </w:r>
      <w:r w:rsidR="00412EDC" w:rsidRPr="00424538">
        <w:rPr>
          <w:rFonts w:ascii="Times New Roman" w:hAnsi="Times New Roman" w:cs="Times New Roman"/>
          <w:b/>
          <w:sz w:val="24"/>
          <w:szCs w:val="24"/>
        </w:rPr>
        <w:t xml:space="preserve">the </w:t>
      </w:r>
      <w:r w:rsidR="00424538">
        <w:rPr>
          <w:rFonts w:ascii="Times New Roman" w:hAnsi="Times New Roman" w:cs="Times New Roman"/>
          <w:b/>
          <w:sz w:val="24"/>
          <w:szCs w:val="24"/>
        </w:rPr>
        <w:t>first</w:t>
      </w:r>
      <w:r w:rsidR="00412EDC" w:rsidRPr="00424538">
        <w:rPr>
          <w:rFonts w:ascii="Times New Roman" w:hAnsi="Times New Roman" w:cs="Times New Roman"/>
          <w:b/>
          <w:sz w:val="24"/>
          <w:szCs w:val="24"/>
        </w:rPr>
        <w:t xml:space="preserve"> </w:t>
      </w:r>
      <w:r w:rsidRPr="00424538">
        <w:rPr>
          <w:rFonts w:ascii="Times New Roman" w:hAnsi="Times New Roman" w:cs="Times New Roman"/>
          <w:b/>
          <w:sz w:val="24"/>
          <w:szCs w:val="24"/>
        </w:rPr>
        <w:t>respondent’s breach of rule 241</w:t>
      </w:r>
      <w:r w:rsidR="00CF3200" w:rsidRPr="00424538">
        <w:rPr>
          <w:rFonts w:ascii="Times New Roman" w:hAnsi="Times New Roman" w:cs="Times New Roman"/>
          <w:b/>
          <w:sz w:val="24"/>
          <w:szCs w:val="24"/>
        </w:rPr>
        <w:t xml:space="preserve">(1) </w:t>
      </w:r>
      <w:r w:rsidRPr="00424538">
        <w:rPr>
          <w:rFonts w:ascii="Times New Roman" w:hAnsi="Times New Roman" w:cs="Times New Roman"/>
          <w:b/>
          <w:sz w:val="24"/>
          <w:szCs w:val="24"/>
        </w:rPr>
        <w:t>of the High Court Rules</w:t>
      </w:r>
      <w:r w:rsidR="000011D7" w:rsidRPr="00424538">
        <w:rPr>
          <w:rFonts w:ascii="Times New Roman" w:hAnsi="Times New Roman" w:cs="Times New Roman"/>
          <w:b/>
          <w:sz w:val="24"/>
          <w:szCs w:val="24"/>
        </w:rPr>
        <w:t xml:space="preserve"> and granting the application for an interdict in the result</w:t>
      </w:r>
      <w:r w:rsidRPr="00424538">
        <w:rPr>
          <w:rFonts w:ascii="Times New Roman" w:hAnsi="Times New Roman" w:cs="Times New Roman"/>
          <w:b/>
          <w:sz w:val="24"/>
          <w:szCs w:val="24"/>
        </w:rPr>
        <w:t>.</w:t>
      </w:r>
    </w:p>
    <w:p w:rsidR="001B1366" w:rsidRPr="00424538" w:rsidRDefault="00CF3200"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It was not in dispute </w:t>
      </w:r>
      <w:r w:rsidR="0063070D" w:rsidRPr="00424538">
        <w:rPr>
          <w:rFonts w:ascii="Times New Roman" w:hAnsi="Times New Roman" w:cs="Times New Roman"/>
          <w:sz w:val="24"/>
          <w:szCs w:val="24"/>
        </w:rPr>
        <w:t>that</w:t>
      </w:r>
      <w:r w:rsidR="00842160" w:rsidRPr="00424538">
        <w:rPr>
          <w:rFonts w:ascii="Times New Roman" w:hAnsi="Times New Roman" w:cs="Times New Roman"/>
          <w:sz w:val="24"/>
          <w:szCs w:val="24"/>
        </w:rPr>
        <w:t xml:space="preserve"> before the court </w:t>
      </w:r>
      <w:r w:rsidR="00842160" w:rsidRPr="00424538">
        <w:rPr>
          <w:rFonts w:ascii="Times New Roman" w:hAnsi="Times New Roman" w:cs="Times New Roman"/>
          <w:i/>
          <w:sz w:val="24"/>
          <w:szCs w:val="24"/>
        </w:rPr>
        <w:t>a quo</w:t>
      </w:r>
      <w:r w:rsidR="0063070D" w:rsidRPr="00424538">
        <w:rPr>
          <w:rFonts w:ascii="Times New Roman" w:hAnsi="Times New Roman" w:cs="Times New Roman"/>
          <w:sz w:val="24"/>
          <w:szCs w:val="24"/>
        </w:rPr>
        <w:t xml:space="preserve"> the </w:t>
      </w:r>
      <w:r w:rsidR="00797345" w:rsidRPr="00424538">
        <w:rPr>
          <w:rFonts w:ascii="Times New Roman" w:hAnsi="Times New Roman" w:cs="Times New Roman"/>
          <w:sz w:val="24"/>
          <w:szCs w:val="24"/>
        </w:rPr>
        <w:t xml:space="preserve">first </w:t>
      </w:r>
      <w:r w:rsidR="0063070D" w:rsidRPr="00424538">
        <w:rPr>
          <w:rFonts w:ascii="Times New Roman" w:hAnsi="Times New Roman" w:cs="Times New Roman"/>
          <w:sz w:val="24"/>
          <w:szCs w:val="24"/>
        </w:rPr>
        <w:t xml:space="preserve">respondent failed to comply with r 241 </w:t>
      </w:r>
      <w:r w:rsidR="00842160" w:rsidRPr="00424538">
        <w:rPr>
          <w:rFonts w:ascii="Times New Roman" w:hAnsi="Times New Roman" w:cs="Times New Roman"/>
          <w:sz w:val="24"/>
          <w:szCs w:val="24"/>
        </w:rPr>
        <w:t xml:space="preserve">(1) </w:t>
      </w:r>
      <w:r w:rsidR="0063070D" w:rsidRPr="00424538">
        <w:rPr>
          <w:rFonts w:ascii="Times New Roman" w:hAnsi="Times New Roman" w:cs="Times New Roman"/>
          <w:sz w:val="24"/>
          <w:szCs w:val="24"/>
        </w:rPr>
        <w:t>of th</w:t>
      </w:r>
      <w:r w:rsidR="00832DEA" w:rsidRPr="00424538">
        <w:rPr>
          <w:rFonts w:ascii="Times New Roman" w:hAnsi="Times New Roman" w:cs="Times New Roman"/>
          <w:sz w:val="24"/>
          <w:szCs w:val="24"/>
        </w:rPr>
        <w:t>e High Court Rules. It wa</w:t>
      </w:r>
      <w:r w:rsidR="003449D8" w:rsidRPr="00424538">
        <w:rPr>
          <w:rFonts w:ascii="Times New Roman" w:hAnsi="Times New Roman" w:cs="Times New Roman"/>
          <w:sz w:val="24"/>
          <w:szCs w:val="24"/>
        </w:rPr>
        <w:t xml:space="preserve">s also common cause </w:t>
      </w:r>
      <w:r w:rsidR="0063070D" w:rsidRPr="00424538">
        <w:rPr>
          <w:rFonts w:ascii="Times New Roman" w:hAnsi="Times New Roman" w:cs="Times New Roman"/>
          <w:sz w:val="24"/>
          <w:szCs w:val="24"/>
        </w:rPr>
        <w:t xml:space="preserve">that the court </w:t>
      </w:r>
      <w:r w:rsidR="00B05AEB" w:rsidRPr="00424538">
        <w:rPr>
          <w:rFonts w:ascii="Times New Roman" w:hAnsi="Times New Roman" w:cs="Times New Roman"/>
          <w:i/>
          <w:sz w:val="24"/>
          <w:szCs w:val="24"/>
        </w:rPr>
        <w:t xml:space="preserve">a quo </w:t>
      </w:r>
      <w:r w:rsidR="00572D2F" w:rsidRPr="00424538">
        <w:rPr>
          <w:rFonts w:ascii="Times New Roman" w:hAnsi="Times New Roman" w:cs="Times New Roman"/>
          <w:sz w:val="24"/>
          <w:szCs w:val="24"/>
        </w:rPr>
        <w:t>condoned</w:t>
      </w:r>
      <w:r w:rsidR="0063070D" w:rsidRPr="00424538">
        <w:rPr>
          <w:rFonts w:ascii="Times New Roman" w:hAnsi="Times New Roman" w:cs="Times New Roman"/>
          <w:sz w:val="24"/>
          <w:szCs w:val="24"/>
        </w:rPr>
        <w:t xml:space="preserve"> the </w:t>
      </w:r>
      <w:r w:rsidR="00797345" w:rsidRPr="00424538">
        <w:rPr>
          <w:rFonts w:ascii="Times New Roman" w:hAnsi="Times New Roman" w:cs="Times New Roman"/>
          <w:sz w:val="24"/>
          <w:szCs w:val="24"/>
        </w:rPr>
        <w:t xml:space="preserve">first </w:t>
      </w:r>
      <w:r w:rsidR="0063070D" w:rsidRPr="00424538">
        <w:rPr>
          <w:rFonts w:ascii="Times New Roman" w:hAnsi="Times New Roman" w:cs="Times New Roman"/>
          <w:sz w:val="24"/>
          <w:szCs w:val="24"/>
        </w:rPr>
        <w:t>respondent’</w:t>
      </w:r>
      <w:r w:rsidR="001B1366" w:rsidRPr="00424538">
        <w:rPr>
          <w:rFonts w:ascii="Times New Roman" w:hAnsi="Times New Roman" w:cs="Times New Roman"/>
          <w:sz w:val="24"/>
          <w:szCs w:val="24"/>
        </w:rPr>
        <w:t>s non-</w:t>
      </w:r>
      <w:r w:rsidR="0063070D" w:rsidRPr="00424538">
        <w:rPr>
          <w:rFonts w:ascii="Times New Roman" w:hAnsi="Times New Roman" w:cs="Times New Roman"/>
          <w:sz w:val="24"/>
          <w:szCs w:val="24"/>
        </w:rPr>
        <w:t xml:space="preserve">compliance with the rules when the </w:t>
      </w:r>
      <w:r w:rsidR="00797345" w:rsidRPr="00424538">
        <w:rPr>
          <w:rFonts w:ascii="Times New Roman" w:hAnsi="Times New Roman" w:cs="Times New Roman"/>
          <w:sz w:val="24"/>
          <w:szCs w:val="24"/>
        </w:rPr>
        <w:t>first</w:t>
      </w:r>
      <w:r w:rsidR="0063070D" w:rsidRPr="00424538">
        <w:rPr>
          <w:rFonts w:ascii="Times New Roman" w:hAnsi="Times New Roman" w:cs="Times New Roman"/>
          <w:sz w:val="24"/>
          <w:szCs w:val="24"/>
        </w:rPr>
        <w:t xml:space="preserve"> respondent</w:t>
      </w:r>
      <w:r w:rsidR="003449D8" w:rsidRPr="00424538">
        <w:rPr>
          <w:rFonts w:ascii="Times New Roman" w:hAnsi="Times New Roman" w:cs="Times New Roman"/>
          <w:sz w:val="24"/>
          <w:szCs w:val="24"/>
        </w:rPr>
        <w:t xml:space="preserve"> had not sought such indulgence</w:t>
      </w:r>
      <w:r w:rsidR="0063070D" w:rsidRPr="00424538">
        <w:rPr>
          <w:rFonts w:ascii="Times New Roman" w:hAnsi="Times New Roman" w:cs="Times New Roman"/>
          <w:sz w:val="24"/>
          <w:szCs w:val="24"/>
        </w:rPr>
        <w:t xml:space="preserve">. </w:t>
      </w:r>
      <w:r w:rsidR="00832DEA" w:rsidRPr="00424538">
        <w:rPr>
          <w:rFonts w:ascii="Times New Roman" w:hAnsi="Times New Roman" w:cs="Times New Roman"/>
          <w:sz w:val="24"/>
          <w:szCs w:val="24"/>
        </w:rPr>
        <w:t>It wa</w:t>
      </w:r>
      <w:r w:rsidR="00842160" w:rsidRPr="00424538">
        <w:rPr>
          <w:rFonts w:ascii="Times New Roman" w:hAnsi="Times New Roman" w:cs="Times New Roman"/>
          <w:sz w:val="24"/>
          <w:szCs w:val="24"/>
        </w:rPr>
        <w:t>s apparent from the judgment of t</w:t>
      </w:r>
      <w:r w:rsidR="001B1366" w:rsidRPr="00424538">
        <w:rPr>
          <w:rFonts w:ascii="Times New Roman" w:hAnsi="Times New Roman" w:cs="Times New Roman"/>
          <w:sz w:val="24"/>
          <w:szCs w:val="24"/>
        </w:rPr>
        <w:t xml:space="preserve">he court </w:t>
      </w:r>
      <w:r w:rsidR="001B1366" w:rsidRPr="00424538">
        <w:rPr>
          <w:rFonts w:ascii="Times New Roman" w:hAnsi="Times New Roman" w:cs="Times New Roman"/>
          <w:i/>
          <w:sz w:val="24"/>
          <w:szCs w:val="24"/>
        </w:rPr>
        <w:t>a quo</w:t>
      </w:r>
      <w:r w:rsidR="00572D2F" w:rsidRPr="00424538">
        <w:rPr>
          <w:rFonts w:ascii="Times New Roman" w:hAnsi="Times New Roman" w:cs="Times New Roman"/>
          <w:sz w:val="24"/>
          <w:szCs w:val="24"/>
        </w:rPr>
        <w:t xml:space="preserve"> </w:t>
      </w:r>
      <w:r w:rsidR="00842160" w:rsidRPr="00424538">
        <w:rPr>
          <w:rFonts w:ascii="Times New Roman" w:hAnsi="Times New Roman" w:cs="Times New Roman"/>
          <w:sz w:val="24"/>
          <w:szCs w:val="24"/>
        </w:rPr>
        <w:t xml:space="preserve">that it </w:t>
      </w:r>
      <w:r w:rsidR="00572D2F" w:rsidRPr="00424538">
        <w:rPr>
          <w:rFonts w:ascii="Times New Roman" w:hAnsi="Times New Roman" w:cs="Times New Roman"/>
          <w:sz w:val="24"/>
          <w:szCs w:val="24"/>
        </w:rPr>
        <w:t>invoked the provisions of r</w:t>
      </w:r>
      <w:r w:rsidR="001B1366" w:rsidRPr="00424538">
        <w:rPr>
          <w:rFonts w:ascii="Times New Roman" w:hAnsi="Times New Roman" w:cs="Times New Roman"/>
          <w:sz w:val="24"/>
          <w:szCs w:val="24"/>
        </w:rPr>
        <w:t xml:space="preserve"> 4C of the High Court Rules and applied its discretion in condoning the </w:t>
      </w:r>
      <w:r w:rsidR="00797345" w:rsidRPr="00424538">
        <w:rPr>
          <w:rFonts w:ascii="Times New Roman" w:hAnsi="Times New Roman" w:cs="Times New Roman"/>
          <w:sz w:val="24"/>
          <w:szCs w:val="24"/>
        </w:rPr>
        <w:t>first</w:t>
      </w:r>
      <w:r w:rsidR="001B1366" w:rsidRPr="00424538">
        <w:rPr>
          <w:rFonts w:ascii="Times New Roman" w:hAnsi="Times New Roman" w:cs="Times New Roman"/>
          <w:sz w:val="24"/>
          <w:szCs w:val="24"/>
        </w:rPr>
        <w:t xml:space="preserve"> respondent’s non-compliance with the rules. </w:t>
      </w:r>
      <w:r w:rsidR="00842160" w:rsidRPr="00424538">
        <w:rPr>
          <w:rFonts w:ascii="Times New Roman" w:hAnsi="Times New Roman" w:cs="Times New Roman"/>
          <w:sz w:val="24"/>
          <w:szCs w:val="24"/>
        </w:rPr>
        <w:t xml:space="preserve">The question which arises is whether or not the court </w:t>
      </w:r>
      <w:r w:rsidR="00842160" w:rsidRPr="00424538">
        <w:rPr>
          <w:rFonts w:ascii="Times New Roman" w:hAnsi="Times New Roman" w:cs="Times New Roman"/>
          <w:i/>
          <w:sz w:val="24"/>
          <w:szCs w:val="24"/>
        </w:rPr>
        <w:t>a quo</w:t>
      </w:r>
      <w:r w:rsidR="00842160" w:rsidRPr="00424538">
        <w:rPr>
          <w:rFonts w:ascii="Times New Roman" w:hAnsi="Times New Roman" w:cs="Times New Roman"/>
          <w:sz w:val="24"/>
          <w:szCs w:val="24"/>
        </w:rPr>
        <w:t xml:space="preserve"> was correct to proceed in </w:t>
      </w:r>
      <w:r w:rsidR="00832DEA" w:rsidRPr="00424538">
        <w:rPr>
          <w:rFonts w:ascii="Times New Roman" w:hAnsi="Times New Roman" w:cs="Times New Roman"/>
          <w:sz w:val="24"/>
          <w:szCs w:val="24"/>
        </w:rPr>
        <w:t>such a manner</w:t>
      </w:r>
      <w:r w:rsidR="00381BCF" w:rsidRPr="00424538">
        <w:rPr>
          <w:rFonts w:ascii="Times New Roman" w:hAnsi="Times New Roman" w:cs="Times New Roman"/>
          <w:sz w:val="24"/>
          <w:szCs w:val="24"/>
        </w:rPr>
        <w:t xml:space="preserve"> when the </w:t>
      </w:r>
      <w:r w:rsidR="00797345" w:rsidRPr="00424538">
        <w:rPr>
          <w:rFonts w:ascii="Times New Roman" w:hAnsi="Times New Roman" w:cs="Times New Roman"/>
          <w:sz w:val="24"/>
          <w:szCs w:val="24"/>
        </w:rPr>
        <w:t>first</w:t>
      </w:r>
      <w:r w:rsidR="00381BCF" w:rsidRPr="00424538">
        <w:rPr>
          <w:rFonts w:ascii="Times New Roman" w:hAnsi="Times New Roman" w:cs="Times New Roman"/>
          <w:sz w:val="24"/>
          <w:szCs w:val="24"/>
        </w:rPr>
        <w:t xml:space="preserve"> respondent had not applied for the indulgence</w:t>
      </w:r>
      <w:r w:rsidR="00842160" w:rsidRPr="00424538">
        <w:rPr>
          <w:rFonts w:ascii="Times New Roman" w:hAnsi="Times New Roman" w:cs="Times New Roman"/>
          <w:sz w:val="24"/>
          <w:szCs w:val="24"/>
        </w:rPr>
        <w:t>.</w:t>
      </w:r>
    </w:p>
    <w:p w:rsidR="001B1366" w:rsidRPr="00424538" w:rsidRDefault="001B1366" w:rsidP="00424538">
      <w:pPr>
        <w:spacing w:after="0" w:line="480" w:lineRule="auto"/>
        <w:jc w:val="both"/>
        <w:rPr>
          <w:rFonts w:ascii="Times New Roman" w:hAnsi="Times New Roman" w:cs="Times New Roman"/>
          <w:sz w:val="24"/>
          <w:szCs w:val="24"/>
        </w:rPr>
      </w:pPr>
      <w:r w:rsidRPr="00424538">
        <w:rPr>
          <w:rFonts w:ascii="Times New Roman" w:hAnsi="Times New Roman" w:cs="Times New Roman"/>
          <w:sz w:val="24"/>
          <w:szCs w:val="24"/>
        </w:rPr>
        <w:tab/>
        <w:t>Rule 241 (1) of the High Court Rules provides as follows:</w:t>
      </w:r>
    </w:p>
    <w:p w:rsidR="001B1366" w:rsidRPr="00424538" w:rsidRDefault="001B1366" w:rsidP="00424538">
      <w:pPr>
        <w:spacing w:after="0" w:line="240" w:lineRule="auto"/>
        <w:ind w:left="1170" w:hanging="450"/>
        <w:jc w:val="both"/>
        <w:rPr>
          <w:rFonts w:ascii="Times New Roman" w:hAnsi="Times New Roman" w:cs="Times New Roman"/>
          <w:sz w:val="24"/>
          <w:szCs w:val="24"/>
        </w:rPr>
      </w:pPr>
      <w:r w:rsidRPr="00424538">
        <w:rPr>
          <w:rFonts w:ascii="Times New Roman" w:hAnsi="Times New Roman" w:cs="Times New Roman"/>
          <w:sz w:val="24"/>
          <w:szCs w:val="24"/>
        </w:rPr>
        <w:t>“(1) A chamber application shall be made by means of an entry in the chamber book and shall be accompanied by Form 29B duly completed and, except as is provided in subrule (2), shall be supported by one or more affidavits setting out the facts upon which the applicant relies:</w:t>
      </w:r>
    </w:p>
    <w:p w:rsidR="001B1366" w:rsidRPr="00424538" w:rsidRDefault="00424538" w:rsidP="00424538">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1B1366" w:rsidRPr="00424538">
        <w:rPr>
          <w:rFonts w:ascii="Times New Roman" w:hAnsi="Times New Roman" w:cs="Times New Roman"/>
          <w:sz w:val="24"/>
          <w:szCs w:val="24"/>
        </w:rPr>
        <w:t>Provided that, where a chamber application is to be served on an interested party, it shall be in Form No. 29 with appropriate modifications.”</w:t>
      </w:r>
    </w:p>
    <w:p w:rsidR="00797345" w:rsidRPr="00424538" w:rsidRDefault="00797345" w:rsidP="00424538">
      <w:pPr>
        <w:spacing w:after="0" w:line="240" w:lineRule="auto"/>
        <w:ind w:left="720"/>
        <w:jc w:val="both"/>
        <w:rPr>
          <w:rFonts w:ascii="Times New Roman" w:hAnsi="Times New Roman" w:cs="Times New Roman"/>
          <w:sz w:val="24"/>
          <w:szCs w:val="24"/>
        </w:rPr>
      </w:pPr>
    </w:p>
    <w:p w:rsidR="00797345" w:rsidRPr="00424538" w:rsidRDefault="00797345" w:rsidP="00424538">
      <w:pPr>
        <w:spacing w:after="0" w:line="240" w:lineRule="auto"/>
        <w:ind w:left="720"/>
        <w:jc w:val="both"/>
        <w:rPr>
          <w:rFonts w:ascii="Times New Roman" w:hAnsi="Times New Roman" w:cs="Times New Roman"/>
          <w:sz w:val="24"/>
          <w:szCs w:val="24"/>
        </w:rPr>
      </w:pPr>
    </w:p>
    <w:p w:rsidR="00864D8E" w:rsidRPr="00424538" w:rsidRDefault="00864D8E" w:rsidP="00424538">
      <w:pPr>
        <w:spacing w:after="0" w:line="240" w:lineRule="auto"/>
        <w:ind w:left="720"/>
        <w:jc w:val="both"/>
        <w:rPr>
          <w:rFonts w:ascii="Times New Roman" w:hAnsi="Times New Roman" w:cs="Times New Roman"/>
          <w:sz w:val="24"/>
          <w:szCs w:val="24"/>
        </w:rPr>
      </w:pPr>
    </w:p>
    <w:p w:rsidR="00D52D5E" w:rsidRPr="00424538" w:rsidRDefault="001B1366"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Rule 241 (1) makes it peremptory that a chamber application which is to be served on interested parties shall be made in Form No. 29. </w:t>
      </w:r>
      <w:r w:rsidR="00D4016B" w:rsidRPr="00424538">
        <w:rPr>
          <w:rFonts w:ascii="Times New Roman" w:hAnsi="Times New Roman" w:cs="Times New Roman"/>
          <w:sz w:val="24"/>
          <w:szCs w:val="24"/>
        </w:rPr>
        <w:t xml:space="preserve">In </w:t>
      </w:r>
      <w:r w:rsidR="00D52D5E" w:rsidRPr="00424538">
        <w:rPr>
          <w:rFonts w:ascii="Times New Roman" w:hAnsi="Times New Roman" w:cs="Times New Roman"/>
          <w:i/>
          <w:sz w:val="24"/>
          <w:szCs w:val="24"/>
        </w:rPr>
        <w:t>Marick Trading (Private) Limited vs Old Mutual Life Assurance Company of</w:t>
      </w:r>
      <w:r w:rsidR="00D52D5E" w:rsidRPr="00424538">
        <w:rPr>
          <w:rFonts w:ascii="Times New Roman" w:hAnsi="Times New Roman" w:cs="Times New Roman"/>
          <w:sz w:val="24"/>
          <w:szCs w:val="24"/>
        </w:rPr>
        <w:t xml:space="preserve"> </w:t>
      </w:r>
      <w:r w:rsidR="00D52D5E" w:rsidRPr="00424538">
        <w:rPr>
          <w:rFonts w:ascii="Times New Roman" w:hAnsi="Times New Roman" w:cs="Times New Roman"/>
          <w:i/>
          <w:sz w:val="24"/>
          <w:szCs w:val="24"/>
        </w:rPr>
        <w:t xml:space="preserve">Zimbabwe (Private) Limited and The Sheriff of </w:t>
      </w:r>
      <w:r w:rsidR="00D52D5E" w:rsidRPr="00424538">
        <w:rPr>
          <w:rFonts w:ascii="Times New Roman" w:hAnsi="Times New Roman" w:cs="Times New Roman"/>
          <w:i/>
          <w:sz w:val="24"/>
          <w:szCs w:val="24"/>
        </w:rPr>
        <w:lastRenderedPageBreak/>
        <w:t>Zimbabwe</w:t>
      </w:r>
      <w:r w:rsidR="00D52D5E" w:rsidRPr="00424538">
        <w:rPr>
          <w:rFonts w:ascii="Times New Roman" w:hAnsi="Times New Roman" w:cs="Times New Roman"/>
          <w:sz w:val="24"/>
          <w:szCs w:val="24"/>
        </w:rPr>
        <w:t xml:space="preserve"> MAFUSIRE J carried out a detailed survey on the importance of compliance with the rules of the court</w:t>
      </w:r>
      <w:r w:rsidR="00842160" w:rsidRPr="00424538">
        <w:rPr>
          <w:rFonts w:ascii="Times New Roman" w:hAnsi="Times New Roman" w:cs="Times New Roman"/>
          <w:sz w:val="24"/>
          <w:szCs w:val="24"/>
        </w:rPr>
        <w:t xml:space="preserve"> and stated the following:</w:t>
      </w:r>
    </w:p>
    <w:p w:rsidR="00F3211F" w:rsidRPr="00424538" w:rsidRDefault="00F3211F"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 xml:space="preserve">“An application, like a summons commencing action, is the founding process by which a matter is brought to court for determination. </w:t>
      </w:r>
      <w:r w:rsidRPr="00424538">
        <w:rPr>
          <w:rFonts w:ascii="Times New Roman" w:hAnsi="Times New Roman" w:cs="Times New Roman"/>
          <w:b/>
          <w:sz w:val="24"/>
          <w:szCs w:val="24"/>
        </w:rPr>
        <w:t>If the application is incurably defective, as it was in this case, then there cannot be anything before the court to sit over in judgment.</w:t>
      </w:r>
      <w:r w:rsidRPr="00424538">
        <w:rPr>
          <w:rFonts w:ascii="Times New Roman" w:hAnsi="Times New Roman" w:cs="Times New Roman"/>
          <w:sz w:val="24"/>
          <w:szCs w:val="24"/>
        </w:rPr>
        <w:t xml:space="preserve"> The purported application is simply a nullity and must be struck off the roll.</w:t>
      </w:r>
    </w:p>
    <w:p w:rsidR="00F3211F" w:rsidRPr="00424538" w:rsidRDefault="00F3211F"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 xml:space="preserve">Presumably, owing to the attitude that it had taken, namely that its format was in substantial compliance with the Rules, the applicant probably felt constrained to apply for condonation. I need not deal with this aspect in any depth. The respondent railed against the applicant for its failure or reluctance to apply for condonation. </w:t>
      </w:r>
      <w:r w:rsidRPr="00424538">
        <w:rPr>
          <w:rFonts w:ascii="Times New Roman" w:hAnsi="Times New Roman" w:cs="Times New Roman"/>
          <w:b/>
          <w:sz w:val="24"/>
          <w:szCs w:val="24"/>
        </w:rPr>
        <w:t>What triggers the exercise of discretion by a court or a judge to grant or refuse condonation is the application</w:t>
      </w:r>
      <w:r w:rsidRPr="00424538">
        <w:rPr>
          <w:rFonts w:ascii="Times New Roman" w:hAnsi="Times New Roman" w:cs="Times New Roman"/>
          <w:sz w:val="24"/>
          <w:szCs w:val="24"/>
        </w:rPr>
        <w:t xml:space="preserve">: see </w:t>
      </w:r>
      <w:r w:rsidRPr="00424538">
        <w:rPr>
          <w:rFonts w:ascii="Times New Roman" w:hAnsi="Times New Roman" w:cs="Times New Roman"/>
          <w:i/>
          <w:sz w:val="24"/>
          <w:szCs w:val="24"/>
        </w:rPr>
        <w:t>Forestry Commission v Moyo</w:t>
      </w:r>
      <w:r w:rsidRPr="00424538">
        <w:rPr>
          <w:rFonts w:ascii="Times New Roman" w:hAnsi="Times New Roman" w:cs="Times New Roman"/>
          <w:sz w:val="24"/>
          <w:szCs w:val="24"/>
        </w:rPr>
        <w:t xml:space="preserve">. </w:t>
      </w:r>
      <w:r w:rsidRPr="00424538">
        <w:rPr>
          <w:rFonts w:ascii="Times New Roman" w:hAnsi="Times New Roman" w:cs="Times New Roman"/>
          <w:b/>
          <w:sz w:val="24"/>
          <w:szCs w:val="24"/>
        </w:rPr>
        <w:t>The court does not just do it of its own accord</w:t>
      </w:r>
      <w:r w:rsidRPr="00424538">
        <w:rPr>
          <w:rFonts w:ascii="Times New Roman" w:hAnsi="Times New Roman" w:cs="Times New Roman"/>
          <w:sz w:val="24"/>
          <w:szCs w:val="24"/>
        </w:rPr>
        <w:t>.”(emphasis added)</w:t>
      </w:r>
    </w:p>
    <w:p w:rsidR="00864D8E" w:rsidRDefault="00864D8E" w:rsidP="00424538">
      <w:pPr>
        <w:spacing w:after="0" w:line="240" w:lineRule="auto"/>
        <w:jc w:val="both"/>
        <w:rPr>
          <w:rFonts w:ascii="Times New Roman" w:hAnsi="Times New Roman" w:cs="Times New Roman"/>
          <w:sz w:val="24"/>
          <w:szCs w:val="24"/>
        </w:rPr>
      </w:pPr>
    </w:p>
    <w:p w:rsidR="005E3704" w:rsidRDefault="005E3704" w:rsidP="00424538">
      <w:pPr>
        <w:spacing w:after="0" w:line="240" w:lineRule="auto"/>
        <w:jc w:val="both"/>
        <w:rPr>
          <w:rFonts w:ascii="Times New Roman" w:hAnsi="Times New Roman" w:cs="Times New Roman"/>
          <w:sz w:val="24"/>
          <w:szCs w:val="24"/>
        </w:rPr>
      </w:pPr>
    </w:p>
    <w:p w:rsidR="005E3704" w:rsidRPr="00424538" w:rsidRDefault="005E3704" w:rsidP="00424538">
      <w:pPr>
        <w:spacing w:after="0" w:line="240" w:lineRule="auto"/>
        <w:jc w:val="both"/>
        <w:rPr>
          <w:rFonts w:ascii="Times New Roman" w:hAnsi="Times New Roman" w:cs="Times New Roman"/>
          <w:sz w:val="24"/>
          <w:szCs w:val="24"/>
        </w:rPr>
      </w:pPr>
    </w:p>
    <w:p w:rsidR="00D4016B" w:rsidRPr="00424538" w:rsidRDefault="00C30B80"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I</w:t>
      </w:r>
      <w:r w:rsidR="00D4016B" w:rsidRPr="00424538">
        <w:rPr>
          <w:rFonts w:ascii="Times New Roman" w:hAnsi="Times New Roman" w:cs="Times New Roman"/>
          <w:sz w:val="24"/>
          <w:szCs w:val="24"/>
        </w:rPr>
        <w:t xml:space="preserve">n the case of </w:t>
      </w:r>
      <w:r w:rsidR="00D4016B" w:rsidRPr="00424538">
        <w:rPr>
          <w:rFonts w:ascii="Times New Roman" w:hAnsi="Times New Roman" w:cs="Times New Roman"/>
          <w:i/>
          <w:sz w:val="24"/>
          <w:szCs w:val="24"/>
        </w:rPr>
        <w:t>Richard Itayi Jambo vs Church of the Province of</w:t>
      </w:r>
      <w:r w:rsidR="00D4016B" w:rsidRPr="00424538">
        <w:rPr>
          <w:rFonts w:ascii="Times New Roman" w:hAnsi="Times New Roman" w:cs="Times New Roman"/>
          <w:sz w:val="24"/>
          <w:szCs w:val="24"/>
        </w:rPr>
        <w:t xml:space="preserve"> </w:t>
      </w:r>
      <w:r w:rsidR="00D4016B" w:rsidRPr="00424538">
        <w:rPr>
          <w:rFonts w:ascii="Times New Roman" w:hAnsi="Times New Roman" w:cs="Times New Roman"/>
          <w:i/>
          <w:sz w:val="24"/>
          <w:szCs w:val="24"/>
        </w:rPr>
        <w:t xml:space="preserve">Central Africa &amp; </w:t>
      </w:r>
      <w:r w:rsidR="00424538" w:rsidRPr="00424538">
        <w:rPr>
          <w:rFonts w:ascii="Times New Roman" w:hAnsi="Times New Roman" w:cs="Times New Roman"/>
          <w:i/>
          <w:sz w:val="24"/>
          <w:szCs w:val="24"/>
        </w:rPr>
        <w:t>O</w:t>
      </w:r>
      <w:r w:rsidR="00D4016B" w:rsidRPr="00424538">
        <w:rPr>
          <w:rFonts w:ascii="Times New Roman" w:hAnsi="Times New Roman" w:cs="Times New Roman"/>
          <w:i/>
          <w:sz w:val="24"/>
          <w:szCs w:val="24"/>
        </w:rPr>
        <w:t>thers</w:t>
      </w:r>
      <w:r w:rsidRPr="00424538">
        <w:rPr>
          <w:rFonts w:ascii="Times New Roman" w:hAnsi="Times New Roman" w:cs="Times New Roman"/>
          <w:i/>
          <w:sz w:val="24"/>
          <w:szCs w:val="24"/>
        </w:rPr>
        <w:t xml:space="preserve"> </w:t>
      </w:r>
      <w:r w:rsidRPr="00424538">
        <w:rPr>
          <w:rFonts w:ascii="Times New Roman" w:hAnsi="Times New Roman" w:cs="Times New Roman"/>
          <w:sz w:val="24"/>
          <w:szCs w:val="24"/>
        </w:rPr>
        <w:t>HH 329/</w:t>
      </w:r>
      <w:r w:rsidR="00F3211F" w:rsidRPr="00424538">
        <w:rPr>
          <w:rFonts w:ascii="Times New Roman" w:hAnsi="Times New Roman" w:cs="Times New Roman"/>
          <w:sz w:val="24"/>
          <w:szCs w:val="24"/>
        </w:rPr>
        <w:t>13 the court</w:t>
      </w:r>
      <w:r w:rsidRPr="00424538">
        <w:rPr>
          <w:rFonts w:ascii="Times New Roman" w:hAnsi="Times New Roman" w:cs="Times New Roman"/>
          <w:sz w:val="24"/>
          <w:szCs w:val="24"/>
        </w:rPr>
        <w:t xml:space="preserve"> </w:t>
      </w:r>
      <w:r w:rsidR="00F3211F" w:rsidRPr="00424538">
        <w:rPr>
          <w:rFonts w:ascii="Times New Roman" w:hAnsi="Times New Roman" w:cs="Times New Roman"/>
          <w:sz w:val="24"/>
          <w:szCs w:val="24"/>
        </w:rPr>
        <w:t>stated the following:</w:t>
      </w:r>
    </w:p>
    <w:p w:rsidR="00D4016B" w:rsidRPr="00424538" w:rsidRDefault="00D4016B"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 xml:space="preserve">“This Court has stated in a number of judgements… that parties are obliged to comply with the rules. Where there is non-compliance the applicant must apply for condonation and give reasons for such failure to comply with the rules. (See also Jensen vs Avacalos 1993(1) ZLR 216 SC). </w:t>
      </w:r>
    </w:p>
    <w:p w:rsidR="00D4016B" w:rsidRPr="00424538" w:rsidRDefault="00D4016B"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 xml:space="preserve">In this case the applicant’s legal practitioner made no effort to comply with this rule despite the fact that the point was raised in the respondent’s opposing affidavit. The request to the court to condone the non-compliance was made cursorily at the hearing as if the grant of such condonation is always there for the asking. It seems to me that legal practitioners must be reminded that there is an obligation to comply with the rules of this </w:t>
      </w:r>
      <w:r w:rsidR="00C30B80" w:rsidRPr="00424538">
        <w:rPr>
          <w:rFonts w:ascii="Times New Roman" w:hAnsi="Times New Roman" w:cs="Times New Roman"/>
          <w:sz w:val="24"/>
          <w:szCs w:val="24"/>
        </w:rPr>
        <w:t>Court.…</w:t>
      </w:r>
    </w:p>
    <w:p w:rsidR="00FD598A" w:rsidRPr="00424538" w:rsidRDefault="00D4016B"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b/>
          <w:sz w:val="24"/>
          <w:szCs w:val="24"/>
        </w:rPr>
        <w:t xml:space="preserve">Clearly where a party fails to comply with the rules there must be a plausible reason why there has been a failure to comply. In this case the attitude of the applicant was that such non-compliance must </w:t>
      </w:r>
      <w:r w:rsidR="008426EC">
        <w:rPr>
          <w:rFonts w:ascii="Times New Roman" w:hAnsi="Times New Roman" w:cs="Times New Roman"/>
          <w:b/>
          <w:sz w:val="24"/>
          <w:szCs w:val="24"/>
        </w:rPr>
        <w:t>be granted by the court even th</w:t>
      </w:r>
      <w:r w:rsidRPr="00424538">
        <w:rPr>
          <w:rFonts w:ascii="Times New Roman" w:hAnsi="Times New Roman" w:cs="Times New Roman"/>
          <w:b/>
          <w:sz w:val="24"/>
          <w:szCs w:val="24"/>
        </w:rPr>
        <w:t>ough no explanation has been proffered for such failure.</w:t>
      </w:r>
      <w:r w:rsidRPr="00424538">
        <w:rPr>
          <w:rFonts w:ascii="Times New Roman" w:hAnsi="Times New Roman" w:cs="Times New Roman"/>
          <w:sz w:val="24"/>
          <w:szCs w:val="24"/>
        </w:rPr>
        <w:t xml:space="preserve"> The applicant’s counsel</w:t>
      </w:r>
      <w:r w:rsidR="005E3704">
        <w:rPr>
          <w:rFonts w:ascii="Times New Roman" w:hAnsi="Times New Roman" w:cs="Times New Roman"/>
          <w:sz w:val="24"/>
          <w:szCs w:val="24"/>
        </w:rPr>
        <w:t xml:space="preserve"> merely submitted that the defec</w:t>
      </w:r>
      <w:r w:rsidRPr="00424538">
        <w:rPr>
          <w:rFonts w:ascii="Times New Roman" w:hAnsi="Times New Roman" w:cs="Times New Roman"/>
          <w:sz w:val="24"/>
          <w:szCs w:val="24"/>
        </w:rPr>
        <w:t>t was not material enough to vitiate the application. In my view this is not sufficient and on this basis alone would dismiss the application</w:t>
      </w:r>
      <w:r w:rsidR="00FD598A" w:rsidRPr="00424538">
        <w:rPr>
          <w:rFonts w:ascii="Times New Roman" w:hAnsi="Times New Roman" w:cs="Times New Roman"/>
          <w:sz w:val="24"/>
          <w:szCs w:val="24"/>
        </w:rPr>
        <w:t xml:space="preserve">” </w:t>
      </w:r>
      <w:r w:rsidR="006F1127" w:rsidRPr="00424538">
        <w:rPr>
          <w:rFonts w:ascii="Times New Roman" w:hAnsi="Times New Roman" w:cs="Times New Roman"/>
          <w:sz w:val="24"/>
          <w:szCs w:val="24"/>
        </w:rPr>
        <w:t>(emphasis added)</w:t>
      </w:r>
    </w:p>
    <w:p w:rsidR="00864D8E" w:rsidRPr="00424538" w:rsidRDefault="00864D8E" w:rsidP="00424538">
      <w:pPr>
        <w:spacing w:after="0" w:line="240" w:lineRule="auto"/>
        <w:ind w:left="720"/>
        <w:jc w:val="both"/>
        <w:rPr>
          <w:rFonts w:ascii="Times New Roman" w:hAnsi="Times New Roman" w:cs="Times New Roman"/>
          <w:sz w:val="24"/>
          <w:szCs w:val="24"/>
        </w:rPr>
      </w:pPr>
    </w:p>
    <w:p w:rsidR="00864D8E" w:rsidRPr="00424538" w:rsidRDefault="00864D8E" w:rsidP="00424538">
      <w:pPr>
        <w:spacing w:after="0" w:line="240" w:lineRule="auto"/>
        <w:ind w:left="720"/>
        <w:jc w:val="both"/>
        <w:rPr>
          <w:rFonts w:ascii="Times New Roman" w:hAnsi="Times New Roman" w:cs="Times New Roman"/>
          <w:sz w:val="24"/>
          <w:szCs w:val="24"/>
        </w:rPr>
      </w:pPr>
    </w:p>
    <w:p w:rsidR="00864D8E" w:rsidRPr="00424538" w:rsidRDefault="00864D8E" w:rsidP="00424538">
      <w:pPr>
        <w:spacing w:after="0" w:line="240" w:lineRule="auto"/>
        <w:ind w:left="720"/>
        <w:jc w:val="both"/>
        <w:rPr>
          <w:rFonts w:ascii="Times New Roman" w:hAnsi="Times New Roman" w:cs="Times New Roman"/>
          <w:sz w:val="24"/>
          <w:szCs w:val="24"/>
        </w:rPr>
      </w:pPr>
    </w:p>
    <w:p w:rsidR="00F3211F" w:rsidRPr="00424538" w:rsidRDefault="00F3211F" w:rsidP="00424538">
      <w:pPr>
        <w:spacing w:after="0" w:line="480" w:lineRule="auto"/>
        <w:ind w:left="1440"/>
        <w:jc w:val="both"/>
        <w:rPr>
          <w:rFonts w:ascii="Times New Roman" w:hAnsi="Times New Roman" w:cs="Times New Roman"/>
          <w:sz w:val="24"/>
          <w:szCs w:val="24"/>
        </w:rPr>
      </w:pPr>
      <w:r w:rsidRPr="00424538">
        <w:rPr>
          <w:rFonts w:ascii="Times New Roman" w:hAnsi="Times New Roman" w:cs="Times New Roman"/>
          <w:sz w:val="24"/>
          <w:szCs w:val="24"/>
        </w:rPr>
        <w:t xml:space="preserve">See also </w:t>
      </w:r>
      <w:r w:rsidRPr="00424538">
        <w:rPr>
          <w:rFonts w:ascii="Times New Roman" w:hAnsi="Times New Roman" w:cs="Times New Roman"/>
          <w:i/>
          <w:sz w:val="24"/>
          <w:szCs w:val="24"/>
        </w:rPr>
        <w:t>Zimbabwe Open University v</w:t>
      </w:r>
      <w:r w:rsidRPr="00424538">
        <w:rPr>
          <w:rFonts w:ascii="Times New Roman" w:hAnsi="Times New Roman" w:cs="Times New Roman"/>
          <w:sz w:val="24"/>
          <w:szCs w:val="24"/>
        </w:rPr>
        <w:t xml:space="preserve"> </w:t>
      </w:r>
      <w:r w:rsidRPr="00424538">
        <w:rPr>
          <w:rFonts w:ascii="Times New Roman" w:hAnsi="Times New Roman" w:cs="Times New Roman"/>
          <w:i/>
          <w:sz w:val="24"/>
          <w:szCs w:val="24"/>
        </w:rPr>
        <w:t>Mazombwe</w:t>
      </w:r>
      <w:r w:rsidR="00F579D5" w:rsidRPr="00424538">
        <w:rPr>
          <w:rFonts w:ascii="Times New Roman" w:hAnsi="Times New Roman" w:cs="Times New Roman"/>
          <w:sz w:val="24"/>
          <w:szCs w:val="24"/>
        </w:rPr>
        <w:t xml:space="preserve"> HH 43/09</w:t>
      </w:r>
    </w:p>
    <w:p w:rsidR="00D4016B" w:rsidRPr="00424538" w:rsidRDefault="00FD598A" w:rsidP="00424538">
      <w:pPr>
        <w:spacing w:after="0" w:line="480" w:lineRule="auto"/>
        <w:jc w:val="both"/>
        <w:rPr>
          <w:rFonts w:ascii="Times New Roman" w:hAnsi="Times New Roman" w:cs="Times New Roman"/>
          <w:sz w:val="24"/>
          <w:szCs w:val="24"/>
        </w:rPr>
      </w:pPr>
      <w:r w:rsidRPr="00424538">
        <w:rPr>
          <w:rFonts w:ascii="Times New Roman" w:hAnsi="Times New Roman" w:cs="Times New Roman"/>
          <w:sz w:val="24"/>
          <w:szCs w:val="24"/>
        </w:rPr>
        <w:tab/>
      </w:r>
    </w:p>
    <w:p w:rsidR="001B1366" w:rsidRPr="00424538" w:rsidRDefault="00FD598A"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In</w:t>
      </w:r>
      <w:r w:rsidRPr="00424538">
        <w:rPr>
          <w:rFonts w:ascii="Times New Roman" w:hAnsi="Times New Roman" w:cs="Times New Roman"/>
          <w:i/>
          <w:sz w:val="24"/>
          <w:szCs w:val="24"/>
        </w:rPr>
        <w:t xml:space="preserve"> casu</w:t>
      </w:r>
      <w:r w:rsidRPr="00424538">
        <w:rPr>
          <w:rFonts w:ascii="Times New Roman" w:hAnsi="Times New Roman" w:cs="Times New Roman"/>
          <w:sz w:val="24"/>
          <w:szCs w:val="24"/>
        </w:rPr>
        <w:t xml:space="preserve">, the </w:t>
      </w:r>
      <w:r w:rsidR="00797345"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 failed to comply with a</w:t>
      </w:r>
      <w:r w:rsidR="00B05AEB" w:rsidRPr="00424538">
        <w:rPr>
          <w:rFonts w:ascii="Times New Roman" w:hAnsi="Times New Roman" w:cs="Times New Roman"/>
          <w:sz w:val="24"/>
          <w:szCs w:val="24"/>
        </w:rPr>
        <w:t xml:space="preserve"> mandatory rule. Having become aware of its</w:t>
      </w:r>
      <w:r w:rsidRPr="00424538">
        <w:rPr>
          <w:rFonts w:ascii="Times New Roman" w:hAnsi="Times New Roman" w:cs="Times New Roman"/>
          <w:sz w:val="24"/>
          <w:szCs w:val="24"/>
        </w:rPr>
        <w:t xml:space="preserve"> non-compliance </w:t>
      </w:r>
      <w:r w:rsidR="00842160" w:rsidRPr="00424538">
        <w:rPr>
          <w:rFonts w:ascii="Times New Roman" w:hAnsi="Times New Roman" w:cs="Times New Roman"/>
          <w:sz w:val="24"/>
          <w:szCs w:val="24"/>
        </w:rPr>
        <w:t xml:space="preserve">and </w:t>
      </w:r>
      <w:r w:rsidRPr="00424538">
        <w:rPr>
          <w:rFonts w:ascii="Times New Roman" w:hAnsi="Times New Roman" w:cs="Times New Roman"/>
          <w:sz w:val="24"/>
          <w:szCs w:val="24"/>
        </w:rPr>
        <w:t>after being informed through</w:t>
      </w:r>
      <w:r w:rsidR="00842160" w:rsidRPr="00424538">
        <w:rPr>
          <w:rFonts w:ascii="Times New Roman" w:hAnsi="Times New Roman" w:cs="Times New Roman"/>
          <w:sz w:val="24"/>
          <w:szCs w:val="24"/>
        </w:rPr>
        <w:t xml:space="preserve"> the</w:t>
      </w:r>
      <w:r w:rsidRPr="00424538">
        <w:rPr>
          <w:rFonts w:ascii="Times New Roman" w:hAnsi="Times New Roman" w:cs="Times New Roman"/>
          <w:sz w:val="24"/>
          <w:szCs w:val="24"/>
        </w:rPr>
        <w:t xml:space="preserve"> opposing papers of </w:t>
      </w:r>
      <w:r w:rsidRPr="00424538">
        <w:rPr>
          <w:rFonts w:ascii="Times New Roman" w:hAnsi="Times New Roman" w:cs="Times New Roman"/>
          <w:sz w:val="24"/>
          <w:szCs w:val="24"/>
        </w:rPr>
        <w:lastRenderedPageBreak/>
        <w:t xml:space="preserve">the </w:t>
      </w:r>
      <w:r w:rsidR="00797345" w:rsidRPr="00424538">
        <w:rPr>
          <w:rFonts w:ascii="Times New Roman" w:hAnsi="Times New Roman" w:cs="Times New Roman"/>
          <w:sz w:val="24"/>
          <w:szCs w:val="24"/>
        </w:rPr>
        <w:t xml:space="preserve">second </w:t>
      </w:r>
      <w:r w:rsidRPr="00424538">
        <w:rPr>
          <w:rFonts w:ascii="Times New Roman" w:hAnsi="Times New Roman" w:cs="Times New Roman"/>
          <w:sz w:val="24"/>
          <w:szCs w:val="24"/>
        </w:rPr>
        <w:t xml:space="preserve">respondent, </w:t>
      </w:r>
      <w:r w:rsidR="00B05AEB" w:rsidRPr="00424538">
        <w:rPr>
          <w:rFonts w:ascii="Times New Roman" w:hAnsi="Times New Roman" w:cs="Times New Roman"/>
          <w:sz w:val="24"/>
          <w:szCs w:val="24"/>
        </w:rPr>
        <w:t>it</w:t>
      </w:r>
      <w:r w:rsidR="00842160" w:rsidRPr="00424538">
        <w:rPr>
          <w:rFonts w:ascii="Times New Roman" w:hAnsi="Times New Roman" w:cs="Times New Roman"/>
          <w:sz w:val="24"/>
          <w:szCs w:val="24"/>
        </w:rPr>
        <w:t xml:space="preserve"> sat back and</w:t>
      </w:r>
      <w:r w:rsidR="00B05AEB" w:rsidRPr="00424538">
        <w:rPr>
          <w:rFonts w:ascii="Times New Roman" w:hAnsi="Times New Roman" w:cs="Times New Roman"/>
          <w:sz w:val="24"/>
          <w:szCs w:val="24"/>
        </w:rPr>
        <w:t xml:space="preserve"> </w:t>
      </w:r>
      <w:r w:rsidRPr="00424538">
        <w:rPr>
          <w:rFonts w:ascii="Times New Roman" w:hAnsi="Times New Roman" w:cs="Times New Roman"/>
          <w:sz w:val="24"/>
          <w:szCs w:val="24"/>
        </w:rPr>
        <w:t>negle</w:t>
      </w:r>
      <w:r w:rsidR="00842160" w:rsidRPr="00424538">
        <w:rPr>
          <w:rFonts w:ascii="Times New Roman" w:hAnsi="Times New Roman" w:cs="Times New Roman"/>
          <w:sz w:val="24"/>
          <w:szCs w:val="24"/>
        </w:rPr>
        <w:t>cted to seek condonation for its</w:t>
      </w:r>
      <w:r w:rsidRPr="00424538">
        <w:rPr>
          <w:rFonts w:ascii="Times New Roman" w:hAnsi="Times New Roman" w:cs="Times New Roman"/>
          <w:sz w:val="24"/>
          <w:szCs w:val="24"/>
        </w:rPr>
        <w:t xml:space="preserve"> </w:t>
      </w:r>
      <w:r w:rsidR="00842160" w:rsidRPr="00424538">
        <w:rPr>
          <w:rFonts w:ascii="Times New Roman" w:hAnsi="Times New Roman" w:cs="Times New Roman"/>
          <w:sz w:val="24"/>
          <w:szCs w:val="24"/>
        </w:rPr>
        <w:t>non-compliance with the rules. It is quite clear from the judgment of t</w:t>
      </w:r>
      <w:r w:rsidRPr="00424538">
        <w:rPr>
          <w:rFonts w:ascii="Times New Roman" w:hAnsi="Times New Roman" w:cs="Times New Roman"/>
          <w:sz w:val="24"/>
          <w:szCs w:val="24"/>
        </w:rPr>
        <w:t xml:space="preserve">he court </w:t>
      </w:r>
      <w:r w:rsidRPr="00424538">
        <w:rPr>
          <w:rFonts w:ascii="Times New Roman" w:hAnsi="Times New Roman" w:cs="Times New Roman"/>
          <w:i/>
          <w:sz w:val="24"/>
          <w:szCs w:val="24"/>
        </w:rPr>
        <w:t>a quo</w:t>
      </w:r>
      <w:r w:rsidRPr="00424538">
        <w:rPr>
          <w:rFonts w:ascii="Times New Roman" w:hAnsi="Times New Roman" w:cs="Times New Roman"/>
          <w:sz w:val="24"/>
          <w:szCs w:val="24"/>
        </w:rPr>
        <w:t xml:space="preserve"> </w:t>
      </w:r>
      <w:r w:rsidR="00842160" w:rsidRPr="00424538">
        <w:rPr>
          <w:rFonts w:ascii="Times New Roman" w:hAnsi="Times New Roman" w:cs="Times New Roman"/>
          <w:sz w:val="24"/>
          <w:szCs w:val="24"/>
        </w:rPr>
        <w:t xml:space="preserve">that it </w:t>
      </w:r>
      <w:r w:rsidRPr="00424538">
        <w:rPr>
          <w:rFonts w:ascii="Times New Roman" w:hAnsi="Times New Roman" w:cs="Times New Roman"/>
          <w:sz w:val="24"/>
          <w:szCs w:val="24"/>
        </w:rPr>
        <w:t xml:space="preserve">accepted </w:t>
      </w:r>
      <w:r w:rsidR="00842160" w:rsidRPr="00424538">
        <w:rPr>
          <w:rFonts w:ascii="Times New Roman" w:hAnsi="Times New Roman" w:cs="Times New Roman"/>
          <w:sz w:val="24"/>
          <w:szCs w:val="24"/>
        </w:rPr>
        <w:t xml:space="preserve">that </w:t>
      </w:r>
      <w:r w:rsidRPr="00424538">
        <w:rPr>
          <w:rFonts w:ascii="Times New Roman" w:hAnsi="Times New Roman" w:cs="Times New Roman"/>
          <w:sz w:val="24"/>
          <w:szCs w:val="24"/>
        </w:rPr>
        <w:t xml:space="preserve">the </w:t>
      </w:r>
      <w:r w:rsidR="00797345"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w:t>
      </w:r>
      <w:r w:rsidR="00842160" w:rsidRPr="00424538">
        <w:rPr>
          <w:rFonts w:ascii="Times New Roman" w:hAnsi="Times New Roman" w:cs="Times New Roman"/>
          <w:sz w:val="24"/>
          <w:szCs w:val="24"/>
        </w:rPr>
        <w:t>espondent’s</w:t>
      </w:r>
      <w:r w:rsidR="00B05AEB" w:rsidRPr="00424538">
        <w:rPr>
          <w:rFonts w:ascii="Times New Roman" w:hAnsi="Times New Roman" w:cs="Times New Roman"/>
          <w:sz w:val="24"/>
          <w:szCs w:val="24"/>
        </w:rPr>
        <w:t xml:space="preserve"> application was</w:t>
      </w:r>
      <w:r w:rsidRPr="00424538">
        <w:rPr>
          <w:rFonts w:ascii="Times New Roman" w:hAnsi="Times New Roman" w:cs="Times New Roman"/>
          <w:sz w:val="24"/>
          <w:szCs w:val="24"/>
        </w:rPr>
        <w:t xml:space="preserve"> defect</w:t>
      </w:r>
      <w:r w:rsidR="00B05AEB" w:rsidRPr="00424538">
        <w:rPr>
          <w:rFonts w:ascii="Times New Roman" w:hAnsi="Times New Roman" w:cs="Times New Roman"/>
          <w:sz w:val="24"/>
          <w:szCs w:val="24"/>
        </w:rPr>
        <w:t xml:space="preserve">ive. </w:t>
      </w:r>
      <w:r w:rsidR="00832DEA" w:rsidRPr="00424538">
        <w:rPr>
          <w:rFonts w:ascii="Times New Roman" w:hAnsi="Times New Roman" w:cs="Times New Roman"/>
          <w:sz w:val="24"/>
          <w:szCs w:val="24"/>
        </w:rPr>
        <w:t xml:space="preserve">The court </w:t>
      </w:r>
      <w:r w:rsidR="00832DEA" w:rsidRPr="00424538">
        <w:rPr>
          <w:rFonts w:ascii="Times New Roman" w:hAnsi="Times New Roman" w:cs="Times New Roman"/>
          <w:i/>
          <w:sz w:val="24"/>
          <w:szCs w:val="24"/>
        </w:rPr>
        <w:t>a quo</w:t>
      </w:r>
      <w:r w:rsidR="00B05AEB" w:rsidRPr="00424538">
        <w:rPr>
          <w:rFonts w:ascii="Times New Roman" w:hAnsi="Times New Roman" w:cs="Times New Roman"/>
          <w:sz w:val="24"/>
          <w:szCs w:val="24"/>
        </w:rPr>
        <w:t xml:space="preserve"> thereafter </w:t>
      </w:r>
      <w:r w:rsidR="00842160" w:rsidRPr="00424538">
        <w:rPr>
          <w:rFonts w:ascii="Times New Roman" w:hAnsi="Times New Roman" w:cs="Times New Roman"/>
          <w:sz w:val="24"/>
          <w:szCs w:val="24"/>
        </w:rPr>
        <w:t>decided to exercise</w:t>
      </w:r>
      <w:r w:rsidRPr="00424538">
        <w:rPr>
          <w:rFonts w:ascii="Times New Roman" w:hAnsi="Times New Roman" w:cs="Times New Roman"/>
          <w:sz w:val="24"/>
          <w:szCs w:val="24"/>
        </w:rPr>
        <w:t xml:space="preserve"> its discretion in terms of r 4C of the High Court. </w:t>
      </w:r>
      <w:r w:rsidR="00842160" w:rsidRPr="00424538">
        <w:rPr>
          <w:rFonts w:ascii="Times New Roman" w:hAnsi="Times New Roman" w:cs="Times New Roman"/>
          <w:sz w:val="24"/>
          <w:szCs w:val="24"/>
        </w:rPr>
        <w:t>It was the court</w:t>
      </w:r>
      <w:r w:rsidR="008426EC">
        <w:rPr>
          <w:rFonts w:ascii="Times New Roman" w:hAnsi="Times New Roman" w:cs="Times New Roman"/>
          <w:sz w:val="24"/>
          <w:szCs w:val="24"/>
        </w:rPr>
        <w:t>’</w:t>
      </w:r>
      <w:r w:rsidR="00842160" w:rsidRPr="00424538">
        <w:rPr>
          <w:rFonts w:ascii="Times New Roman" w:hAnsi="Times New Roman" w:cs="Times New Roman"/>
          <w:sz w:val="24"/>
          <w:szCs w:val="24"/>
        </w:rPr>
        <w:t xml:space="preserve">s view that it should not be unduly detained by </w:t>
      </w:r>
      <w:r w:rsidR="00CF135A" w:rsidRPr="00424538">
        <w:rPr>
          <w:rFonts w:ascii="Times New Roman" w:hAnsi="Times New Roman" w:cs="Times New Roman"/>
          <w:sz w:val="24"/>
          <w:szCs w:val="24"/>
        </w:rPr>
        <w:t xml:space="preserve">procedural </w:t>
      </w:r>
      <w:r w:rsidR="00842160" w:rsidRPr="00424538">
        <w:rPr>
          <w:rFonts w:ascii="Times New Roman" w:hAnsi="Times New Roman" w:cs="Times New Roman"/>
          <w:sz w:val="24"/>
          <w:szCs w:val="24"/>
        </w:rPr>
        <w:t>irregularities</w:t>
      </w:r>
      <w:r w:rsidR="00CF135A" w:rsidRPr="00424538">
        <w:rPr>
          <w:rFonts w:ascii="Times New Roman" w:hAnsi="Times New Roman" w:cs="Times New Roman"/>
          <w:sz w:val="24"/>
          <w:szCs w:val="24"/>
        </w:rPr>
        <w:t>. It is my view that t</w:t>
      </w:r>
      <w:r w:rsidRPr="00424538">
        <w:rPr>
          <w:rFonts w:ascii="Times New Roman" w:hAnsi="Times New Roman" w:cs="Times New Roman"/>
          <w:sz w:val="24"/>
          <w:szCs w:val="24"/>
        </w:rPr>
        <w:t xml:space="preserve">he court </w:t>
      </w:r>
      <w:r w:rsidRPr="00424538">
        <w:rPr>
          <w:rFonts w:ascii="Times New Roman" w:hAnsi="Times New Roman" w:cs="Times New Roman"/>
          <w:i/>
          <w:sz w:val="24"/>
          <w:szCs w:val="24"/>
        </w:rPr>
        <w:t xml:space="preserve">a quo </w:t>
      </w:r>
      <w:r w:rsidRPr="00424538">
        <w:rPr>
          <w:rFonts w:ascii="Times New Roman" w:hAnsi="Times New Roman" w:cs="Times New Roman"/>
          <w:sz w:val="24"/>
          <w:szCs w:val="24"/>
        </w:rPr>
        <w:t>grossly erred in exerci</w:t>
      </w:r>
      <w:r w:rsidR="00CF135A" w:rsidRPr="00424538">
        <w:rPr>
          <w:rFonts w:ascii="Times New Roman" w:hAnsi="Times New Roman" w:cs="Times New Roman"/>
          <w:sz w:val="24"/>
          <w:szCs w:val="24"/>
        </w:rPr>
        <w:t xml:space="preserve">sing its </w:t>
      </w:r>
      <w:r w:rsidRPr="00424538">
        <w:rPr>
          <w:rFonts w:ascii="Times New Roman" w:hAnsi="Times New Roman" w:cs="Times New Roman"/>
          <w:sz w:val="24"/>
          <w:szCs w:val="24"/>
        </w:rPr>
        <w:t>discretion</w:t>
      </w:r>
      <w:r w:rsidR="00CF135A" w:rsidRPr="00424538">
        <w:rPr>
          <w:rFonts w:ascii="Times New Roman" w:hAnsi="Times New Roman" w:cs="Times New Roman"/>
          <w:sz w:val="24"/>
          <w:szCs w:val="24"/>
        </w:rPr>
        <w:t xml:space="preserve"> in these circumstances</w:t>
      </w:r>
      <w:r w:rsidRPr="00424538">
        <w:rPr>
          <w:rFonts w:ascii="Times New Roman" w:hAnsi="Times New Roman" w:cs="Times New Roman"/>
          <w:sz w:val="24"/>
          <w:szCs w:val="24"/>
        </w:rPr>
        <w:t>.</w:t>
      </w:r>
    </w:p>
    <w:p w:rsidR="00864D8E" w:rsidRPr="00424538" w:rsidRDefault="00864D8E" w:rsidP="00424538">
      <w:pPr>
        <w:spacing w:after="0" w:line="480" w:lineRule="auto"/>
        <w:ind w:firstLine="1440"/>
        <w:jc w:val="both"/>
        <w:rPr>
          <w:rFonts w:ascii="Times New Roman" w:hAnsi="Times New Roman" w:cs="Times New Roman"/>
          <w:sz w:val="24"/>
          <w:szCs w:val="24"/>
        </w:rPr>
      </w:pPr>
    </w:p>
    <w:p w:rsidR="00FD598A" w:rsidRPr="00424538" w:rsidRDefault="00CF135A"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A proper reading of </w:t>
      </w:r>
      <w:r w:rsidR="008C4EC8">
        <w:rPr>
          <w:rFonts w:ascii="Times New Roman" w:hAnsi="Times New Roman" w:cs="Times New Roman"/>
          <w:sz w:val="24"/>
          <w:szCs w:val="24"/>
        </w:rPr>
        <w:t>r</w:t>
      </w:r>
      <w:r w:rsidR="00FD598A" w:rsidRPr="00424538">
        <w:rPr>
          <w:rFonts w:ascii="Times New Roman" w:hAnsi="Times New Roman" w:cs="Times New Roman"/>
          <w:sz w:val="24"/>
          <w:szCs w:val="24"/>
        </w:rPr>
        <w:t xml:space="preserve"> 4C </w:t>
      </w:r>
      <w:r w:rsidRPr="00424538">
        <w:rPr>
          <w:rFonts w:ascii="Times New Roman" w:hAnsi="Times New Roman" w:cs="Times New Roman"/>
          <w:sz w:val="24"/>
          <w:szCs w:val="24"/>
        </w:rPr>
        <w:t xml:space="preserve">is that it </w:t>
      </w:r>
      <w:r w:rsidR="00E41483" w:rsidRPr="00424538">
        <w:rPr>
          <w:rFonts w:ascii="Times New Roman" w:hAnsi="Times New Roman" w:cs="Times New Roman"/>
          <w:sz w:val="24"/>
          <w:szCs w:val="24"/>
        </w:rPr>
        <w:t xml:space="preserve">ought to be read with r 229 of the High Court Rules. Rule 4C </w:t>
      </w:r>
      <w:r w:rsidR="00FD598A" w:rsidRPr="00424538">
        <w:rPr>
          <w:rFonts w:ascii="Times New Roman" w:hAnsi="Times New Roman" w:cs="Times New Roman"/>
          <w:sz w:val="24"/>
          <w:szCs w:val="24"/>
        </w:rPr>
        <w:t>provides as follows:</w:t>
      </w:r>
    </w:p>
    <w:p w:rsidR="00E41483" w:rsidRPr="00424538" w:rsidRDefault="00FD598A"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w:t>
      </w:r>
      <w:r w:rsidR="00E41483" w:rsidRPr="00424538">
        <w:rPr>
          <w:rFonts w:ascii="Times New Roman" w:hAnsi="Times New Roman" w:cs="Times New Roman"/>
          <w:b/>
          <w:bCs/>
          <w:sz w:val="24"/>
          <w:szCs w:val="24"/>
        </w:rPr>
        <w:t>4C. Departures from rules and directions as to procedure</w:t>
      </w:r>
    </w:p>
    <w:p w:rsidR="00E41483" w:rsidRPr="00424538" w:rsidRDefault="00E41483"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The court or a judge may, in relation to any particular case before it or him, as the case may be – </w:t>
      </w:r>
    </w:p>
    <w:p w:rsidR="00E41483" w:rsidRPr="00424538" w:rsidRDefault="00E41483" w:rsidP="00424538">
      <w:pPr>
        <w:spacing w:after="0" w:line="240" w:lineRule="auto"/>
        <w:ind w:left="1080" w:hanging="360"/>
        <w:jc w:val="both"/>
        <w:rPr>
          <w:rFonts w:ascii="Times New Roman" w:hAnsi="Times New Roman" w:cs="Times New Roman"/>
          <w:sz w:val="24"/>
          <w:szCs w:val="24"/>
        </w:rPr>
      </w:pPr>
      <w:r w:rsidRPr="00424538">
        <w:rPr>
          <w:rFonts w:ascii="Times New Roman" w:hAnsi="Times New Roman" w:cs="Times New Roman"/>
          <w:sz w:val="24"/>
          <w:szCs w:val="24"/>
        </w:rPr>
        <w:t>(a) direct, authorize or condone a departure from any provision of these rules, including an extension of any period specified therein, where it or he, as the case may be, is satisfied that the departure is required in the interests of justice;</w:t>
      </w:r>
    </w:p>
    <w:p w:rsidR="00E41483" w:rsidRDefault="00E41483" w:rsidP="00424538">
      <w:pPr>
        <w:spacing w:after="0" w:line="240" w:lineRule="auto"/>
        <w:ind w:left="1080" w:hanging="360"/>
        <w:jc w:val="both"/>
        <w:rPr>
          <w:rFonts w:ascii="Times New Roman" w:hAnsi="Times New Roman" w:cs="Times New Roman"/>
          <w:sz w:val="24"/>
          <w:szCs w:val="24"/>
        </w:rPr>
      </w:pPr>
      <w:r w:rsidRPr="00424538">
        <w:rPr>
          <w:rFonts w:ascii="Times New Roman" w:hAnsi="Times New Roman" w:cs="Times New Roman"/>
          <w:sz w:val="24"/>
          <w:szCs w:val="24"/>
        </w:rPr>
        <w:t>(b) give such directions as to procedure in respect of any matter not expressly provided for in these rules as appear to it or him, as the case may be, to be just and expedient.”</w:t>
      </w:r>
    </w:p>
    <w:p w:rsidR="00ED3A99" w:rsidRDefault="00ED3A99" w:rsidP="00424538">
      <w:pPr>
        <w:spacing w:after="0" w:line="240" w:lineRule="auto"/>
        <w:ind w:left="1080" w:hanging="360"/>
        <w:jc w:val="both"/>
        <w:rPr>
          <w:rFonts w:ascii="Times New Roman" w:hAnsi="Times New Roman" w:cs="Times New Roman"/>
          <w:sz w:val="24"/>
          <w:szCs w:val="24"/>
        </w:rPr>
      </w:pPr>
    </w:p>
    <w:p w:rsidR="00ED3A99" w:rsidRDefault="00ED3A99" w:rsidP="00424538">
      <w:pPr>
        <w:spacing w:after="0" w:line="240" w:lineRule="auto"/>
        <w:ind w:left="1080" w:hanging="360"/>
        <w:jc w:val="both"/>
        <w:rPr>
          <w:rFonts w:ascii="Times New Roman" w:hAnsi="Times New Roman" w:cs="Times New Roman"/>
          <w:sz w:val="24"/>
          <w:szCs w:val="24"/>
        </w:rPr>
      </w:pPr>
    </w:p>
    <w:p w:rsidR="00222BA5" w:rsidRPr="00424538" w:rsidRDefault="00222BA5" w:rsidP="00424538">
      <w:pPr>
        <w:spacing w:after="0" w:line="240" w:lineRule="auto"/>
        <w:ind w:left="1080" w:hanging="360"/>
        <w:jc w:val="both"/>
        <w:rPr>
          <w:rFonts w:ascii="Times New Roman" w:hAnsi="Times New Roman" w:cs="Times New Roman"/>
          <w:sz w:val="24"/>
          <w:szCs w:val="24"/>
        </w:rPr>
      </w:pPr>
    </w:p>
    <w:p w:rsidR="00FD598A" w:rsidRDefault="00E41483" w:rsidP="00ED3A99">
      <w:pPr>
        <w:spacing w:after="0" w:line="24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Rule 229 C of the High Court Rules provides as follows:</w:t>
      </w:r>
    </w:p>
    <w:p w:rsidR="00222BA5" w:rsidRPr="00424538" w:rsidRDefault="00222BA5" w:rsidP="00424538">
      <w:pPr>
        <w:spacing w:after="0" w:line="240" w:lineRule="auto"/>
        <w:jc w:val="both"/>
        <w:rPr>
          <w:rFonts w:ascii="Times New Roman" w:hAnsi="Times New Roman" w:cs="Times New Roman"/>
          <w:sz w:val="24"/>
          <w:szCs w:val="24"/>
        </w:rPr>
      </w:pPr>
    </w:p>
    <w:p w:rsidR="00E41483" w:rsidRPr="00424538" w:rsidRDefault="00E41483"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w:t>
      </w:r>
      <w:r w:rsidRPr="00424538">
        <w:rPr>
          <w:rFonts w:ascii="Times New Roman" w:hAnsi="Times New Roman" w:cs="Times New Roman"/>
          <w:b/>
          <w:bCs/>
          <w:sz w:val="24"/>
          <w:szCs w:val="24"/>
        </w:rPr>
        <w:t>229C. Adoption of incorrect form of application</w:t>
      </w:r>
    </w:p>
    <w:p w:rsidR="00E41483" w:rsidRPr="00424538" w:rsidRDefault="00E41483" w:rsidP="00222BA5">
      <w:pPr>
        <w:spacing w:after="0" w:line="240" w:lineRule="auto"/>
        <w:ind w:left="1080"/>
        <w:jc w:val="both"/>
        <w:rPr>
          <w:rFonts w:ascii="Times New Roman" w:hAnsi="Times New Roman" w:cs="Times New Roman"/>
          <w:sz w:val="24"/>
          <w:szCs w:val="24"/>
        </w:rPr>
      </w:pPr>
      <w:r w:rsidRPr="00424538">
        <w:rPr>
          <w:rFonts w:ascii="Times New Roman" w:hAnsi="Times New Roman" w:cs="Times New Roman"/>
          <w:sz w:val="24"/>
          <w:szCs w:val="24"/>
        </w:rPr>
        <w:t>Without derogation from rule 4C but subject to any other enactment, the fact that an applicant has instituted – </w:t>
      </w:r>
    </w:p>
    <w:p w:rsidR="00E41483" w:rsidRPr="00424538" w:rsidRDefault="00E41483" w:rsidP="00222BA5">
      <w:pPr>
        <w:spacing w:after="0" w:line="240" w:lineRule="auto"/>
        <w:ind w:left="1260" w:hanging="540"/>
        <w:jc w:val="both"/>
        <w:rPr>
          <w:rFonts w:ascii="Times New Roman" w:hAnsi="Times New Roman" w:cs="Times New Roman"/>
          <w:sz w:val="24"/>
          <w:szCs w:val="24"/>
        </w:rPr>
      </w:pPr>
      <w:r w:rsidRPr="00424538">
        <w:rPr>
          <w:rFonts w:ascii="Times New Roman" w:hAnsi="Times New Roman" w:cs="Times New Roman"/>
          <w:sz w:val="24"/>
          <w:szCs w:val="24"/>
        </w:rPr>
        <w:t xml:space="preserve">(a) </w:t>
      </w:r>
      <w:r w:rsidR="00222BA5">
        <w:rPr>
          <w:rFonts w:ascii="Times New Roman" w:hAnsi="Times New Roman" w:cs="Times New Roman"/>
          <w:sz w:val="24"/>
          <w:szCs w:val="24"/>
        </w:rPr>
        <w:t xml:space="preserve"> </w:t>
      </w:r>
      <w:r w:rsidRPr="00424538">
        <w:rPr>
          <w:rFonts w:ascii="Times New Roman" w:hAnsi="Times New Roman" w:cs="Times New Roman"/>
          <w:sz w:val="24"/>
          <w:szCs w:val="24"/>
        </w:rPr>
        <w:t>a court application when he should have proceeded by way of a chamber application; or</w:t>
      </w:r>
    </w:p>
    <w:p w:rsidR="00E41483" w:rsidRPr="00424538" w:rsidRDefault="00E41483" w:rsidP="00222BA5">
      <w:pPr>
        <w:spacing w:after="0" w:line="240" w:lineRule="auto"/>
        <w:ind w:left="1170" w:hanging="450"/>
        <w:jc w:val="both"/>
        <w:rPr>
          <w:rFonts w:ascii="Times New Roman" w:hAnsi="Times New Roman" w:cs="Times New Roman"/>
          <w:sz w:val="24"/>
          <w:szCs w:val="24"/>
        </w:rPr>
      </w:pPr>
      <w:r w:rsidRPr="00424538">
        <w:rPr>
          <w:rFonts w:ascii="Times New Roman" w:hAnsi="Times New Roman" w:cs="Times New Roman"/>
          <w:sz w:val="24"/>
          <w:szCs w:val="24"/>
        </w:rPr>
        <w:t xml:space="preserve">(b) </w:t>
      </w:r>
      <w:r w:rsidR="00222BA5">
        <w:rPr>
          <w:rFonts w:ascii="Times New Roman" w:hAnsi="Times New Roman" w:cs="Times New Roman"/>
          <w:sz w:val="24"/>
          <w:szCs w:val="24"/>
        </w:rPr>
        <w:t xml:space="preserve"> </w:t>
      </w:r>
      <w:r w:rsidRPr="00424538">
        <w:rPr>
          <w:rFonts w:ascii="Times New Roman" w:hAnsi="Times New Roman" w:cs="Times New Roman"/>
          <w:sz w:val="24"/>
          <w:szCs w:val="24"/>
        </w:rPr>
        <w:t>a chamber application when he should have proceeded by way of a court application; shall not in itself be a ground for dismissing the application unless the court or judge, as the case may be, considers that – </w:t>
      </w:r>
    </w:p>
    <w:p w:rsidR="00E41483" w:rsidRPr="00424538" w:rsidRDefault="00222BA5" w:rsidP="00222BA5">
      <w:pPr>
        <w:spacing w:after="0" w:line="240" w:lineRule="auto"/>
        <w:ind w:left="162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E41483" w:rsidRPr="00424538">
        <w:rPr>
          <w:rFonts w:ascii="Times New Roman" w:hAnsi="Times New Roman" w:cs="Times New Roman"/>
          <w:sz w:val="24"/>
          <w:szCs w:val="24"/>
        </w:rPr>
        <w:t xml:space="preserve">(i) </w:t>
      </w:r>
      <w:r>
        <w:rPr>
          <w:rFonts w:ascii="Times New Roman" w:hAnsi="Times New Roman" w:cs="Times New Roman"/>
          <w:sz w:val="24"/>
          <w:szCs w:val="24"/>
        </w:rPr>
        <w:t xml:space="preserve"> </w:t>
      </w:r>
      <w:r w:rsidR="00E41483" w:rsidRPr="00424538">
        <w:rPr>
          <w:rFonts w:ascii="Times New Roman" w:hAnsi="Times New Roman" w:cs="Times New Roman"/>
          <w:sz w:val="24"/>
          <w:szCs w:val="24"/>
        </w:rPr>
        <w:t>some interested party has or may have been prejudiced by the applicant’s failure to institute the application in proper form; and</w:t>
      </w:r>
    </w:p>
    <w:p w:rsidR="00E41483" w:rsidRDefault="00222BA5" w:rsidP="00222BA5">
      <w:pPr>
        <w:spacing w:after="0" w:line="240" w:lineRule="auto"/>
        <w:ind w:left="1710" w:hanging="630"/>
        <w:jc w:val="both"/>
        <w:rPr>
          <w:rFonts w:ascii="Times New Roman" w:hAnsi="Times New Roman" w:cs="Times New Roman"/>
          <w:sz w:val="24"/>
          <w:szCs w:val="24"/>
        </w:rPr>
      </w:pPr>
      <w:r>
        <w:rPr>
          <w:rFonts w:ascii="Times New Roman" w:hAnsi="Times New Roman" w:cs="Times New Roman"/>
          <w:sz w:val="24"/>
          <w:szCs w:val="24"/>
        </w:rPr>
        <w:t xml:space="preserve">   (ii) </w:t>
      </w:r>
      <w:r w:rsidR="00E41483" w:rsidRPr="00424538">
        <w:rPr>
          <w:rFonts w:ascii="Times New Roman" w:hAnsi="Times New Roman" w:cs="Times New Roman"/>
          <w:sz w:val="24"/>
          <w:szCs w:val="24"/>
        </w:rPr>
        <w:t>such prejudice cannot be remedied by directions for the service of the application on that party with or without an appropriate order of costs.”</w:t>
      </w:r>
    </w:p>
    <w:p w:rsidR="00A62D88" w:rsidRDefault="00A62D88" w:rsidP="008C4EC8">
      <w:pPr>
        <w:spacing w:after="0" w:line="240" w:lineRule="auto"/>
        <w:ind w:left="1080"/>
        <w:jc w:val="both"/>
        <w:rPr>
          <w:rFonts w:ascii="Times New Roman" w:hAnsi="Times New Roman" w:cs="Times New Roman"/>
          <w:sz w:val="24"/>
          <w:szCs w:val="24"/>
        </w:rPr>
      </w:pPr>
    </w:p>
    <w:p w:rsidR="00A62D88" w:rsidRDefault="00A62D88" w:rsidP="008C4EC8">
      <w:pPr>
        <w:spacing w:after="0" w:line="240" w:lineRule="auto"/>
        <w:ind w:left="1080"/>
        <w:jc w:val="both"/>
        <w:rPr>
          <w:rFonts w:ascii="Times New Roman" w:hAnsi="Times New Roman" w:cs="Times New Roman"/>
          <w:sz w:val="24"/>
          <w:szCs w:val="24"/>
        </w:rPr>
      </w:pPr>
    </w:p>
    <w:p w:rsidR="00A62D88" w:rsidRPr="00424538" w:rsidRDefault="00A62D88" w:rsidP="008C4EC8">
      <w:pPr>
        <w:spacing w:after="0" w:line="240" w:lineRule="auto"/>
        <w:ind w:left="1080"/>
        <w:jc w:val="both"/>
        <w:rPr>
          <w:rFonts w:ascii="Times New Roman" w:hAnsi="Times New Roman" w:cs="Times New Roman"/>
          <w:sz w:val="24"/>
          <w:szCs w:val="24"/>
        </w:rPr>
      </w:pPr>
    </w:p>
    <w:p w:rsidR="00381BCF" w:rsidRDefault="00E41483" w:rsidP="00A62D88">
      <w:pPr>
        <w:spacing w:after="0" w:line="24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In light of the above stated provisi</w:t>
      </w:r>
      <w:r w:rsidR="00CF135A" w:rsidRPr="00424538">
        <w:rPr>
          <w:rFonts w:ascii="Times New Roman" w:hAnsi="Times New Roman" w:cs="Times New Roman"/>
          <w:sz w:val="24"/>
          <w:szCs w:val="24"/>
        </w:rPr>
        <w:t xml:space="preserve">ons </w:t>
      </w:r>
      <w:r w:rsidR="00381BCF" w:rsidRPr="00424538">
        <w:rPr>
          <w:rFonts w:ascii="Times New Roman" w:hAnsi="Times New Roman" w:cs="Times New Roman"/>
          <w:sz w:val="24"/>
          <w:szCs w:val="24"/>
        </w:rPr>
        <w:t>the following</w:t>
      </w:r>
      <w:r w:rsidR="00CF135A" w:rsidRPr="00424538">
        <w:rPr>
          <w:rFonts w:ascii="Times New Roman" w:hAnsi="Times New Roman" w:cs="Times New Roman"/>
          <w:sz w:val="24"/>
          <w:szCs w:val="24"/>
        </w:rPr>
        <w:t xml:space="preserve"> is clear</w:t>
      </w:r>
      <w:r w:rsidR="00381BCF" w:rsidRPr="00424538">
        <w:rPr>
          <w:rFonts w:ascii="Times New Roman" w:hAnsi="Times New Roman" w:cs="Times New Roman"/>
          <w:sz w:val="24"/>
          <w:szCs w:val="24"/>
        </w:rPr>
        <w:t>:</w:t>
      </w:r>
    </w:p>
    <w:p w:rsidR="00A62D88" w:rsidRPr="00424538" w:rsidRDefault="00A62D88" w:rsidP="00A62D88">
      <w:pPr>
        <w:spacing w:after="0" w:line="240" w:lineRule="auto"/>
        <w:ind w:firstLine="1440"/>
        <w:jc w:val="both"/>
        <w:rPr>
          <w:rFonts w:ascii="Times New Roman" w:hAnsi="Times New Roman" w:cs="Times New Roman"/>
          <w:sz w:val="24"/>
          <w:szCs w:val="24"/>
        </w:rPr>
      </w:pPr>
    </w:p>
    <w:p w:rsidR="00381BCF" w:rsidRPr="00424538" w:rsidRDefault="00CF135A" w:rsidP="00222BA5">
      <w:pPr>
        <w:pStyle w:val="ListParagraph"/>
        <w:numPr>
          <w:ilvl w:val="0"/>
          <w:numId w:val="8"/>
        </w:numPr>
        <w:spacing w:after="0" w:line="240" w:lineRule="auto"/>
        <w:ind w:left="1170" w:hanging="450"/>
        <w:jc w:val="both"/>
        <w:rPr>
          <w:rFonts w:ascii="Times New Roman" w:hAnsi="Times New Roman" w:cs="Times New Roman"/>
          <w:sz w:val="24"/>
          <w:szCs w:val="24"/>
        </w:rPr>
      </w:pPr>
      <w:r w:rsidRPr="00424538">
        <w:rPr>
          <w:rFonts w:ascii="Times New Roman" w:hAnsi="Times New Roman" w:cs="Times New Roman"/>
          <w:sz w:val="24"/>
          <w:szCs w:val="24"/>
        </w:rPr>
        <w:t>that a court has the power and may</w:t>
      </w:r>
      <w:r w:rsidR="00E41483" w:rsidRPr="00424538">
        <w:rPr>
          <w:rFonts w:ascii="Times New Roman" w:hAnsi="Times New Roman" w:cs="Times New Roman"/>
          <w:sz w:val="24"/>
          <w:szCs w:val="24"/>
        </w:rPr>
        <w:t xml:space="preserve"> exercise it</w:t>
      </w:r>
      <w:r w:rsidRPr="00424538">
        <w:rPr>
          <w:rFonts w:ascii="Times New Roman" w:hAnsi="Times New Roman" w:cs="Times New Roman"/>
          <w:sz w:val="24"/>
          <w:szCs w:val="24"/>
        </w:rPr>
        <w:t>s</w:t>
      </w:r>
      <w:r w:rsidR="00E41483" w:rsidRPr="00424538">
        <w:rPr>
          <w:rFonts w:ascii="Times New Roman" w:hAnsi="Times New Roman" w:cs="Times New Roman"/>
          <w:sz w:val="24"/>
          <w:szCs w:val="24"/>
        </w:rPr>
        <w:t xml:space="preserve"> discretion and condone non-compli</w:t>
      </w:r>
      <w:r w:rsidR="00F579D5" w:rsidRPr="00424538">
        <w:rPr>
          <w:rFonts w:ascii="Times New Roman" w:hAnsi="Times New Roman" w:cs="Times New Roman"/>
          <w:sz w:val="24"/>
          <w:szCs w:val="24"/>
        </w:rPr>
        <w:t>ance with the rules</w:t>
      </w:r>
      <w:r w:rsidR="00E41483" w:rsidRPr="00424538">
        <w:rPr>
          <w:rFonts w:ascii="Times New Roman" w:hAnsi="Times New Roman" w:cs="Times New Roman"/>
          <w:sz w:val="24"/>
          <w:szCs w:val="24"/>
        </w:rPr>
        <w:t>.</w:t>
      </w:r>
    </w:p>
    <w:p w:rsidR="00381BCF" w:rsidRPr="00424538" w:rsidRDefault="00E41483" w:rsidP="00222BA5">
      <w:pPr>
        <w:pStyle w:val="ListParagraph"/>
        <w:numPr>
          <w:ilvl w:val="0"/>
          <w:numId w:val="8"/>
        </w:numPr>
        <w:spacing w:after="0" w:line="240" w:lineRule="auto"/>
        <w:ind w:left="1170" w:hanging="450"/>
        <w:jc w:val="both"/>
        <w:rPr>
          <w:rFonts w:ascii="Times New Roman" w:hAnsi="Times New Roman" w:cs="Times New Roman"/>
          <w:sz w:val="24"/>
          <w:szCs w:val="24"/>
        </w:rPr>
      </w:pPr>
      <w:r w:rsidRPr="00424538">
        <w:rPr>
          <w:rFonts w:ascii="Times New Roman" w:hAnsi="Times New Roman" w:cs="Times New Roman"/>
          <w:sz w:val="24"/>
          <w:szCs w:val="24"/>
        </w:rPr>
        <w:lastRenderedPageBreak/>
        <w:t xml:space="preserve"> Rule 241 </w:t>
      </w:r>
      <w:r w:rsidR="00CF135A" w:rsidRPr="00424538">
        <w:rPr>
          <w:rFonts w:ascii="Times New Roman" w:hAnsi="Times New Roman" w:cs="Times New Roman"/>
          <w:sz w:val="24"/>
          <w:szCs w:val="24"/>
        </w:rPr>
        <w:t xml:space="preserve">(1) </w:t>
      </w:r>
      <w:r w:rsidRPr="00424538">
        <w:rPr>
          <w:rFonts w:ascii="Times New Roman" w:hAnsi="Times New Roman" w:cs="Times New Roman"/>
          <w:sz w:val="24"/>
          <w:szCs w:val="24"/>
        </w:rPr>
        <w:t>of the High Court R</w:t>
      </w:r>
      <w:r w:rsidR="000C1EE7" w:rsidRPr="00424538">
        <w:rPr>
          <w:rFonts w:ascii="Times New Roman" w:hAnsi="Times New Roman" w:cs="Times New Roman"/>
          <w:sz w:val="24"/>
          <w:szCs w:val="24"/>
        </w:rPr>
        <w:t>ules is a mandatory rule which ought to be complied with by litigants.</w:t>
      </w:r>
    </w:p>
    <w:p w:rsidR="00381BCF" w:rsidRDefault="000C1EE7" w:rsidP="00222BA5">
      <w:pPr>
        <w:pStyle w:val="ListParagraph"/>
        <w:numPr>
          <w:ilvl w:val="0"/>
          <w:numId w:val="8"/>
        </w:numPr>
        <w:spacing w:after="0" w:line="240" w:lineRule="auto"/>
        <w:ind w:left="1260" w:hanging="450"/>
        <w:jc w:val="both"/>
        <w:rPr>
          <w:rFonts w:ascii="Times New Roman" w:hAnsi="Times New Roman" w:cs="Times New Roman"/>
          <w:sz w:val="24"/>
          <w:szCs w:val="24"/>
        </w:rPr>
      </w:pPr>
      <w:r w:rsidRPr="00424538">
        <w:rPr>
          <w:rFonts w:ascii="Times New Roman" w:hAnsi="Times New Roman" w:cs="Times New Roman"/>
          <w:sz w:val="24"/>
          <w:szCs w:val="24"/>
        </w:rPr>
        <w:t xml:space="preserve"> A litigant who fails to use the correct form in making an application must </w:t>
      </w:r>
      <w:r w:rsidR="00CF135A" w:rsidRPr="00424538">
        <w:rPr>
          <w:rFonts w:ascii="Times New Roman" w:hAnsi="Times New Roman" w:cs="Times New Roman"/>
          <w:sz w:val="24"/>
          <w:szCs w:val="24"/>
        </w:rPr>
        <w:t xml:space="preserve">therefore </w:t>
      </w:r>
      <w:r w:rsidRPr="00424538">
        <w:rPr>
          <w:rFonts w:ascii="Times New Roman" w:hAnsi="Times New Roman" w:cs="Times New Roman"/>
          <w:sz w:val="24"/>
          <w:szCs w:val="24"/>
        </w:rPr>
        <w:t>seek condonation before such application can be determined by the court.</w:t>
      </w:r>
    </w:p>
    <w:p w:rsidR="008C4EC8" w:rsidRDefault="008C4EC8" w:rsidP="008C4EC8">
      <w:pPr>
        <w:pStyle w:val="ListParagraph"/>
        <w:spacing w:after="0" w:line="240" w:lineRule="auto"/>
        <w:ind w:left="1440"/>
        <w:jc w:val="both"/>
        <w:rPr>
          <w:rFonts w:ascii="Times New Roman" w:hAnsi="Times New Roman" w:cs="Times New Roman"/>
          <w:sz w:val="24"/>
          <w:szCs w:val="24"/>
        </w:rPr>
      </w:pPr>
    </w:p>
    <w:p w:rsidR="00222BA5" w:rsidRPr="00424538" w:rsidRDefault="00222BA5" w:rsidP="008C4EC8">
      <w:pPr>
        <w:pStyle w:val="ListParagraph"/>
        <w:spacing w:after="0" w:line="240" w:lineRule="auto"/>
        <w:ind w:left="1440"/>
        <w:jc w:val="both"/>
        <w:rPr>
          <w:rFonts w:ascii="Times New Roman" w:hAnsi="Times New Roman" w:cs="Times New Roman"/>
          <w:sz w:val="24"/>
          <w:szCs w:val="24"/>
        </w:rPr>
      </w:pPr>
    </w:p>
    <w:p w:rsidR="000C1EE7" w:rsidRPr="00424538" w:rsidRDefault="000C1EE7" w:rsidP="008578C4">
      <w:pPr>
        <w:spacing w:before="240" w:after="0" w:line="24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In </w:t>
      </w:r>
      <w:r w:rsidRPr="00424538">
        <w:rPr>
          <w:rFonts w:ascii="Times New Roman" w:hAnsi="Times New Roman" w:cs="Times New Roman"/>
          <w:i/>
          <w:sz w:val="24"/>
          <w:szCs w:val="24"/>
        </w:rPr>
        <w:t>CFI Holdings Ltd v Fidelity Life Assurance of Zimbabwe Ltd</w:t>
      </w:r>
      <w:r w:rsidRPr="00424538">
        <w:rPr>
          <w:rFonts w:ascii="Times New Roman" w:hAnsi="Times New Roman" w:cs="Times New Roman"/>
          <w:sz w:val="24"/>
          <w:szCs w:val="24"/>
        </w:rPr>
        <w:t> </w:t>
      </w:r>
      <w:r w:rsidR="0064552D" w:rsidRPr="00424538">
        <w:rPr>
          <w:rFonts w:ascii="Times New Roman" w:hAnsi="Times New Roman" w:cs="Times New Roman"/>
          <w:sz w:val="24"/>
          <w:szCs w:val="24"/>
        </w:rPr>
        <w:t>HH 571/14 the court held that:</w:t>
      </w:r>
    </w:p>
    <w:p w:rsidR="00424538" w:rsidRDefault="0064552D" w:rsidP="008578C4">
      <w:pPr>
        <w:spacing w:before="240" w:after="0" w:line="240" w:lineRule="auto"/>
        <w:ind w:left="720" w:hanging="90"/>
        <w:jc w:val="both"/>
        <w:rPr>
          <w:rFonts w:ascii="Times New Roman" w:hAnsi="Times New Roman" w:cs="Times New Roman"/>
          <w:sz w:val="24"/>
          <w:szCs w:val="24"/>
        </w:rPr>
      </w:pPr>
      <w:r w:rsidRPr="00424538">
        <w:rPr>
          <w:rFonts w:ascii="Times New Roman" w:hAnsi="Times New Roman" w:cs="Times New Roman"/>
          <w:sz w:val="24"/>
          <w:szCs w:val="24"/>
        </w:rPr>
        <w:t>“It is pertinent that a chamber application should be accompanied by Form 29B.  The applicant is still required by r 241 to state the grounds upon which the application is based in Form 29B.  In the instant case the grounds are only stated in the certificate of urgency and in the founding affidavit in violation of r 241.  Whilst the applicant is correct that I can in terms of r 4C condone any noncompliance with the rules by a litigant, it is also true that I can only exercise that discretion upon application.  That is not a discretion which I can exercise </w:t>
      </w:r>
      <w:r w:rsidRPr="00424538">
        <w:rPr>
          <w:rFonts w:ascii="Times New Roman" w:hAnsi="Times New Roman" w:cs="Times New Roman"/>
          <w:i/>
          <w:iCs/>
          <w:sz w:val="24"/>
          <w:szCs w:val="24"/>
        </w:rPr>
        <w:t>mero motu</w:t>
      </w:r>
      <w:r w:rsidRPr="00424538">
        <w:rPr>
          <w:rFonts w:ascii="Times New Roman" w:hAnsi="Times New Roman" w:cs="Times New Roman"/>
          <w:sz w:val="24"/>
          <w:szCs w:val="24"/>
        </w:rPr>
        <w:t>.  The applicant has not made any such application for condonation and I cannot condone that which has not been formally put before me.”</w:t>
      </w:r>
    </w:p>
    <w:p w:rsidR="00424538" w:rsidRDefault="00424538" w:rsidP="00424538">
      <w:pPr>
        <w:spacing w:after="0" w:line="240" w:lineRule="auto"/>
        <w:ind w:left="1350" w:hanging="90"/>
        <w:jc w:val="both"/>
        <w:rPr>
          <w:rFonts w:ascii="Times New Roman" w:hAnsi="Times New Roman" w:cs="Times New Roman"/>
          <w:sz w:val="24"/>
          <w:szCs w:val="24"/>
        </w:rPr>
      </w:pPr>
    </w:p>
    <w:p w:rsidR="00424538" w:rsidRDefault="00424538" w:rsidP="00424538">
      <w:pPr>
        <w:spacing w:after="0" w:line="240" w:lineRule="auto"/>
        <w:ind w:left="1350" w:hanging="90"/>
        <w:jc w:val="both"/>
        <w:rPr>
          <w:rFonts w:ascii="Times New Roman" w:hAnsi="Times New Roman" w:cs="Times New Roman"/>
          <w:sz w:val="24"/>
          <w:szCs w:val="24"/>
        </w:rPr>
      </w:pPr>
    </w:p>
    <w:p w:rsidR="00424538" w:rsidRPr="00424538" w:rsidRDefault="00424538" w:rsidP="00424538">
      <w:pPr>
        <w:spacing w:after="0" w:line="240" w:lineRule="auto"/>
        <w:ind w:left="1350" w:hanging="90"/>
        <w:jc w:val="both"/>
        <w:rPr>
          <w:rFonts w:ascii="Times New Roman" w:hAnsi="Times New Roman" w:cs="Times New Roman"/>
          <w:sz w:val="24"/>
          <w:szCs w:val="24"/>
        </w:rPr>
      </w:pPr>
    </w:p>
    <w:p w:rsidR="000011D7" w:rsidRPr="00424538" w:rsidRDefault="00CF135A"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What triggers the court</w:t>
      </w:r>
      <w:r w:rsidR="008426EC">
        <w:rPr>
          <w:rFonts w:ascii="Times New Roman" w:hAnsi="Times New Roman" w:cs="Times New Roman"/>
          <w:sz w:val="24"/>
          <w:szCs w:val="24"/>
        </w:rPr>
        <w:t>’</w:t>
      </w:r>
      <w:r w:rsidRPr="00424538">
        <w:rPr>
          <w:rFonts w:ascii="Times New Roman" w:hAnsi="Times New Roman" w:cs="Times New Roman"/>
          <w:sz w:val="24"/>
          <w:szCs w:val="24"/>
        </w:rPr>
        <w:t xml:space="preserve">s exercise of discretion is not merely a desire to overlook an irregularity and get to the merits of a case. There must be an application </w:t>
      </w:r>
      <w:r w:rsidR="00DA754A" w:rsidRPr="00424538">
        <w:rPr>
          <w:rFonts w:ascii="Times New Roman" w:hAnsi="Times New Roman" w:cs="Times New Roman"/>
          <w:sz w:val="24"/>
          <w:szCs w:val="24"/>
        </w:rPr>
        <w:t xml:space="preserve">for condonation </w:t>
      </w:r>
      <w:r w:rsidRPr="00424538">
        <w:rPr>
          <w:rFonts w:ascii="Times New Roman" w:hAnsi="Times New Roman" w:cs="Times New Roman"/>
          <w:sz w:val="24"/>
          <w:szCs w:val="24"/>
        </w:rPr>
        <w:t>before it in order for the court to decide whether or not it should exercise its discretion in favour of a litigant.</w:t>
      </w:r>
      <w:r w:rsidR="00DA754A" w:rsidRPr="00424538">
        <w:rPr>
          <w:rFonts w:ascii="Times New Roman" w:hAnsi="Times New Roman" w:cs="Times New Roman"/>
          <w:sz w:val="24"/>
          <w:szCs w:val="24"/>
        </w:rPr>
        <w:t xml:space="preserve"> </w:t>
      </w:r>
      <w:r w:rsidR="00F579D5" w:rsidRPr="00424538">
        <w:rPr>
          <w:rFonts w:ascii="Times New Roman" w:hAnsi="Times New Roman" w:cs="Times New Roman"/>
          <w:sz w:val="24"/>
          <w:szCs w:val="24"/>
        </w:rPr>
        <w:t>In the present case, t</w:t>
      </w:r>
      <w:r w:rsidR="000011D7" w:rsidRPr="00424538">
        <w:rPr>
          <w:rFonts w:ascii="Times New Roman" w:hAnsi="Times New Roman" w:cs="Times New Roman"/>
          <w:sz w:val="24"/>
          <w:szCs w:val="24"/>
        </w:rPr>
        <w:t xml:space="preserve">he court </w:t>
      </w:r>
      <w:r w:rsidR="000011D7" w:rsidRPr="00424538">
        <w:rPr>
          <w:rFonts w:ascii="Times New Roman" w:hAnsi="Times New Roman" w:cs="Times New Roman"/>
          <w:i/>
          <w:sz w:val="24"/>
          <w:szCs w:val="24"/>
        </w:rPr>
        <w:t>a quo</w:t>
      </w:r>
      <w:r w:rsidR="00F579D5" w:rsidRPr="00424538">
        <w:rPr>
          <w:rFonts w:ascii="Times New Roman" w:hAnsi="Times New Roman" w:cs="Times New Roman"/>
          <w:sz w:val="24"/>
          <w:szCs w:val="24"/>
        </w:rPr>
        <w:t xml:space="preserve"> resorted to using</w:t>
      </w:r>
      <w:r w:rsidR="000011D7" w:rsidRPr="00424538">
        <w:rPr>
          <w:rFonts w:ascii="Times New Roman" w:hAnsi="Times New Roman" w:cs="Times New Roman"/>
          <w:sz w:val="24"/>
          <w:szCs w:val="24"/>
        </w:rPr>
        <w:t xml:space="preserve"> its discretion to condone the </w:t>
      </w:r>
      <w:r w:rsidR="00832DEA" w:rsidRPr="00424538">
        <w:rPr>
          <w:rFonts w:ascii="Times New Roman" w:hAnsi="Times New Roman" w:cs="Times New Roman"/>
          <w:sz w:val="24"/>
          <w:szCs w:val="24"/>
        </w:rPr>
        <w:t>first</w:t>
      </w:r>
      <w:r w:rsidR="000011D7" w:rsidRPr="00424538">
        <w:rPr>
          <w:rFonts w:ascii="Times New Roman" w:hAnsi="Times New Roman" w:cs="Times New Roman"/>
          <w:sz w:val="24"/>
          <w:szCs w:val="24"/>
        </w:rPr>
        <w:t xml:space="preserve"> respondent’s non-compliance with the r 241 on the basis that it was in the interest of justice to do so. The court expressed its view as follows:</w:t>
      </w:r>
    </w:p>
    <w:p w:rsidR="000011D7" w:rsidRPr="00424538" w:rsidRDefault="000011D7"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“…whilst it is critical for legal practitioners to follow rules, ultimately it may be in the interests of justice to use rule 4C which allows a condonation of departure from the rules where the facts permit. </w:t>
      </w:r>
      <w:r w:rsidRPr="00424538">
        <w:rPr>
          <w:rFonts w:ascii="Times New Roman" w:hAnsi="Times New Roman" w:cs="Times New Roman"/>
          <w:i/>
          <w:iCs/>
          <w:sz w:val="24"/>
          <w:szCs w:val="24"/>
        </w:rPr>
        <w:t>In casu</w:t>
      </w:r>
      <w:r w:rsidRPr="00424538">
        <w:rPr>
          <w:rFonts w:ascii="Times New Roman" w:hAnsi="Times New Roman" w:cs="Times New Roman"/>
          <w:sz w:val="24"/>
          <w:szCs w:val="24"/>
        </w:rPr>
        <w:t> where at the heart of the application is spoliation, involving undisclosed though evidently considerable sums of money since diamonds are involved, it would in my view be inane to insist on the technicality of a form when this is clearly an instance that calls for the justified use of r 4 C.”</w:t>
      </w:r>
    </w:p>
    <w:p w:rsidR="00864D8E" w:rsidRPr="00424538" w:rsidRDefault="00864D8E" w:rsidP="00424538">
      <w:pPr>
        <w:spacing w:after="0" w:line="240" w:lineRule="auto"/>
        <w:ind w:left="720"/>
        <w:jc w:val="both"/>
        <w:rPr>
          <w:rFonts w:ascii="Times New Roman" w:hAnsi="Times New Roman" w:cs="Times New Roman"/>
          <w:sz w:val="24"/>
          <w:szCs w:val="24"/>
        </w:rPr>
      </w:pPr>
    </w:p>
    <w:p w:rsidR="00864D8E" w:rsidRPr="00424538" w:rsidRDefault="00864D8E" w:rsidP="00424538">
      <w:pPr>
        <w:spacing w:after="0" w:line="240" w:lineRule="auto"/>
        <w:ind w:left="720"/>
        <w:jc w:val="both"/>
        <w:rPr>
          <w:rFonts w:ascii="Times New Roman" w:hAnsi="Times New Roman" w:cs="Times New Roman"/>
          <w:sz w:val="24"/>
          <w:szCs w:val="24"/>
        </w:rPr>
      </w:pPr>
    </w:p>
    <w:p w:rsidR="00864D8E" w:rsidRPr="00424538" w:rsidRDefault="00864D8E" w:rsidP="00424538">
      <w:pPr>
        <w:spacing w:after="0" w:line="240" w:lineRule="auto"/>
        <w:ind w:left="720"/>
        <w:jc w:val="both"/>
        <w:rPr>
          <w:rFonts w:ascii="Times New Roman" w:hAnsi="Times New Roman" w:cs="Times New Roman"/>
          <w:sz w:val="24"/>
          <w:szCs w:val="24"/>
        </w:rPr>
      </w:pPr>
    </w:p>
    <w:p w:rsidR="000011D7" w:rsidRPr="00424538" w:rsidRDefault="00DA754A"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Whilst the court would have been perfectly entitled to exercise its discretion in this manner it is pertinent to note that the court was not requested to do so by anyone.</w:t>
      </w:r>
      <w:r w:rsidR="000011D7" w:rsidRPr="00424538">
        <w:rPr>
          <w:rFonts w:ascii="Times New Roman" w:hAnsi="Times New Roman" w:cs="Times New Roman"/>
          <w:sz w:val="24"/>
          <w:szCs w:val="24"/>
        </w:rPr>
        <w:t xml:space="preserve"> </w:t>
      </w:r>
      <w:r w:rsidRPr="00424538">
        <w:rPr>
          <w:rFonts w:ascii="Times New Roman" w:hAnsi="Times New Roman" w:cs="Times New Roman"/>
          <w:sz w:val="24"/>
          <w:szCs w:val="24"/>
        </w:rPr>
        <w:t>T</w:t>
      </w:r>
      <w:r w:rsidR="000011D7" w:rsidRPr="00424538">
        <w:rPr>
          <w:rFonts w:ascii="Times New Roman" w:hAnsi="Times New Roman" w:cs="Times New Roman"/>
          <w:sz w:val="24"/>
          <w:szCs w:val="24"/>
        </w:rPr>
        <w:t xml:space="preserve">he court could only grant condonation after the </w:t>
      </w:r>
      <w:r w:rsidR="00797345" w:rsidRPr="00424538">
        <w:rPr>
          <w:rFonts w:ascii="Times New Roman" w:hAnsi="Times New Roman" w:cs="Times New Roman"/>
          <w:sz w:val="24"/>
          <w:szCs w:val="24"/>
        </w:rPr>
        <w:t>first</w:t>
      </w:r>
      <w:r w:rsidR="000011D7" w:rsidRPr="00424538">
        <w:rPr>
          <w:rFonts w:ascii="Times New Roman" w:hAnsi="Times New Roman" w:cs="Times New Roman"/>
          <w:sz w:val="24"/>
          <w:szCs w:val="24"/>
        </w:rPr>
        <w:t xml:space="preserve"> respondent </w:t>
      </w:r>
      <w:r w:rsidRPr="00424538">
        <w:rPr>
          <w:rFonts w:ascii="Times New Roman" w:hAnsi="Times New Roman" w:cs="Times New Roman"/>
          <w:sz w:val="24"/>
          <w:szCs w:val="24"/>
        </w:rPr>
        <w:t xml:space="preserve">had </w:t>
      </w:r>
      <w:r w:rsidR="000011D7" w:rsidRPr="00424538">
        <w:rPr>
          <w:rFonts w:ascii="Times New Roman" w:hAnsi="Times New Roman" w:cs="Times New Roman"/>
          <w:sz w:val="24"/>
          <w:szCs w:val="24"/>
        </w:rPr>
        <w:t xml:space="preserve">made an application for such </w:t>
      </w:r>
      <w:r w:rsidR="000011D7" w:rsidRPr="00424538">
        <w:rPr>
          <w:rFonts w:ascii="Times New Roman" w:hAnsi="Times New Roman" w:cs="Times New Roman"/>
          <w:sz w:val="24"/>
          <w:szCs w:val="24"/>
        </w:rPr>
        <w:lastRenderedPageBreak/>
        <w:t xml:space="preserve">indulgence. </w:t>
      </w:r>
      <w:r w:rsidRPr="00424538">
        <w:rPr>
          <w:rFonts w:ascii="Times New Roman" w:hAnsi="Times New Roman" w:cs="Times New Roman"/>
          <w:sz w:val="24"/>
          <w:szCs w:val="24"/>
        </w:rPr>
        <w:t xml:space="preserve">The remarks by </w:t>
      </w:r>
      <w:r w:rsidR="000011D7" w:rsidRPr="00424538">
        <w:rPr>
          <w:rFonts w:ascii="Times New Roman" w:hAnsi="Times New Roman" w:cs="Times New Roman"/>
          <w:sz w:val="24"/>
          <w:szCs w:val="24"/>
        </w:rPr>
        <w:t>GUBBAY C</w:t>
      </w:r>
      <w:r w:rsidRPr="00424538">
        <w:rPr>
          <w:rFonts w:ascii="Times New Roman" w:hAnsi="Times New Roman" w:cs="Times New Roman"/>
          <w:sz w:val="24"/>
          <w:szCs w:val="24"/>
        </w:rPr>
        <w:t xml:space="preserve">J </w:t>
      </w:r>
      <w:r w:rsidR="006F1127" w:rsidRPr="00424538">
        <w:rPr>
          <w:rFonts w:ascii="Times New Roman" w:hAnsi="Times New Roman" w:cs="Times New Roman"/>
          <w:sz w:val="24"/>
          <w:szCs w:val="24"/>
        </w:rPr>
        <w:t>are pertinent</w:t>
      </w:r>
      <w:r w:rsidR="00381BCF" w:rsidRPr="00424538">
        <w:rPr>
          <w:rFonts w:ascii="Times New Roman" w:hAnsi="Times New Roman" w:cs="Times New Roman"/>
          <w:sz w:val="24"/>
          <w:szCs w:val="24"/>
        </w:rPr>
        <w:t>. H</w:t>
      </w:r>
      <w:r w:rsidRPr="00424538">
        <w:rPr>
          <w:rFonts w:ascii="Times New Roman" w:hAnsi="Times New Roman" w:cs="Times New Roman"/>
          <w:sz w:val="24"/>
          <w:szCs w:val="24"/>
        </w:rPr>
        <w:t xml:space="preserve">e stated </w:t>
      </w:r>
      <w:r w:rsidR="000011D7" w:rsidRPr="00424538">
        <w:rPr>
          <w:rFonts w:ascii="Times New Roman" w:hAnsi="Times New Roman" w:cs="Times New Roman"/>
          <w:sz w:val="24"/>
          <w:szCs w:val="24"/>
        </w:rPr>
        <w:t xml:space="preserve">in the case </w:t>
      </w:r>
      <w:r w:rsidR="006F1127" w:rsidRPr="00424538">
        <w:rPr>
          <w:rFonts w:ascii="Times New Roman" w:hAnsi="Times New Roman" w:cs="Times New Roman"/>
          <w:sz w:val="24"/>
          <w:szCs w:val="24"/>
        </w:rPr>
        <w:t xml:space="preserve">of </w:t>
      </w:r>
      <w:r w:rsidR="000011D7" w:rsidRPr="00424538">
        <w:rPr>
          <w:rFonts w:ascii="Times New Roman" w:hAnsi="Times New Roman" w:cs="Times New Roman"/>
          <w:i/>
          <w:sz w:val="24"/>
          <w:szCs w:val="24"/>
        </w:rPr>
        <w:t xml:space="preserve">Forestry Commission v Moyo </w:t>
      </w:r>
      <w:r w:rsidR="006F1127" w:rsidRPr="00424538">
        <w:rPr>
          <w:rFonts w:ascii="Times New Roman" w:hAnsi="Times New Roman" w:cs="Times New Roman"/>
          <w:sz w:val="24"/>
          <w:szCs w:val="24"/>
        </w:rPr>
        <w:t>1997 (1)</w:t>
      </w:r>
      <w:r w:rsidR="000011D7" w:rsidRPr="00424538">
        <w:rPr>
          <w:rFonts w:ascii="Times New Roman" w:hAnsi="Times New Roman" w:cs="Times New Roman"/>
          <w:sz w:val="24"/>
          <w:szCs w:val="24"/>
        </w:rPr>
        <w:t xml:space="preserve"> ZLR (S) at p 259</w:t>
      </w:r>
      <w:r w:rsidR="006F1127" w:rsidRPr="00424538">
        <w:rPr>
          <w:rFonts w:ascii="Times New Roman" w:hAnsi="Times New Roman" w:cs="Times New Roman"/>
          <w:sz w:val="24"/>
          <w:szCs w:val="24"/>
        </w:rPr>
        <w:t xml:space="preserve"> that</w:t>
      </w:r>
      <w:r w:rsidR="000011D7" w:rsidRPr="00424538">
        <w:rPr>
          <w:rFonts w:ascii="Times New Roman" w:hAnsi="Times New Roman" w:cs="Times New Roman"/>
          <w:sz w:val="24"/>
          <w:szCs w:val="24"/>
        </w:rPr>
        <w:t>;</w:t>
      </w:r>
    </w:p>
    <w:p w:rsidR="00751CD3" w:rsidRPr="00424538" w:rsidRDefault="00751CD3" w:rsidP="00424538">
      <w:pPr>
        <w:spacing w:after="0" w:line="240" w:lineRule="auto"/>
        <w:ind w:left="720"/>
        <w:jc w:val="both"/>
        <w:rPr>
          <w:rFonts w:ascii="Times New Roman" w:hAnsi="Times New Roman" w:cs="Times New Roman"/>
          <w:sz w:val="24"/>
          <w:szCs w:val="24"/>
        </w:rPr>
      </w:pPr>
      <w:r w:rsidRPr="00424538">
        <w:rPr>
          <w:rFonts w:ascii="Times New Roman" w:hAnsi="Times New Roman" w:cs="Times New Roman"/>
          <w:sz w:val="24"/>
          <w:szCs w:val="24"/>
        </w:rPr>
        <w:t xml:space="preserve">“Insofar as the High court rules are concerned, rule 4C (a) permits a departure from any provision of the Rules where the court or judge is satisfied that the departure is required in the interest of justice.  </w:t>
      </w:r>
      <w:r w:rsidRPr="00424538">
        <w:rPr>
          <w:rFonts w:ascii="Times New Roman" w:hAnsi="Times New Roman" w:cs="Times New Roman"/>
          <w:b/>
          <w:sz w:val="24"/>
          <w:szCs w:val="24"/>
        </w:rPr>
        <w:t>The provisions of the rules are not strictly peremptory; but as they are there to regulate the practice and procedure of the High Court, in general strong grounds would have to be advanced to persuade the court or judge to act outside them….</w:t>
      </w:r>
      <w:r w:rsidRPr="00424538">
        <w:rPr>
          <w:rFonts w:ascii="Times New Roman" w:hAnsi="Times New Roman" w:cs="Times New Roman"/>
          <w:sz w:val="24"/>
          <w:szCs w:val="24"/>
        </w:rPr>
        <w:t>”</w:t>
      </w:r>
      <w:r w:rsidR="00B856FD" w:rsidRPr="00424538">
        <w:rPr>
          <w:rFonts w:ascii="Times New Roman" w:hAnsi="Times New Roman" w:cs="Times New Roman"/>
          <w:sz w:val="24"/>
          <w:szCs w:val="24"/>
        </w:rPr>
        <w:t xml:space="preserve"> </w:t>
      </w:r>
      <w:r w:rsidRPr="00424538">
        <w:rPr>
          <w:rFonts w:ascii="Times New Roman" w:hAnsi="Times New Roman" w:cs="Times New Roman"/>
          <w:sz w:val="24"/>
          <w:szCs w:val="24"/>
        </w:rPr>
        <w:t>(own emphasis)</w:t>
      </w:r>
    </w:p>
    <w:p w:rsidR="00864D8E" w:rsidRPr="00424538" w:rsidRDefault="00864D8E" w:rsidP="00424538">
      <w:pPr>
        <w:spacing w:after="0" w:line="240" w:lineRule="auto"/>
        <w:ind w:left="720"/>
        <w:jc w:val="both"/>
        <w:rPr>
          <w:rFonts w:ascii="Times New Roman" w:hAnsi="Times New Roman" w:cs="Times New Roman"/>
          <w:sz w:val="24"/>
          <w:szCs w:val="24"/>
        </w:rPr>
      </w:pPr>
    </w:p>
    <w:p w:rsidR="00864D8E" w:rsidRPr="00424538" w:rsidRDefault="00864D8E" w:rsidP="00424538">
      <w:pPr>
        <w:spacing w:after="0" w:line="240" w:lineRule="auto"/>
        <w:ind w:left="720"/>
        <w:jc w:val="both"/>
        <w:rPr>
          <w:rFonts w:ascii="Times New Roman" w:hAnsi="Times New Roman" w:cs="Times New Roman"/>
          <w:sz w:val="24"/>
          <w:szCs w:val="24"/>
        </w:rPr>
      </w:pPr>
    </w:p>
    <w:p w:rsidR="00864D8E" w:rsidRPr="00424538" w:rsidRDefault="00864D8E" w:rsidP="00424538">
      <w:pPr>
        <w:spacing w:after="0" w:line="240" w:lineRule="auto"/>
        <w:ind w:left="720"/>
        <w:jc w:val="both"/>
        <w:rPr>
          <w:rFonts w:ascii="Times New Roman" w:hAnsi="Times New Roman" w:cs="Times New Roman"/>
          <w:sz w:val="24"/>
          <w:szCs w:val="24"/>
        </w:rPr>
      </w:pPr>
    </w:p>
    <w:p w:rsidR="000011D7" w:rsidRPr="00424538" w:rsidRDefault="00751CD3"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Strong grounds to persuade a judge to depart from the rules can only be advanced by a litigant through an application for condonation. As such a court cannot simply exercise its discretion and </w:t>
      </w:r>
      <w:r w:rsidRPr="00424538">
        <w:rPr>
          <w:rFonts w:ascii="Times New Roman" w:hAnsi="Times New Roman" w:cs="Times New Roman"/>
          <w:i/>
          <w:sz w:val="24"/>
          <w:szCs w:val="24"/>
        </w:rPr>
        <w:t>mero motu</w:t>
      </w:r>
      <w:r w:rsidRPr="00424538">
        <w:rPr>
          <w:rFonts w:ascii="Times New Roman" w:hAnsi="Times New Roman" w:cs="Times New Roman"/>
          <w:sz w:val="24"/>
          <w:szCs w:val="24"/>
        </w:rPr>
        <w:t xml:space="preserve"> condone a party which does not advance any reasons as to why it would have failed to comply with the rules. </w:t>
      </w:r>
    </w:p>
    <w:p w:rsidR="00864D8E" w:rsidRPr="00424538" w:rsidRDefault="00864D8E" w:rsidP="00424538">
      <w:pPr>
        <w:spacing w:after="0" w:line="480" w:lineRule="auto"/>
        <w:jc w:val="both"/>
        <w:rPr>
          <w:rFonts w:ascii="Times New Roman" w:hAnsi="Times New Roman" w:cs="Times New Roman"/>
          <w:sz w:val="24"/>
          <w:szCs w:val="24"/>
        </w:rPr>
      </w:pPr>
    </w:p>
    <w:p w:rsidR="00E41483" w:rsidRPr="00424538" w:rsidRDefault="00751CD3"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w:t>
      </w:r>
      <w:r w:rsidR="00832DEA" w:rsidRPr="00424538">
        <w:rPr>
          <w:rFonts w:ascii="Times New Roman" w:hAnsi="Times New Roman" w:cs="Times New Roman"/>
          <w:sz w:val="24"/>
          <w:szCs w:val="24"/>
        </w:rPr>
        <w:t xml:space="preserve">problem relating to the </w:t>
      </w:r>
      <w:r w:rsidR="00F579D5" w:rsidRPr="00424538">
        <w:rPr>
          <w:rFonts w:ascii="Times New Roman" w:hAnsi="Times New Roman" w:cs="Times New Roman"/>
          <w:sz w:val="24"/>
          <w:szCs w:val="24"/>
        </w:rPr>
        <w:t xml:space="preserve">present </w:t>
      </w:r>
      <w:r w:rsidRPr="00424538">
        <w:rPr>
          <w:rFonts w:ascii="Times New Roman" w:hAnsi="Times New Roman" w:cs="Times New Roman"/>
          <w:sz w:val="24"/>
          <w:szCs w:val="24"/>
        </w:rPr>
        <w:t>matter is further compounded by the fact that t</w:t>
      </w:r>
      <w:r w:rsidR="0064552D" w:rsidRPr="00424538">
        <w:rPr>
          <w:rFonts w:ascii="Times New Roman" w:hAnsi="Times New Roman" w:cs="Times New Roman"/>
          <w:sz w:val="24"/>
          <w:szCs w:val="24"/>
        </w:rPr>
        <w:t xml:space="preserve">he </w:t>
      </w:r>
      <w:r w:rsidR="00797345" w:rsidRPr="00424538">
        <w:rPr>
          <w:rFonts w:ascii="Times New Roman" w:hAnsi="Times New Roman" w:cs="Times New Roman"/>
          <w:sz w:val="24"/>
          <w:szCs w:val="24"/>
        </w:rPr>
        <w:t>first</w:t>
      </w:r>
      <w:r w:rsidR="0064552D" w:rsidRPr="00424538">
        <w:rPr>
          <w:rFonts w:ascii="Times New Roman" w:hAnsi="Times New Roman" w:cs="Times New Roman"/>
          <w:sz w:val="24"/>
          <w:szCs w:val="24"/>
        </w:rPr>
        <w:t xml:space="preserve"> respondent was advised in advance through the </w:t>
      </w:r>
      <w:r w:rsidR="00797345" w:rsidRPr="00424538">
        <w:rPr>
          <w:rFonts w:ascii="Times New Roman" w:hAnsi="Times New Roman" w:cs="Times New Roman"/>
          <w:sz w:val="24"/>
          <w:szCs w:val="24"/>
        </w:rPr>
        <w:t>second</w:t>
      </w:r>
      <w:r w:rsidR="0064552D" w:rsidRPr="00424538">
        <w:rPr>
          <w:rFonts w:ascii="Times New Roman" w:hAnsi="Times New Roman" w:cs="Times New Roman"/>
          <w:sz w:val="24"/>
          <w:szCs w:val="24"/>
        </w:rPr>
        <w:t xml:space="preserve"> respondent’s notice of opposition that its application was defective as it was in non-compliance with r 241. The </w:t>
      </w:r>
      <w:r w:rsidR="00797345" w:rsidRPr="00424538">
        <w:rPr>
          <w:rFonts w:ascii="Times New Roman" w:hAnsi="Times New Roman" w:cs="Times New Roman"/>
          <w:sz w:val="24"/>
          <w:szCs w:val="24"/>
        </w:rPr>
        <w:t>first</w:t>
      </w:r>
      <w:r w:rsidR="0064552D" w:rsidRPr="00424538">
        <w:rPr>
          <w:rFonts w:ascii="Times New Roman" w:hAnsi="Times New Roman" w:cs="Times New Roman"/>
          <w:sz w:val="24"/>
          <w:szCs w:val="24"/>
        </w:rPr>
        <w:t xml:space="preserve"> respondent did not make any efforts to remedy the defect. </w:t>
      </w:r>
      <w:r w:rsidR="004040A5" w:rsidRPr="00424538">
        <w:rPr>
          <w:rFonts w:ascii="Times New Roman" w:hAnsi="Times New Roman" w:cs="Times New Roman"/>
          <w:sz w:val="24"/>
          <w:szCs w:val="24"/>
        </w:rPr>
        <w:t xml:space="preserve">The </w:t>
      </w:r>
      <w:r w:rsidR="00797345" w:rsidRPr="00424538">
        <w:rPr>
          <w:rFonts w:ascii="Times New Roman" w:hAnsi="Times New Roman" w:cs="Times New Roman"/>
          <w:sz w:val="24"/>
          <w:szCs w:val="24"/>
        </w:rPr>
        <w:t>first</w:t>
      </w:r>
      <w:r w:rsidR="004040A5" w:rsidRPr="00424538">
        <w:rPr>
          <w:rFonts w:ascii="Times New Roman" w:hAnsi="Times New Roman" w:cs="Times New Roman"/>
          <w:sz w:val="24"/>
          <w:szCs w:val="24"/>
        </w:rPr>
        <w:t xml:space="preserve"> respondent did not seek condonation for its failure to adhere to the rules of the court. </w:t>
      </w:r>
      <w:r w:rsidR="00832DEA" w:rsidRPr="00424538">
        <w:rPr>
          <w:rFonts w:ascii="Times New Roman" w:hAnsi="Times New Roman" w:cs="Times New Roman"/>
          <w:sz w:val="24"/>
          <w:szCs w:val="24"/>
        </w:rPr>
        <w:t>T</w:t>
      </w:r>
      <w:r w:rsidR="0064552D" w:rsidRPr="00424538">
        <w:rPr>
          <w:rFonts w:ascii="Times New Roman" w:hAnsi="Times New Roman" w:cs="Times New Roman"/>
          <w:sz w:val="24"/>
          <w:szCs w:val="24"/>
        </w:rPr>
        <w:t xml:space="preserve">he </w:t>
      </w:r>
      <w:r w:rsidR="00797345" w:rsidRPr="00424538">
        <w:rPr>
          <w:rFonts w:ascii="Times New Roman" w:hAnsi="Times New Roman" w:cs="Times New Roman"/>
          <w:sz w:val="24"/>
          <w:szCs w:val="24"/>
        </w:rPr>
        <w:t>first</w:t>
      </w:r>
      <w:r w:rsidR="0064552D" w:rsidRPr="00424538">
        <w:rPr>
          <w:rFonts w:ascii="Times New Roman" w:hAnsi="Times New Roman" w:cs="Times New Roman"/>
          <w:sz w:val="24"/>
          <w:szCs w:val="24"/>
        </w:rPr>
        <w:t xml:space="preserve"> respondent </w:t>
      </w:r>
      <w:r w:rsidR="00F579D5" w:rsidRPr="00424538">
        <w:rPr>
          <w:rFonts w:ascii="Times New Roman" w:hAnsi="Times New Roman" w:cs="Times New Roman"/>
          <w:sz w:val="24"/>
          <w:szCs w:val="24"/>
        </w:rPr>
        <w:t>seemed</w:t>
      </w:r>
      <w:r w:rsidR="00381BCF" w:rsidRPr="00424538">
        <w:rPr>
          <w:rFonts w:ascii="Times New Roman" w:hAnsi="Times New Roman" w:cs="Times New Roman"/>
          <w:sz w:val="24"/>
          <w:szCs w:val="24"/>
        </w:rPr>
        <w:t xml:space="preserve"> to adopt a </w:t>
      </w:r>
      <w:r w:rsidR="00414299" w:rsidRPr="00424538">
        <w:rPr>
          <w:rFonts w:ascii="Times New Roman" w:hAnsi="Times New Roman" w:cs="Times New Roman"/>
          <w:i/>
          <w:sz w:val="24"/>
          <w:szCs w:val="24"/>
        </w:rPr>
        <w:t>l</w:t>
      </w:r>
      <w:r w:rsidR="00797345" w:rsidRPr="00424538">
        <w:rPr>
          <w:rFonts w:ascii="Times New Roman" w:hAnsi="Times New Roman" w:cs="Times New Roman"/>
          <w:i/>
          <w:sz w:val="24"/>
          <w:szCs w:val="24"/>
        </w:rPr>
        <w:t>ai</w:t>
      </w:r>
      <w:r w:rsidR="00414299" w:rsidRPr="00424538">
        <w:rPr>
          <w:rFonts w:ascii="Times New Roman" w:hAnsi="Times New Roman" w:cs="Times New Roman"/>
          <w:i/>
          <w:sz w:val="24"/>
          <w:szCs w:val="24"/>
        </w:rPr>
        <w:t>s</w:t>
      </w:r>
      <w:r w:rsidR="00797345" w:rsidRPr="00424538">
        <w:rPr>
          <w:rFonts w:ascii="Times New Roman" w:hAnsi="Times New Roman" w:cs="Times New Roman"/>
          <w:i/>
          <w:sz w:val="24"/>
          <w:szCs w:val="24"/>
        </w:rPr>
        <w:t>se</w:t>
      </w:r>
      <w:r w:rsidR="00414299" w:rsidRPr="00424538">
        <w:rPr>
          <w:rFonts w:ascii="Times New Roman" w:hAnsi="Times New Roman" w:cs="Times New Roman"/>
          <w:i/>
          <w:sz w:val="24"/>
          <w:szCs w:val="24"/>
        </w:rPr>
        <w:t>z-</w:t>
      </w:r>
      <w:r w:rsidR="00381BCF" w:rsidRPr="00424538">
        <w:rPr>
          <w:rFonts w:ascii="Times New Roman" w:hAnsi="Times New Roman" w:cs="Times New Roman"/>
          <w:i/>
          <w:sz w:val="24"/>
          <w:szCs w:val="24"/>
        </w:rPr>
        <w:t>faire</w:t>
      </w:r>
      <w:r w:rsidR="0064552D" w:rsidRPr="00424538">
        <w:rPr>
          <w:rFonts w:ascii="Times New Roman" w:hAnsi="Times New Roman" w:cs="Times New Roman"/>
          <w:sz w:val="24"/>
          <w:szCs w:val="24"/>
        </w:rPr>
        <w:t xml:space="preserve"> attitude by failing to apply for condonation or to give a reasonable explanation for his non-compliance with the rules</w:t>
      </w:r>
      <w:r w:rsidR="004040A5" w:rsidRPr="00424538">
        <w:rPr>
          <w:rFonts w:ascii="Times New Roman" w:hAnsi="Times New Roman" w:cs="Times New Roman"/>
          <w:sz w:val="24"/>
          <w:szCs w:val="24"/>
        </w:rPr>
        <w:t xml:space="preserve"> (See </w:t>
      </w:r>
      <w:r w:rsidR="004040A5" w:rsidRPr="00424538">
        <w:rPr>
          <w:rFonts w:ascii="Times New Roman" w:hAnsi="Times New Roman" w:cs="Times New Roman"/>
          <w:i/>
          <w:sz w:val="24"/>
          <w:szCs w:val="24"/>
        </w:rPr>
        <w:t>Puwai Chiutsi v The Sheriff of the High Court and Ors</w:t>
      </w:r>
      <w:r w:rsidR="004040A5" w:rsidRPr="00424538">
        <w:rPr>
          <w:rFonts w:ascii="Times New Roman" w:hAnsi="Times New Roman" w:cs="Times New Roman"/>
          <w:sz w:val="24"/>
          <w:szCs w:val="24"/>
        </w:rPr>
        <w:t xml:space="preserve"> SC 2/19).</w:t>
      </w:r>
      <w:r w:rsidR="0064552D" w:rsidRPr="00424538">
        <w:rPr>
          <w:rFonts w:ascii="Times New Roman" w:hAnsi="Times New Roman" w:cs="Times New Roman"/>
          <w:sz w:val="24"/>
          <w:szCs w:val="24"/>
        </w:rPr>
        <w:t xml:space="preserve"> Such attitude and conduct </w:t>
      </w:r>
      <w:r w:rsidR="004040A5" w:rsidRPr="00424538">
        <w:rPr>
          <w:rFonts w:ascii="Times New Roman" w:hAnsi="Times New Roman" w:cs="Times New Roman"/>
          <w:sz w:val="24"/>
          <w:szCs w:val="24"/>
        </w:rPr>
        <w:t xml:space="preserve">could not have been condoned </w:t>
      </w:r>
      <w:r w:rsidR="004040A5" w:rsidRPr="00424538">
        <w:rPr>
          <w:rFonts w:ascii="Times New Roman" w:hAnsi="Times New Roman" w:cs="Times New Roman"/>
          <w:i/>
          <w:sz w:val="24"/>
          <w:szCs w:val="24"/>
        </w:rPr>
        <w:t>mero motu</w:t>
      </w:r>
      <w:r w:rsidR="004040A5" w:rsidRPr="00424538">
        <w:rPr>
          <w:rFonts w:ascii="Times New Roman" w:hAnsi="Times New Roman" w:cs="Times New Roman"/>
          <w:sz w:val="24"/>
          <w:szCs w:val="24"/>
        </w:rPr>
        <w:t xml:space="preserve"> by the court </w:t>
      </w:r>
      <w:r w:rsidR="004040A5" w:rsidRPr="00424538">
        <w:rPr>
          <w:rFonts w:ascii="Times New Roman" w:hAnsi="Times New Roman" w:cs="Times New Roman"/>
          <w:i/>
          <w:sz w:val="24"/>
          <w:szCs w:val="24"/>
        </w:rPr>
        <w:t>a quo</w:t>
      </w:r>
      <w:r w:rsidR="004040A5" w:rsidRPr="00424538">
        <w:rPr>
          <w:rFonts w:ascii="Times New Roman" w:hAnsi="Times New Roman" w:cs="Times New Roman"/>
          <w:sz w:val="24"/>
          <w:szCs w:val="24"/>
        </w:rPr>
        <w:t xml:space="preserve"> in the exercise of its discretion. </w:t>
      </w:r>
      <w:r w:rsidR="00381BCF" w:rsidRPr="00424538">
        <w:rPr>
          <w:rFonts w:ascii="Times New Roman" w:hAnsi="Times New Roman" w:cs="Times New Roman"/>
          <w:sz w:val="24"/>
          <w:szCs w:val="24"/>
        </w:rPr>
        <w:t>It is not for a court to make up a case for a litigant but for the litigant to persuade the court that its case is a proper one for indulgence to be granted.</w:t>
      </w:r>
    </w:p>
    <w:p w:rsidR="00E921D6" w:rsidRPr="00424538" w:rsidRDefault="00E921D6" w:rsidP="00424538">
      <w:pPr>
        <w:spacing w:after="0" w:line="480" w:lineRule="auto"/>
        <w:ind w:firstLine="1440"/>
        <w:jc w:val="both"/>
        <w:rPr>
          <w:rFonts w:ascii="Times New Roman" w:hAnsi="Times New Roman" w:cs="Times New Roman"/>
          <w:sz w:val="24"/>
          <w:szCs w:val="24"/>
        </w:rPr>
      </w:pPr>
    </w:p>
    <w:p w:rsidR="00E921D6" w:rsidRPr="00424538" w:rsidRDefault="00D97A27"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court </w:t>
      </w:r>
      <w:r w:rsidRPr="00424538">
        <w:rPr>
          <w:rFonts w:ascii="Times New Roman" w:hAnsi="Times New Roman" w:cs="Times New Roman"/>
          <w:i/>
          <w:sz w:val="24"/>
          <w:szCs w:val="24"/>
        </w:rPr>
        <w:t>a quo</w:t>
      </w:r>
      <w:r w:rsidRPr="00424538">
        <w:rPr>
          <w:rFonts w:ascii="Times New Roman" w:hAnsi="Times New Roman" w:cs="Times New Roman"/>
          <w:sz w:val="24"/>
          <w:szCs w:val="24"/>
        </w:rPr>
        <w:t xml:space="preserve"> thus erred in condoning the </w:t>
      </w:r>
      <w:r w:rsidR="00B856FD"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respondent’s failure to comply with r 241 in the absence of an application for condonation. It therefore follows that the court</w:t>
      </w:r>
      <w:r w:rsidR="00832DEA" w:rsidRPr="00424538">
        <w:rPr>
          <w:rFonts w:ascii="Times New Roman" w:hAnsi="Times New Roman" w:cs="Times New Roman"/>
          <w:sz w:val="24"/>
          <w:szCs w:val="24"/>
        </w:rPr>
        <w:t xml:space="preserve"> </w:t>
      </w:r>
      <w:r w:rsidR="00832DEA" w:rsidRPr="00424538">
        <w:rPr>
          <w:rFonts w:ascii="Times New Roman" w:hAnsi="Times New Roman" w:cs="Times New Roman"/>
          <w:i/>
          <w:sz w:val="24"/>
          <w:szCs w:val="24"/>
        </w:rPr>
        <w:lastRenderedPageBreak/>
        <w:t>a quo</w:t>
      </w:r>
      <w:r w:rsidRPr="00424538">
        <w:rPr>
          <w:rFonts w:ascii="Times New Roman" w:hAnsi="Times New Roman" w:cs="Times New Roman"/>
          <w:sz w:val="24"/>
          <w:szCs w:val="24"/>
        </w:rPr>
        <w:t xml:space="preserve"> erred in granting the interdict sought by the </w:t>
      </w:r>
      <w:r w:rsidR="00797345"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 in the absence of a valid application before it.</w:t>
      </w:r>
    </w:p>
    <w:p w:rsidR="004040A5" w:rsidRPr="00424538" w:rsidRDefault="00D97A27"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 </w:t>
      </w:r>
    </w:p>
    <w:p w:rsidR="005E1BB4" w:rsidRPr="00424538" w:rsidRDefault="005E1BB4"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With regards to costs, the appellant submitted that it was no longer </w:t>
      </w:r>
      <w:r w:rsidR="00797345" w:rsidRPr="00424538">
        <w:rPr>
          <w:rFonts w:ascii="Times New Roman" w:hAnsi="Times New Roman" w:cs="Times New Roman"/>
          <w:sz w:val="24"/>
          <w:szCs w:val="24"/>
        </w:rPr>
        <w:t>pursuing</w:t>
      </w:r>
      <w:r w:rsidRPr="00424538">
        <w:rPr>
          <w:rFonts w:ascii="Times New Roman" w:hAnsi="Times New Roman" w:cs="Times New Roman"/>
          <w:sz w:val="24"/>
          <w:szCs w:val="24"/>
        </w:rPr>
        <w:t xml:space="preserve"> costs on a higher</w:t>
      </w:r>
      <w:r w:rsidR="00832DEA" w:rsidRPr="00424538">
        <w:rPr>
          <w:rFonts w:ascii="Times New Roman" w:hAnsi="Times New Roman" w:cs="Times New Roman"/>
          <w:sz w:val="24"/>
          <w:szCs w:val="24"/>
        </w:rPr>
        <w:t xml:space="preserve"> scale</w:t>
      </w:r>
      <w:r w:rsidRPr="00424538">
        <w:rPr>
          <w:rFonts w:ascii="Times New Roman" w:hAnsi="Times New Roman" w:cs="Times New Roman"/>
          <w:sz w:val="24"/>
          <w:szCs w:val="24"/>
        </w:rPr>
        <w:t>. In my view the concession is proper a</w:t>
      </w:r>
      <w:r w:rsidR="00832DEA" w:rsidRPr="00424538">
        <w:rPr>
          <w:rFonts w:ascii="Times New Roman" w:hAnsi="Times New Roman" w:cs="Times New Roman"/>
          <w:sz w:val="24"/>
          <w:szCs w:val="24"/>
        </w:rPr>
        <w:t>s there is nothing that has been placed before the court to warrant</w:t>
      </w:r>
      <w:r w:rsidRPr="00424538">
        <w:rPr>
          <w:rFonts w:ascii="Times New Roman" w:hAnsi="Times New Roman" w:cs="Times New Roman"/>
          <w:sz w:val="24"/>
          <w:szCs w:val="24"/>
        </w:rPr>
        <w:t xml:space="preserve"> the award of costs on a punitive scale. </w:t>
      </w:r>
    </w:p>
    <w:p w:rsidR="00E921D6" w:rsidRPr="00424538" w:rsidRDefault="00E921D6" w:rsidP="00424538">
      <w:pPr>
        <w:spacing w:after="0" w:line="480" w:lineRule="auto"/>
        <w:ind w:firstLine="1440"/>
        <w:jc w:val="both"/>
        <w:rPr>
          <w:rFonts w:ascii="Times New Roman" w:hAnsi="Times New Roman" w:cs="Times New Roman"/>
          <w:sz w:val="24"/>
          <w:szCs w:val="24"/>
        </w:rPr>
      </w:pPr>
    </w:p>
    <w:p w:rsidR="00555549" w:rsidRPr="00424538" w:rsidRDefault="00555549" w:rsidP="00424538">
      <w:pPr>
        <w:spacing w:after="0" w:line="480" w:lineRule="auto"/>
        <w:jc w:val="both"/>
        <w:rPr>
          <w:rFonts w:ascii="Times New Roman" w:hAnsi="Times New Roman" w:cs="Times New Roman"/>
          <w:b/>
          <w:sz w:val="24"/>
          <w:szCs w:val="24"/>
        </w:rPr>
      </w:pPr>
      <w:r w:rsidRPr="00424538">
        <w:rPr>
          <w:rFonts w:ascii="Times New Roman" w:hAnsi="Times New Roman" w:cs="Times New Roman"/>
          <w:b/>
          <w:sz w:val="24"/>
          <w:szCs w:val="24"/>
        </w:rPr>
        <w:t>DISPOSITION</w:t>
      </w:r>
    </w:p>
    <w:p w:rsidR="00797345" w:rsidRDefault="00751CD3"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 xml:space="preserve">The court </w:t>
      </w:r>
      <w:r w:rsidRPr="00424538">
        <w:rPr>
          <w:rFonts w:ascii="Times New Roman" w:hAnsi="Times New Roman" w:cs="Times New Roman"/>
          <w:i/>
          <w:sz w:val="24"/>
          <w:szCs w:val="24"/>
        </w:rPr>
        <w:t>a quo</w:t>
      </w:r>
      <w:r w:rsidRPr="00424538">
        <w:rPr>
          <w:rFonts w:ascii="Times New Roman" w:hAnsi="Times New Roman" w:cs="Times New Roman"/>
          <w:sz w:val="24"/>
          <w:szCs w:val="24"/>
        </w:rPr>
        <w:t xml:space="preserve"> erred in condoning the </w:t>
      </w:r>
      <w:r w:rsidR="00797345" w:rsidRPr="00424538">
        <w:rPr>
          <w:rFonts w:ascii="Times New Roman" w:hAnsi="Times New Roman" w:cs="Times New Roman"/>
          <w:sz w:val="24"/>
          <w:szCs w:val="24"/>
        </w:rPr>
        <w:t>first</w:t>
      </w:r>
      <w:r w:rsidRPr="00424538">
        <w:rPr>
          <w:rFonts w:ascii="Times New Roman" w:hAnsi="Times New Roman" w:cs="Times New Roman"/>
          <w:sz w:val="24"/>
          <w:szCs w:val="24"/>
        </w:rPr>
        <w:t xml:space="preserve"> respondent’s non-compliance with the rules where such indulgence was never sought. The </w:t>
      </w:r>
      <w:r w:rsidR="00A9224F" w:rsidRPr="00424538">
        <w:rPr>
          <w:rFonts w:ascii="Times New Roman" w:hAnsi="Times New Roman" w:cs="Times New Roman"/>
          <w:sz w:val="24"/>
          <w:szCs w:val="24"/>
        </w:rPr>
        <w:t xml:space="preserve">court </w:t>
      </w:r>
      <w:r w:rsidR="00A9224F" w:rsidRPr="00424538">
        <w:rPr>
          <w:rFonts w:ascii="Times New Roman" w:hAnsi="Times New Roman" w:cs="Times New Roman"/>
          <w:i/>
          <w:sz w:val="24"/>
          <w:szCs w:val="24"/>
        </w:rPr>
        <w:t>a quo</w:t>
      </w:r>
      <w:r w:rsidR="00A9224F" w:rsidRPr="00424538">
        <w:rPr>
          <w:rFonts w:ascii="Times New Roman" w:hAnsi="Times New Roman" w:cs="Times New Roman"/>
          <w:sz w:val="24"/>
          <w:szCs w:val="24"/>
        </w:rPr>
        <w:t xml:space="preserve"> thus erred in dealing with the merits of the case where the application was defective. In such circumstances the court </w:t>
      </w:r>
      <w:r w:rsidR="00C4511C">
        <w:rPr>
          <w:rFonts w:ascii="Times New Roman" w:hAnsi="Times New Roman" w:cs="Times New Roman"/>
          <w:sz w:val="24"/>
          <w:szCs w:val="24"/>
        </w:rPr>
        <w:t xml:space="preserve">        </w:t>
      </w:r>
      <w:r w:rsidR="00A9224F" w:rsidRPr="00424538">
        <w:rPr>
          <w:rFonts w:ascii="Times New Roman" w:hAnsi="Times New Roman" w:cs="Times New Roman"/>
          <w:i/>
          <w:sz w:val="24"/>
          <w:szCs w:val="24"/>
        </w:rPr>
        <w:t>a quo</w:t>
      </w:r>
      <w:r w:rsidR="00A9224F" w:rsidRPr="00424538">
        <w:rPr>
          <w:rFonts w:ascii="Times New Roman" w:hAnsi="Times New Roman" w:cs="Times New Roman"/>
          <w:sz w:val="24"/>
          <w:szCs w:val="24"/>
        </w:rPr>
        <w:t xml:space="preserve"> erre</w:t>
      </w:r>
      <w:r w:rsidR="005E1BB4" w:rsidRPr="00424538">
        <w:rPr>
          <w:rFonts w:ascii="Times New Roman" w:hAnsi="Times New Roman" w:cs="Times New Roman"/>
          <w:sz w:val="24"/>
          <w:szCs w:val="24"/>
        </w:rPr>
        <w:t xml:space="preserve">d </w:t>
      </w:r>
      <w:r w:rsidR="00A9224F" w:rsidRPr="00424538">
        <w:rPr>
          <w:rFonts w:ascii="Times New Roman" w:hAnsi="Times New Roman" w:cs="Times New Roman"/>
          <w:sz w:val="24"/>
          <w:szCs w:val="24"/>
        </w:rPr>
        <w:t xml:space="preserve">in granting the </w:t>
      </w:r>
      <w:r w:rsidRPr="00424538">
        <w:rPr>
          <w:rFonts w:ascii="Times New Roman" w:hAnsi="Times New Roman" w:cs="Times New Roman"/>
          <w:sz w:val="24"/>
          <w:szCs w:val="24"/>
        </w:rPr>
        <w:t xml:space="preserve">interim order </w:t>
      </w:r>
      <w:r w:rsidR="00A9224F" w:rsidRPr="00424538">
        <w:rPr>
          <w:rFonts w:ascii="Times New Roman" w:hAnsi="Times New Roman" w:cs="Times New Roman"/>
          <w:sz w:val="24"/>
          <w:szCs w:val="24"/>
        </w:rPr>
        <w:t xml:space="preserve">sought by the </w:t>
      </w:r>
      <w:r w:rsidR="00797345" w:rsidRPr="00424538">
        <w:rPr>
          <w:rFonts w:ascii="Times New Roman" w:hAnsi="Times New Roman" w:cs="Times New Roman"/>
          <w:sz w:val="24"/>
          <w:szCs w:val="24"/>
        </w:rPr>
        <w:t>first</w:t>
      </w:r>
      <w:r w:rsidR="00A9224F" w:rsidRPr="00424538">
        <w:rPr>
          <w:rFonts w:ascii="Times New Roman" w:hAnsi="Times New Roman" w:cs="Times New Roman"/>
          <w:sz w:val="24"/>
          <w:szCs w:val="24"/>
        </w:rPr>
        <w:t xml:space="preserve"> respondent. </w:t>
      </w:r>
    </w:p>
    <w:p w:rsidR="00797345" w:rsidRPr="00424538" w:rsidRDefault="00797345" w:rsidP="008578C4">
      <w:pPr>
        <w:spacing w:after="0" w:line="240" w:lineRule="auto"/>
        <w:jc w:val="both"/>
        <w:rPr>
          <w:rFonts w:ascii="Times New Roman" w:hAnsi="Times New Roman" w:cs="Times New Roman"/>
          <w:sz w:val="24"/>
          <w:szCs w:val="24"/>
        </w:rPr>
      </w:pPr>
    </w:p>
    <w:p w:rsidR="00E921D6" w:rsidRPr="00424538" w:rsidRDefault="00751CD3" w:rsidP="00424538">
      <w:pPr>
        <w:spacing w:after="0" w:line="480" w:lineRule="auto"/>
        <w:ind w:firstLine="1440"/>
        <w:jc w:val="both"/>
        <w:rPr>
          <w:rFonts w:ascii="Times New Roman" w:hAnsi="Times New Roman" w:cs="Times New Roman"/>
          <w:sz w:val="24"/>
          <w:szCs w:val="24"/>
        </w:rPr>
      </w:pPr>
      <w:r w:rsidRPr="00424538">
        <w:rPr>
          <w:rFonts w:ascii="Times New Roman" w:hAnsi="Times New Roman" w:cs="Times New Roman"/>
          <w:sz w:val="24"/>
          <w:szCs w:val="24"/>
        </w:rPr>
        <w:t>T</w:t>
      </w:r>
      <w:r w:rsidR="00B81156" w:rsidRPr="00424538">
        <w:rPr>
          <w:rFonts w:ascii="Times New Roman" w:hAnsi="Times New Roman" w:cs="Times New Roman"/>
          <w:sz w:val="24"/>
          <w:szCs w:val="24"/>
        </w:rPr>
        <w:t>he appeal must</w:t>
      </w:r>
      <w:r w:rsidR="00F579D5" w:rsidRPr="00424538">
        <w:rPr>
          <w:rFonts w:ascii="Times New Roman" w:hAnsi="Times New Roman" w:cs="Times New Roman"/>
          <w:sz w:val="24"/>
          <w:szCs w:val="24"/>
        </w:rPr>
        <w:t xml:space="preserve"> succeed on this basis.</w:t>
      </w:r>
    </w:p>
    <w:p w:rsidR="00555549" w:rsidRPr="00424538" w:rsidRDefault="00555549" w:rsidP="00424538">
      <w:pPr>
        <w:spacing w:after="0" w:line="480" w:lineRule="auto"/>
        <w:ind w:firstLine="1440"/>
        <w:jc w:val="both"/>
        <w:rPr>
          <w:rFonts w:ascii="Times New Roman" w:eastAsia="Calibri" w:hAnsi="Times New Roman" w:cs="Times New Roman"/>
          <w:sz w:val="24"/>
          <w:szCs w:val="24"/>
          <w:lang w:val="en-ZA"/>
        </w:rPr>
      </w:pPr>
      <w:r w:rsidRPr="00424538">
        <w:rPr>
          <w:rFonts w:ascii="Times New Roman" w:eastAsia="Calibri" w:hAnsi="Times New Roman" w:cs="Times New Roman"/>
          <w:sz w:val="24"/>
          <w:szCs w:val="24"/>
          <w:lang w:val="en-ZA"/>
        </w:rPr>
        <w:t>It i</w:t>
      </w:r>
      <w:r w:rsidR="00A9224F" w:rsidRPr="00424538">
        <w:rPr>
          <w:rFonts w:ascii="Times New Roman" w:eastAsia="Calibri" w:hAnsi="Times New Roman" w:cs="Times New Roman"/>
          <w:sz w:val="24"/>
          <w:szCs w:val="24"/>
          <w:lang w:val="en-ZA"/>
        </w:rPr>
        <w:t xml:space="preserve">s accordingly ordered </w:t>
      </w:r>
      <w:r w:rsidR="00797345" w:rsidRPr="00424538">
        <w:rPr>
          <w:rFonts w:ascii="Times New Roman" w:eastAsia="Calibri" w:hAnsi="Times New Roman" w:cs="Times New Roman"/>
          <w:sz w:val="24"/>
          <w:szCs w:val="24"/>
          <w:lang w:val="en-ZA"/>
        </w:rPr>
        <w:t>that: -</w:t>
      </w:r>
    </w:p>
    <w:p w:rsidR="00555549" w:rsidRPr="00424538" w:rsidRDefault="006F140A" w:rsidP="00424538">
      <w:pPr>
        <w:pStyle w:val="ListParagraph"/>
        <w:numPr>
          <w:ilvl w:val="1"/>
          <w:numId w:val="6"/>
        </w:numPr>
        <w:spacing w:after="0" w:line="480" w:lineRule="auto"/>
        <w:ind w:hanging="720"/>
        <w:jc w:val="both"/>
        <w:rPr>
          <w:rFonts w:ascii="Times New Roman" w:eastAsia="Calibri" w:hAnsi="Times New Roman" w:cs="Times New Roman"/>
          <w:sz w:val="24"/>
          <w:szCs w:val="24"/>
          <w:lang w:val="en-ZA"/>
        </w:rPr>
      </w:pPr>
      <w:r w:rsidRPr="00424538">
        <w:rPr>
          <w:rFonts w:ascii="Times New Roman" w:eastAsia="Calibri" w:hAnsi="Times New Roman" w:cs="Times New Roman"/>
          <w:sz w:val="24"/>
          <w:szCs w:val="24"/>
          <w:lang w:val="en-ZA"/>
        </w:rPr>
        <w:t xml:space="preserve">The appeal is allowed </w:t>
      </w:r>
      <w:r w:rsidR="00555549" w:rsidRPr="00424538">
        <w:rPr>
          <w:rFonts w:ascii="Times New Roman" w:eastAsia="Calibri" w:hAnsi="Times New Roman" w:cs="Times New Roman"/>
          <w:sz w:val="24"/>
          <w:szCs w:val="24"/>
          <w:lang w:val="en-ZA"/>
        </w:rPr>
        <w:t xml:space="preserve">with </w:t>
      </w:r>
      <w:r w:rsidRPr="00424538">
        <w:rPr>
          <w:rFonts w:ascii="Times New Roman" w:eastAsia="Calibri" w:hAnsi="Times New Roman" w:cs="Times New Roman"/>
          <w:sz w:val="24"/>
          <w:szCs w:val="24"/>
          <w:lang w:val="en-ZA"/>
        </w:rPr>
        <w:t>costs</w:t>
      </w:r>
      <w:r w:rsidR="00555549" w:rsidRPr="00424538">
        <w:rPr>
          <w:rFonts w:ascii="Times New Roman" w:eastAsia="Calibri" w:hAnsi="Times New Roman" w:cs="Times New Roman"/>
          <w:sz w:val="24"/>
          <w:szCs w:val="24"/>
          <w:lang w:val="en-ZA"/>
        </w:rPr>
        <w:t>.</w:t>
      </w:r>
    </w:p>
    <w:p w:rsidR="006F140A" w:rsidRPr="00424538" w:rsidRDefault="006F140A" w:rsidP="00424538">
      <w:pPr>
        <w:pStyle w:val="ListParagraph"/>
        <w:numPr>
          <w:ilvl w:val="1"/>
          <w:numId w:val="6"/>
        </w:numPr>
        <w:tabs>
          <w:tab w:val="left" w:pos="1440"/>
        </w:tabs>
        <w:spacing w:after="0" w:line="480" w:lineRule="auto"/>
        <w:ind w:hanging="720"/>
        <w:jc w:val="both"/>
        <w:rPr>
          <w:rFonts w:ascii="Times New Roman" w:eastAsia="Calibri" w:hAnsi="Times New Roman" w:cs="Times New Roman"/>
          <w:sz w:val="24"/>
          <w:szCs w:val="24"/>
          <w:lang w:val="en-ZA"/>
        </w:rPr>
      </w:pPr>
      <w:r w:rsidRPr="00424538">
        <w:rPr>
          <w:rFonts w:ascii="Times New Roman" w:eastAsia="Calibri" w:hAnsi="Times New Roman" w:cs="Times New Roman"/>
          <w:sz w:val="24"/>
          <w:szCs w:val="24"/>
          <w:lang w:val="en-ZA"/>
        </w:rPr>
        <w:t xml:space="preserve">The judgment of the court </w:t>
      </w:r>
      <w:r w:rsidRPr="00424538">
        <w:rPr>
          <w:rFonts w:ascii="Times New Roman" w:eastAsia="Calibri" w:hAnsi="Times New Roman" w:cs="Times New Roman"/>
          <w:i/>
          <w:sz w:val="24"/>
          <w:szCs w:val="24"/>
          <w:lang w:val="en-ZA"/>
        </w:rPr>
        <w:t xml:space="preserve">a quo </w:t>
      </w:r>
      <w:r w:rsidRPr="00424538">
        <w:rPr>
          <w:rFonts w:ascii="Times New Roman" w:eastAsia="Calibri" w:hAnsi="Times New Roman" w:cs="Times New Roman"/>
          <w:sz w:val="24"/>
          <w:szCs w:val="24"/>
          <w:lang w:val="en-ZA"/>
        </w:rPr>
        <w:t>is set aside and substituted with the following:</w:t>
      </w:r>
    </w:p>
    <w:p w:rsidR="006F140A" w:rsidRPr="00424538" w:rsidRDefault="006F140A" w:rsidP="00424538">
      <w:pPr>
        <w:pStyle w:val="ListParagraph"/>
        <w:spacing w:after="0" w:line="240" w:lineRule="auto"/>
        <w:ind w:left="1440"/>
        <w:jc w:val="both"/>
        <w:rPr>
          <w:rFonts w:ascii="Times New Roman" w:eastAsia="Calibri" w:hAnsi="Times New Roman" w:cs="Times New Roman"/>
          <w:sz w:val="24"/>
          <w:szCs w:val="24"/>
          <w:lang w:val="en-ZA"/>
        </w:rPr>
      </w:pPr>
      <w:r w:rsidRPr="00424538">
        <w:rPr>
          <w:rFonts w:ascii="Times New Roman" w:eastAsia="Calibri" w:hAnsi="Times New Roman" w:cs="Times New Roman"/>
          <w:sz w:val="24"/>
          <w:szCs w:val="24"/>
          <w:lang w:val="en-ZA"/>
        </w:rPr>
        <w:t xml:space="preserve">“The application </w:t>
      </w:r>
      <w:r w:rsidR="00A9224F" w:rsidRPr="00424538">
        <w:rPr>
          <w:rFonts w:ascii="Times New Roman" w:eastAsia="Calibri" w:hAnsi="Times New Roman" w:cs="Times New Roman"/>
          <w:sz w:val="24"/>
          <w:szCs w:val="24"/>
          <w:lang w:val="en-ZA"/>
        </w:rPr>
        <w:t xml:space="preserve">be and </w:t>
      </w:r>
      <w:r w:rsidRPr="00424538">
        <w:rPr>
          <w:rFonts w:ascii="Times New Roman" w:eastAsia="Calibri" w:hAnsi="Times New Roman" w:cs="Times New Roman"/>
          <w:sz w:val="24"/>
          <w:szCs w:val="24"/>
          <w:lang w:val="en-ZA"/>
        </w:rPr>
        <w:t xml:space="preserve">is </w:t>
      </w:r>
      <w:r w:rsidR="00A9224F" w:rsidRPr="00424538">
        <w:rPr>
          <w:rFonts w:ascii="Times New Roman" w:eastAsia="Calibri" w:hAnsi="Times New Roman" w:cs="Times New Roman"/>
          <w:sz w:val="24"/>
          <w:szCs w:val="24"/>
          <w:lang w:val="en-ZA"/>
        </w:rPr>
        <w:t xml:space="preserve">hereby </w:t>
      </w:r>
      <w:r w:rsidRPr="00424538">
        <w:rPr>
          <w:rFonts w:ascii="Times New Roman" w:eastAsia="Calibri" w:hAnsi="Times New Roman" w:cs="Times New Roman"/>
          <w:sz w:val="24"/>
          <w:szCs w:val="24"/>
          <w:lang w:val="en-ZA"/>
        </w:rPr>
        <w:t>struck off the roll with costs.”</w:t>
      </w:r>
    </w:p>
    <w:p w:rsidR="00555549" w:rsidRPr="00424538" w:rsidRDefault="00555549" w:rsidP="00424538">
      <w:pPr>
        <w:spacing w:after="0" w:line="480" w:lineRule="auto"/>
        <w:ind w:firstLine="720"/>
        <w:jc w:val="both"/>
        <w:rPr>
          <w:rFonts w:ascii="Times New Roman" w:eastAsia="Calibri" w:hAnsi="Times New Roman" w:cs="Times New Roman"/>
          <w:sz w:val="24"/>
          <w:szCs w:val="24"/>
          <w:lang w:val="en-ZA"/>
        </w:rPr>
      </w:pPr>
      <w:r w:rsidRPr="00424538">
        <w:rPr>
          <w:rFonts w:ascii="Times New Roman" w:eastAsia="Calibri" w:hAnsi="Times New Roman" w:cs="Times New Roman"/>
          <w:sz w:val="24"/>
          <w:szCs w:val="24"/>
          <w:lang w:val="en-ZA"/>
        </w:rPr>
        <w:tab/>
      </w:r>
    </w:p>
    <w:p w:rsidR="00A9224F" w:rsidRDefault="00A9224F" w:rsidP="00424538">
      <w:pPr>
        <w:spacing w:after="0" w:line="480" w:lineRule="auto"/>
        <w:jc w:val="both"/>
        <w:rPr>
          <w:rFonts w:ascii="Times New Roman" w:eastAsia="Calibri" w:hAnsi="Times New Roman" w:cs="Times New Roman"/>
          <w:b/>
          <w:sz w:val="24"/>
          <w:szCs w:val="24"/>
          <w:lang w:val="en-ZA"/>
        </w:rPr>
      </w:pPr>
    </w:p>
    <w:p w:rsidR="00424538" w:rsidRPr="00424538" w:rsidRDefault="00424538" w:rsidP="00424538">
      <w:pPr>
        <w:spacing w:after="0" w:line="480" w:lineRule="auto"/>
        <w:jc w:val="both"/>
        <w:rPr>
          <w:rFonts w:ascii="Times New Roman" w:eastAsia="Calibri" w:hAnsi="Times New Roman" w:cs="Times New Roman"/>
          <w:b/>
          <w:sz w:val="24"/>
          <w:szCs w:val="24"/>
          <w:lang w:val="en-ZA"/>
        </w:rPr>
      </w:pPr>
    </w:p>
    <w:p w:rsidR="00555549" w:rsidRPr="00424538" w:rsidRDefault="00842D8B" w:rsidP="00424538">
      <w:pPr>
        <w:spacing w:after="0" w:line="480" w:lineRule="auto"/>
        <w:ind w:left="720" w:firstLine="720"/>
        <w:jc w:val="both"/>
        <w:rPr>
          <w:rFonts w:ascii="Times New Roman" w:eastAsia="Calibri" w:hAnsi="Times New Roman" w:cs="Times New Roman"/>
          <w:sz w:val="24"/>
          <w:szCs w:val="24"/>
          <w:lang w:val="en-ZA"/>
        </w:rPr>
      </w:pPr>
      <w:r w:rsidRPr="00424538">
        <w:rPr>
          <w:rFonts w:ascii="Times New Roman" w:eastAsia="Calibri" w:hAnsi="Times New Roman" w:cs="Times New Roman"/>
          <w:b/>
          <w:sz w:val="24"/>
          <w:szCs w:val="24"/>
          <w:lang w:val="en-ZA"/>
        </w:rPr>
        <w:t>GOWORA JA</w:t>
      </w:r>
      <w:r w:rsidR="00555549" w:rsidRPr="00424538">
        <w:rPr>
          <w:rFonts w:ascii="Times New Roman" w:eastAsia="Calibri" w:hAnsi="Times New Roman" w:cs="Times New Roman"/>
          <w:sz w:val="24"/>
          <w:szCs w:val="24"/>
          <w:lang w:val="en-ZA"/>
        </w:rPr>
        <w:tab/>
      </w:r>
      <w:r w:rsidR="00555549" w:rsidRPr="00424538">
        <w:rPr>
          <w:rFonts w:ascii="Times New Roman" w:eastAsia="Calibri" w:hAnsi="Times New Roman" w:cs="Times New Roman"/>
          <w:sz w:val="24"/>
          <w:szCs w:val="24"/>
          <w:lang w:val="en-ZA"/>
        </w:rPr>
        <w:tab/>
      </w:r>
      <w:r w:rsidR="00B856FD" w:rsidRPr="00424538">
        <w:rPr>
          <w:rFonts w:ascii="Times New Roman" w:eastAsia="Calibri" w:hAnsi="Times New Roman" w:cs="Times New Roman"/>
          <w:sz w:val="24"/>
          <w:szCs w:val="24"/>
          <w:lang w:val="en-ZA"/>
        </w:rPr>
        <w:tab/>
      </w:r>
      <w:r w:rsidR="00E921D6" w:rsidRPr="00424538">
        <w:rPr>
          <w:rFonts w:ascii="Times New Roman" w:eastAsia="Calibri" w:hAnsi="Times New Roman" w:cs="Times New Roman"/>
          <w:sz w:val="24"/>
          <w:szCs w:val="24"/>
          <w:lang w:val="en-ZA"/>
        </w:rPr>
        <w:tab/>
        <w:t>I agree</w:t>
      </w:r>
    </w:p>
    <w:p w:rsidR="00555549" w:rsidRDefault="00555549" w:rsidP="00424538">
      <w:pPr>
        <w:spacing w:after="0" w:line="480" w:lineRule="auto"/>
        <w:jc w:val="both"/>
        <w:rPr>
          <w:rFonts w:ascii="Times New Roman" w:eastAsia="Calibri" w:hAnsi="Times New Roman" w:cs="Times New Roman"/>
          <w:b/>
          <w:sz w:val="24"/>
          <w:szCs w:val="24"/>
          <w:lang w:val="en-ZA"/>
        </w:rPr>
      </w:pPr>
    </w:p>
    <w:p w:rsidR="00424538" w:rsidRPr="00424538" w:rsidRDefault="00424538" w:rsidP="00424538">
      <w:pPr>
        <w:spacing w:after="0" w:line="480" w:lineRule="auto"/>
        <w:jc w:val="both"/>
        <w:rPr>
          <w:rFonts w:ascii="Times New Roman" w:eastAsia="Calibri" w:hAnsi="Times New Roman" w:cs="Times New Roman"/>
          <w:b/>
          <w:sz w:val="24"/>
          <w:szCs w:val="24"/>
          <w:lang w:val="en-ZA"/>
        </w:rPr>
      </w:pPr>
    </w:p>
    <w:p w:rsidR="00555549" w:rsidRPr="00424538" w:rsidRDefault="00842D8B" w:rsidP="00424538">
      <w:pPr>
        <w:spacing w:after="0" w:line="480" w:lineRule="auto"/>
        <w:ind w:left="720" w:firstLine="720"/>
        <w:jc w:val="both"/>
        <w:rPr>
          <w:rFonts w:ascii="Times New Roman" w:eastAsia="Calibri" w:hAnsi="Times New Roman" w:cs="Times New Roman"/>
          <w:sz w:val="24"/>
          <w:szCs w:val="24"/>
          <w:lang w:val="en-ZA"/>
        </w:rPr>
      </w:pPr>
      <w:r w:rsidRPr="00424538">
        <w:rPr>
          <w:rFonts w:ascii="Times New Roman" w:eastAsia="Calibri" w:hAnsi="Times New Roman" w:cs="Times New Roman"/>
          <w:b/>
          <w:sz w:val="24"/>
          <w:szCs w:val="24"/>
          <w:lang w:val="en-ZA"/>
        </w:rPr>
        <w:t>MAVANGIRA JA</w:t>
      </w:r>
      <w:r w:rsidR="00555549" w:rsidRPr="00424538">
        <w:rPr>
          <w:rFonts w:ascii="Times New Roman" w:eastAsia="Calibri" w:hAnsi="Times New Roman" w:cs="Times New Roman"/>
          <w:sz w:val="24"/>
          <w:szCs w:val="24"/>
          <w:lang w:val="en-ZA"/>
        </w:rPr>
        <w:tab/>
      </w:r>
      <w:r w:rsidR="00555549" w:rsidRPr="00424538">
        <w:rPr>
          <w:rFonts w:ascii="Times New Roman" w:eastAsia="Calibri" w:hAnsi="Times New Roman" w:cs="Times New Roman"/>
          <w:sz w:val="24"/>
          <w:szCs w:val="24"/>
          <w:lang w:val="en-ZA"/>
        </w:rPr>
        <w:tab/>
      </w:r>
      <w:r w:rsidR="00555549" w:rsidRPr="00424538">
        <w:rPr>
          <w:rFonts w:ascii="Times New Roman" w:eastAsia="Calibri" w:hAnsi="Times New Roman" w:cs="Times New Roman"/>
          <w:sz w:val="24"/>
          <w:szCs w:val="24"/>
          <w:lang w:val="en-ZA"/>
        </w:rPr>
        <w:tab/>
      </w:r>
      <w:r w:rsidR="00424538">
        <w:rPr>
          <w:rFonts w:ascii="Times New Roman" w:eastAsia="Calibri" w:hAnsi="Times New Roman" w:cs="Times New Roman"/>
          <w:sz w:val="24"/>
          <w:szCs w:val="24"/>
          <w:lang w:val="en-ZA"/>
        </w:rPr>
        <w:tab/>
      </w:r>
      <w:r w:rsidR="00E921D6" w:rsidRPr="00424538">
        <w:rPr>
          <w:rFonts w:ascii="Times New Roman" w:eastAsia="Calibri" w:hAnsi="Times New Roman" w:cs="Times New Roman"/>
          <w:sz w:val="24"/>
          <w:szCs w:val="24"/>
          <w:lang w:val="en-ZA"/>
        </w:rPr>
        <w:t>I agree</w:t>
      </w:r>
    </w:p>
    <w:p w:rsidR="00555549" w:rsidRPr="00424538" w:rsidRDefault="00555549" w:rsidP="00424538">
      <w:pPr>
        <w:spacing w:after="0" w:line="480" w:lineRule="auto"/>
        <w:jc w:val="both"/>
        <w:rPr>
          <w:rFonts w:ascii="Times New Roman" w:eastAsia="Calibri" w:hAnsi="Times New Roman" w:cs="Times New Roman"/>
          <w:sz w:val="24"/>
          <w:szCs w:val="24"/>
          <w:lang w:val="en-ZA"/>
        </w:rPr>
      </w:pPr>
    </w:p>
    <w:p w:rsidR="00842D8B" w:rsidRPr="00424538" w:rsidRDefault="00842D8B" w:rsidP="00424538">
      <w:pPr>
        <w:spacing w:after="0" w:line="240" w:lineRule="auto"/>
        <w:jc w:val="both"/>
        <w:rPr>
          <w:rFonts w:ascii="Times New Roman" w:eastAsia="Calibri" w:hAnsi="Times New Roman" w:cs="Times New Roman"/>
          <w:i/>
          <w:sz w:val="24"/>
          <w:szCs w:val="24"/>
          <w:lang w:val="en-ZA"/>
        </w:rPr>
      </w:pPr>
    </w:p>
    <w:p w:rsidR="00842D8B" w:rsidRDefault="009650A5" w:rsidP="00424538">
      <w:pPr>
        <w:spacing w:after="0" w:line="240" w:lineRule="auto"/>
        <w:jc w:val="both"/>
        <w:rPr>
          <w:rFonts w:ascii="Times New Roman" w:eastAsia="Calibri" w:hAnsi="Times New Roman" w:cs="Times New Roman"/>
          <w:sz w:val="24"/>
          <w:szCs w:val="24"/>
          <w:lang w:val="en-ZA"/>
        </w:rPr>
      </w:pPr>
      <w:r>
        <w:rPr>
          <w:rFonts w:ascii="Times New Roman" w:eastAsia="Calibri" w:hAnsi="Times New Roman" w:cs="Times New Roman"/>
          <w:i/>
          <w:sz w:val="24"/>
          <w:szCs w:val="24"/>
          <w:lang w:val="en-ZA"/>
        </w:rPr>
        <w:t>Caleb</w:t>
      </w:r>
      <w:r w:rsidR="00842D8B" w:rsidRPr="00424538">
        <w:rPr>
          <w:rFonts w:ascii="Times New Roman" w:eastAsia="Calibri" w:hAnsi="Times New Roman" w:cs="Times New Roman"/>
          <w:i/>
          <w:sz w:val="24"/>
          <w:szCs w:val="24"/>
          <w:lang w:val="en-ZA"/>
        </w:rPr>
        <w:t xml:space="preserve"> Mucheche</w:t>
      </w:r>
      <w:r>
        <w:rPr>
          <w:rFonts w:ascii="Times New Roman" w:eastAsia="Calibri" w:hAnsi="Times New Roman" w:cs="Times New Roman"/>
          <w:i/>
          <w:sz w:val="24"/>
          <w:szCs w:val="24"/>
          <w:lang w:val="en-ZA"/>
        </w:rPr>
        <w:t xml:space="preserve"> &amp; </w:t>
      </w:r>
      <w:r w:rsidR="0059788C">
        <w:rPr>
          <w:rFonts w:ascii="Times New Roman" w:eastAsia="Calibri" w:hAnsi="Times New Roman" w:cs="Times New Roman"/>
          <w:i/>
          <w:sz w:val="24"/>
          <w:szCs w:val="24"/>
          <w:lang w:val="en-ZA"/>
        </w:rPr>
        <w:t>Partners</w:t>
      </w:r>
      <w:r>
        <w:rPr>
          <w:rFonts w:ascii="Times New Roman" w:eastAsia="Calibri" w:hAnsi="Times New Roman" w:cs="Times New Roman"/>
          <w:i/>
          <w:sz w:val="24"/>
          <w:szCs w:val="24"/>
          <w:lang w:val="en-ZA"/>
        </w:rPr>
        <w:t xml:space="preserve"> Law Chambers</w:t>
      </w:r>
      <w:r w:rsidR="00842D8B" w:rsidRPr="00424538">
        <w:rPr>
          <w:rFonts w:ascii="Times New Roman" w:eastAsia="Calibri" w:hAnsi="Times New Roman" w:cs="Times New Roman"/>
          <w:i/>
          <w:sz w:val="24"/>
          <w:szCs w:val="24"/>
          <w:lang w:val="en-ZA"/>
        </w:rPr>
        <w:t xml:space="preserve">, </w:t>
      </w:r>
      <w:r w:rsidR="00842D8B" w:rsidRPr="00424538">
        <w:rPr>
          <w:rFonts w:ascii="Times New Roman" w:eastAsia="Calibri" w:hAnsi="Times New Roman" w:cs="Times New Roman"/>
          <w:sz w:val="24"/>
          <w:szCs w:val="24"/>
          <w:lang w:val="en-ZA"/>
        </w:rPr>
        <w:t>appellant’s legal practi</w:t>
      </w:r>
      <w:r w:rsidR="00E921D6" w:rsidRPr="00424538">
        <w:rPr>
          <w:rFonts w:ascii="Times New Roman" w:eastAsia="Calibri" w:hAnsi="Times New Roman" w:cs="Times New Roman"/>
          <w:sz w:val="24"/>
          <w:szCs w:val="24"/>
          <w:lang w:val="en-ZA"/>
        </w:rPr>
        <w:t>ti</w:t>
      </w:r>
      <w:r w:rsidR="00842D8B" w:rsidRPr="00424538">
        <w:rPr>
          <w:rFonts w:ascii="Times New Roman" w:eastAsia="Calibri" w:hAnsi="Times New Roman" w:cs="Times New Roman"/>
          <w:sz w:val="24"/>
          <w:szCs w:val="24"/>
          <w:lang w:val="en-ZA"/>
        </w:rPr>
        <w:t>oner</w:t>
      </w:r>
      <w:r>
        <w:rPr>
          <w:rFonts w:ascii="Times New Roman" w:eastAsia="Calibri" w:hAnsi="Times New Roman" w:cs="Times New Roman"/>
          <w:sz w:val="24"/>
          <w:szCs w:val="24"/>
          <w:lang w:val="en-ZA"/>
        </w:rPr>
        <w:t>s</w:t>
      </w:r>
    </w:p>
    <w:p w:rsidR="00424538" w:rsidRPr="00424538" w:rsidRDefault="00424538" w:rsidP="00424538">
      <w:pPr>
        <w:spacing w:after="0" w:line="240" w:lineRule="auto"/>
        <w:jc w:val="both"/>
        <w:rPr>
          <w:rFonts w:ascii="Times New Roman" w:eastAsia="Calibri" w:hAnsi="Times New Roman" w:cs="Times New Roman"/>
          <w:sz w:val="24"/>
          <w:szCs w:val="24"/>
          <w:lang w:val="en-ZA"/>
        </w:rPr>
      </w:pPr>
    </w:p>
    <w:p w:rsidR="00842D8B" w:rsidRPr="00424538" w:rsidRDefault="00842D8B" w:rsidP="00424538">
      <w:pPr>
        <w:spacing w:after="0" w:line="240" w:lineRule="auto"/>
        <w:jc w:val="both"/>
        <w:rPr>
          <w:rFonts w:ascii="Times New Roman" w:eastAsia="Calibri" w:hAnsi="Times New Roman" w:cs="Times New Roman"/>
          <w:sz w:val="24"/>
          <w:szCs w:val="24"/>
          <w:lang w:val="en-ZA"/>
        </w:rPr>
      </w:pPr>
      <w:r w:rsidRPr="00424538">
        <w:rPr>
          <w:rFonts w:ascii="Times New Roman" w:eastAsia="Calibri" w:hAnsi="Times New Roman" w:cs="Times New Roman"/>
          <w:i/>
          <w:sz w:val="24"/>
          <w:szCs w:val="24"/>
          <w:lang w:val="en-ZA"/>
        </w:rPr>
        <w:t>Scanlen and Holderness</w:t>
      </w:r>
      <w:r w:rsidRPr="00424538">
        <w:rPr>
          <w:rFonts w:ascii="Times New Roman" w:eastAsia="Calibri" w:hAnsi="Times New Roman" w:cs="Times New Roman"/>
          <w:sz w:val="24"/>
          <w:szCs w:val="24"/>
          <w:lang w:val="en-ZA"/>
        </w:rPr>
        <w:t>, 1</w:t>
      </w:r>
      <w:r w:rsidRPr="00424538">
        <w:rPr>
          <w:rFonts w:ascii="Times New Roman" w:eastAsia="Calibri" w:hAnsi="Times New Roman" w:cs="Times New Roman"/>
          <w:sz w:val="24"/>
          <w:szCs w:val="24"/>
          <w:vertAlign w:val="superscript"/>
          <w:lang w:val="en-ZA"/>
        </w:rPr>
        <w:t>st</w:t>
      </w:r>
      <w:r w:rsidRPr="00424538">
        <w:rPr>
          <w:rFonts w:ascii="Times New Roman" w:eastAsia="Calibri" w:hAnsi="Times New Roman" w:cs="Times New Roman"/>
          <w:sz w:val="24"/>
          <w:szCs w:val="24"/>
          <w:lang w:val="en-ZA"/>
        </w:rPr>
        <w:t xml:space="preserve"> respondent’s legal practitioner</w:t>
      </w:r>
      <w:r w:rsidR="009650A5">
        <w:rPr>
          <w:rFonts w:ascii="Times New Roman" w:eastAsia="Calibri" w:hAnsi="Times New Roman" w:cs="Times New Roman"/>
          <w:sz w:val="24"/>
          <w:szCs w:val="24"/>
          <w:lang w:val="en-ZA"/>
        </w:rPr>
        <w:t>s</w:t>
      </w:r>
    </w:p>
    <w:p w:rsidR="00A773AC" w:rsidRPr="00424538" w:rsidRDefault="00A773AC" w:rsidP="00424538">
      <w:pPr>
        <w:spacing w:after="0"/>
        <w:rPr>
          <w:rFonts w:ascii="Times New Roman" w:hAnsi="Times New Roman" w:cs="Times New Roman"/>
          <w:sz w:val="24"/>
          <w:szCs w:val="24"/>
        </w:rPr>
      </w:pPr>
    </w:p>
    <w:sectPr w:rsidR="00A773AC" w:rsidRPr="004245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6" w:rsidRDefault="008B02A6" w:rsidP="00555549">
      <w:pPr>
        <w:spacing w:after="0" w:line="240" w:lineRule="auto"/>
      </w:pPr>
      <w:r>
        <w:separator/>
      </w:r>
    </w:p>
  </w:endnote>
  <w:endnote w:type="continuationSeparator" w:id="0">
    <w:p w:rsidR="008B02A6" w:rsidRDefault="008B02A6" w:rsidP="00555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978312"/>
      <w:docPartObj>
        <w:docPartGallery w:val="Page Numbers (Bottom of Page)"/>
        <w:docPartUnique/>
      </w:docPartObj>
    </w:sdtPr>
    <w:sdtEndPr>
      <w:rPr>
        <w:noProof/>
      </w:rPr>
    </w:sdtEndPr>
    <w:sdtContent>
      <w:p w:rsidR="00F3211F" w:rsidRDefault="00681D02">
        <w:pPr>
          <w:pStyle w:val="Footer"/>
          <w:jc w:val="right"/>
        </w:pPr>
      </w:p>
    </w:sdtContent>
  </w:sdt>
  <w:p w:rsidR="00F3211F" w:rsidRDefault="00F321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6" w:rsidRDefault="008B02A6" w:rsidP="00555549">
      <w:pPr>
        <w:spacing w:after="0" w:line="240" w:lineRule="auto"/>
      </w:pPr>
      <w:r>
        <w:separator/>
      </w:r>
    </w:p>
  </w:footnote>
  <w:footnote w:type="continuationSeparator" w:id="0">
    <w:p w:rsidR="008B02A6" w:rsidRDefault="008B02A6" w:rsidP="00555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11F" w:rsidRDefault="00BE6347">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347" w:rsidRPr="00BE6347" w:rsidRDefault="00BE6347" w:rsidP="00BE6347">
                          <w:pPr>
                            <w:spacing w:after="0" w:line="240" w:lineRule="auto"/>
                            <w:jc w:val="center"/>
                            <w:rPr>
                              <w:rFonts w:ascii="Times New Roman" w:hAnsi="Times New Roman" w:cs="Times New Roman"/>
                              <w:b/>
                              <w:noProof/>
                            </w:rPr>
                          </w:pPr>
                          <w:r w:rsidRPr="00BE6347">
                            <w:rPr>
                              <w:rFonts w:ascii="Times New Roman" w:hAnsi="Times New Roman" w:cs="Times New Roman"/>
                              <w:b/>
                              <w:noProof/>
                            </w:rPr>
                            <w:t xml:space="preserve">                                                                                           </w:t>
                          </w:r>
                          <w:r>
                            <w:rPr>
                              <w:rFonts w:ascii="Times New Roman" w:hAnsi="Times New Roman" w:cs="Times New Roman"/>
                              <w:b/>
                              <w:noProof/>
                            </w:rPr>
                            <w:t xml:space="preserve">                   </w:t>
                          </w:r>
                          <w:r w:rsidR="00222BA5">
                            <w:rPr>
                              <w:rFonts w:ascii="Times New Roman" w:hAnsi="Times New Roman" w:cs="Times New Roman"/>
                              <w:b/>
                              <w:noProof/>
                            </w:rPr>
                            <w:t xml:space="preserve">      </w:t>
                          </w:r>
                          <w:r w:rsidRPr="00BE6347">
                            <w:rPr>
                              <w:rFonts w:ascii="Times New Roman" w:hAnsi="Times New Roman" w:cs="Times New Roman"/>
                              <w:b/>
                              <w:noProof/>
                            </w:rPr>
                            <w:t xml:space="preserve">Judgment No. SC </w:t>
                          </w:r>
                          <w:r w:rsidR="00222BA5">
                            <w:rPr>
                              <w:rFonts w:ascii="Times New Roman" w:hAnsi="Times New Roman" w:cs="Times New Roman"/>
                              <w:b/>
                              <w:noProof/>
                            </w:rPr>
                            <w:t>144</w:t>
                          </w:r>
                          <w:r w:rsidRPr="00BE6347">
                            <w:rPr>
                              <w:rFonts w:ascii="Times New Roman" w:hAnsi="Times New Roman" w:cs="Times New Roman"/>
                              <w:b/>
                              <w:noProof/>
                            </w:rPr>
                            <w:t>/20</w:t>
                          </w:r>
                        </w:p>
                        <w:p w:rsidR="00BE6347" w:rsidRPr="00BE6347" w:rsidRDefault="00BE6347" w:rsidP="00BE6347">
                          <w:pPr>
                            <w:spacing w:after="0" w:line="240" w:lineRule="auto"/>
                            <w:jc w:val="center"/>
                            <w:rPr>
                              <w:rFonts w:ascii="Times New Roman" w:hAnsi="Times New Roman" w:cs="Times New Roman"/>
                              <w:b/>
                              <w:noProof/>
                            </w:rPr>
                          </w:pPr>
                          <w:r w:rsidRPr="00BE6347">
                            <w:rPr>
                              <w:rFonts w:ascii="Times New Roman" w:hAnsi="Times New Roman" w:cs="Times New Roman"/>
                              <w:b/>
                              <w:noProof/>
                            </w:rPr>
                            <w:tab/>
                            <w:t xml:space="preserve">                                                                               </w:t>
                          </w:r>
                          <w:r>
                            <w:rPr>
                              <w:rFonts w:ascii="Times New Roman" w:hAnsi="Times New Roman" w:cs="Times New Roman"/>
                              <w:b/>
                              <w:noProof/>
                            </w:rPr>
                            <w:t xml:space="preserve">                   </w:t>
                          </w:r>
                          <w:r w:rsidRPr="00BE6347">
                            <w:rPr>
                              <w:rFonts w:ascii="Times New Roman" w:hAnsi="Times New Roman" w:cs="Times New Roman"/>
                              <w:b/>
                              <w:noProof/>
                            </w:rPr>
                            <w:t>Civil Appeal No. SC 159/17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E6347" w:rsidRPr="00BE6347" w:rsidRDefault="00BE6347" w:rsidP="00BE6347">
                    <w:pPr>
                      <w:spacing w:after="0" w:line="240" w:lineRule="auto"/>
                      <w:jc w:val="center"/>
                      <w:rPr>
                        <w:rFonts w:ascii="Times New Roman" w:hAnsi="Times New Roman" w:cs="Times New Roman"/>
                        <w:b/>
                        <w:noProof/>
                      </w:rPr>
                    </w:pPr>
                    <w:r w:rsidRPr="00BE6347">
                      <w:rPr>
                        <w:rFonts w:ascii="Times New Roman" w:hAnsi="Times New Roman" w:cs="Times New Roman"/>
                        <w:b/>
                        <w:noProof/>
                      </w:rPr>
                      <w:t xml:space="preserve">                                                                                           </w:t>
                    </w:r>
                    <w:r>
                      <w:rPr>
                        <w:rFonts w:ascii="Times New Roman" w:hAnsi="Times New Roman" w:cs="Times New Roman"/>
                        <w:b/>
                        <w:noProof/>
                      </w:rPr>
                      <w:t xml:space="preserve">                   </w:t>
                    </w:r>
                    <w:r w:rsidR="00222BA5">
                      <w:rPr>
                        <w:rFonts w:ascii="Times New Roman" w:hAnsi="Times New Roman" w:cs="Times New Roman"/>
                        <w:b/>
                        <w:noProof/>
                      </w:rPr>
                      <w:t xml:space="preserve">      </w:t>
                    </w:r>
                    <w:r w:rsidRPr="00BE6347">
                      <w:rPr>
                        <w:rFonts w:ascii="Times New Roman" w:hAnsi="Times New Roman" w:cs="Times New Roman"/>
                        <w:b/>
                        <w:noProof/>
                      </w:rPr>
                      <w:t xml:space="preserve">Judgment No. SC </w:t>
                    </w:r>
                    <w:r w:rsidR="00222BA5">
                      <w:rPr>
                        <w:rFonts w:ascii="Times New Roman" w:hAnsi="Times New Roman" w:cs="Times New Roman"/>
                        <w:b/>
                        <w:noProof/>
                      </w:rPr>
                      <w:t>144</w:t>
                    </w:r>
                    <w:r w:rsidRPr="00BE6347">
                      <w:rPr>
                        <w:rFonts w:ascii="Times New Roman" w:hAnsi="Times New Roman" w:cs="Times New Roman"/>
                        <w:b/>
                        <w:noProof/>
                      </w:rPr>
                      <w:t>/20</w:t>
                    </w:r>
                  </w:p>
                  <w:p w:rsidR="00BE6347" w:rsidRPr="00BE6347" w:rsidRDefault="00BE6347" w:rsidP="00BE6347">
                    <w:pPr>
                      <w:spacing w:after="0" w:line="240" w:lineRule="auto"/>
                      <w:jc w:val="center"/>
                      <w:rPr>
                        <w:rFonts w:ascii="Times New Roman" w:hAnsi="Times New Roman" w:cs="Times New Roman"/>
                        <w:b/>
                        <w:noProof/>
                      </w:rPr>
                    </w:pPr>
                    <w:r w:rsidRPr="00BE6347">
                      <w:rPr>
                        <w:rFonts w:ascii="Times New Roman" w:hAnsi="Times New Roman" w:cs="Times New Roman"/>
                        <w:b/>
                        <w:noProof/>
                      </w:rPr>
                      <w:tab/>
                      <w:t xml:space="preserve">                                                                               </w:t>
                    </w:r>
                    <w:r>
                      <w:rPr>
                        <w:rFonts w:ascii="Times New Roman" w:hAnsi="Times New Roman" w:cs="Times New Roman"/>
                        <w:b/>
                        <w:noProof/>
                      </w:rPr>
                      <w:t xml:space="preserve">                   </w:t>
                    </w:r>
                    <w:r w:rsidRPr="00BE6347">
                      <w:rPr>
                        <w:rFonts w:ascii="Times New Roman" w:hAnsi="Times New Roman" w:cs="Times New Roman"/>
                        <w:b/>
                        <w:noProof/>
                      </w:rPr>
                      <w:t>Civil Appeal No. SC 159/17</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E6347" w:rsidRDefault="00BE6347">
                          <w:pPr>
                            <w:spacing w:after="0" w:line="240" w:lineRule="auto"/>
                            <w:rPr>
                              <w:color w:val="FFFFFF" w:themeColor="background1"/>
                            </w:rPr>
                          </w:pPr>
                          <w:r>
                            <w:fldChar w:fldCharType="begin"/>
                          </w:r>
                          <w:r>
                            <w:instrText xml:space="preserve"> PAGE   \* MERGEFORMAT </w:instrText>
                          </w:r>
                          <w:r>
                            <w:fldChar w:fldCharType="separate"/>
                          </w:r>
                          <w:r w:rsidR="00681D02" w:rsidRPr="00681D0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E6347" w:rsidRDefault="00BE6347">
                    <w:pPr>
                      <w:spacing w:after="0" w:line="240" w:lineRule="auto"/>
                      <w:rPr>
                        <w:color w:val="FFFFFF" w:themeColor="background1"/>
                      </w:rPr>
                    </w:pPr>
                    <w:r>
                      <w:fldChar w:fldCharType="begin"/>
                    </w:r>
                    <w:r>
                      <w:instrText xml:space="preserve"> PAGE   \* MERGEFORMAT </w:instrText>
                    </w:r>
                    <w:r>
                      <w:fldChar w:fldCharType="separate"/>
                    </w:r>
                    <w:r w:rsidR="00681D02" w:rsidRPr="00681D0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82D"/>
    <w:multiLevelType w:val="hybridMultilevel"/>
    <w:tmpl w:val="FAF89246"/>
    <w:lvl w:ilvl="0" w:tplc="9EC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F0D0B6F"/>
    <w:multiLevelType w:val="multilevel"/>
    <w:tmpl w:val="0658D9B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B0FF3"/>
    <w:multiLevelType w:val="hybridMultilevel"/>
    <w:tmpl w:val="E4C28F86"/>
    <w:lvl w:ilvl="0" w:tplc="87A083B2">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2AAC4A4D"/>
    <w:multiLevelType w:val="hybridMultilevel"/>
    <w:tmpl w:val="597EA064"/>
    <w:lvl w:ilvl="0" w:tplc="98A4708C">
      <w:start w:val="1"/>
      <w:numFmt w:val="decimal"/>
      <w:lvlText w:val="%1."/>
      <w:lvlJc w:val="left"/>
      <w:pPr>
        <w:ind w:left="720" w:hanging="360"/>
      </w:pPr>
      <w:rPr>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3BA27D31"/>
    <w:multiLevelType w:val="hybridMultilevel"/>
    <w:tmpl w:val="D562A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BFB15A2"/>
    <w:multiLevelType w:val="hybridMultilevel"/>
    <w:tmpl w:val="54BE84F6"/>
    <w:lvl w:ilvl="0" w:tplc="6148976A">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6" w15:restartNumberingAfterBreak="0">
    <w:nsid w:val="4D311277"/>
    <w:multiLevelType w:val="hybridMultilevel"/>
    <w:tmpl w:val="6032E3D2"/>
    <w:lvl w:ilvl="0" w:tplc="55B2E3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64F0C86"/>
    <w:multiLevelType w:val="hybridMultilevel"/>
    <w:tmpl w:val="94F86C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49"/>
    <w:rsid w:val="000011D7"/>
    <w:rsid w:val="00047DE5"/>
    <w:rsid w:val="00053EB2"/>
    <w:rsid w:val="000850EF"/>
    <w:rsid w:val="000C1EE7"/>
    <w:rsid w:val="000D6C6A"/>
    <w:rsid w:val="0019441D"/>
    <w:rsid w:val="001A7ABC"/>
    <w:rsid w:val="001B1366"/>
    <w:rsid w:val="00222BA5"/>
    <w:rsid w:val="00243658"/>
    <w:rsid w:val="00280BAC"/>
    <w:rsid w:val="002A6CC9"/>
    <w:rsid w:val="0033081C"/>
    <w:rsid w:val="003449D8"/>
    <w:rsid w:val="00353E4C"/>
    <w:rsid w:val="00362D6A"/>
    <w:rsid w:val="00367EB7"/>
    <w:rsid w:val="00381BCF"/>
    <w:rsid w:val="00381DB4"/>
    <w:rsid w:val="00384374"/>
    <w:rsid w:val="003C57CA"/>
    <w:rsid w:val="003C7A3C"/>
    <w:rsid w:val="003F3CDA"/>
    <w:rsid w:val="004040A5"/>
    <w:rsid w:val="00412EDC"/>
    <w:rsid w:val="00414299"/>
    <w:rsid w:val="00423EFA"/>
    <w:rsid w:val="00424538"/>
    <w:rsid w:val="0043130E"/>
    <w:rsid w:val="00443D39"/>
    <w:rsid w:val="004A164E"/>
    <w:rsid w:val="004A7E16"/>
    <w:rsid w:val="004D5A44"/>
    <w:rsid w:val="00555549"/>
    <w:rsid w:val="00560D3B"/>
    <w:rsid w:val="00563CF8"/>
    <w:rsid w:val="00572D2F"/>
    <w:rsid w:val="00575490"/>
    <w:rsid w:val="0059788C"/>
    <w:rsid w:val="005C36C6"/>
    <w:rsid w:val="005E1BB4"/>
    <w:rsid w:val="005E3704"/>
    <w:rsid w:val="006141E6"/>
    <w:rsid w:val="0063070D"/>
    <w:rsid w:val="0064552D"/>
    <w:rsid w:val="006747F7"/>
    <w:rsid w:val="00681D02"/>
    <w:rsid w:val="006F1127"/>
    <w:rsid w:val="006F140A"/>
    <w:rsid w:val="007118F1"/>
    <w:rsid w:val="00751CD3"/>
    <w:rsid w:val="00797345"/>
    <w:rsid w:val="00832DEA"/>
    <w:rsid w:val="00842160"/>
    <w:rsid w:val="008426EC"/>
    <w:rsid w:val="00842D8B"/>
    <w:rsid w:val="0084765D"/>
    <w:rsid w:val="008578C4"/>
    <w:rsid w:val="00864D8E"/>
    <w:rsid w:val="0088161E"/>
    <w:rsid w:val="008956BC"/>
    <w:rsid w:val="008A61F4"/>
    <w:rsid w:val="008B02A6"/>
    <w:rsid w:val="008C4EC8"/>
    <w:rsid w:val="00905DA7"/>
    <w:rsid w:val="0093081B"/>
    <w:rsid w:val="00943284"/>
    <w:rsid w:val="009650A5"/>
    <w:rsid w:val="009C2F36"/>
    <w:rsid w:val="009E5945"/>
    <w:rsid w:val="00A17603"/>
    <w:rsid w:val="00A30E34"/>
    <w:rsid w:val="00A553A0"/>
    <w:rsid w:val="00A62D88"/>
    <w:rsid w:val="00A773AC"/>
    <w:rsid w:val="00A81527"/>
    <w:rsid w:val="00A9224F"/>
    <w:rsid w:val="00A94C48"/>
    <w:rsid w:val="00A95804"/>
    <w:rsid w:val="00B05AEB"/>
    <w:rsid w:val="00B219EC"/>
    <w:rsid w:val="00B24224"/>
    <w:rsid w:val="00B5087B"/>
    <w:rsid w:val="00B53BEB"/>
    <w:rsid w:val="00B81156"/>
    <w:rsid w:val="00B856FD"/>
    <w:rsid w:val="00BB5F37"/>
    <w:rsid w:val="00BE5C3C"/>
    <w:rsid w:val="00BE6347"/>
    <w:rsid w:val="00BF4A75"/>
    <w:rsid w:val="00C14D06"/>
    <w:rsid w:val="00C30B80"/>
    <w:rsid w:val="00C4511C"/>
    <w:rsid w:val="00C817BF"/>
    <w:rsid w:val="00C81D68"/>
    <w:rsid w:val="00CC3B82"/>
    <w:rsid w:val="00CD137A"/>
    <w:rsid w:val="00CE76F4"/>
    <w:rsid w:val="00CF135A"/>
    <w:rsid w:val="00CF3200"/>
    <w:rsid w:val="00CF4C21"/>
    <w:rsid w:val="00D4016B"/>
    <w:rsid w:val="00D52D5E"/>
    <w:rsid w:val="00D813B0"/>
    <w:rsid w:val="00D94E24"/>
    <w:rsid w:val="00D97A27"/>
    <w:rsid w:val="00DA754A"/>
    <w:rsid w:val="00DD4F2F"/>
    <w:rsid w:val="00E0698C"/>
    <w:rsid w:val="00E41483"/>
    <w:rsid w:val="00E921D6"/>
    <w:rsid w:val="00E974BD"/>
    <w:rsid w:val="00EA6E80"/>
    <w:rsid w:val="00EA7F74"/>
    <w:rsid w:val="00ED3A99"/>
    <w:rsid w:val="00EF241F"/>
    <w:rsid w:val="00F13184"/>
    <w:rsid w:val="00F3211F"/>
    <w:rsid w:val="00F579D5"/>
    <w:rsid w:val="00F70E4A"/>
    <w:rsid w:val="00FB1EED"/>
    <w:rsid w:val="00FD598A"/>
    <w:rsid w:val="00FE2B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8232D2-DC65-4D1B-9A01-A2FCC05D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549"/>
    <w:pPr>
      <w:spacing w:line="256" w:lineRule="auto"/>
    </w:pPr>
  </w:style>
  <w:style w:type="paragraph" w:styleId="Heading1">
    <w:name w:val="heading 1"/>
    <w:basedOn w:val="Normal"/>
    <w:next w:val="Normal"/>
    <w:link w:val="Heading1Char"/>
    <w:uiPriority w:val="9"/>
    <w:qFormat/>
    <w:rsid w:val="00F321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549"/>
    <w:pPr>
      <w:spacing w:after="0" w:line="240" w:lineRule="auto"/>
    </w:pPr>
  </w:style>
  <w:style w:type="paragraph" w:styleId="ListParagraph">
    <w:name w:val="List Paragraph"/>
    <w:basedOn w:val="Normal"/>
    <w:uiPriority w:val="34"/>
    <w:qFormat/>
    <w:rsid w:val="00555549"/>
    <w:pPr>
      <w:ind w:left="720"/>
      <w:contextualSpacing/>
    </w:pPr>
  </w:style>
  <w:style w:type="paragraph" w:styleId="Header">
    <w:name w:val="header"/>
    <w:basedOn w:val="Normal"/>
    <w:link w:val="HeaderChar"/>
    <w:uiPriority w:val="99"/>
    <w:unhideWhenUsed/>
    <w:rsid w:val="00555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549"/>
  </w:style>
  <w:style w:type="paragraph" w:styleId="Footer">
    <w:name w:val="footer"/>
    <w:basedOn w:val="Normal"/>
    <w:link w:val="FooterChar"/>
    <w:uiPriority w:val="99"/>
    <w:unhideWhenUsed/>
    <w:rsid w:val="00555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549"/>
  </w:style>
  <w:style w:type="paragraph" w:styleId="NormalWeb">
    <w:name w:val="Normal (Web)"/>
    <w:basedOn w:val="Normal"/>
    <w:uiPriority w:val="99"/>
    <w:semiHidden/>
    <w:unhideWhenUsed/>
    <w:rsid w:val="00412EDC"/>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4016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D4016B"/>
    <w:rPr>
      <w:sz w:val="20"/>
      <w:szCs w:val="20"/>
      <w:lang w:val="en-US"/>
    </w:rPr>
  </w:style>
  <w:style w:type="character" w:styleId="FootnoteReference">
    <w:name w:val="footnote reference"/>
    <w:basedOn w:val="DefaultParagraphFont"/>
    <w:uiPriority w:val="99"/>
    <w:semiHidden/>
    <w:unhideWhenUsed/>
    <w:rsid w:val="00D4016B"/>
    <w:rPr>
      <w:vertAlign w:val="superscript"/>
    </w:rPr>
  </w:style>
  <w:style w:type="character" w:customStyle="1" w:styleId="Heading1Char">
    <w:name w:val="Heading 1 Char"/>
    <w:basedOn w:val="DefaultParagraphFont"/>
    <w:link w:val="Heading1"/>
    <w:uiPriority w:val="9"/>
    <w:rsid w:val="00F3211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94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2237">
      <w:bodyDiv w:val="1"/>
      <w:marLeft w:val="0"/>
      <w:marRight w:val="0"/>
      <w:marTop w:val="0"/>
      <w:marBottom w:val="0"/>
      <w:divBdr>
        <w:top w:val="none" w:sz="0" w:space="0" w:color="auto"/>
        <w:left w:val="none" w:sz="0" w:space="0" w:color="auto"/>
        <w:bottom w:val="none" w:sz="0" w:space="0" w:color="auto"/>
        <w:right w:val="none" w:sz="0" w:space="0" w:color="auto"/>
      </w:divBdr>
    </w:div>
    <w:div w:id="168717180">
      <w:bodyDiv w:val="1"/>
      <w:marLeft w:val="0"/>
      <w:marRight w:val="0"/>
      <w:marTop w:val="0"/>
      <w:marBottom w:val="0"/>
      <w:divBdr>
        <w:top w:val="none" w:sz="0" w:space="0" w:color="auto"/>
        <w:left w:val="none" w:sz="0" w:space="0" w:color="auto"/>
        <w:bottom w:val="none" w:sz="0" w:space="0" w:color="auto"/>
        <w:right w:val="none" w:sz="0" w:space="0" w:color="auto"/>
      </w:divBdr>
    </w:div>
    <w:div w:id="288708619">
      <w:bodyDiv w:val="1"/>
      <w:marLeft w:val="0"/>
      <w:marRight w:val="0"/>
      <w:marTop w:val="0"/>
      <w:marBottom w:val="0"/>
      <w:divBdr>
        <w:top w:val="none" w:sz="0" w:space="0" w:color="auto"/>
        <w:left w:val="none" w:sz="0" w:space="0" w:color="auto"/>
        <w:bottom w:val="none" w:sz="0" w:space="0" w:color="auto"/>
        <w:right w:val="none" w:sz="0" w:space="0" w:color="auto"/>
      </w:divBdr>
    </w:div>
    <w:div w:id="598415658">
      <w:bodyDiv w:val="1"/>
      <w:marLeft w:val="0"/>
      <w:marRight w:val="0"/>
      <w:marTop w:val="0"/>
      <w:marBottom w:val="0"/>
      <w:divBdr>
        <w:top w:val="none" w:sz="0" w:space="0" w:color="auto"/>
        <w:left w:val="none" w:sz="0" w:space="0" w:color="auto"/>
        <w:bottom w:val="none" w:sz="0" w:space="0" w:color="auto"/>
        <w:right w:val="none" w:sz="0" w:space="0" w:color="auto"/>
      </w:divBdr>
    </w:div>
    <w:div w:id="957225095">
      <w:bodyDiv w:val="1"/>
      <w:marLeft w:val="0"/>
      <w:marRight w:val="0"/>
      <w:marTop w:val="0"/>
      <w:marBottom w:val="0"/>
      <w:divBdr>
        <w:top w:val="none" w:sz="0" w:space="0" w:color="auto"/>
        <w:left w:val="none" w:sz="0" w:space="0" w:color="auto"/>
        <w:bottom w:val="none" w:sz="0" w:space="0" w:color="auto"/>
        <w:right w:val="none" w:sz="0" w:space="0" w:color="auto"/>
      </w:divBdr>
    </w:div>
    <w:div w:id="1589196882">
      <w:bodyDiv w:val="1"/>
      <w:marLeft w:val="0"/>
      <w:marRight w:val="0"/>
      <w:marTop w:val="0"/>
      <w:marBottom w:val="0"/>
      <w:divBdr>
        <w:top w:val="none" w:sz="0" w:space="0" w:color="auto"/>
        <w:left w:val="none" w:sz="0" w:space="0" w:color="auto"/>
        <w:bottom w:val="none" w:sz="0" w:space="0" w:color="auto"/>
        <w:right w:val="none" w:sz="0" w:space="0" w:color="auto"/>
      </w:divBdr>
    </w:div>
    <w:div w:id="172775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2020-10-28T07:56:00Z</cp:lastPrinted>
  <dcterms:created xsi:type="dcterms:W3CDTF">2021-03-04T09:54:00Z</dcterms:created>
  <dcterms:modified xsi:type="dcterms:W3CDTF">2021-03-04T09:54:00Z</dcterms:modified>
</cp:coreProperties>
</file>