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EBB" w:rsidRPr="008A768D" w:rsidRDefault="00ED0EBB" w:rsidP="008A768D">
      <w:pPr>
        <w:spacing w:after="0" w:line="240" w:lineRule="auto"/>
        <w:jc w:val="both"/>
        <w:rPr>
          <w:rFonts w:ascii="Times New Roman" w:hAnsi="Times New Roman" w:cs="Times New Roman"/>
          <w:sz w:val="24"/>
          <w:szCs w:val="24"/>
        </w:rPr>
      </w:pPr>
      <w:bookmarkStart w:id="0" w:name="_GoBack"/>
      <w:bookmarkEnd w:id="0"/>
      <w:r w:rsidRPr="008A768D">
        <w:rPr>
          <w:rFonts w:ascii="Times New Roman" w:hAnsi="Times New Roman" w:cs="Times New Roman"/>
          <w:sz w:val="24"/>
          <w:szCs w:val="24"/>
        </w:rPr>
        <w:t>ZIMBABWE CONGRESS OF TRADE UNIONS</w:t>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p>
    <w:p w:rsidR="00ED0EBB" w:rsidRPr="008A768D" w:rsidRDefault="008A768D" w:rsidP="008A7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 xml:space="preserve">MINISTER OF PUBLIC SERVICE LABOUR AND </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SOCIAL WELFARE</w:t>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p>
    <w:p w:rsidR="00ED0EBB" w:rsidRPr="008A768D" w:rsidRDefault="008A768D"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and</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ATTORNEY GENERAL OF ZIMBABWE</w:t>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p>
    <w:p w:rsidR="00ED0EBB" w:rsidRPr="008A768D" w:rsidRDefault="008A768D"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and</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ZIMNAT INSURANCE COMPANY (PVT) LTD</w:t>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p>
    <w:p w:rsidR="00ED0EBB" w:rsidRPr="008A768D" w:rsidRDefault="008A768D"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and</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ZIMBABWE NATIONAL ROAD ADMINISTRATION</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(ZINARA)</w:t>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008A768D" w:rsidRPr="008A768D">
        <w:rPr>
          <w:rFonts w:ascii="Times New Roman" w:hAnsi="Times New Roman" w:cs="Times New Roman"/>
          <w:sz w:val="24"/>
          <w:szCs w:val="24"/>
        </w:rPr>
        <w:tab/>
      </w:r>
    </w:p>
    <w:p w:rsidR="00ED0EBB" w:rsidRPr="008A768D" w:rsidRDefault="008A768D"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and</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TELONE (PVT) LTD</w:t>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p>
    <w:p w:rsidR="00ED0EBB" w:rsidRPr="008A768D" w:rsidRDefault="008A768D"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and</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WINDMILL (PVT) LTD</w:t>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p>
    <w:p w:rsidR="00ED0EBB" w:rsidRPr="008A768D" w:rsidRDefault="008A768D"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and</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SEED CO ZIMBABWE</w:t>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p>
    <w:p w:rsidR="00ED0EBB" w:rsidRPr="008A768D" w:rsidRDefault="008A768D"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and</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 xml:space="preserve">MANICALAND STATE UNIVERSITY OF APPLIED </w:t>
      </w:r>
    </w:p>
    <w:p w:rsidR="00ED0EBB" w:rsidRPr="008A768D" w:rsidRDefault="00ED0EBB"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SCIENCES</w:t>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r w:rsidRPr="008A768D">
        <w:rPr>
          <w:rFonts w:ascii="Times New Roman" w:hAnsi="Times New Roman" w:cs="Times New Roman"/>
          <w:sz w:val="24"/>
          <w:szCs w:val="24"/>
        </w:rPr>
        <w:tab/>
      </w:r>
    </w:p>
    <w:p w:rsidR="00BF4FB5" w:rsidRPr="008A768D" w:rsidRDefault="00BF4FB5" w:rsidP="008A768D">
      <w:pPr>
        <w:spacing w:after="0" w:line="360" w:lineRule="auto"/>
        <w:jc w:val="both"/>
        <w:rPr>
          <w:rFonts w:ascii="Times New Roman" w:hAnsi="Times New Roman" w:cs="Times New Roman"/>
          <w:sz w:val="24"/>
          <w:szCs w:val="24"/>
        </w:rPr>
      </w:pPr>
    </w:p>
    <w:p w:rsidR="008A768D" w:rsidRDefault="008A768D" w:rsidP="008A768D">
      <w:pPr>
        <w:spacing w:after="0" w:line="360" w:lineRule="auto"/>
        <w:jc w:val="both"/>
        <w:rPr>
          <w:rFonts w:ascii="Times New Roman" w:hAnsi="Times New Roman" w:cs="Times New Roman"/>
          <w:sz w:val="24"/>
          <w:szCs w:val="24"/>
        </w:rPr>
      </w:pPr>
    </w:p>
    <w:p w:rsidR="008A768D" w:rsidRDefault="008A768D" w:rsidP="002E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A768D" w:rsidRDefault="008A768D" w:rsidP="002E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MUCHAWA J</w:t>
      </w:r>
    </w:p>
    <w:p w:rsidR="008A768D" w:rsidRDefault="008A768D" w:rsidP="002E3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D4F7A">
        <w:rPr>
          <w:rFonts w:ascii="Times New Roman" w:hAnsi="Times New Roman" w:cs="Times New Roman"/>
          <w:sz w:val="24"/>
          <w:szCs w:val="24"/>
        </w:rPr>
        <w:t xml:space="preserve"> 7 &amp; 14 September 2021 </w:t>
      </w:r>
    </w:p>
    <w:p w:rsidR="008A768D" w:rsidRDefault="008A768D" w:rsidP="008A768D">
      <w:pPr>
        <w:spacing w:after="0" w:line="360" w:lineRule="auto"/>
        <w:jc w:val="both"/>
        <w:rPr>
          <w:rFonts w:ascii="Times New Roman" w:hAnsi="Times New Roman" w:cs="Times New Roman"/>
          <w:sz w:val="24"/>
          <w:szCs w:val="24"/>
        </w:rPr>
      </w:pPr>
    </w:p>
    <w:p w:rsidR="008A768D" w:rsidRDefault="008A768D" w:rsidP="008A768D">
      <w:pPr>
        <w:spacing w:after="0" w:line="360" w:lineRule="auto"/>
        <w:jc w:val="both"/>
        <w:rPr>
          <w:rFonts w:ascii="Times New Roman" w:hAnsi="Times New Roman" w:cs="Times New Roman"/>
          <w:sz w:val="24"/>
          <w:szCs w:val="24"/>
        </w:rPr>
      </w:pPr>
    </w:p>
    <w:p w:rsidR="00AB2C81" w:rsidRPr="008A768D" w:rsidRDefault="00AB2C81" w:rsidP="008A76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court application</w:t>
      </w:r>
    </w:p>
    <w:p w:rsidR="008A768D" w:rsidRDefault="008A768D" w:rsidP="008A768D">
      <w:pPr>
        <w:spacing w:after="0" w:line="360" w:lineRule="auto"/>
        <w:jc w:val="both"/>
        <w:rPr>
          <w:rFonts w:ascii="Times New Roman" w:hAnsi="Times New Roman" w:cs="Times New Roman"/>
          <w:sz w:val="24"/>
          <w:szCs w:val="24"/>
        </w:rPr>
      </w:pPr>
    </w:p>
    <w:p w:rsidR="008A768D" w:rsidRDefault="008A768D" w:rsidP="008A768D">
      <w:pPr>
        <w:spacing w:after="0" w:line="360" w:lineRule="auto"/>
        <w:jc w:val="both"/>
        <w:rPr>
          <w:rFonts w:ascii="Times New Roman" w:hAnsi="Times New Roman" w:cs="Times New Roman"/>
          <w:sz w:val="24"/>
          <w:szCs w:val="24"/>
        </w:rPr>
      </w:pPr>
    </w:p>
    <w:p w:rsidR="008A768D" w:rsidRDefault="008A768D"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i/>
          <w:sz w:val="24"/>
          <w:szCs w:val="24"/>
        </w:rPr>
        <w:t xml:space="preserve">L. </w:t>
      </w:r>
      <w:r w:rsidR="005E285F" w:rsidRPr="008A768D">
        <w:rPr>
          <w:rFonts w:ascii="Times New Roman" w:hAnsi="Times New Roman" w:cs="Times New Roman"/>
          <w:i/>
          <w:sz w:val="24"/>
          <w:szCs w:val="24"/>
        </w:rPr>
        <w:t xml:space="preserve"> </w:t>
      </w:r>
      <w:r w:rsidR="00BF4FB5" w:rsidRPr="008A768D">
        <w:rPr>
          <w:rFonts w:ascii="Times New Roman" w:hAnsi="Times New Roman" w:cs="Times New Roman"/>
          <w:i/>
          <w:sz w:val="24"/>
          <w:szCs w:val="24"/>
        </w:rPr>
        <w:t>Madhuku</w:t>
      </w:r>
      <w:r>
        <w:rPr>
          <w:rFonts w:ascii="Times New Roman" w:hAnsi="Times New Roman" w:cs="Times New Roman"/>
          <w:sz w:val="24"/>
          <w:szCs w:val="24"/>
        </w:rPr>
        <w:t>,</w:t>
      </w:r>
      <w:r w:rsidRPr="008A768D">
        <w:rPr>
          <w:rFonts w:ascii="Times New Roman" w:hAnsi="Times New Roman" w:cs="Times New Roman"/>
          <w:sz w:val="24"/>
          <w:szCs w:val="24"/>
        </w:rPr>
        <w:t xml:space="preserve"> </w:t>
      </w:r>
      <w:r>
        <w:rPr>
          <w:rFonts w:ascii="Times New Roman" w:hAnsi="Times New Roman" w:cs="Times New Roman"/>
          <w:sz w:val="24"/>
          <w:szCs w:val="24"/>
        </w:rPr>
        <w:t>for a</w:t>
      </w:r>
      <w:r w:rsidRPr="008A768D">
        <w:rPr>
          <w:rFonts w:ascii="Times New Roman" w:hAnsi="Times New Roman" w:cs="Times New Roman"/>
          <w:sz w:val="24"/>
          <w:szCs w:val="24"/>
        </w:rPr>
        <w:t>pplicant</w:t>
      </w:r>
      <w:r w:rsidRPr="008A768D">
        <w:rPr>
          <w:rFonts w:ascii="Times New Roman" w:hAnsi="Times New Roman" w:cs="Times New Roman"/>
          <w:sz w:val="24"/>
          <w:szCs w:val="24"/>
        </w:rPr>
        <w:tab/>
      </w:r>
    </w:p>
    <w:p w:rsidR="00BF4FB5" w:rsidRPr="008A768D" w:rsidRDefault="00BF4FB5"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Ms</w:t>
      </w:r>
      <w:r w:rsidRPr="008A768D">
        <w:rPr>
          <w:rFonts w:ascii="Times New Roman" w:hAnsi="Times New Roman" w:cs="Times New Roman"/>
          <w:i/>
          <w:sz w:val="24"/>
          <w:szCs w:val="24"/>
        </w:rPr>
        <w:t xml:space="preserve"> J Shumba</w:t>
      </w:r>
      <w:r w:rsidR="008A768D">
        <w:rPr>
          <w:rFonts w:ascii="Times New Roman" w:hAnsi="Times New Roman" w:cs="Times New Roman"/>
          <w:sz w:val="24"/>
          <w:szCs w:val="24"/>
        </w:rPr>
        <w:t>,</w:t>
      </w:r>
      <w:r w:rsidR="008A768D" w:rsidRPr="008A768D">
        <w:rPr>
          <w:rFonts w:ascii="Times New Roman" w:hAnsi="Times New Roman" w:cs="Times New Roman"/>
          <w:sz w:val="24"/>
          <w:szCs w:val="24"/>
        </w:rPr>
        <w:t xml:space="preserve"> </w:t>
      </w:r>
      <w:r w:rsidR="008A768D">
        <w:rPr>
          <w:rFonts w:ascii="Times New Roman" w:hAnsi="Times New Roman" w:cs="Times New Roman"/>
          <w:sz w:val="24"/>
          <w:szCs w:val="24"/>
        </w:rPr>
        <w:t>f</w:t>
      </w:r>
      <w:r w:rsidR="008A768D" w:rsidRPr="008A768D">
        <w:rPr>
          <w:rFonts w:ascii="Times New Roman" w:hAnsi="Times New Roman" w:cs="Times New Roman"/>
          <w:sz w:val="24"/>
          <w:szCs w:val="24"/>
        </w:rPr>
        <w:t>or 1</w:t>
      </w:r>
      <w:r w:rsidR="008A768D" w:rsidRPr="008A768D">
        <w:rPr>
          <w:rFonts w:ascii="Times New Roman" w:hAnsi="Times New Roman" w:cs="Times New Roman"/>
          <w:sz w:val="24"/>
          <w:szCs w:val="24"/>
          <w:vertAlign w:val="superscript"/>
        </w:rPr>
        <w:t>st</w:t>
      </w:r>
      <w:r w:rsidR="008A768D" w:rsidRPr="008A768D">
        <w:rPr>
          <w:rFonts w:ascii="Times New Roman" w:hAnsi="Times New Roman" w:cs="Times New Roman"/>
          <w:sz w:val="24"/>
          <w:szCs w:val="24"/>
        </w:rPr>
        <w:t xml:space="preserve"> and 2</w:t>
      </w:r>
      <w:r w:rsidR="008A768D" w:rsidRPr="008A768D">
        <w:rPr>
          <w:rFonts w:ascii="Times New Roman" w:hAnsi="Times New Roman" w:cs="Times New Roman"/>
          <w:sz w:val="24"/>
          <w:szCs w:val="24"/>
          <w:vertAlign w:val="superscript"/>
        </w:rPr>
        <w:t>nd</w:t>
      </w:r>
      <w:r w:rsidR="008A768D">
        <w:rPr>
          <w:rFonts w:ascii="Times New Roman" w:hAnsi="Times New Roman" w:cs="Times New Roman"/>
          <w:sz w:val="24"/>
          <w:szCs w:val="24"/>
        </w:rPr>
        <w:t xml:space="preserve"> r</w:t>
      </w:r>
      <w:r w:rsidR="008A768D" w:rsidRPr="008A768D">
        <w:rPr>
          <w:rFonts w:ascii="Times New Roman" w:hAnsi="Times New Roman" w:cs="Times New Roman"/>
          <w:sz w:val="24"/>
          <w:szCs w:val="24"/>
        </w:rPr>
        <w:t>espondents</w:t>
      </w:r>
    </w:p>
    <w:p w:rsidR="008A768D" w:rsidRDefault="00BF4FB5"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i/>
          <w:sz w:val="24"/>
          <w:szCs w:val="24"/>
        </w:rPr>
        <w:t>T Chagudumba</w:t>
      </w:r>
      <w:r w:rsidR="008A768D">
        <w:rPr>
          <w:rFonts w:ascii="Times New Roman" w:hAnsi="Times New Roman" w:cs="Times New Roman"/>
          <w:sz w:val="24"/>
          <w:szCs w:val="24"/>
        </w:rPr>
        <w:t>,</w:t>
      </w:r>
      <w:r w:rsidR="008A768D" w:rsidRPr="008A768D">
        <w:rPr>
          <w:rFonts w:ascii="Times New Roman" w:hAnsi="Times New Roman" w:cs="Times New Roman"/>
          <w:sz w:val="24"/>
          <w:szCs w:val="24"/>
        </w:rPr>
        <w:t xml:space="preserve"> </w:t>
      </w:r>
      <w:r w:rsidR="008A768D">
        <w:rPr>
          <w:rFonts w:ascii="Times New Roman" w:hAnsi="Times New Roman" w:cs="Times New Roman"/>
          <w:sz w:val="24"/>
          <w:szCs w:val="24"/>
        </w:rPr>
        <w:t>f</w:t>
      </w:r>
      <w:r w:rsidR="008A768D" w:rsidRPr="008A768D">
        <w:rPr>
          <w:rFonts w:ascii="Times New Roman" w:hAnsi="Times New Roman" w:cs="Times New Roman"/>
          <w:sz w:val="24"/>
          <w:szCs w:val="24"/>
        </w:rPr>
        <w:t>or 3</w:t>
      </w:r>
      <w:r w:rsidR="008A768D" w:rsidRPr="008A768D">
        <w:rPr>
          <w:rFonts w:ascii="Times New Roman" w:hAnsi="Times New Roman" w:cs="Times New Roman"/>
          <w:sz w:val="24"/>
          <w:szCs w:val="24"/>
          <w:vertAlign w:val="superscript"/>
        </w:rPr>
        <w:t>rd</w:t>
      </w:r>
      <w:r w:rsidR="008A768D">
        <w:rPr>
          <w:rFonts w:ascii="Times New Roman" w:hAnsi="Times New Roman" w:cs="Times New Roman"/>
          <w:sz w:val="24"/>
          <w:szCs w:val="24"/>
        </w:rPr>
        <w:t xml:space="preserve"> respondent</w:t>
      </w:r>
    </w:p>
    <w:p w:rsidR="00BF4FB5" w:rsidRPr="008A768D" w:rsidRDefault="00BF4FB5" w:rsidP="008A768D">
      <w:pPr>
        <w:spacing w:after="0" w:line="240" w:lineRule="auto"/>
        <w:jc w:val="both"/>
        <w:rPr>
          <w:rFonts w:ascii="Times New Roman" w:hAnsi="Times New Roman" w:cs="Times New Roman"/>
          <w:sz w:val="24"/>
          <w:szCs w:val="24"/>
        </w:rPr>
      </w:pPr>
      <w:r w:rsidRPr="008A768D">
        <w:rPr>
          <w:rFonts w:ascii="Times New Roman" w:hAnsi="Times New Roman" w:cs="Times New Roman"/>
          <w:i/>
          <w:sz w:val="24"/>
          <w:szCs w:val="24"/>
        </w:rPr>
        <w:t>M Mandevere</w:t>
      </w:r>
      <w:r w:rsidRPr="008A768D">
        <w:rPr>
          <w:rFonts w:ascii="Times New Roman" w:hAnsi="Times New Roman" w:cs="Times New Roman"/>
          <w:sz w:val="24"/>
          <w:szCs w:val="24"/>
        </w:rPr>
        <w:t xml:space="preserve">, </w:t>
      </w:r>
      <w:r w:rsidRPr="008A768D">
        <w:rPr>
          <w:rFonts w:ascii="Times New Roman" w:hAnsi="Times New Roman" w:cs="Times New Roman"/>
          <w:i/>
          <w:sz w:val="24"/>
          <w:szCs w:val="24"/>
        </w:rPr>
        <w:t>L Makumbe</w:t>
      </w:r>
      <w:r w:rsidR="008A768D">
        <w:rPr>
          <w:rFonts w:ascii="Times New Roman" w:hAnsi="Times New Roman" w:cs="Times New Roman"/>
          <w:sz w:val="24"/>
          <w:szCs w:val="24"/>
        </w:rPr>
        <w:t>,</w:t>
      </w:r>
      <w:r w:rsidR="008A768D" w:rsidRPr="008A768D">
        <w:rPr>
          <w:rFonts w:ascii="Times New Roman" w:hAnsi="Times New Roman" w:cs="Times New Roman"/>
          <w:sz w:val="24"/>
          <w:szCs w:val="24"/>
        </w:rPr>
        <w:t xml:space="preserve"> </w:t>
      </w:r>
      <w:r w:rsidR="008A768D">
        <w:rPr>
          <w:rFonts w:ascii="Times New Roman" w:hAnsi="Times New Roman" w:cs="Times New Roman"/>
          <w:sz w:val="24"/>
          <w:szCs w:val="24"/>
        </w:rPr>
        <w:t>f</w:t>
      </w:r>
      <w:r w:rsidR="008A768D" w:rsidRPr="008A768D">
        <w:rPr>
          <w:rFonts w:ascii="Times New Roman" w:hAnsi="Times New Roman" w:cs="Times New Roman"/>
          <w:sz w:val="24"/>
          <w:szCs w:val="24"/>
        </w:rPr>
        <w:t>or 4</w:t>
      </w:r>
      <w:r w:rsidR="008A768D" w:rsidRPr="008A768D">
        <w:rPr>
          <w:rFonts w:ascii="Times New Roman" w:hAnsi="Times New Roman" w:cs="Times New Roman"/>
          <w:sz w:val="24"/>
          <w:szCs w:val="24"/>
          <w:vertAlign w:val="superscript"/>
        </w:rPr>
        <w:t>th</w:t>
      </w:r>
      <w:r w:rsidR="008A768D">
        <w:rPr>
          <w:rFonts w:ascii="Times New Roman" w:hAnsi="Times New Roman" w:cs="Times New Roman"/>
          <w:sz w:val="24"/>
          <w:szCs w:val="24"/>
        </w:rPr>
        <w:t xml:space="preserve"> r</w:t>
      </w:r>
      <w:r w:rsidR="008A768D" w:rsidRPr="008A768D">
        <w:rPr>
          <w:rFonts w:ascii="Times New Roman" w:hAnsi="Times New Roman" w:cs="Times New Roman"/>
          <w:sz w:val="24"/>
          <w:szCs w:val="24"/>
        </w:rPr>
        <w:t>espondent</w:t>
      </w:r>
      <w:r w:rsidRPr="008A768D">
        <w:rPr>
          <w:rFonts w:ascii="Times New Roman" w:hAnsi="Times New Roman" w:cs="Times New Roman"/>
          <w:sz w:val="24"/>
          <w:szCs w:val="24"/>
        </w:rPr>
        <w:t xml:space="preserve">  </w:t>
      </w:r>
      <w:r w:rsidRPr="008A768D">
        <w:rPr>
          <w:rFonts w:ascii="Times New Roman" w:hAnsi="Times New Roman" w:cs="Times New Roman"/>
          <w:sz w:val="24"/>
          <w:szCs w:val="24"/>
        </w:rPr>
        <w:tab/>
      </w:r>
    </w:p>
    <w:p w:rsidR="00BF4FB5" w:rsidRPr="008A768D" w:rsidRDefault="00BF4FB5" w:rsidP="008A768D">
      <w:pPr>
        <w:spacing w:after="0" w:line="240" w:lineRule="auto"/>
        <w:ind w:left="4320" w:hanging="4320"/>
        <w:jc w:val="both"/>
        <w:rPr>
          <w:rFonts w:ascii="Times New Roman" w:hAnsi="Times New Roman" w:cs="Times New Roman"/>
          <w:sz w:val="24"/>
          <w:szCs w:val="24"/>
        </w:rPr>
      </w:pPr>
      <w:r w:rsidRPr="008A768D">
        <w:rPr>
          <w:rFonts w:ascii="Times New Roman" w:hAnsi="Times New Roman" w:cs="Times New Roman"/>
          <w:i/>
          <w:sz w:val="24"/>
          <w:szCs w:val="24"/>
        </w:rPr>
        <w:t>S</w:t>
      </w:r>
      <w:r w:rsidR="008A768D">
        <w:rPr>
          <w:rFonts w:ascii="Times New Roman" w:hAnsi="Times New Roman" w:cs="Times New Roman"/>
          <w:i/>
          <w:sz w:val="24"/>
          <w:szCs w:val="24"/>
        </w:rPr>
        <w:t xml:space="preserve"> V</w:t>
      </w:r>
      <w:r w:rsidR="008A768D" w:rsidRPr="008A768D">
        <w:rPr>
          <w:rFonts w:ascii="Times New Roman" w:hAnsi="Times New Roman" w:cs="Times New Roman"/>
          <w:i/>
          <w:sz w:val="24"/>
          <w:szCs w:val="24"/>
        </w:rPr>
        <w:t>.</w:t>
      </w:r>
      <w:r w:rsidRPr="008A768D">
        <w:rPr>
          <w:rFonts w:ascii="Times New Roman" w:hAnsi="Times New Roman" w:cs="Times New Roman"/>
          <w:i/>
          <w:sz w:val="24"/>
          <w:szCs w:val="24"/>
        </w:rPr>
        <w:t xml:space="preserve"> Hwacha</w:t>
      </w:r>
      <w:r w:rsidR="008A768D">
        <w:rPr>
          <w:rFonts w:ascii="Times New Roman" w:hAnsi="Times New Roman" w:cs="Times New Roman"/>
          <w:sz w:val="24"/>
          <w:szCs w:val="24"/>
        </w:rPr>
        <w:t>,</w:t>
      </w:r>
      <w:r w:rsidR="008A768D" w:rsidRPr="008A768D">
        <w:rPr>
          <w:rFonts w:ascii="Times New Roman" w:hAnsi="Times New Roman" w:cs="Times New Roman"/>
          <w:sz w:val="24"/>
          <w:szCs w:val="24"/>
        </w:rPr>
        <w:t xml:space="preserve"> </w:t>
      </w:r>
      <w:r w:rsidR="008A768D">
        <w:rPr>
          <w:rFonts w:ascii="Times New Roman" w:hAnsi="Times New Roman" w:cs="Times New Roman"/>
          <w:sz w:val="24"/>
          <w:szCs w:val="24"/>
        </w:rPr>
        <w:t>f</w:t>
      </w:r>
      <w:r w:rsidR="008A768D" w:rsidRPr="008A768D">
        <w:rPr>
          <w:rFonts w:ascii="Times New Roman" w:hAnsi="Times New Roman" w:cs="Times New Roman"/>
          <w:sz w:val="24"/>
          <w:szCs w:val="24"/>
        </w:rPr>
        <w:t>or 5</w:t>
      </w:r>
      <w:r w:rsidR="008A768D" w:rsidRPr="008A768D">
        <w:rPr>
          <w:rFonts w:ascii="Times New Roman" w:hAnsi="Times New Roman" w:cs="Times New Roman"/>
          <w:sz w:val="24"/>
          <w:szCs w:val="24"/>
          <w:vertAlign w:val="superscript"/>
        </w:rPr>
        <w:t>th</w:t>
      </w:r>
      <w:r w:rsidR="008A768D">
        <w:rPr>
          <w:rFonts w:ascii="Times New Roman" w:hAnsi="Times New Roman" w:cs="Times New Roman"/>
          <w:sz w:val="24"/>
          <w:szCs w:val="24"/>
        </w:rPr>
        <w:t xml:space="preserve"> r</w:t>
      </w:r>
      <w:r w:rsidR="008A768D" w:rsidRPr="008A768D">
        <w:rPr>
          <w:rFonts w:ascii="Times New Roman" w:hAnsi="Times New Roman" w:cs="Times New Roman"/>
          <w:sz w:val="24"/>
          <w:szCs w:val="24"/>
        </w:rPr>
        <w:t>espondent</w:t>
      </w:r>
    </w:p>
    <w:p w:rsidR="00BF4FB5" w:rsidRPr="008A768D" w:rsidRDefault="00BF4FB5" w:rsidP="008A768D">
      <w:pPr>
        <w:spacing w:after="0" w:line="240" w:lineRule="auto"/>
        <w:ind w:left="4320" w:hanging="4320"/>
        <w:jc w:val="both"/>
        <w:rPr>
          <w:rFonts w:ascii="Times New Roman" w:hAnsi="Times New Roman" w:cs="Times New Roman"/>
          <w:sz w:val="24"/>
          <w:szCs w:val="24"/>
        </w:rPr>
      </w:pPr>
      <w:r w:rsidRPr="008A768D">
        <w:rPr>
          <w:rFonts w:ascii="Times New Roman" w:hAnsi="Times New Roman" w:cs="Times New Roman"/>
          <w:i/>
          <w:sz w:val="24"/>
          <w:szCs w:val="24"/>
        </w:rPr>
        <w:t>J T Wuchiri</w:t>
      </w:r>
      <w:r w:rsidR="008A768D">
        <w:rPr>
          <w:rFonts w:ascii="Times New Roman" w:hAnsi="Times New Roman" w:cs="Times New Roman"/>
          <w:sz w:val="24"/>
          <w:szCs w:val="24"/>
        </w:rPr>
        <w:t>,</w:t>
      </w:r>
      <w:r w:rsidR="008A768D" w:rsidRPr="008A768D">
        <w:rPr>
          <w:rFonts w:ascii="Times New Roman" w:hAnsi="Times New Roman" w:cs="Times New Roman"/>
          <w:sz w:val="24"/>
          <w:szCs w:val="24"/>
        </w:rPr>
        <w:t xml:space="preserve"> </w:t>
      </w:r>
      <w:r w:rsidR="008A768D">
        <w:rPr>
          <w:rFonts w:ascii="Times New Roman" w:hAnsi="Times New Roman" w:cs="Times New Roman"/>
          <w:sz w:val="24"/>
          <w:szCs w:val="24"/>
        </w:rPr>
        <w:t>f</w:t>
      </w:r>
      <w:r w:rsidR="008A768D" w:rsidRPr="008A768D">
        <w:rPr>
          <w:rFonts w:ascii="Times New Roman" w:hAnsi="Times New Roman" w:cs="Times New Roman"/>
          <w:sz w:val="24"/>
          <w:szCs w:val="24"/>
        </w:rPr>
        <w:t>or 6</w:t>
      </w:r>
      <w:r w:rsidR="008A768D" w:rsidRPr="008A768D">
        <w:rPr>
          <w:rFonts w:ascii="Times New Roman" w:hAnsi="Times New Roman" w:cs="Times New Roman"/>
          <w:sz w:val="24"/>
          <w:szCs w:val="24"/>
          <w:vertAlign w:val="superscript"/>
        </w:rPr>
        <w:t>th</w:t>
      </w:r>
      <w:r w:rsidR="008A768D">
        <w:rPr>
          <w:rFonts w:ascii="Times New Roman" w:hAnsi="Times New Roman" w:cs="Times New Roman"/>
          <w:sz w:val="24"/>
          <w:szCs w:val="24"/>
        </w:rPr>
        <w:t xml:space="preserve"> r</w:t>
      </w:r>
      <w:r w:rsidR="008A768D" w:rsidRPr="008A768D">
        <w:rPr>
          <w:rFonts w:ascii="Times New Roman" w:hAnsi="Times New Roman" w:cs="Times New Roman"/>
          <w:sz w:val="24"/>
          <w:szCs w:val="24"/>
        </w:rPr>
        <w:t>espondent</w:t>
      </w:r>
    </w:p>
    <w:p w:rsidR="008A768D" w:rsidRDefault="00BF4FB5" w:rsidP="008A768D">
      <w:pPr>
        <w:spacing w:after="0" w:line="240" w:lineRule="auto"/>
        <w:ind w:left="4320" w:hanging="4320"/>
        <w:jc w:val="both"/>
        <w:rPr>
          <w:rFonts w:ascii="Times New Roman" w:hAnsi="Times New Roman" w:cs="Times New Roman"/>
          <w:sz w:val="24"/>
          <w:szCs w:val="24"/>
        </w:rPr>
      </w:pPr>
      <w:r w:rsidRPr="008A768D">
        <w:rPr>
          <w:rFonts w:ascii="Times New Roman" w:hAnsi="Times New Roman" w:cs="Times New Roman"/>
          <w:i/>
          <w:sz w:val="24"/>
          <w:szCs w:val="24"/>
        </w:rPr>
        <w:t>P Dube</w:t>
      </w:r>
      <w:r w:rsidR="008A768D">
        <w:rPr>
          <w:rFonts w:ascii="Times New Roman" w:hAnsi="Times New Roman" w:cs="Times New Roman"/>
          <w:sz w:val="24"/>
          <w:szCs w:val="24"/>
        </w:rPr>
        <w:t>,</w:t>
      </w:r>
      <w:r w:rsidR="008A768D" w:rsidRPr="008A768D">
        <w:rPr>
          <w:rFonts w:ascii="Times New Roman" w:hAnsi="Times New Roman" w:cs="Times New Roman"/>
          <w:sz w:val="24"/>
          <w:szCs w:val="24"/>
        </w:rPr>
        <w:t xml:space="preserve"> </w:t>
      </w:r>
      <w:r w:rsidR="008A768D">
        <w:rPr>
          <w:rFonts w:ascii="Times New Roman" w:hAnsi="Times New Roman" w:cs="Times New Roman"/>
          <w:sz w:val="24"/>
          <w:szCs w:val="24"/>
        </w:rPr>
        <w:t>f</w:t>
      </w:r>
      <w:r w:rsidR="008A768D" w:rsidRPr="008A768D">
        <w:rPr>
          <w:rFonts w:ascii="Times New Roman" w:hAnsi="Times New Roman" w:cs="Times New Roman"/>
          <w:sz w:val="24"/>
          <w:szCs w:val="24"/>
        </w:rPr>
        <w:t>or 7</w:t>
      </w:r>
      <w:r w:rsidR="008A768D" w:rsidRPr="008A768D">
        <w:rPr>
          <w:rFonts w:ascii="Times New Roman" w:hAnsi="Times New Roman" w:cs="Times New Roman"/>
          <w:sz w:val="24"/>
          <w:szCs w:val="24"/>
          <w:vertAlign w:val="superscript"/>
        </w:rPr>
        <w:t>th</w:t>
      </w:r>
      <w:r w:rsidR="008A768D">
        <w:rPr>
          <w:rFonts w:ascii="Times New Roman" w:hAnsi="Times New Roman" w:cs="Times New Roman"/>
          <w:sz w:val="24"/>
          <w:szCs w:val="24"/>
        </w:rPr>
        <w:t xml:space="preserve"> r</w:t>
      </w:r>
      <w:r w:rsidR="008A768D" w:rsidRPr="008A768D">
        <w:rPr>
          <w:rFonts w:ascii="Times New Roman" w:hAnsi="Times New Roman" w:cs="Times New Roman"/>
          <w:sz w:val="24"/>
          <w:szCs w:val="24"/>
        </w:rPr>
        <w:t>espondent</w:t>
      </w:r>
    </w:p>
    <w:p w:rsidR="00BF4FB5" w:rsidRPr="008A768D" w:rsidRDefault="008A768D" w:rsidP="008A768D">
      <w:pPr>
        <w:spacing w:after="0" w:line="240" w:lineRule="auto"/>
        <w:ind w:left="4320" w:hanging="4320"/>
        <w:jc w:val="both"/>
        <w:rPr>
          <w:rFonts w:ascii="Times New Roman" w:hAnsi="Times New Roman" w:cs="Times New Roman"/>
          <w:sz w:val="24"/>
          <w:szCs w:val="24"/>
        </w:rPr>
      </w:pPr>
      <w:r>
        <w:rPr>
          <w:rFonts w:ascii="Times New Roman" w:hAnsi="Times New Roman" w:cs="Times New Roman"/>
          <w:sz w:val="24"/>
          <w:szCs w:val="24"/>
        </w:rPr>
        <w:t>N</w:t>
      </w:r>
      <w:r w:rsidR="00BF4FB5" w:rsidRPr="008A768D">
        <w:rPr>
          <w:rFonts w:ascii="Times New Roman" w:hAnsi="Times New Roman" w:cs="Times New Roman"/>
          <w:sz w:val="24"/>
          <w:szCs w:val="24"/>
        </w:rPr>
        <w:t>o Appearance</w:t>
      </w:r>
      <w:r>
        <w:rPr>
          <w:rFonts w:ascii="Times New Roman" w:hAnsi="Times New Roman" w:cs="Times New Roman"/>
          <w:sz w:val="24"/>
          <w:szCs w:val="24"/>
        </w:rPr>
        <w:t xml:space="preserve"> for 8</w:t>
      </w:r>
      <w:r w:rsidRPr="008A768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BF4FB5" w:rsidRPr="008A768D">
        <w:rPr>
          <w:rFonts w:ascii="Times New Roman" w:hAnsi="Times New Roman" w:cs="Times New Roman"/>
          <w:sz w:val="24"/>
          <w:szCs w:val="24"/>
        </w:rPr>
        <w:tab/>
      </w:r>
      <w:r w:rsidR="00BF4FB5" w:rsidRPr="008A768D">
        <w:rPr>
          <w:rFonts w:ascii="Times New Roman" w:hAnsi="Times New Roman" w:cs="Times New Roman"/>
          <w:sz w:val="24"/>
          <w:szCs w:val="24"/>
        </w:rPr>
        <w:tab/>
      </w:r>
      <w:r w:rsidR="00BF4FB5" w:rsidRPr="008A768D">
        <w:rPr>
          <w:rFonts w:ascii="Times New Roman" w:hAnsi="Times New Roman" w:cs="Times New Roman"/>
          <w:sz w:val="24"/>
          <w:szCs w:val="24"/>
        </w:rPr>
        <w:tab/>
      </w:r>
      <w:r w:rsidR="00BF4FB5" w:rsidRPr="008A768D">
        <w:rPr>
          <w:rFonts w:ascii="Times New Roman" w:hAnsi="Times New Roman" w:cs="Times New Roman"/>
          <w:sz w:val="24"/>
          <w:szCs w:val="24"/>
        </w:rPr>
        <w:tab/>
      </w:r>
    </w:p>
    <w:p w:rsidR="00ED0EBB" w:rsidRPr="008A768D" w:rsidRDefault="00ED0EBB" w:rsidP="008A768D">
      <w:pPr>
        <w:spacing w:after="0" w:line="360" w:lineRule="auto"/>
        <w:jc w:val="both"/>
        <w:rPr>
          <w:rFonts w:ascii="Times New Roman" w:hAnsi="Times New Roman" w:cs="Times New Roman"/>
          <w:sz w:val="24"/>
          <w:szCs w:val="24"/>
        </w:rPr>
      </w:pPr>
    </w:p>
    <w:p w:rsidR="00ED0EBB" w:rsidRPr="008A768D" w:rsidRDefault="00ED0EBB" w:rsidP="008A768D">
      <w:pPr>
        <w:spacing w:after="0" w:line="360" w:lineRule="auto"/>
        <w:jc w:val="both"/>
        <w:rPr>
          <w:rFonts w:ascii="Times New Roman" w:hAnsi="Times New Roman" w:cs="Times New Roman"/>
          <w:sz w:val="24"/>
          <w:szCs w:val="24"/>
        </w:rPr>
      </w:pPr>
    </w:p>
    <w:p w:rsidR="002B2EF2" w:rsidRPr="008A768D" w:rsidRDefault="00ED0EBB"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lastRenderedPageBreak/>
        <w:t xml:space="preserve">This matter is an urgent court application made under </w:t>
      </w:r>
      <w:r w:rsidR="008A768D" w:rsidRPr="008A768D">
        <w:rPr>
          <w:rFonts w:ascii="Times New Roman" w:hAnsi="Times New Roman" w:cs="Times New Roman"/>
          <w:sz w:val="24"/>
          <w:szCs w:val="24"/>
        </w:rPr>
        <w:t>s</w:t>
      </w:r>
      <w:r w:rsidR="008A768D">
        <w:rPr>
          <w:rFonts w:ascii="Times New Roman" w:hAnsi="Times New Roman" w:cs="Times New Roman"/>
          <w:sz w:val="24"/>
          <w:szCs w:val="24"/>
        </w:rPr>
        <w:t xml:space="preserve"> </w:t>
      </w:r>
      <w:r w:rsidR="008A768D" w:rsidRPr="008A768D">
        <w:rPr>
          <w:rFonts w:ascii="Times New Roman" w:hAnsi="Times New Roman" w:cs="Times New Roman"/>
          <w:sz w:val="24"/>
          <w:szCs w:val="24"/>
        </w:rPr>
        <w:t>85</w:t>
      </w:r>
      <w:r w:rsidRPr="008A768D">
        <w:rPr>
          <w:rFonts w:ascii="Times New Roman" w:hAnsi="Times New Roman" w:cs="Times New Roman"/>
          <w:sz w:val="24"/>
          <w:szCs w:val="24"/>
        </w:rPr>
        <w:t xml:space="preserve"> of the Constitution of Zimbabwe</w:t>
      </w:r>
      <w:r w:rsidR="002B2EF2" w:rsidRPr="008A768D">
        <w:rPr>
          <w:rFonts w:ascii="Times New Roman" w:hAnsi="Times New Roman" w:cs="Times New Roman"/>
          <w:sz w:val="24"/>
          <w:szCs w:val="24"/>
        </w:rPr>
        <w:t>, 2013 and under Rules 59 and 107 of the High Court Rules, 2021. The terms of the order sought as set out in the draft order are as follows;</w:t>
      </w:r>
    </w:p>
    <w:p w:rsidR="00F8297D" w:rsidRPr="008A768D" w:rsidRDefault="002B2EF2" w:rsidP="008A768D">
      <w:pPr>
        <w:spacing w:after="0" w:line="240" w:lineRule="auto"/>
        <w:ind w:left="720"/>
        <w:jc w:val="both"/>
        <w:rPr>
          <w:rFonts w:ascii="Times New Roman" w:hAnsi="Times New Roman" w:cs="Times New Roman"/>
        </w:rPr>
      </w:pPr>
      <w:r w:rsidRPr="008A768D">
        <w:rPr>
          <w:rFonts w:ascii="Times New Roman" w:hAnsi="Times New Roman" w:cs="Times New Roman"/>
        </w:rPr>
        <w:t>“1.That it be hereby declared that the sudden conduct and/or practice by employers in Zimbabwe</w:t>
      </w:r>
      <w:r w:rsidR="00F8297D" w:rsidRPr="008A768D">
        <w:rPr>
          <w:rFonts w:ascii="Times New Roman" w:hAnsi="Times New Roman" w:cs="Times New Roman"/>
        </w:rPr>
        <w:t xml:space="preserve"> (with the 3</w:t>
      </w:r>
      <w:r w:rsidR="00F8297D" w:rsidRPr="008A768D">
        <w:rPr>
          <w:rFonts w:ascii="Times New Roman" w:hAnsi="Times New Roman" w:cs="Times New Roman"/>
          <w:vertAlign w:val="superscript"/>
        </w:rPr>
        <w:t>rd</w:t>
      </w:r>
      <w:r w:rsidR="00F8297D" w:rsidRPr="008A768D">
        <w:rPr>
          <w:rFonts w:ascii="Times New Roman" w:hAnsi="Times New Roman" w:cs="Times New Roman"/>
        </w:rPr>
        <w:t>, 4</w:t>
      </w:r>
      <w:r w:rsidR="00F8297D" w:rsidRPr="008A768D">
        <w:rPr>
          <w:rFonts w:ascii="Times New Roman" w:hAnsi="Times New Roman" w:cs="Times New Roman"/>
          <w:vertAlign w:val="superscript"/>
        </w:rPr>
        <w:t>th</w:t>
      </w:r>
      <w:r w:rsidR="00F8297D" w:rsidRPr="008A768D">
        <w:rPr>
          <w:rFonts w:ascii="Times New Roman" w:hAnsi="Times New Roman" w:cs="Times New Roman"/>
        </w:rPr>
        <w:t>, 5</w:t>
      </w:r>
      <w:r w:rsidR="00F8297D" w:rsidRPr="008A768D">
        <w:rPr>
          <w:rFonts w:ascii="Times New Roman" w:hAnsi="Times New Roman" w:cs="Times New Roman"/>
          <w:vertAlign w:val="superscript"/>
        </w:rPr>
        <w:t>th</w:t>
      </w:r>
      <w:r w:rsidR="00F8297D" w:rsidRPr="008A768D">
        <w:rPr>
          <w:rFonts w:ascii="Times New Roman" w:hAnsi="Times New Roman" w:cs="Times New Roman"/>
        </w:rPr>
        <w:t>, 6</w:t>
      </w:r>
      <w:r w:rsidR="00F8297D" w:rsidRPr="008A768D">
        <w:rPr>
          <w:rFonts w:ascii="Times New Roman" w:hAnsi="Times New Roman" w:cs="Times New Roman"/>
          <w:vertAlign w:val="superscript"/>
        </w:rPr>
        <w:t>th</w:t>
      </w:r>
      <w:r w:rsidR="00F8297D" w:rsidRPr="008A768D">
        <w:rPr>
          <w:rFonts w:ascii="Times New Roman" w:hAnsi="Times New Roman" w:cs="Times New Roman"/>
        </w:rPr>
        <w:t>, 7</w:t>
      </w:r>
      <w:r w:rsidR="00F8297D" w:rsidRPr="008A768D">
        <w:rPr>
          <w:rFonts w:ascii="Times New Roman" w:hAnsi="Times New Roman" w:cs="Times New Roman"/>
          <w:vertAlign w:val="superscript"/>
        </w:rPr>
        <w:t>th</w:t>
      </w:r>
      <w:r w:rsidR="00F8297D" w:rsidRPr="008A768D">
        <w:rPr>
          <w:rFonts w:ascii="Times New Roman" w:hAnsi="Times New Roman" w:cs="Times New Roman"/>
        </w:rPr>
        <w:t xml:space="preserve"> and 8</w:t>
      </w:r>
      <w:r w:rsidR="00F8297D" w:rsidRPr="008A768D">
        <w:rPr>
          <w:rFonts w:ascii="Times New Roman" w:hAnsi="Times New Roman" w:cs="Times New Roman"/>
          <w:vertAlign w:val="superscript"/>
        </w:rPr>
        <w:t>th</w:t>
      </w:r>
      <w:r w:rsidR="00F8297D" w:rsidRPr="008A768D">
        <w:rPr>
          <w:rFonts w:ascii="Times New Roman" w:hAnsi="Times New Roman" w:cs="Times New Roman"/>
        </w:rPr>
        <w:t xml:space="preserve"> respondents as examples), purportedly as a response to the Covid-19 pandemic, whereby they prohibit unvaccinated employees from reporting for work and from continuing to perform their obligations under subsisting contracts of employment is/are an infringement of the fundamental right to human dignity of the affected employees protected by section 51 of the Constitution of Zimbabwe, 2013.</w:t>
      </w:r>
    </w:p>
    <w:p w:rsidR="00F8297D" w:rsidRPr="008A768D" w:rsidRDefault="00F8297D" w:rsidP="008A768D">
      <w:pPr>
        <w:spacing w:after="0" w:line="240" w:lineRule="auto"/>
        <w:ind w:left="720"/>
        <w:jc w:val="both"/>
        <w:rPr>
          <w:rFonts w:ascii="Times New Roman" w:hAnsi="Times New Roman" w:cs="Times New Roman"/>
        </w:rPr>
      </w:pPr>
      <w:r w:rsidRPr="008A768D">
        <w:rPr>
          <w:rFonts w:ascii="Times New Roman" w:hAnsi="Times New Roman" w:cs="Times New Roman"/>
        </w:rPr>
        <w:t>2.  That it be hereby declared that the sudden conduct and/or practice by employers in Zimbabwe (with the 3</w:t>
      </w:r>
      <w:r w:rsidRPr="008A768D">
        <w:rPr>
          <w:rFonts w:ascii="Times New Roman" w:hAnsi="Times New Roman" w:cs="Times New Roman"/>
          <w:vertAlign w:val="superscript"/>
        </w:rPr>
        <w:t>rd</w:t>
      </w:r>
      <w:r w:rsidRPr="008A768D">
        <w:rPr>
          <w:rFonts w:ascii="Times New Roman" w:hAnsi="Times New Roman" w:cs="Times New Roman"/>
        </w:rPr>
        <w:t>, 4</w:t>
      </w:r>
      <w:r w:rsidRPr="008A768D">
        <w:rPr>
          <w:rFonts w:ascii="Times New Roman" w:hAnsi="Times New Roman" w:cs="Times New Roman"/>
          <w:vertAlign w:val="superscript"/>
        </w:rPr>
        <w:t>th</w:t>
      </w:r>
      <w:r w:rsidRPr="008A768D">
        <w:rPr>
          <w:rFonts w:ascii="Times New Roman" w:hAnsi="Times New Roman" w:cs="Times New Roman"/>
        </w:rPr>
        <w:t>, 5</w:t>
      </w:r>
      <w:r w:rsidRPr="008A768D">
        <w:rPr>
          <w:rFonts w:ascii="Times New Roman" w:hAnsi="Times New Roman" w:cs="Times New Roman"/>
          <w:vertAlign w:val="superscript"/>
        </w:rPr>
        <w:t>th</w:t>
      </w:r>
      <w:r w:rsidRPr="008A768D">
        <w:rPr>
          <w:rFonts w:ascii="Times New Roman" w:hAnsi="Times New Roman" w:cs="Times New Roman"/>
        </w:rPr>
        <w:t>, 6</w:t>
      </w:r>
      <w:r w:rsidRPr="008A768D">
        <w:rPr>
          <w:rFonts w:ascii="Times New Roman" w:hAnsi="Times New Roman" w:cs="Times New Roman"/>
          <w:vertAlign w:val="superscript"/>
        </w:rPr>
        <w:t>th</w:t>
      </w:r>
      <w:r w:rsidRPr="008A768D">
        <w:rPr>
          <w:rFonts w:ascii="Times New Roman" w:hAnsi="Times New Roman" w:cs="Times New Roman"/>
        </w:rPr>
        <w:t>, 7</w:t>
      </w:r>
      <w:r w:rsidRPr="008A768D">
        <w:rPr>
          <w:rFonts w:ascii="Times New Roman" w:hAnsi="Times New Roman" w:cs="Times New Roman"/>
          <w:vertAlign w:val="superscript"/>
        </w:rPr>
        <w:t>th</w:t>
      </w:r>
      <w:r w:rsidRPr="008A768D">
        <w:rPr>
          <w:rFonts w:ascii="Times New Roman" w:hAnsi="Times New Roman" w:cs="Times New Roman"/>
        </w:rPr>
        <w:t xml:space="preserve"> and 8</w:t>
      </w:r>
      <w:r w:rsidRPr="008A768D">
        <w:rPr>
          <w:rFonts w:ascii="Times New Roman" w:hAnsi="Times New Roman" w:cs="Times New Roman"/>
          <w:vertAlign w:val="superscript"/>
        </w:rPr>
        <w:t>th</w:t>
      </w:r>
      <w:r w:rsidRPr="008A768D">
        <w:rPr>
          <w:rFonts w:ascii="Times New Roman" w:hAnsi="Times New Roman" w:cs="Times New Roman"/>
        </w:rPr>
        <w:t xml:space="preserve"> respondents as examples), purportedly as a response to the Covid-19 pandemic, whereby they prohibit unvaccinated employees from reporting for work and from continuing to perform their obligations under subsisting contracts of employment is/are an infringement of the fundamental right to personal security of the affected employees protected by section 52 (c) of the Constitution of Zimbabwe, 2013.</w:t>
      </w:r>
    </w:p>
    <w:p w:rsidR="001207D2" w:rsidRPr="008A768D" w:rsidRDefault="00F8297D" w:rsidP="008A768D">
      <w:pPr>
        <w:spacing w:after="0" w:line="240" w:lineRule="auto"/>
        <w:ind w:left="720"/>
        <w:jc w:val="both"/>
        <w:rPr>
          <w:rFonts w:ascii="Times New Roman" w:hAnsi="Times New Roman" w:cs="Times New Roman"/>
        </w:rPr>
      </w:pPr>
      <w:r w:rsidRPr="008A768D">
        <w:rPr>
          <w:rFonts w:ascii="Times New Roman" w:hAnsi="Times New Roman" w:cs="Times New Roman"/>
        </w:rPr>
        <w:t>3. That it be hereby declared that the sudden conduct and/or practice by employers in Zimbabwe (with the 3</w:t>
      </w:r>
      <w:r w:rsidRPr="008A768D">
        <w:rPr>
          <w:rFonts w:ascii="Times New Roman" w:hAnsi="Times New Roman" w:cs="Times New Roman"/>
          <w:vertAlign w:val="superscript"/>
        </w:rPr>
        <w:t>rd</w:t>
      </w:r>
      <w:r w:rsidRPr="008A768D">
        <w:rPr>
          <w:rFonts w:ascii="Times New Roman" w:hAnsi="Times New Roman" w:cs="Times New Roman"/>
        </w:rPr>
        <w:t>, 4</w:t>
      </w:r>
      <w:r w:rsidRPr="008A768D">
        <w:rPr>
          <w:rFonts w:ascii="Times New Roman" w:hAnsi="Times New Roman" w:cs="Times New Roman"/>
          <w:vertAlign w:val="superscript"/>
        </w:rPr>
        <w:t>th</w:t>
      </w:r>
      <w:r w:rsidRPr="008A768D">
        <w:rPr>
          <w:rFonts w:ascii="Times New Roman" w:hAnsi="Times New Roman" w:cs="Times New Roman"/>
        </w:rPr>
        <w:t>, 5</w:t>
      </w:r>
      <w:r w:rsidRPr="008A768D">
        <w:rPr>
          <w:rFonts w:ascii="Times New Roman" w:hAnsi="Times New Roman" w:cs="Times New Roman"/>
          <w:vertAlign w:val="superscript"/>
        </w:rPr>
        <w:t>th</w:t>
      </w:r>
      <w:r w:rsidRPr="008A768D">
        <w:rPr>
          <w:rFonts w:ascii="Times New Roman" w:hAnsi="Times New Roman" w:cs="Times New Roman"/>
        </w:rPr>
        <w:t>, 6</w:t>
      </w:r>
      <w:r w:rsidRPr="008A768D">
        <w:rPr>
          <w:rFonts w:ascii="Times New Roman" w:hAnsi="Times New Roman" w:cs="Times New Roman"/>
          <w:vertAlign w:val="superscript"/>
        </w:rPr>
        <w:t>th</w:t>
      </w:r>
      <w:r w:rsidRPr="008A768D">
        <w:rPr>
          <w:rFonts w:ascii="Times New Roman" w:hAnsi="Times New Roman" w:cs="Times New Roman"/>
        </w:rPr>
        <w:t>, 7</w:t>
      </w:r>
      <w:r w:rsidRPr="008A768D">
        <w:rPr>
          <w:rFonts w:ascii="Times New Roman" w:hAnsi="Times New Roman" w:cs="Times New Roman"/>
          <w:vertAlign w:val="superscript"/>
        </w:rPr>
        <w:t>th</w:t>
      </w:r>
      <w:r w:rsidRPr="008A768D">
        <w:rPr>
          <w:rFonts w:ascii="Times New Roman" w:hAnsi="Times New Roman" w:cs="Times New Roman"/>
        </w:rPr>
        <w:t xml:space="preserve"> and 8</w:t>
      </w:r>
      <w:r w:rsidRPr="008A768D">
        <w:rPr>
          <w:rFonts w:ascii="Times New Roman" w:hAnsi="Times New Roman" w:cs="Times New Roman"/>
          <w:vertAlign w:val="superscript"/>
        </w:rPr>
        <w:t>th</w:t>
      </w:r>
      <w:r w:rsidRPr="008A768D">
        <w:rPr>
          <w:rFonts w:ascii="Times New Roman" w:hAnsi="Times New Roman" w:cs="Times New Roman"/>
        </w:rPr>
        <w:t xml:space="preserve"> respondents as examples), purportedly as a response to the Covid-19 pandemic, whereby they prohibit unvaccinated employees from reporting for work and from continuing to perform their obligations under subsisting contracts of employment is/are an infringement of the fundamental right to fair, safe, just</w:t>
      </w:r>
      <w:r w:rsidR="001207D2" w:rsidRPr="008A768D">
        <w:rPr>
          <w:rFonts w:ascii="Times New Roman" w:hAnsi="Times New Roman" w:cs="Times New Roman"/>
        </w:rPr>
        <w:t xml:space="preserve"> and equitable conditions of work of the affected employees protected by section 65(1) as read with section 65(4) of the Constitution of Zimbabwe, 2013</w:t>
      </w:r>
    </w:p>
    <w:p w:rsidR="001207D2" w:rsidRPr="008A768D" w:rsidRDefault="001207D2" w:rsidP="008A768D">
      <w:pPr>
        <w:spacing w:after="0" w:line="240" w:lineRule="auto"/>
        <w:ind w:left="720"/>
        <w:jc w:val="both"/>
        <w:rPr>
          <w:rFonts w:ascii="Times New Roman" w:hAnsi="Times New Roman" w:cs="Times New Roman"/>
        </w:rPr>
      </w:pPr>
      <w:r w:rsidRPr="008A768D">
        <w:rPr>
          <w:rFonts w:ascii="Times New Roman" w:hAnsi="Times New Roman" w:cs="Times New Roman"/>
        </w:rPr>
        <w:t>4. That, as appropriate relief in terms of section 85(1), as read with section 175(6), of the Constitution of Zimbabwe, 2013, the 1</w:t>
      </w:r>
      <w:r w:rsidRPr="008A768D">
        <w:rPr>
          <w:rFonts w:ascii="Times New Roman" w:hAnsi="Times New Roman" w:cs="Times New Roman"/>
          <w:vertAlign w:val="superscript"/>
        </w:rPr>
        <w:t>st</w:t>
      </w:r>
      <w:r w:rsidRPr="008A768D">
        <w:rPr>
          <w:rFonts w:ascii="Times New Roman" w:hAnsi="Times New Roman" w:cs="Times New Roman"/>
        </w:rPr>
        <w:t xml:space="preserve"> and 2</w:t>
      </w:r>
      <w:r w:rsidRPr="008A768D">
        <w:rPr>
          <w:rFonts w:ascii="Times New Roman" w:hAnsi="Times New Roman" w:cs="Times New Roman"/>
          <w:vertAlign w:val="superscript"/>
        </w:rPr>
        <w:t>nd</w:t>
      </w:r>
      <w:r w:rsidRPr="008A768D">
        <w:rPr>
          <w:rFonts w:ascii="Times New Roman" w:hAnsi="Times New Roman" w:cs="Times New Roman"/>
        </w:rPr>
        <w:t xml:space="preserve"> respondent be and are hereby directed to cause the enactment of a statutory instrument under section 17 of the Labour Act (Chapter 28:01) that prohibits the aforesaid conduct and/or practices of employers in Zimbabwe and such statutory instrument to be so enacted within fourteen (14) days from the date of this order.</w:t>
      </w:r>
    </w:p>
    <w:p w:rsidR="005B407D" w:rsidRDefault="001207D2" w:rsidP="008A768D">
      <w:pPr>
        <w:spacing w:after="0" w:line="240" w:lineRule="auto"/>
        <w:ind w:firstLine="720"/>
        <w:jc w:val="both"/>
        <w:rPr>
          <w:rFonts w:ascii="Times New Roman" w:hAnsi="Times New Roman" w:cs="Times New Roman"/>
        </w:rPr>
      </w:pPr>
      <w:r w:rsidRPr="008A768D">
        <w:rPr>
          <w:rFonts w:ascii="Times New Roman" w:hAnsi="Times New Roman" w:cs="Times New Roman"/>
        </w:rPr>
        <w:t>5. There shall be no order as to costs.”</w:t>
      </w:r>
    </w:p>
    <w:p w:rsidR="008A768D" w:rsidRPr="008A768D" w:rsidRDefault="008A768D" w:rsidP="008A768D">
      <w:pPr>
        <w:spacing w:after="0" w:line="240" w:lineRule="auto"/>
        <w:ind w:firstLine="720"/>
        <w:jc w:val="both"/>
        <w:rPr>
          <w:rFonts w:ascii="Times New Roman" w:hAnsi="Times New Roman" w:cs="Times New Roman"/>
        </w:rPr>
      </w:pPr>
    </w:p>
    <w:p w:rsidR="000E612C" w:rsidRPr="008A768D" w:rsidRDefault="00BF4FB5"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 xml:space="preserve"> The applicant is a federation of trade unions in Zimbabwe which claims to exist primarily to represent the interests of working people of Zimbabwe</w:t>
      </w:r>
      <w:r w:rsidR="00A829CC" w:rsidRPr="008A768D">
        <w:rPr>
          <w:rFonts w:ascii="Times New Roman" w:hAnsi="Times New Roman" w:cs="Times New Roman"/>
          <w:sz w:val="24"/>
          <w:szCs w:val="24"/>
        </w:rPr>
        <w:t>. Its affiliate</w:t>
      </w:r>
      <w:r w:rsidR="000E612C" w:rsidRPr="008A768D">
        <w:rPr>
          <w:rFonts w:ascii="Times New Roman" w:hAnsi="Times New Roman" w:cs="Times New Roman"/>
          <w:sz w:val="24"/>
          <w:szCs w:val="24"/>
        </w:rPr>
        <w:t xml:space="preserve"> trade unions have ordinary employee members drawn from all industries except the public service. The applicant claims to have 35 affiliate trade unions whose employee membership is alleged to be 189 000.</w:t>
      </w:r>
    </w:p>
    <w:p w:rsidR="000E612C" w:rsidRPr="008A768D" w:rsidRDefault="000E612C"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The 1</w:t>
      </w:r>
      <w:r w:rsidRPr="008A768D">
        <w:rPr>
          <w:rFonts w:ascii="Times New Roman" w:hAnsi="Times New Roman" w:cs="Times New Roman"/>
          <w:sz w:val="24"/>
          <w:szCs w:val="24"/>
          <w:vertAlign w:val="superscript"/>
        </w:rPr>
        <w:t>st</w:t>
      </w:r>
      <w:r w:rsidRPr="008A768D">
        <w:rPr>
          <w:rFonts w:ascii="Times New Roman" w:hAnsi="Times New Roman" w:cs="Times New Roman"/>
          <w:sz w:val="24"/>
          <w:szCs w:val="24"/>
        </w:rPr>
        <w:t xml:space="preserve"> respondent has been cited as the capacity of the minister assigned the responsibility over the Labour Act whilst the 2</w:t>
      </w:r>
      <w:r w:rsidRPr="008A768D">
        <w:rPr>
          <w:rFonts w:ascii="Times New Roman" w:hAnsi="Times New Roman" w:cs="Times New Roman"/>
          <w:sz w:val="24"/>
          <w:szCs w:val="24"/>
          <w:vertAlign w:val="superscript"/>
        </w:rPr>
        <w:t>nd</w:t>
      </w:r>
      <w:r w:rsidRPr="008A768D">
        <w:rPr>
          <w:rFonts w:ascii="Times New Roman" w:hAnsi="Times New Roman" w:cs="Times New Roman"/>
          <w:sz w:val="24"/>
          <w:szCs w:val="24"/>
        </w:rPr>
        <w:t xml:space="preserve"> respondent is cited in his official capacity as the principal legal advisor to government and its representative in civil and constitutional matters.</w:t>
      </w:r>
    </w:p>
    <w:p w:rsidR="00352CAB" w:rsidRPr="008A768D" w:rsidRDefault="000E612C"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3</w:t>
      </w:r>
      <w:r w:rsidRPr="008A768D">
        <w:rPr>
          <w:rFonts w:ascii="Times New Roman" w:hAnsi="Times New Roman" w:cs="Times New Roman"/>
          <w:sz w:val="24"/>
          <w:szCs w:val="24"/>
          <w:vertAlign w:val="superscript"/>
        </w:rPr>
        <w:t>rd</w:t>
      </w:r>
      <w:r w:rsidRPr="008A768D">
        <w:rPr>
          <w:rFonts w:ascii="Times New Roman" w:hAnsi="Times New Roman" w:cs="Times New Roman"/>
          <w:sz w:val="24"/>
          <w:szCs w:val="24"/>
        </w:rPr>
        <w:t xml:space="preserve"> to </w:t>
      </w:r>
      <w:r w:rsidR="00352CAB" w:rsidRPr="008A768D">
        <w:rPr>
          <w:rFonts w:ascii="Times New Roman" w:hAnsi="Times New Roman" w:cs="Times New Roman"/>
          <w:sz w:val="24"/>
          <w:szCs w:val="24"/>
        </w:rPr>
        <w:t>8</w:t>
      </w:r>
      <w:r w:rsidR="00352CAB" w:rsidRPr="008A768D">
        <w:rPr>
          <w:rFonts w:ascii="Times New Roman" w:hAnsi="Times New Roman" w:cs="Times New Roman"/>
          <w:sz w:val="24"/>
          <w:szCs w:val="24"/>
          <w:vertAlign w:val="superscript"/>
        </w:rPr>
        <w:t>th</w:t>
      </w:r>
      <w:r w:rsidR="00352CAB" w:rsidRPr="008A768D">
        <w:rPr>
          <w:rFonts w:ascii="Times New Roman" w:hAnsi="Times New Roman" w:cs="Times New Roman"/>
          <w:sz w:val="24"/>
          <w:szCs w:val="24"/>
        </w:rPr>
        <w:t xml:space="preserve"> respondents are duly incorporated companies or</w:t>
      </w:r>
      <w:r w:rsidR="008A768D">
        <w:rPr>
          <w:rFonts w:ascii="Times New Roman" w:hAnsi="Times New Roman" w:cs="Times New Roman"/>
          <w:sz w:val="24"/>
          <w:szCs w:val="24"/>
        </w:rPr>
        <w:t xml:space="preserve"> corporate bodies who have been </w:t>
      </w:r>
      <w:r w:rsidR="00352CAB" w:rsidRPr="008A768D">
        <w:rPr>
          <w:rFonts w:ascii="Times New Roman" w:hAnsi="Times New Roman" w:cs="Times New Roman"/>
          <w:sz w:val="24"/>
          <w:szCs w:val="24"/>
        </w:rPr>
        <w:t>cited as examples of employers whose conduct, in response to the 3</w:t>
      </w:r>
      <w:r w:rsidR="00352CAB" w:rsidRPr="008A768D">
        <w:rPr>
          <w:rFonts w:ascii="Times New Roman" w:hAnsi="Times New Roman" w:cs="Times New Roman"/>
          <w:sz w:val="24"/>
          <w:szCs w:val="24"/>
          <w:vertAlign w:val="superscript"/>
        </w:rPr>
        <w:t>rd</w:t>
      </w:r>
      <w:r w:rsidR="00352CAB" w:rsidRPr="008A768D">
        <w:rPr>
          <w:rFonts w:ascii="Times New Roman" w:hAnsi="Times New Roman" w:cs="Times New Roman"/>
          <w:sz w:val="24"/>
          <w:szCs w:val="24"/>
        </w:rPr>
        <w:t xml:space="preserve"> wave of the Covid 19 pandemic</w:t>
      </w:r>
      <w:r w:rsidR="00677D78" w:rsidRPr="008A768D">
        <w:rPr>
          <w:rFonts w:ascii="Times New Roman" w:hAnsi="Times New Roman" w:cs="Times New Roman"/>
          <w:sz w:val="24"/>
          <w:szCs w:val="24"/>
        </w:rPr>
        <w:t>,</w:t>
      </w:r>
      <w:r w:rsidR="00352CAB" w:rsidRPr="008A768D">
        <w:rPr>
          <w:rFonts w:ascii="Times New Roman" w:hAnsi="Times New Roman" w:cs="Times New Roman"/>
          <w:sz w:val="24"/>
          <w:szCs w:val="24"/>
        </w:rPr>
        <w:t xml:space="preserve"> as picked out from their internal memos is alleged to be prohibiting their unvaccinated employees from reporting for work and/or continuing with the performance of their obligations </w:t>
      </w:r>
      <w:r w:rsidR="00352CAB" w:rsidRPr="008A768D">
        <w:rPr>
          <w:rFonts w:ascii="Times New Roman" w:hAnsi="Times New Roman" w:cs="Times New Roman"/>
          <w:sz w:val="24"/>
          <w:szCs w:val="24"/>
        </w:rPr>
        <w:lastRenderedPageBreak/>
        <w:t>under their contracts of employment.</w:t>
      </w:r>
      <w:r w:rsidR="00677D78" w:rsidRPr="008A768D">
        <w:rPr>
          <w:rFonts w:ascii="Times New Roman" w:hAnsi="Times New Roman" w:cs="Times New Roman"/>
          <w:sz w:val="24"/>
          <w:szCs w:val="24"/>
        </w:rPr>
        <w:t xml:space="preserve"> It is alleged that such conduct infringes the fundamental rights to human dignity, personal security and to fair, safe, just and equitable conditions of work of the affected employees as guaranteed in the Constitution of Zimbabwe. </w:t>
      </w:r>
    </w:p>
    <w:p w:rsidR="005B407D" w:rsidRPr="008A768D" w:rsidRDefault="005B407D" w:rsidP="008A768D">
      <w:pPr>
        <w:spacing w:after="0" w:line="360" w:lineRule="auto"/>
        <w:ind w:firstLine="360"/>
        <w:jc w:val="both"/>
        <w:rPr>
          <w:rFonts w:ascii="Times New Roman" w:hAnsi="Times New Roman" w:cs="Times New Roman"/>
          <w:sz w:val="24"/>
          <w:szCs w:val="24"/>
        </w:rPr>
      </w:pPr>
      <w:r w:rsidRPr="008A768D">
        <w:rPr>
          <w:rFonts w:ascii="Times New Roman" w:hAnsi="Times New Roman" w:cs="Times New Roman"/>
          <w:sz w:val="24"/>
          <w:szCs w:val="24"/>
        </w:rPr>
        <w:t>All the respondents, except the 8</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 filed papers in opposition. Several points in </w:t>
      </w:r>
      <w:r w:rsidRPr="008A768D">
        <w:rPr>
          <w:rFonts w:ascii="Times New Roman" w:hAnsi="Times New Roman" w:cs="Times New Roman"/>
          <w:i/>
          <w:sz w:val="24"/>
          <w:szCs w:val="24"/>
        </w:rPr>
        <w:t>limine</w:t>
      </w:r>
      <w:r w:rsidRPr="008A768D">
        <w:rPr>
          <w:rFonts w:ascii="Times New Roman" w:hAnsi="Times New Roman" w:cs="Times New Roman"/>
          <w:sz w:val="24"/>
          <w:szCs w:val="24"/>
        </w:rPr>
        <w:t xml:space="preserve"> were raised as listed below.</w:t>
      </w:r>
    </w:p>
    <w:p w:rsidR="00ED0EBB" w:rsidRPr="008A768D" w:rsidRDefault="00057EAF" w:rsidP="008A768D">
      <w:pPr>
        <w:pStyle w:val="ListParagraph"/>
        <w:numPr>
          <w:ilvl w:val="0"/>
          <w:numId w:val="3"/>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Urgency was raised by 3</w:t>
      </w:r>
      <w:r w:rsidRPr="008A768D">
        <w:rPr>
          <w:rFonts w:ascii="Times New Roman" w:hAnsi="Times New Roman" w:cs="Times New Roman"/>
          <w:sz w:val="24"/>
          <w:szCs w:val="24"/>
          <w:vertAlign w:val="superscript"/>
        </w:rPr>
        <w:t>rd</w:t>
      </w:r>
      <w:r w:rsidRPr="008A768D">
        <w:rPr>
          <w:rFonts w:ascii="Times New Roman" w:hAnsi="Times New Roman" w:cs="Times New Roman"/>
          <w:sz w:val="24"/>
          <w:szCs w:val="24"/>
        </w:rPr>
        <w:t>,4</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5</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and 7</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respondents</w:t>
      </w:r>
    </w:p>
    <w:p w:rsidR="00057EAF" w:rsidRPr="008A768D" w:rsidRDefault="00057EAF" w:rsidP="008A768D">
      <w:pPr>
        <w:pStyle w:val="ListParagraph"/>
        <w:numPr>
          <w:ilvl w:val="0"/>
          <w:numId w:val="3"/>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Misjoinder was raised by 1</w:t>
      </w:r>
      <w:r w:rsidRPr="008A768D">
        <w:rPr>
          <w:rFonts w:ascii="Times New Roman" w:hAnsi="Times New Roman" w:cs="Times New Roman"/>
          <w:sz w:val="24"/>
          <w:szCs w:val="24"/>
          <w:vertAlign w:val="superscript"/>
        </w:rPr>
        <w:t>st</w:t>
      </w:r>
      <w:r w:rsidRPr="008A768D">
        <w:rPr>
          <w:rFonts w:ascii="Times New Roman" w:hAnsi="Times New Roman" w:cs="Times New Roman"/>
          <w:sz w:val="24"/>
          <w:szCs w:val="24"/>
        </w:rPr>
        <w:t>, 2</w:t>
      </w:r>
      <w:r w:rsidRPr="008A768D">
        <w:rPr>
          <w:rFonts w:ascii="Times New Roman" w:hAnsi="Times New Roman" w:cs="Times New Roman"/>
          <w:sz w:val="24"/>
          <w:szCs w:val="24"/>
          <w:vertAlign w:val="superscript"/>
        </w:rPr>
        <w:t>nd</w:t>
      </w:r>
      <w:r w:rsidRPr="008A768D">
        <w:rPr>
          <w:rFonts w:ascii="Times New Roman" w:hAnsi="Times New Roman" w:cs="Times New Roman"/>
          <w:sz w:val="24"/>
          <w:szCs w:val="24"/>
        </w:rPr>
        <w:t xml:space="preserve"> and 6</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respondents</w:t>
      </w:r>
    </w:p>
    <w:p w:rsidR="00057EAF" w:rsidRPr="008A768D" w:rsidRDefault="00057EAF" w:rsidP="008A768D">
      <w:pPr>
        <w:pStyle w:val="ListParagraph"/>
        <w:numPr>
          <w:ilvl w:val="0"/>
          <w:numId w:val="3"/>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Incompetent relief sought raised by 1</w:t>
      </w:r>
      <w:r w:rsidRPr="008A768D">
        <w:rPr>
          <w:rFonts w:ascii="Times New Roman" w:hAnsi="Times New Roman" w:cs="Times New Roman"/>
          <w:sz w:val="24"/>
          <w:szCs w:val="24"/>
          <w:vertAlign w:val="superscript"/>
        </w:rPr>
        <w:t>st</w:t>
      </w:r>
      <w:r w:rsidRPr="008A768D">
        <w:rPr>
          <w:rFonts w:ascii="Times New Roman" w:hAnsi="Times New Roman" w:cs="Times New Roman"/>
          <w:sz w:val="24"/>
          <w:szCs w:val="24"/>
        </w:rPr>
        <w:t>, 2</w:t>
      </w:r>
      <w:r w:rsidRPr="008A768D">
        <w:rPr>
          <w:rFonts w:ascii="Times New Roman" w:hAnsi="Times New Roman" w:cs="Times New Roman"/>
          <w:sz w:val="24"/>
          <w:szCs w:val="24"/>
          <w:vertAlign w:val="superscript"/>
        </w:rPr>
        <w:t>nd</w:t>
      </w:r>
      <w:r w:rsidRPr="008A768D">
        <w:rPr>
          <w:rFonts w:ascii="Times New Roman" w:hAnsi="Times New Roman" w:cs="Times New Roman"/>
          <w:sz w:val="24"/>
          <w:szCs w:val="24"/>
        </w:rPr>
        <w:t>, 5</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and 7</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respondents</w:t>
      </w:r>
    </w:p>
    <w:p w:rsidR="00057EAF" w:rsidRPr="008A768D" w:rsidRDefault="00057EAF" w:rsidP="008A768D">
      <w:pPr>
        <w:pStyle w:val="ListParagraph"/>
        <w:numPr>
          <w:ilvl w:val="0"/>
          <w:numId w:val="3"/>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Nonexistent 3</w:t>
      </w:r>
      <w:r w:rsidRPr="008A768D">
        <w:rPr>
          <w:rFonts w:ascii="Times New Roman" w:hAnsi="Times New Roman" w:cs="Times New Roman"/>
          <w:sz w:val="24"/>
          <w:szCs w:val="24"/>
          <w:vertAlign w:val="superscript"/>
        </w:rPr>
        <w:t xml:space="preserve">rd </w:t>
      </w:r>
      <w:r w:rsidRPr="008A768D">
        <w:rPr>
          <w:rFonts w:ascii="Times New Roman" w:hAnsi="Times New Roman" w:cs="Times New Roman"/>
          <w:sz w:val="24"/>
          <w:szCs w:val="24"/>
        </w:rPr>
        <w:t>respondent</w:t>
      </w:r>
    </w:p>
    <w:p w:rsidR="00057EAF" w:rsidRPr="008A768D" w:rsidRDefault="00057EAF" w:rsidP="008A768D">
      <w:pPr>
        <w:pStyle w:val="ListParagraph"/>
        <w:numPr>
          <w:ilvl w:val="0"/>
          <w:numId w:val="3"/>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Material nondisclosure raised by 3</w:t>
      </w:r>
      <w:r w:rsidRPr="008A768D">
        <w:rPr>
          <w:rFonts w:ascii="Times New Roman" w:hAnsi="Times New Roman" w:cs="Times New Roman"/>
          <w:sz w:val="24"/>
          <w:szCs w:val="24"/>
          <w:vertAlign w:val="superscript"/>
        </w:rPr>
        <w:t>rd</w:t>
      </w:r>
      <w:r w:rsidRPr="008A768D">
        <w:rPr>
          <w:rFonts w:ascii="Times New Roman" w:hAnsi="Times New Roman" w:cs="Times New Roman"/>
          <w:sz w:val="24"/>
          <w:szCs w:val="24"/>
        </w:rPr>
        <w:t xml:space="preserve"> respondent</w:t>
      </w:r>
    </w:p>
    <w:p w:rsidR="00057EAF" w:rsidRPr="008A768D" w:rsidRDefault="00057EAF" w:rsidP="008A768D">
      <w:pPr>
        <w:pStyle w:val="ListParagraph"/>
        <w:numPr>
          <w:ilvl w:val="0"/>
          <w:numId w:val="3"/>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Ripeness and sanctity of the doctrine of constitutional avoidance and subsidiarity raised by 1</w:t>
      </w:r>
      <w:r w:rsidRPr="008A768D">
        <w:rPr>
          <w:rFonts w:ascii="Times New Roman" w:hAnsi="Times New Roman" w:cs="Times New Roman"/>
          <w:sz w:val="24"/>
          <w:szCs w:val="24"/>
          <w:vertAlign w:val="superscript"/>
        </w:rPr>
        <w:t>st</w:t>
      </w:r>
      <w:r w:rsidRPr="008A768D">
        <w:rPr>
          <w:rFonts w:ascii="Times New Roman" w:hAnsi="Times New Roman" w:cs="Times New Roman"/>
          <w:sz w:val="24"/>
          <w:szCs w:val="24"/>
        </w:rPr>
        <w:t>, 2</w:t>
      </w:r>
      <w:r w:rsidRPr="008A768D">
        <w:rPr>
          <w:rFonts w:ascii="Times New Roman" w:hAnsi="Times New Roman" w:cs="Times New Roman"/>
          <w:sz w:val="24"/>
          <w:szCs w:val="24"/>
          <w:vertAlign w:val="superscript"/>
        </w:rPr>
        <w:t>nd</w:t>
      </w:r>
      <w:r w:rsidRPr="008A768D">
        <w:rPr>
          <w:rFonts w:ascii="Times New Roman" w:hAnsi="Times New Roman" w:cs="Times New Roman"/>
          <w:sz w:val="24"/>
          <w:szCs w:val="24"/>
        </w:rPr>
        <w:t xml:space="preserve"> and 4</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respondents</w:t>
      </w:r>
    </w:p>
    <w:p w:rsidR="00057EAF" w:rsidRPr="008A768D" w:rsidRDefault="00057EAF" w:rsidP="008A768D">
      <w:pPr>
        <w:pStyle w:val="ListParagraph"/>
        <w:numPr>
          <w:ilvl w:val="0"/>
          <w:numId w:val="3"/>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 xml:space="preserve">Lack of locus </w:t>
      </w:r>
      <w:r w:rsidRPr="008A768D">
        <w:rPr>
          <w:rFonts w:ascii="Times New Roman" w:hAnsi="Times New Roman" w:cs="Times New Roman"/>
          <w:i/>
          <w:sz w:val="24"/>
          <w:szCs w:val="24"/>
        </w:rPr>
        <w:t>standi</w:t>
      </w:r>
      <w:r w:rsidRPr="008A768D">
        <w:rPr>
          <w:rFonts w:ascii="Times New Roman" w:hAnsi="Times New Roman" w:cs="Times New Roman"/>
          <w:sz w:val="24"/>
          <w:szCs w:val="24"/>
        </w:rPr>
        <w:t xml:space="preserve"> raised by 4</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5</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and 7</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respondents</w:t>
      </w:r>
    </w:p>
    <w:p w:rsidR="00057EAF" w:rsidRPr="008A768D" w:rsidRDefault="00057EAF" w:rsidP="008A768D">
      <w:pPr>
        <w:pStyle w:val="ListParagraph"/>
        <w:numPr>
          <w:ilvl w:val="0"/>
          <w:numId w:val="3"/>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 xml:space="preserve"> Failure to allege violation of human dignity and prove it raised by 5</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and 7</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respondents</w:t>
      </w:r>
    </w:p>
    <w:p w:rsidR="00057EAF" w:rsidRPr="008A768D" w:rsidRDefault="00057EAF" w:rsidP="008A768D">
      <w:pPr>
        <w:pStyle w:val="ListParagraph"/>
        <w:numPr>
          <w:ilvl w:val="0"/>
          <w:numId w:val="3"/>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Failure to lead evidence from affected employees raised by 7</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 and</w:t>
      </w:r>
    </w:p>
    <w:p w:rsidR="00057EAF" w:rsidRPr="008A768D" w:rsidRDefault="00057EAF" w:rsidP="008A768D">
      <w:pPr>
        <w:pStyle w:val="ListParagraph"/>
        <w:numPr>
          <w:ilvl w:val="0"/>
          <w:numId w:val="3"/>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Procedural improprieties raised by 1</w:t>
      </w:r>
      <w:r w:rsidRPr="008A768D">
        <w:rPr>
          <w:rFonts w:ascii="Times New Roman" w:hAnsi="Times New Roman" w:cs="Times New Roman"/>
          <w:sz w:val="24"/>
          <w:szCs w:val="24"/>
          <w:vertAlign w:val="superscript"/>
        </w:rPr>
        <w:t>st</w:t>
      </w:r>
      <w:r w:rsidRPr="008A768D">
        <w:rPr>
          <w:rFonts w:ascii="Times New Roman" w:hAnsi="Times New Roman" w:cs="Times New Roman"/>
          <w:sz w:val="24"/>
          <w:szCs w:val="24"/>
        </w:rPr>
        <w:t>, 2</w:t>
      </w:r>
      <w:r w:rsidRPr="008A768D">
        <w:rPr>
          <w:rFonts w:ascii="Times New Roman" w:hAnsi="Times New Roman" w:cs="Times New Roman"/>
          <w:sz w:val="24"/>
          <w:szCs w:val="24"/>
          <w:vertAlign w:val="superscript"/>
        </w:rPr>
        <w:t>nd</w:t>
      </w:r>
      <w:r w:rsidRPr="008A768D">
        <w:rPr>
          <w:rFonts w:ascii="Times New Roman" w:hAnsi="Times New Roman" w:cs="Times New Roman"/>
          <w:sz w:val="24"/>
          <w:szCs w:val="24"/>
        </w:rPr>
        <w:t>, 5</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and 7</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respondents</w:t>
      </w:r>
    </w:p>
    <w:p w:rsidR="00057EAF" w:rsidRPr="008A768D" w:rsidRDefault="00057EAF" w:rsidP="008A768D">
      <w:pPr>
        <w:spacing w:after="0" w:line="360" w:lineRule="auto"/>
        <w:ind w:firstLine="360"/>
        <w:jc w:val="both"/>
        <w:rPr>
          <w:rFonts w:ascii="Times New Roman" w:hAnsi="Times New Roman" w:cs="Times New Roman"/>
          <w:sz w:val="24"/>
          <w:szCs w:val="24"/>
        </w:rPr>
      </w:pPr>
      <w:r w:rsidRPr="008A768D">
        <w:rPr>
          <w:rFonts w:ascii="Times New Roman" w:hAnsi="Times New Roman" w:cs="Times New Roman"/>
          <w:sz w:val="24"/>
          <w:szCs w:val="24"/>
        </w:rPr>
        <w:t xml:space="preserve">On the date of set down, I heard the parties on the points </w:t>
      </w:r>
      <w:r w:rsidRPr="008A768D">
        <w:rPr>
          <w:rFonts w:ascii="Times New Roman" w:hAnsi="Times New Roman" w:cs="Times New Roman"/>
          <w:i/>
          <w:sz w:val="24"/>
          <w:szCs w:val="24"/>
        </w:rPr>
        <w:t>in limine</w:t>
      </w:r>
      <w:r w:rsidRPr="008A768D">
        <w:rPr>
          <w:rFonts w:ascii="Times New Roman" w:hAnsi="Times New Roman" w:cs="Times New Roman"/>
          <w:sz w:val="24"/>
          <w:szCs w:val="24"/>
        </w:rPr>
        <w:t xml:space="preserve"> and reserved my ruling. This is it, starting with the point on urgency.</w:t>
      </w:r>
    </w:p>
    <w:p w:rsidR="00057EAF" w:rsidRPr="008A768D" w:rsidRDefault="00057EAF" w:rsidP="008A768D">
      <w:p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WHETHER THE MATTER IS URGENT</w:t>
      </w:r>
    </w:p>
    <w:p w:rsidR="000A2EA6" w:rsidRPr="008A768D" w:rsidRDefault="00677D78"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In the certificate of urgency it is averred that this matter is urgent</w:t>
      </w:r>
      <w:r w:rsidR="000A2EA6" w:rsidRPr="008A768D">
        <w:rPr>
          <w:rFonts w:ascii="Times New Roman" w:hAnsi="Times New Roman" w:cs="Times New Roman"/>
          <w:sz w:val="24"/>
          <w:szCs w:val="24"/>
        </w:rPr>
        <w:t xml:space="preserve"> </w:t>
      </w:r>
      <w:r w:rsidRPr="008A768D">
        <w:rPr>
          <w:rFonts w:ascii="Times New Roman" w:hAnsi="Times New Roman" w:cs="Times New Roman"/>
          <w:sz w:val="24"/>
          <w:szCs w:val="24"/>
        </w:rPr>
        <w:t>despite there being no law providing for compulsory as the 3</w:t>
      </w:r>
      <w:r w:rsidRPr="008A768D">
        <w:rPr>
          <w:rFonts w:ascii="Times New Roman" w:hAnsi="Times New Roman" w:cs="Times New Roman"/>
          <w:sz w:val="24"/>
          <w:szCs w:val="24"/>
          <w:vertAlign w:val="superscript"/>
        </w:rPr>
        <w:t>rd</w:t>
      </w:r>
      <w:r w:rsidRPr="008A768D">
        <w:rPr>
          <w:rFonts w:ascii="Times New Roman" w:hAnsi="Times New Roman" w:cs="Times New Roman"/>
          <w:sz w:val="24"/>
          <w:szCs w:val="24"/>
        </w:rPr>
        <w:t xml:space="preserve"> to 8</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respondents have taken the law into their own hands by prohibiting unvaccinated employees from reporting for work and/or from continuing with the performance of their obligations under such contracts with a view </w:t>
      </w:r>
      <w:r w:rsidR="000A2EA6" w:rsidRPr="008A768D">
        <w:rPr>
          <w:rFonts w:ascii="Times New Roman" w:hAnsi="Times New Roman" w:cs="Times New Roman"/>
          <w:sz w:val="24"/>
          <w:szCs w:val="24"/>
        </w:rPr>
        <w:t>to unlawfully terminate such contracts.</w:t>
      </w:r>
    </w:p>
    <w:p w:rsidR="003D5335" w:rsidRPr="008A768D" w:rsidRDefault="000A2EA6"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 xml:space="preserve">It is alleged that thousands of employees have been affected with thousands more still to be affected if the matter is not heard and determined urgently. As the largest federation of trade unions, the applicant claims to have acted with the utmost urgency as soon as its attention was drawn to the sudden and continuing conduct of employers in respect to unvaccinated employees. Further, it is alleged that the constitutional rights implicated </w:t>
      </w:r>
      <w:r w:rsidR="003D5335" w:rsidRPr="008A768D">
        <w:rPr>
          <w:rFonts w:ascii="Times New Roman" w:hAnsi="Times New Roman" w:cs="Times New Roman"/>
          <w:sz w:val="24"/>
          <w:szCs w:val="24"/>
        </w:rPr>
        <w:t xml:space="preserve">are fundamental and the harm is </w:t>
      </w:r>
      <w:r w:rsidR="003D5335" w:rsidRPr="008A768D">
        <w:rPr>
          <w:rFonts w:ascii="Times New Roman" w:hAnsi="Times New Roman" w:cs="Times New Roman"/>
          <w:sz w:val="24"/>
          <w:szCs w:val="24"/>
        </w:rPr>
        <w:lastRenderedPageBreak/>
        <w:t>irreparable particularly as the right to dignity cannot be derogated from and there are no laws limiting the enjoyment of the other rights being infringed.</w:t>
      </w:r>
    </w:p>
    <w:p w:rsidR="00A40C4F" w:rsidRPr="008A768D" w:rsidRDefault="003D5335"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Furthermore it was submitted that the application cannot wait for the relaxation of the measures under level 4 lockdown as the c</w:t>
      </w:r>
      <w:r w:rsidR="00A40C4F" w:rsidRPr="008A768D">
        <w:rPr>
          <w:rFonts w:ascii="Times New Roman" w:hAnsi="Times New Roman" w:cs="Times New Roman"/>
          <w:sz w:val="24"/>
          <w:szCs w:val="24"/>
        </w:rPr>
        <w:t>onduct being complained of is aimed at achieving its unlawful objectives before the end of level 4 lockdown.</w:t>
      </w:r>
    </w:p>
    <w:p w:rsidR="0053037C" w:rsidRPr="008A768D" w:rsidRDefault="00A40C4F"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 xml:space="preserve">Mr </w:t>
      </w:r>
      <w:r w:rsidRPr="008A768D">
        <w:rPr>
          <w:rFonts w:ascii="Times New Roman" w:hAnsi="Times New Roman" w:cs="Times New Roman"/>
          <w:i/>
          <w:sz w:val="24"/>
          <w:szCs w:val="24"/>
        </w:rPr>
        <w:t>Chagudumba</w:t>
      </w:r>
      <w:r w:rsidRPr="008A768D">
        <w:rPr>
          <w:rFonts w:ascii="Times New Roman" w:hAnsi="Times New Roman" w:cs="Times New Roman"/>
          <w:sz w:val="24"/>
          <w:szCs w:val="24"/>
        </w:rPr>
        <w:t>, counsel for 3</w:t>
      </w:r>
      <w:r w:rsidRPr="008A768D">
        <w:rPr>
          <w:rFonts w:ascii="Times New Roman" w:hAnsi="Times New Roman" w:cs="Times New Roman"/>
          <w:sz w:val="24"/>
          <w:szCs w:val="24"/>
          <w:vertAlign w:val="superscript"/>
        </w:rPr>
        <w:t>rd</w:t>
      </w:r>
      <w:r w:rsidRPr="008A768D">
        <w:rPr>
          <w:rFonts w:ascii="Times New Roman" w:hAnsi="Times New Roman" w:cs="Times New Roman"/>
          <w:sz w:val="24"/>
          <w:szCs w:val="24"/>
        </w:rPr>
        <w:t xml:space="preserve"> respondent</w:t>
      </w:r>
      <w:r w:rsidR="0053037C" w:rsidRPr="008A768D">
        <w:rPr>
          <w:rFonts w:ascii="Times New Roman" w:hAnsi="Times New Roman" w:cs="Times New Roman"/>
          <w:sz w:val="24"/>
          <w:szCs w:val="24"/>
        </w:rPr>
        <w:t>,</w:t>
      </w:r>
      <w:r w:rsidRPr="008A768D">
        <w:rPr>
          <w:rFonts w:ascii="Times New Roman" w:hAnsi="Times New Roman" w:cs="Times New Roman"/>
          <w:sz w:val="24"/>
          <w:szCs w:val="24"/>
        </w:rPr>
        <w:t xml:space="preserve"> submitted that the matter is not urgent as the need to act arose on 18 July 2021 </w:t>
      </w:r>
      <w:r w:rsidR="004D715C" w:rsidRPr="008A768D">
        <w:rPr>
          <w:rFonts w:ascii="Times New Roman" w:hAnsi="Times New Roman" w:cs="Times New Roman"/>
          <w:sz w:val="24"/>
          <w:szCs w:val="24"/>
        </w:rPr>
        <w:t>and was confirmed in its notice to employees of 21 July 2021. It was pointed out that the deponent to applicant’s founding affidavit was aware of the cause of action as far as 21 July 2021 as he was commenting in The Chronicle newspaper on that date about mandatory vaccination drive by employers. On 26</w:t>
      </w:r>
      <w:r w:rsidR="004D715C" w:rsidRPr="008A768D">
        <w:rPr>
          <w:rFonts w:ascii="Times New Roman" w:hAnsi="Times New Roman" w:cs="Times New Roman"/>
          <w:sz w:val="24"/>
          <w:szCs w:val="24"/>
          <w:vertAlign w:val="superscript"/>
        </w:rPr>
        <w:t>th</w:t>
      </w:r>
      <w:r w:rsidR="004D715C" w:rsidRPr="008A768D">
        <w:rPr>
          <w:rFonts w:ascii="Times New Roman" w:hAnsi="Times New Roman" w:cs="Times New Roman"/>
          <w:sz w:val="24"/>
          <w:szCs w:val="24"/>
        </w:rPr>
        <w:t xml:space="preserve"> July the applicant is said to have threatened litigation but did nothing until the 12</w:t>
      </w:r>
      <w:r w:rsidR="004D715C" w:rsidRPr="008A768D">
        <w:rPr>
          <w:rFonts w:ascii="Times New Roman" w:hAnsi="Times New Roman" w:cs="Times New Roman"/>
          <w:sz w:val="24"/>
          <w:szCs w:val="24"/>
          <w:vertAlign w:val="superscript"/>
        </w:rPr>
        <w:t>th</w:t>
      </w:r>
      <w:r w:rsidR="004D715C" w:rsidRPr="008A768D">
        <w:rPr>
          <w:rFonts w:ascii="Times New Roman" w:hAnsi="Times New Roman" w:cs="Times New Roman"/>
          <w:sz w:val="24"/>
          <w:szCs w:val="24"/>
        </w:rPr>
        <w:t xml:space="preserve"> of August when this matter was filed.</w:t>
      </w:r>
      <w:r w:rsidR="003D5335" w:rsidRPr="008A768D">
        <w:rPr>
          <w:rFonts w:ascii="Times New Roman" w:hAnsi="Times New Roman" w:cs="Times New Roman"/>
          <w:sz w:val="24"/>
          <w:szCs w:val="24"/>
        </w:rPr>
        <w:t xml:space="preserve"> </w:t>
      </w:r>
      <w:r w:rsidR="004D715C" w:rsidRPr="008A768D">
        <w:rPr>
          <w:rFonts w:ascii="Times New Roman" w:hAnsi="Times New Roman" w:cs="Times New Roman"/>
          <w:sz w:val="24"/>
          <w:szCs w:val="24"/>
        </w:rPr>
        <w:t>The certificate of urgency was criticized for not specifically stating when the cause of action arose</w:t>
      </w:r>
      <w:r w:rsidR="0053037C" w:rsidRPr="008A768D">
        <w:rPr>
          <w:rFonts w:ascii="Times New Roman" w:hAnsi="Times New Roman" w:cs="Times New Roman"/>
          <w:sz w:val="24"/>
          <w:szCs w:val="24"/>
        </w:rPr>
        <w:t xml:space="preserve"> and why the applicant did not approach the court timeously. It was also stated that the applicant held a meeting to authorize the institution of legal proceedings on 21 July but no reasonable explanation is given for the 10 day delay. In addition it was argued that this matter is academic as the majority of 3</w:t>
      </w:r>
      <w:r w:rsidR="0053037C" w:rsidRPr="008A768D">
        <w:rPr>
          <w:rFonts w:ascii="Times New Roman" w:hAnsi="Times New Roman" w:cs="Times New Roman"/>
          <w:sz w:val="24"/>
          <w:szCs w:val="24"/>
          <w:vertAlign w:val="superscript"/>
        </w:rPr>
        <w:t>rd</w:t>
      </w:r>
      <w:r w:rsidR="0053037C" w:rsidRPr="008A768D">
        <w:rPr>
          <w:rFonts w:ascii="Times New Roman" w:hAnsi="Times New Roman" w:cs="Times New Roman"/>
          <w:sz w:val="24"/>
          <w:szCs w:val="24"/>
        </w:rPr>
        <w:t xml:space="preserve"> respondent’s employees opted voluntarily to get vaccinated and had received the first jab by 30 July 2021, and most have now been fully vaccinated leading to the conclusion that this matter has been overtaken by events.</w:t>
      </w:r>
    </w:p>
    <w:p w:rsidR="009947EF" w:rsidRPr="008A768D" w:rsidRDefault="0053037C"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 xml:space="preserve">Mr </w:t>
      </w:r>
      <w:r w:rsidRPr="008A768D">
        <w:rPr>
          <w:rFonts w:ascii="Times New Roman" w:hAnsi="Times New Roman" w:cs="Times New Roman"/>
          <w:i/>
          <w:sz w:val="24"/>
          <w:szCs w:val="24"/>
        </w:rPr>
        <w:t>Mandevere</w:t>
      </w:r>
      <w:r w:rsidRPr="008A768D">
        <w:rPr>
          <w:rFonts w:ascii="Times New Roman" w:hAnsi="Times New Roman" w:cs="Times New Roman"/>
          <w:sz w:val="24"/>
          <w:szCs w:val="24"/>
        </w:rPr>
        <w:t>, counsel for 4</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 submitted that the 4</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 issued its notice to staff members on 21 July 2021 and 22 days elapsed before the applicant took any action</w:t>
      </w:r>
      <w:r w:rsidR="009947EF" w:rsidRPr="008A768D">
        <w:rPr>
          <w:rFonts w:ascii="Times New Roman" w:hAnsi="Times New Roman" w:cs="Times New Roman"/>
          <w:sz w:val="24"/>
          <w:szCs w:val="24"/>
        </w:rPr>
        <w:t xml:space="preserve"> and there is no explanation for the ensuing delay. The alleged harm is said to be speculative as the applicant has not brought any of the employees who were denied access to their workplace to demonstrate this</w:t>
      </w:r>
    </w:p>
    <w:p w:rsidR="009947EF" w:rsidRPr="008A768D" w:rsidRDefault="009947EF"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 xml:space="preserve">Mr </w:t>
      </w:r>
      <w:r w:rsidRPr="008A768D">
        <w:rPr>
          <w:rFonts w:ascii="Times New Roman" w:hAnsi="Times New Roman" w:cs="Times New Roman"/>
          <w:i/>
          <w:sz w:val="24"/>
          <w:szCs w:val="24"/>
        </w:rPr>
        <w:t>Hwacha</w:t>
      </w:r>
      <w:r w:rsidRPr="008A768D">
        <w:rPr>
          <w:rFonts w:ascii="Times New Roman" w:hAnsi="Times New Roman" w:cs="Times New Roman"/>
          <w:sz w:val="24"/>
          <w:szCs w:val="24"/>
        </w:rPr>
        <w:t>, counsel for the 5</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 pointed out that the applicant has dismally failed to demonstrate special reasons to jump the queue as there is nothing to show irreparable harm and prejudice particularly as all employees have continued to receive normal salaries and benefits.</w:t>
      </w:r>
    </w:p>
    <w:p w:rsidR="0034551F" w:rsidRPr="008A768D" w:rsidRDefault="009947EF"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Mr</w:t>
      </w:r>
      <w:r w:rsidRPr="008A768D">
        <w:rPr>
          <w:rFonts w:ascii="Times New Roman" w:hAnsi="Times New Roman" w:cs="Times New Roman"/>
          <w:i/>
          <w:sz w:val="24"/>
          <w:szCs w:val="24"/>
        </w:rPr>
        <w:t xml:space="preserve"> Dube</w:t>
      </w:r>
      <w:r w:rsidRPr="008A768D">
        <w:rPr>
          <w:rFonts w:ascii="Times New Roman" w:hAnsi="Times New Roman" w:cs="Times New Roman"/>
          <w:sz w:val="24"/>
          <w:szCs w:val="24"/>
        </w:rPr>
        <w:t>, counsel for 7</w:t>
      </w:r>
      <w:r w:rsidRPr="008A768D">
        <w:rPr>
          <w:rFonts w:ascii="Times New Roman" w:hAnsi="Times New Roman" w:cs="Times New Roman"/>
          <w:sz w:val="24"/>
          <w:szCs w:val="24"/>
          <w:vertAlign w:val="superscript"/>
        </w:rPr>
        <w:t>th</w:t>
      </w:r>
      <w:r w:rsidRPr="008A768D">
        <w:rPr>
          <w:rFonts w:ascii="Times New Roman" w:hAnsi="Times New Roman" w:cs="Times New Roman"/>
          <w:sz w:val="24"/>
          <w:szCs w:val="24"/>
        </w:rPr>
        <w:t xml:space="preserve"> respondent argued that the two paramount considerations raised in the case of </w:t>
      </w:r>
      <w:r w:rsidRPr="008A768D">
        <w:rPr>
          <w:rFonts w:ascii="Times New Roman" w:hAnsi="Times New Roman" w:cs="Times New Roman"/>
          <w:i/>
          <w:sz w:val="24"/>
          <w:szCs w:val="24"/>
        </w:rPr>
        <w:t>Mushore</w:t>
      </w:r>
      <w:r w:rsidRPr="008A768D">
        <w:rPr>
          <w:rFonts w:ascii="Times New Roman" w:hAnsi="Times New Roman" w:cs="Times New Roman"/>
          <w:sz w:val="24"/>
          <w:szCs w:val="24"/>
        </w:rPr>
        <w:t xml:space="preserve"> v </w:t>
      </w:r>
      <w:r w:rsidRPr="008A768D">
        <w:rPr>
          <w:rFonts w:ascii="Times New Roman" w:hAnsi="Times New Roman" w:cs="Times New Roman"/>
          <w:i/>
          <w:sz w:val="24"/>
          <w:szCs w:val="24"/>
        </w:rPr>
        <w:t>Mbanga</w:t>
      </w:r>
      <w:r w:rsidR="008A768D" w:rsidRPr="008A768D">
        <w:rPr>
          <w:rFonts w:ascii="Times New Roman" w:hAnsi="Times New Roman" w:cs="Times New Roman"/>
          <w:i/>
          <w:sz w:val="24"/>
          <w:szCs w:val="24"/>
        </w:rPr>
        <w:t xml:space="preserve"> &amp; 2 Ors</w:t>
      </w:r>
      <w:r w:rsidRPr="008A768D">
        <w:rPr>
          <w:rFonts w:ascii="Times New Roman" w:hAnsi="Times New Roman" w:cs="Times New Roman"/>
          <w:sz w:val="24"/>
          <w:szCs w:val="24"/>
        </w:rPr>
        <w:t xml:space="preserve"> of time and consequences have not been fully dealt with by the applicant. The applicant should have acted timeously when the need to act arises because </w:t>
      </w:r>
      <w:r w:rsidRPr="008A768D">
        <w:rPr>
          <w:rFonts w:ascii="Times New Roman" w:hAnsi="Times New Roman" w:cs="Times New Roman"/>
          <w:sz w:val="24"/>
          <w:szCs w:val="24"/>
        </w:rPr>
        <w:lastRenderedPageBreak/>
        <w:t>of an apprehension of harm and the effect of failure to act urgently on the matter should be shown.</w:t>
      </w:r>
      <w:r w:rsidR="0034551F" w:rsidRPr="008A768D">
        <w:rPr>
          <w:rFonts w:ascii="Times New Roman" w:hAnsi="Times New Roman" w:cs="Times New Roman"/>
          <w:sz w:val="24"/>
          <w:szCs w:val="24"/>
        </w:rPr>
        <w:t xml:space="preserve"> The 7</w:t>
      </w:r>
      <w:r w:rsidR="0034551F" w:rsidRPr="008A768D">
        <w:rPr>
          <w:rFonts w:ascii="Times New Roman" w:hAnsi="Times New Roman" w:cs="Times New Roman"/>
          <w:sz w:val="24"/>
          <w:szCs w:val="24"/>
          <w:vertAlign w:val="superscript"/>
        </w:rPr>
        <w:t>th</w:t>
      </w:r>
      <w:r w:rsidR="0034551F" w:rsidRPr="008A768D">
        <w:rPr>
          <w:rFonts w:ascii="Times New Roman" w:hAnsi="Times New Roman" w:cs="Times New Roman"/>
          <w:sz w:val="24"/>
          <w:szCs w:val="24"/>
        </w:rPr>
        <w:t xml:space="preserve"> respondent’s memo was issued out on 27 July 2021.</w:t>
      </w:r>
    </w:p>
    <w:p w:rsidR="003561FD" w:rsidRPr="008A768D" w:rsidRDefault="0034551F"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 xml:space="preserve">In response, Professor </w:t>
      </w:r>
      <w:r w:rsidRPr="008A768D">
        <w:rPr>
          <w:rFonts w:ascii="Times New Roman" w:hAnsi="Times New Roman" w:cs="Times New Roman"/>
          <w:i/>
          <w:sz w:val="24"/>
          <w:szCs w:val="24"/>
        </w:rPr>
        <w:t>Madhuku</w:t>
      </w:r>
      <w:r w:rsidRPr="008A768D">
        <w:rPr>
          <w:rFonts w:ascii="Times New Roman" w:hAnsi="Times New Roman" w:cs="Times New Roman"/>
          <w:sz w:val="24"/>
          <w:szCs w:val="24"/>
        </w:rPr>
        <w:t xml:space="preserve"> explained that they could not rush to court after one or two incidents and waited for the cumulative nature of the impugned conduct before lodging this application. Furthermore he stated that the matter was brought as an urgent application because it was the only way to get to court at the relevant time due to Practice Direction 6 as read with 7 of 2021. He made it clear they would have used a different route if the practice directions were not then operational in limiting the filing of other court process save for urgent matters</w:t>
      </w:r>
      <w:r w:rsidR="003561FD" w:rsidRPr="008A768D">
        <w:rPr>
          <w:rFonts w:ascii="Times New Roman" w:hAnsi="Times New Roman" w:cs="Times New Roman"/>
          <w:sz w:val="24"/>
          <w:szCs w:val="24"/>
        </w:rPr>
        <w:t>.</w:t>
      </w:r>
    </w:p>
    <w:p w:rsidR="00300625" w:rsidRPr="008A768D" w:rsidRDefault="003561FD" w:rsidP="008A768D">
      <w:pPr>
        <w:spacing w:after="0" w:line="360" w:lineRule="auto"/>
        <w:ind w:firstLine="405"/>
        <w:jc w:val="both"/>
        <w:rPr>
          <w:rFonts w:ascii="Times New Roman" w:hAnsi="Times New Roman" w:cs="Times New Roman"/>
          <w:sz w:val="24"/>
          <w:szCs w:val="24"/>
        </w:rPr>
      </w:pPr>
      <w:r w:rsidRPr="008A768D">
        <w:rPr>
          <w:rFonts w:ascii="Times New Roman" w:hAnsi="Times New Roman" w:cs="Times New Roman"/>
          <w:sz w:val="24"/>
          <w:szCs w:val="24"/>
        </w:rPr>
        <w:t xml:space="preserve">The granting of the right to be heard on an urgent basis is an indulgence which gives considerable advantage to a party by jumping the queue and facts must be set out in the founding affidavit which distinguish the case from others and justifies the granting of such preferential treatment without breach of the principle that similarly situated litigants are entitled to be treated alike. See </w:t>
      </w:r>
      <w:r w:rsidRPr="008A768D">
        <w:rPr>
          <w:rFonts w:ascii="Times New Roman" w:hAnsi="Times New Roman" w:cs="Times New Roman"/>
          <w:i/>
          <w:sz w:val="24"/>
          <w:szCs w:val="24"/>
        </w:rPr>
        <w:t>Mayor Logistics (Private) Limited</w:t>
      </w:r>
      <w:r w:rsidRPr="008A768D">
        <w:rPr>
          <w:rFonts w:ascii="Times New Roman" w:hAnsi="Times New Roman" w:cs="Times New Roman"/>
          <w:sz w:val="24"/>
          <w:szCs w:val="24"/>
        </w:rPr>
        <w:t xml:space="preserve"> v </w:t>
      </w:r>
      <w:r w:rsidRPr="008A768D">
        <w:rPr>
          <w:rFonts w:ascii="Times New Roman" w:hAnsi="Times New Roman" w:cs="Times New Roman"/>
          <w:i/>
          <w:sz w:val="24"/>
          <w:szCs w:val="24"/>
        </w:rPr>
        <w:t>Zimbabwe Revenue Authority</w:t>
      </w:r>
      <w:r w:rsidRPr="008A768D">
        <w:rPr>
          <w:rFonts w:ascii="Times New Roman" w:hAnsi="Times New Roman" w:cs="Times New Roman"/>
          <w:sz w:val="24"/>
          <w:szCs w:val="24"/>
        </w:rPr>
        <w:t xml:space="preserve"> CCZ 7/14. The case of </w:t>
      </w:r>
      <w:r w:rsidRPr="008A768D">
        <w:rPr>
          <w:rFonts w:ascii="Times New Roman" w:hAnsi="Times New Roman" w:cs="Times New Roman"/>
          <w:i/>
          <w:sz w:val="24"/>
          <w:szCs w:val="24"/>
        </w:rPr>
        <w:t>Finwood Investments Private Limited</w:t>
      </w:r>
      <w:r w:rsidRPr="008A768D">
        <w:rPr>
          <w:rFonts w:ascii="Times New Roman" w:hAnsi="Times New Roman" w:cs="Times New Roman"/>
          <w:sz w:val="24"/>
          <w:szCs w:val="24"/>
        </w:rPr>
        <w:t xml:space="preserve"> HH 805/15</w:t>
      </w:r>
      <w:r w:rsidR="00CE68AE" w:rsidRPr="008A768D">
        <w:rPr>
          <w:rFonts w:ascii="Times New Roman" w:hAnsi="Times New Roman" w:cs="Times New Roman"/>
          <w:sz w:val="24"/>
          <w:szCs w:val="24"/>
        </w:rPr>
        <w:t xml:space="preserve"> articulates the factors which should be present for a matter to be deemed urgent. These are</w:t>
      </w:r>
      <w:r w:rsidR="00300625" w:rsidRPr="008A768D">
        <w:rPr>
          <w:rFonts w:ascii="Times New Roman" w:hAnsi="Times New Roman" w:cs="Times New Roman"/>
          <w:sz w:val="24"/>
          <w:szCs w:val="24"/>
        </w:rPr>
        <w:t>;</w:t>
      </w:r>
    </w:p>
    <w:p w:rsidR="003D5335" w:rsidRPr="008A768D" w:rsidRDefault="00300625" w:rsidP="008A768D">
      <w:pPr>
        <w:pStyle w:val="ListParagraph"/>
        <w:numPr>
          <w:ilvl w:val="0"/>
          <w:numId w:val="4"/>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The matter cannot wait at the time the need to act arises;</w:t>
      </w:r>
    </w:p>
    <w:p w:rsidR="00300625" w:rsidRPr="008A768D" w:rsidRDefault="00300625" w:rsidP="008A768D">
      <w:pPr>
        <w:pStyle w:val="ListParagraph"/>
        <w:numPr>
          <w:ilvl w:val="0"/>
          <w:numId w:val="4"/>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Irreparable prejudice will result, if the matter is not dealt with straight away without delay;</w:t>
      </w:r>
    </w:p>
    <w:p w:rsidR="00300625" w:rsidRPr="008A768D" w:rsidRDefault="00300625" w:rsidP="008A768D">
      <w:pPr>
        <w:pStyle w:val="ListParagraph"/>
        <w:numPr>
          <w:ilvl w:val="0"/>
          <w:numId w:val="4"/>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There is prima facie evidence that the applicant treated the matter urgently;</w:t>
      </w:r>
    </w:p>
    <w:p w:rsidR="00300625" w:rsidRPr="008A768D" w:rsidRDefault="00300625" w:rsidP="008A768D">
      <w:pPr>
        <w:pStyle w:val="ListParagraph"/>
        <w:numPr>
          <w:ilvl w:val="0"/>
          <w:numId w:val="4"/>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The applicant gives a sensible, rational and realistic explanation for any delay in acting, and</w:t>
      </w:r>
    </w:p>
    <w:p w:rsidR="00300625" w:rsidRPr="008A768D" w:rsidRDefault="00300625" w:rsidP="008A768D">
      <w:pPr>
        <w:pStyle w:val="ListParagraph"/>
        <w:numPr>
          <w:ilvl w:val="0"/>
          <w:numId w:val="4"/>
        </w:num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There is no satisfactory alternative remedy.</w:t>
      </w:r>
    </w:p>
    <w:p w:rsidR="00300625" w:rsidRPr="008A768D" w:rsidRDefault="00300625" w:rsidP="008A768D">
      <w:pPr>
        <w:spacing w:after="0" w:line="360" w:lineRule="auto"/>
        <w:ind w:firstLine="405"/>
        <w:jc w:val="both"/>
        <w:rPr>
          <w:rFonts w:ascii="Times New Roman" w:hAnsi="Times New Roman" w:cs="Times New Roman"/>
          <w:sz w:val="24"/>
          <w:szCs w:val="24"/>
        </w:rPr>
      </w:pPr>
      <w:r w:rsidRPr="008A768D">
        <w:rPr>
          <w:rFonts w:ascii="Times New Roman" w:hAnsi="Times New Roman" w:cs="Times New Roman"/>
          <w:sz w:val="24"/>
          <w:szCs w:val="24"/>
        </w:rPr>
        <w:t>The certificate of urgency on record is silent on the delay in acting from around the 21</w:t>
      </w:r>
      <w:r w:rsidRPr="008A768D">
        <w:rPr>
          <w:rFonts w:ascii="Times New Roman" w:hAnsi="Times New Roman" w:cs="Times New Roman"/>
          <w:sz w:val="24"/>
          <w:szCs w:val="24"/>
          <w:vertAlign w:val="superscript"/>
        </w:rPr>
        <w:t>st</w:t>
      </w:r>
      <w:r w:rsidRPr="008A768D">
        <w:rPr>
          <w:rFonts w:ascii="Times New Roman" w:hAnsi="Times New Roman" w:cs="Times New Roman"/>
          <w:sz w:val="24"/>
          <w:szCs w:val="24"/>
        </w:rPr>
        <w:t xml:space="preserve"> July when all but one of the respondents issued their staff notices. It does not mention any dates relating to when the cause of action was complete and the need to act therefore arose.</w:t>
      </w:r>
      <w:r w:rsidR="00E74B76" w:rsidRPr="008A768D">
        <w:rPr>
          <w:rFonts w:ascii="Times New Roman" w:hAnsi="Times New Roman" w:cs="Times New Roman"/>
          <w:sz w:val="24"/>
          <w:szCs w:val="24"/>
        </w:rPr>
        <w:t xml:space="preserve"> In </w:t>
      </w:r>
      <w:r w:rsidR="00E74B76" w:rsidRPr="008A768D">
        <w:rPr>
          <w:rFonts w:ascii="Times New Roman" w:hAnsi="Times New Roman" w:cs="Times New Roman"/>
          <w:i/>
          <w:sz w:val="24"/>
          <w:szCs w:val="24"/>
        </w:rPr>
        <w:t>Registrar General &amp; Anor</w:t>
      </w:r>
      <w:r w:rsidR="00E74B76" w:rsidRPr="008A768D">
        <w:rPr>
          <w:rFonts w:ascii="Times New Roman" w:hAnsi="Times New Roman" w:cs="Times New Roman"/>
          <w:sz w:val="24"/>
          <w:szCs w:val="24"/>
        </w:rPr>
        <w:t xml:space="preserve"> 1998(1) ZLR 188 (H), it was held that the certificate of urgency must contain an explanation for </w:t>
      </w:r>
      <w:r w:rsidR="00640AB8" w:rsidRPr="008A768D">
        <w:rPr>
          <w:rFonts w:ascii="Times New Roman" w:hAnsi="Times New Roman" w:cs="Times New Roman"/>
          <w:sz w:val="24"/>
          <w:szCs w:val="24"/>
        </w:rPr>
        <w:t>the non-timeous</w:t>
      </w:r>
      <w:r w:rsidR="00E74B76" w:rsidRPr="008A768D">
        <w:rPr>
          <w:rFonts w:ascii="Times New Roman" w:hAnsi="Times New Roman" w:cs="Times New Roman"/>
          <w:sz w:val="24"/>
          <w:szCs w:val="24"/>
        </w:rPr>
        <w:t xml:space="preserve"> action. </w:t>
      </w:r>
      <w:r w:rsidR="00640AB8" w:rsidRPr="008A768D">
        <w:rPr>
          <w:rFonts w:ascii="Times New Roman" w:hAnsi="Times New Roman" w:cs="Times New Roman"/>
          <w:sz w:val="24"/>
          <w:szCs w:val="24"/>
        </w:rPr>
        <w:t>The founding affidavit does not relate to the dates too. For instance, nothing is said about the dates of issue of the staff notices and implications of the deadlines set in each. For instance, the 3</w:t>
      </w:r>
      <w:r w:rsidR="00640AB8" w:rsidRPr="008A768D">
        <w:rPr>
          <w:rFonts w:ascii="Times New Roman" w:hAnsi="Times New Roman" w:cs="Times New Roman"/>
          <w:sz w:val="24"/>
          <w:szCs w:val="24"/>
          <w:vertAlign w:val="superscript"/>
        </w:rPr>
        <w:t>rd</w:t>
      </w:r>
      <w:r w:rsidR="00640AB8" w:rsidRPr="008A768D">
        <w:rPr>
          <w:rFonts w:ascii="Times New Roman" w:hAnsi="Times New Roman" w:cs="Times New Roman"/>
          <w:sz w:val="24"/>
          <w:szCs w:val="24"/>
        </w:rPr>
        <w:t xml:space="preserve"> respondent’s notice was issued out on 21 July and it gave the deadline of 30 July for having received the first dose of the vaccination</w:t>
      </w:r>
      <w:r w:rsidR="004570F5" w:rsidRPr="008A768D">
        <w:rPr>
          <w:rFonts w:ascii="Times New Roman" w:hAnsi="Times New Roman" w:cs="Times New Roman"/>
          <w:sz w:val="24"/>
          <w:szCs w:val="24"/>
        </w:rPr>
        <w:t>. The 1</w:t>
      </w:r>
      <w:r w:rsidR="004570F5" w:rsidRPr="008A768D">
        <w:rPr>
          <w:rFonts w:ascii="Times New Roman" w:hAnsi="Times New Roman" w:cs="Times New Roman"/>
          <w:sz w:val="24"/>
          <w:szCs w:val="24"/>
          <w:vertAlign w:val="superscript"/>
        </w:rPr>
        <w:t>st</w:t>
      </w:r>
      <w:r w:rsidR="004570F5" w:rsidRPr="008A768D">
        <w:rPr>
          <w:rFonts w:ascii="Times New Roman" w:hAnsi="Times New Roman" w:cs="Times New Roman"/>
          <w:sz w:val="24"/>
          <w:szCs w:val="24"/>
        </w:rPr>
        <w:t xml:space="preserve"> respondent gave 26</w:t>
      </w:r>
      <w:r w:rsidR="004570F5" w:rsidRPr="008A768D">
        <w:rPr>
          <w:rFonts w:ascii="Times New Roman" w:hAnsi="Times New Roman" w:cs="Times New Roman"/>
          <w:sz w:val="24"/>
          <w:szCs w:val="24"/>
          <w:vertAlign w:val="superscript"/>
        </w:rPr>
        <w:t>th</w:t>
      </w:r>
      <w:r w:rsidR="004570F5" w:rsidRPr="008A768D">
        <w:rPr>
          <w:rFonts w:ascii="Times New Roman" w:hAnsi="Times New Roman" w:cs="Times New Roman"/>
          <w:sz w:val="24"/>
          <w:szCs w:val="24"/>
        </w:rPr>
        <w:t xml:space="preserve"> July as a deadline. By the time of filing of this application the deadlines had come and </w:t>
      </w:r>
      <w:r w:rsidR="004570F5" w:rsidRPr="008A768D">
        <w:rPr>
          <w:rFonts w:ascii="Times New Roman" w:hAnsi="Times New Roman" w:cs="Times New Roman"/>
          <w:sz w:val="24"/>
          <w:szCs w:val="24"/>
        </w:rPr>
        <w:lastRenderedPageBreak/>
        <w:t>passed.</w:t>
      </w:r>
      <w:r w:rsidR="00A17A78" w:rsidRPr="008A768D">
        <w:rPr>
          <w:rFonts w:ascii="Times New Roman" w:hAnsi="Times New Roman" w:cs="Times New Roman"/>
          <w:sz w:val="24"/>
          <w:szCs w:val="24"/>
        </w:rPr>
        <w:t xml:space="preserve"> The apprehension of harm arose on or about the 21</w:t>
      </w:r>
      <w:r w:rsidR="00A17A78" w:rsidRPr="008A768D">
        <w:rPr>
          <w:rFonts w:ascii="Times New Roman" w:hAnsi="Times New Roman" w:cs="Times New Roman"/>
          <w:sz w:val="24"/>
          <w:szCs w:val="24"/>
          <w:vertAlign w:val="superscript"/>
        </w:rPr>
        <w:t>st</w:t>
      </w:r>
      <w:r w:rsidR="00A17A78" w:rsidRPr="008A768D">
        <w:rPr>
          <w:rFonts w:ascii="Times New Roman" w:hAnsi="Times New Roman" w:cs="Times New Roman"/>
          <w:sz w:val="24"/>
          <w:szCs w:val="24"/>
        </w:rPr>
        <w:t xml:space="preserve"> July but there was no immediate action.</w:t>
      </w:r>
    </w:p>
    <w:p w:rsidR="004570F5" w:rsidRPr="008A768D" w:rsidRDefault="004570F5"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 xml:space="preserve">The applicant alleged in the certificate of urgency that </w:t>
      </w:r>
      <w:r w:rsidR="00905F76" w:rsidRPr="008A768D">
        <w:rPr>
          <w:rFonts w:ascii="Times New Roman" w:hAnsi="Times New Roman" w:cs="Times New Roman"/>
          <w:sz w:val="24"/>
          <w:szCs w:val="24"/>
        </w:rPr>
        <w:t>the respondents were conducting themselves as alleged “with a view to terminating the unvaccinated employees’ contracts unlawfully</w:t>
      </w:r>
      <w:r w:rsidR="00AB2C81">
        <w:rPr>
          <w:rFonts w:ascii="Times New Roman" w:hAnsi="Times New Roman" w:cs="Times New Roman"/>
          <w:sz w:val="24"/>
          <w:szCs w:val="24"/>
        </w:rPr>
        <w:t>”</w:t>
      </w:r>
      <w:r w:rsidR="00905F76" w:rsidRPr="008A768D">
        <w:rPr>
          <w:rFonts w:ascii="Times New Roman" w:hAnsi="Times New Roman" w:cs="Times New Roman"/>
          <w:sz w:val="24"/>
          <w:szCs w:val="24"/>
        </w:rPr>
        <w:t>. This irreparable prejudice is merely speculative as nothing is alleged about what happened to employees after the deadlines came and passed before the lodging of the application.</w:t>
      </w:r>
    </w:p>
    <w:p w:rsidR="00905F76" w:rsidRPr="008A768D" w:rsidRDefault="00905F76" w:rsidP="008A768D">
      <w:p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The explanation for the delay should have appeared in the certificate of urgency and the founding affidavit. It did not.  There is no evidence of the applicant having treated the matter urgently.</w:t>
      </w:r>
    </w:p>
    <w:p w:rsidR="00905F76" w:rsidRPr="008A768D" w:rsidRDefault="00905F76"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Professor</w:t>
      </w:r>
      <w:r w:rsidRPr="008A768D">
        <w:rPr>
          <w:rFonts w:ascii="Times New Roman" w:hAnsi="Times New Roman" w:cs="Times New Roman"/>
          <w:i/>
          <w:sz w:val="24"/>
          <w:szCs w:val="24"/>
        </w:rPr>
        <w:t xml:space="preserve"> Madhuku’s</w:t>
      </w:r>
      <w:r w:rsidRPr="008A768D">
        <w:rPr>
          <w:rFonts w:ascii="Times New Roman" w:hAnsi="Times New Roman" w:cs="Times New Roman"/>
          <w:sz w:val="24"/>
          <w:szCs w:val="24"/>
        </w:rPr>
        <w:t xml:space="preserve"> concession that they used this route simply because it was the only way to get into court, shows that there were other available alternative remedies. Every other case was affected equally by the restrictions on filing of court process</w:t>
      </w:r>
      <w:r w:rsidR="009F7E35" w:rsidRPr="008A768D">
        <w:rPr>
          <w:rFonts w:ascii="Times New Roman" w:hAnsi="Times New Roman" w:cs="Times New Roman"/>
          <w:sz w:val="24"/>
          <w:szCs w:val="24"/>
        </w:rPr>
        <w:t xml:space="preserve">. </w:t>
      </w:r>
    </w:p>
    <w:p w:rsidR="009F7E35" w:rsidRPr="008A768D" w:rsidRDefault="009F7E35"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 xml:space="preserve">In addressing me on the propriety of the relief sought, Ms </w:t>
      </w:r>
      <w:r w:rsidRPr="008A768D">
        <w:rPr>
          <w:rFonts w:ascii="Times New Roman" w:hAnsi="Times New Roman" w:cs="Times New Roman"/>
          <w:i/>
          <w:sz w:val="24"/>
          <w:szCs w:val="24"/>
        </w:rPr>
        <w:t>Shumba</w:t>
      </w:r>
      <w:r w:rsidRPr="008A768D">
        <w:rPr>
          <w:rFonts w:ascii="Times New Roman" w:hAnsi="Times New Roman" w:cs="Times New Roman"/>
          <w:sz w:val="24"/>
          <w:szCs w:val="24"/>
        </w:rPr>
        <w:t xml:space="preserve"> pointed to para</w:t>
      </w:r>
      <w:r w:rsidR="008A768D">
        <w:rPr>
          <w:rFonts w:ascii="Times New Roman" w:hAnsi="Times New Roman" w:cs="Times New Roman"/>
          <w:sz w:val="24"/>
          <w:szCs w:val="24"/>
        </w:rPr>
        <w:t xml:space="preserve"> </w:t>
      </w:r>
      <w:r w:rsidRPr="008A768D">
        <w:rPr>
          <w:rFonts w:ascii="Times New Roman" w:hAnsi="Times New Roman" w:cs="Times New Roman"/>
          <w:sz w:val="24"/>
          <w:szCs w:val="24"/>
        </w:rPr>
        <w:t>4 of the draft order which seeks a direction on 1</w:t>
      </w:r>
      <w:r w:rsidRPr="008A768D">
        <w:rPr>
          <w:rFonts w:ascii="Times New Roman" w:hAnsi="Times New Roman" w:cs="Times New Roman"/>
          <w:sz w:val="24"/>
          <w:szCs w:val="24"/>
          <w:vertAlign w:val="superscript"/>
        </w:rPr>
        <w:t>st</w:t>
      </w:r>
      <w:r w:rsidRPr="008A768D">
        <w:rPr>
          <w:rFonts w:ascii="Times New Roman" w:hAnsi="Times New Roman" w:cs="Times New Roman"/>
          <w:sz w:val="24"/>
          <w:szCs w:val="24"/>
        </w:rPr>
        <w:t xml:space="preserve"> and 2</w:t>
      </w:r>
      <w:r w:rsidRPr="008A768D">
        <w:rPr>
          <w:rFonts w:ascii="Times New Roman" w:hAnsi="Times New Roman" w:cs="Times New Roman"/>
          <w:sz w:val="24"/>
          <w:szCs w:val="24"/>
          <w:vertAlign w:val="superscript"/>
        </w:rPr>
        <w:t>nd</w:t>
      </w:r>
      <w:r w:rsidRPr="008A768D">
        <w:rPr>
          <w:rFonts w:ascii="Times New Roman" w:hAnsi="Times New Roman" w:cs="Times New Roman"/>
          <w:sz w:val="24"/>
          <w:szCs w:val="24"/>
        </w:rPr>
        <w:t xml:space="preserve"> respondents to cause the enactment of a statutory instrument within 14 days of this order. It was pointed out that the process of such enactment involves the executive and it would be long drawn out. Such an order does not fit well in an urgent application.</w:t>
      </w:r>
    </w:p>
    <w:p w:rsidR="00A17A78" w:rsidRPr="008A768D" w:rsidRDefault="00A17A78" w:rsidP="008A768D">
      <w:pPr>
        <w:spacing w:after="0" w:line="360" w:lineRule="auto"/>
        <w:ind w:firstLine="720"/>
        <w:jc w:val="both"/>
        <w:rPr>
          <w:rFonts w:ascii="Times New Roman" w:hAnsi="Times New Roman" w:cs="Times New Roman"/>
          <w:sz w:val="24"/>
          <w:szCs w:val="24"/>
        </w:rPr>
      </w:pPr>
      <w:r w:rsidRPr="008A768D">
        <w:rPr>
          <w:rFonts w:ascii="Times New Roman" w:hAnsi="Times New Roman" w:cs="Times New Roman"/>
          <w:sz w:val="24"/>
          <w:szCs w:val="24"/>
        </w:rPr>
        <w:t>It is my finding that the applicant has not passed the test of justifying that its matter be allowed to jump the queue and be given preferential treatment</w:t>
      </w:r>
      <w:r w:rsidR="001A688F" w:rsidRPr="008A768D">
        <w:rPr>
          <w:rFonts w:ascii="Times New Roman" w:hAnsi="Times New Roman" w:cs="Times New Roman"/>
          <w:sz w:val="24"/>
          <w:szCs w:val="24"/>
        </w:rPr>
        <w:t xml:space="preserve"> ahead of other similar matters. In the light of this finding, there is no need to proceed to consider the other nine preliminary points.</w:t>
      </w:r>
    </w:p>
    <w:p w:rsidR="00B101E5" w:rsidRDefault="00A17A78" w:rsidP="008A768D">
      <w:pPr>
        <w:spacing w:after="0" w:line="360" w:lineRule="auto"/>
        <w:jc w:val="both"/>
        <w:rPr>
          <w:rFonts w:ascii="Times New Roman" w:hAnsi="Times New Roman" w:cs="Times New Roman"/>
          <w:sz w:val="24"/>
          <w:szCs w:val="24"/>
        </w:rPr>
      </w:pPr>
      <w:r w:rsidRPr="008A768D">
        <w:rPr>
          <w:rFonts w:ascii="Times New Roman" w:hAnsi="Times New Roman" w:cs="Times New Roman"/>
          <w:sz w:val="24"/>
          <w:szCs w:val="24"/>
        </w:rPr>
        <w:t>The matter is accordingly struck off the roll of urgent matter</w:t>
      </w:r>
      <w:r w:rsidR="005E285F" w:rsidRPr="008A768D">
        <w:rPr>
          <w:rFonts w:ascii="Times New Roman" w:hAnsi="Times New Roman" w:cs="Times New Roman"/>
          <w:sz w:val="24"/>
          <w:szCs w:val="24"/>
        </w:rPr>
        <w:t>s</w:t>
      </w:r>
      <w:r w:rsidR="001A688F" w:rsidRPr="008A768D">
        <w:rPr>
          <w:rFonts w:ascii="Times New Roman" w:hAnsi="Times New Roman" w:cs="Times New Roman"/>
          <w:sz w:val="24"/>
          <w:szCs w:val="24"/>
        </w:rPr>
        <w:t xml:space="preserve"> with costs</w:t>
      </w:r>
      <w:r w:rsidRPr="008A768D">
        <w:rPr>
          <w:rFonts w:ascii="Times New Roman" w:hAnsi="Times New Roman" w:cs="Times New Roman"/>
          <w:sz w:val="24"/>
          <w:szCs w:val="24"/>
        </w:rPr>
        <w:t>.</w:t>
      </w:r>
    </w:p>
    <w:p w:rsidR="00B101E5" w:rsidRDefault="00B101E5" w:rsidP="008A768D">
      <w:pPr>
        <w:spacing w:after="0" w:line="360" w:lineRule="auto"/>
        <w:jc w:val="both"/>
        <w:rPr>
          <w:rFonts w:ascii="Times New Roman" w:hAnsi="Times New Roman" w:cs="Times New Roman"/>
          <w:sz w:val="24"/>
          <w:szCs w:val="24"/>
        </w:rPr>
      </w:pPr>
    </w:p>
    <w:p w:rsidR="00B101E5" w:rsidRDefault="00B101E5" w:rsidP="008A768D">
      <w:pPr>
        <w:spacing w:after="0" w:line="360" w:lineRule="auto"/>
        <w:jc w:val="both"/>
        <w:rPr>
          <w:rFonts w:ascii="Times New Roman" w:hAnsi="Times New Roman" w:cs="Times New Roman"/>
          <w:sz w:val="24"/>
          <w:szCs w:val="24"/>
        </w:rPr>
      </w:pPr>
    </w:p>
    <w:p w:rsidR="00AD3EB5" w:rsidRDefault="00AD3EB5" w:rsidP="00AD3EB5">
      <w:pPr>
        <w:spacing w:after="0" w:line="240" w:lineRule="auto"/>
        <w:jc w:val="both"/>
        <w:rPr>
          <w:rFonts w:ascii="Times New Roman" w:hAnsi="Times New Roman" w:cs="Times New Roman"/>
          <w:sz w:val="24"/>
          <w:szCs w:val="24"/>
        </w:rPr>
      </w:pPr>
      <w:r w:rsidRPr="00AD3EB5">
        <w:rPr>
          <w:rFonts w:ascii="Times New Roman" w:hAnsi="Times New Roman" w:cs="Times New Roman"/>
          <w:i/>
          <w:sz w:val="24"/>
          <w:szCs w:val="24"/>
        </w:rPr>
        <w:t>Lovemore Madhuku Lawyers</w:t>
      </w:r>
      <w:r>
        <w:rPr>
          <w:rFonts w:ascii="Times New Roman" w:hAnsi="Times New Roman" w:cs="Times New Roman"/>
          <w:sz w:val="24"/>
          <w:szCs w:val="24"/>
        </w:rPr>
        <w:t>, applicant’s legal practitioners</w:t>
      </w:r>
    </w:p>
    <w:p w:rsidR="00AD3EB5" w:rsidRDefault="00AD3EB5" w:rsidP="00AD3EB5">
      <w:pPr>
        <w:spacing w:after="0" w:line="240" w:lineRule="auto"/>
        <w:jc w:val="both"/>
        <w:rPr>
          <w:rFonts w:ascii="Times New Roman" w:hAnsi="Times New Roman" w:cs="Times New Roman"/>
          <w:sz w:val="24"/>
          <w:szCs w:val="24"/>
        </w:rPr>
      </w:pPr>
      <w:r w:rsidRPr="00AD3EB5">
        <w:rPr>
          <w:rFonts w:ascii="Times New Roman" w:hAnsi="Times New Roman" w:cs="Times New Roman"/>
          <w:i/>
          <w:sz w:val="24"/>
          <w:szCs w:val="24"/>
        </w:rPr>
        <w:t>Attorney General’s Office</w:t>
      </w:r>
      <w:r>
        <w:rPr>
          <w:rFonts w:ascii="Times New Roman" w:hAnsi="Times New Roman" w:cs="Times New Roman"/>
          <w:sz w:val="24"/>
          <w:szCs w:val="24"/>
        </w:rPr>
        <w:t>, 1</w:t>
      </w:r>
      <w:r w:rsidRPr="00AD3EB5">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AD3EB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AD4F7A" w:rsidRDefault="00AD4F7A" w:rsidP="00AD3EB5">
      <w:pPr>
        <w:spacing w:after="0" w:line="240" w:lineRule="auto"/>
        <w:jc w:val="both"/>
        <w:rPr>
          <w:rFonts w:ascii="Times New Roman" w:hAnsi="Times New Roman" w:cs="Times New Roman"/>
          <w:sz w:val="24"/>
          <w:szCs w:val="24"/>
        </w:rPr>
      </w:pPr>
      <w:r w:rsidRPr="00AD4F7A">
        <w:rPr>
          <w:rFonts w:ascii="Times New Roman" w:hAnsi="Times New Roman" w:cs="Times New Roman"/>
          <w:i/>
          <w:sz w:val="24"/>
          <w:szCs w:val="24"/>
        </w:rPr>
        <w:t>Atherstone and Cook</w:t>
      </w:r>
      <w:r>
        <w:rPr>
          <w:rFonts w:ascii="Times New Roman" w:hAnsi="Times New Roman" w:cs="Times New Roman"/>
          <w:sz w:val="24"/>
          <w:szCs w:val="24"/>
        </w:rPr>
        <w:t>, 3</w:t>
      </w:r>
      <w:r w:rsidRPr="00AD4F7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4C535F" w:rsidRDefault="004C535F" w:rsidP="00AD3EB5">
      <w:pPr>
        <w:spacing w:after="0" w:line="240" w:lineRule="auto"/>
        <w:jc w:val="both"/>
        <w:rPr>
          <w:rFonts w:ascii="Times New Roman" w:hAnsi="Times New Roman" w:cs="Times New Roman"/>
          <w:sz w:val="24"/>
          <w:szCs w:val="24"/>
        </w:rPr>
      </w:pPr>
      <w:r w:rsidRPr="004C535F">
        <w:rPr>
          <w:rFonts w:ascii="Times New Roman" w:hAnsi="Times New Roman" w:cs="Times New Roman"/>
          <w:i/>
          <w:sz w:val="24"/>
          <w:szCs w:val="24"/>
        </w:rPr>
        <w:t>Kadzere, Hungwe and Mandevere</w:t>
      </w:r>
      <w:r>
        <w:rPr>
          <w:rFonts w:ascii="Times New Roman" w:hAnsi="Times New Roman" w:cs="Times New Roman"/>
          <w:sz w:val="24"/>
          <w:szCs w:val="24"/>
        </w:rPr>
        <w:t>, 4</w:t>
      </w:r>
      <w:r w:rsidRPr="004C535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4C535F" w:rsidRDefault="004C535F" w:rsidP="00AD3EB5">
      <w:pPr>
        <w:spacing w:after="0" w:line="240" w:lineRule="auto"/>
        <w:jc w:val="both"/>
        <w:rPr>
          <w:rFonts w:ascii="Times New Roman" w:hAnsi="Times New Roman" w:cs="Times New Roman"/>
          <w:sz w:val="24"/>
          <w:szCs w:val="24"/>
        </w:rPr>
      </w:pPr>
      <w:r w:rsidRPr="004C535F">
        <w:rPr>
          <w:rFonts w:ascii="Times New Roman" w:hAnsi="Times New Roman" w:cs="Times New Roman"/>
          <w:i/>
          <w:sz w:val="24"/>
          <w:szCs w:val="24"/>
        </w:rPr>
        <w:t>Dube, Manikai and Hwacha</w:t>
      </w:r>
      <w:r>
        <w:rPr>
          <w:rFonts w:ascii="Times New Roman" w:hAnsi="Times New Roman" w:cs="Times New Roman"/>
          <w:sz w:val="24"/>
          <w:szCs w:val="24"/>
        </w:rPr>
        <w:t>, 5</w:t>
      </w:r>
      <w:r w:rsidRPr="004C535F">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sidRPr="004C535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4C535F" w:rsidRDefault="004C535F" w:rsidP="00AD3EB5">
      <w:pPr>
        <w:spacing w:after="0" w:line="240" w:lineRule="auto"/>
        <w:jc w:val="both"/>
        <w:rPr>
          <w:rFonts w:ascii="Times New Roman" w:hAnsi="Times New Roman" w:cs="Times New Roman"/>
          <w:sz w:val="24"/>
          <w:szCs w:val="24"/>
        </w:rPr>
      </w:pPr>
      <w:r w:rsidRPr="004C535F">
        <w:rPr>
          <w:rFonts w:ascii="Times New Roman" w:hAnsi="Times New Roman" w:cs="Times New Roman"/>
          <w:i/>
          <w:sz w:val="24"/>
          <w:szCs w:val="24"/>
        </w:rPr>
        <w:t>Sawyer and Mkushi</w:t>
      </w:r>
      <w:r>
        <w:rPr>
          <w:rFonts w:ascii="Times New Roman" w:hAnsi="Times New Roman" w:cs="Times New Roman"/>
          <w:sz w:val="24"/>
          <w:szCs w:val="24"/>
        </w:rPr>
        <w:t>, 6</w:t>
      </w:r>
      <w:r w:rsidRPr="004C535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9F7E35" w:rsidRPr="008A768D" w:rsidRDefault="00A17A78" w:rsidP="00AD3EB5">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 xml:space="preserve"> </w:t>
      </w:r>
      <w:r w:rsidR="009F7E35" w:rsidRPr="008A768D">
        <w:rPr>
          <w:rFonts w:ascii="Times New Roman" w:hAnsi="Times New Roman" w:cs="Times New Roman"/>
          <w:sz w:val="24"/>
          <w:szCs w:val="24"/>
        </w:rPr>
        <w:t xml:space="preserve">  </w:t>
      </w:r>
    </w:p>
    <w:p w:rsidR="00057EAF" w:rsidRPr="008A768D" w:rsidRDefault="00677D78" w:rsidP="00AD3EB5">
      <w:pPr>
        <w:spacing w:after="0" w:line="240" w:lineRule="auto"/>
        <w:jc w:val="both"/>
        <w:rPr>
          <w:rFonts w:ascii="Times New Roman" w:hAnsi="Times New Roman" w:cs="Times New Roman"/>
          <w:sz w:val="24"/>
          <w:szCs w:val="24"/>
        </w:rPr>
      </w:pPr>
      <w:r w:rsidRPr="008A768D">
        <w:rPr>
          <w:rFonts w:ascii="Times New Roman" w:hAnsi="Times New Roman" w:cs="Times New Roman"/>
          <w:sz w:val="24"/>
          <w:szCs w:val="24"/>
        </w:rPr>
        <w:t xml:space="preserve"> </w:t>
      </w:r>
      <w:r w:rsidR="00057EAF" w:rsidRPr="008A768D">
        <w:rPr>
          <w:rFonts w:ascii="Times New Roman" w:hAnsi="Times New Roman" w:cs="Times New Roman"/>
          <w:sz w:val="24"/>
          <w:szCs w:val="24"/>
        </w:rPr>
        <w:t xml:space="preserve"> </w:t>
      </w:r>
    </w:p>
    <w:sectPr w:rsidR="00057EAF" w:rsidRPr="008A768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BFB" w:rsidRDefault="00603BFB" w:rsidP="001207D2">
      <w:pPr>
        <w:spacing w:after="0" w:line="240" w:lineRule="auto"/>
      </w:pPr>
      <w:r>
        <w:separator/>
      </w:r>
    </w:p>
  </w:endnote>
  <w:endnote w:type="continuationSeparator" w:id="0">
    <w:p w:rsidR="00603BFB" w:rsidRDefault="00603BFB" w:rsidP="0012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07D" w:rsidRDefault="005B407D">
    <w:pPr>
      <w:pStyle w:val="Footer"/>
      <w:jc w:val="right"/>
    </w:pPr>
  </w:p>
  <w:p w:rsidR="005B407D" w:rsidRDefault="005B40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BFB" w:rsidRDefault="00603BFB" w:rsidP="001207D2">
      <w:pPr>
        <w:spacing w:after="0" w:line="240" w:lineRule="auto"/>
      </w:pPr>
      <w:r>
        <w:separator/>
      </w:r>
    </w:p>
  </w:footnote>
  <w:footnote w:type="continuationSeparator" w:id="0">
    <w:p w:rsidR="00603BFB" w:rsidRDefault="00603BFB" w:rsidP="00120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553944"/>
      <w:docPartObj>
        <w:docPartGallery w:val="Page Numbers (Top of Page)"/>
        <w:docPartUnique/>
      </w:docPartObj>
    </w:sdtPr>
    <w:sdtEndPr>
      <w:rPr>
        <w:noProof/>
      </w:rPr>
    </w:sdtEndPr>
    <w:sdtContent>
      <w:p w:rsidR="008A768D" w:rsidRDefault="008A768D">
        <w:pPr>
          <w:pStyle w:val="Header"/>
          <w:jc w:val="right"/>
          <w:rPr>
            <w:noProof/>
          </w:rPr>
        </w:pPr>
        <w:r>
          <w:fldChar w:fldCharType="begin"/>
        </w:r>
        <w:r>
          <w:instrText xml:space="preserve"> PAGE   \* MERGEFORMAT </w:instrText>
        </w:r>
        <w:r>
          <w:fldChar w:fldCharType="separate"/>
        </w:r>
        <w:r w:rsidR="00BC460A">
          <w:rPr>
            <w:noProof/>
          </w:rPr>
          <w:t>1</w:t>
        </w:r>
        <w:r>
          <w:rPr>
            <w:noProof/>
          </w:rPr>
          <w:fldChar w:fldCharType="end"/>
        </w:r>
      </w:p>
      <w:p w:rsidR="008A768D" w:rsidRDefault="008A768D">
        <w:pPr>
          <w:pStyle w:val="Header"/>
          <w:jc w:val="right"/>
          <w:rPr>
            <w:noProof/>
          </w:rPr>
        </w:pPr>
        <w:r>
          <w:rPr>
            <w:noProof/>
          </w:rPr>
          <w:t>HH</w:t>
        </w:r>
        <w:r w:rsidR="002E3A68">
          <w:rPr>
            <w:noProof/>
          </w:rPr>
          <w:t xml:space="preserve"> 482-21</w:t>
        </w:r>
      </w:p>
      <w:p w:rsidR="008A768D" w:rsidRDefault="008A768D">
        <w:pPr>
          <w:pStyle w:val="Header"/>
          <w:jc w:val="right"/>
        </w:pPr>
        <w:r>
          <w:rPr>
            <w:noProof/>
          </w:rPr>
          <w:t>HC 4140/21</w:t>
        </w:r>
      </w:p>
    </w:sdtContent>
  </w:sdt>
  <w:p w:rsidR="008A768D" w:rsidRDefault="008A76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C5A"/>
    <w:multiLevelType w:val="hybridMultilevel"/>
    <w:tmpl w:val="CE5E6E00"/>
    <w:lvl w:ilvl="0" w:tplc="04090009">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 w15:restartNumberingAfterBreak="0">
    <w:nsid w:val="30B125FA"/>
    <w:multiLevelType w:val="hybridMultilevel"/>
    <w:tmpl w:val="21C049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F7F19"/>
    <w:multiLevelType w:val="hybridMultilevel"/>
    <w:tmpl w:val="759453E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DB663B6"/>
    <w:multiLevelType w:val="hybridMultilevel"/>
    <w:tmpl w:val="F8242894"/>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BB"/>
    <w:rsid w:val="00057EAF"/>
    <w:rsid w:val="000A2EA6"/>
    <w:rsid w:val="000A303A"/>
    <w:rsid w:val="000E14DC"/>
    <w:rsid w:val="000E612C"/>
    <w:rsid w:val="001207D2"/>
    <w:rsid w:val="001A688F"/>
    <w:rsid w:val="002B2EF2"/>
    <w:rsid w:val="002E3A68"/>
    <w:rsid w:val="00300625"/>
    <w:rsid w:val="00336CFA"/>
    <w:rsid w:val="0034551F"/>
    <w:rsid w:val="00352CAB"/>
    <w:rsid w:val="003561FD"/>
    <w:rsid w:val="003D5335"/>
    <w:rsid w:val="004570F5"/>
    <w:rsid w:val="0048232E"/>
    <w:rsid w:val="004C535F"/>
    <w:rsid w:val="004D715C"/>
    <w:rsid w:val="0053037C"/>
    <w:rsid w:val="00585CD3"/>
    <w:rsid w:val="005B407D"/>
    <w:rsid w:val="005E285F"/>
    <w:rsid w:val="00603BFB"/>
    <w:rsid w:val="00640AB8"/>
    <w:rsid w:val="006751B2"/>
    <w:rsid w:val="00677D78"/>
    <w:rsid w:val="0083164E"/>
    <w:rsid w:val="0086732E"/>
    <w:rsid w:val="008A768D"/>
    <w:rsid w:val="00905F76"/>
    <w:rsid w:val="00923D26"/>
    <w:rsid w:val="009947EF"/>
    <w:rsid w:val="009F7E35"/>
    <w:rsid w:val="00A17A78"/>
    <w:rsid w:val="00A40C4F"/>
    <w:rsid w:val="00A829CC"/>
    <w:rsid w:val="00AB2C81"/>
    <w:rsid w:val="00AB2CC2"/>
    <w:rsid w:val="00AD3EB5"/>
    <w:rsid w:val="00AD4F7A"/>
    <w:rsid w:val="00B101E5"/>
    <w:rsid w:val="00B9533D"/>
    <w:rsid w:val="00BC460A"/>
    <w:rsid w:val="00BF4FB5"/>
    <w:rsid w:val="00CC76A4"/>
    <w:rsid w:val="00CE68AE"/>
    <w:rsid w:val="00E74B76"/>
    <w:rsid w:val="00E97957"/>
    <w:rsid w:val="00ED0EBB"/>
    <w:rsid w:val="00F8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DE2F9-7761-42D2-B414-762FEA2E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7D2"/>
  </w:style>
  <w:style w:type="paragraph" w:styleId="Footer">
    <w:name w:val="footer"/>
    <w:basedOn w:val="Normal"/>
    <w:link w:val="FooterChar"/>
    <w:uiPriority w:val="99"/>
    <w:unhideWhenUsed/>
    <w:rsid w:val="0012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7D2"/>
  </w:style>
  <w:style w:type="paragraph" w:styleId="ListParagraph">
    <w:name w:val="List Paragraph"/>
    <w:basedOn w:val="Normal"/>
    <w:uiPriority w:val="34"/>
    <w:qFormat/>
    <w:rsid w:val="005B407D"/>
    <w:pPr>
      <w:ind w:left="720"/>
      <w:contextualSpacing/>
    </w:pPr>
  </w:style>
  <w:style w:type="character" w:styleId="CommentReference">
    <w:name w:val="annotation reference"/>
    <w:basedOn w:val="DefaultParagraphFont"/>
    <w:uiPriority w:val="99"/>
    <w:semiHidden/>
    <w:unhideWhenUsed/>
    <w:rsid w:val="003561FD"/>
    <w:rPr>
      <w:sz w:val="16"/>
      <w:szCs w:val="16"/>
    </w:rPr>
  </w:style>
  <w:style w:type="paragraph" w:styleId="CommentText">
    <w:name w:val="annotation text"/>
    <w:basedOn w:val="Normal"/>
    <w:link w:val="CommentTextChar"/>
    <w:uiPriority w:val="99"/>
    <w:semiHidden/>
    <w:unhideWhenUsed/>
    <w:rsid w:val="003561FD"/>
    <w:pPr>
      <w:spacing w:line="240" w:lineRule="auto"/>
    </w:pPr>
    <w:rPr>
      <w:sz w:val="20"/>
      <w:szCs w:val="20"/>
    </w:rPr>
  </w:style>
  <w:style w:type="character" w:customStyle="1" w:styleId="CommentTextChar">
    <w:name w:val="Comment Text Char"/>
    <w:basedOn w:val="DefaultParagraphFont"/>
    <w:link w:val="CommentText"/>
    <w:uiPriority w:val="99"/>
    <w:semiHidden/>
    <w:rsid w:val="003561FD"/>
    <w:rPr>
      <w:sz w:val="20"/>
      <w:szCs w:val="20"/>
    </w:rPr>
  </w:style>
  <w:style w:type="paragraph" w:styleId="CommentSubject">
    <w:name w:val="annotation subject"/>
    <w:basedOn w:val="CommentText"/>
    <w:next w:val="CommentText"/>
    <w:link w:val="CommentSubjectChar"/>
    <w:uiPriority w:val="99"/>
    <w:semiHidden/>
    <w:unhideWhenUsed/>
    <w:rsid w:val="003561FD"/>
    <w:rPr>
      <w:b/>
      <w:bCs/>
    </w:rPr>
  </w:style>
  <w:style w:type="character" w:customStyle="1" w:styleId="CommentSubjectChar">
    <w:name w:val="Comment Subject Char"/>
    <w:basedOn w:val="CommentTextChar"/>
    <w:link w:val="CommentSubject"/>
    <w:uiPriority w:val="99"/>
    <w:semiHidden/>
    <w:rsid w:val="003561FD"/>
    <w:rPr>
      <w:b/>
      <w:bCs/>
      <w:sz w:val="20"/>
      <w:szCs w:val="20"/>
    </w:rPr>
  </w:style>
  <w:style w:type="paragraph" w:styleId="BalloonText">
    <w:name w:val="Balloon Text"/>
    <w:basedOn w:val="Normal"/>
    <w:link w:val="BalloonTextChar"/>
    <w:uiPriority w:val="99"/>
    <w:semiHidden/>
    <w:unhideWhenUsed/>
    <w:rsid w:val="00356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2021-09-14T06:34:00Z</cp:lastPrinted>
  <dcterms:created xsi:type="dcterms:W3CDTF">2021-09-16T11:31:00Z</dcterms:created>
  <dcterms:modified xsi:type="dcterms:W3CDTF">2021-09-16T11:31:00Z</dcterms:modified>
</cp:coreProperties>
</file>