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1C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 xml:space="preserve">IN THE LABOUR </w:t>
      </w:r>
      <w:r w:rsidR="009120CE">
        <w:rPr>
          <w:rFonts w:ascii="Times New Roman" w:hAnsi="Times New Roman" w:cs="Times New Roman"/>
          <w:b/>
          <w:sz w:val="24"/>
          <w:szCs w:val="24"/>
        </w:rPr>
        <w:t xml:space="preserve">COURT </w:t>
      </w:r>
      <w:r w:rsidRPr="004D1132">
        <w:rPr>
          <w:rFonts w:ascii="Times New Roman" w:hAnsi="Times New Roman" w:cs="Times New Roman"/>
          <w:b/>
          <w:sz w:val="24"/>
          <w:szCs w:val="24"/>
        </w:rPr>
        <w:t>OF ZIMBABWE</w:t>
      </w:r>
      <w:r w:rsidR="009120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5968D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30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132">
        <w:rPr>
          <w:rFonts w:ascii="Times New Roman" w:hAnsi="Times New Roman" w:cs="Times New Roman"/>
          <w:b/>
          <w:sz w:val="24"/>
          <w:szCs w:val="24"/>
        </w:rPr>
        <w:t>JUDGMENT NO. LC/H/</w:t>
      </w:r>
      <w:r w:rsidR="005968D7">
        <w:rPr>
          <w:rFonts w:ascii="Times New Roman" w:hAnsi="Times New Roman" w:cs="Times New Roman"/>
          <w:b/>
          <w:sz w:val="24"/>
          <w:szCs w:val="24"/>
        </w:rPr>
        <w:t>223</w:t>
      </w:r>
      <w:r w:rsidRPr="004D113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7349AD">
        <w:rPr>
          <w:rFonts w:ascii="Times New Roman" w:hAnsi="Times New Roman" w:cs="Times New Roman"/>
          <w:b/>
          <w:sz w:val="24"/>
          <w:szCs w:val="24"/>
        </w:rPr>
        <w:t>10 JUNE</w:t>
      </w:r>
      <w:r w:rsidR="00D627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61D17">
        <w:rPr>
          <w:rFonts w:ascii="Times New Roman" w:hAnsi="Times New Roman" w:cs="Times New Roman"/>
          <w:b/>
          <w:sz w:val="24"/>
          <w:szCs w:val="24"/>
        </w:rPr>
        <w:t>9</w:t>
      </w:r>
      <w:r w:rsidRPr="004D1132">
        <w:rPr>
          <w:rFonts w:ascii="Times New Roman" w:hAnsi="Times New Roman" w:cs="Times New Roman"/>
          <w:b/>
          <w:sz w:val="24"/>
          <w:szCs w:val="24"/>
        </w:rPr>
        <w:tab/>
      </w:r>
      <w:r w:rsidRPr="004D1132">
        <w:rPr>
          <w:rFonts w:ascii="Times New Roman" w:hAnsi="Times New Roman" w:cs="Times New Roman"/>
          <w:b/>
          <w:sz w:val="24"/>
          <w:szCs w:val="24"/>
        </w:rPr>
        <w:tab/>
      </w:r>
      <w:r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CF174B">
        <w:rPr>
          <w:rFonts w:ascii="Times New Roman" w:hAnsi="Times New Roman" w:cs="Times New Roman"/>
          <w:b/>
          <w:sz w:val="24"/>
          <w:szCs w:val="24"/>
        </w:rPr>
        <w:tab/>
      </w:r>
      <w:r w:rsidR="00761D17">
        <w:rPr>
          <w:rFonts w:ascii="Times New Roman" w:hAnsi="Times New Roman" w:cs="Times New Roman"/>
          <w:b/>
          <w:sz w:val="24"/>
          <w:szCs w:val="24"/>
        </w:rPr>
        <w:tab/>
      </w:r>
      <w:r w:rsidRPr="004D1132">
        <w:rPr>
          <w:rFonts w:ascii="Times New Roman" w:hAnsi="Times New Roman" w:cs="Times New Roman"/>
          <w:b/>
          <w:sz w:val="24"/>
          <w:szCs w:val="24"/>
        </w:rPr>
        <w:t>CASE NO. LC/H/</w:t>
      </w:r>
      <w:r w:rsidR="007349AD">
        <w:rPr>
          <w:rFonts w:ascii="Times New Roman" w:hAnsi="Times New Roman" w:cs="Times New Roman"/>
          <w:b/>
          <w:sz w:val="24"/>
          <w:szCs w:val="24"/>
        </w:rPr>
        <w:t>APP/997/18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>AND</w:t>
      </w:r>
      <w:r w:rsidR="005968D7">
        <w:rPr>
          <w:rFonts w:ascii="Times New Roman" w:hAnsi="Times New Roman" w:cs="Times New Roman"/>
          <w:b/>
          <w:sz w:val="24"/>
          <w:szCs w:val="24"/>
        </w:rPr>
        <w:t xml:space="preserve"> 28 JUNE </w:t>
      </w:r>
      <w:r w:rsidRPr="004D1132">
        <w:rPr>
          <w:rFonts w:ascii="Times New Roman" w:hAnsi="Times New Roman" w:cs="Times New Roman"/>
          <w:b/>
          <w:sz w:val="24"/>
          <w:szCs w:val="24"/>
        </w:rPr>
        <w:t>2019</w:t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between: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9AD" w:rsidRDefault="007349AD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ZIMBABWE BROADCASTING CORPORATION</w:t>
      </w:r>
    </w:p>
    <w:p w:rsidR="004D1132" w:rsidRPr="004D1132" w:rsidRDefault="00EB5708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NAMED </w:t>
      </w:r>
      <w:r w:rsidR="007349AD">
        <w:rPr>
          <w:rFonts w:ascii="Times New Roman" w:hAnsi="Times New Roman" w:cs="Times New Roman"/>
          <w:b/>
          <w:sz w:val="24"/>
          <w:szCs w:val="24"/>
        </w:rPr>
        <w:t>RETRENCHEES</w:t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076B9C">
        <w:rPr>
          <w:rFonts w:ascii="Times New Roman" w:hAnsi="Times New Roman" w:cs="Times New Roman"/>
          <w:b/>
          <w:sz w:val="24"/>
          <w:szCs w:val="24"/>
        </w:rPr>
        <w:tab/>
      </w:r>
      <w:r w:rsidR="007349AD">
        <w:rPr>
          <w:rFonts w:ascii="Times New Roman" w:hAnsi="Times New Roman" w:cs="Times New Roman"/>
          <w:b/>
          <w:sz w:val="24"/>
          <w:szCs w:val="24"/>
        </w:rPr>
        <w:tab/>
      </w:r>
      <w:r w:rsidR="007349AD">
        <w:rPr>
          <w:rFonts w:ascii="Times New Roman" w:hAnsi="Times New Roman" w:cs="Times New Roman"/>
          <w:b/>
          <w:sz w:val="24"/>
          <w:szCs w:val="24"/>
        </w:rPr>
        <w:tab/>
      </w:r>
      <w:r w:rsidR="007349AD">
        <w:rPr>
          <w:rFonts w:ascii="Times New Roman" w:hAnsi="Times New Roman" w:cs="Times New Roman"/>
          <w:b/>
          <w:sz w:val="24"/>
          <w:szCs w:val="24"/>
        </w:rPr>
        <w:tab/>
      </w:r>
      <w:r w:rsidR="007349AD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>APPLICANT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7349AD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ZIMBABWE BROADCASTING CORPORATION</w:t>
      </w:r>
      <w:r w:rsidR="009C0925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761D17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 xml:space="preserve">RESPONDENT </w:t>
      </w:r>
    </w:p>
    <w:p w:rsidR="00761D17" w:rsidRDefault="00761D17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 Honourable Ma</w:t>
      </w:r>
      <w:r w:rsidR="009C0925">
        <w:rPr>
          <w:rFonts w:ascii="Times New Roman" w:hAnsi="Times New Roman" w:cs="Times New Roman"/>
          <w:b/>
          <w:sz w:val="24"/>
          <w:szCs w:val="24"/>
        </w:rPr>
        <w:t>kamure</w:t>
      </w:r>
      <w:r>
        <w:rPr>
          <w:rFonts w:ascii="Times New Roman" w:hAnsi="Times New Roman" w:cs="Times New Roman"/>
          <w:b/>
          <w:sz w:val="24"/>
          <w:szCs w:val="24"/>
        </w:rPr>
        <w:t xml:space="preserve"> J,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74B" w:rsidRDefault="00CF174B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Pr="004D1132" w:rsidRDefault="007349AD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4D1132" w:rsidRPr="004D1132">
        <w:rPr>
          <w:rFonts w:ascii="Times New Roman" w:hAnsi="Times New Roman" w:cs="Times New Roman"/>
          <w:sz w:val="24"/>
          <w:szCs w:val="24"/>
        </w:rPr>
        <w:t>Applicant</w:t>
      </w:r>
      <w:r w:rsidR="004D1132" w:rsidRPr="004D1132">
        <w:rPr>
          <w:rFonts w:ascii="Times New Roman" w:hAnsi="Times New Roman" w:cs="Times New Roman"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sz w:val="24"/>
          <w:szCs w:val="24"/>
        </w:rPr>
        <w:tab/>
      </w:r>
      <w:r w:rsidR="00672052">
        <w:rPr>
          <w:rFonts w:ascii="Times New Roman" w:hAnsi="Times New Roman" w:cs="Times New Roman"/>
          <w:sz w:val="24"/>
          <w:szCs w:val="24"/>
        </w:rPr>
        <w:t>E. T. 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hachi (Legal Practitioner)</w:t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132">
        <w:rPr>
          <w:rFonts w:ascii="Times New Roman" w:hAnsi="Times New Roman" w:cs="Times New Roman"/>
          <w:sz w:val="24"/>
          <w:szCs w:val="24"/>
        </w:rPr>
        <w:t xml:space="preserve">For the Respondent </w:t>
      </w:r>
      <w:r w:rsidRPr="004D1132">
        <w:rPr>
          <w:rFonts w:ascii="Times New Roman" w:hAnsi="Times New Roman" w:cs="Times New Roman"/>
          <w:sz w:val="24"/>
          <w:szCs w:val="24"/>
        </w:rPr>
        <w:tab/>
      </w:r>
      <w:r w:rsidRPr="004D1132">
        <w:rPr>
          <w:rFonts w:ascii="Times New Roman" w:hAnsi="Times New Roman" w:cs="Times New Roman"/>
          <w:sz w:val="24"/>
          <w:szCs w:val="24"/>
        </w:rPr>
        <w:tab/>
      </w:r>
      <w:r w:rsidR="007349AD">
        <w:rPr>
          <w:rFonts w:ascii="Times New Roman" w:hAnsi="Times New Roman" w:cs="Times New Roman"/>
          <w:sz w:val="24"/>
          <w:szCs w:val="24"/>
        </w:rPr>
        <w:tab/>
        <w:t xml:space="preserve">Ms R. Magundani </w:t>
      </w:r>
      <w:r w:rsidRPr="004D1132">
        <w:rPr>
          <w:rFonts w:ascii="Times New Roman" w:hAnsi="Times New Roman" w:cs="Times New Roman"/>
          <w:sz w:val="24"/>
          <w:szCs w:val="24"/>
        </w:rPr>
        <w:t xml:space="preserve"> (Legal Practitioner)</w:t>
      </w:r>
    </w:p>
    <w:p w:rsidR="00761D17" w:rsidRDefault="00761D17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>MA</w:t>
      </w:r>
      <w:r w:rsidR="00271219">
        <w:rPr>
          <w:rFonts w:ascii="Times New Roman" w:hAnsi="Times New Roman" w:cs="Times New Roman"/>
          <w:b/>
          <w:sz w:val="24"/>
          <w:szCs w:val="24"/>
        </w:rPr>
        <w:t>KAMURE</w:t>
      </w:r>
      <w:r w:rsidRPr="004D1132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730685" w:rsidRDefault="00730685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685" w:rsidRDefault="00730685" w:rsidP="007306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is an application for </w:t>
      </w:r>
      <w:r w:rsidR="00EB5708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an order</w:t>
      </w:r>
      <w:r w:rsidR="00EB570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 The draft is couched as follows:</w:t>
      </w:r>
    </w:p>
    <w:p w:rsidR="00F82064" w:rsidRDefault="00F82064" w:rsidP="007306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685" w:rsidRPr="00F82064" w:rsidRDefault="00F82064" w:rsidP="00F82064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“(1) </w:t>
      </w:r>
      <w:r w:rsidR="00730685" w:rsidRPr="00F82064">
        <w:rPr>
          <w:rFonts w:ascii="Times New Roman" w:hAnsi="Times New Roman" w:cs="Times New Roman"/>
        </w:rPr>
        <w:t>The application for quantification in United States Dollars be and is hereby granted.</w:t>
      </w:r>
    </w:p>
    <w:p w:rsidR="00730685" w:rsidRPr="00F82064" w:rsidRDefault="00730685" w:rsidP="00F8206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064">
        <w:rPr>
          <w:rFonts w:ascii="Times New Roman" w:hAnsi="Times New Roman" w:cs="Times New Roman"/>
        </w:rPr>
        <w:t>The Respondent is hereby ordered to pay the Retrench</w:t>
      </w:r>
      <w:r w:rsidR="00EB5708" w:rsidRPr="00F82064">
        <w:rPr>
          <w:rFonts w:ascii="Times New Roman" w:hAnsi="Times New Roman" w:cs="Times New Roman"/>
        </w:rPr>
        <w:t>e</w:t>
      </w:r>
      <w:r w:rsidRPr="00F82064">
        <w:rPr>
          <w:rFonts w:ascii="Times New Roman" w:hAnsi="Times New Roman" w:cs="Times New Roman"/>
        </w:rPr>
        <w:t>es as follows:</w:t>
      </w:r>
    </w:p>
    <w:p w:rsidR="00730685" w:rsidRPr="00F82064" w:rsidRDefault="00730685" w:rsidP="0073068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064">
        <w:rPr>
          <w:rFonts w:ascii="Times New Roman" w:hAnsi="Times New Roman" w:cs="Times New Roman"/>
        </w:rPr>
        <w:t>Innocencia C. Chitauro</w:t>
      </w:r>
      <w:r w:rsidRPr="00F82064">
        <w:rPr>
          <w:rFonts w:ascii="Times New Roman" w:hAnsi="Times New Roman" w:cs="Times New Roman"/>
        </w:rPr>
        <w:tab/>
        <w:t>US$10 663-38</w:t>
      </w:r>
    </w:p>
    <w:p w:rsidR="00730685" w:rsidRPr="00F82064" w:rsidRDefault="00730685" w:rsidP="0073068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064">
        <w:rPr>
          <w:rFonts w:ascii="Times New Roman" w:hAnsi="Times New Roman" w:cs="Times New Roman"/>
        </w:rPr>
        <w:t>Cosmas Chitauro</w:t>
      </w:r>
      <w:r w:rsidRPr="00F82064">
        <w:rPr>
          <w:rFonts w:ascii="Times New Roman" w:hAnsi="Times New Roman" w:cs="Times New Roman"/>
        </w:rPr>
        <w:tab/>
      </w:r>
      <w:r w:rsidRPr="00F82064">
        <w:rPr>
          <w:rFonts w:ascii="Times New Roman" w:hAnsi="Times New Roman" w:cs="Times New Roman"/>
        </w:rPr>
        <w:tab/>
        <w:t>US$2 793-36</w:t>
      </w:r>
    </w:p>
    <w:p w:rsidR="00730685" w:rsidRPr="00F82064" w:rsidRDefault="00730685" w:rsidP="0073068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064">
        <w:rPr>
          <w:rFonts w:ascii="Times New Roman" w:hAnsi="Times New Roman" w:cs="Times New Roman"/>
        </w:rPr>
        <w:t>Respondent to pay costs of suit.</w:t>
      </w:r>
      <w:r w:rsidR="00F82064">
        <w:rPr>
          <w:rFonts w:ascii="Times New Roman" w:hAnsi="Times New Roman" w:cs="Times New Roman"/>
        </w:rPr>
        <w:t>”</w:t>
      </w:r>
    </w:p>
    <w:p w:rsidR="00730685" w:rsidRDefault="00730685" w:rsidP="007306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064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opposed.</w:t>
      </w:r>
    </w:p>
    <w:p w:rsidR="00F82064" w:rsidRDefault="00F82064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730685" w:rsidRDefault="00EB5708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30685">
        <w:rPr>
          <w:rFonts w:ascii="Times New Roman" w:hAnsi="Times New Roman" w:cs="Times New Roman"/>
          <w:sz w:val="24"/>
          <w:szCs w:val="24"/>
        </w:rPr>
        <w:t xml:space="preserve">n 2005 </w:t>
      </w:r>
      <w:r>
        <w:rPr>
          <w:rFonts w:ascii="Times New Roman" w:hAnsi="Times New Roman" w:cs="Times New Roman"/>
          <w:sz w:val="24"/>
          <w:szCs w:val="24"/>
        </w:rPr>
        <w:t>the present respondent filed an appeal with this court. The appeal was dismissed in judgment</w:t>
      </w:r>
      <w:r w:rsidR="00730685">
        <w:rPr>
          <w:rFonts w:ascii="Times New Roman" w:hAnsi="Times New Roman" w:cs="Times New Roman"/>
          <w:sz w:val="24"/>
          <w:szCs w:val="24"/>
        </w:rPr>
        <w:t xml:space="preserve"> LC/H/70/2005.</w:t>
      </w:r>
    </w:p>
    <w:p w:rsidR="00730685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EB5708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time that the judgment was granted the respondent was trying to resile from an agreement it had entered with certain of its employees who are listed in the</w:t>
      </w:r>
      <w:r w:rsidR="00EB5708">
        <w:rPr>
          <w:rFonts w:ascii="Times New Roman" w:hAnsi="Times New Roman" w:cs="Times New Roman"/>
          <w:sz w:val="24"/>
          <w:szCs w:val="24"/>
        </w:rPr>
        <w:t xml:space="preserve"> main </w:t>
      </w:r>
      <w:r>
        <w:rPr>
          <w:rFonts w:ascii="Times New Roman" w:hAnsi="Times New Roman" w:cs="Times New Roman"/>
          <w:sz w:val="24"/>
          <w:szCs w:val="24"/>
        </w:rPr>
        <w:t xml:space="preserve">record. The court dismissed the appeal and adopted the </w:t>
      </w:r>
      <w:r w:rsidR="00EB5708">
        <w:rPr>
          <w:rFonts w:ascii="Times New Roman" w:hAnsi="Times New Roman" w:cs="Times New Roman"/>
          <w:sz w:val="24"/>
          <w:szCs w:val="24"/>
        </w:rPr>
        <w:t>agreement between the parties as</w:t>
      </w:r>
      <w:r>
        <w:rPr>
          <w:rFonts w:ascii="Times New Roman" w:hAnsi="Times New Roman" w:cs="Times New Roman"/>
          <w:sz w:val="24"/>
          <w:szCs w:val="24"/>
        </w:rPr>
        <w:t xml:space="preserve"> the judgment of the court. </w:t>
      </w:r>
    </w:p>
    <w:p w:rsidR="00EB5708" w:rsidRDefault="00EB5708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EB5708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5 June 2019 some fourteen (14) years later the applicant</w:t>
      </w:r>
      <w:r w:rsidR="00EB57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seek to have this </w:t>
      </w:r>
      <w:r w:rsidR="00EB5708">
        <w:rPr>
          <w:rFonts w:ascii="Times New Roman" w:hAnsi="Times New Roman" w:cs="Times New Roman"/>
          <w:sz w:val="24"/>
          <w:szCs w:val="24"/>
        </w:rPr>
        <w:t xml:space="preserve">court </w:t>
      </w:r>
      <w:r>
        <w:rPr>
          <w:rFonts w:ascii="Times New Roman" w:hAnsi="Times New Roman" w:cs="Times New Roman"/>
          <w:sz w:val="24"/>
          <w:szCs w:val="24"/>
        </w:rPr>
        <w:t xml:space="preserve">quantify </w:t>
      </w:r>
      <w:r w:rsidR="00EB5708">
        <w:rPr>
          <w:rFonts w:ascii="Times New Roman" w:hAnsi="Times New Roman" w:cs="Times New Roman"/>
          <w:sz w:val="24"/>
          <w:szCs w:val="24"/>
        </w:rPr>
        <w:t>the o</w:t>
      </w:r>
      <w:r>
        <w:rPr>
          <w:rFonts w:ascii="Times New Roman" w:hAnsi="Times New Roman" w:cs="Times New Roman"/>
          <w:sz w:val="24"/>
          <w:szCs w:val="24"/>
        </w:rPr>
        <w:t>rder</w:t>
      </w:r>
      <w:r w:rsidR="00EB5708">
        <w:rPr>
          <w:rFonts w:ascii="Times New Roman" w:hAnsi="Times New Roman" w:cs="Times New Roman"/>
          <w:sz w:val="24"/>
          <w:szCs w:val="24"/>
        </w:rPr>
        <w:t xml:space="preserve"> it made in 2005.</w:t>
      </w:r>
    </w:p>
    <w:p w:rsidR="00EB5708" w:rsidRDefault="00EB5708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EB5708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common cause that in 2005 the legal tender was the Zimbabwe Dollar. The application seeks to have this </w:t>
      </w:r>
      <w:r w:rsidR="00EB5708">
        <w:rPr>
          <w:rFonts w:ascii="Times New Roman" w:hAnsi="Times New Roman" w:cs="Times New Roman"/>
          <w:sz w:val="24"/>
          <w:szCs w:val="24"/>
        </w:rPr>
        <w:t>court pronounce or</w:t>
      </w:r>
      <w:r>
        <w:rPr>
          <w:rFonts w:ascii="Times New Roman" w:hAnsi="Times New Roman" w:cs="Times New Roman"/>
          <w:sz w:val="24"/>
          <w:szCs w:val="24"/>
        </w:rPr>
        <w:t xml:space="preserve"> quantify its judgment in US Dollar. There is no indication that after the order was granted by this court the named employees appealed the order.</w:t>
      </w:r>
    </w:p>
    <w:p w:rsidR="00EB5708" w:rsidRDefault="00EB5708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730685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5708">
        <w:rPr>
          <w:rFonts w:ascii="Times New Roman" w:hAnsi="Times New Roman" w:cs="Times New Roman"/>
          <w:sz w:val="24"/>
          <w:szCs w:val="24"/>
        </w:rPr>
        <w:t>responded raised a prelimina</w:t>
      </w:r>
      <w:r w:rsidR="00FC6B31">
        <w:rPr>
          <w:rFonts w:ascii="Times New Roman" w:hAnsi="Times New Roman" w:cs="Times New Roman"/>
          <w:sz w:val="24"/>
          <w:szCs w:val="24"/>
        </w:rPr>
        <w:t>ry issue that is that the claim</w:t>
      </w:r>
      <w:r w:rsidR="00EB5708">
        <w:rPr>
          <w:rFonts w:ascii="Times New Roman" w:hAnsi="Times New Roman" w:cs="Times New Roman"/>
          <w:sz w:val="24"/>
          <w:szCs w:val="24"/>
        </w:rPr>
        <w:t xml:space="preserve"> filed by the applicants has </w:t>
      </w:r>
      <w:r w:rsidR="00F82064">
        <w:rPr>
          <w:rFonts w:ascii="Times New Roman" w:hAnsi="Times New Roman" w:cs="Times New Roman"/>
          <w:sz w:val="24"/>
          <w:szCs w:val="24"/>
        </w:rPr>
        <w:t>prescribed</w:t>
      </w:r>
      <w:r w:rsidR="00FC6B31">
        <w:rPr>
          <w:rFonts w:ascii="Times New Roman" w:hAnsi="Times New Roman" w:cs="Times New Roman"/>
          <w:sz w:val="24"/>
          <w:szCs w:val="24"/>
        </w:rPr>
        <w:t>. O</w:t>
      </w:r>
      <w:r w:rsidR="00F82064">
        <w:rPr>
          <w:rFonts w:ascii="Times New Roman" w:hAnsi="Times New Roman" w:cs="Times New Roman"/>
          <w:sz w:val="24"/>
          <w:szCs w:val="24"/>
        </w:rPr>
        <w:t>n this basis al</w:t>
      </w:r>
      <w:r w:rsidR="00EB5708">
        <w:rPr>
          <w:rFonts w:ascii="Times New Roman" w:hAnsi="Times New Roman" w:cs="Times New Roman"/>
          <w:sz w:val="24"/>
          <w:szCs w:val="24"/>
        </w:rPr>
        <w:t>one the respondent submits that the application must be dismissed.</w:t>
      </w:r>
    </w:p>
    <w:p w:rsidR="00730685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730685" w:rsidRDefault="00730685" w:rsidP="00730685">
      <w:pPr>
        <w:spacing w:after="0" w:line="360" w:lineRule="auto"/>
        <w:ind w:left="-90"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this court made its order in March 2005, it became </w:t>
      </w:r>
      <w:r w:rsidRPr="00730685">
        <w:rPr>
          <w:rFonts w:ascii="Times New Roman" w:hAnsi="Times New Roman" w:cs="Times New Roman"/>
          <w:i/>
          <w:sz w:val="24"/>
          <w:szCs w:val="24"/>
        </w:rPr>
        <w:t>functus officio.</w:t>
      </w:r>
      <w:r>
        <w:rPr>
          <w:rFonts w:ascii="Times New Roman" w:hAnsi="Times New Roman" w:cs="Times New Roman"/>
          <w:sz w:val="24"/>
          <w:szCs w:val="24"/>
        </w:rPr>
        <w:t xml:space="preserve"> It lost control over the matter. The only way that the court can have</w:t>
      </w:r>
      <w:r w:rsidR="005B3C52">
        <w:rPr>
          <w:rFonts w:ascii="Times New Roman" w:hAnsi="Times New Roman" w:cs="Times New Roman"/>
          <w:sz w:val="24"/>
          <w:szCs w:val="24"/>
        </w:rPr>
        <w:t xml:space="preserve"> authority to deal with it is if there was an order from the Supreme Court directing </w:t>
      </w:r>
      <w:r w:rsidR="00FC6B31">
        <w:rPr>
          <w:rFonts w:ascii="Times New Roman" w:hAnsi="Times New Roman" w:cs="Times New Roman"/>
          <w:sz w:val="24"/>
          <w:szCs w:val="24"/>
        </w:rPr>
        <w:t>it</w:t>
      </w:r>
      <w:r w:rsidR="00F82064">
        <w:rPr>
          <w:rFonts w:ascii="Times New Roman" w:hAnsi="Times New Roman" w:cs="Times New Roman"/>
          <w:sz w:val="24"/>
          <w:szCs w:val="24"/>
        </w:rPr>
        <w:t xml:space="preserve"> to </w:t>
      </w:r>
      <w:r w:rsidR="005B3C52">
        <w:rPr>
          <w:rFonts w:ascii="Times New Roman" w:hAnsi="Times New Roman" w:cs="Times New Roman"/>
          <w:sz w:val="24"/>
          <w:szCs w:val="24"/>
        </w:rPr>
        <w:t>quantify it</w:t>
      </w:r>
      <w:r w:rsidR="00F82064">
        <w:rPr>
          <w:rFonts w:ascii="Times New Roman" w:hAnsi="Times New Roman" w:cs="Times New Roman"/>
          <w:sz w:val="24"/>
          <w:szCs w:val="24"/>
        </w:rPr>
        <w:t>s order</w:t>
      </w:r>
      <w:r w:rsidR="005B3C52">
        <w:rPr>
          <w:rFonts w:ascii="Times New Roman" w:hAnsi="Times New Roman" w:cs="Times New Roman"/>
          <w:sz w:val="24"/>
          <w:szCs w:val="24"/>
        </w:rPr>
        <w:t xml:space="preserve">. It also should be noted that </w:t>
      </w:r>
      <w:r w:rsidR="009C388D">
        <w:rPr>
          <w:rFonts w:ascii="Times New Roman" w:hAnsi="Times New Roman" w:cs="Times New Roman"/>
          <w:sz w:val="24"/>
          <w:szCs w:val="24"/>
        </w:rPr>
        <w:t>t</w:t>
      </w:r>
      <w:r w:rsidR="005B3C52">
        <w:rPr>
          <w:rFonts w:ascii="Times New Roman" w:hAnsi="Times New Roman" w:cs="Times New Roman"/>
          <w:sz w:val="24"/>
          <w:szCs w:val="24"/>
        </w:rPr>
        <w:t xml:space="preserve">he terms of the order </w:t>
      </w:r>
      <w:r w:rsidR="009C388D">
        <w:rPr>
          <w:rFonts w:ascii="Times New Roman" w:hAnsi="Times New Roman" w:cs="Times New Roman"/>
          <w:sz w:val="24"/>
          <w:szCs w:val="24"/>
        </w:rPr>
        <w:t xml:space="preserve">in judgment LC/H/70/2005 </w:t>
      </w:r>
      <w:r w:rsidR="005B3C52">
        <w:rPr>
          <w:rFonts w:ascii="Times New Roman" w:hAnsi="Times New Roman" w:cs="Times New Roman"/>
          <w:sz w:val="24"/>
          <w:szCs w:val="24"/>
        </w:rPr>
        <w:t xml:space="preserve">was a result of an agreement between the parties. All </w:t>
      </w:r>
      <w:r w:rsidR="009C388D">
        <w:rPr>
          <w:rFonts w:ascii="Times New Roman" w:hAnsi="Times New Roman" w:cs="Times New Roman"/>
          <w:sz w:val="24"/>
          <w:szCs w:val="24"/>
        </w:rPr>
        <w:t xml:space="preserve">that </w:t>
      </w:r>
      <w:r w:rsidR="005B3C52">
        <w:rPr>
          <w:rFonts w:ascii="Times New Roman" w:hAnsi="Times New Roman" w:cs="Times New Roman"/>
          <w:sz w:val="24"/>
          <w:szCs w:val="24"/>
        </w:rPr>
        <w:t xml:space="preserve">the court did was to rein in one of the parties who had decided to resile from an agreement </w:t>
      </w:r>
      <w:r w:rsidR="009C388D">
        <w:rPr>
          <w:rFonts w:ascii="Times New Roman" w:hAnsi="Times New Roman" w:cs="Times New Roman"/>
          <w:sz w:val="24"/>
          <w:szCs w:val="24"/>
        </w:rPr>
        <w:t>which partie</w:t>
      </w:r>
      <w:r w:rsidR="00F82064">
        <w:rPr>
          <w:rFonts w:ascii="Times New Roman" w:hAnsi="Times New Roman" w:cs="Times New Roman"/>
          <w:sz w:val="24"/>
          <w:szCs w:val="24"/>
        </w:rPr>
        <w:t>s</w:t>
      </w:r>
      <w:r w:rsidR="009C388D">
        <w:rPr>
          <w:rFonts w:ascii="Times New Roman" w:hAnsi="Times New Roman" w:cs="Times New Roman"/>
          <w:sz w:val="24"/>
          <w:szCs w:val="24"/>
        </w:rPr>
        <w:t xml:space="preserve"> had </w:t>
      </w:r>
      <w:r w:rsidR="005B3C52">
        <w:rPr>
          <w:rFonts w:ascii="Times New Roman" w:hAnsi="Times New Roman" w:cs="Times New Roman"/>
          <w:sz w:val="24"/>
          <w:szCs w:val="24"/>
        </w:rPr>
        <w:t xml:space="preserve">freely entered into. </w:t>
      </w:r>
      <w:r w:rsidR="009C388D">
        <w:rPr>
          <w:rFonts w:ascii="Times New Roman" w:hAnsi="Times New Roman" w:cs="Times New Roman"/>
          <w:sz w:val="24"/>
          <w:szCs w:val="24"/>
        </w:rPr>
        <w:t>I</w:t>
      </w:r>
      <w:r w:rsidR="005B3C52">
        <w:rPr>
          <w:rFonts w:ascii="Times New Roman" w:hAnsi="Times New Roman" w:cs="Times New Roman"/>
          <w:sz w:val="24"/>
          <w:szCs w:val="24"/>
        </w:rPr>
        <w:t xml:space="preserve">n the case of </w:t>
      </w:r>
      <w:r w:rsidR="005B3C52" w:rsidRPr="007634A5">
        <w:rPr>
          <w:rFonts w:ascii="Times New Roman" w:hAnsi="Times New Roman" w:cs="Times New Roman"/>
          <w:i/>
          <w:sz w:val="24"/>
          <w:szCs w:val="24"/>
        </w:rPr>
        <w:t>National Railways of Zimbabwe</w:t>
      </w:r>
      <w:r w:rsidR="005B3C52">
        <w:rPr>
          <w:rFonts w:ascii="Times New Roman" w:hAnsi="Times New Roman" w:cs="Times New Roman"/>
          <w:sz w:val="24"/>
          <w:szCs w:val="24"/>
        </w:rPr>
        <w:t xml:space="preserve"> v</w:t>
      </w:r>
      <w:r w:rsidR="002D7F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3C52" w:rsidRPr="007634A5" w:rsidRDefault="005B3C52" w:rsidP="005B3C5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4A5">
        <w:rPr>
          <w:rFonts w:ascii="Times New Roman" w:hAnsi="Times New Roman" w:cs="Times New Roman"/>
          <w:i/>
          <w:sz w:val="24"/>
          <w:szCs w:val="24"/>
        </w:rPr>
        <w:t>Zimbabwe Railway Artisans Union</w:t>
      </w:r>
    </w:p>
    <w:p w:rsidR="005B3C52" w:rsidRPr="007634A5" w:rsidRDefault="005B3C52" w:rsidP="005B3C5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4A5">
        <w:rPr>
          <w:rFonts w:ascii="Times New Roman" w:hAnsi="Times New Roman" w:cs="Times New Roman"/>
          <w:i/>
          <w:sz w:val="24"/>
          <w:szCs w:val="24"/>
        </w:rPr>
        <w:t xml:space="preserve">Railways Association of </w:t>
      </w:r>
      <w:r w:rsidR="009C388D" w:rsidRPr="007634A5">
        <w:rPr>
          <w:rFonts w:ascii="Times New Roman" w:hAnsi="Times New Roman" w:cs="Times New Roman"/>
          <w:i/>
          <w:sz w:val="24"/>
          <w:szCs w:val="24"/>
        </w:rPr>
        <w:t>Enginemen</w:t>
      </w:r>
    </w:p>
    <w:p w:rsidR="005B3C52" w:rsidRDefault="005B3C52" w:rsidP="005B3C5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4A5">
        <w:rPr>
          <w:rFonts w:ascii="Times New Roman" w:hAnsi="Times New Roman" w:cs="Times New Roman"/>
          <w:i/>
          <w:sz w:val="24"/>
          <w:szCs w:val="24"/>
        </w:rPr>
        <w:t>Zimbabwe Amalgamated Ra</w:t>
      </w:r>
      <w:r w:rsidR="009C388D">
        <w:rPr>
          <w:rFonts w:ascii="Times New Roman" w:hAnsi="Times New Roman" w:cs="Times New Roman"/>
          <w:i/>
          <w:sz w:val="24"/>
          <w:szCs w:val="24"/>
        </w:rPr>
        <w:t xml:space="preserve">ilwaymen </w:t>
      </w:r>
      <w:r w:rsidRPr="007634A5">
        <w:rPr>
          <w:rFonts w:ascii="Times New Roman" w:hAnsi="Times New Roman" w:cs="Times New Roman"/>
          <w:i/>
          <w:sz w:val="24"/>
          <w:szCs w:val="24"/>
        </w:rPr>
        <w:t>Union SC 8/05;</w:t>
      </w:r>
    </w:p>
    <w:p w:rsidR="00F82064" w:rsidRDefault="00F82064" w:rsidP="00F82064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064" w:rsidRPr="00F82064" w:rsidRDefault="00F82064" w:rsidP="00F8206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Supreme Court stated that:</w:t>
      </w:r>
    </w:p>
    <w:p w:rsidR="005B3C52" w:rsidRDefault="005B3C52" w:rsidP="005B3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52" w:rsidRPr="005B3C52" w:rsidRDefault="00FC6B31" w:rsidP="005B3C5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general principle, now well</w:t>
      </w:r>
      <w:r w:rsidR="005B3C52" w:rsidRPr="005B3C52">
        <w:rPr>
          <w:rFonts w:ascii="Times New Roman" w:hAnsi="Times New Roman" w:cs="Times New Roman"/>
        </w:rPr>
        <w:t xml:space="preserve"> established in our law, is that once a court has pronounced a final judgment or order, it has itself no authority to correct, alter or supplement it. The reason is that the court thereupon becomes </w:t>
      </w:r>
      <w:r w:rsidR="005B3C52" w:rsidRPr="005B3C52">
        <w:rPr>
          <w:rFonts w:ascii="Times New Roman" w:hAnsi="Times New Roman" w:cs="Times New Roman"/>
          <w:i/>
        </w:rPr>
        <w:t>functus officio</w:t>
      </w:r>
      <w:r w:rsidR="005B3C52" w:rsidRPr="005B3C52">
        <w:rPr>
          <w:rFonts w:ascii="Times New Roman" w:hAnsi="Times New Roman" w:cs="Times New Roman"/>
        </w:rPr>
        <w:t xml:space="preserve"> : its jurisdiction in the case having been fully and finally exercised, its authority over the matter ceases.” </w:t>
      </w:r>
    </w:p>
    <w:p w:rsidR="00DA0590" w:rsidRDefault="00DA0590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013" w:rsidRDefault="00F03013" w:rsidP="00734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36028" w:rsidRDefault="005B3C52" w:rsidP="001956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 whether or not the matter has prescribed, this court no longer has jurisdiction over the matter. </w:t>
      </w:r>
    </w:p>
    <w:p w:rsidR="00936028" w:rsidRDefault="00936028" w:rsidP="001956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CE3" w:rsidRDefault="005B3C52" w:rsidP="00936028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question of pres</w:t>
      </w:r>
      <w:r w:rsidR="00936028">
        <w:rPr>
          <w:rFonts w:ascii="Times New Roman" w:hAnsi="Times New Roman" w:cs="Times New Roman"/>
          <w:sz w:val="24"/>
          <w:szCs w:val="24"/>
        </w:rPr>
        <w:t>cription,</w:t>
      </w:r>
      <w:r>
        <w:rPr>
          <w:rFonts w:ascii="Times New Roman" w:hAnsi="Times New Roman" w:cs="Times New Roman"/>
          <w:sz w:val="24"/>
          <w:szCs w:val="24"/>
        </w:rPr>
        <w:t xml:space="preserve"> as submitted on behalf of the respondent section 15 (d) of the Presumption Act provides that “except where any enactment provides otherwise, </w:t>
      </w:r>
      <w:r w:rsidRPr="00F82064">
        <w:rPr>
          <w:rFonts w:ascii="Times New Roman" w:hAnsi="Times New Roman" w:cs="Times New Roman"/>
          <w:sz w:val="24"/>
          <w:szCs w:val="24"/>
          <w:u w:val="single"/>
        </w:rPr>
        <w:t>three years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82064">
        <w:rPr>
          <w:rFonts w:ascii="Times New Roman" w:hAnsi="Times New Roman" w:cs="Times New Roman"/>
          <w:sz w:val="24"/>
          <w:szCs w:val="24"/>
        </w:rPr>
        <w:t>n the case of any other debt”</w:t>
      </w:r>
      <w:r w:rsidR="00B84067">
        <w:rPr>
          <w:rFonts w:ascii="Times New Roman" w:hAnsi="Times New Roman" w:cs="Times New Roman"/>
          <w:sz w:val="24"/>
          <w:szCs w:val="24"/>
        </w:rPr>
        <w:t xml:space="preserve"> </w:t>
      </w:r>
      <w:r w:rsidR="009360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hall be the period of prescription. </w:t>
      </w:r>
    </w:p>
    <w:p w:rsidR="00936028" w:rsidRDefault="00936028" w:rsidP="00936028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936028" w:rsidRDefault="00936028" w:rsidP="00936028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more than three years since the court pronounced the order. This means that the claim has prescribed.</w:t>
      </w:r>
    </w:p>
    <w:p w:rsidR="00936028" w:rsidRDefault="00936028" w:rsidP="00936028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936028" w:rsidRDefault="00936028" w:rsidP="00293CEF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circumstances therefore, it is clear that as the court has become </w:t>
      </w:r>
      <w:r w:rsidRPr="00936028">
        <w:rPr>
          <w:rFonts w:ascii="Times New Roman" w:hAnsi="Times New Roman" w:cs="Times New Roman"/>
          <w:i/>
          <w:sz w:val="24"/>
          <w:szCs w:val="24"/>
        </w:rPr>
        <w:t>functus officio</w:t>
      </w:r>
      <w:r w:rsidR="00F82064">
        <w:rPr>
          <w:rFonts w:ascii="Times New Roman" w:hAnsi="Times New Roman" w:cs="Times New Roman"/>
          <w:i/>
          <w:sz w:val="24"/>
          <w:szCs w:val="24"/>
        </w:rPr>
        <w:t>.</w:t>
      </w:r>
      <w:r w:rsidR="00F82064">
        <w:rPr>
          <w:rFonts w:ascii="Times New Roman" w:hAnsi="Times New Roman" w:cs="Times New Roman"/>
          <w:sz w:val="24"/>
          <w:szCs w:val="24"/>
        </w:rPr>
        <w:t xml:space="preserve"> This means that,</w:t>
      </w:r>
      <w:r>
        <w:rPr>
          <w:rFonts w:ascii="Times New Roman" w:hAnsi="Times New Roman" w:cs="Times New Roman"/>
          <w:sz w:val="24"/>
          <w:szCs w:val="24"/>
        </w:rPr>
        <w:t xml:space="preserve"> firstly</w:t>
      </w:r>
      <w:r w:rsidR="00F820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B3C52">
        <w:rPr>
          <w:rFonts w:ascii="Times New Roman" w:hAnsi="Times New Roman" w:cs="Times New Roman"/>
          <w:sz w:val="24"/>
          <w:szCs w:val="24"/>
        </w:rPr>
        <w:t>he matter is not properly before me for want of jurisdiction.</w:t>
      </w:r>
      <w:r w:rsidR="00293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Secondly the claim has prescribed.</w:t>
      </w:r>
    </w:p>
    <w:p w:rsidR="00936028" w:rsidRDefault="00936028" w:rsidP="005B3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94" w:rsidRDefault="005B3C52" w:rsidP="00952D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view of the foregoing </w:t>
      </w:r>
      <w:r w:rsidR="00952D94">
        <w:rPr>
          <w:rFonts w:ascii="Times New Roman" w:hAnsi="Times New Roman" w:cs="Times New Roman"/>
          <w:sz w:val="24"/>
          <w:szCs w:val="24"/>
        </w:rPr>
        <w:t>the application cannot succeed.</w:t>
      </w:r>
    </w:p>
    <w:p w:rsidR="00952D94" w:rsidRDefault="00952D94" w:rsidP="00952D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94" w:rsidRDefault="00952D94" w:rsidP="00952D9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it is ordered that the application be and is hereby dismissed.</w:t>
      </w:r>
    </w:p>
    <w:p w:rsidR="00952D94" w:rsidRDefault="00952D94" w:rsidP="00952D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94" w:rsidRDefault="00952D94" w:rsidP="00952D9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party bears its own costs.</w:t>
      </w:r>
    </w:p>
    <w:p w:rsidR="000D20CD" w:rsidRDefault="000D20CD" w:rsidP="00952D9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20CD" w:rsidRDefault="000D20CD" w:rsidP="00952D9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20CD" w:rsidRDefault="000D20CD" w:rsidP="00952D9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20CD" w:rsidRPr="000D20CD" w:rsidRDefault="000D20CD" w:rsidP="000D20C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0CD" w:rsidRDefault="000D20CD" w:rsidP="000D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D">
        <w:rPr>
          <w:rFonts w:ascii="Times New Roman" w:hAnsi="Times New Roman" w:cs="Times New Roman"/>
          <w:i/>
          <w:sz w:val="24"/>
          <w:szCs w:val="24"/>
        </w:rPr>
        <w:t>Mapendere And Partners,</w:t>
      </w:r>
      <w:r>
        <w:rPr>
          <w:rFonts w:ascii="Times New Roman" w:hAnsi="Times New Roman" w:cs="Times New Roman"/>
          <w:sz w:val="24"/>
          <w:szCs w:val="24"/>
        </w:rPr>
        <w:t xml:space="preserve"> Applicants’ Legal Practitioners</w:t>
      </w:r>
    </w:p>
    <w:p w:rsidR="000D20CD" w:rsidRPr="005B3C52" w:rsidRDefault="000D20CD" w:rsidP="000D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CD">
        <w:rPr>
          <w:rFonts w:ascii="Times New Roman" w:hAnsi="Times New Roman" w:cs="Times New Roman"/>
          <w:i/>
          <w:sz w:val="24"/>
          <w:szCs w:val="24"/>
        </w:rPr>
        <w:t>Scanlen &amp; Holderness</w:t>
      </w:r>
      <w:r>
        <w:rPr>
          <w:rFonts w:ascii="Times New Roman" w:hAnsi="Times New Roman" w:cs="Times New Roman"/>
          <w:sz w:val="24"/>
          <w:szCs w:val="24"/>
        </w:rPr>
        <w:t xml:space="preserve">, Respondent’s Legal </w:t>
      </w:r>
      <w:r w:rsidR="00D3151A">
        <w:rPr>
          <w:rFonts w:ascii="Times New Roman" w:hAnsi="Times New Roman" w:cs="Times New Roman"/>
          <w:sz w:val="24"/>
          <w:szCs w:val="24"/>
        </w:rPr>
        <w:t>Practitioners</w:t>
      </w:r>
    </w:p>
    <w:sectPr w:rsidR="000D20CD" w:rsidRPr="005B3C52" w:rsidSect="00542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02" w:rsidRDefault="00722202" w:rsidP="00542BC1">
      <w:pPr>
        <w:spacing w:after="0" w:line="240" w:lineRule="auto"/>
      </w:pPr>
      <w:r>
        <w:separator/>
      </w:r>
    </w:p>
  </w:endnote>
  <w:endnote w:type="continuationSeparator" w:id="0">
    <w:p w:rsidR="00722202" w:rsidRDefault="00722202" w:rsidP="0054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D7" w:rsidRDefault="00596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D7" w:rsidRDefault="00596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D7" w:rsidRDefault="00596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02" w:rsidRDefault="00722202" w:rsidP="00542BC1">
      <w:pPr>
        <w:spacing w:after="0" w:line="240" w:lineRule="auto"/>
      </w:pPr>
      <w:r>
        <w:separator/>
      </w:r>
    </w:p>
  </w:footnote>
  <w:footnote w:type="continuationSeparator" w:id="0">
    <w:p w:rsidR="00722202" w:rsidRDefault="00722202" w:rsidP="0054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D7" w:rsidRDefault="00596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3797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BC1" w:rsidRDefault="00542BC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052">
          <w:rPr>
            <w:noProof/>
          </w:rPr>
          <w:t>2</w:t>
        </w:r>
        <w:r>
          <w:rPr>
            <w:noProof/>
          </w:rPr>
          <w:fldChar w:fldCharType="end"/>
        </w:r>
      </w:p>
      <w:p w:rsidR="00542BC1" w:rsidRDefault="00542BC1">
        <w:pPr>
          <w:pStyle w:val="Header"/>
          <w:jc w:val="right"/>
          <w:rPr>
            <w:noProof/>
          </w:rPr>
        </w:pPr>
        <w:r>
          <w:rPr>
            <w:noProof/>
          </w:rPr>
          <w:t>JDUGMENT NO. LC/H/</w:t>
        </w:r>
        <w:r w:rsidR="005968D7">
          <w:rPr>
            <w:noProof/>
          </w:rPr>
          <w:t>223</w:t>
        </w:r>
        <w:r>
          <w:rPr>
            <w:noProof/>
          </w:rPr>
          <w:t>/2019</w:t>
        </w:r>
      </w:p>
      <w:p w:rsidR="00542BC1" w:rsidRDefault="00542BC1">
        <w:pPr>
          <w:pStyle w:val="Header"/>
          <w:jc w:val="right"/>
        </w:pPr>
        <w:r>
          <w:rPr>
            <w:noProof/>
          </w:rPr>
          <w:t>CASE NO. LC/H/REV/</w:t>
        </w:r>
        <w:r w:rsidR="0014323F">
          <w:rPr>
            <w:noProof/>
          </w:rPr>
          <w:t>100</w:t>
        </w:r>
        <w:r>
          <w:rPr>
            <w:noProof/>
          </w:rPr>
          <w:t>/18</w:t>
        </w:r>
      </w:p>
    </w:sdtContent>
  </w:sdt>
  <w:p w:rsidR="00542BC1" w:rsidRDefault="00542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D7" w:rsidRDefault="00596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4592"/>
    <w:multiLevelType w:val="hybridMultilevel"/>
    <w:tmpl w:val="5B8C9276"/>
    <w:lvl w:ilvl="0" w:tplc="C372A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56F4"/>
    <w:multiLevelType w:val="hybridMultilevel"/>
    <w:tmpl w:val="D20A6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2532"/>
    <w:multiLevelType w:val="hybridMultilevel"/>
    <w:tmpl w:val="6B40057C"/>
    <w:lvl w:ilvl="0" w:tplc="4B7AF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2C4B"/>
    <w:multiLevelType w:val="hybridMultilevel"/>
    <w:tmpl w:val="73CA6F14"/>
    <w:lvl w:ilvl="0" w:tplc="FE94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92F5E"/>
    <w:multiLevelType w:val="hybridMultilevel"/>
    <w:tmpl w:val="FF865EAC"/>
    <w:lvl w:ilvl="0" w:tplc="0C78BA70">
      <w:start w:val="2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6CA3F56"/>
    <w:multiLevelType w:val="hybridMultilevel"/>
    <w:tmpl w:val="065078D0"/>
    <w:lvl w:ilvl="0" w:tplc="48184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B6C66"/>
    <w:multiLevelType w:val="hybridMultilevel"/>
    <w:tmpl w:val="DED061A8"/>
    <w:lvl w:ilvl="0" w:tplc="2EE8F7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02F7C"/>
    <w:multiLevelType w:val="hybridMultilevel"/>
    <w:tmpl w:val="34DEB606"/>
    <w:lvl w:ilvl="0" w:tplc="6CA8D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731C1"/>
    <w:multiLevelType w:val="hybridMultilevel"/>
    <w:tmpl w:val="162E666E"/>
    <w:lvl w:ilvl="0" w:tplc="6E3448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D508D"/>
    <w:multiLevelType w:val="hybridMultilevel"/>
    <w:tmpl w:val="0EF4E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0E6B26"/>
    <w:multiLevelType w:val="hybridMultilevel"/>
    <w:tmpl w:val="06F08DFC"/>
    <w:lvl w:ilvl="0" w:tplc="B29487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0326DE"/>
    <w:multiLevelType w:val="hybridMultilevel"/>
    <w:tmpl w:val="9386ECD0"/>
    <w:lvl w:ilvl="0" w:tplc="D0FA8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40547"/>
    <w:multiLevelType w:val="hybridMultilevel"/>
    <w:tmpl w:val="EF08B0C4"/>
    <w:lvl w:ilvl="0" w:tplc="6F30E0F0">
      <w:start w:val="2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D9461D0"/>
    <w:multiLevelType w:val="hybridMultilevel"/>
    <w:tmpl w:val="AD50558C"/>
    <w:lvl w:ilvl="0" w:tplc="82789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32"/>
    <w:rsid w:val="00011B9E"/>
    <w:rsid w:val="000248DA"/>
    <w:rsid w:val="00076B9C"/>
    <w:rsid w:val="000A17AE"/>
    <w:rsid w:val="000C0C6A"/>
    <w:rsid w:val="000D20CD"/>
    <w:rsid w:val="001100CA"/>
    <w:rsid w:val="0011184E"/>
    <w:rsid w:val="0014323F"/>
    <w:rsid w:val="0019563B"/>
    <w:rsid w:val="001C2546"/>
    <w:rsid w:val="001C693E"/>
    <w:rsid w:val="00251F94"/>
    <w:rsid w:val="00271219"/>
    <w:rsid w:val="00293CEF"/>
    <w:rsid w:val="002A6739"/>
    <w:rsid w:val="002C58AB"/>
    <w:rsid w:val="002D7F14"/>
    <w:rsid w:val="002E1BDE"/>
    <w:rsid w:val="003207A2"/>
    <w:rsid w:val="003318A4"/>
    <w:rsid w:val="0035072F"/>
    <w:rsid w:val="00370426"/>
    <w:rsid w:val="00372D7B"/>
    <w:rsid w:val="00385197"/>
    <w:rsid w:val="003A0782"/>
    <w:rsid w:val="003B3017"/>
    <w:rsid w:val="003B4387"/>
    <w:rsid w:val="003B5F05"/>
    <w:rsid w:val="003D4944"/>
    <w:rsid w:val="003D7E0E"/>
    <w:rsid w:val="0042732D"/>
    <w:rsid w:val="00484226"/>
    <w:rsid w:val="004957FF"/>
    <w:rsid w:val="004A6D29"/>
    <w:rsid w:val="004C13F6"/>
    <w:rsid w:val="004D1132"/>
    <w:rsid w:val="004D4DA3"/>
    <w:rsid w:val="004E15BE"/>
    <w:rsid w:val="00503FA9"/>
    <w:rsid w:val="005123E7"/>
    <w:rsid w:val="0052347E"/>
    <w:rsid w:val="0052446F"/>
    <w:rsid w:val="00542BC1"/>
    <w:rsid w:val="0057384E"/>
    <w:rsid w:val="005968D7"/>
    <w:rsid w:val="005A2785"/>
    <w:rsid w:val="005B3C52"/>
    <w:rsid w:val="005B4F5B"/>
    <w:rsid w:val="005C0CBB"/>
    <w:rsid w:val="00654943"/>
    <w:rsid w:val="00663FEE"/>
    <w:rsid w:val="00672052"/>
    <w:rsid w:val="00683D37"/>
    <w:rsid w:val="006B17C2"/>
    <w:rsid w:val="006F27D7"/>
    <w:rsid w:val="00712456"/>
    <w:rsid w:val="00713DD2"/>
    <w:rsid w:val="00722202"/>
    <w:rsid w:val="007261EA"/>
    <w:rsid w:val="00730685"/>
    <w:rsid w:val="007349AD"/>
    <w:rsid w:val="007453ED"/>
    <w:rsid w:val="0075021F"/>
    <w:rsid w:val="00761D17"/>
    <w:rsid w:val="007634A5"/>
    <w:rsid w:val="007A5967"/>
    <w:rsid w:val="007F05B2"/>
    <w:rsid w:val="007F2877"/>
    <w:rsid w:val="007F2F20"/>
    <w:rsid w:val="00831B29"/>
    <w:rsid w:val="00880E29"/>
    <w:rsid w:val="00883B63"/>
    <w:rsid w:val="008D1FD5"/>
    <w:rsid w:val="008F7BEA"/>
    <w:rsid w:val="009055B5"/>
    <w:rsid w:val="009120CE"/>
    <w:rsid w:val="00924D3E"/>
    <w:rsid w:val="00936028"/>
    <w:rsid w:val="0093696E"/>
    <w:rsid w:val="00952D94"/>
    <w:rsid w:val="00960CE3"/>
    <w:rsid w:val="009707CF"/>
    <w:rsid w:val="009C0925"/>
    <w:rsid w:val="009C388D"/>
    <w:rsid w:val="00A17CDA"/>
    <w:rsid w:val="00A34015"/>
    <w:rsid w:val="00A44614"/>
    <w:rsid w:val="00A45BE2"/>
    <w:rsid w:val="00A53161"/>
    <w:rsid w:val="00A62EB5"/>
    <w:rsid w:val="00AA40E6"/>
    <w:rsid w:val="00AD294C"/>
    <w:rsid w:val="00AE4650"/>
    <w:rsid w:val="00B43A64"/>
    <w:rsid w:val="00B44538"/>
    <w:rsid w:val="00B609F8"/>
    <w:rsid w:val="00B66B4F"/>
    <w:rsid w:val="00B84067"/>
    <w:rsid w:val="00BB0098"/>
    <w:rsid w:val="00BD7932"/>
    <w:rsid w:val="00BF57CC"/>
    <w:rsid w:val="00C112CD"/>
    <w:rsid w:val="00C17457"/>
    <w:rsid w:val="00C203B0"/>
    <w:rsid w:val="00C344AB"/>
    <w:rsid w:val="00C3594A"/>
    <w:rsid w:val="00C85617"/>
    <w:rsid w:val="00CC4DF7"/>
    <w:rsid w:val="00CF174B"/>
    <w:rsid w:val="00D27D73"/>
    <w:rsid w:val="00D3151A"/>
    <w:rsid w:val="00D627D4"/>
    <w:rsid w:val="00D65627"/>
    <w:rsid w:val="00D8641C"/>
    <w:rsid w:val="00D964D8"/>
    <w:rsid w:val="00DA0590"/>
    <w:rsid w:val="00DA4E66"/>
    <w:rsid w:val="00DB0A98"/>
    <w:rsid w:val="00DD70DC"/>
    <w:rsid w:val="00DE5AA5"/>
    <w:rsid w:val="00DE5C21"/>
    <w:rsid w:val="00DF2962"/>
    <w:rsid w:val="00E273B9"/>
    <w:rsid w:val="00E43B0D"/>
    <w:rsid w:val="00E741AB"/>
    <w:rsid w:val="00E84262"/>
    <w:rsid w:val="00EA2655"/>
    <w:rsid w:val="00EB5708"/>
    <w:rsid w:val="00F03013"/>
    <w:rsid w:val="00F06535"/>
    <w:rsid w:val="00F2220E"/>
    <w:rsid w:val="00F2420F"/>
    <w:rsid w:val="00F30E2A"/>
    <w:rsid w:val="00F4614B"/>
    <w:rsid w:val="00F728CC"/>
    <w:rsid w:val="00F82064"/>
    <w:rsid w:val="00FC6B31"/>
    <w:rsid w:val="00FD3588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EC10"/>
  <w15:chartTrackingRefBased/>
  <w15:docId w15:val="{84ED89FA-3050-41F5-9230-B8B7DCE0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C1"/>
  </w:style>
  <w:style w:type="paragraph" w:styleId="Footer">
    <w:name w:val="footer"/>
    <w:basedOn w:val="Normal"/>
    <w:link w:val="FooterChar"/>
    <w:uiPriority w:val="99"/>
    <w:unhideWhenUsed/>
    <w:rsid w:val="0054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C1"/>
  </w:style>
  <w:style w:type="paragraph" w:styleId="BalloonText">
    <w:name w:val="Balloon Text"/>
    <w:basedOn w:val="Normal"/>
    <w:link w:val="BalloonTextChar"/>
    <w:uiPriority w:val="99"/>
    <w:semiHidden/>
    <w:unhideWhenUsed/>
    <w:rsid w:val="000A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2019-06-19T10:31:00Z</cp:lastPrinted>
  <dcterms:created xsi:type="dcterms:W3CDTF">2019-07-01T06:48:00Z</dcterms:created>
  <dcterms:modified xsi:type="dcterms:W3CDTF">2019-07-01T06:48:00Z</dcterms:modified>
</cp:coreProperties>
</file>