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7A8" w:rsidRPr="009D44C7" w:rsidRDefault="004056E8" w:rsidP="0068457A">
      <w:pPr>
        <w:jc w:val="both"/>
        <w:rPr>
          <w:rFonts w:ascii="Times New Roman" w:hAnsi="Times New Roman" w:cs="Times New Roman"/>
        </w:rPr>
      </w:pPr>
      <w:r w:rsidRPr="009D44C7">
        <w:rPr>
          <w:rFonts w:ascii="Times New Roman" w:hAnsi="Times New Roman" w:cs="Times New Roman"/>
        </w:rPr>
        <w:t xml:space="preserve"> </w:t>
      </w:r>
      <w:r w:rsidR="009958E0" w:rsidRPr="009D44C7">
        <w:rPr>
          <w:rFonts w:ascii="Times New Roman" w:hAnsi="Times New Roman" w:cs="Times New Roman"/>
        </w:rPr>
        <w:t xml:space="preserve"> </w:t>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r w:rsidR="003804E1" w:rsidRPr="009D44C7">
        <w:rPr>
          <w:rFonts w:ascii="Times New Roman" w:hAnsi="Times New Roman" w:cs="Times New Roman"/>
        </w:rPr>
        <w:tab/>
      </w:r>
    </w:p>
    <w:p w:rsidR="003804E1" w:rsidRPr="009D44C7" w:rsidRDefault="003804E1" w:rsidP="009D44C7">
      <w:pPr>
        <w:spacing w:after="0" w:line="240" w:lineRule="auto"/>
        <w:jc w:val="both"/>
        <w:rPr>
          <w:rFonts w:ascii="Times New Roman" w:hAnsi="Times New Roman" w:cs="Times New Roman"/>
        </w:rPr>
      </w:pPr>
      <w:r w:rsidRPr="009D44C7">
        <w:rPr>
          <w:rFonts w:ascii="Times New Roman" w:hAnsi="Times New Roman" w:cs="Times New Roman"/>
        </w:rPr>
        <w:t>ZIMBABWE ALLIED BANKING GROUP LTD</w:t>
      </w:r>
    </w:p>
    <w:p w:rsidR="003804E1" w:rsidRPr="009D44C7" w:rsidRDefault="001C66B5" w:rsidP="009D44C7">
      <w:pPr>
        <w:spacing w:after="0" w:line="240" w:lineRule="auto"/>
        <w:jc w:val="both"/>
        <w:rPr>
          <w:rFonts w:ascii="Times New Roman" w:hAnsi="Times New Roman" w:cs="Times New Roman"/>
        </w:rPr>
      </w:pPr>
      <w:proofErr w:type="gramStart"/>
      <w:r w:rsidRPr="009D44C7">
        <w:rPr>
          <w:rFonts w:ascii="Times New Roman" w:hAnsi="Times New Roman" w:cs="Times New Roman"/>
        </w:rPr>
        <w:t>v</w:t>
      </w:r>
      <w:r w:rsidR="003804E1" w:rsidRPr="009D44C7">
        <w:rPr>
          <w:rFonts w:ascii="Times New Roman" w:hAnsi="Times New Roman" w:cs="Times New Roman"/>
        </w:rPr>
        <w:t>ersus</w:t>
      </w:r>
      <w:proofErr w:type="gramEnd"/>
    </w:p>
    <w:p w:rsidR="003804E1" w:rsidRPr="009D44C7" w:rsidRDefault="003804E1" w:rsidP="009D44C7">
      <w:pPr>
        <w:spacing w:after="0" w:line="240" w:lineRule="auto"/>
        <w:jc w:val="both"/>
        <w:rPr>
          <w:rFonts w:ascii="Times New Roman" w:hAnsi="Times New Roman" w:cs="Times New Roman"/>
        </w:rPr>
      </w:pPr>
      <w:r w:rsidRPr="009D44C7">
        <w:rPr>
          <w:rFonts w:ascii="Times New Roman" w:hAnsi="Times New Roman" w:cs="Times New Roman"/>
        </w:rPr>
        <w:t>M &amp; M FUELS (PVT) LTD</w:t>
      </w:r>
    </w:p>
    <w:p w:rsidR="009D44C7" w:rsidRPr="009D44C7" w:rsidRDefault="009D44C7" w:rsidP="008F6888">
      <w:pPr>
        <w:spacing w:line="360" w:lineRule="auto"/>
        <w:jc w:val="both"/>
        <w:rPr>
          <w:rFonts w:ascii="Times New Roman" w:hAnsi="Times New Roman" w:cs="Times New Roman"/>
        </w:rPr>
      </w:pPr>
    </w:p>
    <w:p w:rsidR="003804E1" w:rsidRPr="009D44C7" w:rsidRDefault="003804E1" w:rsidP="009D44C7">
      <w:pPr>
        <w:spacing w:after="0" w:line="240" w:lineRule="auto"/>
        <w:jc w:val="both"/>
        <w:rPr>
          <w:rFonts w:ascii="Times New Roman" w:hAnsi="Times New Roman" w:cs="Times New Roman"/>
        </w:rPr>
      </w:pPr>
      <w:r w:rsidRPr="009D44C7">
        <w:rPr>
          <w:rFonts w:ascii="Times New Roman" w:hAnsi="Times New Roman" w:cs="Times New Roman"/>
        </w:rPr>
        <w:t>HIGH COURT OF ZIMBABWE</w:t>
      </w:r>
    </w:p>
    <w:p w:rsidR="003804E1" w:rsidRPr="009D44C7" w:rsidRDefault="003804E1" w:rsidP="009D44C7">
      <w:pPr>
        <w:spacing w:after="0" w:line="240" w:lineRule="auto"/>
        <w:jc w:val="both"/>
        <w:rPr>
          <w:rFonts w:ascii="Times New Roman" w:hAnsi="Times New Roman" w:cs="Times New Roman"/>
        </w:rPr>
      </w:pPr>
      <w:r w:rsidRPr="009D44C7">
        <w:rPr>
          <w:rFonts w:ascii="Times New Roman" w:hAnsi="Times New Roman" w:cs="Times New Roman"/>
        </w:rPr>
        <w:t>KUDYA J</w:t>
      </w:r>
    </w:p>
    <w:p w:rsidR="003804E1" w:rsidRPr="009D44C7" w:rsidRDefault="003804E1" w:rsidP="009D44C7">
      <w:pPr>
        <w:spacing w:after="0" w:line="240" w:lineRule="auto"/>
        <w:jc w:val="both"/>
        <w:rPr>
          <w:rFonts w:ascii="Times New Roman" w:hAnsi="Times New Roman" w:cs="Times New Roman"/>
        </w:rPr>
      </w:pPr>
      <w:r w:rsidRPr="009D44C7">
        <w:rPr>
          <w:rFonts w:ascii="Times New Roman" w:hAnsi="Times New Roman" w:cs="Times New Roman"/>
        </w:rPr>
        <w:t>HARARE</w:t>
      </w:r>
      <w:r w:rsidR="008F6888">
        <w:rPr>
          <w:rFonts w:ascii="Times New Roman" w:hAnsi="Times New Roman" w:cs="Times New Roman"/>
        </w:rPr>
        <w:t>,</w:t>
      </w:r>
      <w:r w:rsidRPr="009D44C7">
        <w:rPr>
          <w:rFonts w:ascii="Times New Roman" w:hAnsi="Times New Roman" w:cs="Times New Roman"/>
        </w:rPr>
        <w:t xml:space="preserve"> 29 J</w:t>
      </w:r>
      <w:r w:rsidR="008F6888">
        <w:rPr>
          <w:rFonts w:ascii="Times New Roman" w:hAnsi="Times New Roman" w:cs="Times New Roman"/>
        </w:rPr>
        <w:t>une</w:t>
      </w:r>
      <w:r w:rsidRPr="009D44C7">
        <w:rPr>
          <w:rFonts w:ascii="Times New Roman" w:hAnsi="Times New Roman" w:cs="Times New Roman"/>
        </w:rPr>
        <w:t xml:space="preserve"> 2012</w:t>
      </w:r>
    </w:p>
    <w:p w:rsidR="003804E1" w:rsidRPr="009D44C7" w:rsidRDefault="003804E1" w:rsidP="0068457A">
      <w:pPr>
        <w:jc w:val="both"/>
        <w:rPr>
          <w:rFonts w:ascii="Times New Roman" w:hAnsi="Times New Roman" w:cs="Times New Roman"/>
        </w:rPr>
      </w:pPr>
    </w:p>
    <w:p w:rsidR="00C4405A" w:rsidRPr="009D44C7" w:rsidRDefault="003804E1" w:rsidP="0068457A">
      <w:pPr>
        <w:jc w:val="both"/>
        <w:rPr>
          <w:rFonts w:ascii="Times New Roman" w:hAnsi="Times New Roman" w:cs="Times New Roman"/>
          <w:i/>
        </w:rPr>
      </w:pPr>
      <w:r w:rsidRPr="009D44C7">
        <w:rPr>
          <w:rFonts w:ascii="Times New Roman" w:hAnsi="Times New Roman" w:cs="Times New Roman"/>
          <w:b/>
        </w:rPr>
        <w:t>Opposed Application</w:t>
      </w:r>
    </w:p>
    <w:p w:rsidR="009D44C7" w:rsidRPr="009D44C7" w:rsidRDefault="009D44C7" w:rsidP="009D44C7">
      <w:pPr>
        <w:spacing w:after="0" w:line="240" w:lineRule="auto"/>
        <w:jc w:val="both"/>
        <w:rPr>
          <w:rFonts w:ascii="Times New Roman" w:hAnsi="Times New Roman" w:cs="Times New Roman"/>
          <w:i/>
        </w:rPr>
      </w:pPr>
    </w:p>
    <w:p w:rsidR="003804E1" w:rsidRPr="009D44C7" w:rsidRDefault="001C66B5" w:rsidP="009D44C7">
      <w:pPr>
        <w:spacing w:after="0" w:line="240" w:lineRule="auto"/>
        <w:jc w:val="both"/>
        <w:rPr>
          <w:rFonts w:ascii="Times New Roman" w:hAnsi="Times New Roman" w:cs="Times New Roman"/>
          <w:b/>
        </w:rPr>
      </w:pPr>
      <w:r w:rsidRPr="009D44C7">
        <w:rPr>
          <w:rFonts w:ascii="Times New Roman" w:hAnsi="Times New Roman" w:cs="Times New Roman"/>
          <w:i/>
        </w:rPr>
        <w:t>K Gama</w:t>
      </w:r>
      <w:r w:rsidR="00E658E9" w:rsidRPr="009D44C7">
        <w:rPr>
          <w:rFonts w:ascii="Times New Roman" w:hAnsi="Times New Roman" w:cs="Times New Roman"/>
        </w:rPr>
        <w:t xml:space="preserve">, for the </w:t>
      </w:r>
      <w:r w:rsidR="003804E1" w:rsidRPr="009D44C7">
        <w:rPr>
          <w:rFonts w:ascii="Times New Roman" w:hAnsi="Times New Roman" w:cs="Times New Roman"/>
        </w:rPr>
        <w:t>excipient</w:t>
      </w:r>
      <w:r w:rsidR="00E658E9" w:rsidRPr="009D44C7">
        <w:rPr>
          <w:rFonts w:ascii="Times New Roman" w:hAnsi="Times New Roman" w:cs="Times New Roman"/>
        </w:rPr>
        <w:t>/defendant</w:t>
      </w:r>
    </w:p>
    <w:p w:rsidR="003804E1" w:rsidRPr="009D44C7" w:rsidRDefault="001C66B5" w:rsidP="009D44C7">
      <w:pPr>
        <w:spacing w:after="0" w:line="240" w:lineRule="auto"/>
        <w:jc w:val="both"/>
        <w:rPr>
          <w:rFonts w:ascii="Times New Roman" w:hAnsi="Times New Roman" w:cs="Times New Roman"/>
        </w:rPr>
      </w:pPr>
      <w:r w:rsidRPr="009D44C7">
        <w:rPr>
          <w:rFonts w:ascii="Times New Roman" w:hAnsi="Times New Roman" w:cs="Times New Roman"/>
          <w:i/>
        </w:rPr>
        <w:t xml:space="preserve">T </w:t>
      </w:r>
      <w:proofErr w:type="spellStart"/>
      <w:r w:rsidRPr="009D44C7">
        <w:rPr>
          <w:rFonts w:ascii="Times New Roman" w:hAnsi="Times New Roman" w:cs="Times New Roman"/>
          <w:i/>
        </w:rPr>
        <w:t>Mpofu</w:t>
      </w:r>
      <w:proofErr w:type="spellEnd"/>
      <w:r w:rsidR="003804E1" w:rsidRPr="009D44C7">
        <w:rPr>
          <w:rFonts w:ascii="Times New Roman" w:hAnsi="Times New Roman" w:cs="Times New Roman"/>
        </w:rPr>
        <w:t>, for the respondent</w:t>
      </w:r>
      <w:r w:rsidR="00E658E9" w:rsidRPr="009D44C7">
        <w:rPr>
          <w:rFonts w:ascii="Times New Roman" w:hAnsi="Times New Roman" w:cs="Times New Roman"/>
        </w:rPr>
        <w:t>/plaintiff</w:t>
      </w:r>
    </w:p>
    <w:p w:rsidR="009D44C7" w:rsidRPr="009D44C7" w:rsidRDefault="009D44C7" w:rsidP="009D44C7">
      <w:pPr>
        <w:spacing w:after="0" w:line="240" w:lineRule="auto"/>
        <w:jc w:val="both"/>
        <w:rPr>
          <w:rFonts w:ascii="Times New Roman" w:hAnsi="Times New Roman" w:cs="Times New Roman"/>
        </w:rPr>
      </w:pPr>
    </w:p>
    <w:p w:rsidR="009D44C7" w:rsidRPr="009D44C7" w:rsidRDefault="009D44C7" w:rsidP="009D44C7">
      <w:pPr>
        <w:spacing w:after="0" w:line="240" w:lineRule="auto"/>
        <w:jc w:val="both"/>
        <w:rPr>
          <w:rFonts w:ascii="Times New Roman" w:hAnsi="Times New Roman" w:cs="Times New Roman"/>
        </w:rPr>
      </w:pPr>
    </w:p>
    <w:p w:rsidR="003804E1" w:rsidRPr="009D44C7" w:rsidRDefault="003804E1" w:rsidP="009D44C7">
      <w:pPr>
        <w:spacing w:after="0" w:line="360" w:lineRule="auto"/>
        <w:jc w:val="both"/>
        <w:rPr>
          <w:rFonts w:ascii="Times New Roman" w:hAnsi="Times New Roman" w:cs="Times New Roman"/>
        </w:rPr>
      </w:pPr>
      <w:r w:rsidRPr="009D44C7">
        <w:rPr>
          <w:rFonts w:ascii="Times New Roman" w:hAnsi="Times New Roman" w:cs="Times New Roman"/>
        </w:rPr>
        <w:tab/>
      </w:r>
      <w:r w:rsidR="00DB413D" w:rsidRPr="009D44C7">
        <w:rPr>
          <w:rFonts w:ascii="Times New Roman" w:hAnsi="Times New Roman" w:cs="Times New Roman"/>
        </w:rPr>
        <w:t>KUDYA J:  On 20 November 20</w:t>
      </w:r>
      <w:r w:rsidRPr="009D44C7">
        <w:rPr>
          <w:rFonts w:ascii="Times New Roman" w:hAnsi="Times New Roman" w:cs="Times New Roman"/>
        </w:rPr>
        <w:t>0</w:t>
      </w:r>
      <w:r w:rsidR="00DB413D" w:rsidRPr="009D44C7">
        <w:rPr>
          <w:rFonts w:ascii="Times New Roman" w:hAnsi="Times New Roman" w:cs="Times New Roman"/>
        </w:rPr>
        <w:t>9</w:t>
      </w:r>
      <w:r w:rsidRPr="009D44C7">
        <w:rPr>
          <w:rFonts w:ascii="Times New Roman" w:hAnsi="Times New Roman" w:cs="Times New Roman"/>
        </w:rPr>
        <w:t xml:space="preserve">, Zimbabwe Allied Banking Group Ltd issued summons out of this court </w:t>
      </w:r>
      <w:r w:rsidR="005A32B6" w:rsidRPr="009D44C7">
        <w:rPr>
          <w:rFonts w:ascii="Times New Roman" w:hAnsi="Times New Roman" w:cs="Times New Roman"/>
        </w:rPr>
        <w:t>seeking an order of specific performance alternatively damages.</w:t>
      </w:r>
      <w:r w:rsidR="009D44C7" w:rsidRPr="009D44C7">
        <w:rPr>
          <w:rFonts w:ascii="Times New Roman" w:hAnsi="Times New Roman" w:cs="Times New Roman"/>
        </w:rPr>
        <w:t xml:space="preserve"> </w:t>
      </w:r>
      <w:r w:rsidR="005A32B6" w:rsidRPr="009D44C7">
        <w:rPr>
          <w:rFonts w:ascii="Times New Roman" w:hAnsi="Times New Roman" w:cs="Times New Roman"/>
        </w:rPr>
        <w:t xml:space="preserve"> </w:t>
      </w:r>
      <w:r w:rsidR="00DB413D" w:rsidRPr="009D44C7">
        <w:rPr>
          <w:rFonts w:ascii="Times New Roman" w:hAnsi="Times New Roman" w:cs="Times New Roman"/>
        </w:rPr>
        <w:t xml:space="preserve">It was served </w:t>
      </w:r>
      <w:r w:rsidR="00E346CE" w:rsidRPr="009D44C7">
        <w:rPr>
          <w:rFonts w:ascii="Times New Roman" w:hAnsi="Times New Roman" w:cs="Times New Roman"/>
        </w:rPr>
        <w:t xml:space="preserve">by the plaintiff’s legal practitioners </w:t>
      </w:r>
      <w:proofErr w:type="spellStart"/>
      <w:r w:rsidR="00E346CE" w:rsidRPr="009D44C7">
        <w:rPr>
          <w:rFonts w:ascii="Times New Roman" w:hAnsi="Times New Roman" w:cs="Times New Roman"/>
        </w:rPr>
        <w:t>Mawere</w:t>
      </w:r>
      <w:proofErr w:type="spellEnd"/>
      <w:r w:rsidR="00E346CE" w:rsidRPr="009D44C7">
        <w:rPr>
          <w:rFonts w:ascii="Times New Roman" w:hAnsi="Times New Roman" w:cs="Times New Roman"/>
        </w:rPr>
        <w:t xml:space="preserve"> and </w:t>
      </w:r>
      <w:proofErr w:type="spellStart"/>
      <w:r w:rsidR="004E77CF" w:rsidRPr="009D44C7">
        <w:rPr>
          <w:rFonts w:ascii="Times New Roman" w:hAnsi="Times New Roman" w:cs="Times New Roman"/>
        </w:rPr>
        <w:t>Sibanda</w:t>
      </w:r>
      <w:proofErr w:type="spellEnd"/>
      <w:r w:rsidR="004E77CF" w:rsidRPr="009D44C7">
        <w:rPr>
          <w:rFonts w:ascii="Times New Roman" w:hAnsi="Times New Roman" w:cs="Times New Roman"/>
        </w:rPr>
        <w:t xml:space="preserve"> on</w:t>
      </w:r>
      <w:r w:rsidR="00E346CE" w:rsidRPr="009D44C7">
        <w:rPr>
          <w:rFonts w:ascii="Times New Roman" w:hAnsi="Times New Roman" w:cs="Times New Roman"/>
        </w:rPr>
        <w:t xml:space="preserve"> the defendant’s legal practitioners, </w:t>
      </w:r>
      <w:proofErr w:type="spellStart"/>
      <w:r w:rsidR="00E346CE" w:rsidRPr="009D44C7">
        <w:rPr>
          <w:rFonts w:ascii="Times New Roman" w:hAnsi="Times New Roman" w:cs="Times New Roman"/>
        </w:rPr>
        <w:t>Madziwanzira</w:t>
      </w:r>
      <w:proofErr w:type="spellEnd"/>
      <w:r w:rsidR="00E346CE" w:rsidRPr="009D44C7">
        <w:rPr>
          <w:rFonts w:ascii="Times New Roman" w:hAnsi="Times New Roman" w:cs="Times New Roman"/>
        </w:rPr>
        <w:t>, Gama and Associates on 3 December 2009.</w:t>
      </w:r>
      <w:r w:rsidR="009D44C7" w:rsidRPr="009D44C7">
        <w:rPr>
          <w:rFonts w:ascii="Times New Roman" w:hAnsi="Times New Roman" w:cs="Times New Roman"/>
        </w:rPr>
        <w:t xml:space="preserve"> </w:t>
      </w:r>
      <w:r w:rsidR="00E346CE" w:rsidRPr="009D44C7">
        <w:rPr>
          <w:rFonts w:ascii="Times New Roman" w:hAnsi="Times New Roman" w:cs="Times New Roman"/>
        </w:rPr>
        <w:t xml:space="preserve"> Appearance was filed on 8 December 2009. </w:t>
      </w:r>
      <w:r w:rsidR="007C7F97" w:rsidRPr="009D44C7">
        <w:rPr>
          <w:rFonts w:ascii="Times New Roman" w:hAnsi="Times New Roman" w:cs="Times New Roman"/>
        </w:rPr>
        <w:t xml:space="preserve"> On 7 </w:t>
      </w:r>
      <w:r w:rsidR="004E77CF" w:rsidRPr="009D44C7">
        <w:rPr>
          <w:rFonts w:ascii="Times New Roman" w:hAnsi="Times New Roman" w:cs="Times New Roman"/>
        </w:rPr>
        <w:t>January the</w:t>
      </w:r>
      <w:r w:rsidR="007C7F97" w:rsidRPr="009D44C7">
        <w:rPr>
          <w:rFonts w:ascii="Times New Roman" w:hAnsi="Times New Roman" w:cs="Times New Roman"/>
        </w:rPr>
        <w:t xml:space="preserve"> defendant requested for further particulars, which were supplied on 12 January 2010. Further and better particulars requested on 29 January were furnished on 3 February</w:t>
      </w:r>
      <w:r w:rsidR="00DB413D" w:rsidRPr="009D44C7">
        <w:rPr>
          <w:rFonts w:ascii="Times New Roman" w:hAnsi="Times New Roman" w:cs="Times New Roman"/>
        </w:rPr>
        <w:t xml:space="preserve"> 2010</w:t>
      </w:r>
      <w:r w:rsidR="007C7F97" w:rsidRPr="009D44C7">
        <w:rPr>
          <w:rFonts w:ascii="Times New Roman" w:hAnsi="Times New Roman" w:cs="Times New Roman"/>
        </w:rPr>
        <w:t>.</w:t>
      </w:r>
    </w:p>
    <w:p w:rsidR="00192D3E" w:rsidRPr="009D44C7" w:rsidRDefault="00537B54" w:rsidP="009D44C7">
      <w:pPr>
        <w:spacing w:after="0" w:line="360" w:lineRule="auto"/>
        <w:ind w:firstLine="720"/>
        <w:jc w:val="both"/>
        <w:rPr>
          <w:rFonts w:ascii="Times New Roman" w:hAnsi="Times New Roman" w:cs="Times New Roman"/>
        </w:rPr>
      </w:pPr>
      <w:r w:rsidRPr="009D44C7">
        <w:rPr>
          <w:rFonts w:ascii="Times New Roman" w:hAnsi="Times New Roman" w:cs="Times New Roman"/>
        </w:rPr>
        <w:t xml:space="preserve">On 29 January 2010, acting </w:t>
      </w:r>
      <w:proofErr w:type="gramStart"/>
      <w:r w:rsidRPr="009D44C7">
        <w:rPr>
          <w:rFonts w:ascii="Times New Roman" w:hAnsi="Times New Roman" w:cs="Times New Roman"/>
        </w:rPr>
        <w:t>in terms of</w:t>
      </w:r>
      <w:r w:rsidR="00192D3E" w:rsidRPr="009D44C7">
        <w:rPr>
          <w:rFonts w:ascii="Times New Roman" w:hAnsi="Times New Roman" w:cs="Times New Roman"/>
        </w:rPr>
        <w:t xml:space="preserve"> orde</w:t>
      </w:r>
      <w:r w:rsidR="00A3523F" w:rsidRPr="009D44C7">
        <w:rPr>
          <w:rFonts w:ascii="Times New Roman" w:hAnsi="Times New Roman" w:cs="Times New Roman"/>
        </w:rPr>
        <w:t>r 21 r 140</w:t>
      </w:r>
      <w:r w:rsidRPr="009D44C7">
        <w:rPr>
          <w:rFonts w:ascii="Times New Roman" w:hAnsi="Times New Roman" w:cs="Times New Roman"/>
        </w:rPr>
        <w:t>,</w:t>
      </w:r>
      <w:r w:rsidR="006653B3" w:rsidRPr="009D44C7">
        <w:rPr>
          <w:rFonts w:ascii="Times New Roman" w:hAnsi="Times New Roman" w:cs="Times New Roman"/>
        </w:rPr>
        <w:t xml:space="preserve"> </w:t>
      </w:r>
      <w:r w:rsidRPr="009D44C7">
        <w:rPr>
          <w:rFonts w:ascii="Times New Roman" w:hAnsi="Times New Roman" w:cs="Times New Roman"/>
        </w:rPr>
        <w:t>the defendant</w:t>
      </w:r>
      <w:proofErr w:type="gramEnd"/>
      <w:r w:rsidRPr="009D44C7">
        <w:rPr>
          <w:rFonts w:ascii="Times New Roman" w:hAnsi="Times New Roman" w:cs="Times New Roman"/>
        </w:rPr>
        <w:t xml:space="preserve"> requested the</w:t>
      </w:r>
      <w:r w:rsidR="00192D3E" w:rsidRPr="009D44C7">
        <w:rPr>
          <w:rFonts w:ascii="Times New Roman" w:hAnsi="Times New Roman" w:cs="Times New Roman"/>
        </w:rPr>
        <w:t xml:space="preserve"> plaintiff </w:t>
      </w:r>
      <w:r w:rsidRPr="009D44C7">
        <w:rPr>
          <w:rFonts w:ascii="Times New Roman" w:hAnsi="Times New Roman" w:cs="Times New Roman"/>
        </w:rPr>
        <w:t xml:space="preserve">to purge </w:t>
      </w:r>
      <w:r w:rsidR="001A515F">
        <w:rPr>
          <w:rFonts w:ascii="Times New Roman" w:hAnsi="Times New Roman" w:cs="Times New Roman"/>
        </w:rPr>
        <w:t>the summons and declaration served on</w:t>
      </w:r>
      <w:r w:rsidR="00192D3E" w:rsidRPr="009D44C7">
        <w:rPr>
          <w:rFonts w:ascii="Times New Roman" w:hAnsi="Times New Roman" w:cs="Times New Roman"/>
        </w:rPr>
        <w:t xml:space="preserve"> 3 December </w:t>
      </w:r>
      <w:r w:rsidRPr="009D44C7">
        <w:rPr>
          <w:rFonts w:ascii="Times New Roman" w:hAnsi="Times New Roman" w:cs="Times New Roman"/>
        </w:rPr>
        <w:t xml:space="preserve">2009 on the ground that </w:t>
      </w:r>
      <w:r w:rsidR="00BC1012" w:rsidRPr="009D44C7">
        <w:rPr>
          <w:rFonts w:ascii="Times New Roman" w:hAnsi="Times New Roman" w:cs="Times New Roman"/>
        </w:rPr>
        <w:t>both document</w:t>
      </w:r>
      <w:r w:rsidRPr="009D44C7">
        <w:rPr>
          <w:rFonts w:ascii="Times New Roman" w:hAnsi="Times New Roman" w:cs="Times New Roman"/>
        </w:rPr>
        <w:t xml:space="preserve"> </w:t>
      </w:r>
      <w:bookmarkStart w:id="0" w:name="_GoBack"/>
      <w:bookmarkEnd w:id="0"/>
      <w:r w:rsidRPr="009D44C7">
        <w:rPr>
          <w:rFonts w:ascii="Times New Roman" w:hAnsi="Times New Roman" w:cs="Times New Roman"/>
        </w:rPr>
        <w:t xml:space="preserve">were not signed and date stamped by the </w:t>
      </w:r>
      <w:r w:rsidR="00192D3E" w:rsidRPr="009D44C7">
        <w:rPr>
          <w:rFonts w:ascii="Times New Roman" w:hAnsi="Times New Roman" w:cs="Times New Roman"/>
        </w:rPr>
        <w:t xml:space="preserve">registrar </w:t>
      </w:r>
      <w:r w:rsidRPr="009D44C7">
        <w:rPr>
          <w:rFonts w:ascii="Times New Roman" w:hAnsi="Times New Roman" w:cs="Times New Roman"/>
        </w:rPr>
        <w:t xml:space="preserve">in accordance with </w:t>
      </w:r>
      <w:r w:rsidR="005304EA" w:rsidRPr="009D44C7">
        <w:rPr>
          <w:rFonts w:ascii="Times New Roman" w:hAnsi="Times New Roman" w:cs="Times New Roman"/>
        </w:rPr>
        <w:t>r 9 of the rules of court. The defendant considered the summons served as a draft and intimated it would not file any further process until a valid summons had been served and warned of launching an application to remove the summons if corrective action was not taken.</w:t>
      </w:r>
      <w:r w:rsidR="00BB568A" w:rsidRPr="009D44C7">
        <w:rPr>
          <w:rFonts w:ascii="Times New Roman" w:hAnsi="Times New Roman" w:cs="Times New Roman"/>
        </w:rPr>
        <w:t xml:space="preserve"> On 2 February, the plaintiff highlighted the presence of the registrar’s stamp on the copy served on the defendant on the second from last paragraph of that disputed summons tha</w:t>
      </w:r>
      <w:r w:rsidR="001A515F">
        <w:rPr>
          <w:rFonts w:ascii="Times New Roman" w:hAnsi="Times New Roman" w:cs="Times New Roman"/>
        </w:rPr>
        <w:t xml:space="preserve">t the defendant </w:t>
      </w:r>
      <w:r w:rsidR="00BB568A" w:rsidRPr="009D44C7">
        <w:rPr>
          <w:rFonts w:ascii="Times New Roman" w:hAnsi="Times New Roman" w:cs="Times New Roman"/>
        </w:rPr>
        <w:t>caused to be issued out of the High Court again on 1 February 2010</w:t>
      </w:r>
      <w:r w:rsidR="009D44C7" w:rsidRPr="009D44C7">
        <w:rPr>
          <w:rFonts w:ascii="Times New Roman" w:hAnsi="Times New Roman" w:cs="Times New Roman"/>
        </w:rPr>
        <w:t xml:space="preserve"> </w:t>
      </w:r>
      <w:r w:rsidR="001A515F">
        <w:rPr>
          <w:rFonts w:ascii="Times New Roman" w:hAnsi="Times New Roman" w:cs="Times New Roman"/>
        </w:rPr>
        <w:t>“</w:t>
      </w:r>
      <w:r w:rsidR="00BB568A" w:rsidRPr="009D44C7">
        <w:rPr>
          <w:rFonts w:ascii="Times New Roman" w:hAnsi="Times New Roman" w:cs="Times New Roman"/>
        </w:rPr>
        <w:t>near eleven (20 811) litres of”.</w:t>
      </w:r>
      <w:r w:rsidR="009D44C7" w:rsidRPr="009D44C7">
        <w:rPr>
          <w:rFonts w:ascii="Times New Roman" w:hAnsi="Times New Roman" w:cs="Times New Roman"/>
        </w:rPr>
        <w:t xml:space="preserve"> </w:t>
      </w:r>
      <w:r w:rsidR="00BB568A" w:rsidRPr="009D44C7">
        <w:rPr>
          <w:rFonts w:ascii="Times New Roman" w:hAnsi="Times New Roman" w:cs="Times New Roman"/>
        </w:rPr>
        <w:t xml:space="preserve"> In addition it attached its file copy and stated that the registrar had confirmed issuing the summons on 20 November 2009. </w:t>
      </w:r>
      <w:r w:rsidR="005304EA" w:rsidRPr="009D44C7">
        <w:rPr>
          <w:rFonts w:ascii="Times New Roman" w:hAnsi="Times New Roman" w:cs="Times New Roman"/>
        </w:rPr>
        <w:t xml:space="preserve"> </w:t>
      </w:r>
      <w:r w:rsidR="00FA49DC" w:rsidRPr="009D44C7">
        <w:rPr>
          <w:rFonts w:ascii="Times New Roman" w:hAnsi="Times New Roman" w:cs="Times New Roman"/>
        </w:rPr>
        <w:t>The dispute raged on in the letters of 11 February from the defendant and th</w:t>
      </w:r>
      <w:r w:rsidR="00BC1012" w:rsidRPr="009D44C7">
        <w:rPr>
          <w:rFonts w:ascii="Times New Roman" w:hAnsi="Times New Roman" w:cs="Times New Roman"/>
        </w:rPr>
        <w:t>e response to it of 1 March 2010</w:t>
      </w:r>
      <w:r w:rsidR="00FA49DC" w:rsidRPr="009D44C7">
        <w:rPr>
          <w:rFonts w:ascii="Times New Roman" w:hAnsi="Times New Roman" w:cs="Times New Roman"/>
        </w:rPr>
        <w:t xml:space="preserve">. </w:t>
      </w:r>
      <w:r w:rsidR="008B4AB3" w:rsidRPr="009D44C7">
        <w:rPr>
          <w:rFonts w:ascii="Times New Roman" w:hAnsi="Times New Roman" w:cs="Times New Roman"/>
        </w:rPr>
        <w:t xml:space="preserve">  </w:t>
      </w:r>
      <w:r w:rsidR="005304EA" w:rsidRPr="009D44C7">
        <w:rPr>
          <w:rFonts w:ascii="Times New Roman" w:hAnsi="Times New Roman" w:cs="Times New Roman"/>
        </w:rPr>
        <w:t>On 1 March the plaintiff pointed to the endorsement of a case number and the registrar’s stamp on the copy in dispute and the presence of the signature on their file copy as proof of its validity.</w:t>
      </w:r>
    </w:p>
    <w:p w:rsidR="00656A74" w:rsidRPr="009D44C7" w:rsidRDefault="00656A74" w:rsidP="009D44C7">
      <w:pPr>
        <w:spacing w:after="0" w:line="360" w:lineRule="auto"/>
        <w:ind w:firstLine="720"/>
        <w:jc w:val="both"/>
        <w:rPr>
          <w:rFonts w:ascii="Times New Roman" w:hAnsi="Times New Roman" w:cs="Times New Roman"/>
        </w:rPr>
      </w:pPr>
      <w:r w:rsidRPr="009D44C7">
        <w:rPr>
          <w:rFonts w:ascii="Times New Roman" w:hAnsi="Times New Roman" w:cs="Times New Roman"/>
        </w:rPr>
        <w:t xml:space="preserve">On 12 March, the defendant </w:t>
      </w:r>
      <w:proofErr w:type="gramStart"/>
      <w:r w:rsidRPr="009D44C7">
        <w:rPr>
          <w:rFonts w:ascii="Times New Roman" w:hAnsi="Times New Roman" w:cs="Times New Roman"/>
        </w:rPr>
        <w:t>excepted</w:t>
      </w:r>
      <w:proofErr w:type="gramEnd"/>
      <w:r w:rsidRPr="009D44C7">
        <w:rPr>
          <w:rFonts w:ascii="Times New Roman" w:hAnsi="Times New Roman" w:cs="Times New Roman"/>
        </w:rPr>
        <w:t xml:space="preserve"> to the </w:t>
      </w:r>
      <w:r w:rsidR="004E77CF" w:rsidRPr="009D44C7">
        <w:rPr>
          <w:rFonts w:ascii="Times New Roman" w:hAnsi="Times New Roman" w:cs="Times New Roman"/>
        </w:rPr>
        <w:t>plaintiff’s</w:t>
      </w:r>
      <w:r w:rsidRPr="009D44C7">
        <w:rPr>
          <w:rFonts w:ascii="Times New Roman" w:hAnsi="Times New Roman" w:cs="Times New Roman"/>
        </w:rPr>
        <w:t xml:space="preserve"> summons and declaration on the ground that the copy of the summons served on its legal practitioners on 3 December 2009 was </w:t>
      </w:r>
      <w:r w:rsidRPr="009D44C7">
        <w:rPr>
          <w:rFonts w:ascii="Times New Roman" w:hAnsi="Times New Roman" w:cs="Times New Roman"/>
        </w:rPr>
        <w:lastRenderedPageBreak/>
        <w:t xml:space="preserve">invalid for want of the signature </w:t>
      </w:r>
      <w:r w:rsidR="004E77CF" w:rsidRPr="009D44C7">
        <w:rPr>
          <w:rFonts w:ascii="Times New Roman" w:hAnsi="Times New Roman" w:cs="Times New Roman"/>
        </w:rPr>
        <w:t xml:space="preserve">and date stamp </w:t>
      </w:r>
      <w:r w:rsidRPr="009D44C7">
        <w:rPr>
          <w:rFonts w:ascii="Times New Roman" w:hAnsi="Times New Roman" w:cs="Times New Roman"/>
        </w:rPr>
        <w:t>of the</w:t>
      </w:r>
      <w:r w:rsidR="0013529F" w:rsidRPr="009D44C7">
        <w:rPr>
          <w:rFonts w:ascii="Times New Roman" w:hAnsi="Times New Roman" w:cs="Times New Roman"/>
        </w:rPr>
        <w:t xml:space="preserve"> registrar of the High Court as mandated by Order 3 r 9 of the rules of court.</w:t>
      </w:r>
      <w:r w:rsidR="008B4AB3" w:rsidRPr="009D44C7">
        <w:rPr>
          <w:rFonts w:ascii="Times New Roman" w:hAnsi="Times New Roman" w:cs="Times New Roman"/>
        </w:rPr>
        <w:t xml:space="preserve"> </w:t>
      </w:r>
      <w:r w:rsidR="009D44C7" w:rsidRPr="009D44C7">
        <w:rPr>
          <w:rFonts w:ascii="Times New Roman" w:hAnsi="Times New Roman" w:cs="Times New Roman"/>
        </w:rPr>
        <w:t xml:space="preserve"> </w:t>
      </w:r>
      <w:r w:rsidR="008B4AB3" w:rsidRPr="009D44C7">
        <w:rPr>
          <w:rFonts w:ascii="Times New Roman" w:hAnsi="Times New Roman" w:cs="Times New Roman"/>
        </w:rPr>
        <w:t>It applied for date of set down on 9 April.</w:t>
      </w:r>
    </w:p>
    <w:p w:rsidR="008B4AB3" w:rsidRPr="009D44C7" w:rsidRDefault="003D0FF2" w:rsidP="009D44C7">
      <w:pPr>
        <w:spacing w:after="0" w:line="360" w:lineRule="auto"/>
        <w:ind w:firstLine="720"/>
        <w:jc w:val="both"/>
        <w:rPr>
          <w:rFonts w:ascii="Times New Roman" w:hAnsi="Times New Roman" w:cs="Times New Roman"/>
        </w:rPr>
      </w:pPr>
      <w:r>
        <w:rPr>
          <w:rFonts w:ascii="Times New Roman" w:hAnsi="Times New Roman" w:cs="Times New Roman"/>
        </w:rPr>
        <w:t xml:space="preserve">On 14 April 2010 the plaintiff </w:t>
      </w:r>
      <w:r w:rsidR="008B4AB3" w:rsidRPr="009D44C7">
        <w:rPr>
          <w:rFonts w:ascii="Times New Roman" w:hAnsi="Times New Roman" w:cs="Times New Roman"/>
        </w:rPr>
        <w:t>requested the defendant to plead over</w:t>
      </w:r>
      <w:r>
        <w:rPr>
          <w:rFonts w:ascii="Times New Roman" w:hAnsi="Times New Roman" w:cs="Times New Roman"/>
        </w:rPr>
        <w:t xml:space="preserve"> to</w:t>
      </w:r>
      <w:r w:rsidR="008B4AB3" w:rsidRPr="009D44C7">
        <w:rPr>
          <w:rFonts w:ascii="Times New Roman" w:hAnsi="Times New Roman" w:cs="Times New Roman"/>
        </w:rPr>
        <w:t xml:space="preserve"> the merits.</w:t>
      </w:r>
      <w:r w:rsidR="009D44C7">
        <w:rPr>
          <w:rFonts w:ascii="Times New Roman" w:hAnsi="Times New Roman" w:cs="Times New Roman"/>
        </w:rPr>
        <w:t xml:space="preserve"> </w:t>
      </w:r>
      <w:r w:rsidR="008B4AB3" w:rsidRPr="009D44C7">
        <w:rPr>
          <w:rFonts w:ascii="Times New Roman" w:hAnsi="Times New Roman" w:cs="Times New Roman"/>
        </w:rPr>
        <w:t xml:space="preserve"> On 27 April the defendant declined and gave the plaintiff 5 days to file its opposition to the exception.  On 14 May the plaintiff wrote to the defendant intimating that its set down notice was </w:t>
      </w:r>
      <w:r w:rsidR="0058318E">
        <w:rPr>
          <w:rFonts w:ascii="Times New Roman" w:hAnsi="Times New Roman" w:cs="Times New Roman"/>
        </w:rPr>
        <w:t>in terms of r 238 (1a</w:t>
      </w:r>
      <w:r w:rsidR="00BE5EF3" w:rsidRPr="009D44C7">
        <w:rPr>
          <w:rFonts w:ascii="Times New Roman" w:hAnsi="Times New Roman" w:cs="Times New Roman"/>
        </w:rPr>
        <w:t xml:space="preserve">) </w:t>
      </w:r>
      <w:proofErr w:type="gramStart"/>
      <w:r w:rsidR="008B4AB3" w:rsidRPr="009D44C7">
        <w:rPr>
          <w:rFonts w:ascii="Times New Roman" w:hAnsi="Times New Roman" w:cs="Times New Roman"/>
        </w:rPr>
        <w:t>void</w:t>
      </w:r>
      <w:proofErr w:type="gramEnd"/>
      <w:r w:rsidR="00BE5EF3" w:rsidRPr="009D44C7">
        <w:rPr>
          <w:rFonts w:ascii="Times New Roman" w:hAnsi="Times New Roman" w:cs="Times New Roman"/>
        </w:rPr>
        <w:t xml:space="preserve"> for want of heads of argument and requested its plea within five days. The response came on 19 May disputing the invalidity of set down and challenging the plaintiff to set the exception down. The defendant was surprised at the request for heads before </w:t>
      </w:r>
      <w:r w:rsidR="00874741">
        <w:rPr>
          <w:rFonts w:ascii="Times New Roman" w:hAnsi="Times New Roman" w:cs="Times New Roman"/>
        </w:rPr>
        <w:t xml:space="preserve">the plaintiff </w:t>
      </w:r>
      <w:r w:rsidR="00105A0B">
        <w:rPr>
          <w:rFonts w:ascii="Times New Roman" w:hAnsi="Times New Roman" w:cs="Times New Roman"/>
        </w:rPr>
        <w:t xml:space="preserve">had </w:t>
      </w:r>
      <w:r w:rsidR="00874741">
        <w:rPr>
          <w:rFonts w:ascii="Times New Roman" w:hAnsi="Times New Roman" w:cs="Times New Roman"/>
        </w:rPr>
        <w:t>filed</w:t>
      </w:r>
      <w:r w:rsidR="00105A0B">
        <w:rPr>
          <w:rFonts w:ascii="Times New Roman" w:hAnsi="Times New Roman" w:cs="Times New Roman"/>
        </w:rPr>
        <w:t xml:space="preserve"> a</w:t>
      </w:r>
      <w:r w:rsidR="00874741">
        <w:rPr>
          <w:rFonts w:ascii="Times New Roman" w:hAnsi="Times New Roman" w:cs="Times New Roman"/>
        </w:rPr>
        <w:t xml:space="preserve"> </w:t>
      </w:r>
      <w:r w:rsidR="00BE5EF3" w:rsidRPr="009D44C7">
        <w:rPr>
          <w:rFonts w:ascii="Times New Roman" w:hAnsi="Times New Roman" w:cs="Times New Roman"/>
        </w:rPr>
        <w:t>notice of opposition</w:t>
      </w:r>
      <w:r w:rsidR="009677BA" w:rsidRPr="009D44C7">
        <w:rPr>
          <w:rFonts w:ascii="Times New Roman" w:hAnsi="Times New Roman" w:cs="Times New Roman"/>
        </w:rPr>
        <w:t xml:space="preserve">. On 5 August the registrar declined to set the matter down </w:t>
      </w:r>
      <w:r w:rsidR="00E751BE" w:rsidRPr="009D44C7">
        <w:rPr>
          <w:rFonts w:ascii="Times New Roman" w:hAnsi="Times New Roman" w:cs="Times New Roman"/>
        </w:rPr>
        <w:t>without heads</w:t>
      </w:r>
      <w:r w:rsidR="009677BA" w:rsidRPr="009D44C7">
        <w:rPr>
          <w:rFonts w:ascii="Times New Roman" w:hAnsi="Times New Roman" w:cs="Times New Roman"/>
        </w:rPr>
        <w:t>.</w:t>
      </w:r>
    </w:p>
    <w:p w:rsidR="00E751BE" w:rsidRPr="009D44C7" w:rsidRDefault="00E751BE" w:rsidP="00A05BFE">
      <w:pPr>
        <w:spacing w:after="0" w:line="360" w:lineRule="auto"/>
        <w:ind w:firstLine="720"/>
        <w:jc w:val="both"/>
        <w:rPr>
          <w:rFonts w:ascii="Times New Roman" w:hAnsi="Times New Roman" w:cs="Times New Roman"/>
        </w:rPr>
      </w:pPr>
      <w:r w:rsidRPr="009D44C7">
        <w:rPr>
          <w:rFonts w:ascii="Times New Roman" w:hAnsi="Times New Roman" w:cs="Times New Roman"/>
        </w:rPr>
        <w:t>The impasse drove the plaintiff to seek for directions from this court on 28 February 2011 for the exception to be determined at the trial as it had not been set down in accordance with r 138</w:t>
      </w:r>
      <w:r w:rsidR="00191564">
        <w:rPr>
          <w:rFonts w:ascii="Times New Roman" w:hAnsi="Times New Roman" w:cs="Times New Roman"/>
        </w:rPr>
        <w:t xml:space="preserve"> </w:t>
      </w:r>
      <w:r w:rsidRPr="009D44C7">
        <w:rPr>
          <w:rFonts w:ascii="Times New Roman" w:hAnsi="Times New Roman" w:cs="Times New Roman"/>
        </w:rPr>
        <w:t>(a) or (b)</w:t>
      </w:r>
      <w:r w:rsidR="008370F3" w:rsidRPr="009D44C7">
        <w:rPr>
          <w:rFonts w:ascii="Times New Roman" w:hAnsi="Times New Roman" w:cs="Times New Roman"/>
        </w:rPr>
        <w:t xml:space="preserve"> and an order that the defendant pleads over to the merits within 4 days and costs on the higher scale.</w:t>
      </w:r>
      <w:r w:rsidR="00272E03" w:rsidRPr="009D44C7">
        <w:rPr>
          <w:rFonts w:ascii="Times New Roman" w:hAnsi="Times New Roman" w:cs="Times New Roman"/>
        </w:rPr>
        <w:t xml:space="preserve">  </w:t>
      </w:r>
      <w:r w:rsidR="00B05E74" w:rsidRPr="009D44C7">
        <w:rPr>
          <w:rFonts w:ascii="Times New Roman" w:hAnsi="Times New Roman" w:cs="Times New Roman"/>
        </w:rPr>
        <w:t xml:space="preserve"> The parties </w:t>
      </w:r>
      <w:r w:rsidR="008370F3" w:rsidRPr="009D44C7">
        <w:rPr>
          <w:rFonts w:ascii="Times New Roman" w:hAnsi="Times New Roman" w:cs="Times New Roman"/>
        </w:rPr>
        <w:t xml:space="preserve">did not agree on date of set down within 10 days to 26 March 2010. </w:t>
      </w:r>
      <w:r w:rsidR="00A05BFE">
        <w:rPr>
          <w:rFonts w:ascii="Times New Roman" w:hAnsi="Times New Roman" w:cs="Times New Roman"/>
        </w:rPr>
        <w:t xml:space="preserve"> </w:t>
      </w:r>
      <w:r w:rsidR="008370F3" w:rsidRPr="009D44C7">
        <w:rPr>
          <w:rFonts w:ascii="Times New Roman" w:hAnsi="Times New Roman" w:cs="Times New Roman"/>
        </w:rPr>
        <w:t xml:space="preserve">The defendant had until 1 April </w:t>
      </w:r>
      <w:r w:rsidR="00272E03" w:rsidRPr="009D44C7">
        <w:rPr>
          <w:rFonts w:ascii="Times New Roman" w:hAnsi="Times New Roman" w:cs="Times New Roman"/>
        </w:rPr>
        <w:t>(4</w:t>
      </w:r>
      <w:r w:rsidR="008370F3" w:rsidRPr="009D44C7">
        <w:rPr>
          <w:rFonts w:ascii="Times New Roman" w:hAnsi="Times New Roman" w:cs="Times New Roman"/>
        </w:rPr>
        <w:t xml:space="preserve"> days) to do so on his own. </w:t>
      </w:r>
    </w:p>
    <w:p w:rsidR="00272E03" w:rsidRPr="009D44C7" w:rsidRDefault="000838EB" w:rsidP="00A05BFE">
      <w:pPr>
        <w:spacing w:after="0" w:line="360" w:lineRule="auto"/>
        <w:ind w:firstLine="720"/>
        <w:jc w:val="both"/>
        <w:rPr>
          <w:rFonts w:ascii="Times New Roman" w:hAnsi="Times New Roman" w:cs="Times New Roman"/>
        </w:rPr>
      </w:pPr>
      <w:r>
        <w:rPr>
          <w:rFonts w:ascii="Times New Roman" w:hAnsi="Times New Roman" w:cs="Times New Roman"/>
        </w:rPr>
        <w:t xml:space="preserve">The application for directions </w:t>
      </w:r>
      <w:r w:rsidR="00272E03" w:rsidRPr="009D44C7">
        <w:rPr>
          <w:rFonts w:ascii="Times New Roman" w:hAnsi="Times New Roman" w:cs="Times New Roman"/>
        </w:rPr>
        <w:t xml:space="preserve">was opposed, although the opposing papers were not attached. </w:t>
      </w:r>
      <w:r w:rsidR="00A05BFE">
        <w:rPr>
          <w:rFonts w:ascii="Times New Roman" w:hAnsi="Times New Roman" w:cs="Times New Roman"/>
        </w:rPr>
        <w:t xml:space="preserve"> </w:t>
      </w:r>
      <w:r w:rsidR="00272E03" w:rsidRPr="009D44C7">
        <w:rPr>
          <w:rFonts w:ascii="Times New Roman" w:hAnsi="Times New Roman" w:cs="Times New Roman"/>
        </w:rPr>
        <w:t xml:space="preserve">On 5 April 2010, a judge declined to deal with the matter on basis that the rule relied upon permitted the plaintiff to set the exception down. On 3 August the plaintiff withdrew the chamber application and tendered the defendant’s wasted costs. It also filed a 5 </w:t>
      </w:r>
      <w:proofErr w:type="spellStart"/>
      <w:r w:rsidR="00272E03" w:rsidRPr="009D44C7">
        <w:rPr>
          <w:rFonts w:ascii="Times New Roman" w:hAnsi="Times New Roman" w:cs="Times New Roman"/>
        </w:rPr>
        <w:t>days notice</w:t>
      </w:r>
      <w:proofErr w:type="spellEnd"/>
      <w:r w:rsidR="00272E03" w:rsidRPr="009D44C7">
        <w:rPr>
          <w:rFonts w:ascii="Times New Roman" w:hAnsi="Times New Roman" w:cs="Times New Roman"/>
        </w:rPr>
        <w:t xml:space="preserve"> to plead and intention to bar. On 16 August </w:t>
      </w:r>
      <w:r w:rsidR="00A05BFE">
        <w:rPr>
          <w:rFonts w:ascii="Times New Roman" w:hAnsi="Times New Roman" w:cs="Times New Roman"/>
        </w:rPr>
        <w:t xml:space="preserve">the </w:t>
      </w:r>
      <w:r w:rsidR="00272E03" w:rsidRPr="009D44C7">
        <w:rPr>
          <w:rFonts w:ascii="Times New Roman" w:hAnsi="Times New Roman" w:cs="Times New Roman"/>
        </w:rPr>
        <w:t>defendant filed a special plea to the notice to plead raising the propriety of such a notice in the face of a pending exception challenging the validity of the summons on which the notice stood.</w:t>
      </w:r>
    </w:p>
    <w:p w:rsidR="00486A98" w:rsidRPr="009D44C7" w:rsidRDefault="00486A98" w:rsidP="00A05BFE">
      <w:pPr>
        <w:spacing w:after="0" w:line="360" w:lineRule="auto"/>
        <w:jc w:val="both"/>
        <w:rPr>
          <w:rFonts w:ascii="Times New Roman" w:hAnsi="Times New Roman" w:cs="Times New Roman"/>
        </w:rPr>
      </w:pPr>
      <w:r w:rsidRPr="009D44C7">
        <w:rPr>
          <w:rFonts w:ascii="Times New Roman" w:hAnsi="Times New Roman" w:cs="Times New Roman"/>
        </w:rPr>
        <w:t>The plaintiff filed heads of argument on 7 October 2011. They were served on the defendant on the same day. The defendant filed heads on 21 October 2011.</w:t>
      </w:r>
    </w:p>
    <w:p w:rsidR="008B04D5" w:rsidRPr="009D44C7" w:rsidRDefault="00F1549B" w:rsidP="00A05BFE">
      <w:pPr>
        <w:spacing w:after="0" w:line="360" w:lineRule="auto"/>
        <w:ind w:firstLine="720"/>
        <w:jc w:val="both"/>
        <w:rPr>
          <w:rFonts w:ascii="Times New Roman" w:hAnsi="Times New Roman" w:cs="Times New Roman"/>
        </w:rPr>
      </w:pPr>
      <w:r w:rsidRPr="009D44C7">
        <w:rPr>
          <w:rFonts w:ascii="Times New Roman" w:hAnsi="Times New Roman" w:cs="Times New Roman"/>
        </w:rPr>
        <w:t xml:space="preserve">The only issue for determination is whether the defendant complied with the provisions of Order 21 </w:t>
      </w:r>
      <w:r w:rsidR="00A05BFE">
        <w:rPr>
          <w:rFonts w:ascii="Times New Roman" w:hAnsi="Times New Roman" w:cs="Times New Roman"/>
        </w:rPr>
        <w:t>r</w:t>
      </w:r>
      <w:r w:rsidRPr="009D44C7">
        <w:rPr>
          <w:rFonts w:ascii="Times New Roman" w:hAnsi="Times New Roman" w:cs="Times New Roman"/>
        </w:rPr>
        <w:t xml:space="preserve"> 138 in setting down the exception. </w:t>
      </w:r>
      <w:r w:rsidR="008B04D5" w:rsidRPr="009D44C7">
        <w:rPr>
          <w:rFonts w:ascii="Times New Roman" w:hAnsi="Times New Roman" w:cs="Times New Roman"/>
        </w:rPr>
        <w:t>It reads:</w:t>
      </w:r>
    </w:p>
    <w:p w:rsidR="008B04D5" w:rsidRDefault="00D32277" w:rsidP="008C3137">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w:t>
      </w:r>
      <w:r w:rsidR="008B04D5" w:rsidRPr="009D44C7">
        <w:rPr>
          <w:rFonts w:ascii="Times New Roman" w:hAnsi="Times New Roman" w:cs="Times New Roman"/>
        </w:rPr>
        <w:t>When a special plea, exception or application to strike out has been filed—</w:t>
      </w:r>
    </w:p>
    <w:p w:rsidR="00A05BFE" w:rsidRPr="009D44C7" w:rsidRDefault="00A05BFE" w:rsidP="008C3137">
      <w:pPr>
        <w:autoSpaceDE w:val="0"/>
        <w:autoSpaceDN w:val="0"/>
        <w:adjustRightInd w:val="0"/>
        <w:spacing w:after="0" w:line="240" w:lineRule="auto"/>
        <w:ind w:left="720"/>
        <w:rPr>
          <w:rFonts w:ascii="Times New Roman" w:hAnsi="Times New Roman" w:cs="Times New Roman"/>
        </w:rPr>
      </w:pPr>
    </w:p>
    <w:p w:rsidR="008B04D5" w:rsidRPr="00A05BFE" w:rsidRDefault="008B04D5" w:rsidP="00A05BFE">
      <w:pPr>
        <w:pStyle w:val="ListParagraph"/>
        <w:numPr>
          <w:ilvl w:val="0"/>
          <w:numId w:val="2"/>
        </w:numPr>
        <w:autoSpaceDE w:val="0"/>
        <w:autoSpaceDN w:val="0"/>
        <w:adjustRightInd w:val="0"/>
        <w:spacing w:after="0" w:line="240" w:lineRule="auto"/>
        <w:rPr>
          <w:rFonts w:ascii="Times New Roman" w:hAnsi="Times New Roman" w:cs="Times New Roman"/>
        </w:rPr>
      </w:pPr>
      <w:r w:rsidRPr="00A05BFE">
        <w:rPr>
          <w:rFonts w:ascii="Times New Roman" w:hAnsi="Times New Roman" w:cs="Times New Roman"/>
        </w:rPr>
        <w:t xml:space="preserve">the parties may consent within ten days of the filing to such special plea, exception or application being set down for hearing in accordance with </w:t>
      </w:r>
      <w:proofErr w:type="spellStart"/>
      <w:r w:rsidRPr="00A05BFE">
        <w:rPr>
          <w:rFonts w:ascii="Times New Roman" w:hAnsi="Times New Roman" w:cs="Times New Roman"/>
        </w:rPr>
        <w:t>subrule</w:t>
      </w:r>
      <w:proofErr w:type="spellEnd"/>
      <w:r w:rsidRPr="00A05BFE">
        <w:rPr>
          <w:rFonts w:ascii="Times New Roman" w:hAnsi="Times New Roman" w:cs="Times New Roman"/>
        </w:rPr>
        <w:t xml:space="preserve"> (2) of r 223;</w:t>
      </w:r>
    </w:p>
    <w:p w:rsidR="00A05BFE" w:rsidRPr="00A05BFE" w:rsidRDefault="00A05BFE" w:rsidP="00A05BFE">
      <w:pPr>
        <w:pStyle w:val="ListParagraph"/>
        <w:autoSpaceDE w:val="0"/>
        <w:autoSpaceDN w:val="0"/>
        <w:adjustRightInd w:val="0"/>
        <w:spacing w:after="0" w:line="240" w:lineRule="auto"/>
        <w:ind w:left="1080"/>
        <w:rPr>
          <w:rFonts w:ascii="Times New Roman" w:hAnsi="Times New Roman" w:cs="Times New Roman"/>
        </w:rPr>
      </w:pPr>
    </w:p>
    <w:p w:rsidR="00A05BFE" w:rsidRPr="00A05BFE" w:rsidRDefault="008B04D5" w:rsidP="00A05BFE">
      <w:pPr>
        <w:pStyle w:val="ListParagraph"/>
        <w:numPr>
          <w:ilvl w:val="0"/>
          <w:numId w:val="2"/>
        </w:numPr>
        <w:autoSpaceDE w:val="0"/>
        <w:autoSpaceDN w:val="0"/>
        <w:adjustRightInd w:val="0"/>
        <w:spacing w:after="0" w:line="240" w:lineRule="auto"/>
        <w:rPr>
          <w:rFonts w:ascii="Times New Roman" w:hAnsi="Times New Roman" w:cs="Times New Roman"/>
        </w:rPr>
      </w:pPr>
      <w:r w:rsidRPr="00A05BFE">
        <w:rPr>
          <w:rFonts w:ascii="Times New Roman" w:hAnsi="Times New Roman" w:cs="Times New Roman"/>
        </w:rPr>
        <w:t xml:space="preserve">failing consent either party may within a further period of four days set the matter down </w:t>
      </w:r>
    </w:p>
    <w:p w:rsidR="008B04D5" w:rsidRDefault="008B04D5" w:rsidP="00A05BFE">
      <w:pPr>
        <w:pStyle w:val="ListParagraph"/>
        <w:autoSpaceDE w:val="0"/>
        <w:autoSpaceDN w:val="0"/>
        <w:adjustRightInd w:val="0"/>
        <w:spacing w:after="0" w:line="240" w:lineRule="auto"/>
        <w:ind w:left="1080"/>
        <w:rPr>
          <w:rFonts w:ascii="Times New Roman" w:hAnsi="Times New Roman" w:cs="Times New Roman"/>
        </w:rPr>
      </w:pPr>
      <w:proofErr w:type="gramStart"/>
      <w:r w:rsidRPr="00A05BFE">
        <w:rPr>
          <w:rFonts w:ascii="Times New Roman" w:hAnsi="Times New Roman" w:cs="Times New Roman"/>
        </w:rPr>
        <w:t>for</w:t>
      </w:r>
      <w:proofErr w:type="gramEnd"/>
      <w:r w:rsidRPr="00A05BFE">
        <w:rPr>
          <w:rFonts w:ascii="Times New Roman" w:hAnsi="Times New Roman" w:cs="Times New Roman"/>
        </w:rPr>
        <w:t xml:space="preserve"> hearing in</w:t>
      </w:r>
      <w:r w:rsidR="008C3137" w:rsidRPr="00A05BFE">
        <w:rPr>
          <w:rFonts w:ascii="Times New Roman" w:hAnsi="Times New Roman" w:cs="Times New Roman"/>
        </w:rPr>
        <w:t xml:space="preserve"> </w:t>
      </w:r>
      <w:r w:rsidRPr="00A05BFE">
        <w:rPr>
          <w:rFonts w:ascii="Times New Roman" w:hAnsi="Times New Roman" w:cs="Times New Roman"/>
        </w:rPr>
        <w:t xml:space="preserve">accordance with </w:t>
      </w:r>
      <w:proofErr w:type="spellStart"/>
      <w:r w:rsidRPr="00A05BFE">
        <w:rPr>
          <w:rFonts w:ascii="Times New Roman" w:hAnsi="Times New Roman" w:cs="Times New Roman"/>
        </w:rPr>
        <w:t>subrule</w:t>
      </w:r>
      <w:proofErr w:type="spellEnd"/>
      <w:r w:rsidRPr="00A05BFE">
        <w:rPr>
          <w:rFonts w:ascii="Times New Roman" w:hAnsi="Times New Roman" w:cs="Times New Roman"/>
        </w:rPr>
        <w:t xml:space="preserve"> (2) of r 223;</w:t>
      </w:r>
    </w:p>
    <w:p w:rsidR="00A05BFE" w:rsidRPr="00A05BFE" w:rsidRDefault="00A05BFE" w:rsidP="00A05BFE">
      <w:pPr>
        <w:pStyle w:val="ListParagraph"/>
        <w:autoSpaceDE w:val="0"/>
        <w:autoSpaceDN w:val="0"/>
        <w:adjustRightInd w:val="0"/>
        <w:spacing w:after="0" w:line="240" w:lineRule="auto"/>
        <w:ind w:left="1080"/>
        <w:rPr>
          <w:rFonts w:ascii="Times New Roman" w:hAnsi="Times New Roman" w:cs="Times New Roman"/>
        </w:rPr>
      </w:pPr>
    </w:p>
    <w:p w:rsidR="00A05BFE" w:rsidRPr="00A05BFE" w:rsidRDefault="008B04D5" w:rsidP="00A05BFE">
      <w:pPr>
        <w:pStyle w:val="ListParagraph"/>
        <w:numPr>
          <w:ilvl w:val="0"/>
          <w:numId w:val="2"/>
        </w:numPr>
        <w:autoSpaceDE w:val="0"/>
        <w:autoSpaceDN w:val="0"/>
        <w:adjustRightInd w:val="0"/>
        <w:spacing w:after="0" w:line="240" w:lineRule="auto"/>
        <w:rPr>
          <w:rFonts w:ascii="Times New Roman" w:hAnsi="Times New Roman" w:cs="Times New Roman"/>
        </w:rPr>
      </w:pPr>
      <w:r w:rsidRPr="00A05BFE">
        <w:rPr>
          <w:rFonts w:ascii="Times New Roman" w:hAnsi="Times New Roman" w:cs="Times New Roman"/>
        </w:rPr>
        <w:t xml:space="preserve">failing such consent and such application, the party pleading specially, excepting or </w:t>
      </w:r>
      <w:r w:rsidR="00A05BFE" w:rsidRPr="00A05BFE">
        <w:rPr>
          <w:rFonts w:ascii="Times New Roman" w:hAnsi="Times New Roman" w:cs="Times New Roman"/>
        </w:rPr>
        <w:t xml:space="preserve">  </w:t>
      </w:r>
    </w:p>
    <w:p w:rsidR="008B04D5" w:rsidRPr="00A05BFE" w:rsidRDefault="008B04D5" w:rsidP="00A05BFE">
      <w:pPr>
        <w:pStyle w:val="ListParagraph"/>
        <w:autoSpaceDE w:val="0"/>
        <w:autoSpaceDN w:val="0"/>
        <w:adjustRightInd w:val="0"/>
        <w:spacing w:after="0" w:line="240" w:lineRule="auto"/>
        <w:ind w:left="1080"/>
        <w:rPr>
          <w:rFonts w:ascii="Times New Roman" w:hAnsi="Times New Roman" w:cs="Times New Roman"/>
        </w:rPr>
      </w:pPr>
      <w:proofErr w:type="gramStart"/>
      <w:r w:rsidRPr="00A05BFE">
        <w:rPr>
          <w:rFonts w:ascii="Times New Roman" w:hAnsi="Times New Roman" w:cs="Times New Roman"/>
        </w:rPr>
        <w:t>applying</w:t>
      </w:r>
      <w:proofErr w:type="gramEnd"/>
      <w:r w:rsidRPr="00A05BFE">
        <w:rPr>
          <w:rFonts w:ascii="Times New Roman" w:hAnsi="Times New Roman" w:cs="Times New Roman"/>
        </w:rPr>
        <w:t>, shall</w:t>
      </w:r>
      <w:r w:rsidR="008C3137" w:rsidRPr="00A05BFE">
        <w:rPr>
          <w:rFonts w:ascii="Times New Roman" w:hAnsi="Times New Roman" w:cs="Times New Roman"/>
        </w:rPr>
        <w:t xml:space="preserve"> </w:t>
      </w:r>
      <w:r w:rsidRPr="00A05BFE">
        <w:rPr>
          <w:rFonts w:ascii="Times New Roman" w:hAnsi="Times New Roman" w:cs="Times New Roman"/>
        </w:rPr>
        <w:t>within a further period of four days plead over to the merits if he has not already done so and the special</w:t>
      </w:r>
      <w:r w:rsidR="008C3137" w:rsidRPr="00A05BFE">
        <w:rPr>
          <w:rFonts w:ascii="Times New Roman" w:hAnsi="Times New Roman" w:cs="Times New Roman"/>
        </w:rPr>
        <w:t xml:space="preserve"> </w:t>
      </w:r>
      <w:r w:rsidRPr="00A05BFE">
        <w:rPr>
          <w:rFonts w:ascii="Times New Roman" w:hAnsi="Times New Roman" w:cs="Times New Roman"/>
        </w:rPr>
        <w:t>plea, exception or application shall not be set down for hearing before the trial.</w:t>
      </w:r>
      <w:r w:rsidR="00D32277">
        <w:rPr>
          <w:rFonts w:ascii="Times New Roman" w:hAnsi="Times New Roman" w:cs="Times New Roman"/>
        </w:rPr>
        <w:t>”</w:t>
      </w:r>
    </w:p>
    <w:p w:rsidR="008B04D5" w:rsidRPr="009D44C7" w:rsidRDefault="008B04D5" w:rsidP="0068457A">
      <w:pPr>
        <w:jc w:val="both"/>
        <w:rPr>
          <w:rFonts w:ascii="Times New Roman" w:hAnsi="Times New Roman" w:cs="Times New Roman"/>
        </w:rPr>
      </w:pPr>
    </w:p>
    <w:p w:rsidR="003B136C" w:rsidRPr="009D44C7" w:rsidRDefault="00BF3C18" w:rsidP="0013084C">
      <w:pPr>
        <w:spacing w:after="0" w:line="360" w:lineRule="auto"/>
        <w:ind w:firstLine="720"/>
        <w:jc w:val="both"/>
        <w:rPr>
          <w:rFonts w:ascii="Times New Roman" w:hAnsi="Times New Roman" w:cs="Times New Roman"/>
        </w:rPr>
      </w:pPr>
      <w:r>
        <w:rPr>
          <w:rFonts w:ascii="Times New Roman" w:hAnsi="Times New Roman" w:cs="Times New Roman"/>
        </w:rPr>
        <w:lastRenderedPageBreak/>
        <w:t>It is apparent from r 238 (1a</w:t>
      </w:r>
      <w:r w:rsidR="003B136C" w:rsidRPr="009D44C7">
        <w:rPr>
          <w:rFonts w:ascii="Times New Roman" w:hAnsi="Times New Roman" w:cs="Times New Roman"/>
        </w:rPr>
        <w:t xml:space="preserve">) of the rules of court that in the absence of heads of argument, the defendant had not set down the purported exception.  I agree with </w:t>
      </w:r>
      <w:r w:rsidR="00C2297F" w:rsidRPr="009D44C7">
        <w:rPr>
          <w:rFonts w:ascii="Times New Roman" w:hAnsi="Times New Roman" w:cs="Times New Roman"/>
        </w:rPr>
        <w:t xml:space="preserve">Mr </w:t>
      </w:r>
      <w:proofErr w:type="spellStart"/>
      <w:r w:rsidR="00C2297F" w:rsidRPr="009D44C7">
        <w:rPr>
          <w:rFonts w:ascii="Times New Roman" w:hAnsi="Times New Roman" w:cs="Times New Roman"/>
          <w:i/>
        </w:rPr>
        <w:t>Mpofu</w:t>
      </w:r>
      <w:proofErr w:type="spellEnd"/>
      <w:r w:rsidR="00C2297F" w:rsidRPr="009D44C7">
        <w:rPr>
          <w:rFonts w:ascii="Times New Roman" w:hAnsi="Times New Roman" w:cs="Times New Roman"/>
          <w:i/>
        </w:rPr>
        <w:t xml:space="preserve">, </w:t>
      </w:r>
      <w:r w:rsidR="003B136C" w:rsidRPr="009D44C7">
        <w:rPr>
          <w:rFonts w:ascii="Times New Roman" w:hAnsi="Times New Roman" w:cs="Times New Roman"/>
        </w:rPr>
        <w:t>for the plaintiff</w:t>
      </w:r>
      <w:r w:rsidR="00C2297F" w:rsidRPr="009D44C7">
        <w:rPr>
          <w:rFonts w:ascii="Times New Roman" w:hAnsi="Times New Roman" w:cs="Times New Roman"/>
        </w:rPr>
        <w:t>,</w:t>
      </w:r>
      <w:r w:rsidR="003B136C" w:rsidRPr="009D44C7">
        <w:rPr>
          <w:rFonts w:ascii="Times New Roman" w:hAnsi="Times New Roman" w:cs="Times New Roman"/>
        </w:rPr>
        <w:t xml:space="preserve"> that in terms of r 138 (a) the 10 days by which the exception could be set down by consent expired on 26 March 2010, and in terms of r 138 (b) the further 4 days by which the excipient could of his own accord do so expired on 1 April 2010. The excipient was automatically barred by 8 April 2010 when he purported to set the exception down. </w:t>
      </w:r>
      <w:r w:rsidR="0013084C">
        <w:rPr>
          <w:rFonts w:ascii="Times New Roman" w:hAnsi="Times New Roman" w:cs="Times New Roman"/>
        </w:rPr>
        <w:t xml:space="preserve"> </w:t>
      </w:r>
      <w:r w:rsidR="003B136C" w:rsidRPr="009D44C7">
        <w:rPr>
          <w:rFonts w:ascii="Times New Roman" w:hAnsi="Times New Roman" w:cs="Times New Roman"/>
        </w:rPr>
        <w:t>In fact by operation of law, he had until 9 April 2010 to plead over to the merits  The notice</w:t>
      </w:r>
      <w:r w:rsidR="003768FF">
        <w:rPr>
          <w:rFonts w:ascii="Times New Roman" w:hAnsi="Times New Roman" w:cs="Times New Roman"/>
        </w:rPr>
        <w:t>s</w:t>
      </w:r>
      <w:r w:rsidR="003B136C" w:rsidRPr="009D44C7">
        <w:rPr>
          <w:rFonts w:ascii="Times New Roman" w:hAnsi="Times New Roman" w:cs="Times New Roman"/>
        </w:rPr>
        <w:t xml:space="preserve"> to plead that were directed at the defendant by the plaintiff were in terms of Order 12 r 80. The defendant had no legal basis for refusing to plead. </w:t>
      </w:r>
    </w:p>
    <w:p w:rsidR="003B136C" w:rsidRPr="009D44C7" w:rsidRDefault="003B136C" w:rsidP="0013084C">
      <w:pPr>
        <w:spacing w:after="0" w:line="360" w:lineRule="auto"/>
        <w:ind w:firstLine="720"/>
        <w:jc w:val="both"/>
        <w:rPr>
          <w:rFonts w:ascii="Times New Roman" w:hAnsi="Times New Roman" w:cs="Times New Roman"/>
        </w:rPr>
      </w:pPr>
      <w:r w:rsidRPr="009D44C7">
        <w:rPr>
          <w:rFonts w:ascii="Times New Roman" w:hAnsi="Times New Roman" w:cs="Times New Roman"/>
        </w:rPr>
        <w:t>The special plea was based on an exception that had not be</w:t>
      </w:r>
      <w:r w:rsidR="00B07CFE" w:rsidRPr="009D44C7">
        <w:rPr>
          <w:rFonts w:ascii="Times New Roman" w:hAnsi="Times New Roman" w:cs="Times New Roman"/>
        </w:rPr>
        <w:t>en set down. It must follow</w:t>
      </w:r>
      <w:r w:rsidRPr="009D44C7">
        <w:rPr>
          <w:rFonts w:ascii="Times New Roman" w:hAnsi="Times New Roman" w:cs="Times New Roman"/>
        </w:rPr>
        <w:t xml:space="preserve"> that it cannot stand on its own. It fails and must be dismissed.</w:t>
      </w:r>
    </w:p>
    <w:p w:rsidR="003B136C" w:rsidRPr="009D44C7" w:rsidRDefault="003B136C" w:rsidP="0013084C">
      <w:pPr>
        <w:spacing w:after="0" w:line="360" w:lineRule="auto"/>
        <w:ind w:firstLine="720"/>
        <w:jc w:val="both"/>
        <w:rPr>
          <w:rFonts w:ascii="Times New Roman" w:hAnsi="Times New Roman" w:cs="Times New Roman"/>
        </w:rPr>
      </w:pPr>
      <w:r w:rsidRPr="009D44C7">
        <w:rPr>
          <w:rFonts w:ascii="Times New Roman" w:hAnsi="Times New Roman" w:cs="Times New Roman"/>
        </w:rPr>
        <w:t xml:space="preserve">I could only determine the validity of the exception if it had been properly set down. </w:t>
      </w:r>
      <w:r w:rsidR="0013084C">
        <w:rPr>
          <w:rFonts w:ascii="Times New Roman" w:hAnsi="Times New Roman" w:cs="Times New Roman"/>
        </w:rPr>
        <w:t xml:space="preserve"> </w:t>
      </w:r>
      <w:r w:rsidRPr="009D44C7">
        <w:rPr>
          <w:rFonts w:ascii="Times New Roman" w:hAnsi="Times New Roman" w:cs="Times New Roman"/>
        </w:rPr>
        <w:t>R</w:t>
      </w:r>
      <w:r w:rsidR="0013084C">
        <w:rPr>
          <w:rFonts w:ascii="Times New Roman" w:hAnsi="Times New Roman" w:cs="Times New Roman"/>
        </w:rPr>
        <w:t>ule</w:t>
      </w:r>
      <w:r w:rsidRPr="009D44C7">
        <w:rPr>
          <w:rFonts w:ascii="Times New Roman" w:hAnsi="Times New Roman" w:cs="Times New Roman"/>
        </w:rPr>
        <w:t xml:space="preserve"> 138 (c) provides that the question of its validity must await trial. I cannot therefore in the present application uphold or dismiss the exception as that will be the privilege</w:t>
      </w:r>
      <w:r w:rsidR="00E658E9" w:rsidRPr="009D44C7">
        <w:rPr>
          <w:rFonts w:ascii="Times New Roman" w:hAnsi="Times New Roman" w:cs="Times New Roman"/>
        </w:rPr>
        <w:t xml:space="preserve"> and province</w:t>
      </w:r>
      <w:r w:rsidRPr="009D44C7">
        <w:rPr>
          <w:rFonts w:ascii="Times New Roman" w:hAnsi="Times New Roman" w:cs="Times New Roman"/>
        </w:rPr>
        <w:t xml:space="preserve"> of the trial judge.</w:t>
      </w:r>
    </w:p>
    <w:p w:rsidR="00A057E6" w:rsidRPr="009D44C7" w:rsidRDefault="00E658E9" w:rsidP="0013084C">
      <w:pPr>
        <w:spacing w:after="0" w:line="360" w:lineRule="auto"/>
        <w:ind w:firstLine="720"/>
        <w:jc w:val="both"/>
        <w:rPr>
          <w:rFonts w:ascii="Times New Roman" w:hAnsi="Times New Roman" w:cs="Times New Roman"/>
        </w:rPr>
      </w:pPr>
      <w:r w:rsidRPr="009D44C7">
        <w:rPr>
          <w:rFonts w:ascii="Times New Roman" w:hAnsi="Times New Roman" w:cs="Times New Roman"/>
        </w:rPr>
        <w:t xml:space="preserve">The respondent has succeeded in this application. </w:t>
      </w:r>
      <w:r w:rsidR="0013084C">
        <w:rPr>
          <w:rFonts w:ascii="Times New Roman" w:hAnsi="Times New Roman" w:cs="Times New Roman"/>
        </w:rPr>
        <w:t xml:space="preserve"> </w:t>
      </w:r>
      <w:r w:rsidRPr="009D44C7">
        <w:rPr>
          <w:rFonts w:ascii="Times New Roman" w:hAnsi="Times New Roman" w:cs="Times New Roman"/>
        </w:rPr>
        <w:t xml:space="preserve">It is entitled to its costs. </w:t>
      </w:r>
      <w:r w:rsidR="0013084C">
        <w:rPr>
          <w:rFonts w:ascii="Times New Roman" w:hAnsi="Times New Roman" w:cs="Times New Roman"/>
        </w:rPr>
        <w:t xml:space="preserve"> </w:t>
      </w:r>
      <w:r w:rsidRPr="009D44C7">
        <w:rPr>
          <w:rFonts w:ascii="Times New Roman" w:hAnsi="Times New Roman" w:cs="Times New Roman"/>
        </w:rPr>
        <w:t xml:space="preserve">It prayed for costs on the higher scale. I agree that the failure by the applicant to plead and set the present matter down was a dilatory tactic that amounts to an abuse of process. The respondent prayed for higher costs against the applicant’s legal practitioner, mainly on the merits of the exception. </w:t>
      </w:r>
      <w:r w:rsidR="00A057E6" w:rsidRPr="009D44C7">
        <w:rPr>
          <w:rFonts w:ascii="Times New Roman" w:hAnsi="Times New Roman" w:cs="Times New Roman"/>
        </w:rPr>
        <w:t xml:space="preserve">Rule 138 (c) does not permit me to delve into the merits of the exception. I cannot therefore order costs </w:t>
      </w:r>
      <w:r w:rsidR="00A057E6" w:rsidRPr="009D44C7">
        <w:rPr>
          <w:rFonts w:ascii="Times New Roman" w:hAnsi="Times New Roman" w:cs="Times New Roman"/>
          <w:i/>
        </w:rPr>
        <w:t xml:space="preserve">de </w:t>
      </w:r>
      <w:proofErr w:type="spellStart"/>
      <w:r w:rsidR="00A057E6" w:rsidRPr="009D44C7">
        <w:rPr>
          <w:rFonts w:ascii="Times New Roman" w:hAnsi="Times New Roman" w:cs="Times New Roman"/>
          <w:i/>
        </w:rPr>
        <w:t>bonis</w:t>
      </w:r>
      <w:proofErr w:type="spellEnd"/>
      <w:r w:rsidR="00A057E6" w:rsidRPr="009D44C7">
        <w:rPr>
          <w:rFonts w:ascii="Times New Roman" w:hAnsi="Times New Roman" w:cs="Times New Roman"/>
          <w:i/>
        </w:rPr>
        <w:t xml:space="preserve"> </w:t>
      </w:r>
      <w:proofErr w:type="spellStart"/>
      <w:r w:rsidR="00A057E6" w:rsidRPr="009D44C7">
        <w:rPr>
          <w:rFonts w:ascii="Times New Roman" w:hAnsi="Times New Roman" w:cs="Times New Roman"/>
          <w:i/>
        </w:rPr>
        <w:t>propiis</w:t>
      </w:r>
      <w:proofErr w:type="spellEnd"/>
      <w:r w:rsidR="00A057E6" w:rsidRPr="009D44C7">
        <w:rPr>
          <w:rFonts w:ascii="Times New Roman" w:hAnsi="Times New Roman" w:cs="Times New Roman"/>
        </w:rPr>
        <w:t xml:space="preserve"> against Mr </w:t>
      </w:r>
      <w:r w:rsidR="00A057E6" w:rsidRPr="00990527">
        <w:rPr>
          <w:rFonts w:ascii="Times New Roman" w:hAnsi="Times New Roman" w:cs="Times New Roman"/>
          <w:i/>
        </w:rPr>
        <w:t>Gama</w:t>
      </w:r>
      <w:r w:rsidR="00A057E6" w:rsidRPr="009D44C7">
        <w:rPr>
          <w:rFonts w:ascii="Times New Roman" w:hAnsi="Times New Roman" w:cs="Times New Roman"/>
        </w:rPr>
        <w:t>. Rather, I find it prope</w:t>
      </w:r>
      <w:r w:rsidRPr="009D44C7">
        <w:rPr>
          <w:rFonts w:ascii="Times New Roman" w:hAnsi="Times New Roman" w:cs="Times New Roman"/>
        </w:rPr>
        <w:t>r to mulct the applicant with costs on the scale of legal practitioner and client</w:t>
      </w:r>
      <w:r w:rsidR="00A057E6" w:rsidRPr="009D44C7">
        <w:rPr>
          <w:rFonts w:ascii="Times New Roman" w:hAnsi="Times New Roman" w:cs="Times New Roman"/>
        </w:rPr>
        <w:t xml:space="preserve"> for putting the respondent out of pocket </w:t>
      </w:r>
      <w:r w:rsidR="00694F34">
        <w:rPr>
          <w:rFonts w:ascii="Times New Roman" w:hAnsi="Times New Roman" w:cs="Times New Roman"/>
        </w:rPr>
        <w:t xml:space="preserve">in </w:t>
      </w:r>
      <w:r w:rsidR="00A057E6" w:rsidRPr="009D44C7">
        <w:rPr>
          <w:rFonts w:ascii="Times New Roman" w:hAnsi="Times New Roman" w:cs="Times New Roman"/>
        </w:rPr>
        <w:t>setting down and arguing the present application.</w:t>
      </w:r>
    </w:p>
    <w:p w:rsidR="00E658E9" w:rsidRPr="009D44C7" w:rsidRDefault="00A057E6" w:rsidP="00990527">
      <w:pPr>
        <w:spacing w:line="360" w:lineRule="auto"/>
        <w:ind w:firstLine="720"/>
        <w:jc w:val="both"/>
        <w:rPr>
          <w:rFonts w:ascii="Times New Roman" w:hAnsi="Times New Roman" w:cs="Times New Roman"/>
        </w:rPr>
      </w:pPr>
      <w:r w:rsidRPr="009D44C7">
        <w:rPr>
          <w:rFonts w:ascii="Times New Roman" w:hAnsi="Times New Roman" w:cs="Times New Roman"/>
        </w:rPr>
        <w:t xml:space="preserve">Accordingly, the application is dismissed </w:t>
      </w:r>
      <w:r w:rsidR="00B07CFE" w:rsidRPr="009D44C7">
        <w:rPr>
          <w:rFonts w:ascii="Times New Roman" w:hAnsi="Times New Roman" w:cs="Times New Roman"/>
        </w:rPr>
        <w:t xml:space="preserve">for the reason that the exception is not properly before me </w:t>
      </w:r>
      <w:r w:rsidRPr="009D44C7">
        <w:rPr>
          <w:rFonts w:ascii="Times New Roman" w:hAnsi="Times New Roman" w:cs="Times New Roman"/>
        </w:rPr>
        <w:t>with costs on the scale of legal practitioner and client.</w:t>
      </w:r>
      <w:r w:rsidR="00E658E9" w:rsidRPr="009D44C7">
        <w:rPr>
          <w:rFonts w:ascii="Times New Roman" w:hAnsi="Times New Roman" w:cs="Times New Roman"/>
        </w:rPr>
        <w:t xml:space="preserve"> </w:t>
      </w:r>
    </w:p>
    <w:p w:rsidR="003B136C" w:rsidRDefault="003B136C" w:rsidP="003B136C">
      <w:pPr>
        <w:jc w:val="both"/>
        <w:rPr>
          <w:rFonts w:ascii="Times New Roman" w:hAnsi="Times New Roman" w:cs="Times New Roman"/>
        </w:rPr>
      </w:pPr>
    </w:p>
    <w:p w:rsidR="00990527" w:rsidRDefault="00990527" w:rsidP="003B136C">
      <w:pPr>
        <w:jc w:val="both"/>
        <w:rPr>
          <w:rFonts w:ascii="Times New Roman" w:hAnsi="Times New Roman" w:cs="Times New Roman"/>
        </w:rPr>
      </w:pPr>
    </w:p>
    <w:p w:rsidR="00990527" w:rsidRDefault="00990527" w:rsidP="003B136C">
      <w:pPr>
        <w:jc w:val="both"/>
        <w:rPr>
          <w:rFonts w:ascii="Times New Roman" w:hAnsi="Times New Roman" w:cs="Times New Roman"/>
        </w:rPr>
      </w:pPr>
    </w:p>
    <w:p w:rsidR="00990527" w:rsidRPr="009D44C7" w:rsidRDefault="00990527" w:rsidP="003B136C">
      <w:pPr>
        <w:jc w:val="both"/>
        <w:rPr>
          <w:rFonts w:ascii="Times New Roman" w:hAnsi="Times New Roman" w:cs="Times New Roman"/>
        </w:rPr>
      </w:pPr>
    </w:p>
    <w:p w:rsidR="00FC1A20" w:rsidRPr="009D44C7" w:rsidRDefault="00FC1A20" w:rsidP="00990527">
      <w:pPr>
        <w:spacing w:after="0"/>
        <w:jc w:val="both"/>
        <w:rPr>
          <w:rFonts w:ascii="Times New Roman" w:hAnsi="Times New Roman" w:cs="Times New Roman"/>
        </w:rPr>
      </w:pPr>
      <w:proofErr w:type="spellStart"/>
      <w:r w:rsidRPr="009D44C7">
        <w:rPr>
          <w:rFonts w:ascii="Times New Roman" w:hAnsi="Times New Roman" w:cs="Times New Roman"/>
          <w:i/>
        </w:rPr>
        <w:t>Mawere</w:t>
      </w:r>
      <w:proofErr w:type="spellEnd"/>
      <w:r w:rsidRPr="009D44C7">
        <w:rPr>
          <w:rFonts w:ascii="Times New Roman" w:hAnsi="Times New Roman" w:cs="Times New Roman"/>
          <w:i/>
        </w:rPr>
        <w:t xml:space="preserve"> &amp; </w:t>
      </w:r>
      <w:proofErr w:type="spellStart"/>
      <w:r w:rsidRPr="009D44C7">
        <w:rPr>
          <w:rFonts w:ascii="Times New Roman" w:hAnsi="Times New Roman" w:cs="Times New Roman"/>
          <w:i/>
        </w:rPr>
        <w:t>Sibanda</w:t>
      </w:r>
      <w:proofErr w:type="spellEnd"/>
      <w:r w:rsidRPr="009D44C7">
        <w:rPr>
          <w:rFonts w:ascii="Times New Roman" w:hAnsi="Times New Roman" w:cs="Times New Roman"/>
          <w:i/>
        </w:rPr>
        <w:t>,</w:t>
      </w:r>
      <w:r w:rsidRPr="009D44C7">
        <w:rPr>
          <w:rFonts w:ascii="Times New Roman" w:hAnsi="Times New Roman" w:cs="Times New Roman"/>
        </w:rPr>
        <w:t xml:space="preserve"> the plaintiff’s legal practitioners</w:t>
      </w:r>
    </w:p>
    <w:p w:rsidR="00FC1A20" w:rsidRPr="009D44C7" w:rsidRDefault="00FC1A20" w:rsidP="00990527">
      <w:pPr>
        <w:spacing w:after="0"/>
        <w:jc w:val="both"/>
        <w:rPr>
          <w:rFonts w:ascii="Times New Roman" w:hAnsi="Times New Roman" w:cs="Times New Roman"/>
        </w:rPr>
      </w:pPr>
      <w:proofErr w:type="spellStart"/>
      <w:r w:rsidRPr="009D44C7">
        <w:rPr>
          <w:rFonts w:ascii="Times New Roman" w:hAnsi="Times New Roman" w:cs="Times New Roman"/>
          <w:i/>
        </w:rPr>
        <w:t>Madzivanzira</w:t>
      </w:r>
      <w:proofErr w:type="spellEnd"/>
      <w:r w:rsidRPr="009D44C7">
        <w:rPr>
          <w:rFonts w:ascii="Times New Roman" w:hAnsi="Times New Roman" w:cs="Times New Roman"/>
          <w:i/>
        </w:rPr>
        <w:t>, Gama and Associates</w:t>
      </w:r>
      <w:r w:rsidRPr="009D44C7">
        <w:rPr>
          <w:rFonts w:ascii="Times New Roman" w:hAnsi="Times New Roman" w:cs="Times New Roman"/>
        </w:rPr>
        <w:t xml:space="preserve">, the defendant/excipient’s legal practitioners </w:t>
      </w:r>
    </w:p>
    <w:p w:rsidR="007451F3" w:rsidRPr="009D44C7" w:rsidRDefault="007451F3" w:rsidP="00990527">
      <w:pPr>
        <w:spacing w:after="0"/>
        <w:jc w:val="both"/>
        <w:rPr>
          <w:rFonts w:ascii="Times New Roman" w:hAnsi="Times New Roman" w:cs="Times New Roman"/>
          <w:i/>
        </w:rPr>
      </w:pPr>
    </w:p>
    <w:sectPr w:rsidR="007451F3" w:rsidRPr="009D44C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78" w:rsidRDefault="00122578" w:rsidP="000F77DE">
      <w:pPr>
        <w:spacing w:after="0" w:line="240" w:lineRule="auto"/>
      </w:pPr>
      <w:r>
        <w:separator/>
      </w:r>
    </w:p>
  </w:endnote>
  <w:endnote w:type="continuationSeparator" w:id="0">
    <w:p w:rsidR="00122578" w:rsidRDefault="00122578" w:rsidP="000F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78" w:rsidRDefault="00122578" w:rsidP="000F77DE">
      <w:pPr>
        <w:spacing w:after="0" w:line="240" w:lineRule="auto"/>
      </w:pPr>
      <w:r>
        <w:separator/>
      </w:r>
    </w:p>
  </w:footnote>
  <w:footnote w:type="continuationSeparator" w:id="0">
    <w:p w:rsidR="00122578" w:rsidRDefault="00122578" w:rsidP="000F7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576273"/>
      <w:docPartObj>
        <w:docPartGallery w:val="Page Numbers (Top of Page)"/>
        <w:docPartUnique/>
      </w:docPartObj>
    </w:sdtPr>
    <w:sdtEndPr>
      <w:rPr>
        <w:noProof/>
      </w:rPr>
    </w:sdtEndPr>
    <w:sdtContent>
      <w:p w:rsidR="006A033D" w:rsidRDefault="006A033D">
        <w:pPr>
          <w:pStyle w:val="Header"/>
          <w:jc w:val="right"/>
          <w:rPr>
            <w:noProof/>
          </w:rPr>
        </w:pPr>
        <w:r>
          <w:fldChar w:fldCharType="begin"/>
        </w:r>
        <w:r>
          <w:instrText xml:space="preserve"> PAGE   \* MERGEFORMAT </w:instrText>
        </w:r>
        <w:r>
          <w:fldChar w:fldCharType="separate"/>
        </w:r>
        <w:r w:rsidR="00475ECA">
          <w:rPr>
            <w:noProof/>
          </w:rPr>
          <w:t>1</w:t>
        </w:r>
        <w:r>
          <w:rPr>
            <w:noProof/>
          </w:rPr>
          <w:fldChar w:fldCharType="end"/>
        </w:r>
      </w:p>
      <w:p w:rsidR="00E11537" w:rsidRDefault="00E11537">
        <w:pPr>
          <w:pStyle w:val="Header"/>
          <w:jc w:val="right"/>
          <w:rPr>
            <w:noProof/>
          </w:rPr>
        </w:pPr>
        <w:r>
          <w:rPr>
            <w:noProof/>
          </w:rPr>
          <w:t>HH 281-12</w:t>
        </w:r>
      </w:p>
      <w:p w:rsidR="006A033D" w:rsidRDefault="006A033D">
        <w:pPr>
          <w:pStyle w:val="Header"/>
          <w:jc w:val="right"/>
        </w:pPr>
        <w:r>
          <w:rPr>
            <w:noProof/>
          </w:rPr>
          <w:t>HC 5832/09</w:t>
        </w:r>
      </w:p>
    </w:sdtContent>
  </w:sdt>
  <w:p w:rsidR="000F77DE" w:rsidRDefault="000F7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00B6A"/>
    <w:multiLevelType w:val="hybridMultilevel"/>
    <w:tmpl w:val="B9DA7A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90206AC"/>
    <w:multiLevelType w:val="hybridMultilevel"/>
    <w:tmpl w:val="18D4CA3A"/>
    <w:lvl w:ilvl="0" w:tplc="24F4FB08">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1"/>
    <w:rsid w:val="00046302"/>
    <w:rsid w:val="000838EB"/>
    <w:rsid w:val="00084538"/>
    <w:rsid w:val="000B3118"/>
    <w:rsid w:val="000C3C98"/>
    <w:rsid w:val="000F77DE"/>
    <w:rsid w:val="00105A0B"/>
    <w:rsid w:val="00122578"/>
    <w:rsid w:val="0013084C"/>
    <w:rsid w:val="001335C5"/>
    <w:rsid w:val="00133618"/>
    <w:rsid w:val="0013529F"/>
    <w:rsid w:val="00141F43"/>
    <w:rsid w:val="00191564"/>
    <w:rsid w:val="00192D3E"/>
    <w:rsid w:val="001A515F"/>
    <w:rsid w:val="001C66B5"/>
    <w:rsid w:val="001D61B1"/>
    <w:rsid w:val="001D622E"/>
    <w:rsid w:val="00203390"/>
    <w:rsid w:val="00272E03"/>
    <w:rsid w:val="002A653F"/>
    <w:rsid w:val="002D000E"/>
    <w:rsid w:val="002F7AE5"/>
    <w:rsid w:val="003607A8"/>
    <w:rsid w:val="003768FF"/>
    <w:rsid w:val="003804E1"/>
    <w:rsid w:val="003B0738"/>
    <w:rsid w:val="003B136C"/>
    <w:rsid w:val="003D0FF2"/>
    <w:rsid w:val="003E0F11"/>
    <w:rsid w:val="004056E8"/>
    <w:rsid w:val="004657CE"/>
    <w:rsid w:val="00475ECA"/>
    <w:rsid w:val="00486A98"/>
    <w:rsid w:val="004E77CF"/>
    <w:rsid w:val="005304EA"/>
    <w:rsid w:val="00537B54"/>
    <w:rsid w:val="0058318E"/>
    <w:rsid w:val="005A32B6"/>
    <w:rsid w:val="005D072A"/>
    <w:rsid w:val="005E10B7"/>
    <w:rsid w:val="00627CDE"/>
    <w:rsid w:val="006356E9"/>
    <w:rsid w:val="00656A74"/>
    <w:rsid w:val="006653B3"/>
    <w:rsid w:val="0068457A"/>
    <w:rsid w:val="00694F34"/>
    <w:rsid w:val="006A033D"/>
    <w:rsid w:val="006E4E74"/>
    <w:rsid w:val="00735FF5"/>
    <w:rsid w:val="007451F3"/>
    <w:rsid w:val="007A316C"/>
    <w:rsid w:val="007C1BED"/>
    <w:rsid w:val="007C7F97"/>
    <w:rsid w:val="0081103A"/>
    <w:rsid w:val="008140B1"/>
    <w:rsid w:val="008370F3"/>
    <w:rsid w:val="008505DD"/>
    <w:rsid w:val="00874741"/>
    <w:rsid w:val="008B04D5"/>
    <w:rsid w:val="008B4AB3"/>
    <w:rsid w:val="008C3137"/>
    <w:rsid w:val="008C464F"/>
    <w:rsid w:val="008F6888"/>
    <w:rsid w:val="009677BA"/>
    <w:rsid w:val="00990527"/>
    <w:rsid w:val="009958E0"/>
    <w:rsid w:val="00997D19"/>
    <w:rsid w:val="009C27CD"/>
    <w:rsid w:val="009D44C7"/>
    <w:rsid w:val="009F30DE"/>
    <w:rsid w:val="00A057E6"/>
    <w:rsid w:val="00A05BFE"/>
    <w:rsid w:val="00A15716"/>
    <w:rsid w:val="00A3523F"/>
    <w:rsid w:val="00A37776"/>
    <w:rsid w:val="00A64653"/>
    <w:rsid w:val="00A66FA8"/>
    <w:rsid w:val="00AA4045"/>
    <w:rsid w:val="00B05E74"/>
    <w:rsid w:val="00B07CFE"/>
    <w:rsid w:val="00B11F11"/>
    <w:rsid w:val="00B77E1D"/>
    <w:rsid w:val="00BB568A"/>
    <w:rsid w:val="00BC1012"/>
    <w:rsid w:val="00BE5EF3"/>
    <w:rsid w:val="00BF2C91"/>
    <w:rsid w:val="00BF3C18"/>
    <w:rsid w:val="00C2297F"/>
    <w:rsid w:val="00C4405A"/>
    <w:rsid w:val="00C77D36"/>
    <w:rsid w:val="00CD0B63"/>
    <w:rsid w:val="00D32277"/>
    <w:rsid w:val="00D36D63"/>
    <w:rsid w:val="00D66BA0"/>
    <w:rsid w:val="00DB413D"/>
    <w:rsid w:val="00DF43B5"/>
    <w:rsid w:val="00E011CD"/>
    <w:rsid w:val="00E11537"/>
    <w:rsid w:val="00E23D66"/>
    <w:rsid w:val="00E2776F"/>
    <w:rsid w:val="00E346CE"/>
    <w:rsid w:val="00E6047F"/>
    <w:rsid w:val="00E658E9"/>
    <w:rsid w:val="00E751BE"/>
    <w:rsid w:val="00EB0664"/>
    <w:rsid w:val="00EE7C88"/>
    <w:rsid w:val="00EF5760"/>
    <w:rsid w:val="00F1549B"/>
    <w:rsid w:val="00F768F0"/>
    <w:rsid w:val="00F87145"/>
    <w:rsid w:val="00FA49DC"/>
    <w:rsid w:val="00FC1A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F43"/>
    <w:pPr>
      <w:ind w:left="720"/>
      <w:contextualSpacing/>
    </w:pPr>
  </w:style>
  <w:style w:type="paragraph" w:styleId="Header">
    <w:name w:val="header"/>
    <w:basedOn w:val="Normal"/>
    <w:link w:val="HeaderChar"/>
    <w:uiPriority w:val="99"/>
    <w:unhideWhenUsed/>
    <w:rsid w:val="000F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7DE"/>
  </w:style>
  <w:style w:type="paragraph" w:styleId="Footer">
    <w:name w:val="footer"/>
    <w:basedOn w:val="Normal"/>
    <w:link w:val="FooterChar"/>
    <w:uiPriority w:val="99"/>
    <w:unhideWhenUsed/>
    <w:rsid w:val="000F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7DE"/>
  </w:style>
  <w:style w:type="paragraph" w:styleId="BalloonText">
    <w:name w:val="Balloon Text"/>
    <w:basedOn w:val="Normal"/>
    <w:link w:val="BalloonTextChar"/>
    <w:uiPriority w:val="99"/>
    <w:semiHidden/>
    <w:unhideWhenUsed/>
    <w:rsid w:val="000F7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F43"/>
    <w:pPr>
      <w:ind w:left="720"/>
      <w:contextualSpacing/>
    </w:pPr>
  </w:style>
  <w:style w:type="paragraph" w:styleId="Header">
    <w:name w:val="header"/>
    <w:basedOn w:val="Normal"/>
    <w:link w:val="HeaderChar"/>
    <w:uiPriority w:val="99"/>
    <w:unhideWhenUsed/>
    <w:rsid w:val="000F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7DE"/>
  </w:style>
  <w:style w:type="paragraph" w:styleId="Footer">
    <w:name w:val="footer"/>
    <w:basedOn w:val="Normal"/>
    <w:link w:val="FooterChar"/>
    <w:uiPriority w:val="99"/>
    <w:unhideWhenUsed/>
    <w:rsid w:val="000F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7DE"/>
  </w:style>
  <w:style w:type="paragraph" w:styleId="BalloonText">
    <w:name w:val="Balloon Text"/>
    <w:basedOn w:val="Normal"/>
    <w:link w:val="BalloonTextChar"/>
    <w:uiPriority w:val="99"/>
    <w:semiHidden/>
    <w:unhideWhenUsed/>
    <w:rsid w:val="000F77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7025-58BE-44B0-A72E-014AB8E7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2</cp:revision>
  <cp:lastPrinted>2012-07-03T13:55:00Z</cp:lastPrinted>
  <dcterms:created xsi:type="dcterms:W3CDTF">2012-07-11T12:56:00Z</dcterms:created>
  <dcterms:modified xsi:type="dcterms:W3CDTF">2012-07-11T12:56:00Z</dcterms:modified>
</cp:coreProperties>
</file>