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07F20F" w14:textId="77777777" w:rsidR="00574080" w:rsidRDefault="00000000">
      <w:pPr>
        <w:spacing w:before="64" w:line="480" w:lineRule="auto"/>
        <w:ind w:left="22"/>
        <w:rPr>
          <w:b/>
          <w:sz w:val="24"/>
        </w:rPr>
      </w:pPr>
      <w:r>
        <w:rPr>
          <w:b/>
          <w:spacing w:val="-10"/>
          <w:sz w:val="24"/>
        </w:rPr>
        <w:t>IN</w:t>
      </w:r>
      <w:r>
        <w:rPr>
          <w:b/>
          <w:spacing w:val="-5"/>
          <w:sz w:val="24"/>
        </w:rPr>
        <w:t xml:space="preserve"> </w:t>
      </w:r>
      <w:r>
        <w:rPr>
          <w:b/>
          <w:spacing w:val="-10"/>
          <w:sz w:val="24"/>
        </w:rPr>
        <w:t>THE</w:t>
      </w:r>
      <w:r>
        <w:rPr>
          <w:b/>
          <w:spacing w:val="-4"/>
          <w:sz w:val="24"/>
        </w:rPr>
        <w:t xml:space="preserve"> </w:t>
      </w:r>
      <w:r>
        <w:rPr>
          <w:b/>
          <w:spacing w:val="-10"/>
          <w:sz w:val="24"/>
        </w:rPr>
        <w:t>LABOUR</w:t>
      </w:r>
      <w:r>
        <w:rPr>
          <w:b/>
          <w:spacing w:val="-4"/>
          <w:sz w:val="24"/>
        </w:rPr>
        <w:t xml:space="preserve"> </w:t>
      </w:r>
      <w:r>
        <w:rPr>
          <w:b/>
          <w:spacing w:val="-10"/>
          <w:sz w:val="24"/>
        </w:rPr>
        <w:t>COURT</w:t>
      </w:r>
      <w:r>
        <w:rPr>
          <w:b/>
          <w:spacing w:val="-4"/>
          <w:sz w:val="24"/>
        </w:rPr>
        <w:t xml:space="preserve"> </w:t>
      </w:r>
      <w:r>
        <w:rPr>
          <w:b/>
          <w:spacing w:val="-10"/>
          <w:sz w:val="24"/>
        </w:rPr>
        <w:t>OF</w:t>
      </w:r>
      <w:r>
        <w:rPr>
          <w:b/>
          <w:spacing w:val="-5"/>
          <w:sz w:val="24"/>
        </w:rPr>
        <w:t xml:space="preserve"> </w:t>
      </w:r>
      <w:r>
        <w:rPr>
          <w:b/>
          <w:spacing w:val="-10"/>
          <w:sz w:val="24"/>
        </w:rPr>
        <w:t xml:space="preserve">ZIMBABWE </w:t>
      </w:r>
      <w:r>
        <w:rPr>
          <w:b/>
          <w:sz w:val="24"/>
        </w:rPr>
        <w:t>HARARE, 12 March, 2025 &amp; 18 MARCH</w:t>
      </w:r>
    </w:p>
    <w:p w14:paraId="22DE0191" w14:textId="77777777" w:rsidR="00574080" w:rsidRDefault="00000000">
      <w:pPr>
        <w:spacing w:line="262" w:lineRule="exact"/>
        <w:ind w:left="22"/>
        <w:rPr>
          <w:b/>
          <w:sz w:val="24"/>
        </w:rPr>
      </w:pPr>
      <w:r>
        <w:rPr>
          <w:b/>
          <w:spacing w:val="-4"/>
          <w:sz w:val="24"/>
        </w:rPr>
        <w:t>2025</w:t>
      </w:r>
    </w:p>
    <w:p w14:paraId="39EEE288" w14:textId="77777777" w:rsidR="00574080" w:rsidRDefault="00574080">
      <w:pPr>
        <w:pStyle w:val="BodyText"/>
        <w:rPr>
          <w:b/>
        </w:rPr>
      </w:pPr>
    </w:p>
    <w:p w14:paraId="1C75407E" w14:textId="77777777" w:rsidR="00574080" w:rsidRDefault="00574080">
      <w:pPr>
        <w:pStyle w:val="BodyText"/>
        <w:rPr>
          <w:b/>
        </w:rPr>
      </w:pPr>
    </w:p>
    <w:p w14:paraId="5937E761" w14:textId="77777777" w:rsidR="00574080" w:rsidRDefault="00574080">
      <w:pPr>
        <w:pStyle w:val="BodyText"/>
        <w:rPr>
          <w:b/>
        </w:rPr>
      </w:pPr>
    </w:p>
    <w:p w14:paraId="50B46AA0" w14:textId="77777777" w:rsidR="00574080" w:rsidRDefault="00000000">
      <w:pPr>
        <w:pStyle w:val="BodyText"/>
        <w:ind w:left="26"/>
      </w:pPr>
      <w:r>
        <w:t xml:space="preserve">In the matter </w:t>
      </w:r>
      <w:r>
        <w:rPr>
          <w:spacing w:val="-2"/>
        </w:rPr>
        <w:t>between:-</w:t>
      </w:r>
    </w:p>
    <w:p w14:paraId="346B55AA" w14:textId="77777777" w:rsidR="00574080" w:rsidRDefault="00574080">
      <w:pPr>
        <w:pStyle w:val="BodyText"/>
      </w:pPr>
    </w:p>
    <w:p w14:paraId="14C236EC" w14:textId="77777777" w:rsidR="00574080" w:rsidRDefault="00574080">
      <w:pPr>
        <w:pStyle w:val="BodyText"/>
      </w:pPr>
    </w:p>
    <w:p w14:paraId="79C1BF3E" w14:textId="77777777" w:rsidR="00574080" w:rsidRDefault="00574080">
      <w:pPr>
        <w:pStyle w:val="BodyText"/>
      </w:pPr>
    </w:p>
    <w:p w14:paraId="18D2A09E" w14:textId="77777777" w:rsidR="00574080" w:rsidRDefault="00000000">
      <w:pPr>
        <w:ind w:left="22"/>
        <w:rPr>
          <w:b/>
          <w:sz w:val="24"/>
        </w:rPr>
      </w:pPr>
      <w:r>
        <w:rPr>
          <w:b/>
          <w:w w:val="90"/>
          <w:sz w:val="24"/>
        </w:rPr>
        <w:t>ZIMASCO</w:t>
      </w:r>
      <w:r>
        <w:rPr>
          <w:b/>
          <w:spacing w:val="25"/>
          <w:sz w:val="24"/>
        </w:rPr>
        <w:t xml:space="preserve"> </w:t>
      </w:r>
      <w:r>
        <w:rPr>
          <w:b/>
          <w:spacing w:val="-4"/>
          <w:sz w:val="24"/>
        </w:rPr>
        <w:t>(PVT)</w:t>
      </w:r>
    </w:p>
    <w:p w14:paraId="636880DF" w14:textId="77777777" w:rsidR="00574080" w:rsidRDefault="00574080">
      <w:pPr>
        <w:pStyle w:val="BodyText"/>
        <w:rPr>
          <w:b/>
        </w:rPr>
      </w:pPr>
    </w:p>
    <w:p w14:paraId="3B24E30C" w14:textId="77777777" w:rsidR="00574080" w:rsidRDefault="00574080">
      <w:pPr>
        <w:pStyle w:val="BodyText"/>
        <w:rPr>
          <w:b/>
        </w:rPr>
      </w:pPr>
    </w:p>
    <w:p w14:paraId="11271CC1" w14:textId="77777777" w:rsidR="00574080" w:rsidRDefault="00574080">
      <w:pPr>
        <w:pStyle w:val="BodyText"/>
        <w:rPr>
          <w:b/>
        </w:rPr>
      </w:pPr>
    </w:p>
    <w:p w14:paraId="2486BFFA" w14:textId="77777777" w:rsidR="00574080" w:rsidRDefault="00000000">
      <w:pPr>
        <w:ind w:left="22"/>
        <w:rPr>
          <w:b/>
          <w:sz w:val="24"/>
        </w:rPr>
      </w:pPr>
      <w:r>
        <w:rPr>
          <w:b/>
          <w:spacing w:val="-8"/>
          <w:sz w:val="24"/>
        </w:rPr>
        <w:t>JUSTIN</w:t>
      </w:r>
      <w:r>
        <w:rPr>
          <w:b/>
          <w:spacing w:val="-14"/>
          <w:sz w:val="24"/>
        </w:rPr>
        <w:t xml:space="preserve"> </w:t>
      </w:r>
      <w:r>
        <w:rPr>
          <w:b/>
          <w:spacing w:val="-8"/>
          <w:sz w:val="24"/>
        </w:rPr>
        <w:t>PHIRI</w:t>
      </w:r>
      <w:r>
        <w:rPr>
          <w:b/>
          <w:spacing w:val="-1"/>
          <w:sz w:val="24"/>
        </w:rPr>
        <w:t xml:space="preserve"> </w:t>
      </w:r>
      <w:r>
        <w:rPr>
          <w:b/>
          <w:spacing w:val="-8"/>
          <w:sz w:val="24"/>
        </w:rPr>
        <w:t>AND</w:t>
      </w:r>
      <w:r>
        <w:rPr>
          <w:b/>
          <w:spacing w:val="-1"/>
          <w:sz w:val="24"/>
        </w:rPr>
        <w:t xml:space="preserve"> </w:t>
      </w:r>
      <w:r>
        <w:rPr>
          <w:b/>
          <w:spacing w:val="-8"/>
          <w:sz w:val="24"/>
        </w:rPr>
        <w:t>139</w:t>
      </w:r>
      <w:r>
        <w:rPr>
          <w:b/>
          <w:sz w:val="24"/>
        </w:rPr>
        <w:t xml:space="preserve"> </w:t>
      </w:r>
      <w:r>
        <w:rPr>
          <w:b/>
          <w:spacing w:val="-8"/>
          <w:sz w:val="24"/>
        </w:rPr>
        <w:t>OTHERS</w:t>
      </w:r>
    </w:p>
    <w:p w14:paraId="607FA592" w14:textId="77777777" w:rsidR="00574080" w:rsidRDefault="00000000">
      <w:pPr>
        <w:spacing w:before="78" w:line="480" w:lineRule="auto"/>
        <w:ind w:left="273" w:right="974" w:hanging="251"/>
        <w:rPr>
          <w:b/>
          <w:sz w:val="24"/>
        </w:rPr>
      </w:pPr>
      <w:r>
        <w:br w:type="column"/>
      </w:r>
      <w:r>
        <w:rPr>
          <w:b/>
          <w:spacing w:val="-6"/>
          <w:sz w:val="24"/>
        </w:rPr>
        <w:t>JUDGMENT</w:t>
      </w:r>
      <w:r>
        <w:rPr>
          <w:b/>
          <w:spacing w:val="-9"/>
          <w:sz w:val="24"/>
        </w:rPr>
        <w:t xml:space="preserve"> </w:t>
      </w:r>
      <w:r>
        <w:rPr>
          <w:b/>
          <w:spacing w:val="-6"/>
          <w:sz w:val="24"/>
        </w:rPr>
        <w:t>NO</w:t>
      </w:r>
      <w:r>
        <w:rPr>
          <w:b/>
          <w:spacing w:val="-9"/>
          <w:sz w:val="24"/>
        </w:rPr>
        <w:t xml:space="preserve"> </w:t>
      </w:r>
      <w:r>
        <w:rPr>
          <w:b/>
          <w:spacing w:val="-6"/>
          <w:sz w:val="24"/>
        </w:rPr>
        <w:t xml:space="preserve">LC/H/118/25 </w:t>
      </w:r>
      <w:r>
        <w:rPr>
          <w:b/>
          <w:sz w:val="24"/>
        </w:rPr>
        <w:t>CASE NO LC/H/1/25</w:t>
      </w:r>
    </w:p>
    <w:p w14:paraId="1BFFC462" w14:textId="77777777" w:rsidR="00574080" w:rsidRDefault="00574080">
      <w:pPr>
        <w:pStyle w:val="BodyText"/>
        <w:rPr>
          <w:b/>
        </w:rPr>
      </w:pPr>
    </w:p>
    <w:p w14:paraId="3E1D9E1F" w14:textId="77777777" w:rsidR="00574080" w:rsidRDefault="00574080">
      <w:pPr>
        <w:pStyle w:val="BodyText"/>
        <w:rPr>
          <w:b/>
        </w:rPr>
      </w:pPr>
    </w:p>
    <w:p w14:paraId="1147DFC9" w14:textId="77777777" w:rsidR="00574080" w:rsidRDefault="00574080">
      <w:pPr>
        <w:pStyle w:val="BodyText"/>
        <w:rPr>
          <w:b/>
        </w:rPr>
      </w:pPr>
    </w:p>
    <w:p w14:paraId="0D60D14D" w14:textId="77777777" w:rsidR="00574080" w:rsidRDefault="00574080">
      <w:pPr>
        <w:pStyle w:val="BodyText"/>
        <w:rPr>
          <w:b/>
        </w:rPr>
      </w:pPr>
    </w:p>
    <w:p w14:paraId="564A420D" w14:textId="77777777" w:rsidR="00574080" w:rsidRDefault="00574080">
      <w:pPr>
        <w:pStyle w:val="BodyText"/>
        <w:rPr>
          <w:b/>
        </w:rPr>
      </w:pPr>
    </w:p>
    <w:p w14:paraId="79D4C6B5" w14:textId="77777777" w:rsidR="00574080" w:rsidRDefault="00574080">
      <w:pPr>
        <w:pStyle w:val="BodyText"/>
        <w:rPr>
          <w:b/>
        </w:rPr>
      </w:pPr>
    </w:p>
    <w:p w14:paraId="72D813B9" w14:textId="77777777" w:rsidR="00574080" w:rsidRDefault="00000000">
      <w:pPr>
        <w:ind w:left="873"/>
        <w:rPr>
          <w:b/>
          <w:sz w:val="24"/>
        </w:rPr>
      </w:pPr>
      <w:r>
        <w:rPr>
          <w:b/>
          <w:spacing w:val="-2"/>
          <w:sz w:val="24"/>
        </w:rPr>
        <w:t>APPELLANT</w:t>
      </w:r>
    </w:p>
    <w:p w14:paraId="667997B7" w14:textId="77777777" w:rsidR="00574080" w:rsidRDefault="00574080">
      <w:pPr>
        <w:pStyle w:val="BodyText"/>
        <w:rPr>
          <w:b/>
        </w:rPr>
      </w:pPr>
    </w:p>
    <w:p w14:paraId="61BE3CE4" w14:textId="77777777" w:rsidR="00574080" w:rsidRDefault="00574080">
      <w:pPr>
        <w:pStyle w:val="BodyText"/>
        <w:rPr>
          <w:b/>
        </w:rPr>
      </w:pPr>
    </w:p>
    <w:p w14:paraId="5A32E8DE" w14:textId="77777777" w:rsidR="00574080" w:rsidRDefault="00574080">
      <w:pPr>
        <w:pStyle w:val="BodyText"/>
        <w:rPr>
          <w:b/>
        </w:rPr>
      </w:pPr>
    </w:p>
    <w:p w14:paraId="6E1C7805" w14:textId="77777777" w:rsidR="00574080" w:rsidRDefault="00000000">
      <w:pPr>
        <w:ind w:left="873"/>
        <w:rPr>
          <w:b/>
          <w:sz w:val="24"/>
        </w:rPr>
      </w:pPr>
      <w:r>
        <w:rPr>
          <w:b/>
          <w:spacing w:val="-2"/>
          <w:sz w:val="24"/>
        </w:rPr>
        <w:t>RESPONDENT</w:t>
      </w:r>
    </w:p>
    <w:p w14:paraId="55353CD2" w14:textId="77777777" w:rsidR="00574080" w:rsidRDefault="00574080">
      <w:pPr>
        <w:rPr>
          <w:b/>
          <w:sz w:val="24"/>
        </w:rPr>
        <w:sectPr w:rsidR="00574080">
          <w:type w:val="continuous"/>
          <w:pgSz w:w="11910" w:h="16840"/>
          <w:pgMar w:top="1620" w:right="1417" w:bottom="280" w:left="1417" w:header="720" w:footer="720" w:gutter="0"/>
          <w:cols w:num="2" w:space="720" w:equalWidth="0">
            <w:col w:w="4457" w:space="573"/>
            <w:col w:w="4046"/>
          </w:cols>
        </w:sectPr>
      </w:pPr>
    </w:p>
    <w:p w14:paraId="766B186E" w14:textId="77777777" w:rsidR="00574080" w:rsidRDefault="00574080">
      <w:pPr>
        <w:pStyle w:val="BodyText"/>
        <w:rPr>
          <w:b/>
        </w:rPr>
      </w:pPr>
    </w:p>
    <w:p w14:paraId="0595337E" w14:textId="77777777" w:rsidR="00574080" w:rsidRDefault="00574080">
      <w:pPr>
        <w:pStyle w:val="BodyText"/>
        <w:rPr>
          <w:b/>
        </w:rPr>
      </w:pPr>
    </w:p>
    <w:p w14:paraId="47E5223E" w14:textId="77777777" w:rsidR="00574080" w:rsidRDefault="00574080">
      <w:pPr>
        <w:pStyle w:val="BodyText"/>
        <w:rPr>
          <w:b/>
        </w:rPr>
      </w:pPr>
    </w:p>
    <w:p w14:paraId="3C5F8A94" w14:textId="77777777" w:rsidR="00574080" w:rsidRDefault="00000000">
      <w:pPr>
        <w:pStyle w:val="BodyText"/>
        <w:ind w:left="26"/>
      </w:pPr>
      <w:r>
        <w:t xml:space="preserve">Before the Honourable Kudya </w:t>
      </w:r>
      <w:r>
        <w:rPr>
          <w:spacing w:val="-10"/>
        </w:rPr>
        <w:t>J</w:t>
      </w:r>
    </w:p>
    <w:p w14:paraId="38541261" w14:textId="77777777" w:rsidR="00574080" w:rsidRDefault="00000000">
      <w:pPr>
        <w:tabs>
          <w:tab w:val="left" w:pos="3622"/>
        </w:tabs>
        <w:spacing w:before="27"/>
        <w:ind w:left="23"/>
        <w:rPr>
          <w:b/>
          <w:sz w:val="24"/>
        </w:rPr>
      </w:pPr>
      <w:r>
        <w:rPr>
          <w:b/>
          <w:w w:val="90"/>
          <w:sz w:val="24"/>
        </w:rPr>
        <w:t>For</w:t>
      </w:r>
      <w:r>
        <w:rPr>
          <w:b/>
          <w:spacing w:val="-1"/>
          <w:sz w:val="24"/>
        </w:rPr>
        <w:t xml:space="preserve"> </w:t>
      </w:r>
      <w:r>
        <w:rPr>
          <w:b/>
          <w:w w:val="90"/>
          <w:sz w:val="24"/>
        </w:rPr>
        <w:t>the</w:t>
      </w:r>
      <w:r>
        <w:rPr>
          <w:b/>
          <w:sz w:val="24"/>
        </w:rPr>
        <w:t xml:space="preserve"> </w:t>
      </w:r>
      <w:r>
        <w:rPr>
          <w:b/>
          <w:spacing w:val="-2"/>
          <w:w w:val="90"/>
          <w:sz w:val="24"/>
        </w:rPr>
        <w:t>Appellant</w:t>
      </w:r>
      <w:r>
        <w:rPr>
          <w:b/>
          <w:sz w:val="24"/>
        </w:rPr>
        <w:tab/>
      </w:r>
      <w:r>
        <w:rPr>
          <w:b/>
          <w:w w:val="95"/>
          <w:sz w:val="24"/>
        </w:rPr>
        <w:t>N.</w:t>
      </w:r>
      <w:r>
        <w:rPr>
          <w:b/>
          <w:spacing w:val="-6"/>
          <w:w w:val="95"/>
          <w:sz w:val="24"/>
        </w:rPr>
        <w:t xml:space="preserve"> </w:t>
      </w:r>
      <w:r>
        <w:rPr>
          <w:b/>
          <w:w w:val="95"/>
          <w:sz w:val="24"/>
        </w:rPr>
        <w:t>Katsande</w:t>
      </w:r>
      <w:r>
        <w:rPr>
          <w:b/>
          <w:spacing w:val="-5"/>
          <w:w w:val="95"/>
          <w:sz w:val="24"/>
        </w:rPr>
        <w:t xml:space="preserve"> </w:t>
      </w:r>
      <w:r>
        <w:rPr>
          <w:b/>
          <w:w w:val="95"/>
          <w:sz w:val="24"/>
        </w:rPr>
        <w:t>(Legal</w:t>
      </w:r>
      <w:r>
        <w:rPr>
          <w:b/>
          <w:spacing w:val="-5"/>
          <w:w w:val="95"/>
          <w:sz w:val="24"/>
        </w:rPr>
        <w:t xml:space="preserve"> </w:t>
      </w:r>
      <w:r>
        <w:rPr>
          <w:b/>
          <w:spacing w:val="-2"/>
          <w:w w:val="95"/>
          <w:sz w:val="24"/>
        </w:rPr>
        <w:t>Practitioner)</w:t>
      </w:r>
    </w:p>
    <w:p w14:paraId="0C51D913" w14:textId="77777777" w:rsidR="00574080" w:rsidRDefault="00574080">
      <w:pPr>
        <w:pStyle w:val="BodyText"/>
        <w:rPr>
          <w:b/>
        </w:rPr>
      </w:pPr>
    </w:p>
    <w:p w14:paraId="3B016C78" w14:textId="77777777" w:rsidR="00574080" w:rsidRDefault="00574080">
      <w:pPr>
        <w:pStyle w:val="BodyText"/>
        <w:rPr>
          <w:b/>
        </w:rPr>
      </w:pPr>
    </w:p>
    <w:p w14:paraId="40AB04C5" w14:textId="77777777" w:rsidR="00574080" w:rsidRDefault="00000000">
      <w:pPr>
        <w:tabs>
          <w:tab w:val="left" w:pos="3622"/>
        </w:tabs>
        <w:ind w:left="23"/>
        <w:rPr>
          <w:b/>
          <w:sz w:val="24"/>
        </w:rPr>
      </w:pPr>
      <w:r>
        <w:rPr>
          <w:b/>
          <w:w w:val="90"/>
          <w:sz w:val="24"/>
        </w:rPr>
        <w:t>For</w:t>
      </w:r>
      <w:r>
        <w:rPr>
          <w:b/>
          <w:spacing w:val="-1"/>
          <w:sz w:val="24"/>
        </w:rPr>
        <w:t xml:space="preserve"> </w:t>
      </w:r>
      <w:r>
        <w:rPr>
          <w:b/>
          <w:w w:val="90"/>
          <w:sz w:val="24"/>
        </w:rPr>
        <w:t>the</w:t>
      </w:r>
      <w:r>
        <w:rPr>
          <w:b/>
          <w:sz w:val="24"/>
        </w:rPr>
        <w:t xml:space="preserve"> </w:t>
      </w:r>
      <w:r>
        <w:rPr>
          <w:b/>
          <w:spacing w:val="-2"/>
          <w:w w:val="90"/>
          <w:sz w:val="24"/>
        </w:rPr>
        <w:t>Respondents</w:t>
      </w:r>
      <w:r>
        <w:rPr>
          <w:b/>
          <w:sz w:val="24"/>
        </w:rPr>
        <w:tab/>
      </w:r>
      <w:r>
        <w:rPr>
          <w:b/>
          <w:w w:val="95"/>
          <w:sz w:val="24"/>
        </w:rPr>
        <w:t>M.</w:t>
      </w:r>
      <w:r>
        <w:rPr>
          <w:b/>
          <w:spacing w:val="1"/>
          <w:sz w:val="24"/>
        </w:rPr>
        <w:t xml:space="preserve"> </w:t>
      </w:r>
      <w:r>
        <w:rPr>
          <w:b/>
          <w:w w:val="95"/>
          <w:sz w:val="24"/>
        </w:rPr>
        <w:t>Gwisai</w:t>
      </w:r>
      <w:r>
        <w:rPr>
          <w:b/>
          <w:spacing w:val="2"/>
          <w:sz w:val="24"/>
        </w:rPr>
        <w:t xml:space="preserve"> </w:t>
      </w:r>
      <w:r>
        <w:rPr>
          <w:b/>
          <w:w w:val="95"/>
          <w:sz w:val="24"/>
        </w:rPr>
        <w:t>(Legal</w:t>
      </w:r>
      <w:r>
        <w:rPr>
          <w:b/>
          <w:sz w:val="24"/>
        </w:rPr>
        <w:t xml:space="preserve"> </w:t>
      </w:r>
      <w:r>
        <w:rPr>
          <w:b/>
          <w:spacing w:val="-2"/>
          <w:w w:val="95"/>
          <w:sz w:val="24"/>
        </w:rPr>
        <w:t>Practitioner)</w:t>
      </w:r>
    </w:p>
    <w:p w14:paraId="7BE2D6D9" w14:textId="77777777" w:rsidR="00574080" w:rsidRDefault="00574080">
      <w:pPr>
        <w:pStyle w:val="BodyText"/>
        <w:rPr>
          <w:b/>
        </w:rPr>
      </w:pPr>
    </w:p>
    <w:p w14:paraId="48594881" w14:textId="77777777" w:rsidR="00574080" w:rsidRDefault="00574080">
      <w:pPr>
        <w:pStyle w:val="BodyText"/>
        <w:rPr>
          <w:b/>
        </w:rPr>
      </w:pPr>
    </w:p>
    <w:p w14:paraId="243F5881" w14:textId="77777777" w:rsidR="00574080" w:rsidRDefault="00574080">
      <w:pPr>
        <w:pStyle w:val="BodyText"/>
        <w:rPr>
          <w:b/>
        </w:rPr>
      </w:pPr>
    </w:p>
    <w:p w14:paraId="2D3305F6" w14:textId="77777777" w:rsidR="00574080" w:rsidRDefault="00574080">
      <w:pPr>
        <w:pStyle w:val="BodyText"/>
        <w:rPr>
          <w:b/>
        </w:rPr>
      </w:pPr>
    </w:p>
    <w:p w14:paraId="19787195" w14:textId="77777777" w:rsidR="00574080" w:rsidRDefault="00000000">
      <w:pPr>
        <w:ind w:left="23"/>
        <w:rPr>
          <w:b/>
          <w:sz w:val="24"/>
        </w:rPr>
      </w:pPr>
      <w:r>
        <w:rPr>
          <w:b/>
          <w:spacing w:val="-2"/>
          <w:sz w:val="24"/>
        </w:rPr>
        <w:t>KUDYA,</w:t>
      </w:r>
      <w:r>
        <w:rPr>
          <w:b/>
          <w:spacing w:val="-6"/>
          <w:sz w:val="24"/>
        </w:rPr>
        <w:t xml:space="preserve"> </w:t>
      </w:r>
      <w:r>
        <w:rPr>
          <w:b/>
          <w:spacing w:val="-5"/>
          <w:sz w:val="24"/>
        </w:rPr>
        <w:t>J:</w:t>
      </w:r>
    </w:p>
    <w:p w14:paraId="3CAA11FC" w14:textId="77777777" w:rsidR="00574080" w:rsidRDefault="00574080">
      <w:pPr>
        <w:pStyle w:val="BodyText"/>
        <w:rPr>
          <w:b/>
        </w:rPr>
      </w:pPr>
    </w:p>
    <w:p w14:paraId="6380B481" w14:textId="77777777" w:rsidR="00574080" w:rsidRDefault="00000000">
      <w:pPr>
        <w:pStyle w:val="BodyText"/>
        <w:spacing w:line="360" w:lineRule="auto"/>
        <w:ind w:left="23" w:right="20" w:firstLine="720"/>
        <w:jc w:val="both"/>
      </w:pPr>
      <w:r>
        <w:t>The employer and the employees in this case approached the Labour Court on appeal and on cross appeal in respect of an arbitral decision which had ruled that they appear before the</w:t>
      </w:r>
      <w:r>
        <w:rPr>
          <w:spacing w:val="-11"/>
        </w:rPr>
        <w:t xml:space="preserve"> </w:t>
      </w:r>
      <w:r>
        <w:t>retrenchment</w:t>
      </w:r>
      <w:r>
        <w:rPr>
          <w:spacing w:val="-11"/>
        </w:rPr>
        <w:t xml:space="preserve"> </w:t>
      </w:r>
      <w:r>
        <w:t>board</w:t>
      </w:r>
      <w:r>
        <w:rPr>
          <w:spacing w:val="-11"/>
        </w:rPr>
        <w:t xml:space="preserve"> </w:t>
      </w:r>
      <w:r>
        <w:t>so</w:t>
      </w:r>
      <w:r>
        <w:rPr>
          <w:spacing w:val="-11"/>
        </w:rPr>
        <w:t xml:space="preserve"> </w:t>
      </w:r>
      <w:r>
        <w:t>that</w:t>
      </w:r>
      <w:r>
        <w:rPr>
          <w:spacing w:val="-11"/>
        </w:rPr>
        <w:t xml:space="preserve"> </w:t>
      </w:r>
      <w:r>
        <w:t>the</w:t>
      </w:r>
      <w:r>
        <w:rPr>
          <w:spacing w:val="-11"/>
        </w:rPr>
        <w:t xml:space="preserve"> </w:t>
      </w:r>
      <w:r>
        <w:t>board</w:t>
      </w:r>
      <w:r>
        <w:rPr>
          <w:spacing w:val="-11"/>
        </w:rPr>
        <w:t xml:space="preserve"> </w:t>
      </w:r>
      <w:r>
        <w:t>could</w:t>
      </w:r>
      <w:r>
        <w:rPr>
          <w:spacing w:val="-11"/>
        </w:rPr>
        <w:t xml:space="preserve"> </w:t>
      </w:r>
      <w:r>
        <w:t>assist</w:t>
      </w:r>
      <w:r>
        <w:rPr>
          <w:spacing w:val="-11"/>
        </w:rPr>
        <w:t xml:space="preserve"> </w:t>
      </w:r>
      <w:r>
        <w:t>them</w:t>
      </w:r>
      <w:r>
        <w:rPr>
          <w:spacing w:val="-11"/>
        </w:rPr>
        <w:t xml:space="preserve"> </w:t>
      </w:r>
      <w:r>
        <w:t>to</w:t>
      </w:r>
      <w:r>
        <w:rPr>
          <w:spacing w:val="-11"/>
        </w:rPr>
        <w:t xml:space="preserve"> </w:t>
      </w:r>
      <w:r>
        <w:t>arrive</w:t>
      </w:r>
      <w:r>
        <w:rPr>
          <w:spacing w:val="-11"/>
        </w:rPr>
        <w:t xml:space="preserve"> </w:t>
      </w:r>
      <w:r>
        <w:t>at</w:t>
      </w:r>
      <w:r>
        <w:rPr>
          <w:spacing w:val="-11"/>
        </w:rPr>
        <w:t xml:space="preserve"> </w:t>
      </w:r>
      <w:r>
        <w:t>a</w:t>
      </w:r>
      <w:r>
        <w:rPr>
          <w:spacing w:val="-11"/>
        </w:rPr>
        <w:t xml:space="preserve"> </w:t>
      </w:r>
      <w:r>
        <w:t>mutually</w:t>
      </w:r>
      <w:r>
        <w:rPr>
          <w:spacing w:val="-11"/>
        </w:rPr>
        <w:t xml:space="preserve"> </w:t>
      </w:r>
      <w:r>
        <w:t>agreeable</w:t>
      </w:r>
      <w:r>
        <w:rPr>
          <w:spacing w:val="-11"/>
        </w:rPr>
        <w:t xml:space="preserve"> </w:t>
      </w:r>
      <w:r>
        <w:t>and mutually beneficial package.</w:t>
      </w:r>
    </w:p>
    <w:p w14:paraId="5B99AF66" w14:textId="77777777" w:rsidR="00574080" w:rsidRDefault="00000000">
      <w:pPr>
        <w:pStyle w:val="BodyText"/>
        <w:spacing w:line="360" w:lineRule="auto"/>
        <w:ind w:left="23" w:right="21" w:firstLine="720"/>
        <w:jc w:val="both"/>
      </w:pPr>
      <w:r>
        <w:t>The background to the matter is that the employees went to arbitration following a retrenchment process which had been conducted by the employer in their respect.</w:t>
      </w:r>
      <w:r>
        <w:rPr>
          <w:spacing w:val="40"/>
        </w:rPr>
        <w:t xml:space="preserve"> </w:t>
      </w:r>
      <w:r>
        <w:t>The arbitrator</w:t>
      </w:r>
      <w:r>
        <w:rPr>
          <w:spacing w:val="-6"/>
        </w:rPr>
        <w:t xml:space="preserve"> </w:t>
      </w:r>
      <w:r>
        <w:t>ruled</w:t>
      </w:r>
      <w:r>
        <w:rPr>
          <w:spacing w:val="-6"/>
        </w:rPr>
        <w:t xml:space="preserve"> </w:t>
      </w:r>
      <w:r>
        <w:t>that</w:t>
      </w:r>
      <w:r>
        <w:rPr>
          <w:spacing w:val="-6"/>
        </w:rPr>
        <w:t xml:space="preserve"> </w:t>
      </w:r>
      <w:r>
        <w:t>notwithstanding</w:t>
      </w:r>
      <w:r>
        <w:rPr>
          <w:spacing w:val="-6"/>
        </w:rPr>
        <w:t xml:space="preserve"> </w:t>
      </w:r>
      <w:r>
        <w:t>the</w:t>
      </w:r>
      <w:r>
        <w:rPr>
          <w:spacing w:val="-6"/>
        </w:rPr>
        <w:t xml:space="preserve"> </w:t>
      </w:r>
      <w:r>
        <w:t>flaw</w:t>
      </w:r>
      <w:r>
        <w:rPr>
          <w:spacing w:val="-6"/>
        </w:rPr>
        <w:t xml:space="preserve"> </w:t>
      </w:r>
      <w:r>
        <w:t>that</w:t>
      </w:r>
      <w:r>
        <w:rPr>
          <w:spacing w:val="-6"/>
        </w:rPr>
        <w:t xml:space="preserve"> </w:t>
      </w:r>
      <w:r>
        <w:t>notice</w:t>
      </w:r>
      <w:r>
        <w:rPr>
          <w:spacing w:val="-6"/>
        </w:rPr>
        <w:t xml:space="preserve"> </w:t>
      </w:r>
      <w:r>
        <w:t>was</w:t>
      </w:r>
      <w:r>
        <w:rPr>
          <w:spacing w:val="-6"/>
        </w:rPr>
        <w:t xml:space="preserve"> </w:t>
      </w:r>
      <w:r>
        <w:t>not</w:t>
      </w:r>
      <w:r>
        <w:rPr>
          <w:spacing w:val="-6"/>
        </w:rPr>
        <w:t xml:space="preserve"> </w:t>
      </w:r>
      <w:r>
        <w:t>properly</w:t>
      </w:r>
      <w:r>
        <w:rPr>
          <w:spacing w:val="-6"/>
        </w:rPr>
        <w:t xml:space="preserve"> </w:t>
      </w:r>
      <w:r>
        <w:t>given</w:t>
      </w:r>
      <w:r>
        <w:rPr>
          <w:spacing w:val="-6"/>
        </w:rPr>
        <w:t xml:space="preserve"> </w:t>
      </w:r>
      <w:r>
        <w:t>as</w:t>
      </w:r>
      <w:r>
        <w:rPr>
          <w:spacing w:val="-6"/>
        </w:rPr>
        <w:t xml:space="preserve"> </w:t>
      </w:r>
      <w:r>
        <w:t>required</w:t>
      </w:r>
      <w:r>
        <w:rPr>
          <w:spacing w:val="-6"/>
        </w:rPr>
        <w:t xml:space="preserve"> </w:t>
      </w:r>
      <w:r>
        <w:t>by law and that there was no minimum retrenchment figure, the parties had to go to the retrenchment board for an assessment of the package.</w:t>
      </w:r>
    </w:p>
    <w:p w14:paraId="31EAC388" w14:textId="77777777" w:rsidR="00574080" w:rsidRDefault="00574080">
      <w:pPr>
        <w:pStyle w:val="BodyText"/>
        <w:spacing w:line="360" w:lineRule="auto"/>
        <w:jc w:val="both"/>
        <w:sectPr w:rsidR="00574080">
          <w:type w:val="continuous"/>
          <w:pgSz w:w="11910" w:h="16840"/>
          <w:pgMar w:top="1620" w:right="1417" w:bottom="280" w:left="1417" w:header="720" w:footer="720" w:gutter="0"/>
          <w:cols w:space="720"/>
        </w:sectPr>
      </w:pPr>
    </w:p>
    <w:p w14:paraId="165C0C54" w14:textId="77777777" w:rsidR="00574080" w:rsidRDefault="00000000">
      <w:pPr>
        <w:pStyle w:val="BodyText"/>
        <w:spacing w:before="156" w:line="360" w:lineRule="auto"/>
        <w:ind w:left="23" w:right="20" w:firstLine="780"/>
        <w:jc w:val="both"/>
      </w:pPr>
      <w:r>
        <w:lastRenderedPageBreak/>
        <w:t>The</w:t>
      </w:r>
      <w:r>
        <w:rPr>
          <w:spacing w:val="-11"/>
        </w:rPr>
        <w:t xml:space="preserve"> </w:t>
      </w:r>
      <w:r>
        <w:t>employer</w:t>
      </w:r>
      <w:r>
        <w:rPr>
          <w:spacing w:val="-11"/>
        </w:rPr>
        <w:t xml:space="preserve"> </w:t>
      </w:r>
      <w:r>
        <w:t>was</w:t>
      </w:r>
      <w:r>
        <w:rPr>
          <w:spacing w:val="-11"/>
        </w:rPr>
        <w:t xml:space="preserve"> </w:t>
      </w:r>
      <w:r>
        <w:t>not</w:t>
      </w:r>
      <w:r>
        <w:rPr>
          <w:spacing w:val="-11"/>
        </w:rPr>
        <w:t xml:space="preserve"> </w:t>
      </w:r>
      <w:r>
        <w:t>happy</w:t>
      </w:r>
      <w:r>
        <w:rPr>
          <w:spacing w:val="-11"/>
        </w:rPr>
        <w:t xml:space="preserve"> </w:t>
      </w:r>
      <w:r>
        <w:t>with</w:t>
      </w:r>
      <w:r>
        <w:rPr>
          <w:spacing w:val="-11"/>
        </w:rPr>
        <w:t xml:space="preserve"> </w:t>
      </w:r>
      <w:r>
        <w:t>the</w:t>
      </w:r>
      <w:r>
        <w:rPr>
          <w:spacing w:val="-11"/>
        </w:rPr>
        <w:t xml:space="preserve"> </w:t>
      </w:r>
      <w:r>
        <w:t>decision</w:t>
      </w:r>
      <w:r>
        <w:rPr>
          <w:spacing w:val="-11"/>
        </w:rPr>
        <w:t xml:space="preserve"> </w:t>
      </w:r>
      <w:r>
        <w:t>so</w:t>
      </w:r>
      <w:r>
        <w:rPr>
          <w:spacing w:val="-11"/>
        </w:rPr>
        <w:t xml:space="preserve"> </w:t>
      </w:r>
      <w:r>
        <w:t>it</w:t>
      </w:r>
      <w:r>
        <w:rPr>
          <w:spacing w:val="-11"/>
        </w:rPr>
        <w:t xml:space="preserve"> </w:t>
      </w:r>
      <w:r>
        <w:t>appealed</w:t>
      </w:r>
      <w:r>
        <w:rPr>
          <w:spacing w:val="-11"/>
        </w:rPr>
        <w:t xml:space="preserve"> </w:t>
      </w:r>
      <w:r>
        <w:t>to</w:t>
      </w:r>
      <w:r>
        <w:rPr>
          <w:spacing w:val="-11"/>
        </w:rPr>
        <w:t xml:space="preserve"> </w:t>
      </w:r>
      <w:r>
        <w:t>the</w:t>
      </w:r>
      <w:r>
        <w:rPr>
          <w:spacing w:val="-11"/>
        </w:rPr>
        <w:t xml:space="preserve"> </w:t>
      </w:r>
      <w:r>
        <w:t>Labour</w:t>
      </w:r>
      <w:r>
        <w:rPr>
          <w:spacing w:val="-11"/>
        </w:rPr>
        <w:t xml:space="preserve"> </w:t>
      </w:r>
      <w:r>
        <w:t>Court.</w:t>
      </w:r>
      <w:r>
        <w:rPr>
          <w:spacing w:val="40"/>
        </w:rPr>
        <w:t xml:space="preserve"> </w:t>
      </w:r>
      <w:r>
        <w:t>The appellate relief which it was seeking was that the arbitral decision be set aside and that the arbitrator</w:t>
      </w:r>
      <w:r>
        <w:rPr>
          <w:spacing w:val="-11"/>
        </w:rPr>
        <w:t xml:space="preserve"> </w:t>
      </w:r>
      <w:r>
        <w:t>be</w:t>
      </w:r>
      <w:r>
        <w:rPr>
          <w:spacing w:val="-9"/>
        </w:rPr>
        <w:t xml:space="preserve"> </w:t>
      </w:r>
      <w:r>
        <w:t>ordered</w:t>
      </w:r>
      <w:r>
        <w:rPr>
          <w:spacing w:val="-9"/>
        </w:rPr>
        <w:t xml:space="preserve"> </w:t>
      </w:r>
      <w:r>
        <w:t>by</w:t>
      </w:r>
      <w:r>
        <w:rPr>
          <w:spacing w:val="-8"/>
        </w:rPr>
        <w:t xml:space="preserve"> </w:t>
      </w:r>
      <w:r>
        <w:t>the</w:t>
      </w:r>
      <w:r>
        <w:rPr>
          <w:spacing w:val="-9"/>
        </w:rPr>
        <w:t xml:space="preserve"> </w:t>
      </w:r>
      <w:r>
        <w:t>court</w:t>
      </w:r>
      <w:r>
        <w:rPr>
          <w:spacing w:val="-9"/>
        </w:rPr>
        <w:t xml:space="preserve"> </w:t>
      </w:r>
      <w:r>
        <w:t>to</w:t>
      </w:r>
      <w:r>
        <w:rPr>
          <w:spacing w:val="-9"/>
        </w:rPr>
        <w:t xml:space="preserve"> </w:t>
      </w:r>
      <w:r>
        <w:t>assist</w:t>
      </w:r>
      <w:r>
        <w:rPr>
          <w:spacing w:val="-8"/>
        </w:rPr>
        <w:t xml:space="preserve"> </w:t>
      </w:r>
      <w:r>
        <w:t>the</w:t>
      </w:r>
      <w:r>
        <w:rPr>
          <w:spacing w:val="-9"/>
        </w:rPr>
        <w:t xml:space="preserve"> </w:t>
      </w:r>
      <w:r>
        <w:t>parties</w:t>
      </w:r>
      <w:r>
        <w:rPr>
          <w:spacing w:val="-9"/>
        </w:rPr>
        <w:t xml:space="preserve"> </w:t>
      </w:r>
      <w:r>
        <w:t>to</w:t>
      </w:r>
      <w:r>
        <w:rPr>
          <w:spacing w:val="-9"/>
        </w:rPr>
        <w:t xml:space="preserve"> </w:t>
      </w:r>
      <w:r>
        <w:t>arrive</w:t>
      </w:r>
      <w:r>
        <w:rPr>
          <w:spacing w:val="-8"/>
        </w:rPr>
        <w:t xml:space="preserve"> </w:t>
      </w:r>
      <w:r>
        <w:t>at</w:t>
      </w:r>
      <w:r>
        <w:rPr>
          <w:spacing w:val="-9"/>
        </w:rPr>
        <w:t xml:space="preserve"> </w:t>
      </w:r>
      <w:r>
        <w:t>a</w:t>
      </w:r>
      <w:r>
        <w:rPr>
          <w:spacing w:val="-9"/>
        </w:rPr>
        <w:t xml:space="preserve"> </w:t>
      </w:r>
      <w:r>
        <w:t>mutually</w:t>
      </w:r>
      <w:r>
        <w:rPr>
          <w:spacing w:val="-9"/>
        </w:rPr>
        <w:t xml:space="preserve"> </w:t>
      </w:r>
      <w:r>
        <w:t>beneficial</w:t>
      </w:r>
      <w:r>
        <w:rPr>
          <w:spacing w:val="-8"/>
        </w:rPr>
        <w:t xml:space="preserve"> </w:t>
      </w:r>
      <w:r>
        <w:rPr>
          <w:spacing w:val="-2"/>
        </w:rPr>
        <w:t>package.</w:t>
      </w:r>
    </w:p>
    <w:p w14:paraId="6451B6C6" w14:textId="77777777" w:rsidR="00574080" w:rsidRDefault="00574080">
      <w:pPr>
        <w:pStyle w:val="BodyText"/>
        <w:spacing w:before="138"/>
      </w:pPr>
    </w:p>
    <w:p w14:paraId="2DDDB5FA" w14:textId="77777777" w:rsidR="00574080" w:rsidRDefault="00000000">
      <w:pPr>
        <w:pStyle w:val="BodyText"/>
        <w:spacing w:line="360" w:lineRule="auto"/>
        <w:ind w:left="23" w:right="20" w:firstLine="720"/>
        <w:jc w:val="both"/>
      </w:pPr>
      <w:r>
        <w:t>On</w:t>
      </w:r>
      <w:r>
        <w:rPr>
          <w:spacing w:val="-9"/>
        </w:rPr>
        <w:t xml:space="preserve"> </w:t>
      </w:r>
      <w:r>
        <w:t>the</w:t>
      </w:r>
      <w:r>
        <w:rPr>
          <w:spacing w:val="-9"/>
        </w:rPr>
        <w:t xml:space="preserve"> </w:t>
      </w:r>
      <w:r>
        <w:t>other</w:t>
      </w:r>
      <w:r>
        <w:rPr>
          <w:spacing w:val="-9"/>
        </w:rPr>
        <w:t xml:space="preserve"> </w:t>
      </w:r>
      <w:r>
        <w:t>hand,</w:t>
      </w:r>
      <w:r>
        <w:rPr>
          <w:spacing w:val="-9"/>
        </w:rPr>
        <w:t xml:space="preserve"> </w:t>
      </w:r>
      <w:r>
        <w:t>the</w:t>
      </w:r>
      <w:r>
        <w:rPr>
          <w:spacing w:val="-9"/>
        </w:rPr>
        <w:t xml:space="preserve"> </w:t>
      </w:r>
      <w:r>
        <w:t>employees</w:t>
      </w:r>
      <w:r>
        <w:rPr>
          <w:spacing w:val="-10"/>
        </w:rPr>
        <w:t xml:space="preserve"> </w:t>
      </w:r>
      <w:r>
        <w:t>challenged</w:t>
      </w:r>
      <w:r>
        <w:rPr>
          <w:spacing w:val="-9"/>
        </w:rPr>
        <w:t xml:space="preserve"> </w:t>
      </w:r>
      <w:r>
        <w:t>the</w:t>
      </w:r>
      <w:r>
        <w:rPr>
          <w:spacing w:val="-9"/>
        </w:rPr>
        <w:t xml:space="preserve"> </w:t>
      </w:r>
      <w:r>
        <w:t>employer’s</w:t>
      </w:r>
      <w:r>
        <w:rPr>
          <w:spacing w:val="-9"/>
        </w:rPr>
        <w:t xml:space="preserve"> </w:t>
      </w:r>
      <w:r>
        <w:t>appeal</w:t>
      </w:r>
      <w:r>
        <w:rPr>
          <w:spacing w:val="-9"/>
        </w:rPr>
        <w:t xml:space="preserve"> </w:t>
      </w:r>
      <w:r>
        <w:t>and</w:t>
      </w:r>
      <w:r>
        <w:rPr>
          <w:spacing w:val="-9"/>
        </w:rPr>
        <w:t xml:space="preserve"> </w:t>
      </w:r>
      <w:r>
        <w:t>cross</w:t>
      </w:r>
      <w:r>
        <w:rPr>
          <w:spacing w:val="-9"/>
        </w:rPr>
        <w:t xml:space="preserve"> </w:t>
      </w:r>
      <w:r>
        <w:t>appealed that</w:t>
      </w:r>
      <w:r>
        <w:rPr>
          <w:spacing w:val="-1"/>
        </w:rPr>
        <w:t xml:space="preserve"> </w:t>
      </w:r>
      <w:r>
        <w:t>the</w:t>
      </w:r>
      <w:r>
        <w:rPr>
          <w:spacing w:val="-1"/>
        </w:rPr>
        <w:t xml:space="preserve"> </w:t>
      </w:r>
      <w:r>
        <w:t>arbitrator</w:t>
      </w:r>
      <w:r>
        <w:rPr>
          <w:spacing w:val="-1"/>
        </w:rPr>
        <w:t xml:space="preserve"> </w:t>
      </w:r>
      <w:r>
        <w:t>should</w:t>
      </w:r>
      <w:r>
        <w:rPr>
          <w:spacing w:val="-1"/>
        </w:rPr>
        <w:t xml:space="preserve"> </w:t>
      </w:r>
      <w:r>
        <w:t>have</w:t>
      </w:r>
      <w:r>
        <w:rPr>
          <w:spacing w:val="-1"/>
        </w:rPr>
        <w:t xml:space="preserve"> </w:t>
      </w:r>
      <w:r>
        <w:t>ruled</w:t>
      </w:r>
      <w:r>
        <w:rPr>
          <w:spacing w:val="-1"/>
        </w:rPr>
        <w:t xml:space="preserve"> </w:t>
      </w:r>
      <w:r>
        <w:t>that</w:t>
      </w:r>
      <w:r>
        <w:rPr>
          <w:spacing w:val="-1"/>
        </w:rPr>
        <w:t xml:space="preserve"> </w:t>
      </w:r>
      <w:r>
        <w:t>a</w:t>
      </w:r>
      <w:r>
        <w:rPr>
          <w:spacing w:val="-1"/>
        </w:rPr>
        <w:t xml:space="preserve"> </w:t>
      </w:r>
      <w:r>
        <w:t>flawed</w:t>
      </w:r>
      <w:r>
        <w:rPr>
          <w:spacing w:val="-1"/>
        </w:rPr>
        <w:t xml:space="preserve"> </w:t>
      </w:r>
      <w:r>
        <w:t>retrenchment</w:t>
      </w:r>
      <w:r>
        <w:rPr>
          <w:spacing w:val="-1"/>
        </w:rPr>
        <w:t xml:space="preserve"> </w:t>
      </w:r>
      <w:r>
        <w:t>process</w:t>
      </w:r>
      <w:r>
        <w:rPr>
          <w:spacing w:val="-1"/>
        </w:rPr>
        <w:t xml:space="preserve"> </w:t>
      </w:r>
      <w:r>
        <w:t>amounted</w:t>
      </w:r>
      <w:r>
        <w:rPr>
          <w:spacing w:val="-1"/>
        </w:rPr>
        <w:t xml:space="preserve"> </w:t>
      </w:r>
      <w:r>
        <w:t>to</w:t>
      </w:r>
      <w:r>
        <w:rPr>
          <w:spacing w:val="-1"/>
        </w:rPr>
        <w:t xml:space="preserve"> </w:t>
      </w:r>
      <w:r>
        <w:t>unlawful dismissal in which case they prayed that they be reinstated to their original jobs without loss of salary and benefits.</w:t>
      </w:r>
    </w:p>
    <w:p w14:paraId="2D9B0ED0" w14:textId="77777777" w:rsidR="00574080" w:rsidRDefault="00574080">
      <w:pPr>
        <w:pStyle w:val="BodyText"/>
        <w:spacing w:before="138"/>
      </w:pPr>
    </w:p>
    <w:p w14:paraId="309416FB" w14:textId="77777777" w:rsidR="00574080" w:rsidRDefault="00000000">
      <w:pPr>
        <w:pStyle w:val="BodyText"/>
        <w:spacing w:line="360" w:lineRule="auto"/>
        <w:ind w:left="23" w:right="20"/>
        <w:jc w:val="both"/>
      </w:pPr>
      <w:r>
        <w:t>On the hearing date the lawyers for both parties caucased on the issue and resultantly agreed that</w:t>
      </w:r>
      <w:r>
        <w:rPr>
          <w:spacing w:val="-8"/>
        </w:rPr>
        <w:t xml:space="preserve"> </w:t>
      </w:r>
      <w:r>
        <w:t>only</w:t>
      </w:r>
      <w:r>
        <w:rPr>
          <w:spacing w:val="-8"/>
        </w:rPr>
        <w:t xml:space="preserve"> </w:t>
      </w:r>
      <w:r>
        <w:t>a</w:t>
      </w:r>
      <w:r>
        <w:rPr>
          <w:spacing w:val="-8"/>
        </w:rPr>
        <w:t xml:space="preserve"> </w:t>
      </w:r>
      <w:r>
        <w:t>single</w:t>
      </w:r>
      <w:r>
        <w:rPr>
          <w:spacing w:val="-7"/>
        </w:rPr>
        <w:t xml:space="preserve"> </w:t>
      </w:r>
      <w:r>
        <w:t>issue</w:t>
      </w:r>
      <w:r>
        <w:rPr>
          <w:spacing w:val="-7"/>
        </w:rPr>
        <w:t xml:space="preserve"> </w:t>
      </w:r>
      <w:r>
        <w:t>stood</w:t>
      </w:r>
      <w:r>
        <w:rPr>
          <w:spacing w:val="-8"/>
        </w:rPr>
        <w:t xml:space="preserve"> </w:t>
      </w:r>
      <w:r>
        <w:t>for</w:t>
      </w:r>
      <w:r>
        <w:rPr>
          <w:spacing w:val="-8"/>
        </w:rPr>
        <w:t xml:space="preserve"> </w:t>
      </w:r>
      <w:r>
        <w:t>determination.</w:t>
      </w:r>
      <w:r>
        <w:rPr>
          <w:spacing w:val="-8"/>
        </w:rPr>
        <w:t xml:space="preserve"> </w:t>
      </w:r>
      <w:r>
        <w:t>The</w:t>
      </w:r>
      <w:r>
        <w:rPr>
          <w:spacing w:val="-7"/>
        </w:rPr>
        <w:t xml:space="preserve"> </w:t>
      </w:r>
      <w:r>
        <w:t>matter</w:t>
      </w:r>
      <w:r>
        <w:rPr>
          <w:spacing w:val="-8"/>
        </w:rPr>
        <w:t xml:space="preserve"> </w:t>
      </w:r>
      <w:r>
        <w:t>was</w:t>
      </w:r>
      <w:r>
        <w:rPr>
          <w:spacing w:val="-8"/>
        </w:rPr>
        <w:t xml:space="preserve"> </w:t>
      </w:r>
      <w:r>
        <w:t>therefore</w:t>
      </w:r>
      <w:r>
        <w:rPr>
          <w:spacing w:val="-7"/>
        </w:rPr>
        <w:t xml:space="preserve"> </w:t>
      </w:r>
      <w:r>
        <w:t>postponed</w:t>
      </w:r>
      <w:r>
        <w:rPr>
          <w:spacing w:val="-8"/>
        </w:rPr>
        <w:t xml:space="preserve"> </w:t>
      </w:r>
      <w:r>
        <w:t>to</w:t>
      </w:r>
      <w:r>
        <w:rPr>
          <w:spacing w:val="-8"/>
        </w:rPr>
        <w:t xml:space="preserve"> </w:t>
      </w:r>
      <w:r>
        <w:t>another date</w:t>
      </w:r>
      <w:r>
        <w:rPr>
          <w:spacing w:val="-1"/>
        </w:rPr>
        <w:t xml:space="preserve"> </w:t>
      </w:r>
      <w:r>
        <w:t>by</w:t>
      </w:r>
      <w:r>
        <w:rPr>
          <w:spacing w:val="-1"/>
        </w:rPr>
        <w:t xml:space="preserve"> </w:t>
      </w:r>
      <w:r>
        <w:t>when</w:t>
      </w:r>
      <w:r>
        <w:rPr>
          <w:spacing w:val="-1"/>
        </w:rPr>
        <w:t xml:space="preserve"> </w:t>
      </w:r>
      <w:r>
        <w:t>parties</w:t>
      </w:r>
      <w:r>
        <w:rPr>
          <w:spacing w:val="-1"/>
        </w:rPr>
        <w:t xml:space="preserve"> </w:t>
      </w:r>
      <w:r>
        <w:t>would</w:t>
      </w:r>
      <w:r>
        <w:rPr>
          <w:spacing w:val="-1"/>
        </w:rPr>
        <w:t xml:space="preserve"> </w:t>
      </w:r>
      <w:r>
        <w:t>have</w:t>
      </w:r>
      <w:r>
        <w:rPr>
          <w:spacing w:val="-1"/>
        </w:rPr>
        <w:t xml:space="preserve"> </w:t>
      </w:r>
      <w:r>
        <w:t>filed</w:t>
      </w:r>
      <w:r>
        <w:rPr>
          <w:spacing w:val="-1"/>
        </w:rPr>
        <w:t xml:space="preserve"> </w:t>
      </w:r>
      <w:r>
        <w:t>with</w:t>
      </w:r>
      <w:r>
        <w:rPr>
          <w:spacing w:val="-1"/>
        </w:rPr>
        <w:t xml:space="preserve"> </w:t>
      </w:r>
      <w:r>
        <w:t>the</w:t>
      </w:r>
      <w:r>
        <w:rPr>
          <w:spacing w:val="-1"/>
        </w:rPr>
        <w:t xml:space="preserve"> </w:t>
      </w:r>
      <w:r>
        <w:t>court</w:t>
      </w:r>
      <w:r>
        <w:rPr>
          <w:spacing w:val="-1"/>
        </w:rPr>
        <w:t xml:space="preserve"> </w:t>
      </w:r>
      <w:r>
        <w:t>supplementary</w:t>
      </w:r>
      <w:r>
        <w:rPr>
          <w:spacing w:val="-1"/>
        </w:rPr>
        <w:t xml:space="preserve"> </w:t>
      </w:r>
      <w:r>
        <w:t>heads</w:t>
      </w:r>
      <w:r>
        <w:rPr>
          <w:spacing w:val="-1"/>
        </w:rPr>
        <w:t xml:space="preserve"> </w:t>
      </w:r>
      <w:r>
        <w:t>of</w:t>
      </w:r>
      <w:r>
        <w:rPr>
          <w:spacing w:val="-1"/>
        </w:rPr>
        <w:t xml:space="preserve"> </w:t>
      </w:r>
      <w:r>
        <w:t>argument</w:t>
      </w:r>
      <w:r>
        <w:rPr>
          <w:spacing w:val="-1"/>
        </w:rPr>
        <w:t xml:space="preserve"> </w:t>
      </w:r>
      <w:r>
        <w:t>on</w:t>
      </w:r>
      <w:r>
        <w:rPr>
          <w:spacing w:val="-1"/>
        </w:rPr>
        <w:t xml:space="preserve"> </w:t>
      </w:r>
      <w:r>
        <w:t>the singular</w:t>
      </w:r>
      <w:r>
        <w:rPr>
          <w:spacing w:val="-6"/>
        </w:rPr>
        <w:t xml:space="preserve"> </w:t>
      </w:r>
      <w:r>
        <w:t>issue</w:t>
      </w:r>
      <w:r>
        <w:rPr>
          <w:spacing w:val="-6"/>
        </w:rPr>
        <w:t xml:space="preserve"> </w:t>
      </w:r>
      <w:r>
        <w:t>to</w:t>
      </w:r>
      <w:r>
        <w:rPr>
          <w:spacing w:val="-6"/>
        </w:rPr>
        <w:t xml:space="preserve"> </w:t>
      </w:r>
      <w:r>
        <w:t>be</w:t>
      </w:r>
      <w:r>
        <w:rPr>
          <w:spacing w:val="-6"/>
        </w:rPr>
        <w:t xml:space="preserve"> </w:t>
      </w:r>
      <w:r>
        <w:t>determined.</w:t>
      </w:r>
      <w:r>
        <w:rPr>
          <w:spacing w:val="40"/>
        </w:rPr>
        <w:t xml:space="preserve"> </w:t>
      </w:r>
      <w:r>
        <w:t>It</w:t>
      </w:r>
      <w:r>
        <w:rPr>
          <w:spacing w:val="-6"/>
        </w:rPr>
        <w:t xml:space="preserve"> </w:t>
      </w:r>
      <w:r>
        <w:t>was</w:t>
      </w:r>
      <w:r>
        <w:rPr>
          <w:spacing w:val="-6"/>
        </w:rPr>
        <w:t xml:space="preserve"> </w:t>
      </w:r>
      <w:r>
        <w:t>clear</w:t>
      </w:r>
      <w:r>
        <w:rPr>
          <w:spacing w:val="-6"/>
        </w:rPr>
        <w:t xml:space="preserve"> </w:t>
      </w:r>
      <w:r>
        <w:t>from</w:t>
      </w:r>
      <w:r>
        <w:rPr>
          <w:spacing w:val="-6"/>
        </w:rPr>
        <w:t xml:space="preserve"> </w:t>
      </w:r>
      <w:r>
        <w:t>the</w:t>
      </w:r>
      <w:r>
        <w:rPr>
          <w:spacing w:val="-6"/>
        </w:rPr>
        <w:t xml:space="preserve"> </w:t>
      </w:r>
      <w:r>
        <w:t>appeal</w:t>
      </w:r>
      <w:r>
        <w:rPr>
          <w:spacing w:val="-6"/>
        </w:rPr>
        <w:t xml:space="preserve"> </w:t>
      </w:r>
      <w:r>
        <w:t>and</w:t>
      </w:r>
      <w:r>
        <w:rPr>
          <w:spacing w:val="-6"/>
        </w:rPr>
        <w:t xml:space="preserve"> </w:t>
      </w:r>
      <w:r>
        <w:t>cross</w:t>
      </w:r>
      <w:r>
        <w:rPr>
          <w:spacing w:val="-6"/>
        </w:rPr>
        <w:t xml:space="preserve"> </w:t>
      </w:r>
      <w:r>
        <w:t>appeal</w:t>
      </w:r>
      <w:r>
        <w:rPr>
          <w:spacing w:val="-6"/>
        </w:rPr>
        <w:t xml:space="preserve"> </w:t>
      </w:r>
      <w:r>
        <w:t>that</w:t>
      </w:r>
      <w:r>
        <w:rPr>
          <w:spacing w:val="-6"/>
        </w:rPr>
        <w:t xml:space="preserve"> </w:t>
      </w:r>
      <w:r>
        <w:t>both</w:t>
      </w:r>
      <w:r>
        <w:rPr>
          <w:spacing w:val="-6"/>
        </w:rPr>
        <w:t xml:space="preserve"> </w:t>
      </w:r>
      <w:r>
        <w:t>parties were unhappy with the award and that it should be vacated.</w:t>
      </w:r>
      <w:r>
        <w:rPr>
          <w:spacing w:val="40"/>
        </w:rPr>
        <w:t xml:space="preserve"> </w:t>
      </w:r>
      <w:r>
        <w:t>The divergent positions only related to the singular issue which mainly related to what should take place once the arbitral award had been vacated.</w:t>
      </w:r>
    </w:p>
    <w:p w14:paraId="3C4277B8" w14:textId="77777777" w:rsidR="00574080" w:rsidRDefault="00574080">
      <w:pPr>
        <w:pStyle w:val="BodyText"/>
        <w:spacing w:before="138"/>
      </w:pPr>
    </w:p>
    <w:p w14:paraId="5CF7B432" w14:textId="77777777" w:rsidR="00574080" w:rsidRDefault="00000000">
      <w:pPr>
        <w:pStyle w:val="BodyText"/>
        <w:spacing w:line="360" w:lineRule="auto"/>
        <w:ind w:left="23" w:right="20" w:firstLine="720"/>
        <w:jc w:val="both"/>
      </w:pPr>
      <w:r>
        <w:t>Given</w:t>
      </w:r>
      <w:r>
        <w:rPr>
          <w:spacing w:val="-5"/>
        </w:rPr>
        <w:t xml:space="preserve"> </w:t>
      </w:r>
      <w:r>
        <w:t>the</w:t>
      </w:r>
      <w:r>
        <w:rPr>
          <w:spacing w:val="-5"/>
        </w:rPr>
        <w:t xml:space="preserve"> </w:t>
      </w:r>
      <w:r>
        <w:t>above</w:t>
      </w:r>
      <w:r>
        <w:rPr>
          <w:spacing w:val="-5"/>
        </w:rPr>
        <w:t xml:space="preserve"> </w:t>
      </w:r>
      <w:r>
        <w:t>background</w:t>
      </w:r>
      <w:r>
        <w:rPr>
          <w:spacing w:val="-5"/>
        </w:rPr>
        <w:t xml:space="preserve"> </w:t>
      </w:r>
      <w:r>
        <w:t>it</w:t>
      </w:r>
      <w:r>
        <w:rPr>
          <w:spacing w:val="-5"/>
        </w:rPr>
        <w:t xml:space="preserve"> </w:t>
      </w:r>
      <w:r>
        <w:t>is</w:t>
      </w:r>
      <w:r>
        <w:rPr>
          <w:spacing w:val="-5"/>
        </w:rPr>
        <w:t xml:space="preserve"> </w:t>
      </w:r>
      <w:r>
        <w:t>therefore</w:t>
      </w:r>
      <w:r>
        <w:rPr>
          <w:spacing w:val="-5"/>
        </w:rPr>
        <w:t xml:space="preserve"> </w:t>
      </w:r>
      <w:r>
        <w:t>unnecessary</w:t>
      </w:r>
      <w:r>
        <w:rPr>
          <w:spacing w:val="-5"/>
        </w:rPr>
        <w:t xml:space="preserve"> </w:t>
      </w:r>
      <w:r>
        <w:t>to</w:t>
      </w:r>
      <w:r>
        <w:rPr>
          <w:spacing w:val="-5"/>
        </w:rPr>
        <w:t xml:space="preserve"> </w:t>
      </w:r>
      <w:r>
        <w:t>re</w:t>
      </w:r>
      <w:r>
        <w:rPr>
          <w:spacing w:val="-5"/>
        </w:rPr>
        <w:t xml:space="preserve"> </w:t>
      </w:r>
      <w:r>
        <w:t>hash</w:t>
      </w:r>
      <w:r>
        <w:rPr>
          <w:spacing w:val="-5"/>
        </w:rPr>
        <w:t xml:space="preserve"> </w:t>
      </w:r>
      <w:r>
        <w:t>the</w:t>
      </w:r>
      <w:r>
        <w:rPr>
          <w:spacing w:val="-5"/>
        </w:rPr>
        <w:t xml:space="preserve"> </w:t>
      </w:r>
      <w:r>
        <w:t>appeal</w:t>
      </w:r>
      <w:r>
        <w:rPr>
          <w:spacing w:val="-5"/>
        </w:rPr>
        <w:t xml:space="preserve"> </w:t>
      </w:r>
      <w:r>
        <w:t>and</w:t>
      </w:r>
      <w:r>
        <w:rPr>
          <w:spacing w:val="-5"/>
        </w:rPr>
        <w:t xml:space="preserve"> </w:t>
      </w:r>
      <w:r>
        <w:t>cross appeal</w:t>
      </w:r>
      <w:r>
        <w:rPr>
          <w:spacing w:val="-5"/>
        </w:rPr>
        <w:t xml:space="preserve"> </w:t>
      </w:r>
      <w:r>
        <w:t>grounds</w:t>
      </w:r>
      <w:r>
        <w:rPr>
          <w:spacing w:val="-5"/>
        </w:rPr>
        <w:t xml:space="preserve"> </w:t>
      </w:r>
      <w:r>
        <w:t>as</w:t>
      </w:r>
      <w:r>
        <w:rPr>
          <w:spacing w:val="-5"/>
        </w:rPr>
        <w:t xml:space="preserve"> </w:t>
      </w:r>
      <w:r>
        <w:t>parties</w:t>
      </w:r>
      <w:r>
        <w:rPr>
          <w:spacing w:val="-5"/>
        </w:rPr>
        <w:t xml:space="preserve"> </w:t>
      </w:r>
      <w:r>
        <w:t>agreed</w:t>
      </w:r>
      <w:r>
        <w:rPr>
          <w:spacing w:val="-5"/>
        </w:rPr>
        <w:t xml:space="preserve"> </w:t>
      </w:r>
      <w:r>
        <w:t>that</w:t>
      </w:r>
      <w:r>
        <w:rPr>
          <w:spacing w:val="-5"/>
        </w:rPr>
        <w:t xml:space="preserve"> </w:t>
      </w:r>
      <w:r>
        <w:t>only</w:t>
      </w:r>
      <w:r>
        <w:rPr>
          <w:spacing w:val="-5"/>
        </w:rPr>
        <w:t xml:space="preserve"> </w:t>
      </w:r>
      <w:r>
        <w:t>a</w:t>
      </w:r>
      <w:r>
        <w:rPr>
          <w:spacing w:val="-5"/>
        </w:rPr>
        <w:t xml:space="preserve"> </w:t>
      </w:r>
      <w:r>
        <w:t>single</w:t>
      </w:r>
      <w:r>
        <w:rPr>
          <w:spacing w:val="-5"/>
        </w:rPr>
        <w:t xml:space="preserve"> </w:t>
      </w:r>
      <w:r>
        <w:t>issue</w:t>
      </w:r>
      <w:r>
        <w:rPr>
          <w:spacing w:val="-5"/>
        </w:rPr>
        <w:t xml:space="preserve"> </w:t>
      </w:r>
      <w:r>
        <w:t>should</w:t>
      </w:r>
      <w:r>
        <w:rPr>
          <w:spacing w:val="-5"/>
        </w:rPr>
        <w:t xml:space="preserve"> </w:t>
      </w:r>
      <w:r>
        <w:t>be</w:t>
      </w:r>
      <w:r>
        <w:rPr>
          <w:spacing w:val="-5"/>
        </w:rPr>
        <w:t xml:space="preserve"> </w:t>
      </w:r>
      <w:r>
        <w:t>determined.</w:t>
      </w:r>
      <w:r>
        <w:rPr>
          <w:spacing w:val="40"/>
        </w:rPr>
        <w:t xml:space="preserve"> </w:t>
      </w:r>
      <w:r>
        <w:t>This</w:t>
      </w:r>
      <w:r>
        <w:rPr>
          <w:spacing w:val="-5"/>
        </w:rPr>
        <w:t xml:space="preserve"> </w:t>
      </w:r>
      <w:r>
        <w:t>judgment therefore only addresses the singular issue for determination which was couched in the employees’ cross appeal ground 2 as such: -</w:t>
      </w:r>
    </w:p>
    <w:p w14:paraId="25C8C0A7" w14:textId="77777777" w:rsidR="00574080" w:rsidRDefault="00574080">
      <w:pPr>
        <w:pStyle w:val="BodyText"/>
        <w:spacing w:before="137"/>
      </w:pPr>
    </w:p>
    <w:p w14:paraId="21937C05" w14:textId="77777777" w:rsidR="00574080" w:rsidRDefault="00000000">
      <w:pPr>
        <w:spacing w:line="230" w:lineRule="auto"/>
        <w:ind w:left="742" w:right="20"/>
        <w:jc w:val="both"/>
        <w:rPr>
          <w:i/>
          <w:sz w:val="23"/>
        </w:rPr>
      </w:pPr>
      <w:r>
        <w:rPr>
          <w:i/>
          <w:spacing w:val="-4"/>
          <w:sz w:val="23"/>
        </w:rPr>
        <w:t>“The</w:t>
      </w:r>
      <w:r>
        <w:rPr>
          <w:i/>
          <w:spacing w:val="-9"/>
          <w:sz w:val="23"/>
        </w:rPr>
        <w:t xml:space="preserve"> </w:t>
      </w:r>
      <w:r>
        <w:rPr>
          <w:i/>
          <w:spacing w:val="-4"/>
          <w:sz w:val="23"/>
        </w:rPr>
        <w:t>arbitrator</w:t>
      </w:r>
      <w:r>
        <w:rPr>
          <w:i/>
          <w:spacing w:val="-9"/>
          <w:sz w:val="23"/>
        </w:rPr>
        <w:t xml:space="preserve"> </w:t>
      </w:r>
      <w:r>
        <w:rPr>
          <w:i/>
          <w:spacing w:val="-4"/>
          <w:sz w:val="23"/>
        </w:rPr>
        <w:t>erred</w:t>
      </w:r>
      <w:r>
        <w:rPr>
          <w:i/>
          <w:spacing w:val="-9"/>
          <w:sz w:val="23"/>
        </w:rPr>
        <w:t xml:space="preserve"> </w:t>
      </w:r>
      <w:r>
        <w:rPr>
          <w:i/>
          <w:spacing w:val="-4"/>
          <w:sz w:val="23"/>
        </w:rPr>
        <w:t>in</w:t>
      </w:r>
      <w:r>
        <w:rPr>
          <w:i/>
          <w:spacing w:val="-9"/>
          <w:sz w:val="23"/>
        </w:rPr>
        <w:t xml:space="preserve"> </w:t>
      </w:r>
      <w:r>
        <w:rPr>
          <w:i/>
          <w:spacing w:val="-4"/>
          <w:sz w:val="23"/>
        </w:rPr>
        <w:t>holding</w:t>
      </w:r>
      <w:r>
        <w:rPr>
          <w:i/>
          <w:spacing w:val="-9"/>
          <w:sz w:val="23"/>
        </w:rPr>
        <w:t xml:space="preserve"> </w:t>
      </w:r>
      <w:r>
        <w:rPr>
          <w:i/>
          <w:spacing w:val="-4"/>
          <w:sz w:val="23"/>
        </w:rPr>
        <w:t>that</w:t>
      </w:r>
      <w:r>
        <w:rPr>
          <w:i/>
          <w:spacing w:val="-9"/>
          <w:sz w:val="23"/>
        </w:rPr>
        <w:t xml:space="preserve"> </w:t>
      </w:r>
      <w:r>
        <w:rPr>
          <w:i/>
          <w:spacing w:val="-4"/>
          <w:sz w:val="23"/>
        </w:rPr>
        <w:t>the</w:t>
      </w:r>
      <w:r>
        <w:rPr>
          <w:i/>
          <w:spacing w:val="-9"/>
          <w:sz w:val="23"/>
        </w:rPr>
        <w:t xml:space="preserve"> </w:t>
      </w:r>
      <w:r>
        <w:rPr>
          <w:i/>
          <w:spacing w:val="-4"/>
          <w:sz w:val="23"/>
        </w:rPr>
        <w:t>identified</w:t>
      </w:r>
      <w:r>
        <w:rPr>
          <w:i/>
          <w:spacing w:val="-9"/>
          <w:sz w:val="23"/>
        </w:rPr>
        <w:t xml:space="preserve"> </w:t>
      </w:r>
      <w:r>
        <w:rPr>
          <w:i/>
          <w:spacing w:val="-4"/>
          <w:sz w:val="23"/>
        </w:rPr>
        <w:t>irregularities</w:t>
      </w:r>
      <w:r>
        <w:rPr>
          <w:i/>
          <w:spacing w:val="-9"/>
          <w:sz w:val="23"/>
        </w:rPr>
        <w:t xml:space="preserve"> </w:t>
      </w:r>
      <w:r>
        <w:rPr>
          <w:i/>
          <w:spacing w:val="-4"/>
          <w:sz w:val="23"/>
        </w:rPr>
        <w:t>were</w:t>
      </w:r>
      <w:r>
        <w:rPr>
          <w:i/>
          <w:spacing w:val="-9"/>
          <w:sz w:val="23"/>
        </w:rPr>
        <w:t xml:space="preserve"> </w:t>
      </w:r>
      <w:r>
        <w:rPr>
          <w:i/>
          <w:spacing w:val="-4"/>
          <w:sz w:val="23"/>
        </w:rPr>
        <w:t>not</w:t>
      </w:r>
      <w:r>
        <w:rPr>
          <w:i/>
          <w:spacing w:val="-9"/>
          <w:sz w:val="23"/>
        </w:rPr>
        <w:t xml:space="preserve"> </w:t>
      </w:r>
      <w:r>
        <w:rPr>
          <w:i/>
          <w:spacing w:val="-4"/>
          <w:sz w:val="23"/>
        </w:rPr>
        <w:t>fatal,</w:t>
      </w:r>
      <w:r>
        <w:rPr>
          <w:i/>
          <w:spacing w:val="-9"/>
          <w:sz w:val="23"/>
        </w:rPr>
        <w:t xml:space="preserve"> </w:t>
      </w:r>
      <w:r>
        <w:rPr>
          <w:i/>
          <w:spacing w:val="-4"/>
          <w:sz w:val="23"/>
        </w:rPr>
        <w:t>whereas</w:t>
      </w:r>
      <w:r>
        <w:rPr>
          <w:i/>
          <w:spacing w:val="-9"/>
          <w:sz w:val="23"/>
        </w:rPr>
        <w:t xml:space="preserve"> </w:t>
      </w:r>
      <w:r>
        <w:rPr>
          <w:i/>
          <w:spacing w:val="-4"/>
          <w:sz w:val="23"/>
        </w:rPr>
        <w:t xml:space="preserve">same </w:t>
      </w:r>
      <w:r>
        <w:rPr>
          <w:i/>
          <w:w w:val="90"/>
          <w:sz w:val="23"/>
        </w:rPr>
        <w:t xml:space="preserve">contravened fundamental requirements under </w:t>
      </w:r>
      <w:r>
        <w:rPr>
          <w:b/>
          <w:i/>
          <w:w w:val="90"/>
          <w:sz w:val="23"/>
        </w:rPr>
        <w:t xml:space="preserve">section 12 C </w:t>
      </w:r>
      <w:r>
        <w:rPr>
          <w:i/>
          <w:w w:val="90"/>
          <w:sz w:val="23"/>
        </w:rPr>
        <w:t xml:space="preserve">of the </w:t>
      </w:r>
      <w:r>
        <w:rPr>
          <w:b/>
          <w:i/>
          <w:w w:val="90"/>
          <w:sz w:val="23"/>
        </w:rPr>
        <w:t>Labour Act</w:t>
      </w:r>
      <w:r>
        <w:rPr>
          <w:i/>
          <w:w w:val="90"/>
          <w:sz w:val="23"/>
        </w:rPr>
        <w:t>, thereby rendering</w:t>
      </w:r>
      <w:r>
        <w:rPr>
          <w:i/>
          <w:sz w:val="23"/>
        </w:rPr>
        <w:t xml:space="preserve"> the</w:t>
      </w:r>
      <w:r>
        <w:rPr>
          <w:i/>
          <w:spacing w:val="-15"/>
          <w:sz w:val="23"/>
        </w:rPr>
        <w:t xml:space="preserve"> </w:t>
      </w:r>
      <w:r>
        <w:rPr>
          <w:i/>
          <w:sz w:val="23"/>
        </w:rPr>
        <w:t>retrenchment</w:t>
      </w:r>
      <w:r>
        <w:rPr>
          <w:i/>
          <w:spacing w:val="-14"/>
          <w:sz w:val="23"/>
        </w:rPr>
        <w:t xml:space="preserve"> </w:t>
      </w:r>
      <w:r>
        <w:rPr>
          <w:i/>
          <w:sz w:val="23"/>
        </w:rPr>
        <w:t>a</w:t>
      </w:r>
      <w:r>
        <w:rPr>
          <w:i/>
          <w:spacing w:val="-15"/>
          <w:sz w:val="23"/>
        </w:rPr>
        <w:t xml:space="preserve"> </w:t>
      </w:r>
      <w:r>
        <w:rPr>
          <w:i/>
          <w:sz w:val="23"/>
        </w:rPr>
        <w:t>nullity</w:t>
      </w:r>
      <w:r>
        <w:rPr>
          <w:i/>
          <w:spacing w:val="-14"/>
          <w:sz w:val="23"/>
        </w:rPr>
        <w:t xml:space="preserve"> </w:t>
      </w:r>
      <w:r>
        <w:rPr>
          <w:i/>
          <w:sz w:val="23"/>
        </w:rPr>
        <w:t>in</w:t>
      </w:r>
      <w:r>
        <w:rPr>
          <w:i/>
          <w:spacing w:val="-14"/>
          <w:sz w:val="23"/>
        </w:rPr>
        <w:t xml:space="preserve"> </w:t>
      </w:r>
      <w:r>
        <w:rPr>
          <w:i/>
          <w:sz w:val="23"/>
        </w:rPr>
        <w:t>particular</w:t>
      </w:r>
      <w:r>
        <w:rPr>
          <w:i/>
          <w:spacing w:val="-15"/>
          <w:sz w:val="23"/>
        </w:rPr>
        <w:t xml:space="preserve"> </w:t>
      </w:r>
      <w:r>
        <w:rPr>
          <w:i/>
          <w:sz w:val="23"/>
        </w:rPr>
        <w:t>that</w:t>
      </w:r>
    </w:p>
    <w:p w14:paraId="32098BE2" w14:textId="77777777" w:rsidR="00574080" w:rsidRDefault="00574080">
      <w:pPr>
        <w:pStyle w:val="BodyText"/>
        <w:spacing w:before="9"/>
        <w:rPr>
          <w:i/>
          <w:sz w:val="23"/>
        </w:rPr>
      </w:pPr>
    </w:p>
    <w:p w14:paraId="33481C31" w14:textId="77777777" w:rsidR="00574080" w:rsidRDefault="00000000">
      <w:pPr>
        <w:pStyle w:val="ListParagraph"/>
        <w:numPr>
          <w:ilvl w:val="0"/>
          <w:numId w:val="2"/>
        </w:numPr>
        <w:tabs>
          <w:tab w:val="left" w:pos="1102"/>
        </w:tabs>
        <w:spacing w:line="230" w:lineRule="auto"/>
        <w:ind w:right="20"/>
        <w:rPr>
          <w:i/>
          <w:sz w:val="23"/>
        </w:rPr>
      </w:pPr>
      <w:r>
        <w:rPr>
          <w:i/>
          <w:sz w:val="23"/>
        </w:rPr>
        <w:t>The</w:t>
      </w:r>
      <w:r>
        <w:rPr>
          <w:i/>
          <w:spacing w:val="23"/>
          <w:sz w:val="23"/>
        </w:rPr>
        <w:t xml:space="preserve"> </w:t>
      </w:r>
      <w:r>
        <w:rPr>
          <w:i/>
          <w:sz w:val="23"/>
        </w:rPr>
        <w:t>date</w:t>
      </w:r>
      <w:r>
        <w:rPr>
          <w:i/>
          <w:spacing w:val="23"/>
          <w:sz w:val="23"/>
        </w:rPr>
        <w:t xml:space="preserve"> </w:t>
      </w:r>
      <w:r>
        <w:rPr>
          <w:i/>
          <w:sz w:val="23"/>
        </w:rPr>
        <w:t>of</w:t>
      </w:r>
      <w:r>
        <w:rPr>
          <w:i/>
          <w:spacing w:val="23"/>
          <w:sz w:val="23"/>
        </w:rPr>
        <w:t xml:space="preserve"> </w:t>
      </w:r>
      <w:r>
        <w:rPr>
          <w:i/>
          <w:sz w:val="23"/>
        </w:rPr>
        <w:t>retrenchment</w:t>
      </w:r>
      <w:r>
        <w:rPr>
          <w:i/>
          <w:spacing w:val="23"/>
          <w:sz w:val="23"/>
        </w:rPr>
        <w:t xml:space="preserve"> </w:t>
      </w:r>
      <w:r>
        <w:rPr>
          <w:i/>
          <w:sz w:val="23"/>
        </w:rPr>
        <w:t>was</w:t>
      </w:r>
      <w:r>
        <w:rPr>
          <w:i/>
          <w:spacing w:val="23"/>
          <w:sz w:val="23"/>
        </w:rPr>
        <w:t xml:space="preserve"> </w:t>
      </w:r>
      <w:r>
        <w:rPr>
          <w:i/>
          <w:sz w:val="23"/>
        </w:rPr>
        <w:t>prior</w:t>
      </w:r>
      <w:r>
        <w:rPr>
          <w:i/>
          <w:spacing w:val="23"/>
          <w:sz w:val="23"/>
        </w:rPr>
        <w:t xml:space="preserve"> </w:t>
      </w:r>
      <w:r>
        <w:rPr>
          <w:i/>
          <w:sz w:val="23"/>
        </w:rPr>
        <w:t>to</w:t>
      </w:r>
      <w:r>
        <w:rPr>
          <w:i/>
          <w:spacing w:val="23"/>
          <w:sz w:val="23"/>
        </w:rPr>
        <w:t xml:space="preserve"> </w:t>
      </w:r>
      <w:r>
        <w:rPr>
          <w:i/>
          <w:sz w:val="23"/>
        </w:rPr>
        <w:t>the</w:t>
      </w:r>
      <w:r>
        <w:rPr>
          <w:i/>
          <w:spacing w:val="23"/>
          <w:sz w:val="23"/>
        </w:rPr>
        <w:t xml:space="preserve"> </w:t>
      </w:r>
      <w:r>
        <w:rPr>
          <w:i/>
          <w:sz w:val="23"/>
        </w:rPr>
        <w:t>notice</w:t>
      </w:r>
      <w:r>
        <w:rPr>
          <w:i/>
          <w:spacing w:val="23"/>
          <w:sz w:val="23"/>
        </w:rPr>
        <w:t xml:space="preserve"> </w:t>
      </w:r>
      <w:r>
        <w:rPr>
          <w:i/>
          <w:sz w:val="23"/>
        </w:rPr>
        <w:t>of</w:t>
      </w:r>
      <w:r>
        <w:rPr>
          <w:i/>
          <w:spacing w:val="23"/>
          <w:sz w:val="23"/>
        </w:rPr>
        <w:t xml:space="preserve"> </w:t>
      </w:r>
      <w:r>
        <w:rPr>
          <w:i/>
          <w:sz w:val="23"/>
        </w:rPr>
        <w:t>the</w:t>
      </w:r>
      <w:r>
        <w:rPr>
          <w:i/>
          <w:spacing w:val="23"/>
          <w:sz w:val="23"/>
        </w:rPr>
        <w:t xml:space="preserve"> </w:t>
      </w:r>
      <w:r>
        <w:rPr>
          <w:i/>
          <w:sz w:val="23"/>
        </w:rPr>
        <w:t>intention</w:t>
      </w:r>
      <w:r>
        <w:rPr>
          <w:i/>
          <w:spacing w:val="23"/>
          <w:sz w:val="23"/>
        </w:rPr>
        <w:t xml:space="preserve"> </w:t>
      </w:r>
      <w:r>
        <w:rPr>
          <w:i/>
          <w:sz w:val="23"/>
        </w:rPr>
        <w:t>to</w:t>
      </w:r>
      <w:r>
        <w:rPr>
          <w:i/>
          <w:spacing w:val="23"/>
          <w:sz w:val="23"/>
        </w:rPr>
        <w:t xml:space="preserve"> </w:t>
      </w:r>
      <w:r>
        <w:rPr>
          <w:i/>
          <w:sz w:val="23"/>
        </w:rPr>
        <w:t>retrench</w:t>
      </w:r>
      <w:r>
        <w:rPr>
          <w:i/>
          <w:spacing w:val="23"/>
          <w:sz w:val="23"/>
        </w:rPr>
        <w:t xml:space="preserve"> </w:t>
      </w:r>
      <w:r>
        <w:rPr>
          <w:i/>
          <w:sz w:val="23"/>
        </w:rPr>
        <w:t>to</w:t>
      </w:r>
      <w:r>
        <w:rPr>
          <w:i/>
          <w:spacing w:val="23"/>
          <w:sz w:val="23"/>
        </w:rPr>
        <w:t xml:space="preserve"> </w:t>
      </w:r>
      <w:r>
        <w:rPr>
          <w:i/>
          <w:sz w:val="23"/>
        </w:rPr>
        <w:t>the Retrenchment board.</w:t>
      </w:r>
    </w:p>
    <w:p w14:paraId="706E5B64" w14:textId="77777777" w:rsidR="00574080" w:rsidRDefault="00000000">
      <w:pPr>
        <w:pStyle w:val="ListParagraph"/>
        <w:numPr>
          <w:ilvl w:val="0"/>
          <w:numId w:val="2"/>
        </w:numPr>
        <w:tabs>
          <w:tab w:val="left" w:pos="1102"/>
        </w:tabs>
        <w:spacing w:before="251" w:line="230" w:lineRule="auto"/>
        <w:ind w:right="21"/>
        <w:rPr>
          <w:i/>
          <w:sz w:val="23"/>
        </w:rPr>
      </w:pPr>
      <w:r>
        <w:rPr>
          <w:i/>
          <w:spacing w:val="-2"/>
          <w:sz w:val="23"/>
        </w:rPr>
        <w:t>There was no prescribed minimum retrenchment package and the arbitrator incorrectly applied</w:t>
      </w:r>
      <w:r>
        <w:rPr>
          <w:i/>
          <w:spacing w:val="-7"/>
          <w:sz w:val="23"/>
        </w:rPr>
        <w:t xml:space="preserve"> </w:t>
      </w:r>
      <w:r>
        <w:rPr>
          <w:i/>
          <w:spacing w:val="-2"/>
          <w:sz w:val="23"/>
        </w:rPr>
        <w:t>the</w:t>
      </w:r>
      <w:r>
        <w:rPr>
          <w:i/>
          <w:spacing w:val="-7"/>
          <w:sz w:val="23"/>
        </w:rPr>
        <w:t xml:space="preserve"> </w:t>
      </w:r>
      <w:r>
        <w:rPr>
          <w:i/>
          <w:spacing w:val="-2"/>
          <w:sz w:val="23"/>
        </w:rPr>
        <w:t>provisions</w:t>
      </w:r>
      <w:r>
        <w:rPr>
          <w:i/>
          <w:spacing w:val="-7"/>
          <w:sz w:val="23"/>
        </w:rPr>
        <w:t xml:space="preserve"> </w:t>
      </w:r>
      <w:r>
        <w:rPr>
          <w:i/>
          <w:spacing w:val="-2"/>
          <w:sz w:val="23"/>
        </w:rPr>
        <w:t>of</w:t>
      </w:r>
      <w:r>
        <w:rPr>
          <w:i/>
          <w:spacing w:val="-7"/>
          <w:sz w:val="23"/>
        </w:rPr>
        <w:t xml:space="preserve"> </w:t>
      </w:r>
      <w:r>
        <w:rPr>
          <w:b/>
          <w:i/>
          <w:spacing w:val="-2"/>
          <w:sz w:val="23"/>
        </w:rPr>
        <w:t>SI</w:t>
      </w:r>
      <w:r>
        <w:rPr>
          <w:b/>
          <w:i/>
          <w:spacing w:val="-7"/>
          <w:sz w:val="23"/>
        </w:rPr>
        <w:t xml:space="preserve"> </w:t>
      </w:r>
      <w:r>
        <w:rPr>
          <w:b/>
          <w:i/>
          <w:spacing w:val="-2"/>
          <w:sz w:val="23"/>
        </w:rPr>
        <w:t>191/24</w:t>
      </w:r>
      <w:r>
        <w:rPr>
          <w:i/>
          <w:spacing w:val="-2"/>
          <w:sz w:val="23"/>
        </w:rPr>
        <w:t>,</w:t>
      </w:r>
      <w:r>
        <w:rPr>
          <w:i/>
          <w:spacing w:val="-7"/>
          <w:sz w:val="23"/>
        </w:rPr>
        <w:t xml:space="preserve"> </w:t>
      </w:r>
      <w:r>
        <w:rPr>
          <w:i/>
          <w:spacing w:val="-2"/>
          <w:sz w:val="23"/>
        </w:rPr>
        <w:t>which</w:t>
      </w:r>
      <w:r>
        <w:rPr>
          <w:i/>
          <w:spacing w:val="-7"/>
          <w:sz w:val="23"/>
        </w:rPr>
        <w:t xml:space="preserve"> </w:t>
      </w:r>
      <w:r>
        <w:rPr>
          <w:i/>
          <w:spacing w:val="-2"/>
          <w:sz w:val="23"/>
        </w:rPr>
        <w:t>statute</w:t>
      </w:r>
      <w:r>
        <w:rPr>
          <w:i/>
          <w:spacing w:val="-7"/>
          <w:sz w:val="23"/>
        </w:rPr>
        <w:t xml:space="preserve"> </w:t>
      </w:r>
      <w:r>
        <w:rPr>
          <w:i/>
          <w:spacing w:val="-2"/>
          <w:sz w:val="23"/>
        </w:rPr>
        <w:t>did</w:t>
      </w:r>
      <w:r>
        <w:rPr>
          <w:i/>
          <w:spacing w:val="-7"/>
          <w:sz w:val="23"/>
        </w:rPr>
        <w:t xml:space="preserve"> </w:t>
      </w:r>
      <w:r>
        <w:rPr>
          <w:i/>
          <w:spacing w:val="-2"/>
          <w:sz w:val="23"/>
        </w:rPr>
        <w:t>not</w:t>
      </w:r>
      <w:r>
        <w:rPr>
          <w:i/>
          <w:spacing w:val="-7"/>
          <w:sz w:val="23"/>
        </w:rPr>
        <w:t xml:space="preserve"> </w:t>
      </w:r>
      <w:r>
        <w:rPr>
          <w:i/>
          <w:spacing w:val="-2"/>
          <w:sz w:val="23"/>
        </w:rPr>
        <w:t>have</w:t>
      </w:r>
      <w:r>
        <w:rPr>
          <w:i/>
          <w:spacing w:val="-7"/>
          <w:sz w:val="23"/>
        </w:rPr>
        <w:t xml:space="preserve"> </w:t>
      </w:r>
      <w:r>
        <w:rPr>
          <w:i/>
          <w:spacing w:val="-2"/>
          <w:sz w:val="23"/>
        </w:rPr>
        <w:t>retrospective</w:t>
      </w:r>
      <w:r>
        <w:rPr>
          <w:i/>
          <w:spacing w:val="-7"/>
          <w:sz w:val="23"/>
        </w:rPr>
        <w:t xml:space="preserve"> </w:t>
      </w:r>
      <w:r>
        <w:rPr>
          <w:i/>
          <w:spacing w:val="-2"/>
          <w:sz w:val="23"/>
        </w:rPr>
        <w:t>effect”</w:t>
      </w:r>
    </w:p>
    <w:p w14:paraId="54B4F221" w14:textId="77777777" w:rsidR="00574080" w:rsidRDefault="00574080">
      <w:pPr>
        <w:pStyle w:val="BodyText"/>
        <w:spacing w:before="225"/>
        <w:rPr>
          <w:i/>
          <w:sz w:val="23"/>
        </w:rPr>
      </w:pPr>
    </w:p>
    <w:p w14:paraId="3CB9BDEC" w14:textId="77777777" w:rsidR="00574080" w:rsidRDefault="00000000">
      <w:pPr>
        <w:pStyle w:val="BodyText"/>
        <w:spacing w:line="360" w:lineRule="auto"/>
        <w:ind w:left="23" w:right="20" w:firstLine="720"/>
        <w:jc w:val="both"/>
      </w:pPr>
      <w:r>
        <w:t>For</w:t>
      </w:r>
      <w:r>
        <w:rPr>
          <w:spacing w:val="-10"/>
        </w:rPr>
        <w:t xml:space="preserve"> </w:t>
      </w:r>
      <w:r>
        <w:t>completeness</w:t>
      </w:r>
      <w:r>
        <w:rPr>
          <w:spacing w:val="-10"/>
        </w:rPr>
        <w:t xml:space="preserve"> </w:t>
      </w:r>
      <w:r>
        <w:t>of</w:t>
      </w:r>
      <w:r>
        <w:rPr>
          <w:spacing w:val="-10"/>
        </w:rPr>
        <w:t xml:space="preserve"> </w:t>
      </w:r>
      <w:r>
        <w:t>record</w:t>
      </w:r>
      <w:r>
        <w:rPr>
          <w:spacing w:val="-10"/>
        </w:rPr>
        <w:t xml:space="preserve"> </w:t>
      </w:r>
      <w:r>
        <w:t>it</w:t>
      </w:r>
      <w:r>
        <w:rPr>
          <w:spacing w:val="-10"/>
        </w:rPr>
        <w:t xml:space="preserve"> </w:t>
      </w:r>
      <w:r>
        <w:t>need</w:t>
      </w:r>
      <w:r>
        <w:rPr>
          <w:spacing w:val="-10"/>
        </w:rPr>
        <w:t xml:space="preserve"> </w:t>
      </w:r>
      <w:r>
        <w:t>be</w:t>
      </w:r>
      <w:r>
        <w:rPr>
          <w:spacing w:val="-10"/>
        </w:rPr>
        <w:t xml:space="preserve"> </w:t>
      </w:r>
      <w:r>
        <w:t>noted</w:t>
      </w:r>
      <w:r>
        <w:rPr>
          <w:spacing w:val="-10"/>
        </w:rPr>
        <w:t xml:space="preserve"> </w:t>
      </w:r>
      <w:r>
        <w:t>that</w:t>
      </w:r>
      <w:r>
        <w:rPr>
          <w:spacing w:val="-10"/>
        </w:rPr>
        <w:t xml:space="preserve"> </w:t>
      </w:r>
      <w:r>
        <w:t>both</w:t>
      </w:r>
      <w:r>
        <w:rPr>
          <w:spacing w:val="-10"/>
        </w:rPr>
        <w:t xml:space="preserve"> </w:t>
      </w:r>
      <w:r>
        <w:t>parties</w:t>
      </w:r>
      <w:r>
        <w:rPr>
          <w:spacing w:val="-10"/>
        </w:rPr>
        <w:t xml:space="preserve"> </w:t>
      </w:r>
      <w:r>
        <w:t>filed</w:t>
      </w:r>
      <w:r>
        <w:rPr>
          <w:spacing w:val="-10"/>
        </w:rPr>
        <w:t xml:space="preserve"> </w:t>
      </w:r>
      <w:r>
        <w:t>supplementary</w:t>
      </w:r>
      <w:r>
        <w:rPr>
          <w:spacing w:val="-10"/>
        </w:rPr>
        <w:t xml:space="preserve"> </w:t>
      </w:r>
      <w:r>
        <w:t>heads of argument to deal in detail with this singular issues.</w:t>
      </w:r>
      <w:r>
        <w:rPr>
          <w:spacing w:val="40"/>
        </w:rPr>
        <w:t xml:space="preserve"> </w:t>
      </w:r>
      <w:r>
        <w:t>The employees filed their heads on 7/3/25 whilst the employer filed its heads on 12/3/25.</w:t>
      </w:r>
      <w:r>
        <w:rPr>
          <w:spacing w:val="40"/>
        </w:rPr>
        <w:t xml:space="preserve"> </w:t>
      </w:r>
      <w:r>
        <w:t>Both documents bear the title “Respondent</w:t>
      </w:r>
      <w:r>
        <w:rPr>
          <w:spacing w:val="-12"/>
        </w:rPr>
        <w:t xml:space="preserve"> </w:t>
      </w:r>
      <w:r>
        <w:t>heads</w:t>
      </w:r>
      <w:r>
        <w:rPr>
          <w:spacing w:val="-12"/>
        </w:rPr>
        <w:t xml:space="preserve"> </w:t>
      </w:r>
      <w:r>
        <w:t>of</w:t>
      </w:r>
      <w:r>
        <w:rPr>
          <w:spacing w:val="-11"/>
        </w:rPr>
        <w:t xml:space="preserve"> </w:t>
      </w:r>
      <w:r>
        <w:t>argument</w:t>
      </w:r>
      <w:r>
        <w:rPr>
          <w:spacing w:val="-12"/>
        </w:rPr>
        <w:t xml:space="preserve"> </w:t>
      </w:r>
      <w:r>
        <w:t>“That</w:t>
      </w:r>
      <w:r>
        <w:rPr>
          <w:spacing w:val="-11"/>
        </w:rPr>
        <w:t xml:space="preserve"> </w:t>
      </w:r>
      <w:r>
        <w:t>scenario</w:t>
      </w:r>
      <w:r>
        <w:rPr>
          <w:spacing w:val="-12"/>
        </w:rPr>
        <w:t xml:space="preserve"> </w:t>
      </w:r>
      <w:r>
        <w:t>was</w:t>
      </w:r>
      <w:r>
        <w:rPr>
          <w:spacing w:val="-11"/>
        </w:rPr>
        <w:t xml:space="preserve"> </w:t>
      </w:r>
      <w:r>
        <w:t>caused</w:t>
      </w:r>
      <w:r>
        <w:rPr>
          <w:spacing w:val="-12"/>
        </w:rPr>
        <w:t xml:space="preserve"> </w:t>
      </w:r>
      <w:r>
        <w:t>by</w:t>
      </w:r>
      <w:r>
        <w:rPr>
          <w:spacing w:val="-12"/>
        </w:rPr>
        <w:t xml:space="preserve"> </w:t>
      </w:r>
      <w:r>
        <w:t>the</w:t>
      </w:r>
      <w:r>
        <w:rPr>
          <w:spacing w:val="-11"/>
        </w:rPr>
        <w:t xml:space="preserve"> </w:t>
      </w:r>
      <w:r>
        <w:t>fact</w:t>
      </w:r>
      <w:r>
        <w:rPr>
          <w:spacing w:val="-12"/>
        </w:rPr>
        <w:t xml:space="preserve"> </w:t>
      </w:r>
      <w:r>
        <w:t>that</w:t>
      </w:r>
      <w:r>
        <w:rPr>
          <w:spacing w:val="-11"/>
        </w:rPr>
        <w:t xml:space="preserve"> </w:t>
      </w:r>
      <w:r>
        <w:t>parties</w:t>
      </w:r>
      <w:r>
        <w:rPr>
          <w:spacing w:val="-12"/>
        </w:rPr>
        <w:t xml:space="preserve"> </w:t>
      </w:r>
      <w:r>
        <w:t>are</w:t>
      </w:r>
      <w:r>
        <w:rPr>
          <w:spacing w:val="-11"/>
        </w:rPr>
        <w:t xml:space="preserve"> </w:t>
      </w:r>
      <w:r>
        <w:rPr>
          <w:spacing w:val="-2"/>
        </w:rPr>
        <w:t>appellant</w:t>
      </w:r>
    </w:p>
    <w:p w14:paraId="3CB7C9B9" w14:textId="77777777" w:rsidR="00574080" w:rsidRDefault="00574080">
      <w:pPr>
        <w:pStyle w:val="BodyText"/>
        <w:spacing w:line="360" w:lineRule="auto"/>
        <w:jc w:val="both"/>
        <w:sectPr w:rsidR="00574080">
          <w:headerReference w:type="default" r:id="rId7"/>
          <w:pgSz w:w="11910" w:h="16840"/>
          <w:pgMar w:top="1620" w:right="1417" w:bottom="280" w:left="1417" w:header="764" w:footer="0" w:gutter="0"/>
          <w:pgNumType w:start="2"/>
          <w:cols w:space="720"/>
        </w:sectPr>
      </w:pPr>
    </w:p>
    <w:p w14:paraId="71C28084" w14:textId="77777777" w:rsidR="00574080" w:rsidRDefault="00000000">
      <w:pPr>
        <w:pStyle w:val="BodyText"/>
        <w:spacing w:before="156" w:line="360" w:lineRule="auto"/>
        <w:ind w:left="23"/>
      </w:pPr>
      <w:r>
        <w:lastRenderedPageBreak/>
        <w:t>and respondent in main appeal and cross appellant and respondent respectively in the cross</w:t>
      </w:r>
      <w:r>
        <w:rPr>
          <w:spacing w:val="80"/>
        </w:rPr>
        <w:t xml:space="preserve"> </w:t>
      </w:r>
      <w:r>
        <w:rPr>
          <w:spacing w:val="-2"/>
        </w:rPr>
        <w:t>appeal.</w:t>
      </w:r>
    </w:p>
    <w:p w14:paraId="4DC93EA4" w14:textId="77777777" w:rsidR="00574080" w:rsidRDefault="00000000">
      <w:pPr>
        <w:pStyle w:val="BodyText"/>
        <w:spacing w:line="360" w:lineRule="auto"/>
        <w:ind w:left="23" w:right="20" w:firstLine="780"/>
        <w:jc w:val="both"/>
      </w:pPr>
      <w:r>
        <w:t>To avoid confused referencing parties shall be addressed in this whole judgment as employer and employees. Their supplementary heads of argument</w:t>
      </w:r>
      <w:r>
        <w:rPr>
          <w:spacing w:val="80"/>
        </w:rPr>
        <w:t xml:space="preserve"> </w:t>
      </w:r>
      <w:r>
        <w:t>shall be referred to as the employees’ heads of 7/3/25 and the employer’s heads of 12/3/25.</w:t>
      </w:r>
    </w:p>
    <w:p w14:paraId="3C74E8A1" w14:textId="77777777" w:rsidR="00574080" w:rsidRDefault="00574080">
      <w:pPr>
        <w:pStyle w:val="BodyText"/>
        <w:spacing w:before="138"/>
      </w:pPr>
    </w:p>
    <w:p w14:paraId="6C0D342A" w14:textId="77777777" w:rsidR="00574080" w:rsidRDefault="00000000">
      <w:pPr>
        <w:pStyle w:val="BodyText"/>
        <w:spacing w:line="360" w:lineRule="auto"/>
        <w:ind w:left="23" w:right="21"/>
        <w:jc w:val="both"/>
      </w:pPr>
      <w:r>
        <w:t>A reading of the employer’s heads of argument shows that it abandoned its argument vis the retrospective application of SI 191/24.</w:t>
      </w:r>
      <w:r>
        <w:rPr>
          <w:spacing w:val="40"/>
        </w:rPr>
        <w:t xml:space="preserve"> </w:t>
      </w:r>
      <w:r>
        <w:t>This put to paid the employees’ argument that the arbitrator</w:t>
      </w:r>
      <w:r>
        <w:rPr>
          <w:spacing w:val="-11"/>
        </w:rPr>
        <w:t xml:space="preserve"> </w:t>
      </w:r>
      <w:r>
        <w:t>wrongly</w:t>
      </w:r>
      <w:r>
        <w:rPr>
          <w:spacing w:val="-11"/>
        </w:rPr>
        <w:t xml:space="preserve"> </w:t>
      </w:r>
      <w:r>
        <w:t>used</w:t>
      </w:r>
      <w:r>
        <w:rPr>
          <w:spacing w:val="-11"/>
        </w:rPr>
        <w:t xml:space="preserve"> </w:t>
      </w:r>
      <w:r>
        <w:t>SI</w:t>
      </w:r>
      <w:r>
        <w:rPr>
          <w:spacing w:val="-11"/>
        </w:rPr>
        <w:t xml:space="preserve"> </w:t>
      </w:r>
      <w:r>
        <w:t>191/24</w:t>
      </w:r>
      <w:r>
        <w:rPr>
          <w:spacing w:val="-11"/>
        </w:rPr>
        <w:t xml:space="preserve"> </w:t>
      </w:r>
      <w:r>
        <w:t>to</w:t>
      </w:r>
      <w:r>
        <w:rPr>
          <w:spacing w:val="-11"/>
        </w:rPr>
        <w:t xml:space="preserve"> </w:t>
      </w:r>
      <w:r>
        <w:t>order</w:t>
      </w:r>
      <w:r>
        <w:rPr>
          <w:spacing w:val="-11"/>
        </w:rPr>
        <w:t xml:space="preserve"> </w:t>
      </w:r>
      <w:r>
        <w:t>the</w:t>
      </w:r>
      <w:r>
        <w:rPr>
          <w:spacing w:val="-11"/>
        </w:rPr>
        <w:t xml:space="preserve"> </w:t>
      </w:r>
      <w:r>
        <w:t>parties</w:t>
      </w:r>
      <w:r>
        <w:rPr>
          <w:spacing w:val="-11"/>
        </w:rPr>
        <w:t xml:space="preserve"> </w:t>
      </w:r>
      <w:r>
        <w:t>to</w:t>
      </w:r>
      <w:r>
        <w:rPr>
          <w:spacing w:val="-11"/>
        </w:rPr>
        <w:t xml:space="preserve"> </w:t>
      </w:r>
      <w:r>
        <w:t>approach</w:t>
      </w:r>
      <w:r>
        <w:rPr>
          <w:spacing w:val="-11"/>
        </w:rPr>
        <w:t xml:space="preserve"> </w:t>
      </w:r>
      <w:r>
        <w:t>the</w:t>
      </w:r>
      <w:r>
        <w:rPr>
          <w:spacing w:val="-11"/>
        </w:rPr>
        <w:t xml:space="preserve"> </w:t>
      </w:r>
      <w:r>
        <w:t>retrenchment</w:t>
      </w:r>
      <w:r>
        <w:rPr>
          <w:spacing w:val="-11"/>
        </w:rPr>
        <w:t xml:space="preserve"> </w:t>
      </w:r>
      <w:r>
        <w:t>board.</w:t>
      </w:r>
      <w:r>
        <w:rPr>
          <w:spacing w:val="39"/>
        </w:rPr>
        <w:t xml:space="preserve"> </w:t>
      </w:r>
      <w:r>
        <w:t>The conclusion</w:t>
      </w:r>
      <w:r>
        <w:rPr>
          <w:spacing w:val="-1"/>
        </w:rPr>
        <w:t xml:space="preserve"> </w:t>
      </w:r>
      <w:r>
        <w:t>on this</w:t>
      </w:r>
      <w:r>
        <w:rPr>
          <w:spacing w:val="-1"/>
        </w:rPr>
        <w:t xml:space="preserve"> </w:t>
      </w:r>
      <w:r>
        <w:t>aspect</w:t>
      </w:r>
      <w:r>
        <w:rPr>
          <w:spacing w:val="-1"/>
        </w:rPr>
        <w:t xml:space="preserve"> </w:t>
      </w:r>
      <w:r>
        <w:t>is therefore</w:t>
      </w:r>
      <w:r>
        <w:rPr>
          <w:spacing w:val="-1"/>
        </w:rPr>
        <w:t xml:space="preserve"> </w:t>
      </w:r>
      <w:r>
        <w:t>that</w:t>
      </w:r>
      <w:r>
        <w:rPr>
          <w:spacing w:val="-1"/>
        </w:rPr>
        <w:t xml:space="preserve"> </w:t>
      </w:r>
      <w:r>
        <w:t>the employees’</w:t>
      </w:r>
      <w:r>
        <w:rPr>
          <w:spacing w:val="-1"/>
        </w:rPr>
        <w:t xml:space="preserve"> </w:t>
      </w:r>
      <w:r>
        <w:t>cross appeal</w:t>
      </w:r>
      <w:r>
        <w:rPr>
          <w:spacing w:val="-1"/>
        </w:rPr>
        <w:t xml:space="preserve"> </w:t>
      </w:r>
      <w:r>
        <w:t>is correct</w:t>
      </w:r>
      <w:r>
        <w:rPr>
          <w:spacing w:val="-1"/>
        </w:rPr>
        <w:t xml:space="preserve"> </w:t>
      </w:r>
      <w:r>
        <w:t>and succeeds on</w:t>
      </w:r>
      <w:r>
        <w:rPr>
          <w:spacing w:val="-14"/>
        </w:rPr>
        <w:t xml:space="preserve"> </w:t>
      </w:r>
      <w:r>
        <w:t>the</w:t>
      </w:r>
      <w:r>
        <w:rPr>
          <w:spacing w:val="-14"/>
        </w:rPr>
        <w:t xml:space="preserve"> </w:t>
      </w:r>
      <w:r>
        <w:t>argument</w:t>
      </w:r>
      <w:r>
        <w:rPr>
          <w:spacing w:val="-14"/>
        </w:rPr>
        <w:t xml:space="preserve"> </w:t>
      </w:r>
      <w:r>
        <w:t>that</w:t>
      </w:r>
      <w:r>
        <w:rPr>
          <w:spacing w:val="-14"/>
        </w:rPr>
        <w:t xml:space="preserve"> </w:t>
      </w:r>
      <w:r>
        <w:t>the</w:t>
      </w:r>
      <w:r>
        <w:rPr>
          <w:spacing w:val="-14"/>
        </w:rPr>
        <w:t xml:space="preserve"> </w:t>
      </w:r>
      <w:r>
        <w:t>arbitrator</w:t>
      </w:r>
      <w:r>
        <w:rPr>
          <w:spacing w:val="-14"/>
        </w:rPr>
        <w:t xml:space="preserve"> </w:t>
      </w:r>
      <w:r>
        <w:t>wrongly</w:t>
      </w:r>
      <w:r>
        <w:rPr>
          <w:spacing w:val="-14"/>
        </w:rPr>
        <w:t xml:space="preserve"> </w:t>
      </w:r>
      <w:r>
        <w:t>applied</w:t>
      </w:r>
      <w:r>
        <w:rPr>
          <w:spacing w:val="-14"/>
        </w:rPr>
        <w:t xml:space="preserve"> </w:t>
      </w:r>
      <w:r>
        <w:t>SI</w:t>
      </w:r>
      <w:r>
        <w:rPr>
          <w:spacing w:val="-14"/>
        </w:rPr>
        <w:t xml:space="preserve"> </w:t>
      </w:r>
      <w:r>
        <w:t>191/24.</w:t>
      </w:r>
      <w:r>
        <w:rPr>
          <w:spacing w:val="32"/>
        </w:rPr>
        <w:t xml:space="preserve"> </w:t>
      </w:r>
      <w:r>
        <w:t>Having</w:t>
      </w:r>
      <w:r>
        <w:rPr>
          <w:spacing w:val="-14"/>
        </w:rPr>
        <w:t xml:space="preserve"> </w:t>
      </w:r>
      <w:r>
        <w:t>concluded</w:t>
      </w:r>
      <w:r>
        <w:rPr>
          <w:spacing w:val="-14"/>
        </w:rPr>
        <w:t xml:space="preserve"> </w:t>
      </w:r>
      <w:r>
        <w:t>the</w:t>
      </w:r>
      <w:r>
        <w:rPr>
          <w:spacing w:val="-14"/>
        </w:rPr>
        <w:t xml:space="preserve"> </w:t>
      </w:r>
      <w:r>
        <w:t>SI</w:t>
      </w:r>
      <w:r>
        <w:rPr>
          <w:spacing w:val="-14"/>
        </w:rPr>
        <w:t xml:space="preserve"> </w:t>
      </w:r>
      <w:r>
        <w:t>191/24 issue only 2 issues remain to be determined.</w:t>
      </w:r>
      <w:r>
        <w:rPr>
          <w:spacing w:val="40"/>
        </w:rPr>
        <w:t xml:space="preserve"> </w:t>
      </w:r>
      <w:r>
        <w:t>Their determination is below:</w:t>
      </w:r>
    </w:p>
    <w:p w14:paraId="51971AA1" w14:textId="77777777" w:rsidR="00574080" w:rsidRDefault="00574080">
      <w:pPr>
        <w:pStyle w:val="BodyText"/>
        <w:spacing w:before="138"/>
      </w:pPr>
    </w:p>
    <w:p w14:paraId="2CE57791" w14:textId="77777777" w:rsidR="00574080" w:rsidRDefault="00000000">
      <w:pPr>
        <w:ind w:left="23"/>
        <w:jc w:val="both"/>
        <w:rPr>
          <w:b/>
          <w:sz w:val="24"/>
        </w:rPr>
      </w:pPr>
      <w:r>
        <w:rPr>
          <w:b/>
          <w:spacing w:val="-8"/>
          <w:sz w:val="24"/>
          <w:u w:val="single"/>
        </w:rPr>
        <w:t>Delayed</w:t>
      </w:r>
      <w:r>
        <w:rPr>
          <w:b/>
          <w:sz w:val="24"/>
          <w:u w:val="single"/>
        </w:rPr>
        <w:t xml:space="preserve"> </w:t>
      </w:r>
      <w:r>
        <w:rPr>
          <w:b/>
          <w:spacing w:val="-8"/>
          <w:sz w:val="24"/>
          <w:u w:val="single"/>
        </w:rPr>
        <w:t>notice</w:t>
      </w:r>
      <w:r>
        <w:rPr>
          <w:b/>
          <w:spacing w:val="1"/>
          <w:sz w:val="24"/>
          <w:u w:val="single"/>
        </w:rPr>
        <w:t xml:space="preserve"> </w:t>
      </w:r>
      <w:r>
        <w:rPr>
          <w:b/>
          <w:spacing w:val="-8"/>
          <w:sz w:val="24"/>
          <w:u w:val="single"/>
        </w:rPr>
        <w:t>to</w:t>
      </w:r>
      <w:r>
        <w:rPr>
          <w:b/>
          <w:sz w:val="24"/>
          <w:u w:val="single"/>
        </w:rPr>
        <w:t xml:space="preserve"> </w:t>
      </w:r>
      <w:r>
        <w:rPr>
          <w:b/>
          <w:spacing w:val="-8"/>
          <w:sz w:val="24"/>
          <w:u w:val="single"/>
        </w:rPr>
        <w:t>the</w:t>
      </w:r>
      <w:r>
        <w:rPr>
          <w:b/>
          <w:sz w:val="24"/>
          <w:u w:val="single"/>
        </w:rPr>
        <w:t xml:space="preserve"> </w:t>
      </w:r>
      <w:r>
        <w:rPr>
          <w:b/>
          <w:spacing w:val="-8"/>
          <w:sz w:val="24"/>
          <w:u w:val="single"/>
        </w:rPr>
        <w:t>retrenchment</w:t>
      </w:r>
      <w:r>
        <w:rPr>
          <w:b/>
          <w:spacing w:val="1"/>
          <w:sz w:val="24"/>
          <w:u w:val="single"/>
        </w:rPr>
        <w:t xml:space="preserve"> </w:t>
      </w:r>
      <w:r>
        <w:rPr>
          <w:b/>
          <w:spacing w:val="-8"/>
          <w:sz w:val="24"/>
          <w:u w:val="single"/>
        </w:rPr>
        <w:t>board</w:t>
      </w:r>
    </w:p>
    <w:p w14:paraId="7A28D0C9" w14:textId="77777777" w:rsidR="00574080" w:rsidRDefault="00000000">
      <w:pPr>
        <w:pStyle w:val="BodyText"/>
        <w:spacing w:before="138" w:line="360" w:lineRule="auto"/>
        <w:ind w:left="23" w:right="20"/>
        <w:jc w:val="both"/>
      </w:pPr>
      <w:r>
        <w:t>The</w:t>
      </w:r>
      <w:r>
        <w:rPr>
          <w:spacing w:val="-3"/>
        </w:rPr>
        <w:t xml:space="preserve"> </w:t>
      </w:r>
      <w:r>
        <w:t>factual</w:t>
      </w:r>
      <w:r>
        <w:rPr>
          <w:spacing w:val="-3"/>
        </w:rPr>
        <w:t xml:space="preserve"> </w:t>
      </w:r>
      <w:r>
        <w:t>conspectus</w:t>
      </w:r>
      <w:r>
        <w:rPr>
          <w:spacing w:val="-3"/>
        </w:rPr>
        <w:t xml:space="preserve"> </w:t>
      </w:r>
      <w:r>
        <w:t>of</w:t>
      </w:r>
      <w:r>
        <w:rPr>
          <w:spacing w:val="-3"/>
        </w:rPr>
        <w:t xml:space="preserve"> </w:t>
      </w:r>
      <w:r>
        <w:t>this</w:t>
      </w:r>
      <w:r>
        <w:rPr>
          <w:spacing w:val="-3"/>
        </w:rPr>
        <w:t xml:space="preserve"> </w:t>
      </w:r>
      <w:r>
        <w:t>issue</w:t>
      </w:r>
      <w:r>
        <w:rPr>
          <w:spacing w:val="-3"/>
        </w:rPr>
        <w:t xml:space="preserve"> </w:t>
      </w:r>
      <w:r>
        <w:t>is</w:t>
      </w:r>
      <w:r>
        <w:rPr>
          <w:spacing w:val="-3"/>
        </w:rPr>
        <w:t xml:space="preserve"> </w:t>
      </w:r>
      <w:r>
        <w:t>that</w:t>
      </w:r>
      <w:r>
        <w:rPr>
          <w:spacing w:val="-3"/>
        </w:rPr>
        <w:t xml:space="preserve"> </w:t>
      </w:r>
      <w:r>
        <w:t>it</w:t>
      </w:r>
      <w:r>
        <w:rPr>
          <w:spacing w:val="-3"/>
        </w:rPr>
        <w:t xml:space="preserve"> </w:t>
      </w:r>
      <w:r>
        <w:t>is</w:t>
      </w:r>
      <w:r>
        <w:rPr>
          <w:spacing w:val="-3"/>
        </w:rPr>
        <w:t xml:space="preserve"> </w:t>
      </w:r>
      <w:r>
        <w:t>a</w:t>
      </w:r>
      <w:r>
        <w:rPr>
          <w:spacing w:val="-3"/>
        </w:rPr>
        <w:t xml:space="preserve"> </w:t>
      </w:r>
      <w:r>
        <w:t>fact</w:t>
      </w:r>
      <w:r>
        <w:rPr>
          <w:spacing w:val="-3"/>
        </w:rPr>
        <w:t xml:space="preserve"> </w:t>
      </w:r>
      <w:r>
        <w:t>that</w:t>
      </w:r>
      <w:r>
        <w:rPr>
          <w:spacing w:val="-3"/>
        </w:rPr>
        <w:t xml:space="preserve"> </w:t>
      </w:r>
      <w:r>
        <w:t>the</w:t>
      </w:r>
      <w:r>
        <w:rPr>
          <w:spacing w:val="-3"/>
        </w:rPr>
        <w:t xml:space="preserve"> </w:t>
      </w:r>
      <w:r>
        <w:t>employer</w:t>
      </w:r>
      <w:r>
        <w:rPr>
          <w:spacing w:val="-3"/>
        </w:rPr>
        <w:t xml:space="preserve"> </w:t>
      </w:r>
      <w:r>
        <w:t>only</w:t>
      </w:r>
      <w:r>
        <w:rPr>
          <w:spacing w:val="-3"/>
        </w:rPr>
        <w:t xml:space="preserve"> </w:t>
      </w:r>
      <w:r>
        <w:t>notified</w:t>
      </w:r>
      <w:r>
        <w:rPr>
          <w:spacing w:val="-3"/>
        </w:rPr>
        <w:t xml:space="preserve"> </w:t>
      </w:r>
      <w:r>
        <w:t>the</w:t>
      </w:r>
      <w:r>
        <w:rPr>
          <w:spacing w:val="-3"/>
        </w:rPr>
        <w:t xml:space="preserve"> </w:t>
      </w:r>
      <w:r>
        <w:t>board of</w:t>
      </w:r>
      <w:r>
        <w:rPr>
          <w:spacing w:val="-7"/>
        </w:rPr>
        <w:t xml:space="preserve"> </w:t>
      </w:r>
      <w:r>
        <w:t>its</w:t>
      </w:r>
      <w:r>
        <w:rPr>
          <w:spacing w:val="-7"/>
        </w:rPr>
        <w:t xml:space="preserve"> </w:t>
      </w:r>
      <w:r>
        <w:t>intention</w:t>
      </w:r>
      <w:r>
        <w:rPr>
          <w:spacing w:val="-7"/>
        </w:rPr>
        <w:t xml:space="preserve"> </w:t>
      </w:r>
      <w:r>
        <w:t>to</w:t>
      </w:r>
      <w:r>
        <w:rPr>
          <w:spacing w:val="-8"/>
        </w:rPr>
        <w:t xml:space="preserve"> </w:t>
      </w:r>
      <w:r>
        <w:t>retrench</w:t>
      </w:r>
      <w:r>
        <w:rPr>
          <w:spacing w:val="-7"/>
        </w:rPr>
        <w:t xml:space="preserve"> </w:t>
      </w:r>
      <w:r>
        <w:t>on</w:t>
      </w:r>
      <w:r>
        <w:rPr>
          <w:spacing w:val="-8"/>
        </w:rPr>
        <w:t xml:space="preserve"> </w:t>
      </w:r>
      <w:r>
        <w:t>13/6/24</w:t>
      </w:r>
      <w:r>
        <w:rPr>
          <w:spacing w:val="-7"/>
        </w:rPr>
        <w:t xml:space="preserve"> </w:t>
      </w:r>
      <w:r>
        <w:t>yet</w:t>
      </w:r>
      <w:r>
        <w:rPr>
          <w:spacing w:val="-7"/>
        </w:rPr>
        <w:t xml:space="preserve"> </w:t>
      </w:r>
      <w:r>
        <w:t>it</w:t>
      </w:r>
      <w:r>
        <w:rPr>
          <w:spacing w:val="-7"/>
        </w:rPr>
        <w:t xml:space="preserve"> </w:t>
      </w:r>
      <w:r>
        <w:t>had</w:t>
      </w:r>
      <w:r>
        <w:rPr>
          <w:spacing w:val="-7"/>
        </w:rPr>
        <w:t xml:space="preserve"> </w:t>
      </w:r>
      <w:r>
        <w:t>commenced</w:t>
      </w:r>
      <w:r>
        <w:rPr>
          <w:spacing w:val="-8"/>
        </w:rPr>
        <w:t xml:space="preserve"> </w:t>
      </w:r>
      <w:r>
        <w:t>the</w:t>
      </w:r>
      <w:r>
        <w:rPr>
          <w:spacing w:val="-7"/>
        </w:rPr>
        <w:t xml:space="preserve"> </w:t>
      </w:r>
      <w:r>
        <w:t>process</w:t>
      </w:r>
      <w:r>
        <w:rPr>
          <w:spacing w:val="-8"/>
        </w:rPr>
        <w:t xml:space="preserve"> </w:t>
      </w:r>
      <w:r>
        <w:t>and</w:t>
      </w:r>
      <w:r>
        <w:rPr>
          <w:spacing w:val="-7"/>
        </w:rPr>
        <w:t xml:space="preserve"> </w:t>
      </w:r>
      <w:r>
        <w:t>also</w:t>
      </w:r>
      <w:r>
        <w:rPr>
          <w:spacing w:val="-8"/>
        </w:rPr>
        <w:t xml:space="preserve"> </w:t>
      </w:r>
      <w:r>
        <w:t>indicated</w:t>
      </w:r>
      <w:r>
        <w:rPr>
          <w:spacing w:val="-8"/>
        </w:rPr>
        <w:t xml:space="preserve"> </w:t>
      </w:r>
      <w:r>
        <w:t>that the</w:t>
      </w:r>
      <w:r>
        <w:rPr>
          <w:spacing w:val="-4"/>
        </w:rPr>
        <w:t xml:space="preserve"> </w:t>
      </w:r>
      <w:r>
        <w:t>effective</w:t>
      </w:r>
      <w:r>
        <w:rPr>
          <w:spacing w:val="-4"/>
        </w:rPr>
        <w:t xml:space="preserve"> </w:t>
      </w:r>
      <w:r>
        <w:t>retrenchment</w:t>
      </w:r>
      <w:r>
        <w:rPr>
          <w:spacing w:val="-4"/>
        </w:rPr>
        <w:t xml:space="preserve"> </w:t>
      </w:r>
      <w:r>
        <w:t>date</w:t>
      </w:r>
      <w:r>
        <w:rPr>
          <w:spacing w:val="-4"/>
        </w:rPr>
        <w:t xml:space="preserve"> </w:t>
      </w:r>
      <w:r>
        <w:t>was</w:t>
      </w:r>
      <w:r>
        <w:rPr>
          <w:spacing w:val="-4"/>
        </w:rPr>
        <w:t xml:space="preserve"> </w:t>
      </w:r>
      <w:r>
        <w:t>31/5/24.</w:t>
      </w:r>
      <w:r>
        <w:rPr>
          <w:spacing w:val="40"/>
        </w:rPr>
        <w:t xml:space="preserve"> </w:t>
      </w:r>
      <w:r>
        <w:t>It</w:t>
      </w:r>
      <w:r>
        <w:rPr>
          <w:spacing w:val="-4"/>
        </w:rPr>
        <w:t xml:space="preserve"> </w:t>
      </w:r>
      <w:r>
        <w:t>is</w:t>
      </w:r>
      <w:r>
        <w:rPr>
          <w:spacing w:val="-4"/>
        </w:rPr>
        <w:t xml:space="preserve"> </w:t>
      </w:r>
      <w:r>
        <w:t>also</w:t>
      </w:r>
      <w:r>
        <w:rPr>
          <w:spacing w:val="-4"/>
        </w:rPr>
        <w:t xml:space="preserve"> </w:t>
      </w:r>
      <w:r>
        <w:t>not</w:t>
      </w:r>
      <w:r>
        <w:rPr>
          <w:spacing w:val="-4"/>
        </w:rPr>
        <w:t xml:space="preserve"> </w:t>
      </w:r>
      <w:r>
        <w:t>doubted</w:t>
      </w:r>
      <w:r>
        <w:rPr>
          <w:spacing w:val="-4"/>
        </w:rPr>
        <w:t xml:space="preserve"> </w:t>
      </w:r>
      <w:r>
        <w:t>that</w:t>
      </w:r>
      <w:r>
        <w:rPr>
          <w:spacing w:val="-4"/>
        </w:rPr>
        <w:t xml:space="preserve"> </w:t>
      </w:r>
      <w:r>
        <w:t>the</w:t>
      </w:r>
      <w:r>
        <w:rPr>
          <w:spacing w:val="-4"/>
        </w:rPr>
        <w:t xml:space="preserve"> </w:t>
      </w:r>
      <w:r>
        <w:t>arbitrator</w:t>
      </w:r>
      <w:r>
        <w:rPr>
          <w:spacing w:val="-4"/>
        </w:rPr>
        <w:t xml:space="preserve"> </w:t>
      </w:r>
      <w:r>
        <w:t>observed that anomaly but he however concluded that such an infraction was not fatal to the process.</w:t>
      </w:r>
    </w:p>
    <w:p w14:paraId="0ADEAA6E" w14:textId="77777777" w:rsidR="00574080" w:rsidRDefault="00574080">
      <w:pPr>
        <w:pStyle w:val="BodyText"/>
        <w:spacing w:before="138"/>
      </w:pPr>
    </w:p>
    <w:p w14:paraId="1B3CF7BC" w14:textId="77777777" w:rsidR="00574080" w:rsidRDefault="00000000">
      <w:pPr>
        <w:pStyle w:val="BodyText"/>
        <w:spacing w:line="360" w:lineRule="auto"/>
        <w:ind w:left="23" w:right="21"/>
        <w:jc w:val="both"/>
      </w:pPr>
      <w:r>
        <w:t>Both</w:t>
      </w:r>
      <w:r>
        <w:rPr>
          <w:spacing w:val="-3"/>
        </w:rPr>
        <w:t xml:space="preserve"> </w:t>
      </w:r>
      <w:r>
        <w:t>parties</w:t>
      </w:r>
      <w:r>
        <w:rPr>
          <w:spacing w:val="-2"/>
        </w:rPr>
        <w:t xml:space="preserve"> </w:t>
      </w:r>
      <w:r>
        <w:t>cited</w:t>
      </w:r>
      <w:r>
        <w:rPr>
          <w:spacing w:val="-2"/>
        </w:rPr>
        <w:t xml:space="preserve"> </w:t>
      </w:r>
      <w:r>
        <w:t>extensive</w:t>
      </w:r>
      <w:r>
        <w:rPr>
          <w:spacing w:val="-2"/>
        </w:rPr>
        <w:t xml:space="preserve"> </w:t>
      </w:r>
      <w:r>
        <w:t>authorities</w:t>
      </w:r>
      <w:r>
        <w:rPr>
          <w:spacing w:val="-2"/>
        </w:rPr>
        <w:t xml:space="preserve"> </w:t>
      </w:r>
      <w:r>
        <w:t>on</w:t>
      </w:r>
      <w:r>
        <w:rPr>
          <w:spacing w:val="-3"/>
        </w:rPr>
        <w:t xml:space="preserve"> </w:t>
      </w:r>
      <w:r>
        <w:t>the</w:t>
      </w:r>
      <w:r>
        <w:rPr>
          <w:spacing w:val="-2"/>
        </w:rPr>
        <w:t xml:space="preserve"> </w:t>
      </w:r>
      <w:r>
        <w:t>import</w:t>
      </w:r>
      <w:r>
        <w:rPr>
          <w:spacing w:val="-2"/>
        </w:rPr>
        <w:t xml:space="preserve"> </w:t>
      </w:r>
      <w:r>
        <w:t>of</w:t>
      </w:r>
      <w:r>
        <w:rPr>
          <w:spacing w:val="-3"/>
        </w:rPr>
        <w:t xml:space="preserve"> </w:t>
      </w:r>
      <w:r>
        <w:t>an</w:t>
      </w:r>
      <w:r>
        <w:rPr>
          <w:spacing w:val="-2"/>
        </w:rPr>
        <w:t xml:space="preserve"> </w:t>
      </w:r>
      <w:r>
        <w:t>obligatory</w:t>
      </w:r>
      <w:r>
        <w:rPr>
          <w:spacing w:val="-2"/>
        </w:rPr>
        <w:t xml:space="preserve"> </w:t>
      </w:r>
      <w:r>
        <w:t>provision</w:t>
      </w:r>
      <w:r>
        <w:rPr>
          <w:spacing w:val="-3"/>
        </w:rPr>
        <w:t xml:space="preserve"> </w:t>
      </w:r>
      <w:r>
        <w:t>“SHALL”.</w:t>
      </w:r>
      <w:r>
        <w:rPr>
          <w:spacing w:val="-2"/>
        </w:rPr>
        <w:t xml:space="preserve"> </w:t>
      </w:r>
      <w:r>
        <w:t>In the court’s view there is no doubt that the authorities cited by the parties are all correct.</w:t>
      </w:r>
      <w:r>
        <w:rPr>
          <w:spacing w:val="40"/>
        </w:rPr>
        <w:t xml:space="preserve"> </w:t>
      </w:r>
      <w:r>
        <w:t>The only point of departure between them is the net effect of the noncompliance.</w:t>
      </w:r>
    </w:p>
    <w:p w14:paraId="0CF89C80" w14:textId="77777777" w:rsidR="00574080" w:rsidRDefault="00574080">
      <w:pPr>
        <w:pStyle w:val="BodyText"/>
        <w:spacing w:before="138"/>
      </w:pPr>
    </w:p>
    <w:p w14:paraId="38988CA1" w14:textId="77777777" w:rsidR="00574080" w:rsidRDefault="00000000">
      <w:pPr>
        <w:spacing w:line="348" w:lineRule="auto"/>
        <w:ind w:left="22" w:right="20" w:firstLine="120"/>
        <w:jc w:val="both"/>
        <w:rPr>
          <w:sz w:val="24"/>
        </w:rPr>
      </w:pPr>
      <w:r>
        <w:rPr>
          <w:sz w:val="24"/>
        </w:rPr>
        <w:t>The</w:t>
      </w:r>
      <w:r>
        <w:rPr>
          <w:spacing w:val="-4"/>
          <w:sz w:val="24"/>
        </w:rPr>
        <w:t xml:space="preserve"> </w:t>
      </w:r>
      <w:r>
        <w:rPr>
          <w:sz w:val="24"/>
        </w:rPr>
        <w:t>employees</w:t>
      </w:r>
      <w:r>
        <w:rPr>
          <w:spacing w:val="-4"/>
          <w:sz w:val="24"/>
        </w:rPr>
        <w:t xml:space="preserve"> </w:t>
      </w:r>
      <w:r>
        <w:rPr>
          <w:sz w:val="24"/>
        </w:rPr>
        <w:t>argue</w:t>
      </w:r>
      <w:r>
        <w:rPr>
          <w:spacing w:val="-4"/>
          <w:sz w:val="24"/>
        </w:rPr>
        <w:t xml:space="preserve"> </w:t>
      </w:r>
      <w:r>
        <w:rPr>
          <w:sz w:val="24"/>
        </w:rPr>
        <w:t>that</w:t>
      </w:r>
      <w:r>
        <w:rPr>
          <w:spacing w:val="-4"/>
          <w:sz w:val="24"/>
        </w:rPr>
        <w:t xml:space="preserve"> </w:t>
      </w:r>
      <w:r>
        <w:rPr>
          <w:sz w:val="24"/>
        </w:rPr>
        <w:t>such</w:t>
      </w:r>
      <w:r>
        <w:rPr>
          <w:spacing w:val="-4"/>
          <w:sz w:val="24"/>
        </w:rPr>
        <w:t xml:space="preserve"> </w:t>
      </w:r>
      <w:r>
        <w:rPr>
          <w:sz w:val="24"/>
        </w:rPr>
        <w:t>non</w:t>
      </w:r>
      <w:r>
        <w:rPr>
          <w:spacing w:val="-4"/>
          <w:sz w:val="24"/>
        </w:rPr>
        <w:t xml:space="preserve"> </w:t>
      </w:r>
      <w:r>
        <w:rPr>
          <w:sz w:val="24"/>
        </w:rPr>
        <w:t>compliance</w:t>
      </w:r>
      <w:r>
        <w:rPr>
          <w:spacing w:val="-4"/>
          <w:sz w:val="24"/>
        </w:rPr>
        <w:t xml:space="preserve"> </w:t>
      </w:r>
      <w:r>
        <w:rPr>
          <w:sz w:val="24"/>
        </w:rPr>
        <w:t>renders</w:t>
      </w:r>
      <w:r>
        <w:rPr>
          <w:spacing w:val="-4"/>
          <w:sz w:val="24"/>
        </w:rPr>
        <w:t xml:space="preserve"> </w:t>
      </w:r>
      <w:r>
        <w:rPr>
          <w:sz w:val="24"/>
        </w:rPr>
        <w:t>the</w:t>
      </w:r>
      <w:r>
        <w:rPr>
          <w:spacing w:val="-4"/>
          <w:sz w:val="24"/>
        </w:rPr>
        <w:t xml:space="preserve"> </w:t>
      </w:r>
      <w:r>
        <w:rPr>
          <w:sz w:val="24"/>
        </w:rPr>
        <w:t>whole</w:t>
      </w:r>
      <w:r>
        <w:rPr>
          <w:spacing w:val="-4"/>
          <w:sz w:val="24"/>
        </w:rPr>
        <w:t xml:space="preserve"> </w:t>
      </w:r>
      <w:r>
        <w:rPr>
          <w:sz w:val="24"/>
        </w:rPr>
        <w:t>retrenchment</w:t>
      </w:r>
      <w:r>
        <w:rPr>
          <w:spacing w:val="-4"/>
          <w:sz w:val="24"/>
        </w:rPr>
        <w:t xml:space="preserve"> </w:t>
      </w:r>
      <w:r>
        <w:rPr>
          <w:sz w:val="24"/>
        </w:rPr>
        <w:t>process</w:t>
      </w:r>
      <w:r>
        <w:rPr>
          <w:spacing w:val="-4"/>
          <w:sz w:val="24"/>
        </w:rPr>
        <w:t xml:space="preserve"> </w:t>
      </w:r>
      <w:r>
        <w:rPr>
          <w:sz w:val="24"/>
        </w:rPr>
        <w:t xml:space="preserve">void </w:t>
      </w:r>
      <w:r>
        <w:rPr>
          <w:spacing w:val="-2"/>
          <w:sz w:val="24"/>
        </w:rPr>
        <w:t>thus</w:t>
      </w:r>
      <w:r>
        <w:rPr>
          <w:spacing w:val="-13"/>
          <w:sz w:val="24"/>
        </w:rPr>
        <w:t xml:space="preserve"> </w:t>
      </w:r>
      <w:r>
        <w:rPr>
          <w:spacing w:val="-2"/>
          <w:sz w:val="24"/>
        </w:rPr>
        <w:t>nullifying</w:t>
      </w:r>
      <w:r>
        <w:rPr>
          <w:spacing w:val="-12"/>
          <w:sz w:val="24"/>
        </w:rPr>
        <w:t xml:space="preserve"> </w:t>
      </w:r>
      <w:r>
        <w:rPr>
          <w:spacing w:val="-2"/>
          <w:sz w:val="24"/>
        </w:rPr>
        <w:t>it</w:t>
      </w:r>
      <w:r>
        <w:rPr>
          <w:spacing w:val="-12"/>
          <w:sz w:val="24"/>
        </w:rPr>
        <w:t xml:space="preserve"> </w:t>
      </w:r>
      <w:r>
        <w:rPr>
          <w:spacing w:val="-2"/>
          <w:sz w:val="24"/>
        </w:rPr>
        <w:t>and</w:t>
      </w:r>
      <w:r>
        <w:rPr>
          <w:spacing w:val="-12"/>
          <w:sz w:val="24"/>
        </w:rPr>
        <w:t xml:space="preserve"> </w:t>
      </w:r>
      <w:r>
        <w:rPr>
          <w:spacing w:val="-2"/>
          <w:sz w:val="24"/>
        </w:rPr>
        <w:t>entitling</w:t>
      </w:r>
      <w:r>
        <w:rPr>
          <w:spacing w:val="-12"/>
          <w:sz w:val="24"/>
        </w:rPr>
        <w:t xml:space="preserve"> </w:t>
      </w:r>
      <w:r>
        <w:rPr>
          <w:spacing w:val="-2"/>
          <w:sz w:val="24"/>
        </w:rPr>
        <w:t>them</w:t>
      </w:r>
      <w:r>
        <w:rPr>
          <w:spacing w:val="-12"/>
          <w:sz w:val="24"/>
        </w:rPr>
        <w:t xml:space="preserve"> </w:t>
      </w:r>
      <w:r>
        <w:rPr>
          <w:spacing w:val="-2"/>
          <w:sz w:val="24"/>
        </w:rPr>
        <w:t>to</w:t>
      </w:r>
      <w:r>
        <w:rPr>
          <w:spacing w:val="-12"/>
          <w:sz w:val="24"/>
        </w:rPr>
        <w:t xml:space="preserve"> </w:t>
      </w:r>
      <w:r>
        <w:rPr>
          <w:spacing w:val="-2"/>
          <w:sz w:val="24"/>
        </w:rPr>
        <w:t>reinstatement</w:t>
      </w:r>
      <w:r>
        <w:rPr>
          <w:spacing w:val="-12"/>
          <w:sz w:val="24"/>
        </w:rPr>
        <w:t xml:space="preserve"> </w:t>
      </w:r>
      <w:r>
        <w:rPr>
          <w:spacing w:val="-2"/>
          <w:sz w:val="24"/>
        </w:rPr>
        <w:t>See</w:t>
      </w:r>
      <w:r>
        <w:rPr>
          <w:spacing w:val="-12"/>
          <w:sz w:val="24"/>
        </w:rPr>
        <w:t xml:space="preserve"> </w:t>
      </w:r>
      <w:r>
        <w:rPr>
          <w:b/>
          <w:i/>
          <w:spacing w:val="-2"/>
          <w:sz w:val="25"/>
        </w:rPr>
        <w:t>Mcfoy</w:t>
      </w:r>
      <w:r>
        <w:rPr>
          <w:b/>
          <w:i/>
          <w:spacing w:val="-14"/>
          <w:sz w:val="25"/>
        </w:rPr>
        <w:t xml:space="preserve"> </w:t>
      </w:r>
      <w:r>
        <w:rPr>
          <w:b/>
          <w:i/>
          <w:spacing w:val="-2"/>
          <w:sz w:val="25"/>
        </w:rPr>
        <w:t>vs</w:t>
      </w:r>
      <w:r>
        <w:rPr>
          <w:b/>
          <w:i/>
          <w:spacing w:val="-14"/>
          <w:sz w:val="25"/>
        </w:rPr>
        <w:t xml:space="preserve"> </w:t>
      </w:r>
      <w:r>
        <w:rPr>
          <w:b/>
          <w:i/>
          <w:spacing w:val="-2"/>
          <w:sz w:val="25"/>
        </w:rPr>
        <w:t>United</w:t>
      </w:r>
      <w:r>
        <w:rPr>
          <w:b/>
          <w:i/>
          <w:spacing w:val="-13"/>
          <w:sz w:val="25"/>
        </w:rPr>
        <w:t xml:space="preserve"> </w:t>
      </w:r>
      <w:r>
        <w:rPr>
          <w:b/>
          <w:i/>
          <w:spacing w:val="-2"/>
          <w:sz w:val="25"/>
        </w:rPr>
        <w:t>Africa</w:t>
      </w:r>
      <w:r>
        <w:rPr>
          <w:b/>
          <w:i/>
          <w:spacing w:val="-14"/>
          <w:sz w:val="25"/>
        </w:rPr>
        <w:t xml:space="preserve"> </w:t>
      </w:r>
      <w:r>
        <w:rPr>
          <w:b/>
          <w:i/>
          <w:spacing w:val="-2"/>
          <w:sz w:val="25"/>
        </w:rPr>
        <w:t>Company</w:t>
      </w:r>
      <w:r>
        <w:rPr>
          <w:b/>
          <w:i/>
          <w:spacing w:val="-14"/>
          <w:sz w:val="25"/>
        </w:rPr>
        <w:t xml:space="preserve"> </w:t>
      </w:r>
      <w:r>
        <w:rPr>
          <w:b/>
          <w:i/>
          <w:spacing w:val="-2"/>
          <w:sz w:val="25"/>
        </w:rPr>
        <w:t xml:space="preserve">Ltd </w:t>
      </w:r>
      <w:r>
        <w:rPr>
          <w:b/>
          <w:i/>
          <w:sz w:val="25"/>
        </w:rPr>
        <w:t>(1961</w:t>
      </w:r>
      <w:r>
        <w:rPr>
          <w:b/>
          <w:sz w:val="24"/>
        </w:rPr>
        <w:t xml:space="preserve">) All ER1169 </w:t>
      </w:r>
      <w:r>
        <w:rPr>
          <w:sz w:val="24"/>
        </w:rPr>
        <w:t>on nullity.</w:t>
      </w:r>
    </w:p>
    <w:p w14:paraId="4F57C3D2" w14:textId="77777777" w:rsidR="00574080" w:rsidRDefault="00574080">
      <w:pPr>
        <w:pStyle w:val="BodyText"/>
        <w:spacing w:before="146"/>
      </w:pPr>
    </w:p>
    <w:p w14:paraId="75002621" w14:textId="77777777" w:rsidR="00574080" w:rsidRDefault="00000000">
      <w:pPr>
        <w:pStyle w:val="BodyText"/>
        <w:spacing w:line="360" w:lineRule="auto"/>
        <w:ind w:left="23" w:right="20" w:firstLine="60"/>
        <w:jc w:val="both"/>
      </w:pPr>
      <w:r>
        <w:t>On</w:t>
      </w:r>
      <w:r>
        <w:rPr>
          <w:spacing w:val="-1"/>
        </w:rPr>
        <w:t xml:space="preserve"> </w:t>
      </w:r>
      <w:r>
        <w:t>the</w:t>
      </w:r>
      <w:r>
        <w:rPr>
          <w:spacing w:val="-1"/>
        </w:rPr>
        <w:t xml:space="preserve"> </w:t>
      </w:r>
      <w:r>
        <w:t>other</w:t>
      </w:r>
      <w:r>
        <w:rPr>
          <w:spacing w:val="-1"/>
        </w:rPr>
        <w:t xml:space="preserve"> </w:t>
      </w:r>
      <w:r>
        <w:t>hand,</w:t>
      </w:r>
      <w:r>
        <w:rPr>
          <w:spacing w:val="-1"/>
        </w:rPr>
        <w:t xml:space="preserve"> </w:t>
      </w:r>
      <w:r>
        <w:t>the</w:t>
      </w:r>
      <w:r>
        <w:rPr>
          <w:spacing w:val="-1"/>
        </w:rPr>
        <w:t xml:space="preserve"> </w:t>
      </w:r>
      <w:r>
        <w:t>employer</w:t>
      </w:r>
      <w:r>
        <w:rPr>
          <w:spacing w:val="-1"/>
        </w:rPr>
        <w:t xml:space="preserve"> </w:t>
      </w:r>
      <w:r>
        <w:t>concedes</w:t>
      </w:r>
      <w:r>
        <w:rPr>
          <w:spacing w:val="-1"/>
        </w:rPr>
        <w:t xml:space="preserve"> </w:t>
      </w:r>
      <w:r>
        <w:t>the</w:t>
      </w:r>
      <w:r>
        <w:rPr>
          <w:spacing w:val="-1"/>
        </w:rPr>
        <w:t xml:space="preserve"> </w:t>
      </w:r>
      <w:r>
        <w:t>non</w:t>
      </w:r>
      <w:r>
        <w:rPr>
          <w:spacing w:val="-1"/>
        </w:rPr>
        <w:t xml:space="preserve"> </w:t>
      </w:r>
      <w:r>
        <w:t>compliance</w:t>
      </w:r>
      <w:r>
        <w:rPr>
          <w:spacing w:val="-1"/>
        </w:rPr>
        <w:t xml:space="preserve"> </w:t>
      </w:r>
      <w:r>
        <w:t>with</w:t>
      </w:r>
      <w:r>
        <w:rPr>
          <w:spacing w:val="-1"/>
        </w:rPr>
        <w:t xml:space="preserve"> </w:t>
      </w:r>
      <w:r>
        <w:t>the</w:t>
      </w:r>
      <w:r>
        <w:rPr>
          <w:spacing w:val="-1"/>
        </w:rPr>
        <w:t xml:space="preserve"> </w:t>
      </w:r>
      <w:r>
        <w:t>time</w:t>
      </w:r>
      <w:r>
        <w:rPr>
          <w:spacing w:val="-1"/>
        </w:rPr>
        <w:t xml:space="preserve"> </w:t>
      </w:r>
      <w:r>
        <w:t>limes</w:t>
      </w:r>
      <w:r>
        <w:rPr>
          <w:spacing w:val="-1"/>
        </w:rPr>
        <w:t xml:space="preserve"> </w:t>
      </w:r>
      <w:r>
        <w:t>but</w:t>
      </w:r>
      <w:r>
        <w:rPr>
          <w:spacing w:val="-1"/>
        </w:rPr>
        <w:t xml:space="preserve"> </w:t>
      </w:r>
      <w:r>
        <w:t>argues that</w:t>
      </w:r>
      <w:r>
        <w:rPr>
          <w:spacing w:val="-9"/>
        </w:rPr>
        <w:t xml:space="preserve"> </w:t>
      </w:r>
      <w:r>
        <w:t>such</w:t>
      </w:r>
      <w:r>
        <w:rPr>
          <w:spacing w:val="-8"/>
        </w:rPr>
        <w:t xml:space="preserve"> </w:t>
      </w:r>
      <w:r>
        <w:t>only</w:t>
      </w:r>
      <w:r>
        <w:rPr>
          <w:spacing w:val="-9"/>
        </w:rPr>
        <w:t xml:space="preserve"> </w:t>
      </w:r>
      <w:r>
        <w:t>renders</w:t>
      </w:r>
      <w:r>
        <w:rPr>
          <w:spacing w:val="-9"/>
        </w:rPr>
        <w:t xml:space="preserve"> </w:t>
      </w:r>
      <w:r>
        <w:t>the</w:t>
      </w:r>
      <w:r>
        <w:rPr>
          <w:spacing w:val="-9"/>
        </w:rPr>
        <w:t xml:space="preserve"> </w:t>
      </w:r>
      <w:r>
        <w:t>process</w:t>
      </w:r>
      <w:r>
        <w:rPr>
          <w:spacing w:val="-9"/>
        </w:rPr>
        <w:t xml:space="preserve"> </w:t>
      </w:r>
      <w:r>
        <w:t>voidable</w:t>
      </w:r>
      <w:r>
        <w:rPr>
          <w:spacing w:val="-8"/>
        </w:rPr>
        <w:t xml:space="preserve"> </w:t>
      </w:r>
      <w:r>
        <w:t>at</w:t>
      </w:r>
      <w:r>
        <w:rPr>
          <w:spacing w:val="-9"/>
        </w:rPr>
        <w:t xml:space="preserve"> </w:t>
      </w:r>
      <w:r>
        <w:t>the</w:t>
      </w:r>
      <w:r>
        <w:rPr>
          <w:spacing w:val="-9"/>
        </w:rPr>
        <w:t xml:space="preserve"> </w:t>
      </w:r>
      <w:r>
        <w:t>altar</w:t>
      </w:r>
      <w:r>
        <w:rPr>
          <w:spacing w:val="-9"/>
        </w:rPr>
        <w:t xml:space="preserve"> </w:t>
      </w:r>
      <w:r>
        <w:t>of</w:t>
      </w:r>
      <w:r>
        <w:rPr>
          <w:spacing w:val="-8"/>
        </w:rPr>
        <w:t xml:space="preserve"> </w:t>
      </w:r>
      <w:r>
        <w:t>non</w:t>
      </w:r>
      <w:r>
        <w:rPr>
          <w:spacing w:val="-8"/>
        </w:rPr>
        <w:t xml:space="preserve"> </w:t>
      </w:r>
      <w:r>
        <w:t>compliance.</w:t>
      </w:r>
      <w:r>
        <w:rPr>
          <w:spacing w:val="-9"/>
        </w:rPr>
        <w:t xml:space="preserve"> </w:t>
      </w:r>
      <w:r>
        <w:t>It</w:t>
      </w:r>
      <w:r>
        <w:rPr>
          <w:spacing w:val="-8"/>
        </w:rPr>
        <w:t xml:space="preserve"> </w:t>
      </w:r>
      <w:r>
        <w:t>argues</w:t>
      </w:r>
      <w:r>
        <w:rPr>
          <w:spacing w:val="-9"/>
        </w:rPr>
        <w:t xml:space="preserve"> </w:t>
      </w:r>
      <w:r>
        <w:t>that</w:t>
      </w:r>
      <w:r>
        <w:rPr>
          <w:spacing w:val="-8"/>
        </w:rPr>
        <w:t xml:space="preserve"> </w:t>
      </w:r>
      <w:r>
        <w:t>parties had</w:t>
      </w:r>
      <w:r>
        <w:rPr>
          <w:spacing w:val="-3"/>
        </w:rPr>
        <w:t xml:space="preserve"> </w:t>
      </w:r>
      <w:r>
        <w:t>engaged</w:t>
      </w:r>
      <w:r>
        <w:rPr>
          <w:spacing w:val="-3"/>
        </w:rPr>
        <w:t xml:space="preserve"> </w:t>
      </w:r>
      <w:r>
        <w:t>almost</w:t>
      </w:r>
      <w:r>
        <w:rPr>
          <w:spacing w:val="-4"/>
        </w:rPr>
        <w:t xml:space="preserve"> </w:t>
      </w:r>
      <w:r>
        <w:t>full</w:t>
      </w:r>
      <w:r>
        <w:rPr>
          <w:spacing w:val="-3"/>
        </w:rPr>
        <w:t xml:space="preserve"> </w:t>
      </w:r>
      <w:r>
        <w:t>throttle</w:t>
      </w:r>
      <w:r>
        <w:rPr>
          <w:spacing w:val="-4"/>
        </w:rPr>
        <w:t xml:space="preserve"> </w:t>
      </w:r>
      <w:r>
        <w:t>on</w:t>
      </w:r>
      <w:r>
        <w:rPr>
          <w:spacing w:val="-3"/>
        </w:rPr>
        <w:t xml:space="preserve"> </w:t>
      </w:r>
      <w:r>
        <w:t>the</w:t>
      </w:r>
      <w:r>
        <w:rPr>
          <w:spacing w:val="-3"/>
        </w:rPr>
        <w:t xml:space="preserve"> </w:t>
      </w:r>
      <w:r>
        <w:t>process</w:t>
      </w:r>
      <w:r>
        <w:rPr>
          <w:spacing w:val="-4"/>
        </w:rPr>
        <w:t xml:space="preserve"> </w:t>
      </w:r>
      <w:r>
        <w:t>but</w:t>
      </w:r>
      <w:r>
        <w:rPr>
          <w:spacing w:val="-3"/>
        </w:rPr>
        <w:t xml:space="preserve"> </w:t>
      </w:r>
      <w:r>
        <w:t>only</w:t>
      </w:r>
      <w:r>
        <w:rPr>
          <w:spacing w:val="-3"/>
        </w:rPr>
        <w:t xml:space="preserve"> </w:t>
      </w:r>
      <w:r>
        <w:t>hit</w:t>
      </w:r>
      <w:r>
        <w:rPr>
          <w:spacing w:val="-3"/>
        </w:rPr>
        <w:t xml:space="preserve"> </w:t>
      </w:r>
      <w:r>
        <w:t>a</w:t>
      </w:r>
      <w:r>
        <w:rPr>
          <w:spacing w:val="-3"/>
        </w:rPr>
        <w:t xml:space="preserve"> </w:t>
      </w:r>
      <w:r>
        <w:t>snag</w:t>
      </w:r>
      <w:r>
        <w:rPr>
          <w:spacing w:val="-4"/>
        </w:rPr>
        <w:t xml:space="preserve"> </w:t>
      </w:r>
      <w:r>
        <w:t>when</w:t>
      </w:r>
      <w:r>
        <w:rPr>
          <w:spacing w:val="-3"/>
        </w:rPr>
        <w:t xml:space="preserve"> </w:t>
      </w:r>
      <w:r>
        <w:t>it</w:t>
      </w:r>
      <w:r>
        <w:rPr>
          <w:spacing w:val="-4"/>
        </w:rPr>
        <w:t xml:space="preserve"> </w:t>
      </w:r>
      <w:r>
        <w:t>came</w:t>
      </w:r>
      <w:r>
        <w:rPr>
          <w:spacing w:val="-3"/>
        </w:rPr>
        <w:t xml:space="preserve"> </w:t>
      </w:r>
      <w:r>
        <w:t>to</w:t>
      </w:r>
      <w:r>
        <w:rPr>
          <w:spacing w:val="-3"/>
        </w:rPr>
        <w:t xml:space="preserve"> </w:t>
      </w:r>
      <w:r>
        <w:t>the</w:t>
      </w:r>
      <w:r>
        <w:rPr>
          <w:spacing w:val="-3"/>
        </w:rPr>
        <w:t xml:space="preserve"> </w:t>
      </w:r>
      <w:r>
        <w:t>figures. It reasons that it is only the figures which prompted the parties to approach the arbitrator.</w:t>
      </w:r>
      <w:r>
        <w:rPr>
          <w:spacing w:val="40"/>
        </w:rPr>
        <w:t xml:space="preserve"> </w:t>
      </w:r>
      <w:r>
        <w:t xml:space="preserve">In its view the process cannot be deemed a nullity for the simple reason that the notice was </w:t>
      </w:r>
      <w:r>
        <w:rPr>
          <w:spacing w:val="-2"/>
        </w:rPr>
        <w:t>irregular.</w:t>
      </w:r>
    </w:p>
    <w:p w14:paraId="21C3ADD6" w14:textId="77777777" w:rsidR="00574080" w:rsidRDefault="00574080">
      <w:pPr>
        <w:pStyle w:val="BodyText"/>
        <w:spacing w:line="360" w:lineRule="auto"/>
        <w:jc w:val="both"/>
        <w:sectPr w:rsidR="00574080">
          <w:pgSz w:w="11910" w:h="16840"/>
          <w:pgMar w:top="1620" w:right="1417" w:bottom="280" w:left="1417" w:header="764" w:footer="0" w:gutter="0"/>
          <w:cols w:space="720"/>
        </w:sectPr>
      </w:pPr>
    </w:p>
    <w:p w14:paraId="6AF0A94E" w14:textId="77777777" w:rsidR="00574080" w:rsidRDefault="00574080">
      <w:pPr>
        <w:pStyle w:val="BodyText"/>
      </w:pPr>
    </w:p>
    <w:p w14:paraId="2D9C08E0" w14:textId="77777777" w:rsidR="00574080" w:rsidRDefault="00574080">
      <w:pPr>
        <w:pStyle w:val="BodyText"/>
        <w:spacing w:before="18"/>
      </w:pPr>
    </w:p>
    <w:p w14:paraId="560D56CF" w14:textId="77777777" w:rsidR="00574080" w:rsidRDefault="00000000">
      <w:pPr>
        <w:spacing w:line="352" w:lineRule="auto"/>
        <w:ind w:left="22" w:right="20"/>
        <w:jc w:val="both"/>
        <w:rPr>
          <w:b/>
          <w:i/>
          <w:sz w:val="25"/>
        </w:rPr>
      </w:pPr>
      <w:r>
        <w:rPr>
          <w:sz w:val="24"/>
        </w:rPr>
        <w:t>The employer seems to suggest that since the employees participated in the ill timed proceedings,</w:t>
      </w:r>
      <w:r>
        <w:rPr>
          <w:spacing w:val="-7"/>
          <w:sz w:val="24"/>
        </w:rPr>
        <w:t xml:space="preserve"> </w:t>
      </w:r>
      <w:r>
        <w:rPr>
          <w:sz w:val="24"/>
        </w:rPr>
        <w:t>they</w:t>
      </w:r>
      <w:r>
        <w:rPr>
          <w:spacing w:val="-7"/>
          <w:sz w:val="24"/>
        </w:rPr>
        <w:t xml:space="preserve"> </w:t>
      </w:r>
      <w:r>
        <w:rPr>
          <w:sz w:val="24"/>
        </w:rPr>
        <w:t>should</w:t>
      </w:r>
      <w:r>
        <w:rPr>
          <w:spacing w:val="-7"/>
          <w:sz w:val="24"/>
        </w:rPr>
        <w:t xml:space="preserve"> </w:t>
      </w:r>
      <w:r>
        <w:rPr>
          <w:sz w:val="24"/>
        </w:rPr>
        <w:t>be</w:t>
      </w:r>
      <w:r>
        <w:rPr>
          <w:spacing w:val="-7"/>
          <w:sz w:val="24"/>
        </w:rPr>
        <w:t xml:space="preserve"> </w:t>
      </w:r>
      <w:r>
        <w:rPr>
          <w:sz w:val="24"/>
        </w:rPr>
        <w:t>estopped</w:t>
      </w:r>
      <w:r>
        <w:rPr>
          <w:spacing w:val="-7"/>
          <w:sz w:val="24"/>
        </w:rPr>
        <w:t xml:space="preserve"> </w:t>
      </w:r>
      <w:r>
        <w:rPr>
          <w:sz w:val="24"/>
        </w:rPr>
        <w:t>from</w:t>
      </w:r>
      <w:r>
        <w:rPr>
          <w:spacing w:val="-7"/>
          <w:sz w:val="24"/>
        </w:rPr>
        <w:t xml:space="preserve"> </w:t>
      </w:r>
      <w:r>
        <w:rPr>
          <w:sz w:val="24"/>
        </w:rPr>
        <w:t>relying</w:t>
      </w:r>
      <w:r>
        <w:rPr>
          <w:spacing w:val="-7"/>
          <w:sz w:val="24"/>
        </w:rPr>
        <w:t xml:space="preserve"> </w:t>
      </w:r>
      <w:r>
        <w:rPr>
          <w:sz w:val="24"/>
        </w:rPr>
        <w:t>on</w:t>
      </w:r>
      <w:r>
        <w:rPr>
          <w:spacing w:val="-7"/>
          <w:sz w:val="24"/>
        </w:rPr>
        <w:t xml:space="preserve"> </w:t>
      </w:r>
      <w:r>
        <w:rPr>
          <w:sz w:val="24"/>
        </w:rPr>
        <w:t>the</w:t>
      </w:r>
      <w:r>
        <w:rPr>
          <w:spacing w:val="-7"/>
          <w:sz w:val="24"/>
        </w:rPr>
        <w:t xml:space="preserve"> </w:t>
      </w:r>
      <w:r>
        <w:rPr>
          <w:sz w:val="24"/>
        </w:rPr>
        <w:t>time</w:t>
      </w:r>
      <w:r>
        <w:rPr>
          <w:spacing w:val="-7"/>
          <w:sz w:val="24"/>
        </w:rPr>
        <w:t xml:space="preserve"> </w:t>
      </w:r>
      <w:r>
        <w:rPr>
          <w:sz w:val="24"/>
        </w:rPr>
        <w:t>line</w:t>
      </w:r>
      <w:r>
        <w:rPr>
          <w:spacing w:val="-7"/>
          <w:sz w:val="24"/>
        </w:rPr>
        <w:t xml:space="preserve"> </w:t>
      </w:r>
      <w:r>
        <w:rPr>
          <w:sz w:val="24"/>
        </w:rPr>
        <w:t>breach</w:t>
      </w:r>
      <w:r>
        <w:rPr>
          <w:spacing w:val="-7"/>
          <w:sz w:val="24"/>
        </w:rPr>
        <w:t xml:space="preserve"> </w:t>
      </w:r>
      <w:r>
        <w:rPr>
          <w:sz w:val="24"/>
        </w:rPr>
        <w:t>to</w:t>
      </w:r>
      <w:r>
        <w:rPr>
          <w:spacing w:val="-7"/>
          <w:sz w:val="24"/>
        </w:rPr>
        <w:t xml:space="preserve"> </w:t>
      </w:r>
      <w:r>
        <w:rPr>
          <w:sz w:val="24"/>
        </w:rPr>
        <w:t>cause</w:t>
      </w:r>
      <w:r>
        <w:rPr>
          <w:spacing w:val="-7"/>
          <w:sz w:val="24"/>
        </w:rPr>
        <w:t xml:space="preserve"> </w:t>
      </w:r>
      <w:r>
        <w:rPr>
          <w:sz w:val="24"/>
        </w:rPr>
        <w:t>vacation</w:t>
      </w:r>
      <w:r>
        <w:rPr>
          <w:spacing w:val="-7"/>
          <w:sz w:val="24"/>
        </w:rPr>
        <w:t xml:space="preserve"> </w:t>
      </w:r>
      <w:r>
        <w:rPr>
          <w:sz w:val="24"/>
        </w:rPr>
        <w:t>of the process.</w:t>
      </w:r>
      <w:r>
        <w:rPr>
          <w:spacing w:val="40"/>
          <w:sz w:val="24"/>
        </w:rPr>
        <w:t xml:space="preserve"> </w:t>
      </w:r>
      <w:r>
        <w:rPr>
          <w:sz w:val="24"/>
        </w:rPr>
        <w:t xml:space="preserve">In fact, they raise a subtle waiver argument See </w:t>
      </w:r>
      <w:r>
        <w:rPr>
          <w:b/>
          <w:i/>
          <w:sz w:val="25"/>
        </w:rPr>
        <w:t xml:space="preserve">Chidziva and Others vs Zisco Steel 1997 (2) ZLR368(S) </w:t>
      </w:r>
      <w:r>
        <w:rPr>
          <w:i/>
          <w:sz w:val="25"/>
        </w:rPr>
        <w:t>on waiver</w:t>
      </w:r>
      <w:r>
        <w:rPr>
          <w:b/>
          <w:i/>
          <w:sz w:val="25"/>
        </w:rPr>
        <w:t>.</w:t>
      </w:r>
    </w:p>
    <w:p w14:paraId="58C83072" w14:textId="77777777" w:rsidR="00574080" w:rsidRDefault="00574080">
      <w:pPr>
        <w:pStyle w:val="BodyText"/>
        <w:spacing w:before="137"/>
        <w:rPr>
          <w:b/>
          <w:i/>
        </w:rPr>
      </w:pPr>
    </w:p>
    <w:p w14:paraId="12F758D0" w14:textId="77777777" w:rsidR="00574080" w:rsidRDefault="00000000">
      <w:pPr>
        <w:pStyle w:val="BodyText"/>
        <w:spacing w:line="360" w:lineRule="auto"/>
        <w:ind w:left="23" w:right="20" w:firstLine="720"/>
        <w:jc w:val="both"/>
      </w:pPr>
      <w:r>
        <w:t>A reading of the employer’s heads also speaks to the fact that nothing meaningful can be achieved by nullifying the process on account of the time line breach as the retrenchment was</w:t>
      </w:r>
      <w:r>
        <w:rPr>
          <w:spacing w:val="-4"/>
        </w:rPr>
        <w:t xml:space="preserve"> </w:t>
      </w:r>
      <w:r>
        <w:t>nearing</w:t>
      </w:r>
      <w:r>
        <w:rPr>
          <w:spacing w:val="-4"/>
        </w:rPr>
        <w:t xml:space="preserve"> </w:t>
      </w:r>
      <w:r>
        <w:t>conclusion.</w:t>
      </w:r>
      <w:r>
        <w:rPr>
          <w:spacing w:val="40"/>
        </w:rPr>
        <w:t xml:space="preserve"> </w:t>
      </w:r>
      <w:r>
        <w:t>In</w:t>
      </w:r>
      <w:r>
        <w:rPr>
          <w:spacing w:val="-4"/>
        </w:rPr>
        <w:t xml:space="preserve"> </w:t>
      </w:r>
      <w:r>
        <w:t>its</w:t>
      </w:r>
      <w:r>
        <w:rPr>
          <w:spacing w:val="-4"/>
        </w:rPr>
        <w:t xml:space="preserve"> </w:t>
      </w:r>
      <w:r>
        <w:t>view</w:t>
      </w:r>
      <w:r>
        <w:rPr>
          <w:spacing w:val="-4"/>
        </w:rPr>
        <w:t xml:space="preserve"> </w:t>
      </w:r>
      <w:r>
        <w:t>all</w:t>
      </w:r>
      <w:r>
        <w:rPr>
          <w:spacing w:val="-4"/>
        </w:rPr>
        <w:t xml:space="preserve"> </w:t>
      </w:r>
      <w:r>
        <w:t>that</w:t>
      </w:r>
      <w:r>
        <w:rPr>
          <w:spacing w:val="-4"/>
        </w:rPr>
        <w:t xml:space="preserve"> </w:t>
      </w:r>
      <w:r>
        <w:t>can</w:t>
      </w:r>
      <w:r>
        <w:rPr>
          <w:spacing w:val="-4"/>
        </w:rPr>
        <w:t xml:space="preserve"> </w:t>
      </w:r>
      <w:r>
        <w:t>be</w:t>
      </w:r>
      <w:r>
        <w:rPr>
          <w:spacing w:val="-4"/>
        </w:rPr>
        <w:t xml:space="preserve"> </w:t>
      </w:r>
      <w:r>
        <w:t>achieved</w:t>
      </w:r>
      <w:r>
        <w:rPr>
          <w:spacing w:val="-4"/>
        </w:rPr>
        <w:t xml:space="preserve"> </w:t>
      </w:r>
      <w:r>
        <w:t>is</w:t>
      </w:r>
      <w:r>
        <w:rPr>
          <w:spacing w:val="-4"/>
        </w:rPr>
        <w:t xml:space="preserve"> </w:t>
      </w:r>
      <w:r>
        <w:t>a</w:t>
      </w:r>
      <w:r>
        <w:rPr>
          <w:spacing w:val="-4"/>
        </w:rPr>
        <w:t xml:space="preserve"> </w:t>
      </w:r>
      <w:r>
        <w:t>technical</w:t>
      </w:r>
      <w:r>
        <w:rPr>
          <w:spacing w:val="-4"/>
        </w:rPr>
        <w:t xml:space="preserve"> </w:t>
      </w:r>
      <w:r>
        <w:t>reinstatement</w:t>
      </w:r>
      <w:r>
        <w:rPr>
          <w:spacing w:val="-4"/>
        </w:rPr>
        <w:t xml:space="preserve"> </w:t>
      </w:r>
      <w:r>
        <w:t>order, technical because the employer is struggling and on the verge of collapse so there is no meaningful reinstatement that the employees can claim for.</w:t>
      </w:r>
    </w:p>
    <w:p w14:paraId="3616DD68" w14:textId="77777777" w:rsidR="00574080" w:rsidRDefault="00000000">
      <w:pPr>
        <w:pStyle w:val="BodyText"/>
        <w:spacing w:line="360" w:lineRule="auto"/>
        <w:ind w:left="23" w:right="21" w:firstLine="780"/>
        <w:jc w:val="both"/>
      </w:pPr>
      <w:r>
        <w:t>It hastened to mention that the time line breach argument is being used by the employees to syphon more from it by way of back pay as they would be deemed to be still in employment whilst an almost concluded process has to be started all over again.</w:t>
      </w:r>
    </w:p>
    <w:p w14:paraId="2638C150" w14:textId="77777777" w:rsidR="00574080" w:rsidRDefault="00000000">
      <w:pPr>
        <w:spacing w:line="360" w:lineRule="auto"/>
        <w:ind w:left="23" w:right="21" w:firstLine="840"/>
        <w:jc w:val="both"/>
        <w:rPr>
          <w:sz w:val="24"/>
        </w:rPr>
      </w:pPr>
      <w:r>
        <w:rPr>
          <w:sz w:val="24"/>
        </w:rPr>
        <w:t xml:space="preserve">It is settled that a point of law can be raised at any stage of the proceedings unless it </w:t>
      </w:r>
      <w:r>
        <w:rPr>
          <w:spacing w:val="-2"/>
          <w:sz w:val="24"/>
        </w:rPr>
        <w:t>is</w:t>
      </w:r>
      <w:r>
        <w:rPr>
          <w:spacing w:val="-9"/>
          <w:sz w:val="24"/>
        </w:rPr>
        <w:t xml:space="preserve"> </w:t>
      </w:r>
      <w:r>
        <w:rPr>
          <w:spacing w:val="-2"/>
          <w:sz w:val="24"/>
        </w:rPr>
        <w:t>demonstrated</w:t>
      </w:r>
      <w:r>
        <w:rPr>
          <w:spacing w:val="-9"/>
          <w:sz w:val="24"/>
        </w:rPr>
        <w:t xml:space="preserve"> </w:t>
      </w:r>
      <w:r>
        <w:rPr>
          <w:spacing w:val="-2"/>
          <w:sz w:val="24"/>
        </w:rPr>
        <w:t>that</w:t>
      </w:r>
      <w:r>
        <w:rPr>
          <w:spacing w:val="-9"/>
          <w:sz w:val="24"/>
        </w:rPr>
        <w:t xml:space="preserve"> </w:t>
      </w:r>
      <w:r>
        <w:rPr>
          <w:spacing w:val="-2"/>
          <w:sz w:val="24"/>
        </w:rPr>
        <w:t>it</w:t>
      </w:r>
      <w:r>
        <w:rPr>
          <w:spacing w:val="-9"/>
          <w:sz w:val="24"/>
        </w:rPr>
        <w:t xml:space="preserve"> </w:t>
      </w:r>
      <w:r>
        <w:rPr>
          <w:spacing w:val="-2"/>
          <w:sz w:val="24"/>
        </w:rPr>
        <w:t>causes</w:t>
      </w:r>
      <w:r>
        <w:rPr>
          <w:spacing w:val="-9"/>
          <w:sz w:val="24"/>
        </w:rPr>
        <w:t xml:space="preserve"> </w:t>
      </w:r>
      <w:r>
        <w:rPr>
          <w:spacing w:val="-2"/>
          <w:sz w:val="24"/>
        </w:rPr>
        <w:t>prejudice</w:t>
      </w:r>
      <w:r>
        <w:rPr>
          <w:spacing w:val="-9"/>
          <w:sz w:val="24"/>
        </w:rPr>
        <w:t xml:space="preserve"> </w:t>
      </w:r>
      <w:r>
        <w:rPr>
          <w:spacing w:val="-2"/>
          <w:sz w:val="24"/>
        </w:rPr>
        <w:t>to</w:t>
      </w:r>
      <w:r>
        <w:rPr>
          <w:spacing w:val="-9"/>
          <w:sz w:val="24"/>
        </w:rPr>
        <w:t xml:space="preserve"> </w:t>
      </w:r>
      <w:r>
        <w:rPr>
          <w:spacing w:val="-2"/>
          <w:sz w:val="24"/>
        </w:rPr>
        <w:t>the</w:t>
      </w:r>
      <w:r>
        <w:rPr>
          <w:spacing w:val="-9"/>
          <w:sz w:val="24"/>
        </w:rPr>
        <w:t xml:space="preserve"> </w:t>
      </w:r>
      <w:r>
        <w:rPr>
          <w:spacing w:val="-2"/>
          <w:sz w:val="24"/>
        </w:rPr>
        <w:t>other</w:t>
      </w:r>
      <w:r>
        <w:rPr>
          <w:spacing w:val="-9"/>
          <w:sz w:val="24"/>
        </w:rPr>
        <w:t xml:space="preserve"> </w:t>
      </w:r>
      <w:r>
        <w:rPr>
          <w:spacing w:val="-2"/>
          <w:sz w:val="24"/>
        </w:rPr>
        <w:t>party.</w:t>
      </w:r>
      <w:r>
        <w:rPr>
          <w:spacing w:val="-9"/>
          <w:sz w:val="24"/>
        </w:rPr>
        <w:t xml:space="preserve"> </w:t>
      </w:r>
      <w:r>
        <w:rPr>
          <w:spacing w:val="-2"/>
          <w:sz w:val="24"/>
        </w:rPr>
        <w:t>See</w:t>
      </w:r>
      <w:r>
        <w:rPr>
          <w:spacing w:val="-9"/>
          <w:sz w:val="24"/>
        </w:rPr>
        <w:t xml:space="preserve"> </w:t>
      </w:r>
      <w:r>
        <w:rPr>
          <w:b/>
          <w:spacing w:val="-2"/>
          <w:sz w:val="24"/>
        </w:rPr>
        <w:t>Muchakata</w:t>
      </w:r>
      <w:r>
        <w:rPr>
          <w:b/>
          <w:spacing w:val="-9"/>
          <w:sz w:val="24"/>
        </w:rPr>
        <w:t xml:space="preserve"> </w:t>
      </w:r>
      <w:r>
        <w:rPr>
          <w:b/>
          <w:spacing w:val="-2"/>
          <w:sz w:val="24"/>
        </w:rPr>
        <w:t>v</w:t>
      </w:r>
      <w:r>
        <w:rPr>
          <w:b/>
          <w:spacing w:val="-9"/>
          <w:sz w:val="24"/>
        </w:rPr>
        <w:t xml:space="preserve"> </w:t>
      </w:r>
      <w:r>
        <w:rPr>
          <w:b/>
          <w:spacing w:val="-2"/>
          <w:sz w:val="24"/>
        </w:rPr>
        <w:t>Nether</w:t>
      </w:r>
      <w:r>
        <w:rPr>
          <w:b/>
          <w:spacing w:val="-9"/>
          <w:sz w:val="24"/>
        </w:rPr>
        <w:t xml:space="preserve"> </w:t>
      </w:r>
      <w:r>
        <w:rPr>
          <w:b/>
          <w:spacing w:val="-2"/>
          <w:sz w:val="24"/>
        </w:rPr>
        <w:t>burn</w:t>
      </w:r>
      <w:r>
        <w:rPr>
          <w:b/>
          <w:spacing w:val="-9"/>
          <w:sz w:val="24"/>
        </w:rPr>
        <w:t xml:space="preserve"> </w:t>
      </w:r>
      <w:r>
        <w:rPr>
          <w:b/>
          <w:spacing w:val="-2"/>
          <w:sz w:val="24"/>
        </w:rPr>
        <w:t xml:space="preserve">Mine </w:t>
      </w:r>
      <w:r>
        <w:rPr>
          <w:b/>
          <w:sz w:val="24"/>
        </w:rPr>
        <w:t>1996(2) ZLR153(S)</w:t>
      </w:r>
      <w:r>
        <w:rPr>
          <w:sz w:val="24"/>
        </w:rPr>
        <w:t>.</w:t>
      </w:r>
    </w:p>
    <w:p w14:paraId="6A5CEE6E" w14:textId="77777777" w:rsidR="00574080" w:rsidRDefault="00000000">
      <w:pPr>
        <w:pStyle w:val="BodyText"/>
        <w:spacing w:line="360" w:lineRule="auto"/>
        <w:ind w:left="23" w:right="20" w:firstLine="780"/>
        <w:jc w:val="both"/>
      </w:pPr>
      <w:r>
        <w:t>In the case at hand, it is clear that the employees’ acquiescence and participation in a patently</w:t>
      </w:r>
      <w:r>
        <w:rPr>
          <w:spacing w:val="-15"/>
        </w:rPr>
        <w:t xml:space="preserve"> </w:t>
      </w:r>
      <w:r>
        <w:t>ill-timed</w:t>
      </w:r>
      <w:r>
        <w:rPr>
          <w:spacing w:val="-15"/>
        </w:rPr>
        <w:t xml:space="preserve"> </w:t>
      </w:r>
      <w:r>
        <w:t>process</w:t>
      </w:r>
      <w:r>
        <w:rPr>
          <w:spacing w:val="-15"/>
        </w:rPr>
        <w:t xml:space="preserve"> </w:t>
      </w:r>
      <w:r>
        <w:t>does</w:t>
      </w:r>
      <w:r>
        <w:rPr>
          <w:spacing w:val="-15"/>
        </w:rPr>
        <w:t xml:space="preserve"> </w:t>
      </w:r>
      <w:r>
        <w:t>not</w:t>
      </w:r>
      <w:r>
        <w:rPr>
          <w:spacing w:val="-15"/>
        </w:rPr>
        <w:t xml:space="preserve"> </w:t>
      </w:r>
      <w:r>
        <w:t>make</w:t>
      </w:r>
      <w:r>
        <w:rPr>
          <w:spacing w:val="-15"/>
        </w:rPr>
        <w:t xml:space="preserve"> </w:t>
      </w:r>
      <w:r>
        <w:t>the</w:t>
      </w:r>
      <w:r>
        <w:rPr>
          <w:spacing w:val="-15"/>
        </w:rPr>
        <w:t xml:space="preserve"> </w:t>
      </w:r>
      <w:r>
        <w:t>process</w:t>
      </w:r>
      <w:r>
        <w:rPr>
          <w:spacing w:val="-15"/>
        </w:rPr>
        <w:t xml:space="preserve"> </w:t>
      </w:r>
      <w:r>
        <w:t>right.</w:t>
      </w:r>
      <w:r>
        <w:rPr>
          <w:spacing w:val="-15"/>
        </w:rPr>
        <w:t xml:space="preserve"> </w:t>
      </w:r>
      <w:r>
        <w:t>In</w:t>
      </w:r>
      <w:r>
        <w:rPr>
          <w:spacing w:val="-15"/>
        </w:rPr>
        <w:t xml:space="preserve"> </w:t>
      </w:r>
      <w:r>
        <w:t>as</w:t>
      </w:r>
      <w:r>
        <w:rPr>
          <w:spacing w:val="-15"/>
        </w:rPr>
        <w:t xml:space="preserve"> </w:t>
      </w:r>
      <w:r>
        <w:t>much</w:t>
      </w:r>
      <w:r>
        <w:rPr>
          <w:spacing w:val="-15"/>
        </w:rPr>
        <w:t xml:space="preserve"> </w:t>
      </w:r>
      <w:r>
        <w:t>as</w:t>
      </w:r>
      <w:r>
        <w:rPr>
          <w:spacing w:val="-15"/>
        </w:rPr>
        <w:t xml:space="preserve"> </w:t>
      </w:r>
      <w:r>
        <w:t>they</w:t>
      </w:r>
      <w:r>
        <w:rPr>
          <w:spacing w:val="-15"/>
        </w:rPr>
        <w:t xml:space="preserve"> </w:t>
      </w:r>
      <w:r>
        <w:t>did</w:t>
      </w:r>
      <w:r>
        <w:rPr>
          <w:spacing w:val="-15"/>
        </w:rPr>
        <w:t xml:space="preserve"> </w:t>
      </w:r>
      <w:r>
        <w:t>not</w:t>
      </w:r>
      <w:r>
        <w:rPr>
          <w:spacing w:val="-15"/>
        </w:rPr>
        <w:t xml:space="preserve"> </w:t>
      </w:r>
      <w:r>
        <w:t>vigorously raise</w:t>
      </w:r>
      <w:r>
        <w:rPr>
          <w:spacing w:val="-11"/>
        </w:rPr>
        <w:t xml:space="preserve"> </w:t>
      </w:r>
      <w:r>
        <w:t>it</w:t>
      </w:r>
      <w:r>
        <w:rPr>
          <w:spacing w:val="-11"/>
        </w:rPr>
        <w:t xml:space="preserve"> </w:t>
      </w:r>
      <w:r>
        <w:t>at</w:t>
      </w:r>
      <w:r>
        <w:rPr>
          <w:spacing w:val="-11"/>
        </w:rPr>
        <w:t xml:space="preserve"> </w:t>
      </w:r>
      <w:r>
        <w:t>arbitration</w:t>
      </w:r>
      <w:r>
        <w:rPr>
          <w:spacing w:val="-11"/>
        </w:rPr>
        <w:t xml:space="preserve"> </w:t>
      </w:r>
      <w:r>
        <w:t>and</w:t>
      </w:r>
      <w:r>
        <w:rPr>
          <w:spacing w:val="-11"/>
        </w:rPr>
        <w:t xml:space="preserve"> </w:t>
      </w:r>
      <w:r>
        <w:t>during</w:t>
      </w:r>
      <w:r>
        <w:rPr>
          <w:spacing w:val="-11"/>
        </w:rPr>
        <w:t xml:space="preserve"> </w:t>
      </w:r>
      <w:r>
        <w:t>the</w:t>
      </w:r>
      <w:r>
        <w:rPr>
          <w:spacing w:val="-11"/>
        </w:rPr>
        <w:t xml:space="preserve"> </w:t>
      </w:r>
      <w:r>
        <w:t>retrenchment</w:t>
      </w:r>
      <w:r>
        <w:rPr>
          <w:spacing w:val="-11"/>
        </w:rPr>
        <w:t xml:space="preserve"> </w:t>
      </w:r>
      <w:r>
        <w:t>process</w:t>
      </w:r>
      <w:r>
        <w:rPr>
          <w:spacing w:val="-11"/>
        </w:rPr>
        <w:t xml:space="preserve"> </w:t>
      </w:r>
      <w:r>
        <w:t>no</w:t>
      </w:r>
      <w:r>
        <w:rPr>
          <w:spacing w:val="-11"/>
        </w:rPr>
        <w:t xml:space="preserve"> </w:t>
      </w:r>
      <w:r>
        <w:t>cogent</w:t>
      </w:r>
      <w:r>
        <w:rPr>
          <w:spacing w:val="-11"/>
        </w:rPr>
        <w:t xml:space="preserve"> </w:t>
      </w:r>
      <w:r>
        <w:t>explanation</w:t>
      </w:r>
      <w:r>
        <w:rPr>
          <w:spacing w:val="-11"/>
        </w:rPr>
        <w:t xml:space="preserve"> </w:t>
      </w:r>
      <w:r>
        <w:t>has</w:t>
      </w:r>
      <w:r>
        <w:rPr>
          <w:spacing w:val="-11"/>
        </w:rPr>
        <w:t xml:space="preserve"> </w:t>
      </w:r>
      <w:r>
        <w:t>been</w:t>
      </w:r>
      <w:r>
        <w:rPr>
          <w:spacing w:val="-11"/>
        </w:rPr>
        <w:t xml:space="preserve"> </w:t>
      </w:r>
      <w:r>
        <w:t>made as to why the mandatory clause was not complied with.</w:t>
      </w:r>
    </w:p>
    <w:p w14:paraId="0A33E009" w14:textId="77777777" w:rsidR="00574080" w:rsidRDefault="00000000">
      <w:pPr>
        <w:pStyle w:val="BodyText"/>
        <w:spacing w:line="360" w:lineRule="auto"/>
        <w:ind w:left="23" w:right="22" w:firstLine="840"/>
        <w:jc w:val="both"/>
      </w:pPr>
      <w:r>
        <w:t>It is granted that prior to SI 191/24 the process was primarily employer employee driven but it need be noted that the notice clause was not put in the Act just for window dressing.</w:t>
      </w:r>
      <w:r>
        <w:rPr>
          <w:spacing w:val="40"/>
        </w:rPr>
        <w:t xml:space="preserve"> </w:t>
      </w:r>
      <w:r>
        <w:t>In fact, it would be a mockery of justice to accept the argument that parties could willy nilly breach it on the basis that it was a “mere” notice hence it could be given anyhow.</w:t>
      </w:r>
      <w:r>
        <w:rPr>
          <w:spacing w:val="40"/>
        </w:rPr>
        <w:t xml:space="preserve"> </w:t>
      </w:r>
      <w:r>
        <w:t>It</w:t>
      </w:r>
      <w:r>
        <w:rPr>
          <w:spacing w:val="-15"/>
        </w:rPr>
        <w:t xml:space="preserve"> </w:t>
      </w:r>
      <w:r>
        <w:t>is</w:t>
      </w:r>
      <w:r>
        <w:rPr>
          <w:spacing w:val="-15"/>
        </w:rPr>
        <w:t xml:space="preserve"> </w:t>
      </w:r>
      <w:r>
        <w:t>the</w:t>
      </w:r>
      <w:r>
        <w:rPr>
          <w:spacing w:val="-15"/>
        </w:rPr>
        <w:t xml:space="preserve"> </w:t>
      </w:r>
      <w:r>
        <w:t>court’s</w:t>
      </w:r>
      <w:r>
        <w:rPr>
          <w:spacing w:val="-15"/>
        </w:rPr>
        <w:t xml:space="preserve"> </w:t>
      </w:r>
      <w:r>
        <w:t>view</w:t>
      </w:r>
      <w:r>
        <w:rPr>
          <w:spacing w:val="-15"/>
        </w:rPr>
        <w:t xml:space="preserve"> </w:t>
      </w:r>
      <w:r>
        <w:t>that,</w:t>
      </w:r>
      <w:r>
        <w:rPr>
          <w:spacing w:val="-15"/>
        </w:rPr>
        <w:t xml:space="preserve"> </w:t>
      </w:r>
      <w:r>
        <w:t>in</w:t>
      </w:r>
      <w:r>
        <w:rPr>
          <w:spacing w:val="-15"/>
        </w:rPr>
        <w:t xml:space="preserve"> </w:t>
      </w:r>
      <w:r>
        <w:t>the</w:t>
      </w:r>
      <w:r>
        <w:rPr>
          <w:spacing w:val="-15"/>
        </w:rPr>
        <w:t xml:space="preserve"> </w:t>
      </w:r>
      <w:r>
        <w:t>absence</w:t>
      </w:r>
      <w:r>
        <w:rPr>
          <w:spacing w:val="-15"/>
        </w:rPr>
        <w:t xml:space="preserve"> </w:t>
      </w:r>
      <w:r>
        <w:t>of</w:t>
      </w:r>
      <w:r>
        <w:rPr>
          <w:spacing w:val="-15"/>
        </w:rPr>
        <w:t xml:space="preserve"> </w:t>
      </w:r>
      <w:r>
        <w:t>a</w:t>
      </w:r>
      <w:r>
        <w:rPr>
          <w:spacing w:val="-15"/>
        </w:rPr>
        <w:t xml:space="preserve"> </w:t>
      </w:r>
      <w:r>
        <w:t>good</w:t>
      </w:r>
      <w:r>
        <w:rPr>
          <w:spacing w:val="-15"/>
        </w:rPr>
        <w:t xml:space="preserve"> </w:t>
      </w:r>
      <w:r>
        <w:t>explanation</w:t>
      </w:r>
      <w:r>
        <w:rPr>
          <w:spacing w:val="-15"/>
        </w:rPr>
        <w:t xml:space="preserve"> </w:t>
      </w:r>
      <w:r>
        <w:t>for</w:t>
      </w:r>
      <w:r>
        <w:rPr>
          <w:spacing w:val="-15"/>
        </w:rPr>
        <w:t xml:space="preserve"> </w:t>
      </w:r>
      <w:r>
        <w:t>non</w:t>
      </w:r>
      <w:r>
        <w:rPr>
          <w:spacing w:val="-15"/>
        </w:rPr>
        <w:t xml:space="preserve"> </w:t>
      </w:r>
      <w:r>
        <w:t>compliance</w:t>
      </w:r>
      <w:r>
        <w:rPr>
          <w:spacing w:val="-15"/>
        </w:rPr>
        <w:t xml:space="preserve"> </w:t>
      </w:r>
      <w:r>
        <w:t>the</w:t>
      </w:r>
      <w:r>
        <w:rPr>
          <w:spacing w:val="-15"/>
        </w:rPr>
        <w:t xml:space="preserve"> </w:t>
      </w:r>
      <w:r>
        <w:t>employer should be held to its breach.</w:t>
      </w:r>
    </w:p>
    <w:p w14:paraId="0326663B" w14:textId="77777777" w:rsidR="00574080" w:rsidRDefault="00000000">
      <w:pPr>
        <w:pStyle w:val="BodyText"/>
        <w:spacing w:line="352" w:lineRule="auto"/>
        <w:ind w:left="22" w:right="20" w:firstLine="780"/>
        <w:jc w:val="both"/>
      </w:pPr>
      <w:r>
        <w:t>The</w:t>
      </w:r>
      <w:r>
        <w:rPr>
          <w:spacing w:val="-2"/>
        </w:rPr>
        <w:t xml:space="preserve"> </w:t>
      </w:r>
      <w:r>
        <w:t>notice</w:t>
      </w:r>
      <w:r>
        <w:rPr>
          <w:spacing w:val="-1"/>
        </w:rPr>
        <w:t xml:space="preserve"> </w:t>
      </w:r>
      <w:r>
        <w:t>argument</w:t>
      </w:r>
      <w:r>
        <w:rPr>
          <w:spacing w:val="-1"/>
        </w:rPr>
        <w:t xml:space="preserve"> </w:t>
      </w:r>
      <w:r>
        <w:t>can</w:t>
      </w:r>
      <w:r>
        <w:rPr>
          <w:spacing w:val="-1"/>
        </w:rPr>
        <w:t xml:space="preserve"> </w:t>
      </w:r>
      <w:r>
        <w:t>be</w:t>
      </w:r>
      <w:r>
        <w:rPr>
          <w:spacing w:val="-1"/>
        </w:rPr>
        <w:t xml:space="preserve"> </w:t>
      </w:r>
      <w:r>
        <w:t>viewed</w:t>
      </w:r>
      <w:r>
        <w:rPr>
          <w:spacing w:val="-1"/>
        </w:rPr>
        <w:t xml:space="preserve"> </w:t>
      </w:r>
      <w:r>
        <w:t>in</w:t>
      </w:r>
      <w:r>
        <w:rPr>
          <w:spacing w:val="-1"/>
        </w:rPr>
        <w:t xml:space="preserve"> </w:t>
      </w:r>
      <w:r>
        <w:t>the</w:t>
      </w:r>
      <w:r>
        <w:rPr>
          <w:spacing w:val="-1"/>
        </w:rPr>
        <w:t xml:space="preserve"> </w:t>
      </w:r>
      <w:r>
        <w:t>context</w:t>
      </w:r>
      <w:r>
        <w:rPr>
          <w:spacing w:val="-2"/>
        </w:rPr>
        <w:t xml:space="preserve"> </w:t>
      </w:r>
      <w:r>
        <w:t>of</w:t>
      </w:r>
      <w:r>
        <w:rPr>
          <w:spacing w:val="-1"/>
        </w:rPr>
        <w:t xml:space="preserve"> </w:t>
      </w:r>
      <w:r>
        <w:t>the</w:t>
      </w:r>
      <w:r>
        <w:rPr>
          <w:spacing w:val="-2"/>
        </w:rPr>
        <w:t xml:space="preserve"> </w:t>
      </w:r>
      <w:r>
        <w:t>case</w:t>
      </w:r>
      <w:r>
        <w:rPr>
          <w:spacing w:val="-1"/>
        </w:rPr>
        <w:t xml:space="preserve"> </w:t>
      </w:r>
      <w:r>
        <w:t>of</w:t>
      </w:r>
      <w:r>
        <w:rPr>
          <w:spacing w:val="-2"/>
        </w:rPr>
        <w:t xml:space="preserve"> </w:t>
      </w:r>
      <w:r>
        <w:rPr>
          <w:b/>
          <w:i/>
          <w:sz w:val="25"/>
        </w:rPr>
        <w:t>CT</w:t>
      </w:r>
      <w:r>
        <w:rPr>
          <w:b/>
          <w:i/>
          <w:spacing w:val="-4"/>
          <w:sz w:val="25"/>
        </w:rPr>
        <w:t xml:space="preserve"> </w:t>
      </w:r>
      <w:r>
        <w:rPr>
          <w:b/>
          <w:i/>
          <w:sz w:val="25"/>
        </w:rPr>
        <w:t>Bolts</w:t>
      </w:r>
      <w:r>
        <w:rPr>
          <w:b/>
          <w:i/>
          <w:spacing w:val="-4"/>
          <w:sz w:val="25"/>
        </w:rPr>
        <w:t xml:space="preserve"> </w:t>
      </w:r>
      <w:r>
        <w:rPr>
          <w:b/>
          <w:i/>
          <w:sz w:val="25"/>
        </w:rPr>
        <w:t>(Pvt)</w:t>
      </w:r>
      <w:r>
        <w:rPr>
          <w:b/>
          <w:i/>
          <w:spacing w:val="-4"/>
          <w:sz w:val="25"/>
        </w:rPr>
        <w:t xml:space="preserve"> </w:t>
      </w:r>
      <w:r>
        <w:rPr>
          <w:b/>
          <w:i/>
          <w:sz w:val="25"/>
        </w:rPr>
        <w:t>Ltd</w:t>
      </w:r>
      <w:r>
        <w:rPr>
          <w:b/>
          <w:i/>
          <w:spacing w:val="-4"/>
          <w:sz w:val="25"/>
        </w:rPr>
        <w:t xml:space="preserve"> </w:t>
      </w:r>
      <w:r>
        <w:rPr>
          <w:b/>
          <w:i/>
          <w:sz w:val="25"/>
        </w:rPr>
        <w:t xml:space="preserve">v </w:t>
      </w:r>
      <w:r>
        <w:rPr>
          <w:b/>
          <w:i/>
          <w:spacing w:val="-2"/>
          <w:sz w:val="25"/>
        </w:rPr>
        <w:t>Workers</w:t>
      </w:r>
      <w:r>
        <w:rPr>
          <w:b/>
          <w:i/>
          <w:spacing w:val="-13"/>
          <w:sz w:val="25"/>
        </w:rPr>
        <w:t xml:space="preserve"> </w:t>
      </w:r>
      <w:r>
        <w:rPr>
          <w:b/>
          <w:i/>
          <w:spacing w:val="-2"/>
          <w:sz w:val="25"/>
        </w:rPr>
        <w:t>Committee</w:t>
      </w:r>
      <w:r>
        <w:rPr>
          <w:b/>
          <w:i/>
          <w:spacing w:val="-14"/>
          <w:sz w:val="25"/>
        </w:rPr>
        <w:t xml:space="preserve"> </w:t>
      </w:r>
      <w:r>
        <w:rPr>
          <w:b/>
          <w:i/>
          <w:spacing w:val="-2"/>
          <w:sz w:val="25"/>
        </w:rPr>
        <w:t>SC</w:t>
      </w:r>
      <w:r>
        <w:rPr>
          <w:b/>
          <w:i/>
          <w:spacing w:val="-13"/>
          <w:sz w:val="25"/>
        </w:rPr>
        <w:t xml:space="preserve"> </w:t>
      </w:r>
      <w:r>
        <w:rPr>
          <w:b/>
          <w:i/>
          <w:spacing w:val="-2"/>
          <w:sz w:val="25"/>
        </w:rPr>
        <w:t>91/11</w:t>
      </w:r>
      <w:r>
        <w:rPr>
          <w:b/>
          <w:i/>
          <w:spacing w:val="-13"/>
          <w:sz w:val="25"/>
        </w:rPr>
        <w:t xml:space="preserve"> </w:t>
      </w:r>
      <w:r>
        <w:rPr>
          <w:spacing w:val="-2"/>
        </w:rPr>
        <w:t>where</w:t>
      </w:r>
      <w:r>
        <w:rPr>
          <w:spacing w:val="-11"/>
        </w:rPr>
        <w:t xml:space="preserve"> </w:t>
      </w:r>
      <w:r>
        <w:rPr>
          <w:spacing w:val="-2"/>
        </w:rPr>
        <w:t>despite</w:t>
      </w:r>
      <w:r>
        <w:rPr>
          <w:spacing w:val="-11"/>
        </w:rPr>
        <w:t xml:space="preserve"> </w:t>
      </w:r>
      <w:r>
        <w:rPr>
          <w:spacing w:val="-2"/>
        </w:rPr>
        <w:t>all</w:t>
      </w:r>
      <w:r>
        <w:rPr>
          <w:spacing w:val="-11"/>
        </w:rPr>
        <w:t xml:space="preserve"> </w:t>
      </w:r>
      <w:r>
        <w:rPr>
          <w:spacing w:val="-2"/>
        </w:rPr>
        <w:t>the</w:t>
      </w:r>
      <w:r>
        <w:rPr>
          <w:spacing w:val="-11"/>
        </w:rPr>
        <w:t xml:space="preserve"> </w:t>
      </w:r>
      <w:r>
        <w:rPr>
          <w:spacing w:val="-2"/>
        </w:rPr>
        <w:t>tiers</w:t>
      </w:r>
      <w:r>
        <w:rPr>
          <w:spacing w:val="-11"/>
        </w:rPr>
        <w:t xml:space="preserve"> </w:t>
      </w:r>
      <w:r>
        <w:rPr>
          <w:spacing w:val="-2"/>
        </w:rPr>
        <w:t>of</w:t>
      </w:r>
      <w:r>
        <w:rPr>
          <w:spacing w:val="-11"/>
        </w:rPr>
        <w:t xml:space="preserve"> </w:t>
      </w:r>
      <w:r>
        <w:rPr>
          <w:spacing w:val="-2"/>
        </w:rPr>
        <w:t>adjudication</w:t>
      </w:r>
      <w:r>
        <w:rPr>
          <w:spacing w:val="-11"/>
        </w:rPr>
        <w:t xml:space="preserve"> </w:t>
      </w:r>
      <w:r>
        <w:rPr>
          <w:spacing w:val="-2"/>
        </w:rPr>
        <w:t>not</w:t>
      </w:r>
      <w:r>
        <w:rPr>
          <w:spacing w:val="-11"/>
        </w:rPr>
        <w:t xml:space="preserve"> </w:t>
      </w:r>
      <w:r>
        <w:rPr>
          <w:spacing w:val="-2"/>
        </w:rPr>
        <w:t>noticing</w:t>
      </w:r>
      <w:r>
        <w:rPr>
          <w:spacing w:val="-11"/>
        </w:rPr>
        <w:t xml:space="preserve"> </w:t>
      </w:r>
      <w:r>
        <w:rPr>
          <w:spacing w:val="-2"/>
        </w:rPr>
        <w:t>or</w:t>
      </w:r>
      <w:r>
        <w:rPr>
          <w:spacing w:val="-11"/>
        </w:rPr>
        <w:t xml:space="preserve"> </w:t>
      </w:r>
      <w:r>
        <w:rPr>
          <w:spacing w:val="-2"/>
        </w:rPr>
        <w:t xml:space="preserve">dealing </w:t>
      </w:r>
      <w:r>
        <w:t xml:space="preserve">with the issue of </w:t>
      </w:r>
      <w:r>
        <w:rPr>
          <w:i/>
          <w:sz w:val="25"/>
        </w:rPr>
        <w:t xml:space="preserve">locus standi </w:t>
      </w:r>
      <w:r>
        <w:t>it took the apex court, Supreme Court to conclude that all that had</w:t>
      </w:r>
      <w:r>
        <w:rPr>
          <w:spacing w:val="-15"/>
        </w:rPr>
        <w:t xml:space="preserve"> </w:t>
      </w:r>
      <w:r>
        <w:t>been</w:t>
      </w:r>
      <w:r>
        <w:rPr>
          <w:spacing w:val="-15"/>
        </w:rPr>
        <w:t xml:space="preserve"> </w:t>
      </w:r>
      <w:r>
        <w:t>done</w:t>
      </w:r>
      <w:r>
        <w:rPr>
          <w:spacing w:val="-15"/>
        </w:rPr>
        <w:t xml:space="preserve"> </w:t>
      </w:r>
      <w:r>
        <w:t>with</w:t>
      </w:r>
      <w:r>
        <w:rPr>
          <w:spacing w:val="-15"/>
        </w:rPr>
        <w:t xml:space="preserve"> </w:t>
      </w:r>
      <w:r>
        <w:t>the</w:t>
      </w:r>
      <w:r>
        <w:rPr>
          <w:spacing w:val="-15"/>
        </w:rPr>
        <w:t xml:space="preserve"> </w:t>
      </w:r>
      <w:r>
        <w:t>wrong</w:t>
      </w:r>
      <w:r>
        <w:rPr>
          <w:spacing w:val="-15"/>
        </w:rPr>
        <w:t xml:space="preserve"> </w:t>
      </w:r>
      <w:r>
        <w:t>citation</w:t>
      </w:r>
      <w:r>
        <w:rPr>
          <w:spacing w:val="-15"/>
        </w:rPr>
        <w:t xml:space="preserve"> </w:t>
      </w:r>
      <w:r>
        <w:t>was</w:t>
      </w:r>
      <w:r>
        <w:rPr>
          <w:spacing w:val="-15"/>
        </w:rPr>
        <w:t xml:space="preserve"> </w:t>
      </w:r>
      <w:r>
        <w:t>a</w:t>
      </w:r>
      <w:r>
        <w:rPr>
          <w:spacing w:val="-15"/>
        </w:rPr>
        <w:t xml:space="preserve"> </w:t>
      </w:r>
      <w:r>
        <w:t>nullity.</w:t>
      </w:r>
      <w:r>
        <w:rPr>
          <w:spacing w:val="21"/>
        </w:rPr>
        <w:t xml:space="preserve"> </w:t>
      </w:r>
      <w:r>
        <w:t>The</w:t>
      </w:r>
      <w:r>
        <w:rPr>
          <w:spacing w:val="-15"/>
        </w:rPr>
        <w:t xml:space="preserve"> </w:t>
      </w:r>
      <w:r>
        <w:t>same</w:t>
      </w:r>
      <w:r>
        <w:rPr>
          <w:spacing w:val="-15"/>
        </w:rPr>
        <w:t xml:space="preserve"> </w:t>
      </w:r>
      <w:r>
        <w:t>fate</w:t>
      </w:r>
      <w:r>
        <w:rPr>
          <w:spacing w:val="-15"/>
        </w:rPr>
        <w:t xml:space="preserve"> </w:t>
      </w:r>
      <w:r>
        <w:t>therefore</w:t>
      </w:r>
      <w:r>
        <w:rPr>
          <w:spacing w:val="-15"/>
        </w:rPr>
        <w:t xml:space="preserve"> </w:t>
      </w:r>
      <w:r>
        <w:t>befalls</w:t>
      </w:r>
      <w:r>
        <w:rPr>
          <w:spacing w:val="-15"/>
        </w:rPr>
        <w:t xml:space="preserve"> </w:t>
      </w:r>
      <w:r>
        <w:t>this</w:t>
      </w:r>
      <w:r>
        <w:rPr>
          <w:spacing w:val="-15"/>
        </w:rPr>
        <w:t xml:space="preserve"> </w:t>
      </w:r>
      <w:r>
        <w:t>matter. The</w:t>
      </w:r>
      <w:r>
        <w:rPr>
          <w:spacing w:val="-15"/>
        </w:rPr>
        <w:t xml:space="preserve"> </w:t>
      </w:r>
      <w:r>
        <w:t>employees’participation</w:t>
      </w:r>
      <w:r>
        <w:rPr>
          <w:spacing w:val="-14"/>
        </w:rPr>
        <w:t xml:space="preserve"> </w:t>
      </w:r>
      <w:r>
        <w:t>in</w:t>
      </w:r>
      <w:r>
        <w:rPr>
          <w:spacing w:val="-15"/>
        </w:rPr>
        <w:t xml:space="preserve"> </w:t>
      </w:r>
      <w:r>
        <w:t>an</w:t>
      </w:r>
      <w:r>
        <w:rPr>
          <w:spacing w:val="-14"/>
        </w:rPr>
        <w:t xml:space="preserve"> </w:t>
      </w:r>
      <w:r>
        <w:t>irregular</w:t>
      </w:r>
      <w:r>
        <w:rPr>
          <w:spacing w:val="-14"/>
        </w:rPr>
        <w:t xml:space="preserve"> </w:t>
      </w:r>
      <w:r>
        <w:t>process</w:t>
      </w:r>
      <w:r>
        <w:rPr>
          <w:spacing w:val="-15"/>
        </w:rPr>
        <w:t xml:space="preserve"> </w:t>
      </w:r>
      <w:r>
        <w:t>does</w:t>
      </w:r>
      <w:r>
        <w:rPr>
          <w:spacing w:val="-15"/>
        </w:rPr>
        <w:t xml:space="preserve"> </w:t>
      </w:r>
      <w:r>
        <w:t>not</w:t>
      </w:r>
      <w:r>
        <w:rPr>
          <w:spacing w:val="-15"/>
        </w:rPr>
        <w:t xml:space="preserve"> </w:t>
      </w:r>
      <w:r>
        <w:t>regularise</w:t>
      </w:r>
      <w:r>
        <w:rPr>
          <w:spacing w:val="-15"/>
        </w:rPr>
        <w:t xml:space="preserve"> </w:t>
      </w:r>
      <w:r>
        <w:t>it.</w:t>
      </w:r>
      <w:r>
        <w:rPr>
          <w:spacing w:val="31"/>
        </w:rPr>
        <w:t xml:space="preserve"> </w:t>
      </w:r>
      <w:r>
        <w:t>The</w:t>
      </w:r>
      <w:r>
        <w:rPr>
          <w:spacing w:val="-15"/>
        </w:rPr>
        <w:t xml:space="preserve"> </w:t>
      </w:r>
      <w:r>
        <w:t>notice</w:t>
      </w:r>
      <w:r>
        <w:rPr>
          <w:spacing w:val="-15"/>
        </w:rPr>
        <w:t xml:space="preserve"> </w:t>
      </w:r>
      <w:r>
        <w:t>argument being well founded should succeed.</w:t>
      </w:r>
    </w:p>
    <w:p w14:paraId="732C984F" w14:textId="77777777" w:rsidR="00574080" w:rsidRDefault="00574080">
      <w:pPr>
        <w:pStyle w:val="BodyText"/>
        <w:spacing w:line="352" w:lineRule="auto"/>
        <w:jc w:val="both"/>
        <w:sectPr w:rsidR="00574080">
          <w:pgSz w:w="11910" w:h="16840"/>
          <w:pgMar w:top="1620" w:right="1417" w:bottom="280" w:left="1417" w:header="764" w:footer="0" w:gutter="0"/>
          <w:cols w:space="720"/>
        </w:sectPr>
      </w:pPr>
    </w:p>
    <w:p w14:paraId="10DBF55B" w14:textId="77777777" w:rsidR="00574080" w:rsidRDefault="00574080">
      <w:pPr>
        <w:pStyle w:val="BodyText"/>
      </w:pPr>
    </w:p>
    <w:p w14:paraId="616068C4" w14:textId="77777777" w:rsidR="00574080" w:rsidRDefault="00574080">
      <w:pPr>
        <w:pStyle w:val="BodyText"/>
        <w:spacing w:before="18"/>
      </w:pPr>
    </w:p>
    <w:p w14:paraId="4AA016B2" w14:textId="77777777" w:rsidR="00574080" w:rsidRDefault="00000000">
      <w:pPr>
        <w:ind w:left="23"/>
        <w:jc w:val="both"/>
        <w:rPr>
          <w:b/>
          <w:sz w:val="24"/>
        </w:rPr>
      </w:pPr>
      <w:r>
        <w:rPr>
          <w:b/>
          <w:w w:val="90"/>
          <w:sz w:val="24"/>
          <w:u w:val="single"/>
        </w:rPr>
        <w:t>Minimum</w:t>
      </w:r>
      <w:r>
        <w:rPr>
          <w:b/>
          <w:spacing w:val="30"/>
          <w:sz w:val="24"/>
          <w:u w:val="single"/>
        </w:rPr>
        <w:t xml:space="preserve"> </w:t>
      </w:r>
      <w:r>
        <w:rPr>
          <w:b/>
          <w:spacing w:val="-2"/>
          <w:w w:val="95"/>
          <w:sz w:val="24"/>
          <w:u w:val="single"/>
        </w:rPr>
        <w:t>Package</w:t>
      </w:r>
    </w:p>
    <w:p w14:paraId="7A938F4A" w14:textId="77777777" w:rsidR="00574080" w:rsidRDefault="00000000">
      <w:pPr>
        <w:pStyle w:val="BodyText"/>
        <w:spacing w:before="138" w:line="357" w:lineRule="auto"/>
        <w:ind w:left="23" w:right="20" w:firstLine="720"/>
        <w:jc w:val="both"/>
      </w:pPr>
      <w:r>
        <w:t>It is granted and accepted by both parties that at the time of the retrenchment process complained about there was no minimum package provision.</w:t>
      </w:r>
      <w:r>
        <w:rPr>
          <w:spacing w:val="40"/>
        </w:rPr>
        <w:t xml:space="preserve"> </w:t>
      </w:r>
      <w:r>
        <w:t>In fact, it is clear that there was a</w:t>
      </w:r>
      <w:r>
        <w:rPr>
          <w:spacing w:val="-2"/>
        </w:rPr>
        <w:t xml:space="preserve"> </w:t>
      </w:r>
      <w:r>
        <w:t>gap</w:t>
      </w:r>
      <w:r>
        <w:rPr>
          <w:spacing w:val="-2"/>
        </w:rPr>
        <w:t xml:space="preserve"> </w:t>
      </w:r>
      <w:r>
        <w:t>in</w:t>
      </w:r>
      <w:r>
        <w:rPr>
          <w:spacing w:val="-2"/>
        </w:rPr>
        <w:t xml:space="preserve"> </w:t>
      </w:r>
      <w:r>
        <w:t>the</w:t>
      </w:r>
      <w:r>
        <w:rPr>
          <w:spacing w:val="-2"/>
        </w:rPr>
        <w:t xml:space="preserve"> </w:t>
      </w:r>
      <w:r>
        <w:t>law</w:t>
      </w:r>
      <w:r>
        <w:rPr>
          <w:spacing w:val="-2"/>
        </w:rPr>
        <w:t xml:space="preserve"> </w:t>
      </w:r>
      <w:r>
        <w:t>in</w:t>
      </w:r>
      <w:r>
        <w:rPr>
          <w:spacing w:val="-2"/>
        </w:rPr>
        <w:t xml:space="preserve"> </w:t>
      </w:r>
      <w:r>
        <w:t>that</w:t>
      </w:r>
      <w:r>
        <w:rPr>
          <w:spacing w:val="-2"/>
        </w:rPr>
        <w:t xml:space="preserve"> </w:t>
      </w:r>
      <w:r>
        <w:t>regard.</w:t>
      </w:r>
      <w:r>
        <w:rPr>
          <w:spacing w:val="40"/>
        </w:rPr>
        <w:t xml:space="preserve"> </w:t>
      </w:r>
      <w:r>
        <w:t>The</w:t>
      </w:r>
      <w:r>
        <w:rPr>
          <w:spacing w:val="-2"/>
        </w:rPr>
        <w:t xml:space="preserve"> </w:t>
      </w:r>
      <w:r>
        <w:t>gap</w:t>
      </w:r>
      <w:r>
        <w:rPr>
          <w:spacing w:val="-2"/>
        </w:rPr>
        <w:t xml:space="preserve"> </w:t>
      </w:r>
      <w:r>
        <w:t>in</w:t>
      </w:r>
      <w:r>
        <w:rPr>
          <w:spacing w:val="-2"/>
        </w:rPr>
        <w:t xml:space="preserve"> </w:t>
      </w:r>
      <w:r>
        <w:t>the</w:t>
      </w:r>
      <w:r>
        <w:rPr>
          <w:spacing w:val="-2"/>
        </w:rPr>
        <w:t xml:space="preserve"> </w:t>
      </w:r>
      <w:r>
        <w:t>law</w:t>
      </w:r>
      <w:r>
        <w:rPr>
          <w:spacing w:val="-2"/>
        </w:rPr>
        <w:t xml:space="preserve"> </w:t>
      </w:r>
      <w:r>
        <w:t>can</w:t>
      </w:r>
      <w:r>
        <w:rPr>
          <w:spacing w:val="-2"/>
        </w:rPr>
        <w:t xml:space="preserve"> </w:t>
      </w:r>
      <w:r>
        <w:t>therefore</w:t>
      </w:r>
      <w:r>
        <w:rPr>
          <w:spacing w:val="-2"/>
        </w:rPr>
        <w:t xml:space="preserve"> </w:t>
      </w:r>
      <w:r>
        <w:t>not</w:t>
      </w:r>
      <w:r>
        <w:rPr>
          <w:spacing w:val="-2"/>
        </w:rPr>
        <w:t xml:space="preserve"> </w:t>
      </w:r>
      <w:r>
        <w:t>be</w:t>
      </w:r>
      <w:r>
        <w:rPr>
          <w:spacing w:val="-2"/>
        </w:rPr>
        <w:t xml:space="preserve"> </w:t>
      </w:r>
      <w:r>
        <w:t>blamed</w:t>
      </w:r>
      <w:r>
        <w:rPr>
          <w:spacing w:val="-2"/>
        </w:rPr>
        <w:t xml:space="preserve"> </w:t>
      </w:r>
      <w:r>
        <w:t>on</w:t>
      </w:r>
      <w:r>
        <w:rPr>
          <w:spacing w:val="-2"/>
        </w:rPr>
        <w:t xml:space="preserve"> </w:t>
      </w:r>
      <w:r>
        <w:t>either</w:t>
      </w:r>
      <w:r>
        <w:rPr>
          <w:spacing w:val="-2"/>
        </w:rPr>
        <w:t xml:space="preserve"> </w:t>
      </w:r>
      <w:r>
        <w:t>party and</w:t>
      </w:r>
      <w:r>
        <w:rPr>
          <w:spacing w:val="-15"/>
        </w:rPr>
        <w:t xml:space="preserve"> </w:t>
      </w:r>
      <w:r>
        <w:t>cannot</w:t>
      </w:r>
      <w:r>
        <w:rPr>
          <w:spacing w:val="-15"/>
        </w:rPr>
        <w:t xml:space="preserve"> </w:t>
      </w:r>
      <w:r>
        <w:t>grant</w:t>
      </w:r>
      <w:r>
        <w:rPr>
          <w:spacing w:val="-15"/>
        </w:rPr>
        <w:t xml:space="preserve"> </w:t>
      </w:r>
      <w:r>
        <w:t>either</w:t>
      </w:r>
      <w:r>
        <w:rPr>
          <w:spacing w:val="-15"/>
        </w:rPr>
        <w:t xml:space="preserve"> </w:t>
      </w:r>
      <w:r>
        <w:t>party</w:t>
      </w:r>
      <w:r>
        <w:rPr>
          <w:spacing w:val="-15"/>
        </w:rPr>
        <w:t xml:space="preserve"> </w:t>
      </w:r>
      <w:r>
        <w:t>relief.</w:t>
      </w:r>
      <w:r>
        <w:rPr>
          <w:spacing w:val="30"/>
        </w:rPr>
        <w:t xml:space="preserve"> </w:t>
      </w:r>
      <w:r>
        <w:t>It</w:t>
      </w:r>
      <w:r>
        <w:rPr>
          <w:spacing w:val="-15"/>
        </w:rPr>
        <w:t xml:space="preserve"> </w:t>
      </w:r>
      <w:r>
        <w:t>is</w:t>
      </w:r>
      <w:r>
        <w:rPr>
          <w:spacing w:val="-15"/>
        </w:rPr>
        <w:t xml:space="preserve"> </w:t>
      </w:r>
      <w:r>
        <w:t>not</w:t>
      </w:r>
      <w:r>
        <w:rPr>
          <w:spacing w:val="-15"/>
        </w:rPr>
        <w:t xml:space="preserve"> </w:t>
      </w:r>
      <w:r>
        <w:t>fault</w:t>
      </w:r>
      <w:r>
        <w:rPr>
          <w:spacing w:val="-15"/>
        </w:rPr>
        <w:t xml:space="preserve"> </w:t>
      </w:r>
      <w:r>
        <w:t>of</w:t>
      </w:r>
      <w:r>
        <w:rPr>
          <w:spacing w:val="-15"/>
        </w:rPr>
        <w:t xml:space="preserve"> </w:t>
      </w:r>
      <w:r>
        <w:t>the</w:t>
      </w:r>
      <w:r>
        <w:rPr>
          <w:spacing w:val="-15"/>
        </w:rPr>
        <w:t xml:space="preserve"> </w:t>
      </w:r>
      <w:r>
        <w:t>employer</w:t>
      </w:r>
      <w:r>
        <w:rPr>
          <w:spacing w:val="-15"/>
        </w:rPr>
        <w:t xml:space="preserve"> </w:t>
      </w:r>
      <w:r>
        <w:t>that</w:t>
      </w:r>
      <w:r>
        <w:rPr>
          <w:spacing w:val="-15"/>
        </w:rPr>
        <w:t xml:space="preserve"> </w:t>
      </w:r>
      <w:r>
        <w:t>such</w:t>
      </w:r>
      <w:r>
        <w:rPr>
          <w:spacing w:val="-15"/>
        </w:rPr>
        <w:t xml:space="preserve"> </w:t>
      </w:r>
      <w:r>
        <w:t>a</w:t>
      </w:r>
      <w:r>
        <w:rPr>
          <w:spacing w:val="-15"/>
        </w:rPr>
        <w:t xml:space="preserve"> </w:t>
      </w:r>
      <w:r>
        <w:t>gap</w:t>
      </w:r>
      <w:r>
        <w:rPr>
          <w:spacing w:val="-15"/>
        </w:rPr>
        <w:t xml:space="preserve"> </w:t>
      </w:r>
      <w:r>
        <w:t>existed</w:t>
      </w:r>
      <w:r>
        <w:rPr>
          <w:spacing w:val="-15"/>
        </w:rPr>
        <w:t xml:space="preserve"> </w:t>
      </w:r>
      <w:r>
        <w:t>neither is it the employees’ too.</w:t>
      </w:r>
      <w:r>
        <w:rPr>
          <w:spacing w:val="40"/>
        </w:rPr>
        <w:t xml:space="preserve"> </w:t>
      </w:r>
      <w:r>
        <w:t>It is the realisation that such a lacuna existed that the arbitrator then erroneously</w:t>
      </w:r>
      <w:r>
        <w:rPr>
          <w:spacing w:val="-4"/>
        </w:rPr>
        <w:t xml:space="preserve"> </w:t>
      </w:r>
      <w:r>
        <w:t>sought</w:t>
      </w:r>
      <w:r>
        <w:rPr>
          <w:spacing w:val="-4"/>
        </w:rPr>
        <w:t xml:space="preserve"> </w:t>
      </w:r>
      <w:r>
        <w:t>to</w:t>
      </w:r>
      <w:r>
        <w:rPr>
          <w:spacing w:val="-4"/>
        </w:rPr>
        <w:t xml:space="preserve"> </w:t>
      </w:r>
      <w:r>
        <w:t>invoke</w:t>
      </w:r>
      <w:r>
        <w:rPr>
          <w:spacing w:val="-4"/>
        </w:rPr>
        <w:t xml:space="preserve"> </w:t>
      </w:r>
      <w:r>
        <w:t>SI</w:t>
      </w:r>
      <w:r>
        <w:rPr>
          <w:spacing w:val="-4"/>
        </w:rPr>
        <w:t xml:space="preserve"> </w:t>
      </w:r>
      <w:r>
        <w:t>191/24</w:t>
      </w:r>
      <w:r>
        <w:rPr>
          <w:spacing w:val="-4"/>
        </w:rPr>
        <w:t xml:space="preserve"> </w:t>
      </w:r>
      <w:r>
        <w:t>which</w:t>
      </w:r>
      <w:r>
        <w:rPr>
          <w:spacing w:val="-4"/>
        </w:rPr>
        <w:t xml:space="preserve"> </w:t>
      </w:r>
      <w:r>
        <w:t>as</w:t>
      </w:r>
      <w:r>
        <w:rPr>
          <w:spacing w:val="-4"/>
        </w:rPr>
        <w:t xml:space="preserve"> </w:t>
      </w:r>
      <w:r>
        <w:t>concluded</w:t>
      </w:r>
      <w:r>
        <w:rPr>
          <w:spacing w:val="-4"/>
        </w:rPr>
        <w:t xml:space="preserve"> </w:t>
      </w:r>
      <w:r>
        <w:t>above</w:t>
      </w:r>
      <w:r>
        <w:rPr>
          <w:spacing w:val="-4"/>
        </w:rPr>
        <w:t xml:space="preserve"> </w:t>
      </w:r>
      <w:r>
        <w:t>he</w:t>
      </w:r>
      <w:r>
        <w:rPr>
          <w:spacing w:val="-4"/>
        </w:rPr>
        <w:t xml:space="preserve"> </w:t>
      </w:r>
      <w:r>
        <w:t>could</w:t>
      </w:r>
      <w:r>
        <w:rPr>
          <w:spacing w:val="-4"/>
        </w:rPr>
        <w:t xml:space="preserve"> </w:t>
      </w:r>
      <w:r>
        <w:t>not.</w:t>
      </w:r>
      <w:r>
        <w:rPr>
          <w:spacing w:val="40"/>
        </w:rPr>
        <w:t xml:space="preserve"> </w:t>
      </w:r>
      <w:r>
        <w:t>Given</w:t>
      </w:r>
      <w:r>
        <w:rPr>
          <w:spacing w:val="-4"/>
        </w:rPr>
        <w:t xml:space="preserve"> </w:t>
      </w:r>
      <w:r>
        <w:t>the</w:t>
      </w:r>
      <w:r>
        <w:rPr>
          <w:spacing w:val="-4"/>
        </w:rPr>
        <w:t xml:space="preserve"> </w:t>
      </w:r>
      <w:r>
        <w:t>no fault</w:t>
      </w:r>
      <w:r>
        <w:rPr>
          <w:spacing w:val="-5"/>
        </w:rPr>
        <w:t xml:space="preserve"> </w:t>
      </w:r>
      <w:r>
        <w:t>set</w:t>
      </w:r>
      <w:r>
        <w:rPr>
          <w:spacing w:val="-5"/>
        </w:rPr>
        <w:t xml:space="preserve"> </w:t>
      </w:r>
      <w:r>
        <w:t>up</w:t>
      </w:r>
      <w:r>
        <w:rPr>
          <w:spacing w:val="-5"/>
        </w:rPr>
        <w:t xml:space="preserve"> </w:t>
      </w:r>
      <w:r>
        <w:t>it</w:t>
      </w:r>
      <w:r>
        <w:rPr>
          <w:spacing w:val="-5"/>
        </w:rPr>
        <w:t xml:space="preserve"> </w:t>
      </w:r>
      <w:r>
        <w:t>is</w:t>
      </w:r>
      <w:r>
        <w:rPr>
          <w:spacing w:val="-5"/>
        </w:rPr>
        <w:t xml:space="preserve"> </w:t>
      </w:r>
      <w:r>
        <w:t>clear</w:t>
      </w:r>
      <w:r>
        <w:rPr>
          <w:spacing w:val="-5"/>
        </w:rPr>
        <w:t xml:space="preserve"> </w:t>
      </w:r>
      <w:r>
        <w:t>that</w:t>
      </w:r>
      <w:r>
        <w:rPr>
          <w:spacing w:val="-5"/>
        </w:rPr>
        <w:t xml:space="preserve"> </w:t>
      </w:r>
      <w:r>
        <w:t>the</w:t>
      </w:r>
      <w:r>
        <w:rPr>
          <w:spacing w:val="-5"/>
        </w:rPr>
        <w:t xml:space="preserve"> </w:t>
      </w:r>
      <w:r>
        <w:t>fault</w:t>
      </w:r>
      <w:r>
        <w:rPr>
          <w:spacing w:val="-5"/>
        </w:rPr>
        <w:t xml:space="preserve"> </w:t>
      </w:r>
      <w:r>
        <w:t>lies</w:t>
      </w:r>
      <w:r>
        <w:rPr>
          <w:spacing w:val="-5"/>
        </w:rPr>
        <w:t xml:space="preserve"> </w:t>
      </w:r>
      <w:r>
        <w:t>where</w:t>
      </w:r>
      <w:r>
        <w:rPr>
          <w:spacing w:val="-5"/>
        </w:rPr>
        <w:t xml:space="preserve"> </w:t>
      </w:r>
      <w:r>
        <w:t>it</w:t>
      </w:r>
      <w:r>
        <w:rPr>
          <w:spacing w:val="-5"/>
        </w:rPr>
        <w:t xml:space="preserve"> </w:t>
      </w:r>
      <w:r>
        <w:t>fall.</w:t>
      </w:r>
      <w:r>
        <w:rPr>
          <w:spacing w:val="-5"/>
        </w:rPr>
        <w:t xml:space="preserve"> </w:t>
      </w:r>
      <w:r>
        <w:rPr>
          <w:i/>
          <w:sz w:val="25"/>
        </w:rPr>
        <w:t>Res</w:t>
      </w:r>
      <w:r>
        <w:rPr>
          <w:i/>
          <w:spacing w:val="-7"/>
          <w:sz w:val="25"/>
        </w:rPr>
        <w:t xml:space="preserve"> </w:t>
      </w:r>
      <w:r>
        <w:rPr>
          <w:i/>
          <w:sz w:val="25"/>
        </w:rPr>
        <w:t>Ipsa</w:t>
      </w:r>
      <w:r>
        <w:rPr>
          <w:i/>
          <w:spacing w:val="-8"/>
          <w:sz w:val="25"/>
        </w:rPr>
        <w:t xml:space="preserve"> </w:t>
      </w:r>
      <w:r>
        <w:rPr>
          <w:i/>
          <w:sz w:val="25"/>
        </w:rPr>
        <w:t>loquitur</w:t>
      </w:r>
      <w:r>
        <w:rPr>
          <w:i/>
          <w:spacing w:val="-8"/>
          <w:sz w:val="25"/>
        </w:rPr>
        <w:t xml:space="preserve"> </w:t>
      </w:r>
      <w:r>
        <w:t>See</w:t>
      </w:r>
      <w:r>
        <w:rPr>
          <w:spacing w:val="-5"/>
        </w:rPr>
        <w:t xml:space="preserve"> </w:t>
      </w:r>
      <w:r>
        <w:rPr>
          <w:b/>
        </w:rPr>
        <w:t>Kabasa</w:t>
      </w:r>
      <w:r>
        <w:rPr>
          <w:b/>
          <w:spacing w:val="-5"/>
        </w:rPr>
        <w:t xml:space="preserve"> </w:t>
      </w:r>
      <w:r>
        <w:rPr>
          <w:b/>
        </w:rPr>
        <w:t>v</w:t>
      </w:r>
      <w:r>
        <w:rPr>
          <w:b/>
          <w:spacing w:val="-5"/>
        </w:rPr>
        <w:t xml:space="preserve"> </w:t>
      </w:r>
      <w:r>
        <w:rPr>
          <w:b/>
        </w:rPr>
        <w:t xml:space="preserve">Gwanda SC86-04, </w:t>
      </w:r>
      <w:r>
        <w:t>The argument about the minimum package thus falls away.</w:t>
      </w:r>
    </w:p>
    <w:p w14:paraId="09ED07EA" w14:textId="77777777" w:rsidR="00574080" w:rsidRDefault="00574080">
      <w:pPr>
        <w:pStyle w:val="BodyText"/>
        <w:spacing w:before="143"/>
      </w:pPr>
    </w:p>
    <w:p w14:paraId="65556390" w14:textId="77777777" w:rsidR="00574080" w:rsidRDefault="00000000">
      <w:pPr>
        <w:ind w:left="23"/>
        <w:rPr>
          <w:b/>
          <w:sz w:val="24"/>
        </w:rPr>
      </w:pPr>
      <w:r>
        <w:rPr>
          <w:b/>
          <w:spacing w:val="-2"/>
          <w:sz w:val="24"/>
          <w:u w:val="single"/>
        </w:rPr>
        <w:t>Costs</w:t>
      </w:r>
    </w:p>
    <w:p w14:paraId="17D97710" w14:textId="77777777" w:rsidR="00574080" w:rsidRDefault="00000000">
      <w:pPr>
        <w:pStyle w:val="BodyText"/>
        <w:spacing w:before="138"/>
        <w:ind w:left="743"/>
      </w:pPr>
      <w:r>
        <w:t>It is clear from</w:t>
      </w:r>
      <w:r>
        <w:rPr>
          <w:spacing w:val="1"/>
        </w:rPr>
        <w:t xml:space="preserve"> </w:t>
      </w:r>
      <w:r>
        <w:t>the engagement of</w:t>
      </w:r>
      <w:r>
        <w:rPr>
          <w:spacing w:val="1"/>
        </w:rPr>
        <w:t xml:space="preserve"> </w:t>
      </w:r>
      <w:r>
        <w:t>the parties from the</w:t>
      </w:r>
      <w:r>
        <w:rPr>
          <w:spacing w:val="1"/>
        </w:rPr>
        <w:t xml:space="preserve"> </w:t>
      </w:r>
      <w:r>
        <w:t>onset that this</w:t>
      </w:r>
      <w:r>
        <w:rPr>
          <w:spacing w:val="1"/>
        </w:rPr>
        <w:t xml:space="preserve"> </w:t>
      </w:r>
      <w:r>
        <w:t>is a matter</w:t>
      </w:r>
      <w:r>
        <w:rPr>
          <w:spacing w:val="1"/>
        </w:rPr>
        <w:t xml:space="preserve"> </w:t>
      </w:r>
      <w:r>
        <w:rPr>
          <w:spacing w:val="-2"/>
        </w:rPr>
        <w:t>which</w:t>
      </w:r>
    </w:p>
    <w:p w14:paraId="0CB95BEF" w14:textId="77777777" w:rsidR="00574080" w:rsidRDefault="00000000">
      <w:pPr>
        <w:pStyle w:val="BodyText"/>
        <w:spacing w:before="138" w:line="360" w:lineRule="auto"/>
        <w:ind w:left="23" w:right="20"/>
        <w:jc w:val="both"/>
      </w:pPr>
      <w:r>
        <w:t>need not have dragged the parties to the Labour Court if regard is had to the fact that it was nearing completion.</w:t>
      </w:r>
      <w:r>
        <w:rPr>
          <w:spacing w:val="40"/>
        </w:rPr>
        <w:t xml:space="preserve"> </w:t>
      </w:r>
      <w:r>
        <w:t>The trade-offs in the argument of the matters says to the court this is a simple matter when parties should have simply requested expert help from the retrenchment board and agree on the final payment figure.</w:t>
      </w:r>
      <w:r>
        <w:rPr>
          <w:spacing w:val="40"/>
        </w:rPr>
        <w:t xml:space="preserve"> </w:t>
      </w:r>
      <w:r>
        <w:t>Parties chose to be unnecessarily litigious and both</w:t>
      </w:r>
      <w:r>
        <w:rPr>
          <w:spacing w:val="-4"/>
        </w:rPr>
        <w:t xml:space="preserve"> </w:t>
      </w:r>
      <w:r>
        <w:t>ended</w:t>
      </w:r>
      <w:r>
        <w:rPr>
          <w:spacing w:val="-5"/>
        </w:rPr>
        <w:t xml:space="preserve"> </w:t>
      </w:r>
      <w:r>
        <w:t>up</w:t>
      </w:r>
      <w:r>
        <w:rPr>
          <w:spacing w:val="-4"/>
        </w:rPr>
        <w:t xml:space="preserve"> </w:t>
      </w:r>
      <w:r>
        <w:t>incurring</w:t>
      </w:r>
      <w:r>
        <w:rPr>
          <w:spacing w:val="-4"/>
        </w:rPr>
        <w:t xml:space="preserve"> </w:t>
      </w:r>
      <w:r>
        <w:t>unnecessary</w:t>
      </w:r>
      <w:r>
        <w:rPr>
          <w:spacing w:val="-4"/>
        </w:rPr>
        <w:t xml:space="preserve"> </w:t>
      </w:r>
      <w:r>
        <w:t>costs.</w:t>
      </w:r>
      <w:r>
        <w:rPr>
          <w:spacing w:val="40"/>
        </w:rPr>
        <w:t xml:space="preserve"> </w:t>
      </w:r>
      <w:r>
        <w:t>It</w:t>
      </w:r>
      <w:r>
        <w:rPr>
          <w:spacing w:val="-4"/>
        </w:rPr>
        <w:t xml:space="preserve"> </w:t>
      </w:r>
      <w:r>
        <w:t>is</w:t>
      </w:r>
      <w:r>
        <w:rPr>
          <w:spacing w:val="-4"/>
        </w:rPr>
        <w:t xml:space="preserve"> </w:t>
      </w:r>
      <w:r>
        <w:t>therefore</w:t>
      </w:r>
      <w:r>
        <w:rPr>
          <w:spacing w:val="-4"/>
        </w:rPr>
        <w:t xml:space="preserve"> </w:t>
      </w:r>
      <w:r>
        <w:t>just</w:t>
      </w:r>
      <w:r>
        <w:rPr>
          <w:spacing w:val="-4"/>
        </w:rPr>
        <w:t xml:space="preserve"> </w:t>
      </w:r>
      <w:r>
        <w:t>and</w:t>
      </w:r>
      <w:r>
        <w:rPr>
          <w:spacing w:val="-4"/>
        </w:rPr>
        <w:t xml:space="preserve"> </w:t>
      </w:r>
      <w:r>
        <w:t>equitable</w:t>
      </w:r>
      <w:r>
        <w:rPr>
          <w:spacing w:val="-4"/>
        </w:rPr>
        <w:t xml:space="preserve"> </w:t>
      </w:r>
      <w:r>
        <w:t>that</w:t>
      </w:r>
      <w:r>
        <w:rPr>
          <w:spacing w:val="-4"/>
        </w:rPr>
        <w:t xml:space="preserve"> </w:t>
      </w:r>
      <w:r>
        <w:t>each</w:t>
      </w:r>
      <w:r>
        <w:rPr>
          <w:spacing w:val="-4"/>
        </w:rPr>
        <w:t xml:space="preserve"> </w:t>
      </w:r>
      <w:r>
        <w:t>party</w:t>
      </w:r>
      <w:r>
        <w:rPr>
          <w:spacing w:val="-4"/>
        </w:rPr>
        <w:t xml:space="preserve"> </w:t>
      </w:r>
      <w:r>
        <w:t>be made to bear their own costs.</w:t>
      </w:r>
    </w:p>
    <w:p w14:paraId="3E089F5D" w14:textId="77777777" w:rsidR="00574080" w:rsidRDefault="00574080">
      <w:pPr>
        <w:pStyle w:val="BodyText"/>
        <w:spacing w:before="138"/>
      </w:pPr>
    </w:p>
    <w:p w14:paraId="6BD68DD2" w14:textId="77777777" w:rsidR="00574080" w:rsidRDefault="00000000">
      <w:pPr>
        <w:pStyle w:val="BodyText"/>
        <w:spacing w:line="352" w:lineRule="auto"/>
        <w:ind w:left="23"/>
        <w:rPr>
          <w:b/>
          <w:i/>
          <w:sz w:val="25"/>
        </w:rPr>
      </w:pPr>
      <w:r>
        <w:t>In the result the single issue that was to be determined partially succeeds with the result that the</w:t>
      </w:r>
      <w:r>
        <w:rPr>
          <w:spacing w:val="-11"/>
        </w:rPr>
        <w:t xml:space="preserve"> </w:t>
      </w:r>
      <w:r>
        <w:t>retrenchment</w:t>
      </w:r>
      <w:r>
        <w:rPr>
          <w:spacing w:val="-10"/>
        </w:rPr>
        <w:t xml:space="preserve"> </w:t>
      </w:r>
      <w:r>
        <w:t>process</w:t>
      </w:r>
      <w:r>
        <w:rPr>
          <w:spacing w:val="-11"/>
        </w:rPr>
        <w:t xml:space="preserve"> </w:t>
      </w:r>
      <w:r>
        <w:t>has</w:t>
      </w:r>
      <w:r>
        <w:rPr>
          <w:spacing w:val="-10"/>
        </w:rPr>
        <w:t xml:space="preserve"> </w:t>
      </w:r>
      <w:r>
        <w:t>to</w:t>
      </w:r>
      <w:r>
        <w:rPr>
          <w:spacing w:val="-11"/>
        </w:rPr>
        <w:t xml:space="preserve"> </w:t>
      </w:r>
      <w:r>
        <w:t>be</w:t>
      </w:r>
      <w:r>
        <w:rPr>
          <w:spacing w:val="-10"/>
        </w:rPr>
        <w:t xml:space="preserve"> </w:t>
      </w:r>
      <w:r>
        <w:t>vacated</w:t>
      </w:r>
      <w:r>
        <w:rPr>
          <w:spacing w:val="-11"/>
        </w:rPr>
        <w:t xml:space="preserve"> </w:t>
      </w:r>
      <w:r>
        <w:t>and</w:t>
      </w:r>
      <w:r>
        <w:rPr>
          <w:spacing w:val="-10"/>
        </w:rPr>
        <w:t xml:space="preserve"> </w:t>
      </w:r>
      <w:r>
        <w:t>started</w:t>
      </w:r>
      <w:r>
        <w:rPr>
          <w:spacing w:val="-10"/>
        </w:rPr>
        <w:t xml:space="preserve"> </w:t>
      </w:r>
      <w:r>
        <w:t>afresh.</w:t>
      </w:r>
      <w:r>
        <w:rPr>
          <w:spacing w:val="-11"/>
        </w:rPr>
        <w:t xml:space="preserve"> </w:t>
      </w:r>
      <w:r>
        <w:t>See</w:t>
      </w:r>
      <w:r>
        <w:rPr>
          <w:spacing w:val="-10"/>
        </w:rPr>
        <w:t xml:space="preserve"> </w:t>
      </w:r>
      <w:r>
        <w:rPr>
          <w:b/>
          <w:i/>
          <w:sz w:val="25"/>
        </w:rPr>
        <w:t>Dalny</w:t>
      </w:r>
      <w:r>
        <w:rPr>
          <w:b/>
          <w:i/>
          <w:spacing w:val="-14"/>
          <w:sz w:val="25"/>
        </w:rPr>
        <w:t xml:space="preserve"> </w:t>
      </w:r>
      <w:r>
        <w:rPr>
          <w:b/>
          <w:i/>
          <w:sz w:val="25"/>
        </w:rPr>
        <w:t>Mine</w:t>
      </w:r>
      <w:r>
        <w:rPr>
          <w:b/>
          <w:i/>
          <w:spacing w:val="-13"/>
          <w:sz w:val="25"/>
        </w:rPr>
        <w:t xml:space="preserve"> </w:t>
      </w:r>
      <w:r>
        <w:rPr>
          <w:b/>
          <w:i/>
          <w:sz w:val="25"/>
        </w:rPr>
        <w:t>vs</w:t>
      </w:r>
      <w:r>
        <w:rPr>
          <w:b/>
          <w:i/>
          <w:spacing w:val="-13"/>
          <w:sz w:val="25"/>
        </w:rPr>
        <w:t xml:space="preserve"> </w:t>
      </w:r>
      <w:r>
        <w:rPr>
          <w:b/>
          <w:i/>
          <w:sz w:val="25"/>
        </w:rPr>
        <w:t>Banda</w:t>
      </w:r>
      <w:r>
        <w:rPr>
          <w:b/>
          <w:i/>
          <w:spacing w:val="-14"/>
          <w:sz w:val="25"/>
        </w:rPr>
        <w:t xml:space="preserve"> </w:t>
      </w:r>
      <w:r>
        <w:rPr>
          <w:b/>
          <w:i/>
          <w:spacing w:val="-4"/>
          <w:sz w:val="25"/>
        </w:rPr>
        <w:t>1999</w:t>
      </w:r>
    </w:p>
    <w:p w14:paraId="210BA5BB" w14:textId="77777777" w:rsidR="00574080" w:rsidRDefault="00000000">
      <w:pPr>
        <w:spacing w:line="278" w:lineRule="exact"/>
        <w:ind w:left="22"/>
        <w:rPr>
          <w:b/>
          <w:i/>
          <w:sz w:val="25"/>
        </w:rPr>
      </w:pPr>
      <w:r>
        <w:rPr>
          <w:b/>
          <w:i/>
          <w:spacing w:val="-2"/>
          <w:sz w:val="25"/>
        </w:rPr>
        <w:t>(1)</w:t>
      </w:r>
      <w:r>
        <w:rPr>
          <w:b/>
          <w:i/>
          <w:spacing w:val="-13"/>
          <w:sz w:val="25"/>
        </w:rPr>
        <w:t xml:space="preserve"> </w:t>
      </w:r>
      <w:r>
        <w:rPr>
          <w:b/>
          <w:i/>
          <w:spacing w:val="-2"/>
          <w:sz w:val="25"/>
        </w:rPr>
        <w:t>ZLR</w:t>
      </w:r>
      <w:r>
        <w:rPr>
          <w:b/>
          <w:i/>
          <w:spacing w:val="-12"/>
          <w:sz w:val="25"/>
        </w:rPr>
        <w:t xml:space="preserve"> </w:t>
      </w:r>
      <w:r>
        <w:rPr>
          <w:b/>
          <w:i/>
          <w:spacing w:val="-4"/>
          <w:sz w:val="25"/>
        </w:rPr>
        <w:t>220.</w:t>
      </w:r>
    </w:p>
    <w:p w14:paraId="56E1B4E6" w14:textId="77777777" w:rsidR="00574080" w:rsidRDefault="00000000">
      <w:pPr>
        <w:spacing w:before="126"/>
        <w:ind w:left="22"/>
        <w:rPr>
          <w:b/>
          <w:i/>
          <w:sz w:val="25"/>
        </w:rPr>
      </w:pPr>
      <w:r>
        <w:rPr>
          <w:b/>
          <w:i/>
          <w:spacing w:val="-8"/>
          <w:sz w:val="25"/>
        </w:rPr>
        <w:t>Zupco</w:t>
      </w:r>
      <w:r>
        <w:rPr>
          <w:b/>
          <w:i/>
          <w:spacing w:val="-6"/>
          <w:sz w:val="25"/>
        </w:rPr>
        <w:t xml:space="preserve"> </w:t>
      </w:r>
      <w:r>
        <w:rPr>
          <w:b/>
          <w:i/>
          <w:spacing w:val="-8"/>
          <w:sz w:val="25"/>
        </w:rPr>
        <w:t>vs</w:t>
      </w:r>
      <w:r>
        <w:rPr>
          <w:b/>
          <w:i/>
          <w:spacing w:val="-3"/>
          <w:sz w:val="25"/>
        </w:rPr>
        <w:t xml:space="preserve"> </w:t>
      </w:r>
      <w:r>
        <w:rPr>
          <w:b/>
          <w:i/>
          <w:spacing w:val="-8"/>
          <w:sz w:val="25"/>
        </w:rPr>
        <w:t>Mashinge</w:t>
      </w:r>
      <w:r>
        <w:rPr>
          <w:b/>
          <w:i/>
          <w:spacing w:val="-3"/>
          <w:sz w:val="25"/>
        </w:rPr>
        <w:t xml:space="preserve"> </w:t>
      </w:r>
      <w:r>
        <w:rPr>
          <w:b/>
          <w:i/>
          <w:spacing w:val="-8"/>
          <w:sz w:val="25"/>
        </w:rPr>
        <w:t>SC</w:t>
      </w:r>
      <w:r>
        <w:rPr>
          <w:b/>
          <w:i/>
          <w:spacing w:val="-3"/>
          <w:sz w:val="25"/>
        </w:rPr>
        <w:t xml:space="preserve"> </w:t>
      </w:r>
      <w:r>
        <w:rPr>
          <w:b/>
          <w:i/>
          <w:spacing w:val="-8"/>
          <w:sz w:val="25"/>
        </w:rPr>
        <w:t>21/21</w:t>
      </w:r>
    </w:p>
    <w:p w14:paraId="2BE5BDB6" w14:textId="77777777" w:rsidR="00574080" w:rsidRDefault="00574080">
      <w:pPr>
        <w:pStyle w:val="BodyText"/>
        <w:spacing w:before="262"/>
        <w:rPr>
          <w:b/>
          <w:i/>
          <w:sz w:val="25"/>
        </w:rPr>
      </w:pPr>
    </w:p>
    <w:p w14:paraId="27ABC703" w14:textId="77777777" w:rsidR="00574080" w:rsidRDefault="00000000">
      <w:pPr>
        <w:spacing w:before="1"/>
        <w:ind w:left="23"/>
        <w:rPr>
          <w:b/>
          <w:sz w:val="24"/>
        </w:rPr>
      </w:pPr>
      <w:r>
        <w:rPr>
          <w:b/>
          <w:spacing w:val="-10"/>
          <w:sz w:val="24"/>
        </w:rPr>
        <w:t>IT</w:t>
      </w:r>
      <w:r>
        <w:rPr>
          <w:b/>
          <w:spacing w:val="-4"/>
          <w:sz w:val="24"/>
        </w:rPr>
        <w:t xml:space="preserve"> </w:t>
      </w:r>
      <w:r>
        <w:rPr>
          <w:b/>
          <w:spacing w:val="-10"/>
          <w:sz w:val="24"/>
        </w:rPr>
        <w:t>IS</w:t>
      </w:r>
      <w:r>
        <w:rPr>
          <w:b/>
          <w:spacing w:val="-5"/>
          <w:sz w:val="24"/>
        </w:rPr>
        <w:t xml:space="preserve"> </w:t>
      </w:r>
      <w:r>
        <w:rPr>
          <w:b/>
          <w:spacing w:val="-10"/>
          <w:sz w:val="24"/>
        </w:rPr>
        <w:t>ORDERED</w:t>
      </w:r>
      <w:r>
        <w:rPr>
          <w:b/>
          <w:spacing w:val="-4"/>
          <w:sz w:val="24"/>
        </w:rPr>
        <w:t xml:space="preserve"> </w:t>
      </w:r>
      <w:r>
        <w:rPr>
          <w:b/>
          <w:spacing w:val="-10"/>
          <w:sz w:val="24"/>
        </w:rPr>
        <w:t>THAT;</w:t>
      </w:r>
    </w:p>
    <w:p w14:paraId="03FE740B" w14:textId="77777777" w:rsidR="00574080" w:rsidRDefault="00000000">
      <w:pPr>
        <w:pStyle w:val="BodyText"/>
        <w:spacing w:before="138" w:line="360" w:lineRule="auto"/>
        <w:ind w:left="23"/>
      </w:pPr>
      <w:r>
        <w:t>The singular issue which the parties agreed that it should be determined that is cross appeal</w:t>
      </w:r>
      <w:r>
        <w:rPr>
          <w:spacing w:val="40"/>
        </w:rPr>
        <w:t xml:space="preserve"> </w:t>
      </w:r>
      <w:r>
        <w:t>ground 2 of the matter be and hereby partially succeeds as follows: -</w:t>
      </w:r>
    </w:p>
    <w:p w14:paraId="53B67514" w14:textId="77777777" w:rsidR="00574080" w:rsidRDefault="00574080">
      <w:pPr>
        <w:pStyle w:val="BodyText"/>
        <w:spacing w:before="137"/>
      </w:pPr>
    </w:p>
    <w:p w14:paraId="19B66B1E" w14:textId="77777777" w:rsidR="00574080" w:rsidRDefault="00000000">
      <w:pPr>
        <w:pStyle w:val="ListParagraph"/>
        <w:numPr>
          <w:ilvl w:val="0"/>
          <w:numId w:val="1"/>
        </w:numPr>
        <w:tabs>
          <w:tab w:val="left" w:pos="1102"/>
        </w:tabs>
        <w:ind w:left="1102" w:hanging="359"/>
        <w:rPr>
          <w:sz w:val="24"/>
        </w:rPr>
      </w:pPr>
      <w:r>
        <w:rPr>
          <w:sz w:val="24"/>
        </w:rPr>
        <w:t>Argument</w:t>
      </w:r>
      <w:r>
        <w:rPr>
          <w:spacing w:val="-3"/>
          <w:sz w:val="24"/>
        </w:rPr>
        <w:t xml:space="preserve"> </w:t>
      </w:r>
      <w:r>
        <w:rPr>
          <w:sz w:val="24"/>
        </w:rPr>
        <w:t>about</w:t>
      </w:r>
      <w:r>
        <w:rPr>
          <w:spacing w:val="-1"/>
          <w:sz w:val="24"/>
        </w:rPr>
        <w:t xml:space="preserve"> </w:t>
      </w:r>
      <w:r>
        <w:rPr>
          <w:sz w:val="24"/>
        </w:rPr>
        <w:t>improper application of SI 9/24 be</w:t>
      </w:r>
      <w:r>
        <w:rPr>
          <w:spacing w:val="-1"/>
          <w:sz w:val="24"/>
        </w:rPr>
        <w:t xml:space="preserve"> </w:t>
      </w:r>
      <w:r>
        <w:rPr>
          <w:sz w:val="24"/>
        </w:rPr>
        <w:t xml:space="preserve">and hereby </w:t>
      </w:r>
      <w:r>
        <w:rPr>
          <w:spacing w:val="-2"/>
          <w:sz w:val="24"/>
        </w:rPr>
        <w:t>succeeds</w:t>
      </w:r>
    </w:p>
    <w:p w14:paraId="06381221" w14:textId="77777777" w:rsidR="00574080" w:rsidRDefault="00574080">
      <w:pPr>
        <w:pStyle w:val="BodyText"/>
      </w:pPr>
    </w:p>
    <w:p w14:paraId="301C2041" w14:textId="77777777" w:rsidR="00574080" w:rsidRDefault="00574080">
      <w:pPr>
        <w:pStyle w:val="BodyText"/>
      </w:pPr>
    </w:p>
    <w:p w14:paraId="420E3428" w14:textId="77777777" w:rsidR="00574080" w:rsidRDefault="00000000">
      <w:pPr>
        <w:pStyle w:val="ListParagraph"/>
        <w:numPr>
          <w:ilvl w:val="0"/>
          <w:numId w:val="1"/>
        </w:numPr>
        <w:tabs>
          <w:tab w:val="left" w:pos="1102"/>
        </w:tabs>
        <w:ind w:left="1102" w:hanging="359"/>
        <w:rPr>
          <w:sz w:val="24"/>
        </w:rPr>
      </w:pPr>
      <w:r>
        <w:rPr>
          <w:sz w:val="24"/>
        </w:rPr>
        <w:t>Argument about</w:t>
      </w:r>
      <w:r>
        <w:rPr>
          <w:spacing w:val="-1"/>
          <w:sz w:val="24"/>
        </w:rPr>
        <w:t xml:space="preserve"> </w:t>
      </w:r>
      <w:r>
        <w:rPr>
          <w:sz w:val="24"/>
        </w:rPr>
        <w:t>belated</w:t>
      </w:r>
      <w:r>
        <w:rPr>
          <w:spacing w:val="-1"/>
          <w:sz w:val="24"/>
        </w:rPr>
        <w:t xml:space="preserve"> </w:t>
      </w:r>
      <w:r>
        <w:rPr>
          <w:sz w:val="24"/>
        </w:rPr>
        <w:t>notice be and</w:t>
      </w:r>
      <w:r>
        <w:rPr>
          <w:spacing w:val="-1"/>
          <w:sz w:val="24"/>
        </w:rPr>
        <w:t xml:space="preserve"> </w:t>
      </w:r>
      <w:r>
        <w:rPr>
          <w:sz w:val="24"/>
        </w:rPr>
        <w:t xml:space="preserve">hereby </w:t>
      </w:r>
      <w:r>
        <w:rPr>
          <w:spacing w:val="-2"/>
          <w:sz w:val="24"/>
        </w:rPr>
        <w:t>succeeds.</w:t>
      </w:r>
    </w:p>
    <w:p w14:paraId="35F3B481" w14:textId="77777777" w:rsidR="00574080" w:rsidRDefault="00574080">
      <w:pPr>
        <w:pStyle w:val="ListParagraph"/>
        <w:rPr>
          <w:sz w:val="24"/>
        </w:rPr>
        <w:sectPr w:rsidR="00574080">
          <w:pgSz w:w="11910" w:h="16840"/>
          <w:pgMar w:top="1620" w:right="1417" w:bottom="280" w:left="1417" w:header="764" w:footer="0" w:gutter="0"/>
          <w:cols w:space="720"/>
        </w:sectPr>
      </w:pPr>
    </w:p>
    <w:p w14:paraId="616087C3" w14:textId="77777777" w:rsidR="00574080" w:rsidRDefault="00000000">
      <w:pPr>
        <w:pStyle w:val="ListParagraph"/>
        <w:numPr>
          <w:ilvl w:val="0"/>
          <w:numId w:val="1"/>
        </w:numPr>
        <w:tabs>
          <w:tab w:val="left" w:pos="1102"/>
        </w:tabs>
        <w:spacing w:before="156"/>
        <w:ind w:left="1102" w:hanging="359"/>
        <w:rPr>
          <w:sz w:val="24"/>
        </w:rPr>
      </w:pPr>
      <w:r>
        <w:rPr>
          <w:sz w:val="24"/>
        </w:rPr>
        <w:lastRenderedPageBreak/>
        <w:t>Argument</w:t>
      </w:r>
      <w:r>
        <w:rPr>
          <w:spacing w:val="-1"/>
          <w:sz w:val="24"/>
        </w:rPr>
        <w:t xml:space="preserve"> </w:t>
      </w:r>
      <w:r>
        <w:rPr>
          <w:sz w:val="24"/>
        </w:rPr>
        <w:t>about</w:t>
      </w:r>
      <w:r>
        <w:rPr>
          <w:spacing w:val="-1"/>
          <w:sz w:val="24"/>
        </w:rPr>
        <w:t xml:space="preserve"> </w:t>
      </w:r>
      <w:r>
        <w:rPr>
          <w:sz w:val="24"/>
        </w:rPr>
        <w:t>minimum</w:t>
      </w:r>
      <w:r>
        <w:rPr>
          <w:spacing w:val="-1"/>
          <w:sz w:val="24"/>
        </w:rPr>
        <w:t xml:space="preserve"> </w:t>
      </w:r>
      <w:r>
        <w:rPr>
          <w:sz w:val="24"/>
        </w:rPr>
        <w:t>package be</w:t>
      </w:r>
      <w:r>
        <w:rPr>
          <w:spacing w:val="-1"/>
          <w:sz w:val="24"/>
        </w:rPr>
        <w:t xml:space="preserve"> </w:t>
      </w:r>
      <w:r>
        <w:rPr>
          <w:sz w:val="24"/>
        </w:rPr>
        <w:t xml:space="preserve">and is hereby </w:t>
      </w:r>
      <w:r>
        <w:rPr>
          <w:spacing w:val="-2"/>
          <w:sz w:val="24"/>
        </w:rPr>
        <w:t>dismissed</w:t>
      </w:r>
    </w:p>
    <w:p w14:paraId="4F4527F2" w14:textId="77777777" w:rsidR="00574080" w:rsidRDefault="00574080">
      <w:pPr>
        <w:pStyle w:val="BodyText"/>
        <w:spacing w:before="179"/>
      </w:pPr>
    </w:p>
    <w:p w14:paraId="2B1A3C2B" w14:textId="77777777" w:rsidR="00574080" w:rsidRDefault="00000000">
      <w:pPr>
        <w:pStyle w:val="ListParagraph"/>
        <w:numPr>
          <w:ilvl w:val="0"/>
          <w:numId w:val="1"/>
        </w:numPr>
        <w:tabs>
          <w:tab w:val="left" w:pos="1102"/>
        </w:tabs>
        <w:ind w:left="1102" w:hanging="359"/>
        <w:rPr>
          <w:sz w:val="24"/>
        </w:rPr>
      </w:pPr>
      <w:r>
        <w:rPr>
          <w:sz w:val="24"/>
        </w:rPr>
        <w:t>Arbitral</w:t>
      </w:r>
      <w:r>
        <w:rPr>
          <w:spacing w:val="-1"/>
          <w:sz w:val="24"/>
        </w:rPr>
        <w:t xml:space="preserve"> </w:t>
      </w:r>
      <w:r>
        <w:rPr>
          <w:sz w:val="24"/>
        </w:rPr>
        <w:t>award be</w:t>
      </w:r>
      <w:r>
        <w:rPr>
          <w:spacing w:val="-1"/>
          <w:sz w:val="24"/>
        </w:rPr>
        <w:t xml:space="preserve"> </w:t>
      </w:r>
      <w:r>
        <w:rPr>
          <w:sz w:val="24"/>
        </w:rPr>
        <w:t>and is</w:t>
      </w:r>
      <w:r>
        <w:rPr>
          <w:spacing w:val="-2"/>
          <w:sz w:val="24"/>
        </w:rPr>
        <w:t xml:space="preserve"> </w:t>
      </w:r>
      <w:r>
        <w:rPr>
          <w:sz w:val="24"/>
        </w:rPr>
        <w:t>hereby set</w:t>
      </w:r>
      <w:r>
        <w:rPr>
          <w:spacing w:val="-1"/>
          <w:sz w:val="24"/>
        </w:rPr>
        <w:t xml:space="preserve"> </w:t>
      </w:r>
      <w:r>
        <w:rPr>
          <w:spacing w:val="-2"/>
          <w:sz w:val="24"/>
        </w:rPr>
        <w:t>aside.</w:t>
      </w:r>
    </w:p>
    <w:p w14:paraId="2882FB83" w14:textId="77777777" w:rsidR="00574080" w:rsidRDefault="00574080">
      <w:pPr>
        <w:pStyle w:val="BodyText"/>
        <w:spacing w:before="179"/>
      </w:pPr>
    </w:p>
    <w:p w14:paraId="43F7ABC7" w14:textId="77777777" w:rsidR="00574080" w:rsidRDefault="00000000">
      <w:pPr>
        <w:pStyle w:val="ListParagraph"/>
        <w:numPr>
          <w:ilvl w:val="0"/>
          <w:numId w:val="1"/>
        </w:numPr>
        <w:tabs>
          <w:tab w:val="left" w:pos="1103"/>
        </w:tabs>
        <w:spacing w:before="1" w:line="360" w:lineRule="auto"/>
        <w:ind w:right="21"/>
        <w:rPr>
          <w:sz w:val="24"/>
        </w:rPr>
      </w:pPr>
      <w:r>
        <w:rPr>
          <w:sz w:val="24"/>
        </w:rPr>
        <w:t>In</w:t>
      </w:r>
      <w:r>
        <w:rPr>
          <w:spacing w:val="-4"/>
          <w:sz w:val="24"/>
        </w:rPr>
        <w:t xml:space="preserve"> </w:t>
      </w:r>
      <w:r>
        <w:rPr>
          <w:sz w:val="24"/>
        </w:rPr>
        <w:t>its</w:t>
      </w:r>
      <w:r>
        <w:rPr>
          <w:spacing w:val="-4"/>
          <w:sz w:val="24"/>
        </w:rPr>
        <w:t xml:space="preserve"> </w:t>
      </w:r>
      <w:r>
        <w:rPr>
          <w:sz w:val="24"/>
        </w:rPr>
        <w:t>place</w:t>
      </w:r>
      <w:r>
        <w:rPr>
          <w:spacing w:val="-4"/>
          <w:sz w:val="24"/>
        </w:rPr>
        <w:t xml:space="preserve"> </w:t>
      </w:r>
      <w:r>
        <w:rPr>
          <w:sz w:val="24"/>
        </w:rPr>
        <w:t>the</w:t>
      </w:r>
      <w:r>
        <w:rPr>
          <w:spacing w:val="-4"/>
          <w:sz w:val="24"/>
        </w:rPr>
        <w:t xml:space="preserve"> </w:t>
      </w:r>
      <w:r>
        <w:rPr>
          <w:sz w:val="24"/>
        </w:rPr>
        <w:t>retrenchment</w:t>
      </w:r>
      <w:r>
        <w:rPr>
          <w:spacing w:val="-4"/>
          <w:sz w:val="24"/>
        </w:rPr>
        <w:t xml:space="preserve"> </w:t>
      </w:r>
      <w:r>
        <w:rPr>
          <w:sz w:val="24"/>
        </w:rPr>
        <w:t>process</w:t>
      </w:r>
      <w:r>
        <w:rPr>
          <w:spacing w:val="-4"/>
          <w:sz w:val="24"/>
        </w:rPr>
        <w:t xml:space="preserve"> </w:t>
      </w:r>
      <w:r>
        <w:rPr>
          <w:sz w:val="24"/>
        </w:rPr>
        <w:t>is</w:t>
      </w:r>
      <w:r>
        <w:rPr>
          <w:spacing w:val="-4"/>
          <w:sz w:val="24"/>
        </w:rPr>
        <w:t xml:space="preserve"> </w:t>
      </w:r>
      <w:r>
        <w:rPr>
          <w:sz w:val="24"/>
        </w:rPr>
        <w:t>adjudged</w:t>
      </w:r>
      <w:r>
        <w:rPr>
          <w:spacing w:val="-4"/>
          <w:sz w:val="24"/>
        </w:rPr>
        <w:t xml:space="preserve"> </w:t>
      </w:r>
      <w:r>
        <w:rPr>
          <w:sz w:val="24"/>
        </w:rPr>
        <w:t>to</w:t>
      </w:r>
      <w:r>
        <w:rPr>
          <w:spacing w:val="-4"/>
          <w:sz w:val="24"/>
        </w:rPr>
        <w:t xml:space="preserve"> </w:t>
      </w:r>
      <w:r>
        <w:rPr>
          <w:sz w:val="24"/>
        </w:rPr>
        <w:t>have</w:t>
      </w:r>
      <w:r>
        <w:rPr>
          <w:spacing w:val="-4"/>
          <w:sz w:val="24"/>
        </w:rPr>
        <w:t xml:space="preserve"> </w:t>
      </w:r>
      <w:r>
        <w:rPr>
          <w:sz w:val="24"/>
        </w:rPr>
        <w:t>been</w:t>
      </w:r>
      <w:r>
        <w:rPr>
          <w:spacing w:val="-4"/>
          <w:sz w:val="24"/>
        </w:rPr>
        <w:t xml:space="preserve"> </w:t>
      </w:r>
      <w:r>
        <w:rPr>
          <w:sz w:val="24"/>
        </w:rPr>
        <w:t>irregular</w:t>
      </w:r>
      <w:r>
        <w:rPr>
          <w:spacing w:val="-4"/>
          <w:sz w:val="24"/>
        </w:rPr>
        <w:t xml:space="preserve"> </w:t>
      </w:r>
      <w:r>
        <w:rPr>
          <w:sz w:val="24"/>
        </w:rPr>
        <w:t>for</w:t>
      </w:r>
      <w:r>
        <w:rPr>
          <w:spacing w:val="-4"/>
          <w:sz w:val="24"/>
        </w:rPr>
        <w:t xml:space="preserve"> </w:t>
      </w:r>
      <w:r>
        <w:rPr>
          <w:sz w:val="24"/>
        </w:rPr>
        <w:t>want</w:t>
      </w:r>
      <w:r>
        <w:rPr>
          <w:spacing w:val="-4"/>
          <w:sz w:val="24"/>
        </w:rPr>
        <w:t xml:space="preserve"> </w:t>
      </w:r>
      <w:r>
        <w:rPr>
          <w:sz w:val="24"/>
        </w:rPr>
        <w:t>of compliance with the notice provision timelines.</w:t>
      </w:r>
    </w:p>
    <w:p w14:paraId="0F85CD4F" w14:textId="77777777" w:rsidR="00574080" w:rsidRDefault="00574080">
      <w:pPr>
        <w:pStyle w:val="BodyText"/>
        <w:spacing w:before="41"/>
      </w:pPr>
    </w:p>
    <w:p w14:paraId="1B220547" w14:textId="77777777" w:rsidR="00574080" w:rsidRDefault="00000000">
      <w:pPr>
        <w:pStyle w:val="ListParagraph"/>
        <w:numPr>
          <w:ilvl w:val="0"/>
          <w:numId w:val="1"/>
        </w:numPr>
        <w:tabs>
          <w:tab w:val="left" w:pos="1103"/>
        </w:tabs>
        <w:spacing w:line="360" w:lineRule="auto"/>
        <w:ind w:right="21"/>
        <w:rPr>
          <w:sz w:val="24"/>
        </w:rPr>
      </w:pPr>
      <w:r>
        <w:rPr>
          <w:sz w:val="24"/>
        </w:rPr>
        <w:t>The employees be accordingly reinstated to their original positions without loss of salary and benefits.</w:t>
      </w:r>
    </w:p>
    <w:p w14:paraId="03312367" w14:textId="77777777" w:rsidR="00574080" w:rsidRDefault="00574080">
      <w:pPr>
        <w:pStyle w:val="BodyText"/>
        <w:spacing w:before="41"/>
      </w:pPr>
    </w:p>
    <w:p w14:paraId="0F27D926" w14:textId="14736122" w:rsidR="00574080" w:rsidRDefault="00000000">
      <w:pPr>
        <w:pStyle w:val="ListParagraph"/>
        <w:numPr>
          <w:ilvl w:val="0"/>
          <w:numId w:val="1"/>
        </w:numPr>
        <w:tabs>
          <w:tab w:val="left" w:pos="1103"/>
        </w:tabs>
        <w:spacing w:line="360" w:lineRule="auto"/>
        <w:ind w:right="21"/>
        <w:rPr>
          <w:sz w:val="24"/>
        </w:rPr>
      </w:pPr>
      <w:r>
        <w:rPr>
          <w:sz w:val="24"/>
        </w:rPr>
        <w:t>The</w:t>
      </w:r>
      <w:r>
        <w:rPr>
          <w:spacing w:val="30"/>
          <w:sz w:val="24"/>
        </w:rPr>
        <w:t xml:space="preserve"> </w:t>
      </w:r>
      <w:r>
        <w:rPr>
          <w:sz w:val="24"/>
        </w:rPr>
        <w:t>employer</w:t>
      </w:r>
      <w:r>
        <w:rPr>
          <w:spacing w:val="30"/>
          <w:sz w:val="24"/>
        </w:rPr>
        <w:t xml:space="preserve"> </w:t>
      </w:r>
      <w:r>
        <w:rPr>
          <w:sz w:val="24"/>
        </w:rPr>
        <w:t>reserves</w:t>
      </w:r>
      <w:r>
        <w:rPr>
          <w:spacing w:val="30"/>
          <w:sz w:val="24"/>
        </w:rPr>
        <w:t xml:space="preserve"> </w:t>
      </w:r>
      <w:r>
        <w:rPr>
          <w:sz w:val="24"/>
        </w:rPr>
        <w:t>the</w:t>
      </w:r>
      <w:r>
        <w:rPr>
          <w:spacing w:val="30"/>
          <w:sz w:val="24"/>
        </w:rPr>
        <w:t xml:space="preserve"> </w:t>
      </w:r>
      <w:r>
        <w:rPr>
          <w:sz w:val="24"/>
        </w:rPr>
        <w:t>right</w:t>
      </w:r>
      <w:r>
        <w:rPr>
          <w:spacing w:val="30"/>
          <w:sz w:val="24"/>
        </w:rPr>
        <w:t xml:space="preserve"> </w:t>
      </w:r>
      <w:r>
        <w:rPr>
          <w:sz w:val="24"/>
        </w:rPr>
        <w:t>to</w:t>
      </w:r>
      <w:r>
        <w:rPr>
          <w:spacing w:val="30"/>
          <w:sz w:val="24"/>
        </w:rPr>
        <w:t xml:space="preserve"> </w:t>
      </w:r>
      <w:r>
        <w:rPr>
          <w:sz w:val="24"/>
        </w:rPr>
        <w:t>reinstitute</w:t>
      </w:r>
      <w:r>
        <w:rPr>
          <w:spacing w:val="30"/>
          <w:sz w:val="24"/>
        </w:rPr>
        <w:t xml:space="preserve"> </w:t>
      </w:r>
      <w:r>
        <w:rPr>
          <w:sz w:val="24"/>
        </w:rPr>
        <w:t>fresh</w:t>
      </w:r>
      <w:r>
        <w:rPr>
          <w:spacing w:val="30"/>
          <w:sz w:val="24"/>
        </w:rPr>
        <w:t xml:space="preserve"> </w:t>
      </w:r>
      <w:r>
        <w:rPr>
          <w:sz w:val="24"/>
        </w:rPr>
        <w:t>retrenchment</w:t>
      </w:r>
      <w:r>
        <w:rPr>
          <w:spacing w:val="30"/>
          <w:sz w:val="24"/>
        </w:rPr>
        <w:t xml:space="preserve"> </w:t>
      </w:r>
      <w:r>
        <w:rPr>
          <w:sz w:val="24"/>
        </w:rPr>
        <w:t>processes</w:t>
      </w:r>
      <w:r>
        <w:rPr>
          <w:spacing w:val="30"/>
          <w:sz w:val="24"/>
        </w:rPr>
        <w:t xml:space="preserve"> </w:t>
      </w:r>
      <w:r>
        <w:rPr>
          <w:sz w:val="24"/>
        </w:rPr>
        <w:t>in</w:t>
      </w:r>
      <w:r>
        <w:rPr>
          <w:spacing w:val="30"/>
          <w:sz w:val="24"/>
        </w:rPr>
        <w:t xml:space="preserve"> </w:t>
      </w:r>
      <w:r>
        <w:rPr>
          <w:sz w:val="24"/>
        </w:rPr>
        <w:t>a proper manner with the assistance from the retrenchment board.</w:t>
      </w:r>
    </w:p>
    <w:p w14:paraId="06C2392A" w14:textId="77777777" w:rsidR="00574080" w:rsidRDefault="00574080">
      <w:pPr>
        <w:pStyle w:val="BodyText"/>
        <w:spacing w:before="42"/>
      </w:pPr>
    </w:p>
    <w:p w14:paraId="6417A6C5" w14:textId="77777777" w:rsidR="00574080" w:rsidRDefault="00000000">
      <w:pPr>
        <w:pStyle w:val="ListParagraph"/>
        <w:numPr>
          <w:ilvl w:val="0"/>
          <w:numId w:val="1"/>
        </w:numPr>
        <w:tabs>
          <w:tab w:val="left" w:pos="1102"/>
        </w:tabs>
        <w:ind w:left="1102" w:hanging="359"/>
        <w:rPr>
          <w:sz w:val="24"/>
        </w:rPr>
      </w:pPr>
      <w:r>
        <w:rPr>
          <w:sz w:val="24"/>
        </w:rPr>
        <w:t>Each</w:t>
      </w:r>
      <w:r>
        <w:rPr>
          <w:spacing w:val="-2"/>
          <w:sz w:val="24"/>
        </w:rPr>
        <w:t xml:space="preserve"> </w:t>
      </w:r>
      <w:r>
        <w:rPr>
          <w:sz w:val="24"/>
        </w:rPr>
        <w:t>party</w:t>
      </w:r>
      <w:r>
        <w:rPr>
          <w:spacing w:val="-1"/>
          <w:sz w:val="24"/>
        </w:rPr>
        <w:t xml:space="preserve"> </w:t>
      </w:r>
      <w:r>
        <w:rPr>
          <w:sz w:val="24"/>
        </w:rPr>
        <w:t>bears</w:t>
      </w:r>
      <w:r>
        <w:rPr>
          <w:spacing w:val="-2"/>
          <w:sz w:val="24"/>
        </w:rPr>
        <w:t xml:space="preserve"> </w:t>
      </w:r>
      <w:r>
        <w:rPr>
          <w:sz w:val="24"/>
        </w:rPr>
        <w:t>own</w:t>
      </w:r>
      <w:r>
        <w:rPr>
          <w:spacing w:val="-1"/>
          <w:sz w:val="24"/>
        </w:rPr>
        <w:t xml:space="preserve"> </w:t>
      </w:r>
      <w:r>
        <w:rPr>
          <w:spacing w:val="-2"/>
          <w:sz w:val="24"/>
        </w:rPr>
        <w:t>costs.</w:t>
      </w:r>
    </w:p>
    <w:p w14:paraId="7A65BB57" w14:textId="77777777" w:rsidR="00574080" w:rsidRDefault="00574080">
      <w:pPr>
        <w:pStyle w:val="BodyText"/>
      </w:pPr>
    </w:p>
    <w:p w14:paraId="2BD0E866" w14:textId="77777777" w:rsidR="00574080" w:rsidRDefault="00574080">
      <w:pPr>
        <w:pStyle w:val="BodyText"/>
      </w:pPr>
    </w:p>
    <w:p w14:paraId="08706B32" w14:textId="77777777" w:rsidR="00574080" w:rsidRDefault="00574080">
      <w:pPr>
        <w:pStyle w:val="BodyText"/>
      </w:pPr>
    </w:p>
    <w:p w14:paraId="5BCD2458" w14:textId="77777777" w:rsidR="00574080" w:rsidRDefault="00574080">
      <w:pPr>
        <w:pStyle w:val="BodyText"/>
        <w:spacing w:before="266"/>
      </w:pPr>
    </w:p>
    <w:p w14:paraId="67F8333C" w14:textId="77777777" w:rsidR="00574080" w:rsidRDefault="00000000">
      <w:pPr>
        <w:tabs>
          <w:tab w:val="left" w:pos="4615"/>
          <w:tab w:val="left" w:pos="4808"/>
        </w:tabs>
        <w:spacing w:line="345" w:lineRule="auto"/>
        <w:ind w:left="22" w:right="1262"/>
        <w:rPr>
          <w:i/>
          <w:sz w:val="25"/>
        </w:rPr>
      </w:pPr>
      <w:r>
        <w:rPr>
          <w:i/>
          <w:sz w:val="25"/>
        </w:rPr>
        <w:t>Maguchu and Muchada Business Attorneys</w:t>
      </w:r>
      <w:r>
        <w:rPr>
          <w:i/>
          <w:sz w:val="25"/>
        </w:rPr>
        <w:tab/>
      </w:r>
      <w:r>
        <w:rPr>
          <w:i/>
          <w:sz w:val="25"/>
        </w:rPr>
        <w:tab/>
      </w:r>
      <w:r>
        <w:rPr>
          <w:i/>
          <w:spacing w:val="-6"/>
          <w:sz w:val="25"/>
        </w:rPr>
        <w:t>Appellant’s</w:t>
      </w:r>
      <w:r>
        <w:rPr>
          <w:i/>
          <w:spacing w:val="-10"/>
          <w:sz w:val="25"/>
        </w:rPr>
        <w:t xml:space="preserve"> </w:t>
      </w:r>
      <w:r>
        <w:rPr>
          <w:i/>
          <w:spacing w:val="-6"/>
          <w:sz w:val="25"/>
        </w:rPr>
        <w:t>Legal</w:t>
      </w:r>
      <w:r>
        <w:rPr>
          <w:i/>
          <w:spacing w:val="-10"/>
          <w:sz w:val="25"/>
        </w:rPr>
        <w:t xml:space="preserve"> </w:t>
      </w:r>
      <w:r>
        <w:rPr>
          <w:i/>
          <w:spacing w:val="-6"/>
          <w:sz w:val="25"/>
        </w:rPr>
        <w:t xml:space="preserve">Practitioners </w:t>
      </w:r>
      <w:r>
        <w:rPr>
          <w:i/>
          <w:w w:val="95"/>
          <w:sz w:val="25"/>
        </w:rPr>
        <w:t>Matika</w:t>
      </w:r>
      <w:r>
        <w:rPr>
          <w:i/>
          <w:spacing w:val="-2"/>
          <w:w w:val="95"/>
          <w:sz w:val="25"/>
        </w:rPr>
        <w:t xml:space="preserve"> </w:t>
      </w:r>
      <w:r>
        <w:rPr>
          <w:i/>
          <w:w w:val="95"/>
          <w:sz w:val="25"/>
        </w:rPr>
        <w:t>Gwisai</w:t>
      </w:r>
      <w:r>
        <w:rPr>
          <w:i/>
          <w:spacing w:val="-2"/>
          <w:w w:val="95"/>
          <w:sz w:val="25"/>
        </w:rPr>
        <w:t xml:space="preserve"> </w:t>
      </w:r>
      <w:r>
        <w:rPr>
          <w:i/>
          <w:w w:val="95"/>
          <w:sz w:val="25"/>
        </w:rPr>
        <w:t>and</w:t>
      </w:r>
      <w:r>
        <w:rPr>
          <w:i/>
          <w:spacing w:val="-1"/>
          <w:w w:val="95"/>
          <w:sz w:val="25"/>
        </w:rPr>
        <w:t xml:space="preserve"> </w:t>
      </w:r>
      <w:r>
        <w:rPr>
          <w:i/>
          <w:spacing w:val="-2"/>
          <w:w w:val="95"/>
          <w:sz w:val="25"/>
        </w:rPr>
        <w:t>Partners</w:t>
      </w:r>
      <w:r>
        <w:rPr>
          <w:i/>
          <w:sz w:val="25"/>
        </w:rPr>
        <w:tab/>
      </w:r>
      <w:r>
        <w:rPr>
          <w:i/>
          <w:w w:val="95"/>
          <w:sz w:val="25"/>
        </w:rPr>
        <w:t>Respondents’</w:t>
      </w:r>
      <w:r>
        <w:rPr>
          <w:i/>
          <w:spacing w:val="10"/>
          <w:sz w:val="25"/>
        </w:rPr>
        <w:t xml:space="preserve"> </w:t>
      </w:r>
      <w:r>
        <w:rPr>
          <w:i/>
          <w:w w:val="95"/>
          <w:sz w:val="25"/>
        </w:rPr>
        <w:t>Legal</w:t>
      </w:r>
      <w:r>
        <w:rPr>
          <w:i/>
          <w:spacing w:val="10"/>
          <w:sz w:val="25"/>
        </w:rPr>
        <w:t xml:space="preserve"> </w:t>
      </w:r>
      <w:r>
        <w:rPr>
          <w:i/>
          <w:spacing w:val="-2"/>
          <w:w w:val="90"/>
          <w:sz w:val="25"/>
        </w:rPr>
        <w:t>Practitioners</w:t>
      </w:r>
    </w:p>
    <w:sectPr w:rsidR="00574080">
      <w:pgSz w:w="11910" w:h="16840"/>
      <w:pgMar w:top="1620" w:right="1417" w:bottom="280" w:left="1417" w:header="76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EFB90E" w14:textId="77777777" w:rsidR="00997128" w:rsidRDefault="00997128">
      <w:r>
        <w:separator/>
      </w:r>
    </w:p>
  </w:endnote>
  <w:endnote w:type="continuationSeparator" w:id="0">
    <w:p w14:paraId="04B18D4F" w14:textId="77777777" w:rsidR="00997128" w:rsidRDefault="009971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832A9A" w14:textId="77777777" w:rsidR="00997128" w:rsidRDefault="00997128">
      <w:r>
        <w:separator/>
      </w:r>
    </w:p>
  </w:footnote>
  <w:footnote w:type="continuationSeparator" w:id="0">
    <w:p w14:paraId="31862B1F" w14:textId="77777777" w:rsidR="00997128" w:rsidRDefault="009971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F6AAC" w14:textId="77777777" w:rsidR="00574080" w:rsidRDefault="00000000">
    <w:pPr>
      <w:pStyle w:val="BodyText"/>
      <w:spacing w:line="14" w:lineRule="auto"/>
      <w:rPr>
        <w:sz w:val="20"/>
      </w:rPr>
    </w:pPr>
    <w:r>
      <w:rPr>
        <w:noProof/>
        <w:sz w:val="20"/>
      </w:rPr>
      <mc:AlternateContent>
        <mc:Choice Requires="wps">
          <w:drawing>
            <wp:anchor distT="0" distB="0" distL="0" distR="0" simplePos="0" relativeHeight="487502848" behindDoc="1" locked="0" layoutInCell="1" allowOverlap="1" wp14:anchorId="56AE61E3" wp14:editId="7AEE2AE3">
              <wp:simplePos x="0" y="0"/>
              <wp:positionH relativeFrom="page">
                <wp:posOffset>6021819</wp:posOffset>
              </wp:positionH>
              <wp:positionV relativeFrom="page">
                <wp:posOffset>472745</wp:posOffset>
              </wp:positionV>
              <wp:extent cx="762000" cy="3359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 cy="335915"/>
                      </a:xfrm>
                      <a:prstGeom prst="rect">
                        <a:avLst/>
                      </a:prstGeom>
                    </wps:spPr>
                    <wps:txbx>
                      <w:txbxContent>
                        <w:p w14:paraId="1DF0361C" w14:textId="77777777" w:rsidR="00574080" w:rsidRDefault="00000000">
                          <w:pPr>
                            <w:spacing w:line="244" w:lineRule="exact"/>
                            <w:ind w:left="871"/>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2</w:t>
                          </w:r>
                          <w:r>
                            <w:rPr>
                              <w:rFonts w:ascii="Calibri"/>
                              <w:spacing w:val="-10"/>
                            </w:rPr>
                            <w:fldChar w:fldCharType="end"/>
                          </w:r>
                        </w:p>
                        <w:p w14:paraId="23589C87" w14:textId="77777777" w:rsidR="00574080" w:rsidRDefault="00000000">
                          <w:pPr>
                            <w:ind w:left="20"/>
                            <w:rPr>
                              <w:rFonts w:ascii="Calibri"/>
                            </w:rPr>
                          </w:pPr>
                          <w:r>
                            <w:rPr>
                              <w:rFonts w:ascii="Calibri"/>
                              <w:spacing w:val="-2"/>
                            </w:rPr>
                            <w:t>LC/H/118/25</w:t>
                          </w:r>
                        </w:p>
                      </w:txbxContent>
                    </wps:txbx>
                    <wps:bodyPr wrap="square" lIns="0" tIns="0" rIns="0" bIns="0" rtlCol="0">
                      <a:noAutofit/>
                    </wps:bodyPr>
                  </wps:wsp>
                </a:graphicData>
              </a:graphic>
            </wp:anchor>
          </w:drawing>
        </mc:Choice>
        <mc:Fallback>
          <w:pict>
            <v:shapetype w14:anchorId="56AE61E3" id="_x0000_t202" coordsize="21600,21600" o:spt="202" path="m,l,21600r21600,l21600,xe">
              <v:stroke joinstyle="miter"/>
              <v:path gradientshapeok="t" o:connecttype="rect"/>
            </v:shapetype>
            <v:shape id="Textbox 1" o:spid="_x0000_s1026" type="#_x0000_t202" style="position:absolute;margin-left:474.15pt;margin-top:37.2pt;width:60pt;height:26.45pt;z-index:-1581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" filled="f" stroked="f">
              <v:textbox inset="0,0,0,0">
                <w:txbxContent>
                  <w:p w14:paraId="1DF0361C" w14:textId="77777777" w:rsidR="00574080" w:rsidRDefault="00000000">
                    <w:pPr>
                      <w:spacing w:line="244" w:lineRule="exact"/>
                      <w:ind w:left="871"/>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2</w:t>
                    </w:r>
                    <w:r>
                      <w:rPr>
                        <w:rFonts w:ascii="Calibri"/>
                        <w:spacing w:val="-10"/>
                      </w:rPr>
                      <w:fldChar w:fldCharType="end"/>
                    </w:r>
                  </w:p>
                  <w:p w14:paraId="23589C87" w14:textId="77777777" w:rsidR="00574080" w:rsidRDefault="00000000">
                    <w:pPr>
                      <w:ind w:left="20"/>
                      <w:rPr>
                        <w:rFonts w:ascii="Calibri"/>
                      </w:rPr>
                    </w:pPr>
                    <w:r>
                      <w:rPr>
                        <w:rFonts w:ascii="Calibri"/>
                        <w:spacing w:val="-2"/>
                      </w:rPr>
                      <w:t>LC/H/118/25</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6F6D14"/>
    <w:multiLevelType w:val="hybridMultilevel"/>
    <w:tmpl w:val="F104D6FA"/>
    <w:lvl w:ilvl="0" w:tplc="B2389DA2">
      <w:start w:val="1"/>
      <w:numFmt w:val="lowerLetter"/>
      <w:lvlText w:val="(%1)"/>
      <w:lvlJc w:val="left"/>
      <w:pPr>
        <w:ind w:left="1102" w:hanging="360"/>
        <w:jc w:val="left"/>
      </w:pPr>
      <w:rPr>
        <w:rFonts w:ascii="Times New Roman" w:eastAsia="Times New Roman" w:hAnsi="Times New Roman" w:cs="Times New Roman" w:hint="default"/>
        <w:b w:val="0"/>
        <w:bCs w:val="0"/>
        <w:i/>
        <w:iCs/>
        <w:spacing w:val="0"/>
        <w:w w:val="91"/>
        <w:sz w:val="23"/>
        <w:szCs w:val="23"/>
        <w:lang w:val="en-US" w:eastAsia="en-US" w:bidi="ar-SA"/>
      </w:rPr>
    </w:lvl>
    <w:lvl w:ilvl="1" w:tplc="DFFA063E">
      <w:numFmt w:val="bullet"/>
      <w:lvlText w:val="•"/>
      <w:lvlJc w:val="left"/>
      <w:pPr>
        <w:ind w:left="1897" w:hanging="360"/>
      </w:pPr>
      <w:rPr>
        <w:rFonts w:hint="default"/>
        <w:lang w:val="en-US" w:eastAsia="en-US" w:bidi="ar-SA"/>
      </w:rPr>
    </w:lvl>
    <w:lvl w:ilvl="2" w:tplc="BA48E500">
      <w:numFmt w:val="bullet"/>
      <w:lvlText w:val="•"/>
      <w:lvlJc w:val="left"/>
      <w:pPr>
        <w:ind w:left="2694" w:hanging="360"/>
      </w:pPr>
      <w:rPr>
        <w:rFonts w:hint="default"/>
        <w:lang w:val="en-US" w:eastAsia="en-US" w:bidi="ar-SA"/>
      </w:rPr>
    </w:lvl>
    <w:lvl w:ilvl="3" w:tplc="CC162762">
      <w:numFmt w:val="bullet"/>
      <w:lvlText w:val="•"/>
      <w:lvlJc w:val="left"/>
      <w:pPr>
        <w:ind w:left="3491" w:hanging="360"/>
      </w:pPr>
      <w:rPr>
        <w:rFonts w:hint="default"/>
        <w:lang w:val="en-US" w:eastAsia="en-US" w:bidi="ar-SA"/>
      </w:rPr>
    </w:lvl>
    <w:lvl w:ilvl="4" w:tplc="320A2866">
      <w:numFmt w:val="bullet"/>
      <w:lvlText w:val="•"/>
      <w:lvlJc w:val="left"/>
      <w:pPr>
        <w:ind w:left="4288" w:hanging="360"/>
      </w:pPr>
      <w:rPr>
        <w:rFonts w:hint="default"/>
        <w:lang w:val="en-US" w:eastAsia="en-US" w:bidi="ar-SA"/>
      </w:rPr>
    </w:lvl>
    <w:lvl w:ilvl="5" w:tplc="431601EC">
      <w:numFmt w:val="bullet"/>
      <w:lvlText w:val="•"/>
      <w:lvlJc w:val="left"/>
      <w:pPr>
        <w:ind w:left="5086" w:hanging="360"/>
      </w:pPr>
      <w:rPr>
        <w:rFonts w:hint="default"/>
        <w:lang w:val="en-US" w:eastAsia="en-US" w:bidi="ar-SA"/>
      </w:rPr>
    </w:lvl>
    <w:lvl w:ilvl="6" w:tplc="3A6EE330">
      <w:numFmt w:val="bullet"/>
      <w:lvlText w:val="•"/>
      <w:lvlJc w:val="left"/>
      <w:pPr>
        <w:ind w:left="5883" w:hanging="360"/>
      </w:pPr>
      <w:rPr>
        <w:rFonts w:hint="default"/>
        <w:lang w:val="en-US" w:eastAsia="en-US" w:bidi="ar-SA"/>
      </w:rPr>
    </w:lvl>
    <w:lvl w:ilvl="7" w:tplc="37AAD416">
      <w:numFmt w:val="bullet"/>
      <w:lvlText w:val="•"/>
      <w:lvlJc w:val="left"/>
      <w:pPr>
        <w:ind w:left="6680" w:hanging="360"/>
      </w:pPr>
      <w:rPr>
        <w:rFonts w:hint="default"/>
        <w:lang w:val="en-US" w:eastAsia="en-US" w:bidi="ar-SA"/>
      </w:rPr>
    </w:lvl>
    <w:lvl w:ilvl="8" w:tplc="09EE2AEC">
      <w:numFmt w:val="bullet"/>
      <w:lvlText w:val="•"/>
      <w:lvlJc w:val="left"/>
      <w:pPr>
        <w:ind w:left="7477" w:hanging="360"/>
      </w:pPr>
      <w:rPr>
        <w:rFonts w:hint="default"/>
        <w:lang w:val="en-US" w:eastAsia="en-US" w:bidi="ar-SA"/>
      </w:rPr>
    </w:lvl>
  </w:abstractNum>
  <w:abstractNum w:abstractNumId="1" w15:restartNumberingAfterBreak="0">
    <w:nsid w:val="65331021"/>
    <w:multiLevelType w:val="hybridMultilevel"/>
    <w:tmpl w:val="C90A1D78"/>
    <w:lvl w:ilvl="0" w:tplc="0FE87C20">
      <w:start w:val="1"/>
      <w:numFmt w:val="decimal"/>
      <w:lvlText w:val="(%1)"/>
      <w:lvlJc w:val="left"/>
      <w:pPr>
        <w:ind w:left="1103"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3BC69DA6">
      <w:numFmt w:val="bullet"/>
      <w:lvlText w:val="•"/>
      <w:lvlJc w:val="left"/>
      <w:pPr>
        <w:ind w:left="1897" w:hanging="360"/>
      </w:pPr>
      <w:rPr>
        <w:rFonts w:hint="default"/>
        <w:lang w:val="en-US" w:eastAsia="en-US" w:bidi="ar-SA"/>
      </w:rPr>
    </w:lvl>
    <w:lvl w:ilvl="2" w:tplc="88B8A686">
      <w:numFmt w:val="bullet"/>
      <w:lvlText w:val="•"/>
      <w:lvlJc w:val="left"/>
      <w:pPr>
        <w:ind w:left="2694" w:hanging="360"/>
      </w:pPr>
      <w:rPr>
        <w:rFonts w:hint="default"/>
        <w:lang w:val="en-US" w:eastAsia="en-US" w:bidi="ar-SA"/>
      </w:rPr>
    </w:lvl>
    <w:lvl w:ilvl="3" w:tplc="D63AE860">
      <w:numFmt w:val="bullet"/>
      <w:lvlText w:val="•"/>
      <w:lvlJc w:val="left"/>
      <w:pPr>
        <w:ind w:left="3491" w:hanging="360"/>
      </w:pPr>
      <w:rPr>
        <w:rFonts w:hint="default"/>
        <w:lang w:val="en-US" w:eastAsia="en-US" w:bidi="ar-SA"/>
      </w:rPr>
    </w:lvl>
    <w:lvl w:ilvl="4" w:tplc="390A7D94">
      <w:numFmt w:val="bullet"/>
      <w:lvlText w:val="•"/>
      <w:lvlJc w:val="left"/>
      <w:pPr>
        <w:ind w:left="4288" w:hanging="360"/>
      </w:pPr>
      <w:rPr>
        <w:rFonts w:hint="default"/>
        <w:lang w:val="en-US" w:eastAsia="en-US" w:bidi="ar-SA"/>
      </w:rPr>
    </w:lvl>
    <w:lvl w:ilvl="5" w:tplc="2E4C684A">
      <w:numFmt w:val="bullet"/>
      <w:lvlText w:val="•"/>
      <w:lvlJc w:val="left"/>
      <w:pPr>
        <w:ind w:left="5086" w:hanging="360"/>
      </w:pPr>
      <w:rPr>
        <w:rFonts w:hint="default"/>
        <w:lang w:val="en-US" w:eastAsia="en-US" w:bidi="ar-SA"/>
      </w:rPr>
    </w:lvl>
    <w:lvl w:ilvl="6" w:tplc="5226FF0C">
      <w:numFmt w:val="bullet"/>
      <w:lvlText w:val="•"/>
      <w:lvlJc w:val="left"/>
      <w:pPr>
        <w:ind w:left="5883" w:hanging="360"/>
      </w:pPr>
      <w:rPr>
        <w:rFonts w:hint="default"/>
        <w:lang w:val="en-US" w:eastAsia="en-US" w:bidi="ar-SA"/>
      </w:rPr>
    </w:lvl>
    <w:lvl w:ilvl="7" w:tplc="1390BD8E">
      <w:numFmt w:val="bullet"/>
      <w:lvlText w:val="•"/>
      <w:lvlJc w:val="left"/>
      <w:pPr>
        <w:ind w:left="6680" w:hanging="360"/>
      </w:pPr>
      <w:rPr>
        <w:rFonts w:hint="default"/>
        <w:lang w:val="en-US" w:eastAsia="en-US" w:bidi="ar-SA"/>
      </w:rPr>
    </w:lvl>
    <w:lvl w:ilvl="8" w:tplc="746CBC88">
      <w:numFmt w:val="bullet"/>
      <w:lvlText w:val="•"/>
      <w:lvlJc w:val="left"/>
      <w:pPr>
        <w:ind w:left="7477" w:hanging="360"/>
      </w:pPr>
      <w:rPr>
        <w:rFonts w:hint="default"/>
        <w:lang w:val="en-US" w:eastAsia="en-US" w:bidi="ar-SA"/>
      </w:rPr>
    </w:lvl>
  </w:abstractNum>
  <w:num w:numId="1" w16cid:durableId="657463366">
    <w:abstractNumId w:val="1"/>
  </w:num>
  <w:num w:numId="2" w16cid:durableId="3333452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574080"/>
    <w:rsid w:val="004F0C60"/>
    <w:rsid w:val="00574080"/>
    <w:rsid w:val="00997128"/>
    <w:rsid w:val="00AE75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E6E1BB"/>
  <w15:docId w15:val="{7A3FFB9E-E3D6-4089-B83F-120CFFD31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102"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1822</Words>
  <Characters>8948</Characters>
  <Application>Microsoft Office Word</Application>
  <DocSecurity>0</DocSecurity>
  <Lines>218</Lines>
  <Paragraphs>67</Paragraphs>
  <ScaleCrop>false</ScaleCrop>
  <Company/>
  <LinksUpToDate>false</LinksUpToDate>
  <CharactersWithSpaces>10703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JSC</dc:creator>
  <cp:lastModifiedBy>Shylet Dzagona</cp:lastModifiedBy>
  <cp:revision>3</cp:revision>
  <dcterms:created xsi:type="dcterms:W3CDTF">2025-03-21T13:15:00Z</dcterms:created>
  <dcterms:modified xsi:type="dcterms:W3CDTF">2025-03-21T13:18:00Z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2025-03-18T00:00:00Z</vt:filetime>
  </property>
  <property fmtid="{D5CDD505-2E9C-101B-9397-08002B2CF9AE}" pid="3" name="Creator">
    <vt:lpwstr>Microsoft Office Word</vt:lpwstr>
  </property>
  <property fmtid="{D5CDD505-2E9C-101B-9397-08002B2CF9AE}" pid="4" name="LastSaved">
    <vt:filetime>2025-03-21T00:00:00Z</vt:filetime>
  </property>
  <property fmtid="{D5CDD505-2E9C-101B-9397-08002B2CF9AE}" pid="5" name="Producer">
    <vt:lpwstr>䅳灯獥⹗潲摳⁦潲⁊慶愠㈱⸶⸰㬠浯摩晩敤⁵獩湧⁩呥硴′⸱⸷⁢礠ㅔ㍘吀</vt:lpwstr>
  </property>
  <property fmtid="{D5CDD505-2E9C-101B-9397-08002B2CF9AE}" pid="6" name="GrammarlyDocumentId">
    <vt:lpwstr>f24282df432b861cf86613a751ce685c50294d3ee3de7ed7e974d9b93d3169b4</vt:lpwstr>
  </property>
</Properties>
</file>