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5C8A0" w14:textId="77777777" w:rsidR="00321E51" w:rsidRDefault="00321E51" w:rsidP="00387F27">
      <w:pPr>
        <w:spacing w:after="0" w:line="240" w:lineRule="auto"/>
        <w:jc w:val="both"/>
        <w:rPr>
          <w:rFonts w:ascii="Times New Roman" w:hAnsi="Times New Roman" w:cs="Times New Roman"/>
          <w:sz w:val="24"/>
          <w:szCs w:val="24"/>
        </w:rPr>
      </w:pPr>
      <w:bookmarkStart w:id="0" w:name="_GoBack"/>
      <w:bookmarkEnd w:id="0"/>
      <w:r w:rsidRPr="00321E51">
        <w:rPr>
          <w:rFonts w:ascii="Times New Roman" w:hAnsi="Times New Roman" w:cs="Times New Roman"/>
          <w:sz w:val="24"/>
          <w:szCs w:val="24"/>
        </w:rPr>
        <w:t>ZHAKATA TAPFUMANEYI</w:t>
      </w:r>
    </w:p>
    <w:p w14:paraId="12595BDC" w14:textId="66D45653"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21E51">
        <w:rPr>
          <w:rFonts w:ascii="Times New Roman" w:hAnsi="Times New Roman" w:cs="Times New Roman"/>
          <w:sz w:val="24"/>
          <w:szCs w:val="24"/>
        </w:rPr>
        <w:t>nd</w:t>
      </w:r>
      <w:r w:rsidR="00321E51" w:rsidRPr="00321E51">
        <w:rPr>
          <w:rFonts w:ascii="Times New Roman" w:hAnsi="Times New Roman" w:cs="Times New Roman"/>
          <w:sz w:val="24"/>
          <w:szCs w:val="24"/>
        </w:rPr>
        <w:t xml:space="preserve"> </w:t>
      </w:r>
    </w:p>
    <w:p w14:paraId="101DF313" w14:textId="237ADDC0"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HARARE SOUTH RESIDENCE ASSOCIATION </w:t>
      </w:r>
    </w:p>
    <w:p w14:paraId="15721499" w14:textId="6386F23B"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21E51">
        <w:rPr>
          <w:rFonts w:ascii="Times New Roman" w:hAnsi="Times New Roman" w:cs="Times New Roman"/>
          <w:sz w:val="24"/>
          <w:szCs w:val="24"/>
        </w:rPr>
        <w:t>nd</w:t>
      </w:r>
    </w:p>
    <w:p w14:paraId="4EF5879A" w14:textId="03EDD3CF"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HARARE SOUTH CONSTITUENCY DEVELOPMENT </w:t>
      </w:r>
    </w:p>
    <w:p w14:paraId="10589053" w14:textId="7F1E8F9D"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21E51">
        <w:rPr>
          <w:rFonts w:ascii="Times New Roman" w:hAnsi="Times New Roman" w:cs="Times New Roman"/>
          <w:sz w:val="24"/>
          <w:szCs w:val="24"/>
        </w:rPr>
        <w:t>nd</w:t>
      </w:r>
    </w:p>
    <w:p w14:paraId="47345B93" w14:textId="7172A7B1"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LUSTY MUSAYANEMBEU </w:t>
      </w:r>
    </w:p>
    <w:p w14:paraId="3EA9E3A7" w14:textId="72B70AC0"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21E51">
        <w:rPr>
          <w:rFonts w:ascii="Times New Roman" w:hAnsi="Times New Roman" w:cs="Times New Roman"/>
          <w:sz w:val="24"/>
          <w:szCs w:val="24"/>
        </w:rPr>
        <w:t>ersus</w:t>
      </w:r>
    </w:p>
    <w:p w14:paraId="15AC75ED" w14:textId="3494E7BE"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XINFENG LI </w:t>
      </w:r>
    </w:p>
    <w:p w14:paraId="33360CD6" w14:textId="5405CC38" w:rsidR="00525030" w:rsidRPr="00321E51" w:rsidRDefault="00835557" w:rsidP="00387F27">
      <w:pPr>
        <w:spacing w:after="0" w:line="240" w:lineRule="auto"/>
        <w:jc w:val="both"/>
        <w:rPr>
          <w:rFonts w:ascii="Times New Roman" w:hAnsi="Times New Roman" w:cs="Times New Roman"/>
          <w:sz w:val="24"/>
          <w:szCs w:val="24"/>
        </w:rPr>
      </w:pPr>
      <w:bookmarkStart w:id="1" w:name="_Hlk203491529"/>
      <w:r>
        <w:rPr>
          <w:rFonts w:ascii="Times New Roman" w:hAnsi="Times New Roman" w:cs="Times New Roman"/>
          <w:sz w:val="24"/>
          <w:szCs w:val="24"/>
        </w:rPr>
        <w:t>a</w:t>
      </w:r>
      <w:r w:rsidR="00525030">
        <w:rPr>
          <w:rFonts w:ascii="Times New Roman" w:hAnsi="Times New Roman" w:cs="Times New Roman"/>
          <w:sz w:val="24"/>
          <w:szCs w:val="24"/>
        </w:rPr>
        <w:t>nd</w:t>
      </w:r>
    </w:p>
    <w:bookmarkEnd w:id="1"/>
    <w:p w14:paraId="45ED0D53" w14:textId="4F8B2EA7"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JACOB ZVOMUNYA </w:t>
      </w:r>
    </w:p>
    <w:p w14:paraId="17F56B7A" w14:textId="10F9E2C7" w:rsidR="00525030"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25030" w:rsidRPr="00525030">
        <w:rPr>
          <w:rFonts w:ascii="Times New Roman" w:hAnsi="Times New Roman" w:cs="Times New Roman"/>
          <w:sz w:val="24"/>
          <w:szCs w:val="24"/>
        </w:rPr>
        <w:t>nd</w:t>
      </w:r>
    </w:p>
    <w:p w14:paraId="6B69B54E" w14:textId="77777777" w:rsidR="00835557"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BERNADINO MUVADI</w:t>
      </w:r>
    </w:p>
    <w:p w14:paraId="5035C45A" w14:textId="28C243EE"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25030" w:rsidRPr="00525030">
        <w:rPr>
          <w:rFonts w:ascii="Times New Roman" w:hAnsi="Times New Roman" w:cs="Times New Roman"/>
          <w:sz w:val="24"/>
          <w:szCs w:val="24"/>
        </w:rPr>
        <w:t>nd</w:t>
      </w:r>
    </w:p>
    <w:p w14:paraId="2FE895AB" w14:textId="77777777" w:rsidR="00525030"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KUDZAI KARIMAZONDO</w:t>
      </w:r>
    </w:p>
    <w:p w14:paraId="44365D62" w14:textId="766EE6CB"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25030" w:rsidRPr="00525030">
        <w:rPr>
          <w:rFonts w:ascii="Times New Roman" w:hAnsi="Times New Roman" w:cs="Times New Roman"/>
          <w:sz w:val="24"/>
          <w:szCs w:val="24"/>
        </w:rPr>
        <w:t>nd</w:t>
      </w:r>
    </w:p>
    <w:p w14:paraId="1C7F453D" w14:textId="16D6415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RANGARIRAI MUZVANYA</w:t>
      </w:r>
    </w:p>
    <w:p w14:paraId="0B87B69A" w14:textId="63ED4342" w:rsidR="00525030"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25030" w:rsidRPr="00525030">
        <w:rPr>
          <w:rFonts w:ascii="Times New Roman" w:hAnsi="Times New Roman" w:cs="Times New Roman"/>
          <w:sz w:val="24"/>
          <w:szCs w:val="24"/>
        </w:rPr>
        <w:t>nd</w:t>
      </w:r>
    </w:p>
    <w:p w14:paraId="00EDC61D" w14:textId="377AF338"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KINGSTON KAHIYA </w:t>
      </w:r>
    </w:p>
    <w:p w14:paraId="58089BC1" w14:textId="742B4ED2" w:rsidR="000C2D34" w:rsidRPr="00321E51" w:rsidRDefault="00835557" w:rsidP="00387F27">
      <w:pPr>
        <w:spacing w:after="0" w:line="240" w:lineRule="auto"/>
        <w:jc w:val="both"/>
        <w:rPr>
          <w:rFonts w:ascii="Times New Roman" w:hAnsi="Times New Roman" w:cs="Times New Roman"/>
          <w:sz w:val="24"/>
          <w:szCs w:val="24"/>
        </w:rPr>
      </w:pPr>
      <w:bookmarkStart w:id="2" w:name="_Hlk203545643"/>
      <w:r>
        <w:rPr>
          <w:rFonts w:ascii="Times New Roman" w:hAnsi="Times New Roman" w:cs="Times New Roman"/>
          <w:sz w:val="24"/>
          <w:szCs w:val="24"/>
        </w:rPr>
        <w:t>a</w:t>
      </w:r>
      <w:r w:rsidR="000C2D34">
        <w:rPr>
          <w:rFonts w:ascii="Times New Roman" w:hAnsi="Times New Roman" w:cs="Times New Roman"/>
          <w:sz w:val="24"/>
          <w:szCs w:val="24"/>
        </w:rPr>
        <w:t>nd</w:t>
      </w:r>
    </w:p>
    <w:bookmarkEnd w:id="2"/>
    <w:p w14:paraId="31EB5D59"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EDMOND NYAMUKAPA</w:t>
      </w:r>
    </w:p>
    <w:p w14:paraId="79DF0000" w14:textId="38D57292"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C5565B6" w14:textId="390C4379"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DORCA ARIFANDIKA </w:t>
      </w:r>
    </w:p>
    <w:p w14:paraId="643271E9" w14:textId="610EBE93"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F923FFE" w14:textId="63FA027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TECLAR CHAGWAMBARE </w:t>
      </w:r>
    </w:p>
    <w:p w14:paraId="7C63A8A6" w14:textId="7CC1CA09"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1368532"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CHITSANGA DANIEL</w:t>
      </w:r>
    </w:p>
    <w:p w14:paraId="48ADBF7A" w14:textId="278C6812"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C977ABE" w14:textId="60729AC2"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CANELS. MAKUREYA </w:t>
      </w:r>
    </w:p>
    <w:p w14:paraId="63D4BF92" w14:textId="08CECA1C"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6A4CB98A" w14:textId="27A7F206"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JOSSIPHINE SIBANDA </w:t>
      </w:r>
    </w:p>
    <w:p w14:paraId="0EDE5D64" w14:textId="3D0205C5"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C76E044" w14:textId="70FC9915"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SHEALAH MUSHANINGA </w:t>
      </w:r>
    </w:p>
    <w:p w14:paraId="7BF9F1EA" w14:textId="64911270"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7865138" w14:textId="5545A3FB"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ANYWILL CHIMUGOTI </w:t>
      </w:r>
    </w:p>
    <w:p w14:paraId="5B0B1005" w14:textId="5D71D70D"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6E693E2" w14:textId="58B21EE7"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KUDZANAI DUVE </w:t>
      </w:r>
    </w:p>
    <w:p w14:paraId="746A09D7" w14:textId="7925E019"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6C403F8" w14:textId="48289A3E"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WINNET CHIDHONZA </w:t>
      </w:r>
    </w:p>
    <w:p w14:paraId="2BCE1CFE" w14:textId="1E17AE23"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DA49318"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IRINE MABHIZA</w:t>
      </w:r>
    </w:p>
    <w:p w14:paraId="48D903C8" w14:textId="093C49D9"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872DC75" w14:textId="14349EAC"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NORMAN MANJENGWA </w:t>
      </w:r>
    </w:p>
    <w:p w14:paraId="36AAA47E" w14:textId="680DC885"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980554F" w14:textId="7AFB428A"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CHRISTINA MUPFATSO </w:t>
      </w:r>
    </w:p>
    <w:p w14:paraId="6FD17243" w14:textId="6C6491D8"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0C2D34" w:rsidRPr="000C2D34">
        <w:rPr>
          <w:rFonts w:ascii="Times New Roman" w:hAnsi="Times New Roman" w:cs="Times New Roman"/>
          <w:sz w:val="24"/>
          <w:szCs w:val="24"/>
        </w:rPr>
        <w:t>nd</w:t>
      </w:r>
    </w:p>
    <w:p w14:paraId="4D36D0AF"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LILIOSAL TSINGARWO</w:t>
      </w:r>
    </w:p>
    <w:p w14:paraId="4B55AB9D" w14:textId="3FFA52D6"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0591BD6"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GETRUDE NGANDU</w:t>
      </w:r>
    </w:p>
    <w:p w14:paraId="30A57FE0" w14:textId="5AA4E6BE"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827860C" w14:textId="193FDFD6"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PEPUKAI MADIMBO </w:t>
      </w:r>
    </w:p>
    <w:p w14:paraId="0644AF39" w14:textId="7F67806A"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F4E53BF" w14:textId="1B5EA72B"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SHEPHARD MUDZONGA </w:t>
      </w:r>
    </w:p>
    <w:p w14:paraId="19D4908C" w14:textId="2CE7D50B"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D5D6C4E"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RUTH ZVIMBA</w:t>
      </w:r>
    </w:p>
    <w:p w14:paraId="7AEFBAF9" w14:textId="680E8BE4"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9E4D492" w14:textId="0D93C919"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LETWIN DURA </w:t>
      </w:r>
    </w:p>
    <w:p w14:paraId="4EDCF74B" w14:textId="1E60C051"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ABBD775" w14:textId="18C66169"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MAILELE CHIGARIRO </w:t>
      </w:r>
    </w:p>
    <w:p w14:paraId="7B68D70B" w14:textId="2CC97568"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34564FE" w14:textId="0C0CB93C"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WILBERT K. MUROZVI </w:t>
      </w:r>
    </w:p>
    <w:p w14:paraId="49FF0D25" w14:textId="5CEE4787"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84034AC" w14:textId="5A177660"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PATRICK MUTASA </w:t>
      </w:r>
    </w:p>
    <w:p w14:paraId="0DC226BB" w14:textId="3E8E1A8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2318081" w14:textId="1F3BF44A"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PRECIOUS RUGARA </w:t>
      </w:r>
    </w:p>
    <w:p w14:paraId="39749606" w14:textId="3C2E7338"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01B9C6D" w14:textId="0A7E02BE"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MOLLINE CHUMA </w:t>
      </w:r>
    </w:p>
    <w:p w14:paraId="6C52970F" w14:textId="6FA9C167"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E4CA09E" w14:textId="779782B3"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TECLAR CHIGARA </w:t>
      </w:r>
    </w:p>
    <w:p w14:paraId="6A69E445" w14:textId="27CA6EC6"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CBAAEE2" w14:textId="13A33791"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VIOLAH MAGAUZE </w:t>
      </w:r>
    </w:p>
    <w:p w14:paraId="71E7C568" w14:textId="0B2AF5A2"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0D3E207" w14:textId="6122EB21"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WILSON MUCHADAKUENDA </w:t>
      </w:r>
    </w:p>
    <w:p w14:paraId="6017D073" w14:textId="39EF4652"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B92FCCA" w14:textId="26EB0FD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GILBERT MUROVE </w:t>
      </w:r>
    </w:p>
    <w:p w14:paraId="7BBA7574" w14:textId="09781C85"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0F8877A" w14:textId="6E3FF6C7"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BHIMOS MHURIENGWE </w:t>
      </w:r>
    </w:p>
    <w:p w14:paraId="39F382C8" w14:textId="500ABDB7"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F86EBF6"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ALICE MAGUTA</w:t>
      </w:r>
    </w:p>
    <w:p w14:paraId="09725912" w14:textId="3ECAAF4B"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2CFC3DC" w14:textId="2E4D4083"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CORNSTANCE JAKARASI </w:t>
      </w:r>
    </w:p>
    <w:p w14:paraId="75BB1972" w14:textId="08237912"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7D0119D" w14:textId="445870B7"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CHRISTINA NYAMHARAPARE </w:t>
      </w:r>
    </w:p>
    <w:p w14:paraId="6CF30ABB" w14:textId="16E6C3E0" w:rsidR="000C2D34"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9FDB767" w14:textId="0FE8EC6F"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OTILLIA CHINZARA </w:t>
      </w:r>
    </w:p>
    <w:p w14:paraId="1DDACC00" w14:textId="3125D5C1"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5719B7F" w14:textId="75C30A87"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DAVID SHERENI </w:t>
      </w:r>
    </w:p>
    <w:p w14:paraId="59C38F60" w14:textId="1A60A989"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62673000" w14:textId="5677E3B0"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MEKUSI KENIAS MAPLANKA </w:t>
      </w:r>
    </w:p>
    <w:p w14:paraId="4B2D9C71" w14:textId="0E3586D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BA95A2D" w14:textId="5066C083"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lastRenderedPageBreak/>
        <w:t xml:space="preserve">EMMA KISS </w:t>
      </w:r>
    </w:p>
    <w:p w14:paraId="7C8BC625" w14:textId="3D1C3E2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AF53296" w14:textId="7845F09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ELIAS SAMSON </w:t>
      </w:r>
    </w:p>
    <w:p w14:paraId="35C2D32A" w14:textId="3B05F36B"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BA26DD9" w14:textId="2E2B5B1F"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SARUDZAI KARIMAZONDO </w:t>
      </w:r>
    </w:p>
    <w:p w14:paraId="1998563B" w14:textId="44D258FB"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15CF101" w14:textId="505389C1"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CHRISTINA RONDODZAI </w:t>
      </w:r>
    </w:p>
    <w:p w14:paraId="79DAC17F" w14:textId="7881EFF3"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5967EAA" w14:textId="2FD8949F"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JULIET MUKOMBWA </w:t>
      </w:r>
    </w:p>
    <w:p w14:paraId="5D48D372" w14:textId="2C3B40F8"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9862EA8" w14:textId="22CA53A2"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ANNIE CHIWARA </w:t>
      </w:r>
    </w:p>
    <w:p w14:paraId="6EFBCEC3" w14:textId="1FF7EBFE"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BB88FE9" w14:textId="46F72659"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BENHILDA MARISA </w:t>
      </w:r>
    </w:p>
    <w:p w14:paraId="1C9EC462" w14:textId="7EB85A2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DAB156C"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TAVAKAYI CHIHEYA</w:t>
      </w:r>
    </w:p>
    <w:p w14:paraId="7275D647" w14:textId="68F54DEC"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DAA4CB8" w14:textId="5F927280"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PRINCE NHERERA </w:t>
      </w:r>
    </w:p>
    <w:p w14:paraId="7F15626B" w14:textId="1AEFA145"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94DEA1C" w14:textId="103F7FD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FAINES PARIKUSARA </w:t>
      </w:r>
    </w:p>
    <w:p w14:paraId="6756B149" w14:textId="1170FDF5"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D1B2803" w14:textId="6F17ADFF"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VENDA BUMHIRA </w:t>
      </w:r>
    </w:p>
    <w:p w14:paraId="7BDE7AD3" w14:textId="33E9495A"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5DACE09" w14:textId="5C1BD3DF"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RODGERS MUSEMWA </w:t>
      </w:r>
    </w:p>
    <w:p w14:paraId="45928F64" w14:textId="50E7A40B"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61F0C08" w14:textId="7A7B0280"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TRYPHINE SIBANDA </w:t>
      </w:r>
    </w:p>
    <w:p w14:paraId="77229FFB" w14:textId="7E2D342B"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01D63CD" w14:textId="329BF717"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JOHWANIS CHINOMWE </w:t>
      </w:r>
    </w:p>
    <w:p w14:paraId="4BD11C95" w14:textId="0E15B1BC"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28A8197" w14:textId="24630878"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ELIZABETH NYAMUKAPA </w:t>
      </w:r>
    </w:p>
    <w:p w14:paraId="717F0519" w14:textId="2BF7D7EC"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69A810E" w14:textId="0648B8A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MEGGIE PIKI </w:t>
      </w:r>
    </w:p>
    <w:p w14:paraId="5090D039" w14:textId="09CDBDFA"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3055D206" w14:textId="2EE02546"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EDSON MUDZVITI </w:t>
      </w:r>
    </w:p>
    <w:p w14:paraId="1ED134FD" w14:textId="0A88864D"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6C42712C" w14:textId="4BFC8BEF"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KUDAKWASHE MUJURU</w:t>
      </w:r>
    </w:p>
    <w:p w14:paraId="67670525" w14:textId="19E0687A"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7CD1E76"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GLADYS ZARANYIKA</w:t>
      </w:r>
    </w:p>
    <w:p w14:paraId="763D5BE4" w14:textId="315FCB92"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AFB38E8" w14:textId="57E46526"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RUDO MUSHAMBI </w:t>
      </w:r>
    </w:p>
    <w:p w14:paraId="3F88D371" w14:textId="0CBD699C"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2C2F886" w14:textId="11933852"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KETINA MUPARADZI </w:t>
      </w:r>
    </w:p>
    <w:p w14:paraId="514FF219" w14:textId="7F9EC14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0CC4D0CC" w14:textId="1CF8D86B"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SIBONIKHULE NDLOVU </w:t>
      </w:r>
    </w:p>
    <w:p w14:paraId="6C5F2E89" w14:textId="4C8DBBA1"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02EE602"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EZIUS KUMUTSUNGIRA</w:t>
      </w:r>
    </w:p>
    <w:p w14:paraId="758AEAB7" w14:textId="384E6970"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0C2D34" w:rsidRPr="000C2D34">
        <w:rPr>
          <w:rFonts w:ascii="Times New Roman" w:hAnsi="Times New Roman" w:cs="Times New Roman"/>
          <w:sz w:val="24"/>
          <w:szCs w:val="24"/>
        </w:rPr>
        <w:t>nd</w:t>
      </w:r>
      <w:r w:rsidR="00321E51" w:rsidRPr="00321E51">
        <w:rPr>
          <w:rFonts w:ascii="Times New Roman" w:hAnsi="Times New Roman" w:cs="Times New Roman"/>
          <w:sz w:val="24"/>
          <w:szCs w:val="24"/>
        </w:rPr>
        <w:t xml:space="preserve"> </w:t>
      </w:r>
    </w:p>
    <w:p w14:paraId="4A24345F"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FINANCE MUBAIWA</w:t>
      </w:r>
    </w:p>
    <w:p w14:paraId="6D5B5FAF" w14:textId="4A4E5FFE"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8D6C6AE"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ALBERT MAKONDO</w:t>
      </w:r>
    </w:p>
    <w:p w14:paraId="6572BF2C" w14:textId="57C7AD4C"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7E1CEBE6" w14:textId="7C8D3794"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STARNLY CHIGWEREMBA </w:t>
      </w:r>
    </w:p>
    <w:p w14:paraId="4336F9E1" w14:textId="758E2A8A"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AFB7666"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TABARIRA N. KUFA</w:t>
      </w:r>
    </w:p>
    <w:p w14:paraId="4470AFD1" w14:textId="0F26B545" w:rsidR="009A12C4"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681A769" w14:textId="34373172"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JESI MUDZONGA</w:t>
      </w:r>
    </w:p>
    <w:p w14:paraId="38BBD404" w14:textId="4332EA8F"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8C179EB" w14:textId="3086F7D3"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RHODA KAUNDO </w:t>
      </w:r>
    </w:p>
    <w:p w14:paraId="137F4C7B" w14:textId="7ADF335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516EE564" w14:textId="2D1F9AEB"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SCOLASTIC MARWI</w:t>
      </w:r>
    </w:p>
    <w:p w14:paraId="74C9801A" w14:textId="107B1820"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10F8CB3"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SAMUEL HONDO</w:t>
      </w:r>
    </w:p>
    <w:p w14:paraId="26630FF0" w14:textId="4494FBBE" w:rsidR="00321E51"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1671F29" w14:textId="76FFFC1D"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SOPHIA CHIDEMBO </w:t>
      </w:r>
    </w:p>
    <w:p w14:paraId="178E360A" w14:textId="38F7D230"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2C2351D8" w14:textId="0AF1BD83"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SIMON MUBARIRI </w:t>
      </w:r>
    </w:p>
    <w:p w14:paraId="1B21070F" w14:textId="483246E4" w:rsidR="000C2D34" w:rsidRPr="00321E51"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194C29C5" w14:textId="77777777" w:rsidR="000C2D34"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NORMEN MAJEGWA </w:t>
      </w:r>
    </w:p>
    <w:p w14:paraId="6D7ECB8F" w14:textId="7ADA943B" w:rsidR="000C2D34" w:rsidRDefault="00835557" w:rsidP="0038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D34" w:rsidRPr="000C2D34">
        <w:rPr>
          <w:rFonts w:ascii="Times New Roman" w:hAnsi="Times New Roman" w:cs="Times New Roman"/>
          <w:sz w:val="24"/>
          <w:szCs w:val="24"/>
        </w:rPr>
        <w:t>nd</w:t>
      </w:r>
    </w:p>
    <w:p w14:paraId="459226B8" w14:textId="19EB2889" w:rsidR="00321E51" w:rsidRDefault="00321E51" w:rsidP="00387F27">
      <w:pPr>
        <w:spacing w:after="0" w:line="240" w:lineRule="auto"/>
        <w:jc w:val="both"/>
        <w:rPr>
          <w:rFonts w:ascii="Times New Roman" w:hAnsi="Times New Roman" w:cs="Times New Roman"/>
          <w:sz w:val="24"/>
          <w:szCs w:val="24"/>
        </w:rPr>
      </w:pPr>
      <w:r w:rsidRPr="00321E51">
        <w:rPr>
          <w:rFonts w:ascii="Times New Roman" w:hAnsi="Times New Roman" w:cs="Times New Roman"/>
          <w:sz w:val="24"/>
          <w:szCs w:val="24"/>
        </w:rPr>
        <w:t xml:space="preserve">EVERJOICE PANGANAI </w:t>
      </w:r>
    </w:p>
    <w:p w14:paraId="02EF027C" w14:textId="77777777" w:rsidR="0036415B" w:rsidRDefault="0036415B" w:rsidP="00387F27">
      <w:pPr>
        <w:spacing w:after="0" w:line="240" w:lineRule="auto"/>
        <w:jc w:val="both"/>
        <w:rPr>
          <w:rFonts w:ascii="Times New Roman" w:hAnsi="Times New Roman" w:cs="Times New Roman"/>
          <w:sz w:val="24"/>
          <w:szCs w:val="24"/>
        </w:rPr>
      </w:pPr>
    </w:p>
    <w:p w14:paraId="2E75A6CD" w14:textId="77777777" w:rsidR="00835557" w:rsidRDefault="00835557" w:rsidP="00387F27">
      <w:pPr>
        <w:spacing w:after="0" w:line="240" w:lineRule="auto"/>
        <w:jc w:val="both"/>
        <w:rPr>
          <w:rFonts w:ascii="Times New Roman" w:hAnsi="Times New Roman" w:cs="Times New Roman"/>
          <w:sz w:val="24"/>
          <w:szCs w:val="24"/>
        </w:rPr>
      </w:pPr>
    </w:p>
    <w:p w14:paraId="19A63222" w14:textId="77777777" w:rsidR="0036415B" w:rsidRPr="0036415B" w:rsidRDefault="0036415B" w:rsidP="00387F27">
      <w:pPr>
        <w:spacing w:after="0" w:line="240" w:lineRule="auto"/>
        <w:jc w:val="both"/>
        <w:rPr>
          <w:rFonts w:ascii="Times New Roman" w:hAnsi="Times New Roman" w:cs="Times New Roman"/>
          <w:sz w:val="24"/>
          <w:szCs w:val="24"/>
        </w:rPr>
      </w:pPr>
      <w:r w:rsidRPr="0036415B">
        <w:rPr>
          <w:rFonts w:ascii="Times New Roman" w:hAnsi="Times New Roman" w:cs="Times New Roman"/>
          <w:sz w:val="24"/>
          <w:szCs w:val="24"/>
        </w:rPr>
        <w:t xml:space="preserve">HIGH COURT OF ZIMBABWE </w:t>
      </w:r>
    </w:p>
    <w:p w14:paraId="17DDFD8C" w14:textId="77777777" w:rsidR="0036415B" w:rsidRPr="0036415B" w:rsidRDefault="0036415B" w:rsidP="00387F27">
      <w:pPr>
        <w:spacing w:after="0" w:line="240" w:lineRule="auto"/>
        <w:jc w:val="both"/>
        <w:rPr>
          <w:rFonts w:ascii="Times New Roman" w:hAnsi="Times New Roman" w:cs="Times New Roman"/>
          <w:b/>
          <w:sz w:val="24"/>
          <w:szCs w:val="24"/>
        </w:rPr>
      </w:pPr>
      <w:r w:rsidRPr="0036415B">
        <w:rPr>
          <w:rFonts w:ascii="Times New Roman" w:hAnsi="Times New Roman" w:cs="Times New Roman"/>
          <w:b/>
          <w:sz w:val="24"/>
          <w:szCs w:val="24"/>
        </w:rPr>
        <w:t xml:space="preserve">ZHOU J </w:t>
      </w:r>
    </w:p>
    <w:p w14:paraId="3A54AA5E" w14:textId="5C15B38F" w:rsidR="0036415B" w:rsidRPr="0036415B" w:rsidRDefault="0036415B" w:rsidP="00387F27">
      <w:pPr>
        <w:spacing w:after="0" w:line="240" w:lineRule="auto"/>
        <w:jc w:val="both"/>
        <w:rPr>
          <w:rFonts w:ascii="Times New Roman" w:hAnsi="Times New Roman" w:cs="Times New Roman"/>
          <w:sz w:val="24"/>
          <w:szCs w:val="24"/>
        </w:rPr>
      </w:pPr>
      <w:r w:rsidRPr="0036415B">
        <w:rPr>
          <w:rFonts w:ascii="Times New Roman" w:hAnsi="Times New Roman" w:cs="Times New Roman"/>
          <w:sz w:val="24"/>
          <w:szCs w:val="24"/>
        </w:rPr>
        <w:t xml:space="preserve">HARARE, </w:t>
      </w:r>
      <w:r w:rsidR="00387F27" w:rsidRPr="0036415B">
        <w:rPr>
          <w:rFonts w:ascii="Times New Roman" w:hAnsi="Times New Roman" w:cs="Times New Roman"/>
          <w:sz w:val="24"/>
          <w:szCs w:val="24"/>
        </w:rPr>
        <w:t>1</w:t>
      </w:r>
      <w:r w:rsidR="00387F27">
        <w:rPr>
          <w:rFonts w:ascii="Times New Roman" w:hAnsi="Times New Roman" w:cs="Times New Roman"/>
          <w:sz w:val="24"/>
          <w:szCs w:val="24"/>
        </w:rPr>
        <w:t>5 &amp; 16 July 2025</w:t>
      </w:r>
    </w:p>
    <w:p w14:paraId="5D18AF10" w14:textId="77777777" w:rsidR="0036415B" w:rsidRPr="0036415B" w:rsidRDefault="0036415B" w:rsidP="00387F27">
      <w:pPr>
        <w:spacing w:after="0" w:line="240" w:lineRule="auto"/>
        <w:jc w:val="both"/>
        <w:rPr>
          <w:rFonts w:ascii="Times New Roman" w:hAnsi="Times New Roman" w:cs="Times New Roman"/>
          <w:sz w:val="24"/>
          <w:szCs w:val="24"/>
        </w:rPr>
      </w:pPr>
    </w:p>
    <w:p w14:paraId="1700EDA1" w14:textId="77777777" w:rsidR="0036415B" w:rsidRPr="0036415B" w:rsidRDefault="0036415B" w:rsidP="00387F27">
      <w:pPr>
        <w:spacing w:after="0" w:line="240" w:lineRule="auto"/>
        <w:jc w:val="both"/>
        <w:rPr>
          <w:rFonts w:ascii="Times New Roman" w:hAnsi="Times New Roman" w:cs="Times New Roman"/>
          <w:sz w:val="24"/>
          <w:szCs w:val="24"/>
        </w:rPr>
      </w:pPr>
    </w:p>
    <w:p w14:paraId="19A8F3C9" w14:textId="77777777" w:rsidR="0036415B" w:rsidRPr="00835557" w:rsidRDefault="0036415B" w:rsidP="00387F27">
      <w:pPr>
        <w:spacing w:after="0" w:line="240" w:lineRule="auto"/>
        <w:jc w:val="both"/>
        <w:rPr>
          <w:rFonts w:ascii="Times New Roman" w:hAnsi="Times New Roman" w:cs="Times New Roman"/>
          <w:b/>
          <w:bCs/>
          <w:i/>
          <w:sz w:val="24"/>
          <w:szCs w:val="24"/>
        </w:rPr>
      </w:pPr>
      <w:r w:rsidRPr="00835557">
        <w:rPr>
          <w:rFonts w:ascii="Times New Roman" w:hAnsi="Times New Roman" w:cs="Times New Roman"/>
          <w:b/>
          <w:bCs/>
          <w:i/>
          <w:sz w:val="24"/>
          <w:szCs w:val="24"/>
        </w:rPr>
        <w:t xml:space="preserve">Urgent Chamber application </w:t>
      </w:r>
    </w:p>
    <w:p w14:paraId="4D055DB8" w14:textId="77777777" w:rsidR="009E3E7E" w:rsidRDefault="009E3E7E" w:rsidP="00387F27">
      <w:pPr>
        <w:spacing w:after="0" w:line="240" w:lineRule="auto"/>
        <w:jc w:val="both"/>
        <w:rPr>
          <w:rFonts w:ascii="Times New Roman" w:hAnsi="Times New Roman" w:cs="Times New Roman"/>
          <w:i/>
          <w:iCs/>
          <w:sz w:val="24"/>
          <w:szCs w:val="24"/>
        </w:rPr>
      </w:pPr>
    </w:p>
    <w:p w14:paraId="728CDA9D" w14:textId="77777777" w:rsidR="00835557" w:rsidRDefault="00835557" w:rsidP="00387F27">
      <w:pPr>
        <w:spacing w:after="0" w:line="240" w:lineRule="auto"/>
        <w:jc w:val="both"/>
        <w:rPr>
          <w:rFonts w:ascii="Times New Roman" w:hAnsi="Times New Roman" w:cs="Times New Roman"/>
          <w:i/>
          <w:iCs/>
          <w:sz w:val="24"/>
          <w:szCs w:val="24"/>
        </w:rPr>
      </w:pPr>
    </w:p>
    <w:p w14:paraId="019D25A3" w14:textId="1813DCAB" w:rsidR="0036415B" w:rsidRDefault="009E3E7E" w:rsidP="00387F2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K. Chimiti </w:t>
      </w:r>
      <w:r>
        <w:rPr>
          <w:rFonts w:ascii="Times New Roman" w:hAnsi="Times New Roman" w:cs="Times New Roman"/>
          <w:sz w:val="24"/>
          <w:szCs w:val="24"/>
        </w:rPr>
        <w:t>for the applicants</w:t>
      </w:r>
    </w:p>
    <w:p w14:paraId="364EE8E4" w14:textId="5FA986B9" w:rsidR="009E3E7E" w:rsidRDefault="009E3E7E" w:rsidP="00387F27">
      <w:pPr>
        <w:spacing w:after="0" w:line="240" w:lineRule="auto"/>
        <w:jc w:val="both"/>
        <w:rPr>
          <w:rFonts w:ascii="Times New Roman" w:hAnsi="Times New Roman" w:cs="Times New Roman"/>
          <w:sz w:val="24"/>
          <w:szCs w:val="24"/>
        </w:rPr>
      </w:pPr>
      <w:r w:rsidRPr="009E3E7E">
        <w:rPr>
          <w:rFonts w:ascii="Times New Roman" w:hAnsi="Times New Roman" w:cs="Times New Roman"/>
          <w:i/>
          <w:iCs/>
          <w:sz w:val="24"/>
          <w:szCs w:val="24"/>
        </w:rPr>
        <w:t>C. Makorokotera</w:t>
      </w:r>
      <w:r>
        <w:rPr>
          <w:rFonts w:ascii="Times New Roman" w:hAnsi="Times New Roman" w:cs="Times New Roman"/>
          <w:sz w:val="24"/>
          <w:szCs w:val="24"/>
        </w:rPr>
        <w:t xml:space="preserve"> for the first respondent</w:t>
      </w:r>
    </w:p>
    <w:p w14:paraId="206F757A" w14:textId="4ECE8B80" w:rsidR="00321E51" w:rsidRDefault="009E3E7E" w:rsidP="00387F27">
      <w:pPr>
        <w:spacing w:after="0" w:line="240" w:lineRule="auto"/>
        <w:jc w:val="both"/>
        <w:rPr>
          <w:rFonts w:ascii="Times New Roman" w:hAnsi="Times New Roman" w:cs="Times New Roman"/>
          <w:sz w:val="24"/>
          <w:szCs w:val="24"/>
        </w:rPr>
      </w:pPr>
      <w:r w:rsidRPr="009E3E7E">
        <w:rPr>
          <w:rFonts w:ascii="Times New Roman" w:hAnsi="Times New Roman" w:cs="Times New Roman"/>
          <w:i/>
          <w:iCs/>
          <w:sz w:val="24"/>
          <w:szCs w:val="24"/>
        </w:rPr>
        <w:t>No appearance</w:t>
      </w:r>
      <w:r>
        <w:rPr>
          <w:rFonts w:ascii="Times New Roman" w:hAnsi="Times New Roman" w:cs="Times New Roman"/>
          <w:sz w:val="24"/>
          <w:szCs w:val="24"/>
        </w:rPr>
        <w:t xml:space="preserve"> for the 2</w:t>
      </w:r>
      <w:r w:rsidRPr="009E3E7E">
        <w:rPr>
          <w:rFonts w:ascii="Times New Roman" w:hAnsi="Times New Roman" w:cs="Times New Roman"/>
          <w:sz w:val="24"/>
          <w:szCs w:val="24"/>
          <w:vertAlign w:val="superscript"/>
        </w:rPr>
        <w:t>nd</w:t>
      </w:r>
      <w:r>
        <w:rPr>
          <w:rFonts w:ascii="Times New Roman" w:hAnsi="Times New Roman" w:cs="Times New Roman"/>
          <w:sz w:val="24"/>
          <w:szCs w:val="24"/>
        </w:rPr>
        <w:t xml:space="preserve"> to 77</w:t>
      </w:r>
      <w:r w:rsidRPr="009E3E7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4D63B3BA" w14:textId="77777777" w:rsidR="000C2D34" w:rsidRDefault="000C2D34" w:rsidP="00835557">
      <w:pPr>
        <w:spacing w:after="0" w:line="240" w:lineRule="auto"/>
        <w:jc w:val="both"/>
        <w:rPr>
          <w:rFonts w:ascii="Times New Roman" w:hAnsi="Times New Roman" w:cs="Times New Roman"/>
          <w:sz w:val="24"/>
          <w:szCs w:val="24"/>
        </w:rPr>
      </w:pPr>
    </w:p>
    <w:p w14:paraId="7F751407" w14:textId="77777777" w:rsidR="00835557" w:rsidRDefault="00835557" w:rsidP="00835557">
      <w:pPr>
        <w:spacing w:after="0" w:line="240" w:lineRule="auto"/>
        <w:jc w:val="both"/>
        <w:rPr>
          <w:rFonts w:ascii="Times New Roman" w:hAnsi="Times New Roman" w:cs="Times New Roman"/>
          <w:sz w:val="24"/>
          <w:szCs w:val="24"/>
        </w:rPr>
      </w:pPr>
    </w:p>
    <w:p w14:paraId="2FBC09DA" w14:textId="277E2301" w:rsidR="007237BB" w:rsidRDefault="009E3E7E" w:rsidP="00835557">
      <w:pPr>
        <w:spacing w:after="0" w:line="360" w:lineRule="auto"/>
        <w:ind w:firstLine="720"/>
        <w:jc w:val="both"/>
        <w:rPr>
          <w:rFonts w:ascii="Times New Roman" w:hAnsi="Times New Roman" w:cs="Times New Roman"/>
          <w:sz w:val="24"/>
          <w:szCs w:val="24"/>
        </w:rPr>
      </w:pPr>
      <w:r w:rsidRPr="00835557">
        <w:rPr>
          <w:rFonts w:ascii="Times New Roman" w:hAnsi="Times New Roman" w:cs="Times New Roman"/>
          <w:bCs/>
          <w:sz w:val="24"/>
          <w:szCs w:val="24"/>
        </w:rPr>
        <w:t>ZHOU J:</w:t>
      </w:r>
      <w:r>
        <w:rPr>
          <w:rFonts w:ascii="Times New Roman" w:hAnsi="Times New Roman" w:cs="Times New Roman"/>
          <w:sz w:val="24"/>
          <w:szCs w:val="24"/>
        </w:rPr>
        <w:tab/>
      </w:r>
      <w:r w:rsidR="00E77B55" w:rsidRPr="00E77B55">
        <w:rPr>
          <w:rFonts w:ascii="Times New Roman" w:hAnsi="Times New Roman" w:cs="Times New Roman"/>
          <w:sz w:val="24"/>
          <w:szCs w:val="24"/>
        </w:rPr>
        <w:t>This is an urgent chamber application for stay of execution of the order of this court granted in HCH</w:t>
      </w:r>
      <w:r w:rsidR="00387F27">
        <w:rPr>
          <w:rFonts w:ascii="Times New Roman" w:hAnsi="Times New Roman" w:cs="Times New Roman"/>
          <w:sz w:val="24"/>
          <w:szCs w:val="24"/>
        </w:rPr>
        <w:t xml:space="preserve"> </w:t>
      </w:r>
      <w:r w:rsidR="00E77B55" w:rsidRPr="00E77B55">
        <w:rPr>
          <w:rFonts w:ascii="Times New Roman" w:hAnsi="Times New Roman" w:cs="Times New Roman"/>
          <w:sz w:val="24"/>
          <w:szCs w:val="24"/>
        </w:rPr>
        <w:t>2637/20. The stay of execution is being sought in the interim pending the return date</w:t>
      </w:r>
      <w:r w:rsidR="00C85DFC">
        <w:rPr>
          <w:rFonts w:ascii="Times New Roman" w:hAnsi="Times New Roman" w:cs="Times New Roman"/>
          <w:sz w:val="24"/>
          <w:szCs w:val="24"/>
        </w:rPr>
        <w:t>. O</w:t>
      </w:r>
      <w:r w:rsidR="00E77B55" w:rsidRPr="00E77B55">
        <w:rPr>
          <w:rFonts w:ascii="Times New Roman" w:hAnsi="Times New Roman" w:cs="Times New Roman"/>
          <w:sz w:val="24"/>
          <w:szCs w:val="24"/>
        </w:rPr>
        <w:t>n the return date execution is sought to be stayed pending determination of the application for rescission of judgment instituted by the applicant under case number HCH 3256/25.</w:t>
      </w:r>
    </w:p>
    <w:p w14:paraId="5671EC78" w14:textId="2EE4480E" w:rsidR="00E77B55" w:rsidRDefault="00E77B55" w:rsidP="00E77B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application is opposed by the first respondent who in addition to contesting the matter on the merits has taken </w:t>
      </w:r>
      <w:r w:rsidR="00C85DFC">
        <w:rPr>
          <w:rFonts w:ascii="Times New Roman" w:hAnsi="Times New Roman" w:cs="Times New Roman"/>
          <w:sz w:val="24"/>
          <w:szCs w:val="24"/>
        </w:rPr>
        <w:t>two</w:t>
      </w:r>
      <w:r>
        <w:rPr>
          <w:rFonts w:ascii="Times New Roman" w:hAnsi="Times New Roman" w:cs="Times New Roman"/>
          <w:sz w:val="24"/>
          <w:szCs w:val="24"/>
        </w:rPr>
        <w:t xml:space="preserve"> objections </w:t>
      </w:r>
      <w:r w:rsidRPr="00C85DFC">
        <w:rPr>
          <w:rFonts w:ascii="Times New Roman" w:hAnsi="Times New Roman" w:cs="Times New Roman"/>
          <w:i/>
          <w:iCs/>
          <w:sz w:val="24"/>
          <w:szCs w:val="24"/>
        </w:rPr>
        <w:t>in limine</w:t>
      </w:r>
      <w:r>
        <w:rPr>
          <w:rFonts w:ascii="Times New Roman" w:hAnsi="Times New Roman" w:cs="Times New Roman"/>
          <w:sz w:val="24"/>
          <w:szCs w:val="24"/>
        </w:rPr>
        <w:t xml:space="preserve"> </w:t>
      </w:r>
      <w:r w:rsidR="00C85DFC">
        <w:rPr>
          <w:rFonts w:ascii="Times New Roman" w:hAnsi="Times New Roman" w:cs="Times New Roman"/>
          <w:sz w:val="24"/>
          <w:szCs w:val="24"/>
        </w:rPr>
        <w:t>namely</w:t>
      </w:r>
      <w:r>
        <w:rPr>
          <w:rFonts w:ascii="Times New Roman" w:hAnsi="Times New Roman" w:cs="Times New Roman"/>
          <w:sz w:val="24"/>
          <w:szCs w:val="24"/>
        </w:rPr>
        <w:t>:</w:t>
      </w:r>
    </w:p>
    <w:p w14:paraId="4D022385" w14:textId="77777777" w:rsidR="00387F27" w:rsidRDefault="00E77B55" w:rsidP="00E77B55">
      <w:pPr>
        <w:pStyle w:val="ListParagraph"/>
        <w:numPr>
          <w:ilvl w:val="0"/>
          <w:numId w:val="2"/>
        </w:numPr>
        <w:spacing w:after="0" w:line="360" w:lineRule="auto"/>
        <w:jc w:val="both"/>
        <w:rPr>
          <w:rFonts w:ascii="Times New Roman" w:hAnsi="Times New Roman" w:cs="Times New Roman"/>
          <w:sz w:val="24"/>
          <w:szCs w:val="24"/>
        </w:rPr>
      </w:pPr>
      <w:r w:rsidRPr="00387F27">
        <w:rPr>
          <w:rFonts w:ascii="Times New Roman" w:hAnsi="Times New Roman" w:cs="Times New Roman"/>
          <w:sz w:val="24"/>
          <w:szCs w:val="24"/>
        </w:rPr>
        <w:t>That there are material falsehoods made by the applicants and;</w:t>
      </w:r>
    </w:p>
    <w:p w14:paraId="6FC74371" w14:textId="66198E10" w:rsidR="00E77B55" w:rsidRPr="00387F27" w:rsidRDefault="00E77B55" w:rsidP="00E77B55">
      <w:pPr>
        <w:pStyle w:val="ListParagraph"/>
        <w:numPr>
          <w:ilvl w:val="0"/>
          <w:numId w:val="2"/>
        </w:numPr>
        <w:spacing w:after="0" w:line="360" w:lineRule="auto"/>
        <w:jc w:val="both"/>
        <w:rPr>
          <w:rFonts w:ascii="Times New Roman" w:hAnsi="Times New Roman" w:cs="Times New Roman"/>
          <w:sz w:val="24"/>
          <w:szCs w:val="24"/>
        </w:rPr>
      </w:pPr>
      <w:r w:rsidRPr="00387F27">
        <w:rPr>
          <w:rFonts w:ascii="Times New Roman" w:hAnsi="Times New Roman" w:cs="Times New Roman"/>
          <w:sz w:val="24"/>
          <w:szCs w:val="24"/>
        </w:rPr>
        <w:t>that the matter is not urgent.</w:t>
      </w:r>
    </w:p>
    <w:p w14:paraId="0E548175" w14:textId="4CF060B0" w:rsidR="00E77B55" w:rsidRDefault="00835557" w:rsidP="00214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7B55">
        <w:rPr>
          <w:rFonts w:ascii="Times New Roman" w:hAnsi="Times New Roman" w:cs="Times New Roman"/>
          <w:sz w:val="24"/>
          <w:szCs w:val="24"/>
        </w:rPr>
        <w:t xml:space="preserve">It is convenient to deal with the question of urgency first as it informs whether the court should relate to any other aspect of the application. For the purpose of the determination of the points </w:t>
      </w:r>
      <w:r w:rsidR="00E77B55" w:rsidRPr="00C85DFC">
        <w:rPr>
          <w:rFonts w:ascii="Times New Roman" w:hAnsi="Times New Roman" w:cs="Times New Roman"/>
          <w:i/>
          <w:iCs/>
          <w:sz w:val="24"/>
          <w:szCs w:val="24"/>
        </w:rPr>
        <w:t>in limine</w:t>
      </w:r>
      <w:r w:rsidR="00214986" w:rsidRPr="00C85DFC">
        <w:rPr>
          <w:rFonts w:ascii="Times New Roman" w:hAnsi="Times New Roman" w:cs="Times New Roman"/>
          <w:i/>
          <w:iCs/>
          <w:sz w:val="24"/>
          <w:szCs w:val="24"/>
        </w:rPr>
        <w:t xml:space="preserve"> </w:t>
      </w:r>
      <w:r w:rsidR="00214986">
        <w:rPr>
          <w:rFonts w:ascii="Times New Roman" w:hAnsi="Times New Roman" w:cs="Times New Roman"/>
          <w:sz w:val="24"/>
          <w:szCs w:val="24"/>
        </w:rPr>
        <w:t>t</w:t>
      </w:r>
      <w:r w:rsidR="00E77B55">
        <w:rPr>
          <w:rFonts w:ascii="Times New Roman" w:hAnsi="Times New Roman" w:cs="Times New Roman"/>
          <w:sz w:val="24"/>
          <w:szCs w:val="24"/>
        </w:rPr>
        <w:t>he following material facts are relevant.</w:t>
      </w:r>
    </w:p>
    <w:p w14:paraId="5FB74B36" w14:textId="000D555D" w:rsidR="00256034" w:rsidRDefault="00214986" w:rsidP="00835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 that they were served with a writ of ejectment issued pursuant to a court order in case number HCH</w:t>
      </w:r>
      <w:r w:rsidR="00835557">
        <w:rPr>
          <w:rFonts w:ascii="Times New Roman" w:hAnsi="Times New Roman" w:cs="Times New Roman"/>
          <w:sz w:val="24"/>
          <w:szCs w:val="24"/>
        </w:rPr>
        <w:t xml:space="preserve"> </w:t>
      </w:r>
      <w:r>
        <w:rPr>
          <w:rFonts w:ascii="Times New Roman" w:hAnsi="Times New Roman" w:cs="Times New Roman"/>
          <w:sz w:val="24"/>
          <w:szCs w:val="24"/>
        </w:rPr>
        <w:t>2637/20. The copy of the writ of ejectment is not attached to the papers filed on behalf of the applican</w:t>
      </w:r>
      <w:r w:rsidR="00074BA4">
        <w:rPr>
          <w:rFonts w:ascii="Times New Roman" w:hAnsi="Times New Roman" w:cs="Times New Roman"/>
          <w:sz w:val="24"/>
          <w:szCs w:val="24"/>
        </w:rPr>
        <w:t>ts</w:t>
      </w:r>
      <w:r>
        <w:rPr>
          <w:rFonts w:ascii="Times New Roman" w:hAnsi="Times New Roman" w:cs="Times New Roman"/>
          <w:sz w:val="24"/>
          <w:szCs w:val="24"/>
        </w:rPr>
        <w:t xml:space="preserve"> neither do</w:t>
      </w:r>
      <w:r w:rsidR="00C85DFC">
        <w:rPr>
          <w:rFonts w:ascii="Times New Roman" w:hAnsi="Times New Roman" w:cs="Times New Roman"/>
          <w:sz w:val="24"/>
          <w:szCs w:val="24"/>
        </w:rPr>
        <w:t xml:space="preserve"> </w:t>
      </w:r>
      <w:r>
        <w:rPr>
          <w:rFonts w:ascii="Times New Roman" w:hAnsi="Times New Roman" w:cs="Times New Roman"/>
          <w:sz w:val="24"/>
          <w:szCs w:val="24"/>
        </w:rPr>
        <w:t>the applicant</w:t>
      </w:r>
      <w:r w:rsidR="00C85DFC">
        <w:rPr>
          <w:rFonts w:ascii="Times New Roman" w:hAnsi="Times New Roman" w:cs="Times New Roman"/>
          <w:sz w:val="24"/>
          <w:szCs w:val="24"/>
        </w:rPr>
        <w:t>s</w:t>
      </w:r>
      <w:r>
        <w:rPr>
          <w:rFonts w:ascii="Times New Roman" w:hAnsi="Times New Roman" w:cs="Times New Roman"/>
          <w:sz w:val="24"/>
          <w:szCs w:val="24"/>
        </w:rPr>
        <w:t xml:space="preserve"> state the precise date on which they were served with the writ of ejectment. The applicants further state that they were not cited as respondents in case number HCH</w:t>
      </w:r>
      <w:r w:rsidR="00835557">
        <w:rPr>
          <w:rFonts w:ascii="Times New Roman" w:hAnsi="Times New Roman" w:cs="Times New Roman"/>
          <w:sz w:val="24"/>
          <w:szCs w:val="24"/>
        </w:rPr>
        <w:t xml:space="preserve"> </w:t>
      </w:r>
      <w:r>
        <w:rPr>
          <w:rFonts w:ascii="Times New Roman" w:hAnsi="Times New Roman" w:cs="Times New Roman"/>
          <w:sz w:val="24"/>
          <w:szCs w:val="24"/>
        </w:rPr>
        <w:t xml:space="preserve">2637/20 hence the application for rescission of judgment on the basis that the order in question affects them. Their contention is that they do not claim occupation of the property described </w:t>
      </w:r>
      <w:r w:rsidR="00256034">
        <w:rPr>
          <w:rFonts w:ascii="Times New Roman" w:hAnsi="Times New Roman" w:cs="Times New Roman"/>
          <w:sz w:val="24"/>
          <w:szCs w:val="24"/>
        </w:rPr>
        <w:t>on the papers as Subdivision A of Subdivision A of Nyarangu of Subdivision A Stoneridge, Harare, through the respondents cited in case number HCH2637/20. They have also cited those respondents in the present case as 2</w:t>
      </w:r>
      <w:r w:rsidR="00256034" w:rsidRPr="00256034">
        <w:rPr>
          <w:rFonts w:ascii="Times New Roman" w:hAnsi="Times New Roman" w:cs="Times New Roman"/>
          <w:sz w:val="24"/>
          <w:szCs w:val="24"/>
          <w:vertAlign w:val="superscript"/>
        </w:rPr>
        <w:t>nd</w:t>
      </w:r>
      <w:r w:rsidR="00256034">
        <w:rPr>
          <w:rFonts w:ascii="Times New Roman" w:hAnsi="Times New Roman" w:cs="Times New Roman"/>
          <w:sz w:val="24"/>
          <w:szCs w:val="24"/>
        </w:rPr>
        <w:t xml:space="preserve"> to 77</w:t>
      </w:r>
      <w:r w:rsidR="00256034" w:rsidRPr="00256034">
        <w:rPr>
          <w:rFonts w:ascii="Times New Roman" w:hAnsi="Times New Roman" w:cs="Times New Roman"/>
          <w:sz w:val="24"/>
          <w:szCs w:val="24"/>
          <w:vertAlign w:val="superscript"/>
        </w:rPr>
        <w:t>th</w:t>
      </w:r>
      <w:r w:rsidR="00256034">
        <w:rPr>
          <w:rFonts w:ascii="Times New Roman" w:hAnsi="Times New Roman" w:cs="Times New Roman"/>
          <w:sz w:val="24"/>
          <w:szCs w:val="24"/>
        </w:rPr>
        <w:t xml:space="preserve"> respondents.</w:t>
      </w:r>
    </w:p>
    <w:p w14:paraId="216668FD" w14:textId="77777777" w:rsidR="00256034" w:rsidRPr="00835557" w:rsidRDefault="00256034" w:rsidP="00835557">
      <w:pPr>
        <w:spacing w:after="0" w:line="360" w:lineRule="auto"/>
        <w:jc w:val="both"/>
        <w:rPr>
          <w:rFonts w:ascii="Times New Roman" w:hAnsi="Times New Roman" w:cs="Times New Roman"/>
          <w:b/>
          <w:bCs/>
          <w:sz w:val="24"/>
          <w:szCs w:val="24"/>
          <w:u w:val="single"/>
        </w:rPr>
      </w:pPr>
      <w:r w:rsidRPr="00835557">
        <w:rPr>
          <w:rFonts w:ascii="Times New Roman" w:hAnsi="Times New Roman" w:cs="Times New Roman"/>
          <w:b/>
          <w:bCs/>
          <w:sz w:val="24"/>
          <w:szCs w:val="24"/>
          <w:u w:val="single"/>
        </w:rPr>
        <w:t>Urgency</w:t>
      </w:r>
    </w:p>
    <w:p w14:paraId="6BC18D8C" w14:textId="390F050A" w:rsidR="00214986" w:rsidRDefault="00256034" w:rsidP="0083555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In objecting to the urgent hearing of this matter, the first respondent state</w:t>
      </w:r>
      <w:r w:rsidR="00C85DFC">
        <w:rPr>
          <w:rFonts w:ascii="Times New Roman" w:hAnsi="Times New Roman" w:cs="Times New Roman"/>
          <w:sz w:val="24"/>
          <w:szCs w:val="24"/>
        </w:rPr>
        <w:t>s</w:t>
      </w:r>
      <w:r>
        <w:rPr>
          <w:rFonts w:ascii="Times New Roman" w:hAnsi="Times New Roman" w:cs="Times New Roman"/>
          <w:sz w:val="24"/>
          <w:szCs w:val="24"/>
        </w:rPr>
        <w:t xml:space="preserve"> that the need to act arose at the very latest in 2024 when case number HCH</w:t>
      </w:r>
      <w:r w:rsidR="00835557">
        <w:rPr>
          <w:rFonts w:ascii="Times New Roman" w:hAnsi="Times New Roman" w:cs="Times New Roman"/>
          <w:sz w:val="24"/>
          <w:szCs w:val="24"/>
        </w:rPr>
        <w:t xml:space="preserve"> </w:t>
      </w:r>
      <w:r>
        <w:rPr>
          <w:rFonts w:ascii="Times New Roman" w:hAnsi="Times New Roman" w:cs="Times New Roman"/>
          <w:sz w:val="24"/>
          <w:szCs w:val="24"/>
        </w:rPr>
        <w:t xml:space="preserve">2277/24 was instituted. It is common cause that the first applicant who is also the chairman of the second applicant </w:t>
      </w:r>
      <w:r w:rsidRPr="00C85DFC">
        <w:rPr>
          <w:rFonts w:ascii="Times New Roman" w:hAnsi="Times New Roman" w:cs="Times New Roman"/>
          <w:i/>
          <w:iCs/>
          <w:sz w:val="24"/>
          <w:szCs w:val="24"/>
        </w:rPr>
        <w:t>in casu</w:t>
      </w:r>
      <w:r>
        <w:rPr>
          <w:rFonts w:ascii="Times New Roman" w:hAnsi="Times New Roman" w:cs="Times New Roman"/>
          <w:sz w:val="24"/>
          <w:szCs w:val="24"/>
        </w:rPr>
        <w:t xml:space="preserve"> participated as</w:t>
      </w:r>
      <w:r w:rsidR="00C85DFC">
        <w:rPr>
          <w:rFonts w:ascii="Times New Roman" w:hAnsi="Times New Roman" w:cs="Times New Roman"/>
          <w:sz w:val="24"/>
          <w:szCs w:val="24"/>
        </w:rPr>
        <w:t xml:space="preserve"> a</w:t>
      </w:r>
      <w:r>
        <w:rPr>
          <w:rFonts w:ascii="Times New Roman" w:hAnsi="Times New Roman" w:cs="Times New Roman"/>
          <w:sz w:val="24"/>
          <w:szCs w:val="24"/>
        </w:rPr>
        <w:t xml:space="preserve"> member of those that instituted the application </w:t>
      </w:r>
      <w:r w:rsidR="00B749F8">
        <w:rPr>
          <w:rFonts w:ascii="Times New Roman" w:hAnsi="Times New Roman" w:cs="Times New Roman"/>
          <w:sz w:val="24"/>
          <w:szCs w:val="24"/>
        </w:rPr>
        <w:t>in HCH</w:t>
      </w:r>
      <w:r>
        <w:rPr>
          <w:rFonts w:ascii="Times New Roman" w:hAnsi="Times New Roman" w:cs="Times New Roman"/>
          <w:sz w:val="24"/>
          <w:szCs w:val="24"/>
        </w:rPr>
        <w:t xml:space="preserve"> 2277/24. </w:t>
      </w:r>
      <w:r w:rsidRPr="00835557">
        <w:rPr>
          <w:rFonts w:ascii="Times New Roman" w:hAnsi="Times New Roman" w:cs="Times New Roman"/>
          <w:iCs/>
          <w:sz w:val="24"/>
          <w:szCs w:val="24"/>
        </w:rPr>
        <w:t>Mr</w:t>
      </w:r>
      <w:r w:rsidRPr="00995ABD">
        <w:rPr>
          <w:rFonts w:ascii="Times New Roman" w:hAnsi="Times New Roman" w:cs="Times New Roman"/>
          <w:i/>
          <w:iCs/>
          <w:sz w:val="24"/>
          <w:szCs w:val="24"/>
        </w:rPr>
        <w:t xml:space="preserve"> Chimuti</w:t>
      </w:r>
      <w:r>
        <w:rPr>
          <w:rFonts w:ascii="Times New Roman" w:hAnsi="Times New Roman" w:cs="Times New Roman"/>
          <w:sz w:val="24"/>
          <w:szCs w:val="24"/>
        </w:rPr>
        <w:t xml:space="preserve"> </w:t>
      </w:r>
      <w:r w:rsidR="00B749F8">
        <w:rPr>
          <w:rFonts w:ascii="Times New Roman" w:hAnsi="Times New Roman" w:cs="Times New Roman"/>
          <w:sz w:val="24"/>
          <w:szCs w:val="24"/>
        </w:rPr>
        <w:t>for the applicant submitted that the need to act arose when the applicants were served with a writ of ejectment.</w:t>
      </w:r>
    </w:p>
    <w:p w14:paraId="47CF8A84" w14:textId="104130FE" w:rsidR="00B749F8" w:rsidRDefault="00B749F8" w:rsidP="00B749F8">
      <w:pPr>
        <w:spacing w:after="0" w:line="360" w:lineRule="auto"/>
        <w:jc w:val="both"/>
        <w:rPr>
          <w:rFonts w:ascii="Times New Roman" w:hAnsi="Times New Roman" w:cs="Times New Roman"/>
          <w:i/>
          <w:sz w:val="24"/>
          <w:szCs w:val="24"/>
          <w:lang w:val="en-ZW"/>
        </w:rPr>
      </w:pPr>
      <w:r>
        <w:rPr>
          <w:rFonts w:ascii="Times New Roman" w:hAnsi="Times New Roman" w:cs="Times New Roman"/>
          <w:sz w:val="24"/>
          <w:szCs w:val="24"/>
        </w:rPr>
        <w:tab/>
        <w:t xml:space="preserve">A matter is urgent if it “cannot wait to be dealt with as an urgent court application”. </w:t>
      </w:r>
      <w:r w:rsidRPr="00B749F8">
        <w:rPr>
          <w:rFonts w:ascii="Times New Roman" w:hAnsi="Times New Roman" w:cs="Times New Roman"/>
          <w:i/>
          <w:sz w:val="24"/>
          <w:szCs w:val="24"/>
          <w:lang w:val="en-ZW"/>
        </w:rPr>
        <w:t xml:space="preserve">See Dilwin Investments (Pvt) t/a Formscaff </w:t>
      </w:r>
      <w:r w:rsidRPr="00B749F8">
        <w:rPr>
          <w:rFonts w:ascii="Times New Roman" w:hAnsi="Times New Roman" w:cs="Times New Roman"/>
          <w:sz w:val="24"/>
          <w:szCs w:val="24"/>
          <w:lang w:val="en-ZW"/>
        </w:rPr>
        <w:t>v</w:t>
      </w:r>
      <w:r w:rsidRPr="00B749F8">
        <w:rPr>
          <w:rFonts w:ascii="Times New Roman" w:hAnsi="Times New Roman" w:cs="Times New Roman"/>
          <w:i/>
          <w:sz w:val="24"/>
          <w:szCs w:val="24"/>
          <w:lang w:val="en-ZW"/>
        </w:rPr>
        <w:t xml:space="preserve"> Jopa Engineering Company (Pvt) Ltd </w:t>
      </w:r>
      <w:r w:rsidRPr="00835557">
        <w:rPr>
          <w:rFonts w:ascii="Times New Roman" w:hAnsi="Times New Roman" w:cs="Times New Roman"/>
          <w:sz w:val="24"/>
          <w:szCs w:val="24"/>
          <w:lang w:val="en-ZW"/>
        </w:rPr>
        <w:t>HH</w:t>
      </w:r>
      <w:r w:rsidR="00835557" w:rsidRPr="00835557">
        <w:rPr>
          <w:rFonts w:ascii="Times New Roman" w:hAnsi="Times New Roman" w:cs="Times New Roman"/>
          <w:sz w:val="24"/>
          <w:szCs w:val="24"/>
          <w:lang w:val="en-ZW"/>
        </w:rPr>
        <w:t xml:space="preserve"> </w:t>
      </w:r>
      <w:r w:rsidRPr="00835557">
        <w:rPr>
          <w:rFonts w:ascii="Times New Roman" w:hAnsi="Times New Roman" w:cs="Times New Roman"/>
          <w:sz w:val="24"/>
          <w:szCs w:val="24"/>
          <w:lang w:val="en-ZW"/>
        </w:rPr>
        <w:t>116-98 at p.1;</w:t>
      </w:r>
      <w:r w:rsidRPr="00B749F8">
        <w:rPr>
          <w:rFonts w:ascii="Times New Roman" w:hAnsi="Times New Roman" w:cs="Times New Roman"/>
          <w:i/>
          <w:sz w:val="24"/>
          <w:szCs w:val="24"/>
          <w:lang w:val="en-ZW"/>
        </w:rPr>
        <w:t xml:space="preserve"> Pickering </w:t>
      </w:r>
      <w:r w:rsidRPr="00B749F8">
        <w:rPr>
          <w:rFonts w:ascii="Times New Roman" w:hAnsi="Times New Roman" w:cs="Times New Roman"/>
          <w:sz w:val="24"/>
          <w:szCs w:val="24"/>
          <w:lang w:val="en-ZW"/>
        </w:rPr>
        <w:t>v</w:t>
      </w:r>
      <w:r w:rsidRPr="00B749F8">
        <w:rPr>
          <w:rFonts w:ascii="Times New Roman" w:hAnsi="Times New Roman" w:cs="Times New Roman"/>
          <w:i/>
          <w:sz w:val="24"/>
          <w:szCs w:val="24"/>
          <w:lang w:val="en-ZW"/>
        </w:rPr>
        <w:t xml:space="preserve"> Zimbabwe Newspaper (1980) Ltd 1991(1) ZLR 71 (H) at 93E.</w:t>
      </w:r>
    </w:p>
    <w:p w14:paraId="17BFFB23" w14:textId="30014A61" w:rsidR="00F6430F" w:rsidRDefault="00835557" w:rsidP="00835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49F8">
        <w:rPr>
          <w:rFonts w:ascii="Times New Roman" w:hAnsi="Times New Roman" w:cs="Times New Roman"/>
          <w:sz w:val="24"/>
          <w:szCs w:val="24"/>
        </w:rPr>
        <w:t>Authorities show that a party who seeks to be heard on urgent basis is essentially seeking preferential treatment from the court by jumping</w:t>
      </w:r>
      <w:r w:rsidR="00C85DFC">
        <w:rPr>
          <w:rFonts w:ascii="Times New Roman" w:hAnsi="Times New Roman" w:cs="Times New Roman"/>
          <w:sz w:val="24"/>
          <w:szCs w:val="24"/>
        </w:rPr>
        <w:t xml:space="preserve"> the queue of</w:t>
      </w:r>
      <w:r w:rsidR="00B749F8">
        <w:rPr>
          <w:rFonts w:ascii="Times New Roman" w:hAnsi="Times New Roman" w:cs="Times New Roman"/>
          <w:sz w:val="24"/>
          <w:szCs w:val="24"/>
        </w:rPr>
        <w:t xml:space="preserve"> other pending matters that were filed before his. Hence, the expectation of the law that the party must have acted expeditiously in instituting the urgent application once the need to act arose.  </w:t>
      </w:r>
    </w:p>
    <w:p w14:paraId="46D3E09E" w14:textId="76DFDFE2" w:rsidR="00F6430F" w:rsidRDefault="00F6430F" w:rsidP="00F643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Urgency which stems from deliberate inaction until the arrival of the date of reckoning is not the urgency that is envisaged by</w:t>
      </w:r>
      <w:r w:rsidR="00C85DFC">
        <w:rPr>
          <w:rFonts w:ascii="Times New Roman" w:hAnsi="Times New Roman" w:cs="Times New Roman"/>
          <w:sz w:val="24"/>
          <w:szCs w:val="24"/>
        </w:rPr>
        <w:t xml:space="preserve"> the rules of this</w:t>
      </w:r>
      <w:r w:rsidR="00835557">
        <w:rPr>
          <w:rFonts w:ascii="Times New Roman" w:hAnsi="Times New Roman" w:cs="Times New Roman"/>
          <w:sz w:val="24"/>
          <w:szCs w:val="24"/>
        </w:rPr>
        <w:t xml:space="preserve"> court. </w:t>
      </w:r>
      <w:r>
        <w:rPr>
          <w:rFonts w:ascii="Times New Roman" w:hAnsi="Times New Roman" w:cs="Times New Roman"/>
          <w:sz w:val="24"/>
          <w:szCs w:val="24"/>
        </w:rPr>
        <w:t xml:space="preserve">In </w:t>
      </w:r>
      <w:r w:rsidRPr="00F84D03">
        <w:rPr>
          <w:rFonts w:ascii="Times New Roman" w:hAnsi="Times New Roman" w:cs="Times New Roman"/>
          <w:i/>
          <w:sz w:val="24"/>
          <w:szCs w:val="24"/>
        </w:rPr>
        <w:t>Kuvarega</w:t>
      </w:r>
      <w:r>
        <w:rPr>
          <w:rFonts w:ascii="Times New Roman" w:hAnsi="Times New Roman" w:cs="Times New Roman"/>
          <w:sz w:val="24"/>
          <w:szCs w:val="24"/>
        </w:rPr>
        <w:t xml:space="preserve"> v </w:t>
      </w:r>
      <w:r w:rsidRPr="00F84D03">
        <w:rPr>
          <w:rFonts w:ascii="Times New Roman" w:hAnsi="Times New Roman" w:cs="Times New Roman"/>
          <w:i/>
          <w:sz w:val="24"/>
          <w:szCs w:val="24"/>
        </w:rPr>
        <w:t>Registrar General &amp; An</w:t>
      </w:r>
      <w:r>
        <w:rPr>
          <w:rFonts w:ascii="Times New Roman" w:hAnsi="Times New Roman" w:cs="Times New Roman"/>
          <w:i/>
          <w:sz w:val="24"/>
          <w:szCs w:val="24"/>
        </w:rPr>
        <w:t>o</w:t>
      </w:r>
      <w:r w:rsidRPr="00F84D03">
        <w:rPr>
          <w:rFonts w:ascii="Times New Roman" w:hAnsi="Times New Roman" w:cs="Times New Roman"/>
          <w:i/>
          <w:sz w:val="24"/>
          <w:szCs w:val="24"/>
        </w:rPr>
        <w:t xml:space="preserve">r </w:t>
      </w:r>
      <w:r>
        <w:rPr>
          <w:rFonts w:ascii="Times New Roman" w:hAnsi="Times New Roman" w:cs="Times New Roman"/>
          <w:sz w:val="24"/>
          <w:szCs w:val="24"/>
        </w:rPr>
        <w:t>1998 (1) ZLR 188 (H) at p 193 F – G it was held that:</w:t>
      </w:r>
    </w:p>
    <w:p w14:paraId="495CDD59" w14:textId="77777777" w:rsidR="00F6430F" w:rsidRDefault="00F6430F" w:rsidP="00835557">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14:paraId="36FABC4C" w14:textId="6BFF90BD" w:rsidR="009B0201" w:rsidRDefault="00835557" w:rsidP="0083555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F6430F">
        <w:rPr>
          <w:rFonts w:ascii="Times New Roman" w:hAnsi="Times New Roman" w:cs="Times New Roman"/>
          <w:sz w:val="24"/>
          <w:szCs w:val="24"/>
        </w:rPr>
        <w:t>In this case</w:t>
      </w:r>
      <w:r w:rsidR="00866532">
        <w:rPr>
          <w:rFonts w:ascii="Times New Roman" w:hAnsi="Times New Roman" w:cs="Times New Roman"/>
          <w:sz w:val="24"/>
          <w:szCs w:val="24"/>
        </w:rPr>
        <w:t>, quite clearly the need to act did not arise upon the service of the notice o</w:t>
      </w:r>
      <w:r w:rsidR="00C85DFC">
        <w:rPr>
          <w:rFonts w:ascii="Times New Roman" w:hAnsi="Times New Roman" w:cs="Times New Roman"/>
          <w:sz w:val="24"/>
          <w:szCs w:val="24"/>
        </w:rPr>
        <w:t>r</w:t>
      </w:r>
      <w:r w:rsidR="00866532">
        <w:rPr>
          <w:rFonts w:ascii="Times New Roman" w:hAnsi="Times New Roman" w:cs="Times New Roman"/>
          <w:sz w:val="24"/>
          <w:szCs w:val="24"/>
        </w:rPr>
        <w:t xml:space="preserve"> writ of ejectment. Apart from the obvious fact in the applicant’s papers </w:t>
      </w:r>
      <w:r w:rsidR="00C85DFC">
        <w:rPr>
          <w:rFonts w:ascii="Times New Roman" w:hAnsi="Times New Roman" w:cs="Times New Roman"/>
          <w:sz w:val="24"/>
          <w:szCs w:val="24"/>
        </w:rPr>
        <w:t>arising from</w:t>
      </w:r>
      <w:r w:rsidR="00866532">
        <w:rPr>
          <w:rFonts w:ascii="Times New Roman" w:hAnsi="Times New Roman" w:cs="Times New Roman"/>
          <w:sz w:val="24"/>
          <w:szCs w:val="24"/>
        </w:rPr>
        <w:t xml:space="preserve"> the omission to state when they were served with the writ of ejectment</w:t>
      </w:r>
      <w:r w:rsidR="00C85DFC">
        <w:rPr>
          <w:rFonts w:ascii="Times New Roman" w:hAnsi="Times New Roman" w:cs="Times New Roman"/>
          <w:sz w:val="24"/>
          <w:szCs w:val="24"/>
        </w:rPr>
        <w:t>, i</w:t>
      </w:r>
      <w:r w:rsidR="00866532">
        <w:rPr>
          <w:rFonts w:ascii="Times New Roman" w:hAnsi="Times New Roman" w:cs="Times New Roman"/>
          <w:sz w:val="24"/>
          <w:szCs w:val="24"/>
        </w:rPr>
        <w:t>t is clear from the papers that the applicants were aware of the order in HCH</w:t>
      </w:r>
      <w:r>
        <w:rPr>
          <w:rFonts w:ascii="Times New Roman" w:hAnsi="Times New Roman" w:cs="Times New Roman"/>
          <w:sz w:val="24"/>
          <w:szCs w:val="24"/>
        </w:rPr>
        <w:t xml:space="preserve"> </w:t>
      </w:r>
      <w:r w:rsidR="00866532">
        <w:rPr>
          <w:rFonts w:ascii="Times New Roman" w:hAnsi="Times New Roman" w:cs="Times New Roman"/>
          <w:sz w:val="24"/>
          <w:szCs w:val="24"/>
        </w:rPr>
        <w:t>2637/20 as long ago as 2024. As pointed out earlier on, the first applicant was listed as a member of those who participated in that case. The first applicant is also the chairperson of the second applicant and his awareness o</w:t>
      </w:r>
      <w:r w:rsidR="00C85DFC">
        <w:rPr>
          <w:rFonts w:ascii="Times New Roman" w:hAnsi="Times New Roman" w:cs="Times New Roman"/>
          <w:sz w:val="24"/>
          <w:szCs w:val="24"/>
        </w:rPr>
        <w:t>f</w:t>
      </w:r>
      <w:r w:rsidR="00866532">
        <w:rPr>
          <w:rFonts w:ascii="Times New Roman" w:hAnsi="Times New Roman" w:cs="Times New Roman"/>
          <w:sz w:val="24"/>
          <w:szCs w:val="24"/>
        </w:rPr>
        <w:t xml:space="preserve"> the proceedings in HCH</w:t>
      </w:r>
      <w:r>
        <w:rPr>
          <w:rFonts w:ascii="Times New Roman" w:hAnsi="Times New Roman" w:cs="Times New Roman"/>
          <w:sz w:val="24"/>
          <w:szCs w:val="24"/>
        </w:rPr>
        <w:t xml:space="preserve"> </w:t>
      </w:r>
      <w:r w:rsidR="00866532">
        <w:rPr>
          <w:rFonts w:ascii="Times New Roman" w:hAnsi="Times New Roman" w:cs="Times New Roman"/>
          <w:sz w:val="24"/>
          <w:szCs w:val="24"/>
        </w:rPr>
        <w:t xml:space="preserve">2277/20 is imputable to the second applicant as well. As for the third and fourth applicants there are no founding affidavits filed on their behalf in this </w:t>
      </w:r>
      <w:r w:rsidR="00C85DFC">
        <w:rPr>
          <w:rFonts w:ascii="Times New Roman" w:hAnsi="Times New Roman" w:cs="Times New Roman"/>
          <w:sz w:val="24"/>
          <w:szCs w:val="24"/>
        </w:rPr>
        <w:t xml:space="preserve">instant </w:t>
      </w:r>
      <w:r w:rsidR="00866532">
        <w:rPr>
          <w:rFonts w:ascii="Times New Roman" w:hAnsi="Times New Roman" w:cs="Times New Roman"/>
          <w:sz w:val="24"/>
          <w:szCs w:val="24"/>
        </w:rPr>
        <w:t xml:space="preserve">application </w:t>
      </w:r>
      <w:r w:rsidR="00A3268B">
        <w:rPr>
          <w:rFonts w:ascii="Times New Roman" w:hAnsi="Times New Roman" w:cs="Times New Roman"/>
          <w:sz w:val="24"/>
          <w:szCs w:val="24"/>
        </w:rPr>
        <w:t xml:space="preserve">hence, they are not properly before the court as parties to these proceedings. </w:t>
      </w:r>
      <w:r w:rsidR="009B0201" w:rsidRPr="009B0201">
        <w:rPr>
          <w:rFonts w:ascii="Times New Roman" w:hAnsi="Times New Roman" w:cs="Times New Roman"/>
          <w:i/>
          <w:iCs/>
          <w:sz w:val="24"/>
          <w:szCs w:val="24"/>
        </w:rPr>
        <w:t>See Prosser</w:t>
      </w:r>
      <w:r w:rsidR="009B0201" w:rsidRPr="009B0201">
        <w:rPr>
          <w:rFonts w:ascii="Times New Roman" w:hAnsi="Times New Roman" w:cs="Times New Roman"/>
          <w:i/>
          <w:iCs/>
          <w:sz w:val="24"/>
          <w:szCs w:val="24"/>
          <w:lang w:val="en-ZW"/>
        </w:rPr>
        <w:t xml:space="preserve"> &amp; Ors v Zimbabwe Iron &amp; Steel Co Ltd </w:t>
      </w:r>
      <w:r w:rsidR="009B0201" w:rsidRPr="00835557">
        <w:rPr>
          <w:rFonts w:ascii="Times New Roman" w:hAnsi="Times New Roman" w:cs="Times New Roman"/>
          <w:iCs/>
          <w:sz w:val="24"/>
          <w:szCs w:val="24"/>
          <w:lang w:val="en-ZW"/>
        </w:rPr>
        <w:t>HH 201-93.</w:t>
      </w:r>
      <w:r w:rsidR="009B0201" w:rsidRPr="009B0201">
        <w:rPr>
          <w:rFonts w:ascii="Times New Roman" w:hAnsi="Times New Roman" w:cs="Times New Roman"/>
          <w:i/>
          <w:iCs/>
          <w:sz w:val="24"/>
          <w:szCs w:val="24"/>
          <w:lang w:val="en-ZW"/>
        </w:rPr>
        <w:t xml:space="preserve"> </w:t>
      </w:r>
      <w:r w:rsidR="009B0201">
        <w:rPr>
          <w:rFonts w:ascii="Times New Roman" w:hAnsi="Times New Roman" w:cs="Times New Roman"/>
          <w:sz w:val="24"/>
          <w:szCs w:val="24"/>
          <w:lang w:val="en-ZW"/>
        </w:rPr>
        <w:t>Therefore, the need to act in this case did not arise upon service of the writ of ejectment but in 2024. For these reasons the matter is not urgent.</w:t>
      </w:r>
    </w:p>
    <w:p w14:paraId="58AEC359" w14:textId="18C8B8CB" w:rsidR="00294F89" w:rsidRDefault="007904BB" w:rsidP="0083555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Ordinarily the appropriate relief </w:t>
      </w:r>
      <w:r w:rsidR="008D0CF4">
        <w:rPr>
          <w:rFonts w:ascii="Times New Roman" w:hAnsi="Times New Roman" w:cs="Times New Roman"/>
          <w:sz w:val="24"/>
          <w:szCs w:val="24"/>
          <w:lang w:val="en-ZW"/>
        </w:rPr>
        <w:t>where</w:t>
      </w:r>
      <w:r>
        <w:rPr>
          <w:rFonts w:ascii="Times New Roman" w:hAnsi="Times New Roman" w:cs="Times New Roman"/>
          <w:sz w:val="24"/>
          <w:szCs w:val="24"/>
          <w:lang w:val="en-ZW"/>
        </w:rPr>
        <w:t xml:space="preserve"> a matter </w:t>
      </w:r>
      <w:r w:rsidR="008D0CF4">
        <w:rPr>
          <w:rFonts w:ascii="Times New Roman" w:hAnsi="Times New Roman" w:cs="Times New Roman"/>
          <w:sz w:val="24"/>
          <w:szCs w:val="24"/>
          <w:lang w:val="en-ZW"/>
        </w:rPr>
        <w:t>is not urgent is to struck it off the roll of urgent matters in which case it, by operation of law</w:t>
      </w:r>
      <w:r w:rsidR="00C85DFC">
        <w:rPr>
          <w:rFonts w:ascii="Times New Roman" w:hAnsi="Times New Roman" w:cs="Times New Roman"/>
          <w:sz w:val="24"/>
          <w:szCs w:val="24"/>
          <w:lang w:val="en-ZW"/>
        </w:rPr>
        <w:t>,</w:t>
      </w:r>
      <w:r w:rsidR="008D0CF4">
        <w:rPr>
          <w:rFonts w:ascii="Times New Roman" w:hAnsi="Times New Roman" w:cs="Times New Roman"/>
          <w:sz w:val="24"/>
          <w:szCs w:val="24"/>
          <w:lang w:val="en-ZW"/>
        </w:rPr>
        <w:t xml:space="preserve"> automatically migrates to the ordinary roll. However, in this case there is a dimension presented by the additional ground upon which the first respondent objected to the hearing of the matter</w:t>
      </w:r>
      <w:r w:rsidR="00C85DFC">
        <w:rPr>
          <w:rFonts w:ascii="Times New Roman" w:hAnsi="Times New Roman" w:cs="Times New Roman"/>
          <w:sz w:val="24"/>
          <w:szCs w:val="24"/>
          <w:lang w:val="en-ZW"/>
        </w:rPr>
        <w:t>,</w:t>
      </w:r>
      <w:r w:rsidR="008D0CF4">
        <w:rPr>
          <w:rFonts w:ascii="Times New Roman" w:hAnsi="Times New Roman" w:cs="Times New Roman"/>
          <w:sz w:val="24"/>
          <w:szCs w:val="24"/>
          <w:lang w:val="en-ZW"/>
        </w:rPr>
        <w:t xml:space="preserve"> namely</w:t>
      </w:r>
      <w:r w:rsidR="00C85DFC">
        <w:rPr>
          <w:rFonts w:ascii="Times New Roman" w:hAnsi="Times New Roman" w:cs="Times New Roman"/>
          <w:sz w:val="24"/>
          <w:szCs w:val="24"/>
          <w:lang w:val="en-ZW"/>
        </w:rPr>
        <w:t>,</w:t>
      </w:r>
      <w:r w:rsidR="008D0CF4">
        <w:rPr>
          <w:rFonts w:ascii="Times New Roman" w:hAnsi="Times New Roman" w:cs="Times New Roman"/>
          <w:sz w:val="24"/>
          <w:szCs w:val="24"/>
          <w:lang w:val="en-ZW"/>
        </w:rPr>
        <w:t xml:space="preserve"> that there was material non-disclosure. The material non-disclosure in this case relates to a number of issues, firstly </w:t>
      </w:r>
      <w:r w:rsidR="00294F89">
        <w:rPr>
          <w:rFonts w:ascii="Times New Roman" w:hAnsi="Times New Roman" w:cs="Times New Roman"/>
          <w:sz w:val="24"/>
          <w:szCs w:val="24"/>
          <w:lang w:val="en-ZW"/>
        </w:rPr>
        <w:t>the first applicant’s involvement in case number HCH</w:t>
      </w:r>
      <w:r w:rsidR="00835557">
        <w:rPr>
          <w:rFonts w:ascii="Times New Roman" w:hAnsi="Times New Roman" w:cs="Times New Roman"/>
          <w:sz w:val="24"/>
          <w:szCs w:val="24"/>
          <w:lang w:val="en-ZW"/>
        </w:rPr>
        <w:t xml:space="preserve"> </w:t>
      </w:r>
      <w:r w:rsidR="00294F89">
        <w:rPr>
          <w:rFonts w:ascii="Times New Roman" w:hAnsi="Times New Roman" w:cs="Times New Roman"/>
          <w:sz w:val="24"/>
          <w:szCs w:val="24"/>
          <w:lang w:val="en-ZW"/>
        </w:rPr>
        <w:t xml:space="preserve">2277/24 was not disclosed. Secondly the claim made in the papers that the applicants were allocated the land in dispute by </w:t>
      </w:r>
      <w:r w:rsidR="00C85DFC">
        <w:rPr>
          <w:rFonts w:ascii="Times New Roman" w:hAnsi="Times New Roman" w:cs="Times New Roman"/>
          <w:sz w:val="24"/>
          <w:szCs w:val="24"/>
          <w:lang w:val="en-ZW"/>
        </w:rPr>
        <w:t xml:space="preserve">the </w:t>
      </w:r>
      <w:r w:rsidR="00294F89">
        <w:rPr>
          <w:rFonts w:ascii="Times New Roman" w:hAnsi="Times New Roman" w:cs="Times New Roman"/>
          <w:sz w:val="24"/>
          <w:szCs w:val="24"/>
          <w:lang w:val="en-ZW"/>
        </w:rPr>
        <w:t xml:space="preserve">Minister of Local Government is false. The first applicant is aware from his involvement in previous proceedings that the Minister of Local Government denied in an affidavit that he allocated this land to any person. </w:t>
      </w:r>
      <w:r w:rsidR="00294F89" w:rsidRPr="00835557">
        <w:rPr>
          <w:rFonts w:ascii="Times New Roman" w:hAnsi="Times New Roman" w:cs="Times New Roman"/>
          <w:iCs/>
          <w:sz w:val="24"/>
          <w:szCs w:val="24"/>
          <w:lang w:val="en-ZW"/>
        </w:rPr>
        <w:t xml:space="preserve">Mr </w:t>
      </w:r>
      <w:r w:rsidR="00294F89" w:rsidRPr="009E3E7E">
        <w:rPr>
          <w:rFonts w:ascii="Times New Roman" w:hAnsi="Times New Roman" w:cs="Times New Roman"/>
          <w:i/>
          <w:iCs/>
          <w:sz w:val="24"/>
          <w:szCs w:val="24"/>
          <w:lang w:val="en-ZW"/>
        </w:rPr>
        <w:t>Chimuti</w:t>
      </w:r>
      <w:r w:rsidR="00294F89">
        <w:rPr>
          <w:rFonts w:ascii="Times New Roman" w:hAnsi="Times New Roman" w:cs="Times New Roman"/>
          <w:sz w:val="24"/>
          <w:szCs w:val="24"/>
          <w:lang w:val="en-ZW"/>
        </w:rPr>
        <w:t xml:space="preserve"> for the applicants made a</w:t>
      </w:r>
      <w:r w:rsidR="00C85DFC">
        <w:rPr>
          <w:rFonts w:ascii="Times New Roman" w:hAnsi="Times New Roman" w:cs="Times New Roman"/>
          <w:sz w:val="24"/>
          <w:szCs w:val="24"/>
          <w:lang w:val="en-ZW"/>
        </w:rPr>
        <w:t xml:space="preserve"> startling</w:t>
      </w:r>
      <w:r w:rsidR="00294F89">
        <w:rPr>
          <w:rFonts w:ascii="Times New Roman" w:hAnsi="Times New Roman" w:cs="Times New Roman"/>
          <w:sz w:val="24"/>
          <w:szCs w:val="24"/>
          <w:lang w:val="en-ZW"/>
        </w:rPr>
        <w:t xml:space="preserve"> submission that the falsehoods or non-disclosure afflict the first applicant only. That submission is mischievous when one considers that the first applicant i</w:t>
      </w:r>
      <w:r w:rsidR="00294F89" w:rsidRPr="00C85DFC">
        <w:rPr>
          <w:rFonts w:ascii="Times New Roman" w:hAnsi="Times New Roman" w:cs="Times New Roman"/>
          <w:i/>
          <w:iCs/>
          <w:sz w:val="24"/>
          <w:szCs w:val="24"/>
          <w:lang w:val="en-ZW"/>
        </w:rPr>
        <w:t>n casu</w:t>
      </w:r>
      <w:r w:rsidR="00294F89">
        <w:rPr>
          <w:rFonts w:ascii="Times New Roman" w:hAnsi="Times New Roman" w:cs="Times New Roman"/>
          <w:sz w:val="24"/>
          <w:szCs w:val="24"/>
          <w:lang w:val="en-ZW"/>
        </w:rPr>
        <w:t xml:space="preserve"> is also the chairperson of the second applicant and deposed of an affidavit on its behalf.</w:t>
      </w:r>
    </w:p>
    <w:p w14:paraId="3DBD539C" w14:textId="5AC6C80C" w:rsidR="00C603D8" w:rsidRDefault="00294F89" w:rsidP="00387F2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 xml:space="preserve">Clearly the second applicant is equally guilty of the material non-disclosure and the presentation of the falsehoods in this case. </w:t>
      </w:r>
      <w:r w:rsidR="00C603D8">
        <w:rPr>
          <w:rFonts w:ascii="Times New Roman" w:hAnsi="Times New Roman" w:cs="Times New Roman"/>
          <w:sz w:val="24"/>
          <w:szCs w:val="24"/>
          <w:lang w:val="en-ZW"/>
        </w:rPr>
        <w:t xml:space="preserve">The position of the third and fourth applicants has already been explained that they are not properly before this court by reason of not deposing </w:t>
      </w:r>
      <w:r w:rsidR="00C85DFC">
        <w:rPr>
          <w:rFonts w:ascii="Times New Roman" w:hAnsi="Times New Roman" w:cs="Times New Roman"/>
          <w:sz w:val="24"/>
          <w:szCs w:val="24"/>
          <w:lang w:val="en-ZW"/>
        </w:rPr>
        <w:t xml:space="preserve">to </w:t>
      </w:r>
      <w:r w:rsidR="00C603D8">
        <w:rPr>
          <w:rFonts w:ascii="Times New Roman" w:hAnsi="Times New Roman" w:cs="Times New Roman"/>
          <w:sz w:val="24"/>
          <w:szCs w:val="24"/>
          <w:lang w:val="en-ZW"/>
        </w:rPr>
        <w:t xml:space="preserve">any affidavits. Even if these two </w:t>
      </w:r>
      <w:r w:rsidR="00C85DFC">
        <w:rPr>
          <w:rFonts w:ascii="Times New Roman" w:hAnsi="Times New Roman" w:cs="Times New Roman"/>
          <w:sz w:val="24"/>
          <w:szCs w:val="24"/>
          <w:lang w:val="en-ZW"/>
        </w:rPr>
        <w:t>“</w:t>
      </w:r>
      <w:r w:rsidR="00C603D8">
        <w:rPr>
          <w:rFonts w:ascii="Times New Roman" w:hAnsi="Times New Roman" w:cs="Times New Roman"/>
          <w:sz w:val="24"/>
          <w:szCs w:val="24"/>
          <w:lang w:val="en-ZW"/>
        </w:rPr>
        <w:t xml:space="preserve">applicants” were not aware of the falsehoods and material non-disclosure which I do not believe to be the position, the application would not be saved from the consequences of the falsehoods and non-disclosure. </w:t>
      </w:r>
    </w:p>
    <w:p w14:paraId="19CAA482" w14:textId="12F52558" w:rsidR="00C603D8" w:rsidRDefault="00C603D8" w:rsidP="00835557">
      <w:pPr>
        <w:spacing w:after="0" w:line="360" w:lineRule="auto"/>
        <w:jc w:val="both"/>
        <w:rPr>
          <w:rFonts w:ascii="Times New Roman" w:hAnsi="Times New Roman" w:cs="Times New Roman"/>
          <w:i/>
          <w:iCs/>
          <w:sz w:val="24"/>
          <w:szCs w:val="24"/>
          <w:lang w:val="en-ZW"/>
        </w:rPr>
      </w:pPr>
      <w:r>
        <w:rPr>
          <w:rFonts w:ascii="Times New Roman" w:hAnsi="Times New Roman" w:cs="Times New Roman"/>
          <w:sz w:val="24"/>
          <w:szCs w:val="24"/>
          <w:lang w:val="en-ZW"/>
        </w:rPr>
        <w:tab/>
      </w:r>
      <w:r w:rsidR="00C85DFC">
        <w:rPr>
          <w:rFonts w:ascii="Times New Roman" w:hAnsi="Times New Roman" w:cs="Times New Roman"/>
          <w:sz w:val="24"/>
          <w:szCs w:val="24"/>
          <w:lang w:val="en-ZW"/>
        </w:rPr>
        <w:t>It has been</w:t>
      </w:r>
      <w:r>
        <w:rPr>
          <w:rFonts w:ascii="Times New Roman" w:hAnsi="Times New Roman" w:cs="Times New Roman"/>
          <w:sz w:val="24"/>
          <w:szCs w:val="24"/>
          <w:lang w:val="en-ZW"/>
        </w:rPr>
        <w:t xml:space="preserve"> held that in urgent applications a material non-disclosure of all the facts that might affect the granting of otherwise of the order will justify dismissal of that application</w:t>
      </w:r>
      <w:r w:rsidR="006316E8">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6316E8" w:rsidRPr="006316E8">
        <w:rPr>
          <w:rFonts w:ascii="Times New Roman" w:hAnsi="Times New Roman" w:cs="Times New Roman"/>
          <w:i/>
          <w:iCs/>
          <w:sz w:val="24"/>
          <w:szCs w:val="24"/>
          <w:lang w:val="en-ZW"/>
        </w:rPr>
        <w:t xml:space="preserve">See the Beverly Building Society </w:t>
      </w:r>
      <w:r w:rsidR="006316E8" w:rsidRPr="00835557">
        <w:rPr>
          <w:rFonts w:ascii="Times New Roman" w:hAnsi="Times New Roman" w:cs="Times New Roman"/>
          <w:iCs/>
          <w:sz w:val="24"/>
          <w:szCs w:val="24"/>
          <w:lang w:val="en-ZW"/>
        </w:rPr>
        <w:t>v</w:t>
      </w:r>
      <w:r w:rsidR="006316E8" w:rsidRPr="006316E8">
        <w:rPr>
          <w:rFonts w:ascii="Times New Roman" w:hAnsi="Times New Roman" w:cs="Times New Roman"/>
          <w:i/>
          <w:iCs/>
          <w:sz w:val="24"/>
          <w:szCs w:val="24"/>
          <w:lang w:val="en-ZW"/>
        </w:rPr>
        <w:t xml:space="preserve"> Rwafa 2005 </w:t>
      </w:r>
      <w:r w:rsidR="009E3E7E">
        <w:rPr>
          <w:rFonts w:ascii="Times New Roman" w:hAnsi="Times New Roman" w:cs="Times New Roman"/>
          <w:i/>
          <w:iCs/>
          <w:sz w:val="24"/>
          <w:szCs w:val="24"/>
          <w:lang w:val="en-ZW"/>
        </w:rPr>
        <w:t>(</w:t>
      </w:r>
      <w:r w:rsidR="006316E8" w:rsidRPr="006316E8">
        <w:rPr>
          <w:rFonts w:ascii="Times New Roman" w:hAnsi="Times New Roman" w:cs="Times New Roman"/>
          <w:i/>
          <w:iCs/>
          <w:sz w:val="24"/>
          <w:szCs w:val="24"/>
          <w:lang w:val="en-ZW"/>
        </w:rPr>
        <w:t>1</w:t>
      </w:r>
      <w:r w:rsidR="009E3E7E">
        <w:rPr>
          <w:rFonts w:ascii="Times New Roman" w:hAnsi="Times New Roman" w:cs="Times New Roman"/>
          <w:i/>
          <w:iCs/>
          <w:sz w:val="24"/>
          <w:szCs w:val="24"/>
          <w:lang w:val="en-ZW"/>
        </w:rPr>
        <w:t>)</w:t>
      </w:r>
      <w:r w:rsidR="006316E8" w:rsidRPr="006316E8">
        <w:rPr>
          <w:rFonts w:ascii="Times New Roman" w:hAnsi="Times New Roman" w:cs="Times New Roman"/>
          <w:i/>
          <w:iCs/>
          <w:sz w:val="24"/>
          <w:szCs w:val="24"/>
          <w:lang w:val="en-ZW"/>
        </w:rPr>
        <w:t xml:space="preserve"> ZLR 108 (S) and De Jager </w:t>
      </w:r>
      <w:r w:rsidR="006316E8" w:rsidRPr="00835557">
        <w:rPr>
          <w:rFonts w:ascii="Times New Roman" w:hAnsi="Times New Roman" w:cs="Times New Roman"/>
          <w:iCs/>
          <w:sz w:val="24"/>
          <w:szCs w:val="24"/>
          <w:lang w:val="en-ZW"/>
        </w:rPr>
        <w:t>v</w:t>
      </w:r>
      <w:r w:rsidR="006316E8" w:rsidRPr="006316E8">
        <w:rPr>
          <w:rFonts w:ascii="Times New Roman" w:hAnsi="Times New Roman" w:cs="Times New Roman"/>
          <w:i/>
          <w:iCs/>
          <w:sz w:val="24"/>
          <w:szCs w:val="24"/>
          <w:lang w:val="en-ZW"/>
        </w:rPr>
        <w:t xml:space="preserve"> Heilbron 1947 </w:t>
      </w:r>
      <w:r w:rsidR="00C85DFC">
        <w:rPr>
          <w:rFonts w:ascii="Times New Roman" w:hAnsi="Times New Roman" w:cs="Times New Roman"/>
          <w:i/>
          <w:iCs/>
          <w:sz w:val="24"/>
          <w:szCs w:val="24"/>
          <w:lang w:val="en-ZW"/>
        </w:rPr>
        <w:t>(</w:t>
      </w:r>
      <w:r w:rsidR="006316E8" w:rsidRPr="006316E8">
        <w:rPr>
          <w:rFonts w:ascii="Times New Roman" w:hAnsi="Times New Roman" w:cs="Times New Roman"/>
          <w:i/>
          <w:iCs/>
          <w:sz w:val="24"/>
          <w:szCs w:val="24"/>
          <w:lang w:val="en-ZW"/>
        </w:rPr>
        <w:t>2</w:t>
      </w:r>
      <w:r w:rsidR="00C85DFC">
        <w:rPr>
          <w:rFonts w:ascii="Times New Roman" w:hAnsi="Times New Roman" w:cs="Times New Roman"/>
          <w:i/>
          <w:iCs/>
          <w:sz w:val="24"/>
          <w:szCs w:val="24"/>
          <w:lang w:val="en-ZW"/>
        </w:rPr>
        <w:t>)</w:t>
      </w:r>
      <w:r w:rsidR="006316E8" w:rsidRPr="006316E8">
        <w:rPr>
          <w:rFonts w:ascii="Times New Roman" w:hAnsi="Times New Roman" w:cs="Times New Roman"/>
          <w:i/>
          <w:iCs/>
          <w:sz w:val="24"/>
          <w:szCs w:val="24"/>
          <w:lang w:val="en-ZW"/>
        </w:rPr>
        <w:t xml:space="preserve"> SA 415(W)</w:t>
      </w:r>
      <w:r w:rsidR="006316E8">
        <w:rPr>
          <w:rFonts w:ascii="Times New Roman" w:hAnsi="Times New Roman" w:cs="Times New Roman"/>
          <w:i/>
          <w:iCs/>
          <w:sz w:val="24"/>
          <w:szCs w:val="24"/>
          <w:lang w:val="en-ZW"/>
        </w:rPr>
        <w:t>.</w:t>
      </w:r>
    </w:p>
    <w:p w14:paraId="65B85DCE" w14:textId="0FB76CA0" w:rsidR="006316E8" w:rsidRDefault="006316E8" w:rsidP="00835557">
      <w:pPr>
        <w:spacing w:after="0" w:line="360" w:lineRule="auto"/>
        <w:jc w:val="both"/>
        <w:rPr>
          <w:rFonts w:ascii="Times New Roman" w:hAnsi="Times New Roman" w:cs="Times New Roman"/>
          <w:sz w:val="24"/>
          <w:szCs w:val="24"/>
          <w:lang w:val="en-ZW"/>
        </w:rPr>
      </w:pPr>
      <w:r>
        <w:rPr>
          <w:rFonts w:ascii="Times New Roman" w:hAnsi="Times New Roman" w:cs="Times New Roman"/>
          <w:i/>
          <w:iCs/>
          <w:sz w:val="24"/>
          <w:szCs w:val="24"/>
          <w:lang w:val="en-ZW"/>
        </w:rPr>
        <w:tab/>
      </w:r>
      <w:r>
        <w:rPr>
          <w:rFonts w:ascii="Times New Roman" w:hAnsi="Times New Roman" w:cs="Times New Roman"/>
          <w:sz w:val="24"/>
          <w:szCs w:val="24"/>
          <w:lang w:val="en-ZW"/>
        </w:rPr>
        <w:t xml:space="preserve">The court has a discretion as to whether or not to dismiss the application for non-disclosure of material facts in urgent applications. </w:t>
      </w:r>
      <w:r w:rsidRPr="006316E8">
        <w:rPr>
          <w:rFonts w:ascii="Times New Roman" w:hAnsi="Times New Roman" w:cs="Times New Roman"/>
          <w:i/>
          <w:iCs/>
          <w:sz w:val="24"/>
          <w:szCs w:val="24"/>
          <w:lang w:val="en-ZW"/>
        </w:rPr>
        <w:t xml:space="preserve">See Venter </w:t>
      </w:r>
      <w:r w:rsidRPr="00835557">
        <w:rPr>
          <w:rFonts w:ascii="Times New Roman" w:hAnsi="Times New Roman" w:cs="Times New Roman"/>
          <w:iCs/>
          <w:sz w:val="24"/>
          <w:szCs w:val="24"/>
          <w:lang w:val="en-ZW"/>
        </w:rPr>
        <w:t xml:space="preserve">v </w:t>
      </w:r>
      <w:r w:rsidRPr="006316E8">
        <w:rPr>
          <w:rFonts w:ascii="Times New Roman" w:hAnsi="Times New Roman" w:cs="Times New Roman"/>
          <w:i/>
          <w:iCs/>
          <w:sz w:val="24"/>
          <w:szCs w:val="24"/>
          <w:lang w:val="en-ZW"/>
        </w:rPr>
        <w:t xml:space="preserve">Van Graan 1929 TPD 435. </w:t>
      </w:r>
      <w:r>
        <w:rPr>
          <w:rFonts w:ascii="Times New Roman" w:hAnsi="Times New Roman" w:cs="Times New Roman"/>
          <w:sz w:val="24"/>
          <w:szCs w:val="24"/>
          <w:lang w:val="en-ZW"/>
        </w:rPr>
        <w:t>That discretion must</w:t>
      </w:r>
      <w:r w:rsidR="00C85DFC">
        <w:rPr>
          <w:rFonts w:ascii="Times New Roman" w:hAnsi="Times New Roman" w:cs="Times New Roman"/>
          <w:sz w:val="24"/>
          <w:szCs w:val="24"/>
          <w:lang w:val="en-ZW"/>
        </w:rPr>
        <w:t>,</w:t>
      </w:r>
      <w:r>
        <w:rPr>
          <w:rFonts w:ascii="Times New Roman" w:hAnsi="Times New Roman" w:cs="Times New Roman"/>
          <w:sz w:val="24"/>
          <w:szCs w:val="24"/>
          <w:lang w:val="en-ZW"/>
        </w:rPr>
        <w:t xml:space="preserve"> of course</w:t>
      </w:r>
      <w:r w:rsidR="00C85DFC">
        <w:rPr>
          <w:rFonts w:ascii="Times New Roman" w:hAnsi="Times New Roman" w:cs="Times New Roman"/>
          <w:sz w:val="24"/>
          <w:szCs w:val="24"/>
          <w:lang w:val="en-ZW"/>
        </w:rPr>
        <w:t>,</w:t>
      </w:r>
      <w:r>
        <w:rPr>
          <w:rFonts w:ascii="Times New Roman" w:hAnsi="Times New Roman" w:cs="Times New Roman"/>
          <w:sz w:val="24"/>
          <w:szCs w:val="24"/>
          <w:lang w:val="en-ZW"/>
        </w:rPr>
        <w:t xml:space="preserve"> be exercised judicially taking into account the circumstances of each case. The court expects the utmost good faith from litigants making urgent applications hence the need for full </w:t>
      </w:r>
      <w:r w:rsidR="009C3037">
        <w:rPr>
          <w:rFonts w:ascii="Times New Roman" w:hAnsi="Times New Roman" w:cs="Times New Roman"/>
          <w:sz w:val="24"/>
          <w:szCs w:val="24"/>
          <w:lang w:val="en-ZW"/>
        </w:rPr>
        <w:t>disclosure of all material facts. In this case, the applicants deliberately withheld material information in order to mislead the court regarding previous involvement in the dispute. For that reason, the material non-disclosure justifies dismissal of the instant application. Having found that the matter is not urgent and also that it is afflicted by material non-disclosure the appropriate order to make in the unique circumstances of this case is the dismissal of this application.</w:t>
      </w:r>
    </w:p>
    <w:p w14:paraId="181CD0E0" w14:textId="2EAAC84F" w:rsidR="009C3037" w:rsidRDefault="009C3037" w:rsidP="0083555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 special order of costs has been sought against the applicants. Punitive costs are granted in special cases where there is misconduct on the part of the parties </w:t>
      </w:r>
      <w:r w:rsidR="00C85DFC">
        <w:rPr>
          <w:rFonts w:ascii="Times New Roman" w:hAnsi="Times New Roman" w:cs="Times New Roman"/>
          <w:sz w:val="24"/>
          <w:szCs w:val="24"/>
          <w:lang w:val="en-ZW"/>
        </w:rPr>
        <w:t xml:space="preserve">concerned, </w:t>
      </w:r>
      <w:r w:rsidR="00C85DFC" w:rsidRPr="00C85DFC">
        <w:rPr>
          <w:rFonts w:ascii="Times New Roman" w:hAnsi="Times New Roman" w:cs="Times New Roman"/>
          <w:i/>
          <w:iCs/>
          <w:sz w:val="24"/>
          <w:szCs w:val="24"/>
          <w:lang w:val="en-ZW"/>
        </w:rPr>
        <w:t xml:space="preserve">See </w:t>
      </w:r>
      <w:r w:rsidRPr="00C85DFC">
        <w:rPr>
          <w:rFonts w:ascii="Times New Roman" w:hAnsi="Times New Roman" w:cs="Times New Roman"/>
          <w:i/>
          <w:iCs/>
          <w:sz w:val="24"/>
          <w:szCs w:val="24"/>
          <w:lang w:val="en-ZW"/>
        </w:rPr>
        <w:t>Zimbabwe</w:t>
      </w:r>
      <w:r w:rsidRPr="009E3E7E">
        <w:rPr>
          <w:rFonts w:ascii="Times New Roman" w:hAnsi="Times New Roman" w:cs="Times New Roman"/>
          <w:i/>
          <w:iCs/>
          <w:sz w:val="24"/>
          <w:szCs w:val="24"/>
          <w:lang w:val="en-ZW"/>
        </w:rPr>
        <w:t xml:space="preserve"> Online Private Limited </w:t>
      </w:r>
      <w:r w:rsidRPr="00835557">
        <w:rPr>
          <w:rFonts w:ascii="Times New Roman" w:hAnsi="Times New Roman" w:cs="Times New Roman"/>
          <w:iCs/>
          <w:sz w:val="24"/>
          <w:szCs w:val="24"/>
          <w:lang w:val="en-ZW"/>
        </w:rPr>
        <w:t>v</w:t>
      </w:r>
      <w:r w:rsidRPr="009E3E7E">
        <w:rPr>
          <w:rFonts w:ascii="Times New Roman" w:hAnsi="Times New Roman" w:cs="Times New Roman"/>
          <w:i/>
          <w:iCs/>
          <w:sz w:val="24"/>
          <w:szCs w:val="24"/>
          <w:lang w:val="en-ZW"/>
        </w:rPr>
        <w:t xml:space="preserve"> Telecontract Private Limited 2012 </w:t>
      </w:r>
      <w:r w:rsidR="009E3E7E">
        <w:rPr>
          <w:rFonts w:ascii="Times New Roman" w:hAnsi="Times New Roman" w:cs="Times New Roman"/>
          <w:i/>
          <w:iCs/>
          <w:sz w:val="24"/>
          <w:szCs w:val="24"/>
          <w:lang w:val="en-ZW"/>
        </w:rPr>
        <w:t>(</w:t>
      </w:r>
      <w:r w:rsidRPr="009E3E7E">
        <w:rPr>
          <w:rFonts w:ascii="Times New Roman" w:hAnsi="Times New Roman" w:cs="Times New Roman"/>
          <w:i/>
          <w:iCs/>
          <w:sz w:val="24"/>
          <w:szCs w:val="24"/>
          <w:lang w:val="en-ZW"/>
        </w:rPr>
        <w:t>1</w:t>
      </w:r>
      <w:r w:rsidR="009E3E7E">
        <w:rPr>
          <w:rFonts w:ascii="Times New Roman" w:hAnsi="Times New Roman" w:cs="Times New Roman"/>
          <w:i/>
          <w:iCs/>
          <w:sz w:val="24"/>
          <w:szCs w:val="24"/>
          <w:lang w:val="en-ZW"/>
        </w:rPr>
        <w:t>)</w:t>
      </w:r>
      <w:r w:rsidRPr="009E3E7E">
        <w:rPr>
          <w:rFonts w:ascii="Times New Roman" w:hAnsi="Times New Roman" w:cs="Times New Roman"/>
          <w:i/>
          <w:iCs/>
          <w:sz w:val="24"/>
          <w:szCs w:val="24"/>
          <w:lang w:val="en-ZW"/>
        </w:rPr>
        <w:t xml:space="preserve"> ZLR at 197</w:t>
      </w:r>
      <w:r w:rsidR="001E7131" w:rsidRPr="009E3E7E">
        <w:rPr>
          <w:rFonts w:ascii="Times New Roman" w:hAnsi="Times New Roman" w:cs="Times New Roman"/>
          <w:i/>
          <w:iCs/>
          <w:sz w:val="24"/>
          <w:szCs w:val="24"/>
          <w:lang w:val="en-ZW"/>
        </w:rPr>
        <w:t>.</w:t>
      </w:r>
      <w:r w:rsidR="001E7131">
        <w:rPr>
          <w:rFonts w:ascii="Times New Roman" w:hAnsi="Times New Roman" w:cs="Times New Roman"/>
          <w:sz w:val="24"/>
          <w:szCs w:val="24"/>
          <w:lang w:val="en-ZW"/>
        </w:rPr>
        <w:t xml:space="preserve"> In </w:t>
      </w:r>
      <w:r w:rsidR="001E7131" w:rsidRPr="00835557">
        <w:rPr>
          <w:rFonts w:ascii="Times New Roman" w:hAnsi="Times New Roman" w:cs="Times New Roman"/>
          <w:i/>
          <w:sz w:val="24"/>
          <w:szCs w:val="24"/>
          <w:lang w:val="en-ZW"/>
        </w:rPr>
        <w:t>casu</w:t>
      </w:r>
      <w:r w:rsidR="001E7131">
        <w:rPr>
          <w:rFonts w:ascii="Times New Roman" w:hAnsi="Times New Roman" w:cs="Times New Roman"/>
          <w:sz w:val="24"/>
          <w:szCs w:val="24"/>
          <w:lang w:val="en-ZW"/>
        </w:rPr>
        <w:t>, the conduct of the first applicant reveals dishonesty and a deliberate intent to mislead the court. The special order of costs is therefore warranted.</w:t>
      </w:r>
    </w:p>
    <w:p w14:paraId="0AC0FF41" w14:textId="6D6FA4D1" w:rsidR="001E7131" w:rsidRDefault="001E7131" w:rsidP="000C2D3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the result, IT IS ORDERED THAT;</w:t>
      </w:r>
    </w:p>
    <w:p w14:paraId="1A0B236B" w14:textId="77777777" w:rsidR="00835557" w:rsidRDefault="001E7131" w:rsidP="000C2D34">
      <w:pPr>
        <w:pStyle w:val="ListParagraph"/>
        <w:numPr>
          <w:ilvl w:val="0"/>
          <w:numId w:val="1"/>
        </w:numPr>
        <w:spacing w:after="0" w:line="360" w:lineRule="auto"/>
        <w:jc w:val="both"/>
        <w:rPr>
          <w:rFonts w:ascii="Times New Roman" w:hAnsi="Times New Roman" w:cs="Times New Roman"/>
          <w:sz w:val="24"/>
          <w:szCs w:val="24"/>
          <w:lang w:val="en-ZW"/>
        </w:rPr>
      </w:pPr>
      <w:r w:rsidRPr="00835557">
        <w:rPr>
          <w:rFonts w:ascii="Times New Roman" w:hAnsi="Times New Roman" w:cs="Times New Roman"/>
          <w:sz w:val="24"/>
          <w:szCs w:val="24"/>
          <w:lang w:val="en-ZW"/>
        </w:rPr>
        <w:t>The application be and is dismissed.</w:t>
      </w:r>
    </w:p>
    <w:p w14:paraId="3793F5CB" w14:textId="385A6EA1" w:rsidR="001E7131" w:rsidRPr="00835557" w:rsidRDefault="001E7131" w:rsidP="000C2D34">
      <w:pPr>
        <w:pStyle w:val="ListParagraph"/>
        <w:numPr>
          <w:ilvl w:val="0"/>
          <w:numId w:val="1"/>
        </w:numPr>
        <w:spacing w:after="0" w:line="360" w:lineRule="auto"/>
        <w:jc w:val="both"/>
        <w:rPr>
          <w:rFonts w:ascii="Times New Roman" w:hAnsi="Times New Roman" w:cs="Times New Roman"/>
          <w:sz w:val="24"/>
          <w:szCs w:val="24"/>
          <w:lang w:val="en-ZW"/>
        </w:rPr>
      </w:pPr>
      <w:r w:rsidRPr="00835557">
        <w:rPr>
          <w:rFonts w:ascii="Times New Roman" w:hAnsi="Times New Roman" w:cs="Times New Roman"/>
          <w:sz w:val="24"/>
          <w:szCs w:val="24"/>
          <w:lang w:val="en-ZW"/>
        </w:rPr>
        <w:t>The applicants shall pay costs on the attorney-client scale jointly and severally the one paying the other</w:t>
      </w:r>
      <w:r w:rsidR="00C85DFC" w:rsidRPr="00835557">
        <w:rPr>
          <w:rFonts w:ascii="Times New Roman" w:hAnsi="Times New Roman" w:cs="Times New Roman"/>
          <w:sz w:val="24"/>
          <w:szCs w:val="24"/>
          <w:lang w:val="en-ZW"/>
        </w:rPr>
        <w:t>s</w:t>
      </w:r>
      <w:r w:rsidRPr="00835557">
        <w:rPr>
          <w:rFonts w:ascii="Times New Roman" w:hAnsi="Times New Roman" w:cs="Times New Roman"/>
          <w:sz w:val="24"/>
          <w:szCs w:val="24"/>
          <w:lang w:val="en-ZW"/>
        </w:rPr>
        <w:t xml:space="preserve"> to be absolved.</w:t>
      </w:r>
    </w:p>
    <w:p w14:paraId="27795BD3" w14:textId="77777777" w:rsidR="009C3037" w:rsidRDefault="009C3037" w:rsidP="007904BB">
      <w:pPr>
        <w:spacing w:line="360" w:lineRule="auto"/>
        <w:jc w:val="both"/>
        <w:rPr>
          <w:rFonts w:ascii="Times New Roman" w:hAnsi="Times New Roman" w:cs="Times New Roman"/>
          <w:sz w:val="24"/>
          <w:szCs w:val="24"/>
          <w:lang w:val="en-ZW"/>
        </w:rPr>
      </w:pPr>
    </w:p>
    <w:p w14:paraId="15A31549" w14:textId="77777777" w:rsidR="00387F27" w:rsidRDefault="00387F27" w:rsidP="00387F27">
      <w:pPr>
        <w:spacing w:after="0" w:line="240" w:lineRule="auto"/>
        <w:jc w:val="both"/>
        <w:rPr>
          <w:rFonts w:ascii="Times New Roman" w:hAnsi="Times New Roman" w:cs="Times New Roman"/>
          <w:sz w:val="24"/>
          <w:szCs w:val="24"/>
          <w:lang w:val="en-ZW"/>
        </w:rPr>
      </w:pPr>
    </w:p>
    <w:p w14:paraId="3F5A4BB8" w14:textId="77777777" w:rsidR="00387F27" w:rsidRDefault="00387F27" w:rsidP="00387F27">
      <w:pPr>
        <w:spacing w:line="360" w:lineRule="auto"/>
        <w:jc w:val="both"/>
        <w:rPr>
          <w:rFonts w:ascii="Times New Roman" w:hAnsi="Times New Roman" w:cs="Times New Roman"/>
          <w:sz w:val="24"/>
          <w:szCs w:val="24"/>
          <w:lang w:val="en-ZW"/>
        </w:rPr>
      </w:pPr>
      <w:r w:rsidRPr="00387F27">
        <w:rPr>
          <w:rFonts w:ascii="Times New Roman" w:hAnsi="Times New Roman" w:cs="Times New Roman"/>
          <w:b/>
          <w:bCs/>
          <w:smallCaps/>
          <w:sz w:val="24"/>
          <w:szCs w:val="24"/>
        </w:rPr>
        <w:lastRenderedPageBreak/>
        <w:t>Zhou J</w:t>
      </w:r>
      <w:r>
        <w:rPr>
          <w:rFonts w:ascii="Times New Roman" w:hAnsi="Times New Roman" w:cs="Times New Roman"/>
          <w:b/>
          <w:bCs/>
          <w:sz w:val="24"/>
          <w:szCs w:val="24"/>
        </w:rPr>
        <w:t xml:space="preserve">: </w:t>
      </w:r>
      <w:r w:rsidRPr="00387F27">
        <w:rPr>
          <w:rFonts w:ascii="Times New Roman" w:hAnsi="Times New Roman" w:cs="Times New Roman"/>
          <w:bCs/>
          <w:sz w:val="24"/>
          <w:szCs w:val="24"/>
        </w:rPr>
        <w:t>………………………………….</w:t>
      </w:r>
      <w:r w:rsidR="00074BA4" w:rsidRPr="00387F27">
        <w:rPr>
          <w:rFonts w:ascii="Times New Roman" w:hAnsi="Times New Roman" w:cs="Times New Roman"/>
          <w:bCs/>
          <w:sz w:val="24"/>
          <w:szCs w:val="24"/>
        </w:rPr>
        <w:t xml:space="preserve">……………... </w:t>
      </w:r>
    </w:p>
    <w:p w14:paraId="2E81D518" w14:textId="0617A28C" w:rsidR="009B0201" w:rsidRDefault="00995ABD" w:rsidP="00387F27">
      <w:pPr>
        <w:spacing w:after="0" w:line="240" w:lineRule="auto"/>
        <w:jc w:val="both"/>
        <w:rPr>
          <w:rFonts w:ascii="Times New Roman" w:hAnsi="Times New Roman" w:cs="Times New Roman"/>
          <w:sz w:val="24"/>
          <w:szCs w:val="24"/>
          <w:lang w:val="en-ZW"/>
        </w:rPr>
      </w:pPr>
      <w:r w:rsidRPr="00E101D7">
        <w:rPr>
          <w:rFonts w:ascii="Times New Roman" w:hAnsi="Times New Roman" w:cs="Times New Roman"/>
          <w:i/>
          <w:iCs/>
          <w:sz w:val="24"/>
          <w:szCs w:val="24"/>
          <w:lang w:val="en-ZW"/>
        </w:rPr>
        <w:t xml:space="preserve">Machaya and </w:t>
      </w:r>
      <w:r w:rsidR="00C85DFC">
        <w:rPr>
          <w:rFonts w:ascii="Times New Roman" w:hAnsi="Times New Roman" w:cs="Times New Roman"/>
          <w:i/>
          <w:iCs/>
          <w:sz w:val="24"/>
          <w:szCs w:val="24"/>
          <w:lang w:val="en-ZW"/>
        </w:rPr>
        <w:t>A</w:t>
      </w:r>
      <w:r w:rsidRPr="00E101D7">
        <w:rPr>
          <w:rFonts w:ascii="Times New Roman" w:hAnsi="Times New Roman" w:cs="Times New Roman"/>
          <w:i/>
          <w:iCs/>
          <w:sz w:val="24"/>
          <w:szCs w:val="24"/>
          <w:lang w:val="en-ZW"/>
        </w:rPr>
        <w:t>ssociates</w:t>
      </w:r>
      <w:r w:rsidR="00E101D7" w:rsidRPr="00E101D7">
        <w:rPr>
          <w:rFonts w:ascii="Times New Roman" w:hAnsi="Times New Roman" w:cs="Times New Roman"/>
          <w:i/>
          <w:iCs/>
          <w:sz w:val="24"/>
          <w:szCs w:val="24"/>
          <w:lang w:val="en-ZW"/>
        </w:rPr>
        <w:t>,</w:t>
      </w:r>
      <w:r w:rsidR="00E101D7">
        <w:rPr>
          <w:rFonts w:ascii="Times New Roman" w:hAnsi="Times New Roman" w:cs="Times New Roman"/>
          <w:sz w:val="24"/>
          <w:szCs w:val="24"/>
          <w:lang w:val="en-ZW"/>
        </w:rPr>
        <w:t xml:space="preserve"> applicants’ legal practitioners</w:t>
      </w:r>
    </w:p>
    <w:p w14:paraId="2281E0B8" w14:textId="6F6BCBDA" w:rsidR="00E101D7" w:rsidRPr="009B0201" w:rsidRDefault="00E101D7" w:rsidP="00387F27">
      <w:pPr>
        <w:spacing w:after="0" w:line="240" w:lineRule="auto"/>
        <w:rPr>
          <w:rFonts w:ascii="Times New Roman" w:hAnsi="Times New Roman" w:cs="Times New Roman"/>
          <w:sz w:val="24"/>
          <w:szCs w:val="24"/>
          <w:lang w:val="en-ZW"/>
        </w:rPr>
      </w:pPr>
      <w:r w:rsidRPr="00E101D7">
        <w:rPr>
          <w:rFonts w:ascii="Times New Roman" w:hAnsi="Times New Roman" w:cs="Times New Roman"/>
          <w:i/>
          <w:iCs/>
          <w:sz w:val="24"/>
          <w:szCs w:val="24"/>
          <w:lang w:val="en-ZW"/>
        </w:rPr>
        <w:t xml:space="preserve">Sinyoro and </w:t>
      </w:r>
      <w:r w:rsidR="00C85DFC">
        <w:rPr>
          <w:rFonts w:ascii="Times New Roman" w:hAnsi="Times New Roman" w:cs="Times New Roman"/>
          <w:i/>
          <w:iCs/>
          <w:sz w:val="24"/>
          <w:szCs w:val="24"/>
          <w:lang w:val="en-ZW"/>
        </w:rPr>
        <w:t>P</w:t>
      </w:r>
      <w:r w:rsidRPr="00E101D7">
        <w:rPr>
          <w:rFonts w:ascii="Times New Roman" w:hAnsi="Times New Roman" w:cs="Times New Roman"/>
          <w:i/>
          <w:iCs/>
          <w:sz w:val="24"/>
          <w:szCs w:val="24"/>
          <w:lang w:val="en-ZW"/>
        </w:rPr>
        <w:t>artners,</w:t>
      </w:r>
      <w:r>
        <w:rPr>
          <w:rFonts w:ascii="Times New Roman" w:hAnsi="Times New Roman" w:cs="Times New Roman"/>
          <w:sz w:val="24"/>
          <w:szCs w:val="24"/>
          <w:lang w:val="en-ZW"/>
        </w:rPr>
        <w:t xml:space="preserve"> first respondent’s legal practitioners</w:t>
      </w:r>
    </w:p>
    <w:p w14:paraId="5AF12F3F" w14:textId="5E7088B0" w:rsidR="00F6430F" w:rsidRPr="00F6430F" w:rsidRDefault="00F6430F" w:rsidP="00866532">
      <w:pPr>
        <w:spacing w:after="0" w:line="360" w:lineRule="auto"/>
        <w:jc w:val="both"/>
        <w:rPr>
          <w:rFonts w:ascii="Times New Roman" w:hAnsi="Times New Roman" w:cs="Times New Roman"/>
          <w:sz w:val="24"/>
          <w:szCs w:val="24"/>
        </w:rPr>
      </w:pPr>
    </w:p>
    <w:p w14:paraId="38CD9F95" w14:textId="61B28B33" w:rsidR="00F6430F" w:rsidRPr="00F6430F" w:rsidRDefault="00F6430F" w:rsidP="00F643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D4B479F" w14:textId="77777777" w:rsidR="00256034" w:rsidRPr="00256034" w:rsidRDefault="00256034" w:rsidP="00B749F8">
      <w:pPr>
        <w:spacing w:before="240" w:after="0" w:line="360" w:lineRule="auto"/>
        <w:jc w:val="both"/>
        <w:rPr>
          <w:rFonts w:ascii="Times New Roman" w:hAnsi="Times New Roman" w:cs="Times New Roman"/>
          <w:b/>
          <w:bCs/>
          <w:sz w:val="24"/>
          <w:szCs w:val="24"/>
        </w:rPr>
      </w:pPr>
    </w:p>
    <w:p w14:paraId="098489D4" w14:textId="3574B24C" w:rsidR="00214986" w:rsidRDefault="00214986" w:rsidP="00214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A0B10A" w14:textId="60AEB3CD" w:rsidR="00E77B55" w:rsidRDefault="00E77B55" w:rsidP="00E77B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364BAD4" w14:textId="77777777" w:rsidR="00E77B55" w:rsidRPr="00E77B55" w:rsidRDefault="00E77B55" w:rsidP="00E77B55">
      <w:pPr>
        <w:spacing w:line="360" w:lineRule="auto"/>
        <w:jc w:val="both"/>
        <w:rPr>
          <w:rFonts w:ascii="Times New Roman" w:hAnsi="Times New Roman" w:cs="Times New Roman"/>
          <w:sz w:val="24"/>
          <w:szCs w:val="24"/>
        </w:rPr>
      </w:pPr>
    </w:p>
    <w:p w14:paraId="001EAC28" w14:textId="77777777" w:rsidR="00E77B55" w:rsidRDefault="00E77B55"/>
    <w:sectPr w:rsidR="00E77B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FC977" w14:textId="77777777" w:rsidR="002B137D" w:rsidRDefault="002B137D" w:rsidP="00401923">
      <w:pPr>
        <w:spacing w:after="0" w:line="240" w:lineRule="auto"/>
      </w:pPr>
      <w:r>
        <w:separator/>
      </w:r>
    </w:p>
  </w:endnote>
  <w:endnote w:type="continuationSeparator" w:id="0">
    <w:p w14:paraId="0B881AF7" w14:textId="77777777" w:rsidR="002B137D" w:rsidRDefault="002B137D" w:rsidP="0040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AC5DC" w14:textId="77777777" w:rsidR="002B137D" w:rsidRDefault="002B137D" w:rsidP="00401923">
      <w:pPr>
        <w:spacing w:after="0" w:line="240" w:lineRule="auto"/>
      </w:pPr>
      <w:r>
        <w:separator/>
      </w:r>
    </w:p>
  </w:footnote>
  <w:footnote w:type="continuationSeparator" w:id="0">
    <w:p w14:paraId="76445DFC" w14:textId="77777777" w:rsidR="002B137D" w:rsidRDefault="002B137D" w:rsidP="0040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8381"/>
      <w:docPartObj>
        <w:docPartGallery w:val="Page Numbers (Top of Page)"/>
        <w:docPartUnique/>
      </w:docPartObj>
    </w:sdtPr>
    <w:sdtEndPr>
      <w:rPr>
        <w:noProof/>
      </w:rPr>
    </w:sdtEndPr>
    <w:sdtContent>
      <w:p w14:paraId="6373933F" w14:textId="75CA93A8" w:rsidR="00401923" w:rsidRDefault="00401923">
        <w:pPr>
          <w:pStyle w:val="Header"/>
          <w:jc w:val="right"/>
          <w:rPr>
            <w:noProof/>
          </w:rPr>
        </w:pPr>
        <w:r>
          <w:fldChar w:fldCharType="begin"/>
        </w:r>
        <w:r>
          <w:instrText xml:space="preserve"> PAGE   \* MERGEFORMAT </w:instrText>
        </w:r>
        <w:r>
          <w:fldChar w:fldCharType="separate"/>
        </w:r>
        <w:r w:rsidR="000F675D">
          <w:rPr>
            <w:noProof/>
          </w:rPr>
          <w:t>1</w:t>
        </w:r>
        <w:r>
          <w:rPr>
            <w:noProof/>
          </w:rPr>
          <w:fldChar w:fldCharType="end"/>
        </w:r>
      </w:p>
      <w:p w14:paraId="51B7A75E" w14:textId="178436CE" w:rsidR="00387F27" w:rsidRDefault="00387F27">
        <w:pPr>
          <w:pStyle w:val="Header"/>
          <w:jc w:val="right"/>
          <w:rPr>
            <w:noProof/>
          </w:rPr>
        </w:pPr>
        <w:r>
          <w:rPr>
            <w:noProof/>
          </w:rPr>
          <w:t>HH 430 - 25</w:t>
        </w:r>
      </w:p>
      <w:p w14:paraId="6432FB78" w14:textId="3A75C516" w:rsidR="00401923" w:rsidRDefault="00401923">
        <w:pPr>
          <w:pStyle w:val="Header"/>
          <w:jc w:val="right"/>
        </w:pPr>
        <w:r>
          <w:rPr>
            <w:noProof/>
          </w:rPr>
          <w:t>HCH 3271/25</w:t>
        </w:r>
      </w:p>
    </w:sdtContent>
  </w:sdt>
  <w:p w14:paraId="1E58CBD6" w14:textId="77777777" w:rsidR="00401923" w:rsidRDefault="004019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108F2"/>
    <w:multiLevelType w:val="hybridMultilevel"/>
    <w:tmpl w:val="B4AEECF2"/>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C01C64"/>
    <w:multiLevelType w:val="hybridMultilevel"/>
    <w:tmpl w:val="DD140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55"/>
    <w:rsid w:val="00002B1A"/>
    <w:rsid w:val="00074BA4"/>
    <w:rsid w:val="000C2D34"/>
    <w:rsid w:val="000F675D"/>
    <w:rsid w:val="001E7131"/>
    <w:rsid w:val="00214986"/>
    <w:rsid w:val="00256034"/>
    <w:rsid w:val="00294F89"/>
    <w:rsid w:val="002B137D"/>
    <w:rsid w:val="00321E51"/>
    <w:rsid w:val="0036415B"/>
    <w:rsid w:val="00387F27"/>
    <w:rsid w:val="003C5FB1"/>
    <w:rsid w:val="00401923"/>
    <w:rsid w:val="004C0B45"/>
    <w:rsid w:val="004D5390"/>
    <w:rsid w:val="00525030"/>
    <w:rsid w:val="00546A8E"/>
    <w:rsid w:val="005668AE"/>
    <w:rsid w:val="005B4BAE"/>
    <w:rsid w:val="006316E8"/>
    <w:rsid w:val="007237BB"/>
    <w:rsid w:val="00756DAF"/>
    <w:rsid w:val="007904BB"/>
    <w:rsid w:val="00835557"/>
    <w:rsid w:val="00866532"/>
    <w:rsid w:val="008D0CF4"/>
    <w:rsid w:val="008E3A89"/>
    <w:rsid w:val="00995ABD"/>
    <w:rsid w:val="009A12C4"/>
    <w:rsid w:val="009B0201"/>
    <w:rsid w:val="009C3037"/>
    <w:rsid w:val="009E3E7E"/>
    <w:rsid w:val="00A3268B"/>
    <w:rsid w:val="00B55300"/>
    <w:rsid w:val="00B749F8"/>
    <w:rsid w:val="00C021FB"/>
    <w:rsid w:val="00C603D8"/>
    <w:rsid w:val="00C85DFC"/>
    <w:rsid w:val="00E101D7"/>
    <w:rsid w:val="00E77B55"/>
    <w:rsid w:val="00F03A93"/>
    <w:rsid w:val="00F6430F"/>
    <w:rsid w:val="00F7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700"/>
  <w15:chartTrackingRefBased/>
  <w15:docId w15:val="{3B6E3A51-A066-435C-9962-312D820E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23"/>
  </w:style>
  <w:style w:type="paragraph" w:styleId="Footer">
    <w:name w:val="footer"/>
    <w:basedOn w:val="Normal"/>
    <w:link w:val="FooterChar"/>
    <w:uiPriority w:val="99"/>
    <w:unhideWhenUsed/>
    <w:rsid w:val="00401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23"/>
  </w:style>
  <w:style w:type="paragraph" w:styleId="ListParagraph">
    <w:name w:val="List Paragraph"/>
    <w:basedOn w:val="Normal"/>
    <w:uiPriority w:val="34"/>
    <w:qFormat/>
    <w:rsid w:val="0083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Gamuchirai  Tokoda</dc:creator>
  <cp:keywords/>
  <dc:description/>
  <cp:lastModifiedBy>JSC</cp:lastModifiedBy>
  <cp:revision>2</cp:revision>
  <dcterms:created xsi:type="dcterms:W3CDTF">2025-07-18T10:43:00Z</dcterms:created>
  <dcterms:modified xsi:type="dcterms:W3CDTF">2025-07-18T10:43:00Z</dcterms:modified>
</cp:coreProperties>
</file>