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448" w:rsidRPr="005B5448" w:rsidRDefault="005B5448" w:rsidP="005B5448">
      <w:pPr>
        <w:spacing w:after="0" w:line="240" w:lineRule="auto"/>
        <w:rPr>
          <w:rFonts w:ascii="Times New Roman" w:hAnsi="Times New Roman" w:cs="Times New Roman"/>
          <w:sz w:val="24"/>
          <w:szCs w:val="24"/>
        </w:rPr>
      </w:pPr>
      <w:bookmarkStart w:id="0" w:name="_GoBack"/>
      <w:bookmarkEnd w:id="0"/>
      <w:r w:rsidRPr="005B5448">
        <w:rPr>
          <w:rFonts w:ascii="Times New Roman" w:hAnsi="Times New Roman" w:cs="Times New Roman"/>
          <w:sz w:val="24"/>
          <w:szCs w:val="24"/>
        </w:rPr>
        <w:t>WONDER MUNZARA</w:t>
      </w:r>
    </w:p>
    <w:p w:rsidR="005B5448" w:rsidRPr="005B5448" w:rsidRDefault="005B5448" w:rsidP="005B5448">
      <w:pPr>
        <w:spacing w:after="0" w:line="240" w:lineRule="auto"/>
        <w:rPr>
          <w:rFonts w:ascii="Times New Roman" w:hAnsi="Times New Roman" w:cs="Times New Roman"/>
          <w:sz w:val="24"/>
          <w:szCs w:val="24"/>
        </w:rPr>
      </w:pPr>
      <w:r w:rsidRPr="005B5448">
        <w:rPr>
          <w:rFonts w:ascii="Times New Roman" w:hAnsi="Times New Roman" w:cs="Times New Roman"/>
          <w:sz w:val="24"/>
          <w:szCs w:val="24"/>
        </w:rPr>
        <w:t>and</w:t>
      </w:r>
    </w:p>
    <w:p w:rsidR="005B5448" w:rsidRPr="005B5448" w:rsidRDefault="005B5448" w:rsidP="005B5448">
      <w:pPr>
        <w:spacing w:after="0" w:line="240" w:lineRule="auto"/>
        <w:rPr>
          <w:rFonts w:ascii="Times New Roman" w:hAnsi="Times New Roman" w:cs="Times New Roman"/>
          <w:sz w:val="24"/>
          <w:szCs w:val="24"/>
        </w:rPr>
      </w:pPr>
      <w:r w:rsidRPr="005B5448">
        <w:rPr>
          <w:rFonts w:ascii="Times New Roman" w:hAnsi="Times New Roman" w:cs="Times New Roman"/>
          <w:sz w:val="24"/>
          <w:szCs w:val="24"/>
        </w:rPr>
        <w:t>DELUXE MASHAVA</w:t>
      </w:r>
    </w:p>
    <w:p w:rsidR="005B5448" w:rsidRPr="005B5448" w:rsidRDefault="005B5448" w:rsidP="005B5448">
      <w:pPr>
        <w:spacing w:after="0" w:line="240" w:lineRule="auto"/>
        <w:rPr>
          <w:rFonts w:ascii="Times New Roman" w:hAnsi="Times New Roman" w:cs="Times New Roman"/>
          <w:sz w:val="24"/>
          <w:szCs w:val="24"/>
        </w:rPr>
      </w:pPr>
      <w:r w:rsidRPr="005B5448">
        <w:rPr>
          <w:rFonts w:ascii="Times New Roman" w:hAnsi="Times New Roman" w:cs="Times New Roman"/>
          <w:sz w:val="24"/>
          <w:szCs w:val="24"/>
        </w:rPr>
        <w:t xml:space="preserve">and </w:t>
      </w:r>
    </w:p>
    <w:p w:rsidR="005B5448" w:rsidRPr="005B5448" w:rsidRDefault="005B5448" w:rsidP="005B5448">
      <w:pPr>
        <w:spacing w:after="0" w:line="240" w:lineRule="auto"/>
        <w:rPr>
          <w:rFonts w:ascii="Times New Roman" w:hAnsi="Times New Roman" w:cs="Times New Roman"/>
          <w:sz w:val="24"/>
          <w:szCs w:val="24"/>
        </w:rPr>
      </w:pPr>
      <w:r w:rsidRPr="005B5448">
        <w:rPr>
          <w:rFonts w:ascii="Times New Roman" w:hAnsi="Times New Roman" w:cs="Times New Roman"/>
          <w:sz w:val="24"/>
          <w:szCs w:val="24"/>
        </w:rPr>
        <w:t>THERESA KASHAVA</w:t>
      </w:r>
    </w:p>
    <w:p w:rsidR="005B5448" w:rsidRPr="005B5448" w:rsidRDefault="005B5448" w:rsidP="005B5448">
      <w:pPr>
        <w:spacing w:after="0" w:line="240" w:lineRule="auto"/>
        <w:rPr>
          <w:rFonts w:ascii="Times New Roman" w:hAnsi="Times New Roman" w:cs="Times New Roman"/>
          <w:sz w:val="24"/>
          <w:szCs w:val="24"/>
        </w:rPr>
      </w:pPr>
      <w:r w:rsidRPr="005B5448">
        <w:rPr>
          <w:rFonts w:ascii="Times New Roman" w:hAnsi="Times New Roman" w:cs="Times New Roman"/>
          <w:sz w:val="24"/>
          <w:szCs w:val="24"/>
        </w:rPr>
        <w:t>and</w:t>
      </w:r>
    </w:p>
    <w:p w:rsidR="005B5448" w:rsidRPr="005B5448" w:rsidRDefault="005B5448" w:rsidP="005B5448">
      <w:pPr>
        <w:spacing w:after="0" w:line="240" w:lineRule="auto"/>
        <w:rPr>
          <w:rFonts w:ascii="Times New Roman" w:hAnsi="Times New Roman" w:cs="Times New Roman"/>
          <w:sz w:val="24"/>
          <w:szCs w:val="24"/>
        </w:rPr>
      </w:pPr>
      <w:r w:rsidRPr="005B5448">
        <w:rPr>
          <w:rFonts w:ascii="Times New Roman" w:hAnsi="Times New Roman" w:cs="Times New Roman"/>
          <w:sz w:val="24"/>
          <w:szCs w:val="24"/>
        </w:rPr>
        <w:t>ROSELINE MUSARINGO</w:t>
      </w:r>
    </w:p>
    <w:p w:rsidR="005B5448" w:rsidRPr="005B5448" w:rsidRDefault="005B5448" w:rsidP="005B5448">
      <w:pPr>
        <w:spacing w:after="0" w:line="240" w:lineRule="auto"/>
        <w:rPr>
          <w:rFonts w:ascii="Times New Roman" w:hAnsi="Times New Roman" w:cs="Times New Roman"/>
          <w:sz w:val="24"/>
          <w:szCs w:val="24"/>
        </w:rPr>
      </w:pPr>
      <w:r w:rsidRPr="005B5448">
        <w:rPr>
          <w:rFonts w:ascii="Times New Roman" w:hAnsi="Times New Roman" w:cs="Times New Roman"/>
          <w:sz w:val="24"/>
          <w:szCs w:val="24"/>
        </w:rPr>
        <w:t>versus</w:t>
      </w:r>
    </w:p>
    <w:p w:rsidR="005B5448" w:rsidRPr="005B5448" w:rsidRDefault="005B5448" w:rsidP="005B5448">
      <w:pPr>
        <w:spacing w:after="0" w:line="240" w:lineRule="auto"/>
        <w:rPr>
          <w:rFonts w:ascii="Times New Roman" w:hAnsi="Times New Roman" w:cs="Times New Roman"/>
          <w:sz w:val="24"/>
          <w:szCs w:val="24"/>
        </w:rPr>
      </w:pPr>
      <w:r w:rsidRPr="005B5448">
        <w:rPr>
          <w:rFonts w:ascii="Times New Roman" w:hAnsi="Times New Roman" w:cs="Times New Roman"/>
          <w:sz w:val="24"/>
          <w:szCs w:val="24"/>
        </w:rPr>
        <w:t>THE CITY OF HARARE</w:t>
      </w:r>
    </w:p>
    <w:p w:rsidR="005B5448" w:rsidRPr="005B5448" w:rsidRDefault="005B5448">
      <w:pPr>
        <w:rPr>
          <w:rFonts w:ascii="Times New Roman" w:hAnsi="Times New Roman" w:cs="Times New Roman"/>
          <w:sz w:val="24"/>
          <w:szCs w:val="24"/>
        </w:rPr>
      </w:pPr>
    </w:p>
    <w:p w:rsidR="005B5448" w:rsidRDefault="005B5448" w:rsidP="005B5448">
      <w:pPr>
        <w:spacing w:after="0" w:line="240" w:lineRule="auto"/>
        <w:rPr>
          <w:rFonts w:ascii="Times New Roman" w:hAnsi="Times New Roman" w:cs="Times New Roman"/>
          <w:sz w:val="24"/>
          <w:szCs w:val="24"/>
        </w:rPr>
      </w:pPr>
    </w:p>
    <w:p w:rsidR="005B5448" w:rsidRPr="005B5448" w:rsidRDefault="005B5448" w:rsidP="005B5448">
      <w:pPr>
        <w:spacing w:after="0" w:line="240" w:lineRule="auto"/>
        <w:rPr>
          <w:rFonts w:ascii="Times New Roman" w:hAnsi="Times New Roman" w:cs="Times New Roman"/>
          <w:sz w:val="24"/>
          <w:szCs w:val="24"/>
        </w:rPr>
      </w:pPr>
      <w:r w:rsidRPr="005B5448">
        <w:rPr>
          <w:rFonts w:ascii="Times New Roman" w:hAnsi="Times New Roman" w:cs="Times New Roman"/>
          <w:sz w:val="24"/>
          <w:szCs w:val="24"/>
        </w:rPr>
        <w:t>HIGH COURT OF ZIMBABWE</w:t>
      </w:r>
    </w:p>
    <w:p w:rsidR="005B5448" w:rsidRPr="005B5448" w:rsidRDefault="005B5448" w:rsidP="005B5448">
      <w:pPr>
        <w:spacing w:after="0" w:line="240" w:lineRule="auto"/>
        <w:rPr>
          <w:rFonts w:ascii="Times New Roman" w:hAnsi="Times New Roman" w:cs="Times New Roman"/>
          <w:sz w:val="24"/>
          <w:szCs w:val="24"/>
        </w:rPr>
      </w:pPr>
      <w:r w:rsidRPr="005B5448">
        <w:rPr>
          <w:rFonts w:ascii="Times New Roman" w:hAnsi="Times New Roman" w:cs="Times New Roman"/>
          <w:sz w:val="24"/>
          <w:szCs w:val="24"/>
        </w:rPr>
        <w:t>MANGOTA J</w:t>
      </w:r>
    </w:p>
    <w:p w:rsidR="00BC0E58" w:rsidRDefault="005B5448" w:rsidP="005B5448">
      <w:pPr>
        <w:spacing w:after="0" w:line="240" w:lineRule="auto"/>
        <w:rPr>
          <w:rFonts w:ascii="Times New Roman" w:hAnsi="Times New Roman" w:cs="Times New Roman"/>
          <w:sz w:val="24"/>
          <w:szCs w:val="24"/>
        </w:rPr>
      </w:pPr>
      <w:r w:rsidRPr="005B5448">
        <w:rPr>
          <w:rFonts w:ascii="Times New Roman" w:hAnsi="Times New Roman" w:cs="Times New Roman"/>
          <w:sz w:val="24"/>
          <w:szCs w:val="24"/>
        </w:rPr>
        <w:t>HARARE</w:t>
      </w:r>
      <w:r w:rsidR="006846D8" w:rsidRPr="005B5448">
        <w:rPr>
          <w:rFonts w:ascii="Times New Roman" w:hAnsi="Times New Roman" w:cs="Times New Roman"/>
          <w:sz w:val="24"/>
          <w:szCs w:val="24"/>
        </w:rPr>
        <w:t>, 16</w:t>
      </w:r>
      <w:r w:rsidR="00244801">
        <w:rPr>
          <w:rFonts w:ascii="Times New Roman" w:hAnsi="Times New Roman" w:cs="Times New Roman"/>
          <w:sz w:val="24"/>
          <w:szCs w:val="24"/>
        </w:rPr>
        <w:t xml:space="preserve"> May &amp; 24 August 2022</w:t>
      </w:r>
    </w:p>
    <w:p w:rsidR="005B5448" w:rsidRDefault="005B5448" w:rsidP="005B5448">
      <w:pPr>
        <w:spacing w:after="0" w:line="240" w:lineRule="auto"/>
        <w:rPr>
          <w:rFonts w:ascii="Times New Roman" w:hAnsi="Times New Roman" w:cs="Times New Roman"/>
          <w:sz w:val="24"/>
          <w:szCs w:val="24"/>
        </w:rPr>
      </w:pPr>
    </w:p>
    <w:p w:rsidR="005B5448" w:rsidRDefault="005B5448" w:rsidP="005B5448">
      <w:pPr>
        <w:spacing w:after="0" w:line="240" w:lineRule="auto"/>
        <w:rPr>
          <w:rFonts w:ascii="Times New Roman" w:hAnsi="Times New Roman" w:cs="Times New Roman"/>
          <w:sz w:val="24"/>
          <w:szCs w:val="24"/>
        </w:rPr>
      </w:pPr>
    </w:p>
    <w:p w:rsidR="00F326A6" w:rsidRPr="00F326A6" w:rsidRDefault="00F326A6" w:rsidP="005B5448">
      <w:pPr>
        <w:spacing w:after="0" w:line="240" w:lineRule="auto"/>
        <w:rPr>
          <w:rFonts w:ascii="Times New Roman" w:hAnsi="Times New Roman" w:cs="Times New Roman"/>
          <w:b/>
          <w:sz w:val="24"/>
          <w:szCs w:val="24"/>
        </w:rPr>
      </w:pPr>
      <w:r w:rsidRPr="00F326A6">
        <w:rPr>
          <w:rFonts w:ascii="Times New Roman" w:hAnsi="Times New Roman" w:cs="Times New Roman"/>
          <w:b/>
          <w:sz w:val="24"/>
          <w:szCs w:val="24"/>
        </w:rPr>
        <w:t>Opposed Matter</w:t>
      </w:r>
    </w:p>
    <w:p w:rsidR="00A1160A" w:rsidRDefault="00A1160A" w:rsidP="005B5448">
      <w:pPr>
        <w:spacing w:after="0" w:line="240" w:lineRule="auto"/>
        <w:rPr>
          <w:rFonts w:ascii="Times New Roman" w:hAnsi="Times New Roman" w:cs="Times New Roman"/>
          <w:sz w:val="24"/>
          <w:szCs w:val="24"/>
        </w:rPr>
      </w:pPr>
    </w:p>
    <w:p w:rsidR="00F326A6" w:rsidRDefault="00F326A6" w:rsidP="005B5448">
      <w:pPr>
        <w:spacing w:after="0" w:line="240" w:lineRule="auto"/>
        <w:rPr>
          <w:rFonts w:ascii="Times New Roman" w:hAnsi="Times New Roman" w:cs="Times New Roman"/>
          <w:sz w:val="24"/>
          <w:szCs w:val="24"/>
        </w:rPr>
      </w:pPr>
    </w:p>
    <w:p w:rsidR="00A1160A" w:rsidRDefault="00A1160A" w:rsidP="005B54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5C03AD">
        <w:rPr>
          <w:rFonts w:ascii="Times New Roman" w:hAnsi="Times New Roman" w:cs="Times New Roman"/>
          <w:i/>
          <w:sz w:val="24"/>
          <w:szCs w:val="24"/>
        </w:rPr>
        <w:t>F</w:t>
      </w:r>
      <w:r w:rsidR="005C03AD" w:rsidRPr="005C03AD">
        <w:rPr>
          <w:rFonts w:ascii="Times New Roman" w:hAnsi="Times New Roman" w:cs="Times New Roman"/>
          <w:i/>
          <w:sz w:val="24"/>
          <w:szCs w:val="24"/>
        </w:rPr>
        <w:t xml:space="preserve"> </w:t>
      </w:r>
      <w:r w:rsidRPr="005C03AD">
        <w:rPr>
          <w:rFonts w:ascii="Times New Roman" w:hAnsi="Times New Roman" w:cs="Times New Roman"/>
          <w:i/>
          <w:sz w:val="24"/>
          <w:szCs w:val="24"/>
        </w:rPr>
        <w:t>Nyamayaro</w:t>
      </w:r>
      <w:r w:rsidR="005C03AD">
        <w:rPr>
          <w:rFonts w:ascii="Times New Roman" w:hAnsi="Times New Roman" w:cs="Times New Roman"/>
          <w:sz w:val="24"/>
          <w:szCs w:val="24"/>
        </w:rPr>
        <w:t>,</w:t>
      </w:r>
      <w:r>
        <w:rPr>
          <w:rFonts w:ascii="Times New Roman" w:hAnsi="Times New Roman" w:cs="Times New Roman"/>
          <w:sz w:val="24"/>
          <w:szCs w:val="24"/>
        </w:rPr>
        <w:t xml:space="preserve"> for the applicant</w:t>
      </w:r>
    </w:p>
    <w:p w:rsidR="00A1160A" w:rsidRDefault="00A1160A" w:rsidP="005B54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5C03AD">
        <w:rPr>
          <w:rFonts w:ascii="Times New Roman" w:hAnsi="Times New Roman" w:cs="Times New Roman"/>
          <w:i/>
          <w:sz w:val="24"/>
          <w:szCs w:val="24"/>
        </w:rPr>
        <w:t>A Moyo</w:t>
      </w:r>
      <w:r w:rsidR="005C03AD">
        <w:rPr>
          <w:rFonts w:ascii="Times New Roman" w:hAnsi="Times New Roman" w:cs="Times New Roman"/>
          <w:i/>
          <w:sz w:val="24"/>
          <w:szCs w:val="24"/>
        </w:rPr>
        <w:t>,</w:t>
      </w:r>
      <w:r>
        <w:rPr>
          <w:rFonts w:ascii="Times New Roman" w:hAnsi="Times New Roman" w:cs="Times New Roman"/>
          <w:sz w:val="24"/>
          <w:szCs w:val="24"/>
        </w:rPr>
        <w:t xml:space="preserve"> for the respondent</w:t>
      </w:r>
    </w:p>
    <w:p w:rsidR="00E200ED" w:rsidRPr="005B5448" w:rsidRDefault="00E200ED">
      <w:pPr>
        <w:rPr>
          <w:rFonts w:ascii="Times New Roman" w:hAnsi="Times New Roman" w:cs="Times New Roman"/>
          <w:sz w:val="24"/>
          <w:szCs w:val="24"/>
        </w:rPr>
      </w:pPr>
      <w:r w:rsidRPr="005B5448">
        <w:rPr>
          <w:rFonts w:ascii="Times New Roman" w:hAnsi="Times New Roman" w:cs="Times New Roman"/>
          <w:sz w:val="24"/>
          <w:szCs w:val="24"/>
        </w:rPr>
        <w:t xml:space="preserve">                                              </w:t>
      </w:r>
    </w:p>
    <w:p w:rsidR="00E200ED" w:rsidRPr="00244801" w:rsidRDefault="00E200ED" w:rsidP="006E0C70">
      <w:pPr>
        <w:spacing w:after="0" w:line="360" w:lineRule="auto"/>
        <w:ind w:firstLine="720"/>
        <w:jc w:val="both"/>
        <w:rPr>
          <w:rFonts w:ascii="Times New Roman" w:hAnsi="Times New Roman" w:cs="Times New Roman"/>
          <w:b/>
          <w:sz w:val="24"/>
          <w:szCs w:val="24"/>
        </w:rPr>
      </w:pPr>
      <w:r w:rsidRPr="005B5448">
        <w:rPr>
          <w:rFonts w:ascii="Times New Roman" w:hAnsi="Times New Roman" w:cs="Times New Roman"/>
          <w:b/>
          <w:sz w:val="24"/>
          <w:szCs w:val="24"/>
        </w:rPr>
        <w:t>MANGOTA J</w:t>
      </w:r>
      <w:r w:rsidR="00660B26">
        <w:rPr>
          <w:rFonts w:ascii="Times New Roman" w:hAnsi="Times New Roman" w:cs="Times New Roman"/>
          <w:b/>
          <w:sz w:val="24"/>
          <w:szCs w:val="24"/>
        </w:rPr>
        <w:t>:</w:t>
      </w:r>
      <w:r w:rsidR="00244801">
        <w:rPr>
          <w:rFonts w:ascii="Times New Roman" w:hAnsi="Times New Roman" w:cs="Times New Roman"/>
          <w:b/>
          <w:sz w:val="24"/>
          <w:szCs w:val="24"/>
        </w:rPr>
        <w:tab/>
      </w:r>
      <w:r w:rsidRPr="005B5448">
        <w:rPr>
          <w:rFonts w:ascii="Times New Roman" w:hAnsi="Times New Roman" w:cs="Times New Roman"/>
          <w:sz w:val="24"/>
          <w:szCs w:val="24"/>
        </w:rPr>
        <w:t xml:space="preserve">I heard this matter on 16 May, 2022. I delivered an </w:t>
      </w:r>
      <w:r w:rsidRPr="00F90BD3">
        <w:rPr>
          <w:rFonts w:ascii="Times New Roman" w:hAnsi="Times New Roman" w:cs="Times New Roman"/>
          <w:i/>
          <w:sz w:val="24"/>
          <w:szCs w:val="24"/>
        </w:rPr>
        <w:t>ex tempore</w:t>
      </w:r>
      <w:r w:rsidRPr="005B5448">
        <w:rPr>
          <w:rFonts w:ascii="Times New Roman" w:hAnsi="Times New Roman" w:cs="Times New Roman"/>
          <w:sz w:val="24"/>
          <w:szCs w:val="24"/>
        </w:rPr>
        <w:t xml:space="preserve"> judgment in which I granted the application as prayed.</w:t>
      </w:r>
    </w:p>
    <w:p w:rsidR="00E200ED" w:rsidRPr="005B5448" w:rsidRDefault="00E200ED" w:rsidP="006E0C70">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 xml:space="preserve">On 23 May, 2022 the respondent wrote requesting written reasons for my decision. </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These are they:</w:t>
      </w:r>
    </w:p>
    <w:p w:rsidR="00123F01" w:rsidRPr="005B5448" w:rsidRDefault="00123F01"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The respondent, a municipality which is established in accordance with the Urban Council Act, sold to the first, second, third and fourth applicants stand numbers 1051, 1043, 1044 and 1052 (“ the property/properties”) respectively.</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 It sold the first two properties to the first and second applicants on 13 November, 2019 and the last two properties to the third and fourth applicants on 26 June, 2020 and 19 May</w:t>
      </w:r>
      <w:r w:rsidR="00303B9E" w:rsidRPr="005B5448">
        <w:rPr>
          <w:rFonts w:ascii="Times New Roman" w:hAnsi="Times New Roman" w:cs="Times New Roman"/>
          <w:sz w:val="24"/>
          <w:szCs w:val="24"/>
        </w:rPr>
        <w:t>, 2020</w:t>
      </w:r>
      <w:r w:rsidRPr="005B5448">
        <w:rPr>
          <w:rFonts w:ascii="Times New Roman" w:hAnsi="Times New Roman" w:cs="Times New Roman"/>
          <w:sz w:val="24"/>
          <w:szCs w:val="24"/>
        </w:rPr>
        <w:t xml:space="preserve"> respectively. </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It invited each applicant to pay to it certain sums of money which it referred to as an administration fee and a provisional intrinsic </w:t>
      </w:r>
      <w:r w:rsidR="005719F3" w:rsidRPr="005B5448">
        <w:rPr>
          <w:rFonts w:ascii="Times New Roman" w:hAnsi="Times New Roman" w:cs="Times New Roman"/>
          <w:sz w:val="24"/>
          <w:szCs w:val="24"/>
        </w:rPr>
        <w:t xml:space="preserve">land value. </w:t>
      </w:r>
    </w:p>
    <w:p w:rsidR="005719F3" w:rsidRPr="005B5448" w:rsidRDefault="005719F3"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 xml:space="preserve">Pursuant to the respondent’s invitation to make the requisite payments to it, the first and second applicants each paid to it an administration fee of $ 1500 and a provisional intrinsic land value of $ 50 000. </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The last two applicants each paid to it an administration fee of $ 4000 and a provisional intrinsic land value of $ 150 000.</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The sums were in respect of the property which each applicant purchase</w:t>
      </w:r>
      <w:r w:rsidR="00182743" w:rsidRPr="005B5448">
        <w:rPr>
          <w:rFonts w:ascii="Times New Roman" w:hAnsi="Times New Roman" w:cs="Times New Roman"/>
          <w:sz w:val="24"/>
          <w:szCs w:val="24"/>
        </w:rPr>
        <w:t>d.</w:t>
      </w:r>
    </w:p>
    <w:p w:rsidR="00F30334" w:rsidRPr="005B5448" w:rsidRDefault="00F30334"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lastRenderedPageBreak/>
        <w:t xml:space="preserve">Following the payments which the applicants </w:t>
      </w:r>
      <w:r w:rsidR="00C46038">
        <w:rPr>
          <w:rFonts w:ascii="Times New Roman" w:hAnsi="Times New Roman" w:cs="Times New Roman"/>
          <w:sz w:val="24"/>
          <w:szCs w:val="24"/>
        </w:rPr>
        <w:t>made</w:t>
      </w:r>
      <w:r w:rsidR="00153658">
        <w:rPr>
          <w:rFonts w:ascii="Times New Roman" w:hAnsi="Times New Roman" w:cs="Times New Roman"/>
          <w:sz w:val="24"/>
          <w:szCs w:val="24"/>
        </w:rPr>
        <w:t>,</w:t>
      </w:r>
      <w:r w:rsidRPr="005B5448">
        <w:rPr>
          <w:rFonts w:ascii="Times New Roman" w:hAnsi="Times New Roman" w:cs="Times New Roman"/>
          <w:sz w:val="24"/>
          <w:szCs w:val="24"/>
        </w:rPr>
        <w:t xml:space="preserve"> the respondent advised the</w:t>
      </w:r>
      <w:r w:rsidR="00C46038">
        <w:rPr>
          <w:rFonts w:ascii="Times New Roman" w:hAnsi="Times New Roman" w:cs="Times New Roman"/>
          <w:sz w:val="24"/>
          <w:szCs w:val="24"/>
        </w:rPr>
        <w:t>m</w:t>
      </w:r>
      <w:r w:rsidRPr="005B5448">
        <w:rPr>
          <w:rFonts w:ascii="Times New Roman" w:hAnsi="Times New Roman" w:cs="Times New Roman"/>
          <w:sz w:val="24"/>
          <w:szCs w:val="24"/>
        </w:rPr>
        <w:t xml:space="preserve"> that he/she would be advised of the actual land intrinsic price after completion of the valuation of the property</w:t>
      </w:r>
      <w:r w:rsidR="00B73FB7">
        <w:rPr>
          <w:rFonts w:ascii="Times New Roman" w:hAnsi="Times New Roman" w:cs="Times New Roman"/>
          <w:sz w:val="24"/>
          <w:szCs w:val="24"/>
        </w:rPr>
        <w:t>/properties</w:t>
      </w:r>
      <w:r w:rsidRPr="005B5448">
        <w:rPr>
          <w:rFonts w:ascii="Times New Roman" w:hAnsi="Times New Roman" w:cs="Times New Roman"/>
          <w:sz w:val="24"/>
          <w:szCs w:val="24"/>
        </w:rPr>
        <w:t>.</w:t>
      </w:r>
    </w:p>
    <w:p w:rsidR="00F30334" w:rsidRPr="005B5448" w:rsidRDefault="00F30334"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 xml:space="preserve">The issue which relates to the actual land intrinsic price </w:t>
      </w:r>
      <w:r w:rsidR="00686EB8" w:rsidRPr="005B5448">
        <w:rPr>
          <w:rFonts w:ascii="Times New Roman" w:hAnsi="Times New Roman" w:cs="Times New Roman"/>
          <w:sz w:val="24"/>
          <w:szCs w:val="24"/>
        </w:rPr>
        <w:t xml:space="preserve">for each property constitutes the applicants’ cause of action. </w:t>
      </w:r>
      <w:r w:rsidR="005C0534">
        <w:rPr>
          <w:rFonts w:ascii="Times New Roman" w:hAnsi="Times New Roman" w:cs="Times New Roman"/>
          <w:sz w:val="24"/>
          <w:szCs w:val="24"/>
        </w:rPr>
        <w:t xml:space="preserve"> </w:t>
      </w:r>
      <w:r w:rsidR="00686EB8" w:rsidRPr="005B5448">
        <w:rPr>
          <w:rFonts w:ascii="Times New Roman" w:hAnsi="Times New Roman" w:cs="Times New Roman"/>
          <w:sz w:val="24"/>
          <w:szCs w:val="24"/>
        </w:rPr>
        <w:t xml:space="preserve">They complain that the respondent has not as yet given them the actual land intrinsic price for the properties. </w:t>
      </w:r>
      <w:r w:rsidR="005C0534">
        <w:rPr>
          <w:rFonts w:ascii="Times New Roman" w:hAnsi="Times New Roman" w:cs="Times New Roman"/>
          <w:sz w:val="24"/>
          <w:szCs w:val="24"/>
        </w:rPr>
        <w:t xml:space="preserve"> </w:t>
      </w:r>
      <w:r w:rsidR="00686EB8" w:rsidRPr="005B5448">
        <w:rPr>
          <w:rFonts w:ascii="Times New Roman" w:hAnsi="Times New Roman" w:cs="Times New Roman"/>
          <w:sz w:val="24"/>
          <w:szCs w:val="24"/>
        </w:rPr>
        <w:t xml:space="preserve">They remain of the view that the same </w:t>
      </w:r>
      <w:r w:rsidR="00C46038">
        <w:rPr>
          <w:rFonts w:ascii="Times New Roman" w:hAnsi="Times New Roman" w:cs="Times New Roman"/>
          <w:sz w:val="24"/>
          <w:szCs w:val="24"/>
        </w:rPr>
        <w:t xml:space="preserve">should </w:t>
      </w:r>
      <w:r w:rsidR="00686EB8" w:rsidRPr="005B5448">
        <w:rPr>
          <w:rFonts w:ascii="Times New Roman" w:hAnsi="Times New Roman" w:cs="Times New Roman"/>
          <w:sz w:val="24"/>
          <w:szCs w:val="24"/>
        </w:rPr>
        <w:t xml:space="preserve">be given to them to enable them to pay and proceed to develop their respective properties. </w:t>
      </w:r>
      <w:r w:rsidR="005C0534">
        <w:rPr>
          <w:rFonts w:ascii="Times New Roman" w:hAnsi="Times New Roman" w:cs="Times New Roman"/>
          <w:sz w:val="24"/>
          <w:szCs w:val="24"/>
        </w:rPr>
        <w:t xml:space="preserve"> </w:t>
      </w:r>
      <w:r w:rsidR="00686EB8" w:rsidRPr="005B5448">
        <w:rPr>
          <w:rFonts w:ascii="Times New Roman" w:hAnsi="Times New Roman" w:cs="Times New Roman"/>
          <w:sz w:val="24"/>
          <w:szCs w:val="24"/>
        </w:rPr>
        <w:t xml:space="preserve">They allege that they made numerous follow-ups on the matter </w:t>
      </w:r>
      <w:r w:rsidR="00B73FB7">
        <w:rPr>
          <w:rFonts w:ascii="Times New Roman" w:hAnsi="Times New Roman" w:cs="Times New Roman"/>
          <w:sz w:val="24"/>
          <w:szCs w:val="24"/>
        </w:rPr>
        <w:t xml:space="preserve">with the respondent </w:t>
      </w:r>
      <w:r w:rsidR="00686EB8" w:rsidRPr="005B5448">
        <w:rPr>
          <w:rFonts w:ascii="Times New Roman" w:hAnsi="Times New Roman" w:cs="Times New Roman"/>
          <w:sz w:val="24"/>
          <w:szCs w:val="24"/>
        </w:rPr>
        <w:t xml:space="preserve">without success. </w:t>
      </w:r>
      <w:r w:rsidR="005C0534">
        <w:rPr>
          <w:rFonts w:ascii="Times New Roman" w:hAnsi="Times New Roman" w:cs="Times New Roman"/>
          <w:sz w:val="24"/>
          <w:szCs w:val="24"/>
        </w:rPr>
        <w:t xml:space="preserve"> </w:t>
      </w:r>
      <w:r w:rsidR="00686EB8" w:rsidRPr="005B5448">
        <w:rPr>
          <w:rFonts w:ascii="Times New Roman" w:hAnsi="Times New Roman" w:cs="Times New Roman"/>
          <w:sz w:val="24"/>
          <w:szCs w:val="24"/>
        </w:rPr>
        <w:t>They claim that the respondent has ignored them or done nothing about their request.</w:t>
      </w:r>
      <w:r w:rsidR="005C0534">
        <w:rPr>
          <w:rFonts w:ascii="Times New Roman" w:hAnsi="Times New Roman" w:cs="Times New Roman"/>
          <w:sz w:val="24"/>
          <w:szCs w:val="24"/>
        </w:rPr>
        <w:t xml:space="preserve"> </w:t>
      </w:r>
      <w:r w:rsidR="00686EB8" w:rsidRPr="005B5448">
        <w:rPr>
          <w:rFonts w:ascii="Times New Roman" w:hAnsi="Times New Roman" w:cs="Times New Roman"/>
          <w:sz w:val="24"/>
          <w:szCs w:val="24"/>
        </w:rPr>
        <w:t xml:space="preserve"> They couched their draft order in the following terms:</w:t>
      </w:r>
    </w:p>
    <w:p w:rsidR="00686EB8" w:rsidRPr="005B5448" w:rsidRDefault="00686EB8" w:rsidP="006846D8">
      <w:pPr>
        <w:ind w:firstLine="360"/>
        <w:jc w:val="both"/>
        <w:rPr>
          <w:rFonts w:ascii="Times New Roman" w:hAnsi="Times New Roman" w:cs="Times New Roman"/>
          <w:sz w:val="24"/>
          <w:szCs w:val="24"/>
        </w:rPr>
      </w:pPr>
      <w:r w:rsidRPr="005B5448">
        <w:rPr>
          <w:rFonts w:ascii="Times New Roman" w:hAnsi="Times New Roman" w:cs="Times New Roman"/>
          <w:sz w:val="24"/>
          <w:szCs w:val="24"/>
        </w:rPr>
        <w:t>IT IS HEREBY ORDERED THAT:-</w:t>
      </w:r>
    </w:p>
    <w:p w:rsidR="00686EB8" w:rsidRPr="00660B26" w:rsidRDefault="00686EB8" w:rsidP="006846D8">
      <w:pPr>
        <w:pStyle w:val="ListParagraph"/>
        <w:numPr>
          <w:ilvl w:val="0"/>
          <w:numId w:val="1"/>
        </w:numPr>
        <w:jc w:val="both"/>
        <w:rPr>
          <w:rFonts w:ascii="Times New Roman" w:hAnsi="Times New Roman" w:cs="Times New Roman"/>
        </w:rPr>
      </w:pPr>
      <w:r w:rsidRPr="00660B26">
        <w:rPr>
          <w:rFonts w:ascii="Times New Roman" w:hAnsi="Times New Roman" w:cs="Times New Roman"/>
        </w:rPr>
        <w:t>The respondent is hereby ordered to advise the applicants in writing the actual land intrinsic values in respect of stands Nos. 1051, 1043, 1044 and 1052 Mount Pleasant Township, Harare within 7 days of this order.</w:t>
      </w:r>
    </w:p>
    <w:p w:rsidR="00686EB8" w:rsidRPr="00660B26" w:rsidRDefault="00686EB8" w:rsidP="006846D8">
      <w:pPr>
        <w:pStyle w:val="ListParagraph"/>
        <w:numPr>
          <w:ilvl w:val="0"/>
          <w:numId w:val="1"/>
        </w:numPr>
        <w:jc w:val="both"/>
        <w:rPr>
          <w:rFonts w:ascii="Times New Roman" w:hAnsi="Times New Roman" w:cs="Times New Roman"/>
        </w:rPr>
      </w:pPr>
      <w:r w:rsidRPr="00660B26">
        <w:rPr>
          <w:rFonts w:ascii="Times New Roman" w:hAnsi="Times New Roman" w:cs="Times New Roman"/>
        </w:rPr>
        <w:t>Should the respondent not comply with this order within the period aforementioned, the provisional intrinsic values already paid by the applicants shall be deemed to be the full and final payments in respect of the intrinsic values for the stands.</w:t>
      </w:r>
    </w:p>
    <w:p w:rsidR="00686EB8" w:rsidRPr="00660B26" w:rsidRDefault="00126D7D" w:rsidP="006846D8">
      <w:pPr>
        <w:pStyle w:val="ListParagraph"/>
        <w:numPr>
          <w:ilvl w:val="0"/>
          <w:numId w:val="1"/>
        </w:numPr>
        <w:jc w:val="both"/>
        <w:rPr>
          <w:rFonts w:ascii="Times New Roman" w:hAnsi="Times New Roman" w:cs="Times New Roman"/>
        </w:rPr>
      </w:pPr>
      <w:r w:rsidRPr="00660B26">
        <w:rPr>
          <w:rFonts w:ascii="Times New Roman" w:hAnsi="Times New Roman" w:cs="Times New Roman"/>
        </w:rPr>
        <w:t>The respondent to pay costs of this application at the rate of attorney and client scale.</w:t>
      </w:r>
      <w:r w:rsidR="00DD4DE9" w:rsidRPr="00660B26">
        <w:rPr>
          <w:rFonts w:ascii="Times New Roman" w:hAnsi="Times New Roman" w:cs="Times New Roman"/>
        </w:rPr>
        <w:t xml:space="preserve">  </w:t>
      </w:r>
    </w:p>
    <w:p w:rsidR="00DD4DE9" w:rsidRPr="005B5448" w:rsidRDefault="00DD4DE9"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 xml:space="preserve">The applicants’ case falls into the broad principles of the law of contract, that of purchase and sale in particular. </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Purchase and sale is, by definition, an agreement in which one person, or entity, the buyer, or purchaser, acquires property from another, the seller, in return for payment of a sum of money, the price. Its commercial purpose is clear.</w:t>
      </w:r>
      <w:r w:rsidR="00A76A6E" w:rsidRPr="005B5448">
        <w:rPr>
          <w:rFonts w:ascii="Times New Roman" w:hAnsi="Times New Roman" w:cs="Times New Roman"/>
          <w:sz w:val="24"/>
          <w:szCs w:val="24"/>
        </w:rPr>
        <w:t xml:space="preserve"> </w:t>
      </w:r>
      <w:r w:rsidR="005C0534">
        <w:rPr>
          <w:rFonts w:ascii="Times New Roman" w:hAnsi="Times New Roman" w:cs="Times New Roman"/>
          <w:sz w:val="24"/>
          <w:szCs w:val="24"/>
        </w:rPr>
        <w:t xml:space="preserve"> </w:t>
      </w:r>
      <w:r w:rsidR="00A76A6E" w:rsidRPr="005B5448">
        <w:rPr>
          <w:rFonts w:ascii="Times New Roman" w:hAnsi="Times New Roman" w:cs="Times New Roman"/>
          <w:sz w:val="24"/>
          <w:szCs w:val="24"/>
        </w:rPr>
        <w:t xml:space="preserve">It is for the buyer to become the owner of the property, or holder of the right, purchased in return for payment of a price. </w:t>
      </w:r>
      <w:r w:rsidR="005C0534">
        <w:rPr>
          <w:rFonts w:ascii="Times New Roman" w:hAnsi="Times New Roman" w:cs="Times New Roman"/>
          <w:sz w:val="24"/>
          <w:szCs w:val="24"/>
        </w:rPr>
        <w:t xml:space="preserve"> </w:t>
      </w:r>
      <w:r w:rsidR="00A76A6E" w:rsidRPr="005B5448">
        <w:rPr>
          <w:rFonts w:ascii="Times New Roman" w:hAnsi="Times New Roman" w:cs="Times New Roman"/>
          <w:sz w:val="24"/>
          <w:szCs w:val="24"/>
        </w:rPr>
        <w:t xml:space="preserve">It, in short, is a legally enforceable agreement which imposes reciprocal obligations on the contracting parties, the seller (vendor) and the purchaser (buyer) </w:t>
      </w:r>
      <w:r w:rsidR="00660B26" w:rsidRPr="005B5448">
        <w:rPr>
          <w:rFonts w:ascii="Times New Roman" w:hAnsi="Times New Roman" w:cs="Times New Roman"/>
          <w:sz w:val="24"/>
          <w:szCs w:val="24"/>
        </w:rPr>
        <w:t>respectively</w:t>
      </w:r>
      <w:r w:rsidR="00660B26">
        <w:rPr>
          <w:rFonts w:ascii="Times New Roman" w:hAnsi="Times New Roman" w:cs="Times New Roman"/>
          <w:sz w:val="24"/>
          <w:szCs w:val="24"/>
        </w:rPr>
        <w:t>:</w:t>
      </w:r>
      <w:r w:rsidR="00A76A6E" w:rsidRPr="005B5448">
        <w:rPr>
          <w:rFonts w:ascii="Times New Roman" w:hAnsi="Times New Roman" w:cs="Times New Roman"/>
          <w:sz w:val="24"/>
          <w:szCs w:val="24"/>
        </w:rPr>
        <w:t xml:space="preserve"> G. Bradfield. K. Lehmann, </w:t>
      </w:r>
      <w:r w:rsidR="00A76A6E" w:rsidRPr="00660B26">
        <w:rPr>
          <w:rFonts w:ascii="Times New Roman" w:hAnsi="Times New Roman" w:cs="Times New Roman"/>
          <w:i/>
          <w:sz w:val="24"/>
          <w:szCs w:val="24"/>
        </w:rPr>
        <w:t>The Principles of the Law of Sale &amp; Lease, 3</w:t>
      </w:r>
      <w:r w:rsidR="00A76A6E" w:rsidRPr="00660B26">
        <w:rPr>
          <w:rFonts w:ascii="Times New Roman" w:hAnsi="Times New Roman" w:cs="Times New Roman"/>
          <w:i/>
          <w:sz w:val="24"/>
          <w:szCs w:val="24"/>
          <w:vertAlign w:val="superscript"/>
        </w:rPr>
        <w:t>rd</w:t>
      </w:r>
      <w:r w:rsidR="00A76A6E" w:rsidRPr="00660B26">
        <w:rPr>
          <w:rFonts w:ascii="Times New Roman" w:hAnsi="Times New Roman" w:cs="Times New Roman"/>
          <w:i/>
          <w:sz w:val="24"/>
          <w:szCs w:val="24"/>
        </w:rPr>
        <w:t xml:space="preserve"> edition, Jut</w:t>
      </w:r>
      <w:r w:rsidR="00A76A6E" w:rsidRPr="005B5448">
        <w:rPr>
          <w:rFonts w:ascii="Times New Roman" w:hAnsi="Times New Roman" w:cs="Times New Roman"/>
          <w:sz w:val="24"/>
          <w:szCs w:val="24"/>
        </w:rPr>
        <w:t>a, page 7.</w:t>
      </w:r>
    </w:p>
    <w:p w:rsidR="00A76A6E" w:rsidRPr="005B5448" w:rsidRDefault="00A76A6E"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 xml:space="preserve">De Wet &amp; Van Wyke  313 state that a contract of sale is a reciprocal agreement by which one person, the seller, undertakes to deliver an object (res, </w:t>
      </w:r>
      <w:r w:rsidRPr="00660B26">
        <w:rPr>
          <w:rFonts w:ascii="Times New Roman" w:hAnsi="Times New Roman" w:cs="Times New Roman"/>
          <w:i/>
          <w:sz w:val="24"/>
          <w:szCs w:val="24"/>
        </w:rPr>
        <w:t>res vendita, merx)</w:t>
      </w:r>
      <w:r w:rsidRPr="005B5448">
        <w:rPr>
          <w:rFonts w:ascii="Times New Roman" w:hAnsi="Times New Roman" w:cs="Times New Roman"/>
          <w:sz w:val="24"/>
          <w:szCs w:val="24"/>
        </w:rPr>
        <w:t xml:space="preserve"> to the other,  the buyer, and the buyer undertakes, in return, to pay the seller a sum of money (</w:t>
      </w:r>
      <w:r w:rsidRPr="00C46038">
        <w:rPr>
          <w:rFonts w:ascii="Times New Roman" w:hAnsi="Times New Roman" w:cs="Times New Roman"/>
          <w:i/>
          <w:sz w:val="24"/>
          <w:szCs w:val="24"/>
        </w:rPr>
        <w:t>pretium</w:t>
      </w:r>
      <w:r w:rsidR="00C46038">
        <w:rPr>
          <w:rFonts w:ascii="Times New Roman" w:hAnsi="Times New Roman" w:cs="Times New Roman"/>
          <w:sz w:val="24"/>
          <w:szCs w:val="24"/>
        </w:rPr>
        <w:t xml:space="preserve">) </w:t>
      </w:r>
      <w:r w:rsidRPr="005B5448">
        <w:rPr>
          <w:rFonts w:ascii="Times New Roman" w:hAnsi="Times New Roman" w:cs="Times New Roman"/>
          <w:sz w:val="24"/>
          <w:szCs w:val="24"/>
        </w:rPr>
        <w:t>in exchange for the object.</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 The requirements which must be met in a contract of sale, it is evident, comprise:</w:t>
      </w:r>
    </w:p>
    <w:p w:rsidR="00A76A6E" w:rsidRPr="005B5448" w:rsidRDefault="00C46038" w:rsidP="006846D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w:t>
      </w:r>
      <w:r w:rsidR="00A76A6E" w:rsidRPr="005B5448">
        <w:rPr>
          <w:rFonts w:ascii="Times New Roman" w:hAnsi="Times New Roman" w:cs="Times New Roman"/>
          <w:sz w:val="24"/>
          <w:szCs w:val="24"/>
        </w:rPr>
        <w:t>he seller who wishes to sell and deliver</w:t>
      </w:r>
      <w:r w:rsidR="00153658">
        <w:rPr>
          <w:rFonts w:ascii="Times New Roman" w:hAnsi="Times New Roman" w:cs="Times New Roman"/>
          <w:sz w:val="24"/>
          <w:szCs w:val="24"/>
        </w:rPr>
        <w:t xml:space="preserve"> to</w:t>
      </w:r>
      <w:r w:rsidR="00A76A6E" w:rsidRPr="005B5448">
        <w:rPr>
          <w:rFonts w:ascii="Times New Roman" w:hAnsi="Times New Roman" w:cs="Times New Roman"/>
          <w:sz w:val="24"/>
          <w:szCs w:val="24"/>
        </w:rPr>
        <w:t>;</w:t>
      </w:r>
    </w:p>
    <w:p w:rsidR="00A76A6E" w:rsidRPr="005B5448" w:rsidRDefault="00C46038" w:rsidP="006846D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w:t>
      </w:r>
      <w:r w:rsidR="00A76A6E" w:rsidRPr="005B5448">
        <w:rPr>
          <w:rFonts w:ascii="Times New Roman" w:hAnsi="Times New Roman" w:cs="Times New Roman"/>
          <w:sz w:val="24"/>
          <w:szCs w:val="24"/>
        </w:rPr>
        <w:t>he buyer who wishes to buy and pay</w:t>
      </w:r>
      <w:r w:rsidR="00153658">
        <w:rPr>
          <w:rFonts w:ascii="Times New Roman" w:hAnsi="Times New Roman" w:cs="Times New Roman"/>
          <w:sz w:val="24"/>
          <w:szCs w:val="24"/>
        </w:rPr>
        <w:t xml:space="preserve"> to the seller;</w:t>
      </w:r>
    </w:p>
    <w:p w:rsidR="00A76A6E" w:rsidRPr="005B5448" w:rsidRDefault="00C46038" w:rsidP="006846D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w:t>
      </w:r>
      <w:r w:rsidR="00A76A6E" w:rsidRPr="005B5448">
        <w:rPr>
          <w:rFonts w:ascii="Times New Roman" w:hAnsi="Times New Roman" w:cs="Times New Roman"/>
          <w:sz w:val="24"/>
          <w:szCs w:val="24"/>
        </w:rPr>
        <w:t xml:space="preserve"> certain sum of money for;</w:t>
      </w:r>
    </w:p>
    <w:p w:rsidR="00A76A6E" w:rsidRPr="005B5448" w:rsidRDefault="00C46038" w:rsidP="006846D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t</w:t>
      </w:r>
      <w:r w:rsidR="00A76A6E" w:rsidRPr="005B5448">
        <w:rPr>
          <w:rFonts w:ascii="Times New Roman" w:hAnsi="Times New Roman" w:cs="Times New Roman"/>
          <w:sz w:val="24"/>
          <w:szCs w:val="24"/>
        </w:rPr>
        <w:t>he thing purchased.</w:t>
      </w:r>
    </w:p>
    <w:p w:rsidR="0012412A" w:rsidRPr="005B5448" w:rsidRDefault="0012412A"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 xml:space="preserve">All the above-mentioned four requirements are met in the case which the parties placed before me. </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Each applicant purchased a property from the respondent and paid </w:t>
      </w:r>
      <w:r w:rsidR="00C46038">
        <w:rPr>
          <w:rFonts w:ascii="Times New Roman" w:hAnsi="Times New Roman" w:cs="Times New Roman"/>
          <w:sz w:val="24"/>
          <w:szCs w:val="24"/>
        </w:rPr>
        <w:t xml:space="preserve">a </w:t>
      </w:r>
      <w:r w:rsidRPr="005B5448">
        <w:rPr>
          <w:rFonts w:ascii="Times New Roman" w:hAnsi="Times New Roman" w:cs="Times New Roman"/>
          <w:sz w:val="24"/>
          <w:szCs w:val="24"/>
        </w:rPr>
        <w:t>certain sum of money for it.</w:t>
      </w:r>
      <w:r w:rsidR="00294322" w:rsidRPr="005B5448">
        <w:rPr>
          <w:rFonts w:ascii="Times New Roman" w:hAnsi="Times New Roman" w:cs="Times New Roman"/>
          <w:sz w:val="24"/>
          <w:szCs w:val="24"/>
        </w:rPr>
        <w:t xml:space="preserve"> </w:t>
      </w:r>
      <w:r w:rsidR="005C0534">
        <w:rPr>
          <w:rFonts w:ascii="Times New Roman" w:hAnsi="Times New Roman" w:cs="Times New Roman"/>
          <w:sz w:val="24"/>
          <w:szCs w:val="24"/>
        </w:rPr>
        <w:t xml:space="preserve"> </w:t>
      </w:r>
      <w:r w:rsidR="00294322" w:rsidRPr="005B5448">
        <w:rPr>
          <w:rFonts w:ascii="Times New Roman" w:hAnsi="Times New Roman" w:cs="Times New Roman"/>
          <w:sz w:val="24"/>
          <w:szCs w:val="24"/>
        </w:rPr>
        <w:t>The respondent, according to the parties’ agreement, was to give to each applicant the actu</w:t>
      </w:r>
      <w:r w:rsidR="00182743" w:rsidRPr="005B5448">
        <w:rPr>
          <w:rFonts w:ascii="Times New Roman" w:hAnsi="Times New Roman" w:cs="Times New Roman"/>
          <w:sz w:val="24"/>
          <w:szCs w:val="24"/>
        </w:rPr>
        <w:t>al land intrinsic price for the</w:t>
      </w:r>
      <w:r w:rsidR="00294322" w:rsidRPr="005B5448">
        <w:rPr>
          <w:rFonts w:ascii="Times New Roman" w:hAnsi="Times New Roman" w:cs="Times New Roman"/>
          <w:sz w:val="24"/>
          <w:szCs w:val="24"/>
        </w:rPr>
        <w:t xml:space="preserve"> property</w:t>
      </w:r>
      <w:r w:rsidR="00182743" w:rsidRPr="005B5448">
        <w:rPr>
          <w:rFonts w:ascii="Times New Roman" w:hAnsi="Times New Roman" w:cs="Times New Roman"/>
          <w:sz w:val="24"/>
          <w:szCs w:val="24"/>
        </w:rPr>
        <w:t xml:space="preserve"> which he/she purchased</w:t>
      </w:r>
      <w:r w:rsidR="00294322" w:rsidRPr="005B5448">
        <w:rPr>
          <w:rFonts w:ascii="Times New Roman" w:hAnsi="Times New Roman" w:cs="Times New Roman"/>
          <w:sz w:val="24"/>
          <w:szCs w:val="24"/>
        </w:rPr>
        <w:t xml:space="preserve"> to enable the latter to pay and proceed with his/her development of the property.</w:t>
      </w:r>
      <w:r w:rsidR="005C0534">
        <w:rPr>
          <w:rFonts w:ascii="Times New Roman" w:hAnsi="Times New Roman" w:cs="Times New Roman"/>
          <w:sz w:val="24"/>
          <w:szCs w:val="24"/>
        </w:rPr>
        <w:t xml:space="preserve"> </w:t>
      </w:r>
      <w:r w:rsidR="00294322" w:rsidRPr="005B5448">
        <w:rPr>
          <w:rFonts w:ascii="Times New Roman" w:hAnsi="Times New Roman" w:cs="Times New Roman"/>
          <w:sz w:val="24"/>
          <w:szCs w:val="24"/>
        </w:rPr>
        <w:t xml:space="preserve"> Each of them</w:t>
      </w:r>
      <w:r w:rsidR="00BF606C" w:rsidRPr="005B5448">
        <w:rPr>
          <w:rFonts w:ascii="Times New Roman" w:hAnsi="Times New Roman" w:cs="Times New Roman"/>
          <w:sz w:val="24"/>
          <w:szCs w:val="24"/>
        </w:rPr>
        <w:t xml:space="preserve"> expresses</w:t>
      </w:r>
      <w:r w:rsidR="00294322" w:rsidRPr="005B5448">
        <w:rPr>
          <w:rFonts w:ascii="Times New Roman" w:hAnsi="Times New Roman" w:cs="Times New Roman"/>
          <w:sz w:val="24"/>
          <w:szCs w:val="24"/>
        </w:rPr>
        <w:t xml:space="preserve"> his/her readiness to pay. </w:t>
      </w:r>
      <w:r w:rsidR="005C0534">
        <w:rPr>
          <w:rFonts w:ascii="Times New Roman" w:hAnsi="Times New Roman" w:cs="Times New Roman"/>
          <w:sz w:val="24"/>
          <w:szCs w:val="24"/>
        </w:rPr>
        <w:t xml:space="preserve"> </w:t>
      </w:r>
      <w:r w:rsidR="00294322" w:rsidRPr="005B5448">
        <w:rPr>
          <w:rFonts w:ascii="Times New Roman" w:hAnsi="Times New Roman" w:cs="Times New Roman"/>
          <w:sz w:val="24"/>
          <w:szCs w:val="24"/>
        </w:rPr>
        <w:t>The responden</w:t>
      </w:r>
      <w:r w:rsidR="00BF606C" w:rsidRPr="005B5448">
        <w:rPr>
          <w:rFonts w:ascii="Times New Roman" w:hAnsi="Times New Roman" w:cs="Times New Roman"/>
          <w:sz w:val="24"/>
          <w:szCs w:val="24"/>
        </w:rPr>
        <w:t>t’s silence on the stated issue</w:t>
      </w:r>
      <w:r w:rsidR="00294322" w:rsidRPr="005B5448">
        <w:rPr>
          <w:rFonts w:ascii="Times New Roman" w:hAnsi="Times New Roman" w:cs="Times New Roman"/>
          <w:sz w:val="24"/>
          <w:szCs w:val="24"/>
        </w:rPr>
        <w:t xml:space="preserve"> remains a</w:t>
      </w:r>
      <w:r w:rsidR="00BF606C" w:rsidRPr="005B5448">
        <w:rPr>
          <w:rFonts w:ascii="Times New Roman" w:hAnsi="Times New Roman" w:cs="Times New Roman"/>
          <w:sz w:val="24"/>
          <w:szCs w:val="24"/>
        </w:rPr>
        <w:t xml:space="preserve"> matter of serious</w:t>
      </w:r>
      <w:r w:rsidR="00294322" w:rsidRPr="005B5448">
        <w:rPr>
          <w:rFonts w:ascii="Times New Roman" w:hAnsi="Times New Roman" w:cs="Times New Roman"/>
          <w:sz w:val="24"/>
          <w:szCs w:val="24"/>
        </w:rPr>
        <w:t xml:space="preserve"> concern to the applicants</w:t>
      </w:r>
      <w:r w:rsidR="00BF606C" w:rsidRPr="005B5448">
        <w:rPr>
          <w:rFonts w:ascii="Times New Roman" w:hAnsi="Times New Roman" w:cs="Times New Roman"/>
          <w:sz w:val="24"/>
          <w:szCs w:val="24"/>
        </w:rPr>
        <w:t>.</w:t>
      </w:r>
    </w:p>
    <w:p w:rsidR="00DB513A" w:rsidRPr="005B5448" w:rsidRDefault="00DB513A"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That the applicants</w:t>
      </w:r>
      <w:r w:rsidR="009F27BB" w:rsidRPr="005B5448">
        <w:rPr>
          <w:rFonts w:ascii="Times New Roman" w:hAnsi="Times New Roman" w:cs="Times New Roman"/>
          <w:sz w:val="24"/>
          <w:szCs w:val="24"/>
        </w:rPr>
        <w:t xml:space="preserve"> complied with the respondent’s</w:t>
      </w:r>
      <w:r w:rsidRPr="005B5448">
        <w:rPr>
          <w:rFonts w:ascii="Times New Roman" w:hAnsi="Times New Roman" w:cs="Times New Roman"/>
          <w:sz w:val="24"/>
          <w:szCs w:val="24"/>
        </w:rPr>
        <w:t xml:space="preserve"> requirements </w:t>
      </w:r>
      <w:r w:rsidR="00C46038">
        <w:rPr>
          <w:rFonts w:ascii="Times New Roman" w:hAnsi="Times New Roman" w:cs="Times New Roman"/>
          <w:sz w:val="24"/>
          <w:szCs w:val="24"/>
        </w:rPr>
        <w:t xml:space="preserve">requires </w:t>
      </w:r>
      <w:r w:rsidRPr="005B5448">
        <w:rPr>
          <w:rFonts w:ascii="Times New Roman" w:hAnsi="Times New Roman" w:cs="Times New Roman"/>
          <w:sz w:val="24"/>
          <w:szCs w:val="24"/>
        </w:rPr>
        <w:t>little, if any, debate.</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 The annexures which each of them attached to the application</w:t>
      </w:r>
      <w:r w:rsidR="009F27BB" w:rsidRPr="005B5448">
        <w:rPr>
          <w:rFonts w:ascii="Times New Roman" w:hAnsi="Times New Roman" w:cs="Times New Roman"/>
          <w:sz w:val="24"/>
          <w:szCs w:val="24"/>
        </w:rPr>
        <w:t xml:space="preserve"> in support of his/her case</w:t>
      </w:r>
      <w:r w:rsidRPr="005B5448">
        <w:rPr>
          <w:rFonts w:ascii="Times New Roman" w:hAnsi="Times New Roman" w:cs="Times New Roman"/>
          <w:sz w:val="24"/>
          <w:szCs w:val="24"/>
        </w:rPr>
        <w:t xml:space="preserve"> are cle</w:t>
      </w:r>
      <w:r w:rsidR="00E4357B" w:rsidRPr="005B5448">
        <w:rPr>
          <w:rFonts w:ascii="Times New Roman" w:hAnsi="Times New Roman" w:cs="Times New Roman"/>
          <w:sz w:val="24"/>
          <w:szCs w:val="24"/>
        </w:rPr>
        <w:t>ar evidence of the applicants’</w:t>
      </w:r>
      <w:r w:rsidR="00207E8F" w:rsidRPr="005B5448">
        <w:rPr>
          <w:rFonts w:ascii="Times New Roman" w:hAnsi="Times New Roman" w:cs="Times New Roman"/>
          <w:sz w:val="24"/>
          <w:szCs w:val="24"/>
        </w:rPr>
        <w:t xml:space="preserve"> </w:t>
      </w:r>
      <w:r w:rsidR="00153658">
        <w:rPr>
          <w:rFonts w:ascii="Times New Roman" w:hAnsi="Times New Roman" w:cs="Times New Roman"/>
          <w:sz w:val="24"/>
          <w:szCs w:val="24"/>
        </w:rPr>
        <w:t>performance of</w:t>
      </w:r>
      <w:r w:rsidRPr="005B5448">
        <w:rPr>
          <w:rFonts w:ascii="Times New Roman" w:hAnsi="Times New Roman" w:cs="Times New Roman"/>
          <w:sz w:val="24"/>
          <w:szCs w:val="24"/>
        </w:rPr>
        <w:t xml:space="preserve"> their own side of the contract.</w:t>
      </w:r>
      <w:r w:rsidR="009F27BB" w:rsidRPr="005B5448">
        <w:rPr>
          <w:rFonts w:ascii="Times New Roman" w:hAnsi="Times New Roman" w:cs="Times New Roman"/>
          <w:sz w:val="24"/>
          <w:szCs w:val="24"/>
        </w:rPr>
        <w:t xml:space="preserve"> </w:t>
      </w:r>
      <w:r w:rsidR="005C0534">
        <w:rPr>
          <w:rFonts w:ascii="Times New Roman" w:hAnsi="Times New Roman" w:cs="Times New Roman"/>
          <w:sz w:val="24"/>
          <w:szCs w:val="24"/>
        </w:rPr>
        <w:t xml:space="preserve"> </w:t>
      </w:r>
      <w:r w:rsidR="009F27BB" w:rsidRPr="005B5448">
        <w:rPr>
          <w:rFonts w:ascii="Times New Roman" w:hAnsi="Times New Roman" w:cs="Times New Roman"/>
          <w:sz w:val="24"/>
          <w:szCs w:val="24"/>
        </w:rPr>
        <w:t>The first applicant, for instance,</w:t>
      </w:r>
      <w:r w:rsidR="003A5262" w:rsidRPr="005B5448">
        <w:rPr>
          <w:rFonts w:ascii="Times New Roman" w:hAnsi="Times New Roman" w:cs="Times New Roman"/>
          <w:sz w:val="24"/>
          <w:szCs w:val="24"/>
        </w:rPr>
        <w:t xml:space="preserve"> attached to his application annexures</w:t>
      </w:r>
      <w:r w:rsidR="00E4357B" w:rsidRPr="005B5448">
        <w:rPr>
          <w:rFonts w:ascii="Times New Roman" w:hAnsi="Times New Roman" w:cs="Times New Roman"/>
          <w:sz w:val="24"/>
          <w:szCs w:val="24"/>
        </w:rPr>
        <w:t xml:space="preserve"> A and B.</w:t>
      </w:r>
      <w:r w:rsidR="005C0534">
        <w:rPr>
          <w:rFonts w:ascii="Times New Roman" w:hAnsi="Times New Roman" w:cs="Times New Roman"/>
          <w:sz w:val="24"/>
          <w:szCs w:val="24"/>
        </w:rPr>
        <w:t xml:space="preserve"> </w:t>
      </w:r>
      <w:r w:rsidR="00E4357B" w:rsidRPr="005B5448">
        <w:rPr>
          <w:rFonts w:ascii="Times New Roman" w:hAnsi="Times New Roman" w:cs="Times New Roman"/>
          <w:sz w:val="24"/>
          <w:szCs w:val="24"/>
        </w:rPr>
        <w:t xml:space="preserve"> The first annexure which the respondent wrote to him on 13 November, 2019 advises him of the respondent’s offer to him of Stand number 1051, Mount Pleasant Township, Harare.</w:t>
      </w:r>
      <w:r w:rsidR="005C0534">
        <w:rPr>
          <w:rFonts w:ascii="Times New Roman" w:hAnsi="Times New Roman" w:cs="Times New Roman"/>
          <w:sz w:val="24"/>
          <w:szCs w:val="24"/>
        </w:rPr>
        <w:t xml:space="preserve"> </w:t>
      </w:r>
      <w:r w:rsidR="00E4357B" w:rsidRPr="005B5448">
        <w:rPr>
          <w:rFonts w:ascii="Times New Roman" w:hAnsi="Times New Roman" w:cs="Times New Roman"/>
          <w:sz w:val="24"/>
          <w:szCs w:val="24"/>
        </w:rPr>
        <w:t xml:space="preserve"> It invites him to pay to</w:t>
      </w:r>
      <w:r w:rsidR="00153658">
        <w:rPr>
          <w:rFonts w:ascii="Times New Roman" w:hAnsi="Times New Roman" w:cs="Times New Roman"/>
          <w:sz w:val="24"/>
          <w:szCs w:val="24"/>
        </w:rPr>
        <w:t xml:space="preserve"> it an administration fee of $1 500</w:t>
      </w:r>
      <w:r w:rsidR="00E4357B" w:rsidRPr="005B5448">
        <w:rPr>
          <w:rFonts w:ascii="Times New Roman" w:hAnsi="Times New Roman" w:cs="Times New Roman"/>
          <w:sz w:val="24"/>
          <w:szCs w:val="24"/>
        </w:rPr>
        <w:t xml:space="preserve"> and an intrinsic land price of $ 50 000. </w:t>
      </w:r>
      <w:r w:rsidR="005C0534">
        <w:rPr>
          <w:rFonts w:ascii="Times New Roman" w:hAnsi="Times New Roman" w:cs="Times New Roman"/>
          <w:sz w:val="24"/>
          <w:szCs w:val="24"/>
        </w:rPr>
        <w:t xml:space="preserve"> </w:t>
      </w:r>
      <w:r w:rsidR="00E4357B" w:rsidRPr="005B5448">
        <w:rPr>
          <w:rFonts w:ascii="Times New Roman" w:hAnsi="Times New Roman" w:cs="Times New Roman"/>
          <w:sz w:val="24"/>
          <w:szCs w:val="24"/>
        </w:rPr>
        <w:t>Annexure B shows the payments which the applicant made.</w:t>
      </w:r>
    </w:p>
    <w:p w:rsidR="00E4357B" w:rsidRPr="005B5448" w:rsidRDefault="00E4357B" w:rsidP="00CC65DF">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 xml:space="preserve">Annexures C, D, and E relate to the second applicant. </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The first is the letter which the respondent wrote to him on 13 November, 2019 advising him of its offer to him of Stand number 1043, Mount Pleasant Township, Harare.</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 It invites him to pay </w:t>
      </w:r>
      <w:r w:rsidR="007127B2" w:rsidRPr="005B5448">
        <w:rPr>
          <w:rFonts w:ascii="Times New Roman" w:hAnsi="Times New Roman" w:cs="Times New Roman"/>
          <w:sz w:val="24"/>
          <w:szCs w:val="24"/>
        </w:rPr>
        <w:t xml:space="preserve">to it </w:t>
      </w:r>
      <w:r w:rsidRPr="005B5448">
        <w:rPr>
          <w:rFonts w:ascii="Times New Roman" w:hAnsi="Times New Roman" w:cs="Times New Roman"/>
          <w:sz w:val="24"/>
          <w:szCs w:val="24"/>
        </w:rPr>
        <w:t xml:space="preserve">an administration fee of $ </w:t>
      </w:r>
      <w:r w:rsidR="00153658">
        <w:rPr>
          <w:rFonts w:ascii="Times New Roman" w:hAnsi="Times New Roman" w:cs="Times New Roman"/>
          <w:sz w:val="24"/>
          <w:szCs w:val="24"/>
        </w:rPr>
        <w:t>1 5</w:t>
      </w:r>
      <w:r w:rsidRPr="005B5448">
        <w:rPr>
          <w:rFonts w:ascii="Times New Roman" w:hAnsi="Times New Roman" w:cs="Times New Roman"/>
          <w:sz w:val="24"/>
          <w:szCs w:val="24"/>
        </w:rPr>
        <w:t>00 and a provisional deposit for intrinsic land price of $ 50 000.</w:t>
      </w:r>
      <w:r w:rsidR="005C0534">
        <w:rPr>
          <w:rFonts w:ascii="Times New Roman" w:hAnsi="Times New Roman" w:cs="Times New Roman"/>
          <w:sz w:val="24"/>
          <w:szCs w:val="24"/>
        </w:rPr>
        <w:t xml:space="preserve"> </w:t>
      </w:r>
      <w:r w:rsidR="00315C03" w:rsidRPr="005B5448">
        <w:rPr>
          <w:rFonts w:ascii="Times New Roman" w:hAnsi="Times New Roman" w:cs="Times New Roman"/>
          <w:sz w:val="24"/>
          <w:szCs w:val="24"/>
        </w:rPr>
        <w:t xml:space="preserve"> Reference is made in the mentioned regard to Annexure D which the respondent wrote to the applicant on 14 December, 2019. </w:t>
      </w:r>
      <w:r w:rsidR="005C0534">
        <w:rPr>
          <w:rFonts w:ascii="Times New Roman" w:hAnsi="Times New Roman" w:cs="Times New Roman"/>
          <w:sz w:val="24"/>
          <w:szCs w:val="24"/>
        </w:rPr>
        <w:t xml:space="preserve"> </w:t>
      </w:r>
      <w:r w:rsidR="00315C03" w:rsidRPr="005B5448">
        <w:rPr>
          <w:rFonts w:ascii="Times New Roman" w:hAnsi="Times New Roman" w:cs="Times New Roman"/>
          <w:sz w:val="24"/>
          <w:szCs w:val="24"/>
        </w:rPr>
        <w:t>Annexure E is the payment which the applicant made.</w:t>
      </w:r>
    </w:p>
    <w:p w:rsidR="007127B2" w:rsidRPr="005B5448" w:rsidRDefault="007127B2"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Annexure F is the letter which the respondent wrote to the third applicant on 26 June, 2020.</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 It advises her of its offer to her of Stand number 1044, Mount Pleasant Township, Harare and its invitation to her to pay to it an administration fee of $ 4000 and a provisional deposit for intrinsic land price of $ 150 000.</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 Annexure G are the payments which the applicant made.</w:t>
      </w:r>
    </w:p>
    <w:p w:rsidR="007127B2" w:rsidRPr="005B5448" w:rsidRDefault="007127B2" w:rsidP="00CC65DF">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 xml:space="preserve">Annexure H is the letter which the respondent wrote to the fourth applicant on 19 May, 2020. </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It advises her of its offer to her of Stand number 1052 Mount Pleasant Township, Harare and of its invitation to  her to pay to it an administration fee of $ 4000 and a provisional deposit </w:t>
      </w:r>
      <w:r w:rsidRPr="005B5448">
        <w:rPr>
          <w:rFonts w:ascii="Times New Roman" w:hAnsi="Times New Roman" w:cs="Times New Roman"/>
          <w:sz w:val="24"/>
          <w:szCs w:val="24"/>
        </w:rPr>
        <w:lastRenderedPageBreak/>
        <w:t xml:space="preserve">for intrinsic land price of $ 150 000. </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Annexure I shows the payments which the fourth applicant made.</w:t>
      </w:r>
    </w:p>
    <w:p w:rsidR="004C2008" w:rsidRPr="005B5448" w:rsidRDefault="004C2008"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It is on the strength of the above</w:t>
      </w:r>
      <w:r w:rsidR="002D1CE4">
        <w:rPr>
          <w:rFonts w:ascii="Times New Roman" w:hAnsi="Times New Roman" w:cs="Times New Roman"/>
          <w:sz w:val="24"/>
          <w:szCs w:val="24"/>
        </w:rPr>
        <w:t>-</w:t>
      </w:r>
      <w:r w:rsidR="00C46038">
        <w:rPr>
          <w:rFonts w:ascii="Times New Roman" w:hAnsi="Times New Roman" w:cs="Times New Roman"/>
          <w:sz w:val="24"/>
          <w:szCs w:val="24"/>
        </w:rPr>
        <w:t>obs</w:t>
      </w:r>
      <w:r w:rsidRPr="005B5448">
        <w:rPr>
          <w:rFonts w:ascii="Times New Roman" w:hAnsi="Times New Roman" w:cs="Times New Roman"/>
          <w:sz w:val="24"/>
          <w:szCs w:val="24"/>
        </w:rPr>
        <w:t>erved set of matters that the applicants are moving me to direct the respondent to honour its own side of the contract which</w:t>
      </w:r>
      <w:r w:rsidR="00C46038">
        <w:rPr>
          <w:rFonts w:ascii="Times New Roman" w:hAnsi="Times New Roman" w:cs="Times New Roman"/>
          <w:sz w:val="24"/>
          <w:szCs w:val="24"/>
        </w:rPr>
        <w:t xml:space="preserve"> it</w:t>
      </w:r>
      <w:r w:rsidRPr="005B5448">
        <w:rPr>
          <w:rFonts w:ascii="Times New Roman" w:hAnsi="Times New Roman" w:cs="Times New Roman"/>
          <w:sz w:val="24"/>
          <w:szCs w:val="24"/>
        </w:rPr>
        <w:t xml:space="preserve"> concluded with </w:t>
      </w:r>
      <w:r w:rsidR="00C46038">
        <w:rPr>
          <w:rFonts w:ascii="Times New Roman" w:hAnsi="Times New Roman" w:cs="Times New Roman"/>
          <w:sz w:val="24"/>
          <w:szCs w:val="24"/>
        </w:rPr>
        <w:t xml:space="preserve">them </w:t>
      </w:r>
      <w:r w:rsidRPr="005B5448">
        <w:rPr>
          <w:rFonts w:ascii="Times New Roman" w:hAnsi="Times New Roman" w:cs="Times New Roman"/>
          <w:sz w:val="24"/>
          <w:szCs w:val="24"/>
        </w:rPr>
        <w:t xml:space="preserve">in 2019 and 2020. </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They are, in short, moving for the remedy of specific performance.</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 The remedy is available to the plaintiff or applicant who has either performed, or is ready to perform, his own side of the contract.</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 Every party to a binding agreement who is ready to carry out his own obligation under it has a right to demand from the other party…a performance of his undertaking in terms of the contract: </w:t>
      </w:r>
      <w:r w:rsidRPr="00660B26">
        <w:rPr>
          <w:rFonts w:ascii="Times New Roman" w:hAnsi="Times New Roman" w:cs="Times New Roman"/>
          <w:i/>
          <w:sz w:val="24"/>
          <w:szCs w:val="24"/>
        </w:rPr>
        <w:t>Farmers Co-operative Society (Reg)</w:t>
      </w:r>
      <w:r w:rsidRPr="005B5448">
        <w:rPr>
          <w:rFonts w:ascii="Times New Roman" w:hAnsi="Times New Roman" w:cs="Times New Roman"/>
          <w:sz w:val="24"/>
          <w:szCs w:val="24"/>
        </w:rPr>
        <w:t xml:space="preserve"> v </w:t>
      </w:r>
      <w:r w:rsidRPr="00660B26">
        <w:rPr>
          <w:rFonts w:ascii="Times New Roman" w:hAnsi="Times New Roman" w:cs="Times New Roman"/>
          <w:i/>
          <w:sz w:val="24"/>
          <w:szCs w:val="24"/>
        </w:rPr>
        <w:t>Berry</w:t>
      </w:r>
      <w:r w:rsidRPr="005B5448">
        <w:rPr>
          <w:rFonts w:ascii="Times New Roman" w:hAnsi="Times New Roman" w:cs="Times New Roman"/>
          <w:sz w:val="24"/>
          <w:szCs w:val="24"/>
        </w:rPr>
        <w:t xml:space="preserve">, 1912 AD 343 at 350; </w:t>
      </w:r>
      <w:r w:rsidRPr="00660B26">
        <w:rPr>
          <w:rFonts w:ascii="Times New Roman" w:hAnsi="Times New Roman" w:cs="Times New Roman"/>
          <w:i/>
          <w:sz w:val="24"/>
          <w:szCs w:val="24"/>
        </w:rPr>
        <w:t>Smith &amp; Ors</w:t>
      </w:r>
      <w:r w:rsidRPr="005B5448">
        <w:rPr>
          <w:rFonts w:ascii="Times New Roman" w:hAnsi="Times New Roman" w:cs="Times New Roman"/>
          <w:sz w:val="24"/>
          <w:szCs w:val="24"/>
        </w:rPr>
        <w:t xml:space="preserve"> v </w:t>
      </w:r>
      <w:r w:rsidRPr="00660B26">
        <w:rPr>
          <w:rFonts w:ascii="Times New Roman" w:hAnsi="Times New Roman" w:cs="Times New Roman"/>
          <w:i/>
          <w:sz w:val="24"/>
          <w:szCs w:val="24"/>
        </w:rPr>
        <w:t>ZESA</w:t>
      </w:r>
      <w:r w:rsidRPr="005B5448">
        <w:rPr>
          <w:rFonts w:ascii="Times New Roman" w:hAnsi="Times New Roman" w:cs="Times New Roman"/>
          <w:sz w:val="24"/>
          <w:szCs w:val="24"/>
        </w:rPr>
        <w:t>, 3003 (1) ZLR 158.</w:t>
      </w:r>
    </w:p>
    <w:p w:rsidR="00E4519B" w:rsidRPr="005B5448" w:rsidRDefault="00E4519B"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The applicants have shown that they complied with all what the respondent required of them in fulfillment of the</w:t>
      </w:r>
      <w:r w:rsidR="004806A5">
        <w:rPr>
          <w:rFonts w:ascii="Times New Roman" w:hAnsi="Times New Roman" w:cs="Times New Roman"/>
          <w:sz w:val="24"/>
          <w:szCs w:val="24"/>
        </w:rPr>
        <w:t>ir</w:t>
      </w:r>
      <w:r w:rsidRPr="005B5448">
        <w:rPr>
          <w:rFonts w:ascii="Times New Roman" w:hAnsi="Times New Roman" w:cs="Times New Roman"/>
          <w:sz w:val="24"/>
          <w:szCs w:val="24"/>
        </w:rPr>
        <w:t xml:space="preserve"> contract</w:t>
      </w:r>
      <w:r w:rsidR="004806A5">
        <w:rPr>
          <w:rFonts w:ascii="Times New Roman" w:hAnsi="Times New Roman" w:cs="Times New Roman"/>
          <w:sz w:val="24"/>
          <w:szCs w:val="24"/>
        </w:rPr>
        <w:t xml:space="preserve"> with it</w:t>
      </w:r>
      <w:r w:rsidRPr="005B5448">
        <w:rPr>
          <w:rFonts w:ascii="Times New Roman" w:hAnsi="Times New Roman" w:cs="Times New Roman"/>
          <w:sz w:val="24"/>
          <w:szCs w:val="24"/>
        </w:rPr>
        <w:t xml:space="preserve">. </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They expressed </w:t>
      </w:r>
      <w:r w:rsidR="00C46038">
        <w:rPr>
          <w:rFonts w:ascii="Times New Roman" w:hAnsi="Times New Roman" w:cs="Times New Roman"/>
          <w:sz w:val="24"/>
          <w:szCs w:val="24"/>
        </w:rPr>
        <w:t>t</w:t>
      </w:r>
      <w:r w:rsidRPr="005B5448">
        <w:rPr>
          <w:rFonts w:ascii="Times New Roman" w:hAnsi="Times New Roman" w:cs="Times New Roman"/>
          <w:sz w:val="24"/>
          <w:szCs w:val="24"/>
        </w:rPr>
        <w:t xml:space="preserve">he intention to pay for the intrinsic land price for their respective properties. </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All they require in the mentioned regard is for the respondent to give to each one of them the information </w:t>
      </w:r>
      <w:r w:rsidR="00D80FC7" w:rsidRPr="005B5448">
        <w:rPr>
          <w:rFonts w:ascii="Times New Roman" w:hAnsi="Times New Roman" w:cs="Times New Roman"/>
          <w:sz w:val="24"/>
          <w:szCs w:val="24"/>
        </w:rPr>
        <w:t xml:space="preserve">which relates to the stated matter. </w:t>
      </w:r>
      <w:r w:rsidR="005C0534">
        <w:rPr>
          <w:rFonts w:ascii="Times New Roman" w:hAnsi="Times New Roman" w:cs="Times New Roman"/>
          <w:sz w:val="24"/>
          <w:szCs w:val="24"/>
        </w:rPr>
        <w:t xml:space="preserve"> </w:t>
      </w:r>
      <w:r w:rsidR="00D80FC7" w:rsidRPr="005B5448">
        <w:rPr>
          <w:rFonts w:ascii="Times New Roman" w:hAnsi="Times New Roman" w:cs="Times New Roman"/>
          <w:sz w:val="24"/>
          <w:szCs w:val="24"/>
        </w:rPr>
        <w:t xml:space="preserve">Their motion for specific performance is therefore not misplaced. </w:t>
      </w:r>
      <w:r w:rsidR="005C0534">
        <w:rPr>
          <w:rFonts w:ascii="Times New Roman" w:hAnsi="Times New Roman" w:cs="Times New Roman"/>
          <w:sz w:val="24"/>
          <w:szCs w:val="24"/>
        </w:rPr>
        <w:t xml:space="preserve"> </w:t>
      </w:r>
      <w:r w:rsidR="00D80FC7" w:rsidRPr="005B5448">
        <w:rPr>
          <w:rFonts w:ascii="Times New Roman" w:hAnsi="Times New Roman" w:cs="Times New Roman"/>
          <w:sz w:val="24"/>
          <w:szCs w:val="24"/>
        </w:rPr>
        <w:t>It is with merit.</w:t>
      </w:r>
      <w:r w:rsidR="005C0534">
        <w:rPr>
          <w:rFonts w:ascii="Times New Roman" w:hAnsi="Times New Roman" w:cs="Times New Roman"/>
          <w:sz w:val="24"/>
          <w:szCs w:val="24"/>
        </w:rPr>
        <w:t xml:space="preserve"> </w:t>
      </w:r>
      <w:r w:rsidR="00D80FC7" w:rsidRPr="005B5448">
        <w:rPr>
          <w:rFonts w:ascii="Times New Roman" w:hAnsi="Times New Roman" w:cs="Times New Roman"/>
          <w:sz w:val="24"/>
          <w:szCs w:val="24"/>
        </w:rPr>
        <w:t xml:space="preserve"> The right to claim specific performance of a contract by the other party is premised on the principle that the appellant must first show that he has performed all his obligations under the contract or that he is ready, able and willing to perform his own side of the bargain:</w:t>
      </w:r>
      <w:r w:rsidR="00D80FC7" w:rsidRPr="00660B26">
        <w:rPr>
          <w:rFonts w:ascii="Times New Roman" w:hAnsi="Times New Roman" w:cs="Times New Roman"/>
          <w:i/>
          <w:sz w:val="24"/>
          <w:szCs w:val="24"/>
        </w:rPr>
        <w:t xml:space="preserve"> Savanhu</w:t>
      </w:r>
      <w:r w:rsidR="00D80FC7" w:rsidRPr="005B5448">
        <w:rPr>
          <w:rFonts w:ascii="Times New Roman" w:hAnsi="Times New Roman" w:cs="Times New Roman"/>
          <w:sz w:val="24"/>
          <w:szCs w:val="24"/>
        </w:rPr>
        <w:t xml:space="preserve"> v </w:t>
      </w:r>
      <w:r w:rsidR="00D80FC7" w:rsidRPr="00660B26">
        <w:rPr>
          <w:rFonts w:ascii="Times New Roman" w:hAnsi="Times New Roman" w:cs="Times New Roman"/>
          <w:i/>
          <w:sz w:val="24"/>
          <w:szCs w:val="24"/>
        </w:rPr>
        <w:t>Marere N.O. &amp; Ors,</w:t>
      </w:r>
      <w:r w:rsidR="00D80FC7" w:rsidRPr="005B5448">
        <w:rPr>
          <w:rFonts w:ascii="Times New Roman" w:hAnsi="Times New Roman" w:cs="Times New Roman"/>
          <w:sz w:val="24"/>
          <w:szCs w:val="24"/>
        </w:rPr>
        <w:t xml:space="preserve"> 2009 (1) ZLR 320 (S).</w:t>
      </w:r>
      <w:r w:rsidR="009114F2" w:rsidRPr="005B5448">
        <w:rPr>
          <w:rFonts w:ascii="Times New Roman" w:hAnsi="Times New Roman" w:cs="Times New Roman"/>
          <w:sz w:val="24"/>
          <w:szCs w:val="24"/>
        </w:rPr>
        <w:t xml:space="preserve">   </w:t>
      </w:r>
    </w:p>
    <w:p w:rsidR="002A310A" w:rsidRPr="005B5448" w:rsidRDefault="009114F2"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 xml:space="preserve">That the views of the applicants are </w:t>
      </w:r>
      <w:r w:rsidRPr="00C46038">
        <w:rPr>
          <w:rFonts w:ascii="Times New Roman" w:hAnsi="Times New Roman" w:cs="Times New Roman"/>
          <w:i/>
          <w:sz w:val="24"/>
          <w:szCs w:val="24"/>
        </w:rPr>
        <w:t>in sync</w:t>
      </w:r>
      <w:r w:rsidRPr="005B5448">
        <w:rPr>
          <w:rFonts w:ascii="Times New Roman" w:hAnsi="Times New Roman" w:cs="Times New Roman"/>
          <w:sz w:val="24"/>
          <w:szCs w:val="24"/>
        </w:rPr>
        <w:t xml:space="preserve"> with the contents of the above-cited case authority requires no debate at all. A reading of paragraphs 11, 12 and 14 of their founding papers is relevant.</w:t>
      </w:r>
      <w:r w:rsidR="002A310A" w:rsidRPr="005B5448">
        <w:rPr>
          <w:rFonts w:ascii="Times New Roman" w:hAnsi="Times New Roman" w:cs="Times New Roman"/>
          <w:sz w:val="24"/>
          <w:szCs w:val="24"/>
        </w:rPr>
        <w:t xml:space="preserve"> These read:</w:t>
      </w:r>
      <w:r w:rsidR="00A85D86">
        <w:rPr>
          <w:rFonts w:ascii="Times New Roman" w:hAnsi="Times New Roman" w:cs="Times New Roman"/>
          <w:sz w:val="24"/>
          <w:szCs w:val="24"/>
        </w:rPr>
        <w:t xml:space="preserve"> </w:t>
      </w:r>
    </w:p>
    <w:p w:rsidR="002A310A" w:rsidRPr="00660B26" w:rsidRDefault="00660B26" w:rsidP="006846D8">
      <w:pPr>
        <w:spacing w:line="240" w:lineRule="auto"/>
        <w:ind w:left="720"/>
        <w:jc w:val="both"/>
        <w:rPr>
          <w:rFonts w:ascii="Times New Roman" w:hAnsi="Times New Roman" w:cs="Times New Roman"/>
        </w:rPr>
      </w:pPr>
      <w:r w:rsidRPr="00660B26">
        <w:rPr>
          <w:rFonts w:ascii="Times New Roman" w:hAnsi="Times New Roman" w:cs="Times New Roman"/>
        </w:rPr>
        <w:t>“11</w:t>
      </w:r>
      <w:r w:rsidR="002A310A" w:rsidRPr="00660B26">
        <w:rPr>
          <w:rFonts w:ascii="Times New Roman" w:hAnsi="Times New Roman" w:cs="Times New Roman"/>
        </w:rPr>
        <w:t xml:space="preserve">. After payment of the Administrative charges and the provisional figures </w:t>
      </w:r>
      <w:r w:rsidR="00C46038">
        <w:rPr>
          <w:rFonts w:ascii="Times New Roman" w:hAnsi="Times New Roman" w:cs="Times New Roman"/>
        </w:rPr>
        <w:t xml:space="preserve">for </w:t>
      </w:r>
      <w:r w:rsidR="002A310A" w:rsidRPr="00660B26">
        <w:rPr>
          <w:rFonts w:ascii="Times New Roman" w:hAnsi="Times New Roman" w:cs="Times New Roman"/>
        </w:rPr>
        <w:t>the land intrinsic value, the respondent should have valued the land and thereafter advise</w:t>
      </w:r>
      <w:r w:rsidR="00C46038">
        <w:rPr>
          <w:rFonts w:ascii="Times New Roman" w:hAnsi="Times New Roman" w:cs="Times New Roman"/>
        </w:rPr>
        <w:t>d</w:t>
      </w:r>
      <w:r w:rsidR="002A310A" w:rsidRPr="00660B26">
        <w:rPr>
          <w:rFonts w:ascii="Times New Roman" w:hAnsi="Times New Roman" w:cs="Times New Roman"/>
        </w:rPr>
        <w:t xml:space="preserve"> the beneficiaries of the actual intrinsic values to enable them to pay and proceed with the development of their properties.</w:t>
      </w:r>
    </w:p>
    <w:p w:rsidR="002A310A" w:rsidRPr="00660B26" w:rsidRDefault="002A310A" w:rsidP="006846D8">
      <w:pPr>
        <w:spacing w:line="240" w:lineRule="auto"/>
        <w:ind w:left="720" w:firstLine="165"/>
        <w:jc w:val="both"/>
        <w:rPr>
          <w:rFonts w:ascii="Times New Roman" w:hAnsi="Times New Roman" w:cs="Times New Roman"/>
        </w:rPr>
      </w:pPr>
      <w:r w:rsidRPr="00660B26">
        <w:rPr>
          <w:rFonts w:ascii="Times New Roman" w:hAnsi="Times New Roman" w:cs="Times New Roman"/>
        </w:rPr>
        <w:t>12. Ever since the respondent allocated the applicants the stands in question in 2019 and 2020, it has not advised the applicants of the actual intrinsic value of their stands.</w:t>
      </w:r>
    </w:p>
    <w:p w:rsidR="002A310A" w:rsidRPr="00660B26" w:rsidRDefault="002A310A" w:rsidP="006846D8">
      <w:pPr>
        <w:spacing w:line="240" w:lineRule="auto"/>
        <w:jc w:val="both"/>
        <w:rPr>
          <w:rFonts w:ascii="Times New Roman" w:hAnsi="Times New Roman" w:cs="Times New Roman"/>
        </w:rPr>
      </w:pPr>
      <w:r w:rsidRPr="00660B26">
        <w:rPr>
          <w:rFonts w:ascii="Times New Roman" w:hAnsi="Times New Roman" w:cs="Times New Roman"/>
        </w:rPr>
        <w:t xml:space="preserve">   </w:t>
      </w:r>
      <w:r w:rsidR="00660B26">
        <w:rPr>
          <w:rFonts w:ascii="Times New Roman" w:hAnsi="Times New Roman" w:cs="Times New Roman"/>
        </w:rPr>
        <w:tab/>
      </w:r>
      <w:r w:rsidRPr="00660B26">
        <w:rPr>
          <w:rFonts w:ascii="Times New Roman" w:hAnsi="Times New Roman" w:cs="Times New Roman"/>
        </w:rPr>
        <w:t xml:space="preserve">  13…………………………………………………………….</w:t>
      </w:r>
    </w:p>
    <w:p w:rsidR="002A310A" w:rsidRPr="00660B26" w:rsidRDefault="002A310A" w:rsidP="006846D8">
      <w:pPr>
        <w:spacing w:line="240" w:lineRule="auto"/>
        <w:ind w:left="720"/>
        <w:jc w:val="both"/>
        <w:rPr>
          <w:rFonts w:ascii="Times New Roman" w:hAnsi="Times New Roman" w:cs="Times New Roman"/>
        </w:rPr>
      </w:pPr>
      <w:r w:rsidRPr="00660B26">
        <w:rPr>
          <w:rFonts w:ascii="Times New Roman" w:hAnsi="Times New Roman" w:cs="Times New Roman"/>
        </w:rPr>
        <w:t xml:space="preserve">   14. The time taken by the respondent without furnishing the applicants with the intrinsic values has become grossly unreasonable. The applicants have suffered prejudice as they cannot proceed with developments of their stands before payment of the full intrinsic value for the stands”.</w:t>
      </w:r>
    </w:p>
    <w:p w:rsidR="002A310A" w:rsidRPr="005B5448" w:rsidRDefault="002A310A"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lastRenderedPageBreak/>
        <w:t xml:space="preserve">The above-cited statements confirm the observation that </w:t>
      </w:r>
      <w:r w:rsidR="0059486C" w:rsidRPr="005B5448">
        <w:rPr>
          <w:rFonts w:ascii="Times New Roman" w:hAnsi="Times New Roman" w:cs="Times New Roman"/>
          <w:sz w:val="24"/>
          <w:szCs w:val="24"/>
        </w:rPr>
        <w:t xml:space="preserve">the applicants are not only willing but are also ready and able to pay the actual land intrinsic price for their respective properties. </w:t>
      </w:r>
      <w:r w:rsidR="005C0534">
        <w:rPr>
          <w:rFonts w:ascii="Times New Roman" w:hAnsi="Times New Roman" w:cs="Times New Roman"/>
          <w:sz w:val="24"/>
          <w:szCs w:val="24"/>
        </w:rPr>
        <w:t xml:space="preserve"> </w:t>
      </w:r>
      <w:r w:rsidR="0059486C" w:rsidRPr="005B5448">
        <w:rPr>
          <w:rFonts w:ascii="Times New Roman" w:hAnsi="Times New Roman" w:cs="Times New Roman"/>
          <w:sz w:val="24"/>
          <w:szCs w:val="24"/>
        </w:rPr>
        <w:t>Their justified complaint is that the respondent is, as it were, holding them to ransom for no apparent reason.</w:t>
      </w:r>
      <w:r w:rsidR="005C0534">
        <w:rPr>
          <w:rFonts w:ascii="Times New Roman" w:hAnsi="Times New Roman" w:cs="Times New Roman"/>
          <w:sz w:val="24"/>
          <w:szCs w:val="24"/>
        </w:rPr>
        <w:t xml:space="preserve"> </w:t>
      </w:r>
      <w:r w:rsidR="0059486C" w:rsidRPr="005B5448">
        <w:rPr>
          <w:rFonts w:ascii="Times New Roman" w:hAnsi="Times New Roman" w:cs="Times New Roman"/>
          <w:sz w:val="24"/>
          <w:szCs w:val="24"/>
        </w:rPr>
        <w:t xml:space="preserve"> This therefore justifies their motion which constitutes the raison </w:t>
      </w:r>
      <w:r w:rsidR="0059486C" w:rsidRPr="00660B26">
        <w:rPr>
          <w:rFonts w:ascii="Times New Roman" w:hAnsi="Times New Roman" w:cs="Times New Roman"/>
          <w:i/>
          <w:sz w:val="24"/>
          <w:szCs w:val="24"/>
        </w:rPr>
        <w:t xml:space="preserve">de”etre </w:t>
      </w:r>
      <w:r w:rsidR="0059486C" w:rsidRPr="005B5448">
        <w:rPr>
          <w:rFonts w:ascii="Times New Roman" w:hAnsi="Times New Roman" w:cs="Times New Roman"/>
          <w:sz w:val="24"/>
          <w:szCs w:val="24"/>
        </w:rPr>
        <w:t>for their application.</w:t>
      </w:r>
    </w:p>
    <w:p w:rsidR="00C66634" w:rsidRPr="005B5448" w:rsidRDefault="00C66634"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 xml:space="preserve">The respondent’s </w:t>
      </w:r>
      <w:r w:rsidRPr="00660B26">
        <w:rPr>
          <w:rFonts w:ascii="Times New Roman" w:hAnsi="Times New Roman" w:cs="Times New Roman"/>
          <w:i/>
          <w:sz w:val="24"/>
          <w:szCs w:val="24"/>
        </w:rPr>
        <w:t>in limine</w:t>
      </w:r>
      <w:r w:rsidRPr="005B5448">
        <w:rPr>
          <w:rFonts w:ascii="Times New Roman" w:hAnsi="Times New Roman" w:cs="Times New Roman"/>
          <w:sz w:val="24"/>
          <w:szCs w:val="24"/>
        </w:rPr>
        <w:t xml:space="preserve"> matter which is to the effect that the relief which the applicants are seeking is </w:t>
      </w:r>
      <w:r w:rsidRPr="00C46038">
        <w:rPr>
          <w:rFonts w:ascii="Times New Roman" w:hAnsi="Times New Roman" w:cs="Times New Roman"/>
          <w:i/>
          <w:sz w:val="24"/>
          <w:szCs w:val="24"/>
        </w:rPr>
        <w:t>ultra-vires</w:t>
      </w:r>
      <w:r w:rsidRPr="005B5448">
        <w:rPr>
          <w:rFonts w:ascii="Times New Roman" w:hAnsi="Times New Roman" w:cs="Times New Roman"/>
          <w:sz w:val="24"/>
          <w:szCs w:val="24"/>
        </w:rPr>
        <w:t xml:space="preserve"> my jurisdiction is misplaced. </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The applicants, it is observed, are moving me to grant to them the remedy of specific performance. </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That remedy is within </w:t>
      </w:r>
      <w:r w:rsidR="00C46038">
        <w:rPr>
          <w:rFonts w:ascii="Times New Roman" w:hAnsi="Times New Roman" w:cs="Times New Roman"/>
          <w:sz w:val="24"/>
          <w:szCs w:val="24"/>
        </w:rPr>
        <w:t>my</w:t>
      </w:r>
      <w:r w:rsidRPr="005B5448">
        <w:rPr>
          <w:rFonts w:ascii="Times New Roman" w:hAnsi="Times New Roman" w:cs="Times New Roman"/>
          <w:sz w:val="24"/>
          <w:szCs w:val="24"/>
        </w:rPr>
        <w:t xml:space="preserve"> jurisdiction.</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 It cannot therefore be suggested to be outside the jurisdiction of the court.</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As the applicants correctly state, their main prayer offers the respondent the opportunity to perform its own side of the contract. </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It is only </w:t>
      </w:r>
      <w:r w:rsidR="00B913F3" w:rsidRPr="005B5448">
        <w:rPr>
          <w:rFonts w:ascii="Times New Roman" w:hAnsi="Times New Roman" w:cs="Times New Roman"/>
          <w:sz w:val="24"/>
          <w:szCs w:val="24"/>
        </w:rPr>
        <w:t>when it fails to comply with the applicants’ main prayer that the latter move me to put into effect the second paragraph of the draft order.</w:t>
      </w:r>
    </w:p>
    <w:p w:rsidR="009F6422" w:rsidRPr="005B5448" w:rsidRDefault="009F6422"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The respondent’s statement which is to the effect that I can only interfere with administrative duties of administrative bodies if there is illegality, irrationality or unprocedural action on t</w:t>
      </w:r>
      <w:r w:rsidR="00C46038">
        <w:rPr>
          <w:rFonts w:ascii="Times New Roman" w:hAnsi="Times New Roman" w:cs="Times New Roman"/>
          <w:sz w:val="24"/>
          <w:szCs w:val="24"/>
        </w:rPr>
        <w:t>he part of those bodies is well-</w:t>
      </w:r>
      <w:r w:rsidRPr="005B5448">
        <w:rPr>
          <w:rFonts w:ascii="Times New Roman" w:hAnsi="Times New Roman" w:cs="Times New Roman"/>
          <w:sz w:val="24"/>
          <w:szCs w:val="24"/>
        </w:rPr>
        <w:t xml:space="preserve">made. </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It requires no qualification at all.</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 It cannot, as in </w:t>
      </w:r>
      <w:r w:rsidRPr="00C46038">
        <w:rPr>
          <w:rFonts w:ascii="Times New Roman" w:hAnsi="Times New Roman" w:cs="Times New Roman"/>
          <w:i/>
          <w:sz w:val="24"/>
          <w:szCs w:val="24"/>
        </w:rPr>
        <w:t>casu</w:t>
      </w:r>
      <w:r w:rsidRPr="005B5448">
        <w:rPr>
          <w:rFonts w:ascii="Times New Roman" w:hAnsi="Times New Roman" w:cs="Times New Roman"/>
          <w:sz w:val="24"/>
          <w:szCs w:val="24"/>
        </w:rPr>
        <w:t>, be suggested that the respondent acted with rationality when it failed to deal with the applicants’ request for a stretch of two consecutive years.</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 Whilst I cannot compel the respondent to carry out its mandate, I have the power to compel it to carry out its functions where it, for no apparent reason, acts in a dilatory manner. </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Section 68 (1) of the </w:t>
      </w:r>
      <w:r w:rsidR="00C46038">
        <w:rPr>
          <w:rFonts w:ascii="Times New Roman" w:hAnsi="Times New Roman" w:cs="Times New Roman"/>
          <w:sz w:val="24"/>
          <w:szCs w:val="24"/>
        </w:rPr>
        <w:t>C</w:t>
      </w:r>
      <w:r w:rsidRPr="005B5448">
        <w:rPr>
          <w:rFonts w:ascii="Times New Roman" w:hAnsi="Times New Roman" w:cs="Times New Roman"/>
          <w:sz w:val="24"/>
          <w:szCs w:val="24"/>
        </w:rPr>
        <w:t>onstitution of Zimbabwe supports the view which I hold o</w:t>
      </w:r>
      <w:r w:rsidR="00153658">
        <w:rPr>
          <w:rFonts w:ascii="Times New Roman" w:hAnsi="Times New Roman" w:cs="Times New Roman"/>
          <w:sz w:val="24"/>
          <w:szCs w:val="24"/>
        </w:rPr>
        <w:t>f</w:t>
      </w:r>
      <w:r w:rsidRPr="005B5448">
        <w:rPr>
          <w:rFonts w:ascii="Times New Roman" w:hAnsi="Times New Roman" w:cs="Times New Roman"/>
          <w:sz w:val="24"/>
          <w:szCs w:val="24"/>
        </w:rPr>
        <w:t xml:space="preserve"> the matter which is under consideration. </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It states that every person has the right to administrative conduct which is lawful, </w:t>
      </w:r>
      <w:r w:rsidRPr="00C46038">
        <w:rPr>
          <w:rFonts w:ascii="Times New Roman" w:hAnsi="Times New Roman" w:cs="Times New Roman"/>
          <w:i/>
          <w:sz w:val="24"/>
          <w:szCs w:val="24"/>
        </w:rPr>
        <w:t>prompt</w:t>
      </w:r>
      <w:r w:rsidRPr="005B5448">
        <w:rPr>
          <w:rFonts w:ascii="Times New Roman" w:hAnsi="Times New Roman" w:cs="Times New Roman"/>
          <w:sz w:val="24"/>
          <w:szCs w:val="24"/>
        </w:rPr>
        <w:t xml:space="preserve">, </w:t>
      </w:r>
      <w:r w:rsidRPr="00C46038">
        <w:rPr>
          <w:rFonts w:ascii="Times New Roman" w:hAnsi="Times New Roman" w:cs="Times New Roman"/>
          <w:i/>
          <w:sz w:val="24"/>
          <w:szCs w:val="24"/>
        </w:rPr>
        <w:t>efficient,</w:t>
      </w:r>
      <w:r w:rsidRPr="005B5448">
        <w:rPr>
          <w:rFonts w:ascii="Times New Roman" w:hAnsi="Times New Roman" w:cs="Times New Roman"/>
          <w:sz w:val="24"/>
          <w:szCs w:val="24"/>
        </w:rPr>
        <w:t xml:space="preserve"> reasonable, proportionate, impartial and substantively as well as procedurally fair.</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 It cannot, by any stretch of imagination, be suggested that the respondent acted </w:t>
      </w:r>
      <w:r w:rsidRPr="00C46038">
        <w:rPr>
          <w:rFonts w:ascii="Times New Roman" w:hAnsi="Times New Roman" w:cs="Times New Roman"/>
          <w:i/>
          <w:sz w:val="24"/>
          <w:szCs w:val="24"/>
        </w:rPr>
        <w:t>promptly</w:t>
      </w:r>
      <w:r w:rsidRPr="005B5448">
        <w:rPr>
          <w:rFonts w:ascii="Times New Roman" w:hAnsi="Times New Roman" w:cs="Times New Roman"/>
          <w:sz w:val="24"/>
          <w:szCs w:val="24"/>
        </w:rPr>
        <w:t xml:space="preserve"> and </w:t>
      </w:r>
      <w:r w:rsidRPr="00C46038">
        <w:rPr>
          <w:rFonts w:ascii="Times New Roman" w:hAnsi="Times New Roman" w:cs="Times New Roman"/>
          <w:i/>
          <w:sz w:val="24"/>
          <w:szCs w:val="24"/>
        </w:rPr>
        <w:t>efficiently</w:t>
      </w:r>
      <w:r w:rsidRPr="005B5448">
        <w:rPr>
          <w:rFonts w:ascii="Times New Roman" w:hAnsi="Times New Roman" w:cs="Times New Roman"/>
          <w:sz w:val="24"/>
          <w:szCs w:val="24"/>
        </w:rPr>
        <w:t xml:space="preserve"> </w:t>
      </w:r>
      <w:r w:rsidR="009A0E70" w:rsidRPr="005B5448">
        <w:rPr>
          <w:rFonts w:ascii="Times New Roman" w:hAnsi="Times New Roman" w:cs="Times New Roman"/>
          <w:sz w:val="24"/>
          <w:szCs w:val="24"/>
        </w:rPr>
        <w:t xml:space="preserve">when it failed to act for two years running. </w:t>
      </w:r>
      <w:r w:rsidR="005C0534">
        <w:rPr>
          <w:rFonts w:ascii="Times New Roman" w:hAnsi="Times New Roman" w:cs="Times New Roman"/>
          <w:sz w:val="24"/>
          <w:szCs w:val="24"/>
        </w:rPr>
        <w:t xml:space="preserve"> </w:t>
      </w:r>
      <w:r w:rsidR="009A0E70" w:rsidRPr="005B5448">
        <w:rPr>
          <w:rFonts w:ascii="Times New Roman" w:hAnsi="Times New Roman" w:cs="Times New Roman"/>
          <w:sz w:val="24"/>
          <w:szCs w:val="24"/>
        </w:rPr>
        <w:t xml:space="preserve">This is </w:t>
      </w:r>
      <w:r w:rsidR="009A0E70" w:rsidRPr="00C46038">
        <w:rPr>
          <w:rFonts w:ascii="Times New Roman" w:hAnsi="Times New Roman" w:cs="Times New Roman"/>
          <w:i/>
          <w:sz w:val="24"/>
          <w:szCs w:val="24"/>
        </w:rPr>
        <w:t>a fortiori</w:t>
      </w:r>
      <w:r w:rsidR="009A0E70" w:rsidRPr="005B5448">
        <w:rPr>
          <w:rFonts w:ascii="Times New Roman" w:hAnsi="Times New Roman" w:cs="Times New Roman"/>
          <w:sz w:val="24"/>
          <w:szCs w:val="24"/>
        </w:rPr>
        <w:t xml:space="preserve"> the case when regard is had to the fact that it did not advise the applicants of the reasons for its inaction even when they wrote to it on the subject-matter as far back as February, 2021.</w:t>
      </w:r>
      <w:r w:rsidR="005C0534">
        <w:rPr>
          <w:rFonts w:ascii="Times New Roman" w:hAnsi="Times New Roman" w:cs="Times New Roman"/>
          <w:sz w:val="24"/>
          <w:szCs w:val="24"/>
        </w:rPr>
        <w:t xml:space="preserve"> </w:t>
      </w:r>
      <w:r w:rsidR="008622B2" w:rsidRPr="005B5448">
        <w:rPr>
          <w:rFonts w:ascii="Times New Roman" w:hAnsi="Times New Roman" w:cs="Times New Roman"/>
          <w:sz w:val="24"/>
          <w:szCs w:val="24"/>
        </w:rPr>
        <w:t xml:space="preserve"> The respondent’s deafening silence is not only a cause </w:t>
      </w:r>
      <w:r w:rsidR="00C46038">
        <w:rPr>
          <w:rFonts w:ascii="Times New Roman" w:hAnsi="Times New Roman" w:cs="Times New Roman"/>
          <w:sz w:val="24"/>
          <w:szCs w:val="24"/>
        </w:rPr>
        <w:t>for</w:t>
      </w:r>
      <w:r w:rsidR="008622B2" w:rsidRPr="005B5448">
        <w:rPr>
          <w:rFonts w:ascii="Times New Roman" w:hAnsi="Times New Roman" w:cs="Times New Roman"/>
          <w:sz w:val="24"/>
          <w:szCs w:val="24"/>
        </w:rPr>
        <w:t xml:space="preserve"> concern to the applicants but is also unwarranted in a business-like set up. </w:t>
      </w:r>
      <w:r w:rsidR="005C0534">
        <w:rPr>
          <w:rFonts w:ascii="Times New Roman" w:hAnsi="Times New Roman" w:cs="Times New Roman"/>
          <w:sz w:val="24"/>
          <w:szCs w:val="24"/>
        </w:rPr>
        <w:t xml:space="preserve"> </w:t>
      </w:r>
      <w:r w:rsidR="008622B2" w:rsidRPr="005B5448">
        <w:rPr>
          <w:rFonts w:ascii="Times New Roman" w:hAnsi="Times New Roman" w:cs="Times New Roman"/>
          <w:sz w:val="24"/>
          <w:szCs w:val="24"/>
        </w:rPr>
        <w:t>It remains thoroughly prejudicial to the applicants who made statements to an equal effect.</w:t>
      </w:r>
      <w:r w:rsidR="00C44C9D" w:rsidRPr="005B5448">
        <w:rPr>
          <w:rFonts w:ascii="Times New Roman" w:hAnsi="Times New Roman" w:cs="Times New Roman"/>
          <w:sz w:val="24"/>
          <w:szCs w:val="24"/>
        </w:rPr>
        <w:t xml:space="preserve"> </w:t>
      </w:r>
      <w:r w:rsidR="005C0534">
        <w:rPr>
          <w:rFonts w:ascii="Times New Roman" w:hAnsi="Times New Roman" w:cs="Times New Roman"/>
          <w:sz w:val="24"/>
          <w:szCs w:val="24"/>
        </w:rPr>
        <w:t xml:space="preserve"> </w:t>
      </w:r>
      <w:r w:rsidR="00C44C9D" w:rsidRPr="005B5448">
        <w:rPr>
          <w:rFonts w:ascii="Times New Roman" w:hAnsi="Times New Roman" w:cs="Times New Roman"/>
          <w:sz w:val="24"/>
          <w:szCs w:val="24"/>
        </w:rPr>
        <w:t xml:space="preserve">The respondent’s </w:t>
      </w:r>
      <w:r w:rsidR="00C44C9D" w:rsidRPr="00660B26">
        <w:rPr>
          <w:rFonts w:ascii="Times New Roman" w:hAnsi="Times New Roman" w:cs="Times New Roman"/>
          <w:i/>
          <w:sz w:val="24"/>
          <w:szCs w:val="24"/>
        </w:rPr>
        <w:t>in limine</w:t>
      </w:r>
      <w:r w:rsidR="00C44C9D" w:rsidRPr="005B5448">
        <w:rPr>
          <w:rFonts w:ascii="Times New Roman" w:hAnsi="Times New Roman" w:cs="Times New Roman"/>
          <w:sz w:val="24"/>
          <w:szCs w:val="24"/>
        </w:rPr>
        <w:t xml:space="preserve"> matter which is without merit is therefore dismissed.</w:t>
      </w:r>
      <w:r w:rsidR="00017EC7" w:rsidRPr="005B5448">
        <w:rPr>
          <w:rFonts w:ascii="Times New Roman" w:hAnsi="Times New Roman" w:cs="Times New Roman"/>
          <w:sz w:val="24"/>
          <w:szCs w:val="24"/>
        </w:rPr>
        <w:t xml:space="preserve">   </w:t>
      </w:r>
    </w:p>
    <w:p w:rsidR="00017EC7" w:rsidRPr="005B5448" w:rsidRDefault="00017EC7"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lastRenderedPageBreak/>
        <w:t>The respondent’s defence as contained in its notice of opposition leaves a lot to be desired.</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 It states, in some part, that stands 1043, 1044, 1051 and 1052 do not exist in its records. It asserts, in paragraph 2.1.4, of its notice that the same stands exist in its records.</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 It even proceeds to give the sizes of the four stands which are respectively 9237, 2231, 3599 and 4274 square </w:t>
      </w:r>
      <w:r w:rsidR="00FF5F89" w:rsidRPr="005B5448">
        <w:rPr>
          <w:rFonts w:ascii="Times New Roman" w:hAnsi="Times New Roman" w:cs="Times New Roman"/>
          <w:sz w:val="24"/>
          <w:szCs w:val="24"/>
        </w:rPr>
        <w:t xml:space="preserve">meters </w:t>
      </w:r>
      <w:r w:rsidR="00FF5F89">
        <w:rPr>
          <w:rFonts w:ascii="Times New Roman" w:hAnsi="Times New Roman" w:cs="Times New Roman"/>
          <w:sz w:val="24"/>
          <w:szCs w:val="24"/>
        </w:rPr>
        <w:t>in</w:t>
      </w:r>
      <w:r w:rsidR="00303B9E">
        <w:rPr>
          <w:rFonts w:ascii="Times New Roman" w:hAnsi="Times New Roman" w:cs="Times New Roman"/>
          <w:sz w:val="24"/>
          <w:szCs w:val="24"/>
        </w:rPr>
        <w:t xml:space="preserve"> extent</w:t>
      </w:r>
      <w:r w:rsidR="002D487A">
        <w:rPr>
          <w:rFonts w:ascii="Times New Roman" w:hAnsi="Times New Roman" w:cs="Times New Roman"/>
          <w:sz w:val="24"/>
          <w:szCs w:val="24"/>
        </w:rPr>
        <w:t xml:space="preserve"> </w:t>
      </w:r>
      <w:r w:rsidRPr="005B5448">
        <w:rPr>
          <w:rFonts w:ascii="Times New Roman" w:hAnsi="Times New Roman" w:cs="Times New Roman"/>
          <w:sz w:val="24"/>
          <w:szCs w:val="24"/>
        </w:rPr>
        <w:t>each.</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 One is therefore, left to wonder on the respondent’s correct position of the matter which relates to the existence or otherwise of the four stands.</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 xml:space="preserve"> The confusion arises from the fact that it is approbating and reprobating on one and the same matter.</w:t>
      </w:r>
    </w:p>
    <w:p w:rsidR="00017EC7" w:rsidRPr="005B5448" w:rsidRDefault="00017EC7"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 xml:space="preserve">The respondent’s assertion which is to the effect that there is no evidence which shows that due process was followed in the creation of the stands is neither here nor there. </w:t>
      </w:r>
      <w:r w:rsidR="005C0534">
        <w:rPr>
          <w:rFonts w:ascii="Times New Roman" w:hAnsi="Times New Roman" w:cs="Times New Roman"/>
          <w:sz w:val="24"/>
          <w:szCs w:val="24"/>
        </w:rPr>
        <w:t xml:space="preserve"> </w:t>
      </w:r>
      <w:r w:rsidRPr="005B5448">
        <w:rPr>
          <w:rFonts w:ascii="Times New Roman" w:hAnsi="Times New Roman" w:cs="Times New Roman"/>
          <w:sz w:val="24"/>
          <w:szCs w:val="24"/>
        </w:rPr>
        <w:t>Equally meaningless is its stateme</w:t>
      </w:r>
      <w:r w:rsidR="003B6C74" w:rsidRPr="005B5448">
        <w:rPr>
          <w:rFonts w:ascii="Times New Roman" w:hAnsi="Times New Roman" w:cs="Times New Roman"/>
          <w:sz w:val="24"/>
          <w:szCs w:val="24"/>
        </w:rPr>
        <w:t>nt which is to the effect that,</w:t>
      </w:r>
      <w:r w:rsidRPr="005B5448">
        <w:rPr>
          <w:rFonts w:ascii="Times New Roman" w:hAnsi="Times New Roman" w:cs="Times New Roman"/>
          <w:sz w:val="24"/>
          <w:szCs w:val="24"/>
        </w:rPr>
        <w:t xml:space="preserve"> if the stands were procedurally created, the applicants would not have been requested to pay provisional deposit for intrinsic value </w:t>
      </w:r>
      <w:r w:rsidR="003B6C74" w:rsidRPr="005B5448">
        <w:rPr>
          <w:rFonts w:ascii="Times New Roman" w:hAnsi="Times New Roman" w:cs="Times New Roman"/>
          <w:sz w:val="24"/>
          <w:szCs w:val="24"/>
        </w:rPr>
        <w:t>but would have been requested to pay the actual intrinsic value.</w:t>
      </w:r>
      <w:r w:rsidR="005C0534">
        <w:rPr>
          <w:rFonts w:ascii="Times New Roman" w:hAnsi="Times New Roman" w:cs="Times New Roman"/>
          <w:sz w:val="24"/>
          <w:szCs w:val="24"/>
        </w:rPr>
        <w:t xml:space="preserve"> </w:t>
      </w:r>
      <w:r w:rsidR="003B6C74" w:rsidRPr="005B5448">
        <w:rPr>
          <w:rFonts w:ascii="Times New Roman" w:hAnsi="Times New Roman" w:cs="Times New Roman"/>
          <w:sz w:val="24"/>
          <w:szCs w:val="24"/>
        </w:rPr>
        <w:t xml:space="preserve"> Its allegation which is to the effect that the transactions were fraudulent cannot assist its case either.</w:t>
      </w:r>
    </w:p>
    <w:p w:rsidR="003B6C74" w:rsidRPr="005B5448" w:rsidRDefault="003B6C74"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 xml:space="preserve">Such matters as the respondent raises relate to its internal procedures which the applicants have nothing to do with. </w:t>
      </w:r>
      <w:r w:rsidR="00660B26">
        <w:rPr>
          <w:rFonts w:ascii="Times New Roman" w:hAnsi="Times New Roman" w:cs="Times New Roman"/>
          <w:sz w:val="24"/>
          <w:szCs w:val="24"/>
        </w:rPr>
        <w:t xml:space="preserve"> </w:t>
      </w:r>
      <w:r w:rsidRPr="005B5448">
        <w:rPr>
          <w:rFonts w:ascii="Times New Roman" w:hAnsi="Times New Roman" w:cs="Times New Roman"/>
          <w:sz w:val="24"/>
          <w:szCs w:val="24"/>
        </w:rPr>
        <w:t>They are not privy to the same and cannot therefore be prejudiced by the conduct of the respondent which gave out to them that it was selling the properties.</w:t>
      </w:r>
      <w:r w:rsidR="00660B26">
        <w:rPr>
          <w:rFonts w:ascii="Times New Roman" w:hAnsi="Times New Roman" w:cs="Times New Roman"/>
          <w:sz w:val="24"/>
          <w:szCs w:val="24"/>
        </w:rPr>
        <w:t xml:space="preserve"> </w:t>
      </w:r>
      <w:r w:rsidRPr="005B5448">
        <w:rPr>
          <w:rFonts w:ascii="Times New Roman" w:hAnsi="Times New Roman" w:cs="Times New Roman"/>
          <w:sz w:val="24"/>
          <w:szCs w:val="24"/>
        </w:rPr>
        <w:t xml:space="preserve"> The applicants committed no wrong when they responded positively to the representations which the respondent, through its very senior officials- the Town Clerk and the Director of Housing and Community Services-made to them.</w:t>
      </w:r>
      <w:r w:rsidR="00660B26">
        <w:rPr>
          <w:rFonts w:ascii="Times New Roman" w:hAnsi="Times New Roman" w:cs="Times New Roman"/>
          <w:sz w:val="24"/>
          <w:szCs w:val="24"/>
        </w:rPr>
        <w:t xml:space="preserve"> </w:t>
      </w:r>
      <w:r w:rsidRPr="005B5448">
        <w:rPr>
          <w:rFonts w:ascii="Times New Roman" w:hAnsi="Times New Roman" w:cs="Times New Roman"/>
          <w:sz w:val="24"/>
          <w:szCs w:val="24"/>
        </w:rPr>
        <w:t xml:space="preserve"> The respondent is, under the stated set of circumstances, estopped from denying that it sold the stands to the applicants each of whom it instructed to pay to it the initial sums of money at its Agribank account number 0440001809, Kopje Branch, Harare. </w:t>
      </w:r>
      <w:r w:rsidR="00660B26">
        <w:rPr>
          <w:rFonts w:ascii="Times New Roman" w:hAnsi="Times New Roman" w:cs="Times New Roman"/>
          <w:sz w:val="24"/>
          <w:szCs w:val="24"/>
        </w:rPr>
        <w:t xml:space="preserve"> </w:t>
      </w:r>
      <w:r w:rsidRPr="005B5448">
        <w:rPr>
          <w:rFonts w:ascii="Times New Roman" w:hAnsi="Times New Roman" w:cs="Times New Roman"/>
          <w:sz w:val="24"/>
          <w:szCs w:val="24"/>
        </w:rPr>
        <w:t xml:space="preserve">When a man makes an offer in plain </w:t>
      </w:r>
      <w:r w:rsidR="00D831A0" w:rsidRPr="005B5448">
        <w:rPr>
          <w:rFonts w:ascii="Times New Roman" w:hAnsi="Times New Roman" w:cs="Times New Roman"/>
          <w:sz w:val="24"/>
          <w:szCs w:val="24"/>
        </w:rPr>
        <w:t xml:space="preserve">and unambiguous language, which is understood in its ordinary sense by the person to whom it is addressed and accepted by him </w:t>
      </w:r>
      <w:r w:rsidR="00D831A0" w:rsidRPr="00E27800">
        <w:rPr>
          <w:rFonts w:ascii="Times New Roman" w:hAnsi="Times New Roman" w:cs="Times New Roman"/>
          <w:i/>
          <w:sz w:val="24"/>
          <w:szCs w:val="24"/>
        </w:rPr>
        <w:t>bona fide</w:t>
      </w:r>
      <w:r w:rsidR="00D831A0" w:rsidRPr="005B5448">
        <w:rPr>
          <w:rFonts w:ascii="Times New Roman" w:hAnsi="Times New Roman" w:cs="Times New Roman"/>
          <w:sz w:val="24"/>
          <w:szCs w:val="24"/>
        </w:rPr>
        <w:t xml:space="preserve"> in that sense, then that is a concluded contract.</w:t>
      </w:r>
      <w:r w:rsidR="00660B26">
        <w:rPr>
          <w:rFonts w:ascii="Times New Roman" w:hAnsi="Times New Roman" w:cs="Times New Roman"/>
          <w:sz w:val="24"/>
          <w:szCs w:val="24"/>
        </w:rPr>
        <w:t xml:space="preserve"> </w:t>
      </w:r>
      <w:r w:rsidR="00D831A0" w:rsidRPr="005B5448">
        <w:rPr>
          <w:rFonts w:ascii="Times New Roman" w:hAnsi="Times New Roman" w:cs="Times New Roman"/>
          <w:sz w:val="24"/>
          <w:szCs w:val="24"/>
        </w:rPr>
        <w:t xml:space="preserve"> Any unexpressed reservations hidden in the mind of the promisor are in such circumstances irrelevant: </w:t>
      </w:r>
      <w:r w:rsidR="00D831A0" w:rsidRPr="00660B26">
        <w:rPr>
          <w:rFonts w:ascii="Times New Roman" w:hAnsi="Times New Roman" w:cs="Times New Roman"/>
          <w:i/>
          <w:sz w:val="24"/>
          <w:szCs w:val="24"/>
        </w:rPr>
        <w:t>Usher</w:t>
      </w:r>
      <w:r w:rsidR="00D831A0" w:rsidRPr="005B5448">
        <w:rPr>
          <w:rFonts w:ascii="Times New Roman" w:hAnsi="Times New Roman" w:cs="Times New Roman"/>
          <w:sz w:val="24"/>
          <w:szCs w:val="24"/>
        </w:rPr>
        <w:t xml:space="preserve"> v </w:t>
      </w:r>
      <w:r w:rsidR="00D831A0" w:rsidRPr="00660B26">
        <w:rPr>
          <w:rFonts w:ascii="Times New Roman" w:hAnsi="Times New Roman" w:cs="Times New Roman"/>
          <w:i/>
          <w:sz w:val="24"/>
          <w:szCs w:val="24"/>
        </w:rPr>
        <w:t>A.W.G. Louw Elektriese Kontrakteurs</w:t>
      </w:r>
      <w:r w:rsidR="00D831A0" w:rsidRPr="005B5448">
        <w:rPr>
          <w:rFonts w:ascii="Times New Roman" w:hAnsi="Times New Roman" w:cs="Times New Roman"/>
          <w:sz w:val="24"/>
          <w:szCs w:val="24"/>
        </w:rPr>
        <w:t>, 1979 (2) SA 1059.</w:t>
      </w:r>
    </w:p>
    <w:p w:rsidR="005D3527" w:rsidRPr="005B5448" w:rsidRDefault="005D3527" w:rsidP="006846D8">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 xml:space="preserve">The case which I cited in the foregoing paragraph stands firmly in the corner of the applicants who remain with the justification for specific performance against the respondent following the contract which the two of them, as parties, concluded between themselves in 2019 and 2020. </w:t>
      </w:r>
      <w:r w:rsidR="00660B26">
        <w:rPr>
          <w:rFonts w:ascii="Times New Roman" w:hAnsi="Times New Roman" w:cs="Times New Roman"/>
          <w:sz w:val="24"/>
          <w:szCs w:val="24"/>
        </w:rPr>
        <w:t xml:space="preserve"> </w:t>
      </w:r>
      <w:r w:rsidRPr="005B5448">
        <w:rPr>
          <w:rFonts w:ascii="Times New Roman" w:hAnsi="Times New Roman" w:cs="Times New Roman"/>
          <w:sz w:val="24"/>
          <w:szCs w:val="24"/>
        </w:rPr>
        <w:t xml:space="preserve">The case of the applicants remain unassailable in respect of what they placed before </w:t>
      </w:r>
      <w:r w:rsidRPr="005B5448">
        <w:rPr>
          <w:rFonts w:ascii="Times New Roman" w:hAnsi="Times New Roman" w:cs="Times New Roman"/>
          <w:sz w:val="24"/>
          <w:szCs w:val="24"/>
        </w:rPr>
        <w:lastRenderedPageBreak/>
        <w:t xml:space="preserve">me. </w:t>
      </w:r>
      <w:r w:rsidR="00660B26">
        <w:rPr>
          <w:rFonts w:ascii="Times New Roman" w:hAnsi="Times New Roman" w:cs="Times New Roman"/>
          <w:sz w:val="24"/>
          <w:szCs w:val="24"/>
        </w:rPr>
        <w:t xml:space="preserve"> </w:t>
      </w:r>
      <w:r w:rsidRPr="005B5448">
        <w:rPr>
          <w:rFonts w:ascii="Times New Roman" w:hAnsi="Times New Roman" w:cs="Times New Roman"/>
          <w:sz w:val="24"/>
          <w:szCs w:val="24"/>
        </w:rPr>
        <w:t xml:space="preserve">The respondent’s effort to hide behind the finger, as it were, </w:t>
      </w:r>
      <w:r w:rsidR="00066122">
        <w:rPr>
          <w:rFonts w:ascii="Times New Roman" w:hAnsi="Times New Roman" w:cs="Times New Roman"/>
          <w:sz w:val="24"/>
          <w:szCs w:val="24"/>
        </w:rPr>
        <w:t>i</w:t>
      </w:r>
      <w:r w:rsidRPr="005B5448">
        <w:rPr>
          <w:rFonts w:ascii="Times New Roman" w:hAnsi="Times New Roman" w:cs="Times New Roman"/>
          <w:sz w:val="24"/>
          <w:szCs w:val="24"/>
        </w:rPr>
        <w:t>s unwarranted. It simply ha</w:t>
      </w:r>
      <w:r w:rsidR="00E27800">
        <w:rPr>
          <w:rFonts w:ascii="Times New Roman" w:hAnsi="Times New Roman" w:cs="Times New Roman"/>
          <w:sz w:val="24"/>
          <w:szCs w:val="24"/>
        </w:rPr>
        <w:t xml:space="preserve">s </w:t>
      </w:r>
      <w:r w:rsidRPr="005B5448">
        <w:rPr>
          <w:rFonts w:ascii="Times New Roman" w:hAnsi="Times New Roman" w:cs="Times New Roman"/>
          <w:sz w:val="24"/>
          <w:szCs w:val="24"/>
        </w:rPr>
        <w:t>no defence to the applicants’ claim.</w:t>
      </w:r>
    </w:p>
    <w:p w:rsidR="005C03AD" w:rsidRDefault="005D3527" w:rsidP="005C03AD">
      <w:pPr>
        <w:spacing w:after="0" w:line="360" w:lineRule="auto"/>
        <w:ind w:firstLine="720"/>
        <w:jc w:val="both"/>
        <w:rPr>
          <w:rFonts w:ascii="Times New Roman" w:hAnsi="Times New Roman" w:cs="Times New Roman"/>
          <w:sz w:val="24"/>
          <w:szCs w:val="24"/>
        </w:rPr>
      </w:pPr>
      <w:r w:rsidRPr="005B5448">
        <w:rPr>
          <w:rFonts w:ascii="Times New Roman" w:hAnsi="Times New Roman" w:cs="Times New Roman"/>
          <w:sz w:val="24"/>
          <w:szCs w:val="24"/>
        </w:rPr>
        <w:t xml:space="preserve">The applicants proved their application on a balance of probabilities. </w:t>
      </w:r>
      <w:r w:rsidR="00660B26">
        <w:rPr>
          <w:rFonts w:ascii="Times New Roman" w:hAnsi="Times New Roman" w:cs="Times New Roman"/>
          <w:sz w:val="24"/>
          <w:szCs w:val="24"/>
        </w:rPr>
        <w:t xml:space="preserve"> </w:t>
      </w:r>
      <w:r w:rsidRPr="005B5448">
        <w:rPr>
          <w:rFonts w:ascii="Times New Roman" w:hAnsi="Times New Roman" w:cs="Times New Roman"/>
          <w:sz w:val="24"/>
          <w:szCs w:val="24"/>
        </w:rPr>
        <w:t>The application is, accordingly, granted as prayed.</w:t>
      </w:r>
    </w:p>
    <w:p w:rsidR="005C03AD" w:rsidRDefault="005C03AD" w:rsidP="005C03AD">
      <w:pPr>
        <w:spacing w:after="0" w:line="360" w:lineRule="auto"/>
        <w:ind w:firstLine="720"/>
        <w:jc w:val="both"/>
        <w:rPr>
          <w:rFonts w:ascii="Times New Roman" w:hAnsi="Times New Roman" w:cs="Times New Roman"/>
          <w:sz w:val="24"/>
          <w:szCs w:val="24"/>
        </w:rPr>
      </w:pPr>
    </w:p>
    <w:p w:rsidR="005C03AD" w:rsidRDefault="005C03AD" w:rsidP="005C03AD">
      <w:pPr>
        <w:spacing w:after="0" w:line="240" w:lineRule="auto"/>
        <w:jc w:val="both"/>
        <w:rPr>
          <w:rFonts w:ascii="Times New Roman" w:hAnsi="Times New Roman" w:cs="Times New Roman"/>
          <w:i/>
          <w:sz w:val="24"/>
          <w:szCs w:val="24"/>
        </w:rPr>
      </w:pPr>
    </w:p>
    <w:p w:rsidR="005C03AD" w:rsidRDefault="005C03AD" w:rsidP="005C03AD">
      <w:pPr>
        <w:spacing w:after="0" w:line="240" w:lineRule="auto"/>
        <w:jc w:val="both"/>
        <w:rPr>
          <w:rFonts w:ascii="Times New Roman" w:hAnsi="Times New Roman" w:cs="Times New Roman"/>
          <w:i/>
          <w:sz w:val="24"/>
          <w:szCs w:val="24"/>
        </w:rPr>
      </w:pPr>
    </w:p>
    <w:p w:rsidR="005C03AD" w:rsidRDefault="005C03AD" w:rsidP="005C03AD">
      <w:pPr>
        <w:spacing w:after="0" w:line="240" w:lineRule="auto"/>
        <w:jc w:val="both"/>
        <w:rPr>
          <w:rFonts w:ascii="Times New Roman" w:hAnsi="Times New Roman" w:cs="Times New Roman"/>
          <w:i/>
          <w:sz w:val="24"/>
          <w:szCs w:val="24"/>
        </w:rPr>
      </w:pPr>
    </w:p>
    <w:p w:rsidR="005C03AD" w:rsidRDefault="005C03AD" w:rsidP="005C03AD">
      <w:pPr>
        <w:spacing w:after="0" w:line="240" w:lineRule="auto"/>
        <w:jc w:val="both"/>
        <w:rPr>
          <w:rFonts w:ascii="Times New Roman" w:hAnsi="Times New Roman" w:cs="Times New Roman"/>
          <w:i/>
          <w:sz w:val="24"/>
          <w:szCs w:val="24"/>
        </w:rPr>
      </w:pPr>
    </w:p>
    <w:p w:rsidR="005C03AD" w:rsidRDefault="005C03AD" w:rsidP="005C03AD">
      <w:pPr>
        <w:spacing w:after="0" w:line="240" w:lineRule="auto"/>
        <w:jc w:val="both"/>
        <w:rPr>
          <w:rFonts w:ascii="Times New Roman" w:hAnsi="Times New Roman" w:cs="Times New Roman"/>
          <w:i/>
          <w:sz w:val="24"/>
          <w:szCs w:val="24"/>
        </w:rPr>
      </w:pPr>
    </w:p>
    <w:p w:rsidR="005C03AD" w:rsidRDefault="005C03AD" w:rsidP="005C03AD">
      <w:pPr>
        <w:spacing w:after="0" w:line="240" w:lineRule="auto"/>
        <w:jc w:val="both"/>
        <w:rPr>
          <w:rFonts w:ascii="Times New Roman" w:hAnsi="Times New Roman" w:cs="Times New Roman"/>
          <w:sz w:val="24"/>
          <w:szCs w:val="24"/>
        </w:rPr>
      </w:pPr>
      <w:r w:rsidRPr="005C03AD">
        <w:rPr>
          <w:rFonts w:ascii="Times New Roman" w:hAnsi="Times New Roman" w:cs="Times New Roman"/>
          <w:i/>
          <w:sz w:val="24"/>
          <w:szCs w:val="24"/>
        </w:rPr>
        <w:t>F Nyamayaro Law Chambers</w:t>
      </w:r>
      <w:r>
        <w:rPr>
          <w:rFonts w:ascii="Times New Roman" w:hAnsi="Times New Roman" w:cs="Times New Roman"/>
          <w:sz w:val="24"/>
          <w:szCs w:val="24"/>
        </w:rPr>
        <w:t>, applicant’s legal practitioners</w:t>
      </w:r>
    </w:p>
    <w:p w:rsidR="005C03AD" w:rsidRPr="005B5448" w:rsidRDefault="005C03AD" w:rsidP="005C03AD">
      <w:pPr>
        <w:spacing w:after="0" w:line="240" w:lineRule="auto"/>
        <w:jc w:val="both"/>
        <w:rPr>
          <w:rFonts w:ascii="Times New Roman" w:hAnsi="Times New Roman" w:cs="Times New Roman"/>
          <w:sz w:val="24"/>
          <w:szCs w:val="24"/>
        </w:rPr>
      </w:pPr>
      <w:r w:rsidRPr="005C03AD">
        <w:rPr>
          <w:rFonts w:ascii="Times New Roman" w:hAnsi="Times New Roman" w:cs="Times New Roman"/>
          <w:i/>
          <w:sz w:val="24"/>
          <w:szCs w:val="24"/>
        </w:rPr>
        <w:t>Gambe Law Group</w:t>
      </w:r>
      <w:r>
        <w:rPr>
          <w:rFonts w:ascii="Times New Roman" w:hAnsi="Times New Roman" w:cs="Times New Roman"/>
          <w:sz w:val="24"/>
          <w:szCs w:val="24"/>
        </w:rPr>
        <w:t>, respondents’ legal practitioner</w:t>
      </w:r>
    </w:p>
    <w:sectPr w:rsidR="005C03AD" w:rsidRPr="005B54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967" w:rsidRDefault="00B62967" w:rsidP="005B5448">
      <w:pPr>
        <w:spacing w:after="0" w:line="240" w:lineRule="auto"/>
      </w:pPr>
      <w:r>
        <w:separator/>
      </w:r>
    </w:p>
  </w:endnote>
  <w:endnote w:type="continuationSeparator" w:id="0">
    <w:p w:rsidR="00B62967" w:rsidRDefault="00B62967" w:rsidP="005B5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967" w:rsidRDefault="00B62967" w:rsidP="005B5448">
      <w:pPr>
        <w:spacing w:after="0" w:line="240" w:lineRule="auto"/>
      </w:pPr>
      <w:r>
        <w:separator/>
      </w:r>
    </w:p>
  </w:footnote>
  <w:footnote w:type="continuationSeparator" w:id="0">
    <w:p w:rsidR="00B62967" w:rsidRDefault="00B62967" w:rsidP="005B5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835567"/>
      <w:docPartObj>
        <w:docPartGallery w:val="Page Numbers (Top of Page)"/>
        <w:docPartUnique/>
      </w:docPartObj>
    </w:sdtPr>
    <w:sdtEndPr>
      <w:rPr>
        <w:noProof/>
      </w:rPr>
    </w:sdtEndPr>
    <w:sdtContent>
      <w:p w:rsidR="005B5448" w:rsidRDefault="005B5448">
        <w:pPr>
          <w:pStyle w:val="Header"/>
          <w:jc w:val="right"/>
          <w:rPr>
            <w:noProof/>
          </w:rPr>
        </w:pPr>
        <w:r>
          <w:fldChar w:fldCharType="begin"/>
        </w:r>
        <w:r>
          <w:instrText xml:space="preserve"> PAGE   \* MERGEFORMAT </w:instrText>
        </w:r>
        <w:r>
          <w:fldChar w:fldCharType="separate"/>
        </w:r>
        <w:r w:rsidR="00315457">
          <w:rPr>
            <w:noProof/>
          </w:rPr>
          <w:t>1</w:t>
        </w:r>
        <w:r>
          <w:rPr>
            <w:noProof/>
          </w:rPr>
          <w:fldChar w:fldCharType="end"/>
        </w:r>
      </w:p>
      <w:p w:rsidR="005B5448" w:rsidRDefault="005B5448">
        <w:pPr>
          <w:pStyle w:val="Header"/>
          <w:jc w:val="right"/>
          <w:rPr>
            <w:noProof/>
          </w:rPr>
        </w:pPr>
        <w:r>
          <w:rPr>
            <w:noProof/>
          </w:rPr>
          <w:t>HH</w:t>
        </w:r>
        <w:r w:rsidR="00244801">
          <w:rPr>
            <w:noProof/>
          </w:rPr>
          <w:t xml:space="preserve"> 567-22</w:t>
        </w:r>
      </w:p>
      <w:p w:rsidR="005B5448" w:rsidRDefault="005B5448">
        <w:pPr>
          <w:pStyle w:val="Header"/>
          <w:jc w:val="right"/>
        </w:pPr>
        <w:r>
          <w:rPr>
            <w:noProof/>
          </w:rPr>
          <w:t>HC 582/21</w:t>
        </w:r>
      </w:p>
    </w:sdtContent>
  </w:sdt>
  <w:p w:rsidR="005B5448" w:rsidRDefault="005B54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B2FCE"/>
    <w:multiLevelType w:val="hybridMultilevel"/>
    <w:tmpl w:val="2C4013B6"/>
    <w:lvl w:ilvl="0" w:tplc="D9E26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6117A"/>
    <w:multiLevelType w:val="hybridMultilevel"/>
    <w:tmpl w:val="9740F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0ED"/>
    <w:rsid w:val="00017EC7"/>
    <w:rsid w:val="00066122"/>
    <w:rsid w:val="00123F01"/>
    <w:rsid w:val="0012412A"/>
    <w:rsid w:val="00126D7D"/>
    <w:rsid w:val="00153658"/>
    <w:rsid w:val="00182743"/>
    <w:rsid w:val="001B52FC"/>
    <w:rsid w:val="00207E8F"/>
    <w:rsid w:val="00244801"/>
    <w:rsid w:val="00294322"/>
    <w:rsid w:val="002A310A"/>
    <w:rsid w:val="002D1CE4"/>
    <w:rsid w:val="002D487A"/>
    <w:rsid w:val="00303B9E"/>
    <w:rsid w:val="00315457"/>
    <w:rsid w:val="00315C03"/>
    <w:rsid w:val="003A0193"/>
    <w:rsid w:val="003A5262"/>
    <w:rsid w:val="003B6C74"/>
    <w:rsid w:val="004806A5"/>
    <w:rsid w:val="004C2008"/>
    <w:rsid w:val="0054353F"/>
    <w:rsid w:val="005719F3"/>
    <w:rsid w:val="0059486C"/>
    <w:rsid w:val="005B5448"/>
    <w:rsid w:val="005C03AD"/>
    <w:rsid w:val="005C0534"/>
    <w:rsid w:val="005D3527"/>
    <w:rsid w:val="005E77A0"/>
    <w:rsid w:val="00660B26"/>
    <w:rsid w:val="006846D8"/>
    <w:rsid w:val="00686EB8"/>
    <w:rsid w:val="006E0C70"/>
    <w:rsid w:val="006F6756"/>
    <w:rsid w:val="007127B2"/>
    <w:rsid w:val="007C23F8"/>
    <w:rsid w:val="00834313"/>
    <w:rsid w:val="008622B2"/>
    <w:rsid w:val="009114F2"/>
    <w:rsid w:val="009A0E70"/>
    <w:rsid w:val="009F27BB"/>
    <w:rsid w:val="009F6422"/>
    <w:rsid w:val="00A1160A"/>
    <w:rsid w:val="00A60812"/>
    <w:rsid w:val="00A62570"/>
    <w:rsid w:val="00A76A6E"/>
    <w:rsid w:val="00A85D86"/>
    <w:rsid w:val="00AD4B21"/>
    <w:rsid w:val="00B62967"/>
    <w:rsid w:val="00B73FB7"/>
    <w:rsid w:val="00B9120C"/>
    <w:rsid w:val="00B913F3"/>
    <w:rsid w:val="00B949AB"/>
    <w:rsid w:val="00BC0E58"/>
    <w:rsid w:val="00BC378B"/>
    <w:rsid w:val="00BF606C"/>
    <w:rsid w:val="00C43581"/>
    <w:rsid w:val="00C44C9D"/>
    <w:rsid w:val="00C46038"/>
    <w:rsid w:val="00C66634"/>
    <w:rsid w:val="00CC65DF"/>
    <w:rsid w:val="00D80FC7"/>
    <w:rsid w:val="00D831A0"/>
    <w:rsid w:val="00DB513A"/>
    <w:rsid w:val="00DD4DE9"/>
    <w:rsid w:val="00E200ED"/>
    <w:rsid w:val="00E27800"/>
    <w:rsid w:val="00E4357B"/>
    <w:rsid w:val="00E4519B"/>
    <w:rsid w:val="00F30334"/>
    <w:rsid w:val="00F326A6"/>
    <w:rsid w:val="00F90BD3"/>
    <w:rsid w:val="00FF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5931F-EF9B-4E71-9015-918F9EAF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EB8"/>
    <w:pPr>
      <w:ind w:left="720"/>
      <w:contextualSpacing/>
    </w:pPr>
  </w:style>
  <w:style w:type="paragraph" w:styleId="Header">
    <w:name w:val="header"/>
    <w:basedOn w:val="Normal"/>
    <w:link w:val="HeaderChar"/>
    <w:uiPriority w:val="99"/>
    <w:unhideWhenUsed/>
    <w:rsid w:val="005B5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448"/>
  </w:style>
  <w:style w:type="paragraph" w:styleId="Footer">
    <w:name w:val="footer"/>
    <w:basedOn w:val="Normal"/>
    <w:link w:val="FooterChar"/>
    <w:uiPriority w:val="99"/>
    <w:unhideWhenUsed/>
    <w:rsid w:val="005B5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448"/>
  </w:style>
  <w:style w:type="paragraph" w:styleId="BalloonText">
    <w:name w:val="Balloon Text"/>
    <w:basedOn w:val="Normal"/>
    <w:link w:val="BalloonTextChar"/>
    <w:uiPriority w:val="99"/>
    <w:semiHidden/>
    <w:unhideWhenUsed/>
    <w:rsid w:val="005E7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7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2022-08-05T08:03:00Z</cp:lastPrinted>
  <dcterms:created xsi:type="dcterms:W3CDTF">2022-08-26T10:09:00Z</dcterms:created>
  <dcterms:modified xsi:type="dcterms:W3CDTF">2022-08-26T10:09:00Z</dcterms:modified>
</cp:coreProperties>
</file>