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D38" w:rsidRPr="00923740" w:rsidRDefault="000838BE" w:rsidP="00FC4D3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WITNESS </w:t>
      </w:r>
      <w:r w:rsidR="00FC4D38">
        <w:rPr>
          <w:rFonts w:ascii="Times New Roman" w:hAnsi="Times New Roman" w:cs="Times New Roman"/>
          <w:sz w:val="24"/>
          <w:szCs w:val="24"/>
        </w:rPr>
        <w:t xml:space="preserve">TAMISAYI </w:t>
      </w:r>
    </w:p>
    <w:p w:rsidR="00FC4D38" w:rsidRDefault="00FC4D38" w:rsidP="00FC4D3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ersus</w:t>
      </w:r>
    </w:p>
    <w:p w:rsidR="00FC4D38" w:rsidRDefault="00FC4D38" w:rsidP="00FC4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FC4D38" w:rsidRPr="00923740" w:rsidRDefault="00FC4D38" w:rsidP="00FC4D38">
      <w:pPr>
        <w:spacing w:after="0" w:line="240" w:lineRule="auto"/>
        <w:rPr>
          <w:rFonts w:ascii="Times New Roman" w:hAnsi="Times New Roman" w:cs="Times New Roman"/>
          <w:sz w:val="24"/>
          <w:szCs w:val="24"/>
        </w:rPr>
      </w:pPr>
    </w:p>
    <w:p w:rsidR="00FC4D38" w:rsidRPr="002B389B" w:rsidRDefault="00FC4D38" w:rsidP="00FC4D3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FC4D38" w:rsidRPr="002B389B" w:rsidRDefault="00FC4D38" w:rsidP="00FC4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FOROMA </w:t>
      </w:r>
      <w:r w:rsidRPr="002B389B">
        <w:rPr>
          <w:rFonts w:ascii="Times New Roman" w:hAnsi="Times New Roman" w:cs="Times New Roman"/>
          <w:sz w:val="24"/>
          <w:szCs w:val="24"/>
        </w:rPr>
        <w:t>J</w:t>
      </w:r>
    </w:p>
    <w:p w:rsidR="00FC4D38" w:rsidRDefault="00FC4D38" w:rsidP="00FC4D3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w:t>
      </w:r>
      <w:r w:rsidR="00D92185">
        <w:rPr>
          <w:rFonts w:ascii="Times New Roman" w:hAnsi="Times New Roman" w:cs="Times New Roman"/>
          <w:sz w:val="24"/>
          <w:szCs w:val="24"/>
        </w:rPr>
        <w:t xml:space="preserve">9 and 28 </w:t>
      </w:r>
      <w:r>
        <w:rPr>
          <w:rFonts w:ascii="Times New Roman" w:hAnsi="Times New Roman" w:cs="Times New Roman"/>
          <w:sz w:val="24"/>
          <w:szCs w:val="24"/>
        </w:rPr>
        <w:t>June 2021</w:t>
      </w:r>
    </w:p>
    <w:p w:rsidR="00FC4D38" w:rsidRDefault="00FC4D38" w:rsidP="00FC4D38">
      <w:pPr>
        <w:spacing w:after="0" w:line="240" w:lineRule="auto"/>
        <w:rPr>
          <w:rFonts w:ascii="Times New Roman" w:hAnsi="Times New Roman" w:cs="Times New Roman"/>
          <w:b/>
          <w:sz w:val="24"/>
          <w:szCs w:val="24"/>
        </w:rPr>
      </w:pPr>
    </w:p>
    <w:p w:rsidR="00FC4D38" w:rsidRDefault="00FC4D38" w:rsidP="00FC4D3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Bail Ruling </w:t>
      </w:r>
    </w:p>
    <w:p w:rsidR="00FC4D38" w:rsidRDefault="00FC4D38" w:rsidP="00FC4D38">
      <w:pPr>
        <w:spacing w:after="0" w:line="240" w:lineRule="auto"/>
        <w:rPr>
          <w:rFonts w:ascii="Times New Roman" w:hAnsi="Times New Roman" w:cs="Times New Roman"/>
          <w:b/>
          <w:sz w:val="24"/>
          <w:szCs w:val="24"/>
        </w:rPr>
      </w:pPr>
    </w:p>
    <w:p w:rsidR="00FC4D38" w:rsidRPr="002B389B" w:rsidRDefault="00D92185" w:rsidP="00FC4D38">
      <w:pPr>
        <w:spacing w:after="0" w:line="240" w:lineRule="auto"/>
        <w:rPr>
          <w:rFonts w:ascii="Times New Roman" w:hAnsi="Times New Roman" w:cs="Times New Roman"/>
          <w:sz w:val="24"/>
          <w:szCs w:val="24"/>
        </w:rPr>
      </w:pPr>
      <w:r>
        <w:rPr>
          <w:rFonts w:ascii="Times New Roman" w:hAnsi="Times New Roman" w:cs="Times New Roman"/>
          <w:i/>
          <w:sz w:val="24"/>
          <w:szCs w:val="24"/>
        </w:rPr>
        <w:t>A Gate</w:t>
      </w:r>
      <w:r w:rsidR="00FC4D38">
        <w:rPr>
          <w:rFonts w:ascii="Times New Roman" w:hAnsi="Times New Roman" w:cs="Times New Roman"/>
          <w:sz w:val="24"/>
          <w:szCs w:val="24"/>
        </w:rPr>
        <w:t xml:space="preserve">, for the applicant  </w:t>
      </w:r>
    </w:p>
    <w:p w:rsidR="00FC4D38" w:rsidRPr="00C55E84" w:rsidRDefault="00D92185" w:rsidP="00FC4D38">
      <w:pPr>
        <w:spacing w:after="0" w:line="240" w:lineRule="auto"/>
        <w:rPr>
          <w:rFonts w:ascii="Times New Roman" w:hAnsi="Times New Roman" w:cs="Times New Roman"/>
          <w:sz w:val="24"/>
          <w:szCs w:val="24"/>
        </w:rPr>
      </w:pPr>
      <w:r>
        <w:rPr>
          <w:rFonts w:ascii="Times New Roman" w:hAnsi="Times New Roman" w:cs="Times New Roman"/>
          <w:i/>
          <w:sz w:val="24"/>
          <w:szCs w:val="24"/>
        </w:rPr>
        <w:t>R Nyamombe,</w:t>
      </w:r>
      <w:r w:rsidR="00FC4D38">
        <w:rPr>
          <w:rFonts w:ascii="Times New Roman" w:hAnsi="Times New Roman" w:cs="Times New Roman"/>
          <w:i/>
          <w:sz w:val="24"/>
          <w:szCs w:val="24"/>
        </w:rPr>
        <w:t xml:space="preserve"> </w:t>
      </w:r>
      <w:r w:rsidR="00FC4D38" w:rsidRPr="00C55E84">
        <w:rPr>
          <w:rFonts w:ascii="Times New Roman" w:hAnsi="Times New Roman" w:cs="Times New Roman"/>
          <w:sz w:val="24"/>
          <w:szCs w:val="24"/>
        </w:rPr>
        <w:t xml:space="preserve">for the </w:t>
      </w:r>
      <w:r w:rsidR="00FC4D38">
        <w:rPr>
          <w:rFonts w:ascii="Times New Roman" w:hAnsi="Times New Roman" w:cs="Times New Roman"/>
          <w:sz w:val="24"/>
          <w:szCs w:val="24"/>
        </w:rPr>
        <w:t>respondent</w:t>
      </w:r>
      <w:r w:rsidR="00FC4D38" w:rsidRPr="00C55E84">
        <w:rPr>
          <w:rFonts w:ascii="Times New Roman" w:hAnsi="Times New Roman" w:cs="Times New Roman"/>
          <w:sz w:val="24"/>
          <w:szCs w:val="24"/>
        </w:rPr>
        <w:t xml:space="preserve"> </w:t>
      </w:r>
    </w:p>
    <w:p w:rsidR="00FC4D38" w:rsidRDefault="00FC4D38" w:rsidP="00FC4D38"/>
    <w:p w:rsidR="009B3576" w:rsidRDefault="00FC4D38" w:rsidP="00083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A6303">
        <w:rPr>
          <w:rFonts w:ascii="Times New Roman" w:hAnsi="Times New Roman" w:cs="Times New Roman"/>
          <w:sz w:val="24"/>
          <w:szCs w:val="24"/>
        </w:rPr>
        <w:t>FOROMA J:</w:t>
      </w:r>
      <w:r>
        <w:rPr>
          <w:rFonts w:ascii="Times New Roman" w:hAnsi="Times New Roman" w:cs="Times New Roman"/>
          <w:sz w:val="24"/>
          <w:szCs w:val="24"/>
        </w:rPr>
        <w:t xml:space="preserve"> This is an application for bail pending trial by the applicant wh</w:t>
      </w:r>
      <w:r w:rsidR="000838BE">
        <w:rPr>
          <w:rFonts w:ascii="Times New Roman" w:hAnsi="Times New Roman" w:cs="Times New Roman"/>
          <w:sz w:val="24"/>
          <w:szCs w:val="24"/>
        </w:rPr>
        <w:t>o</w:t>
      </w:r>
      <w:r>
        <w:rPr>
          <w:rFonts w:ascii="Times New Roman" w:hAnsi="Times New Roman" w:cs="Times New Roman"/>
          <w:sz w:val="24"/>
          <w:szCs w:val="24"/>
        </w:rPr>
        <w:t xml:space="preserve"> was placed on remand on allegations of robbery it being alleged that he and 4 of his accomplices fully dresse</w:t>
      </w:r>
      <w:r w:rsidR="000838BE">
        <w:rPr>
          <w:rFonts w:ascii="Times New Roman" w:hAnsi="Times New Roman" w:cs="Times New Roman"/>
          <w:sz w:val="24"/>
          <w:szCs w:val="24"/>
        </w:rPr>
        <w:t>d</w:t>
      </w:r>
      <w:r>
        <w:rPr>
          <w:rFonts w:ascii="Times New Roman" w:hAnsi="Times New Roman" w:cs="Times New Roman"/>
          <w:sz w:val="24"/>
          <w:szCs w:val="24"/>
        </w:rPr>
        <w:t xml:space="preserve"> in army uniform robbed the 80 year old female complainant at her Kadoma residence whose house they </w:t>
      </w:r>
      <w:r w:rsidR="00C06173">
        <w:rPr>
          <w:rFonts w:ascii="Times New Roman" w:hAnsi="Times New Roman" w:cs="Times New Roman"/>
          <w:sz w:val="24"/>
          <w:szCs w:val="24"/>
        </w:rPr>
        <w:t xml:space="preserve">pretended to be </w:t>
      </w:r>
      <w:r>
        <w:rPr>
          <w:rFonts w:ascii="Times New Roman" w:hAnsi="Times New Roman" w:cs="Times New Roman"/>
          <w:sz w:val="24"/>
          <w:szCs w:val="24"/>
        </w:rPr>
        <w:t>searching for weapons of war pursuant to a search warrant they</w:t>
      </w:r>
      <w:r w:rsidR="00C06173">
        <w:rPr>
          <w:rFonts w:ascii="Times New Roman" w:hAnsi="Times New Roman" w:cs="Times New Roman"/>
          <w:sz w:val="24"/>
          <w:szCs w:val="24"/>
        </w:rPr>
        <w:t xml:space="preserve"> allegedly</w:t>
      </w:r>
      <w:r>
        <w:rPr>
          <w:rFonts w:ascii="Times New Roman" w:hAnsi="Times New Roman" w:cs="Times New Roman"/>
          <w:sz w:val="24"/>
          <w:szCs w:val="24"/>
        </w:rPr>
        <w:t xml:space="preserve"> produced. Applicant and his accompli</w:t>
      </w:r>
      <w:r w:rsidR="000838BE">
        <w:rPr>
          <w:rFonts w:ascii="Times New Roman" w:hAnsi="Times New Roman" w:cs="Times New Roman"/>
          <w:sz w:val="24"/>
          <w:szCs w:val="24"/>
        </w:rPr>
        <w:t>c</w:t>
      </w:r>
      <w:r>
        <w:rPr>
          <w:rFonts w:ascii="Times New Roman" w:hAnsi="Times New Roman" w:cs="Times New Roman"/>
          <w:sz w:val="24"/>
          <w:szCs w:val="24"/>
        </w:rPr>
        <w:t>es disarmed complainant</w:t>
      </w:r>
      <w:r w:rsidR="000838BE">
        <w:rPr>
          <w:rFonts w:ascii="Times New Roman" w:hAnsi="Times New Roman" w:cs="Times New Roman"/>
          <w:sz w:val="24"/>
          <w:szCs w:val="24"/>
        </w:rPr>
        <w:t>’</w:t>
      </w:r>
      <w:r>
        <w:rPr>
          <w:rFonts w:ascii="Times New Roman" w:hAnsi="Times New Roman" w:cs="Times New Roman"/>
          <w:sz w:val="24"/>
          <w:szCs w:val="24"/>
        </w:rPr>
        <w:t>s guard of a firearm (revolver) which they</w:t>
      </w:r>
      <w:r w:rsidR="00C06173">
        <w:rPr>
          <w:rFonts w:ascii="Times New Roman" w:hAnsi="Times New Roman" w:cs="Times New Roman"/>
          <w:sz w:val="24"/>
          <w:szCs w:val="24"/>
        </w:rPr>
        <w:t xml:space="preserve"> immediately</w:t>
      </w:r>
      <w:r>
        <w:rPr>
          <w:rFonts w:ascii="Times New Roman" w:hAnsi="Times New Roman" w:cs="Times New Roman"/>
          <w:sz w:val="24"/>
          <w:szCs w:val="24"/>
        </w:rPr>
        <w:t xml:space="preserve"> used to threaten the complainant and </w:t>
      </w:r>
      <w:r w:rsidR="00C06173">
        <w:rPr>
          <w:rFonts w:ascii="Times New Roman" w:hAnsi="Times New Roman" w:cs="Times New Roman"/>
          <w:sz w:val="24"/>
          <w:szCs w:val="24"/>
        </w:rPr>
        <w:t xml:space="preserve">members of her household </w:t>
      </w:r>
      <w:r>
        <w:rPr>
          <w:rFonts w:ascii="Times New Roman" w:hAnsi="Times New Roman" w:cs="Times New Roman"/>
          <w:sz w:val="24"/>
          <w:szCs w:val="24"/>
        </w:rPr>
        <w:t>into submission and tied them and locked them into a toilet before ransacking the house of</w:t>
      </w:r>
      <w:r w:rsidR="00393676">
        <w:rPr>
          <w:rFonts w:ascii="Times New Roman" w:hAnsi="Times New Roman" w:cs="Times New Roman"/>
          <w:sz w:val="24"/>
          <w:szCs w:val="24"/>
        </w:rPr>
        <w:t xml:space="preserve"> expensive</w:t>
      </w:r>
      <w:r>
        <w:rPr>
          <w:rFonts w:ascii="Times New Roman" w:hAnsi="Times New Roman" w:cs="Times New Roman"/>
          <w:sz w:val="24"/>
          <w:szCs w:val="24"/>
        </w:rPr>
        <w:t xml:space="preserve"> jewellery cell phones an</w:t>
      </w:r>
      <w:r w:rsidR="000838BE">
        <w:rPr>
          <w:rFonts w:ascii="Times New Roman" w:hAnsi="Times New Roman" w:cs="Times New Roman"/>
          <w:sz w:val="24"/>
          <w:szCs w:val="24"/>
        </w:rPr>
        <w:t>d</w:t>
      </w:r>
      <w:r>
        <w:rPr>
          <w:rFonts w:ascii="Times New Roman" w:hAnsi="Times New Roman" w:cs="Times New Roman"/>
          <w:sz w:val="24"/>
          <w:szCs w:val="24"/>
        </w:rPr>
        <w:t xml:space="preserve"> forex </w:t>
      </w:r>
      <w:r w:rsidR="00393676">
        <w:rPr>
          <w:rFonts w:ascii="Times New Roman" w:hAnsi="Times New Roman" w:cs="Times New Roman"/>
          <w:sz w:val="24"/>
          <w:szCs w:val="24"/>
        </w:rPr>
        <w:t>(</w:t>
      </w:r>
      <w:r>
        <w:rPr>
          <w:rFonts w:ascii="Times New Roman" w:hAnsi="Times New Roman" w:cs="Times New Roman"/>
          <w:sz w:val="24"/>
          <w:szCs w:val="24"/>
        </w:rPr>
        <w:t>US</w:t>
      </w:r>
      <w:r w:rsidR="000838BE">
        <w:rPr>
          <w:rFonts w:ascii="Times New Roman" w:hAnsi="Times New Roman" w:cs="Times New Roman"/>
          <w:sz w:val="24"/>
          <w:szCs w:val="24"/>
        </w:rPr>
        <w:t>1</w:t>
      </w:r>
      <w:r>
        <w:rPr>
          <w:rFonts w:ascii="Times New Roman" w:hAnsi="Times New Roman" w:cs="Times New Roman"/>
          <w:sz w:val="24"/>
          <w:szCs w:val="24"/>
        </w:rPr>
        <w:t>0 000 and ZAR20 000</w:t>
      </w:r>
      <w:r w:rsidR="00393676">
        <w:rPr>
          <w:rFonts w:ascii="Times New Roman" w:hAnsi="Times New Roman" w:cs="Times New Roman"/>
          <w:sz w:val="24"/>
          <w:szCs w:val="24"/>
        </w:rPr>
        <w:t>)</w:t>
      </w:r>
      <w:r>
        <w:rPr>
          <w:rFonts w:ascii="Times New Roman" w:hAnsi="Times New Roman" w:cs="Times New Roman"/>
          <w:sz w:val="24"/>
          <w:szCs w:val="24"/>
        </w:rPr>
        <w:t xml:space="preserve"> before speeding off in complainant’s </w:t>
      </w:r>
      <w:r w:rsidR="00393676">
        <w:rPr>
          <w:rFonts w:ascii="Times New Roman" w:hAnsi="Times New Roman" w:cs="Times New Roman"/>
          <w:sz w:val="24"/>
          <w:szCs w:val="24"/>
        </w:rPr>
        <w:t>vehicle</w:t>
      </w:r>
      <w:r w:rsidR="00480ABD">
        <w:rPr>
          <w:rFonts w:ascii="Times New Roman" w:hAnsi="Times New Roman" w:cs="Times New Roman"/>
          <w:sz w:val="24"/>
          <w:szCs w:val="24"/>
        </w:rPr>
        <w:t xml:space="preserve"> which they dumped near Chegutu. Applicant was implicated by one Zephania M</w:t>
      </w:r>
      <w:r w:rsidR="000838BE">
        <w:rPr>
          <w:rFonts w:ascii="Times New Roman" w:hAnsi="Times New Roman" w:cs="Times New Roman"/>
          <w:sz w:val="24"/>
          <w:szCs w:val="24"/>
        </w:rPr>
        <w:t>u</w:t>
      </w:r>
      <w:r w:rsidR="00480ABD">
        <w:rPr>
          <w:rFonts w:ascii="Times New Roman" w:hAnsi="Times New Roman" w:cs="Times New Roman"/>
          <w:sz w:val="24"/>
          <w:szCs w:val="24"/>
        </w:rPr>
        <w:t>nyu</w:t>
      </w:r>
      <w:r w:rsidR="00393676">
        <w:rPr>
          <w:rFonts w:ascii="Times New Roman" w:hAnsi="Times New Roman" w:cs="Times New Roman"/>
          <w:sz w:val="24"/>
          <w:szCs w:val="24"/>
        </w:rPr>
        <w:t>k</w:t>
      </w:r>
      <w:r w:rsidR="00480ABD">
        <w:rPr>
          <w:rFonts w:ascii="Times New Roman" w:hAnsi="Times New Roman" w:cs="Times New Roman"/>
          <w:sz w:val="24"/>
          <w:szCs w:val="24"/>
        </w:rPr>
        <w:t xml:space="preserve">i a member of the ZNA. On </w:t>
      </w:r>
      <w:r w:rsidR="000838BE">
        <w:rPr>
          <w:rFonts w:ascii="Times New Roman" w:hAnsi="Times New Roman" w:cs="Times New Roman"/>
          <w:sz w:val="24"/>
          <w:szCs w:val="24"/>
        </w:rPr>
        <w:t xml:space="preserve">his </w:t>
      </w:r>
      <w:r w:rsidR="00480ABD">
        <w:rPr>
          <w:rFonts w:ascii="Times New Roman" w:hAnsi="Times New Roman" w:cs="Times New Roman"/>
          <w:sz w:val="24"/>
          <w:szCs w:val="24"/>
        </w:rPr>
        <w:t>placement on remand applicant complained that he had been badly assaulted by the police using a sjambok and he needed to be afforded medical attention. Applic</w:t>
      </w:r>
      <w:r w:rsidR="008E0114">
        <w:rPr>
          <w:rFonts w:ascii="Times New Roman" w:hAnsi="Times New Roman" w:cs="Times New Roman"/>
          <w:sz w:val="24"/>
          <w:szCs w:val="24"/>
        </w:rPr>
        <w:t>a</w:t>
      </w:r>
      <w:r w:rsidR="00480ABD">
        <w:rPr>
          <w:rFonts w:ascii="Times New Roman" w:hAnsi="Times New Roman" w:cs="Times New Roman"/>
          <w:sz w:val="24"/>
          <w:szCs w:val="24"/>
        </w:rPr>
        <w:t>nt was placed on remand all the same and the magistrate directed the prosecutors</w:t>
      </w:r>
      <w:r w:rsidR="008E0114">
        <w:rPr>
          <w:rFonts w:ascii="Times New Roman" w:hAnsi="Times New Roman" w:cs="Times New Roman"/>
          <w:sz w:val="24"/>
          <w:szCs w:val="24"/>
        </w:rPr>
        <w:t xml:space="preserve"> to</w:t>
      </w:r>
      <w:r w:rsidR="00480ABD">
        <w:rPr>
          <w:rFonts w:ascii="Times New Roman" w:hAnsi="Times New Roman" w:cs="Times New Roman"/>
          <w:sz w:val="24"/>
          <w:szCs w:val="24"/>
        </w:rPr>
        <w:t xml:space="preserve"> investigate the complaints of assault by applicant.</w:t>
      </w:r>
    </w:p>
    <w:p w:rsidR="00480ABD" w:rsidRDefault="00480ABD" w:rsidP="00083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w:t>
      </w:r>
      <w:r w:rsidR="008E0114">
        <w:rPr>
          <w:rFonts w:ascii="Times New Roman" w:hAnsi="Times New Roman" w:cs="Times New Roman"/>
          <w:sz w:val="24"/>
          <w:szCs w:val="24"/>
        </w:rPr>
        <w:t>i</w:t>
      </w:r>
      <w:r>
        <w:rPr>
          <w:rFonts w:ascii="Times New Roman" w:hAnsi="Times New Roman" w:cs="Times New Roman"/>
          <w:sz w:val="24"/>
          <w:szCs w:val="24"/>
        </w:rPr>
        <w:t>cant has applied to this court for bail pending trial</w:t>
      </w:r>
      <w:r w:rsidR="00393676">
        <w:rPr>
          <w:rFonts w:ascii="Times New Roman" w:hAnsi="Times New Roman" w:cs="Times New Roman"/>
          <w:sz w:val="24"/>
          <w:szCs w:val="24"/>
        </w:rPr>
        <w:t>.</w:t>
      </w:r>
      <w:r>
        <w:rPr>
          <w:rFonts w:ascii="Times New Roman" w:hAnsi="Times New Roman" w:cs="Times New Roman"/>
          <w:sz w:val="24"/>
          <w:szCs w:val="24"/>
        </w:rPr>
        <w:t xml:space="preserve"> I</w:t>
      </w:r>
      <w:r w:rsidR="008E0114">
        <w:rPr>
          <w:rFonts w:ascii="Times New Roman" w:hAnsi="Times New Roman" w:cs="Times New Roman"/>
          <w:sz w:val="24"/>
          <w:szCs w:val="24"/>
        </w:rPr>
        <w:t>n</w:t>
      </w:r>
      <w:r>
        <w:rPr>
          <w:rFonts w:ascii="Times New Roman" w:hAnsi="Times New Roman" w:cs="Times New Roman"/>
          <w:sz w:val="24"/>
          <w:szCs w:val="24"/>
        </w:rPr>
        <w:t xml:space="preserve"> the bail statement applicant denied any involvement</w:t>
      </w:r>
      <w:r w:rsidR="00393676">
        <w:rPr>
          <w:rFonts w:ascii="Times New Roman" w:hAnsi="Times New Roman" w:cs="Times New Roman"/>
          <w:sz w:val="24"/>
          <w:szCs w:val="24"/>
        </w:rPr>
        <w:t xml:space="preserve"> in the robbery</w:t>
      </w:r>
      <w:r>
        <w:rPr>
          <w:rFonts w:ascii="Times New Roman" w:hAnsi="Times New Roman" w:cs="Times New Roman"/>
          <w:sz w:val="24"/>
          <w:szCs w:val="24"/>
        </w:rPr>
        <w:t xml:space="preserve"> and attributes i</w:t>
      </w:r>
      <w:r w:rsidR="008E0114">
        <w:rPr>
          <w:rFonts w:ascii="Times New Roman" w:hAnsi="Times New Roman" w:cs="Times New Roman"/>
          <w:sz w:val="24"/>
          <w:szCs w:val="24"/>
        </w:rPr>
        <w:t>m</w:t>
      </w:r>
      <w:r>
        <w:rPr>
          <w:rFonts w:ascii="Times New Roman" w:hAnsi="Times New Roman" w:cs="Times New Roman"/>
          <w:sz w:val="24"/>
          <w:szCs w:val="24"/>
        </w:rPr>
        <w:t>plication by his co-accused M</w:t>
      </w:r>
      <w:r w:rsidR="008E0114">
        <w:rPr>
          <w:rFonts w:ascii="Times New Roman" w:hAnsi="Times New Roman" w:cs="Times New Roman"/>
          <w:sz w:val="24"/>
          <w:szCs w:val="24"/>
        </w:rPr>
        <w:t>u</w:t>
      </w:r>
      <w:r>
        <w:rPr>
          <w:rFonts w:ascii="Times New Roman" w:hAnsi="Times New Roman" w:cs="Times New Roman"/>
          <w:sz w:val="24"/>
          <w:szCs w:val="24"/>
        </w:rPr>
        <w:t xml:space="preserve">nyuchi to bad blood on account of an unpaid loan advanced to the </w:t>
      </w:r>
      <w:r w:rsidR="00393676">
        <w:rPr>
          <w:rFonts w:ascii="Times New Roman" w:hAnsi="Times New Roman" w:cs="Times New Roman"/>
          <w:sz w:val="24"/>
          <w:szCs w:val="24"/>
        </w:rPr>
        <w:t xml:space="preserve">co-accused when </w:t>
      </w:r>
      <w:r>
        <w:rPr>
          <w:rFonts w:ascii="Times New Roman" w:hAnsi="Times New Roman" w:cs="Times New Roman"/>
          <w:sz w:val="24"/>
          <w:szCs w:val="24"/>
        </w:rPr>
        <w:t xml:space="preserve">he needed money to get his sick child treated. The child had since died. </w:t>
      </w:r>
      <w:r w:rsidR="00C06173">
        <w:rPr>
          <w:rFonts w:ascii="Times New Roman" w:hAnsi="Times New Roman" w:cs="Times New Roman"/>
          <w:sz w:val="24"/>
          <w:szCs w:val="24"/>
        </w:rPr>
        <w:t>A</w:t>
      </w:r>
      <w:r>
        <w:rPr>
          <w:rFonts w:ascii="Times New Roman" w:hAnsi="Times New Roman" w:cs="Times New Roman"/>
          <w:sz w:val="24"/>
          <w:szCs w:val="24"/>
        </w:rPr>
        <w:t>t the time applicant was placed on remand</w:t>
      </w:r>
      <w:r w:rsidR="00C06173">
        <w:rPr>
          <w:rFonts w:ascii="Times New Roman" w:hAnsi="Times New Roman" w:cs="Times New Roman"/>
          <w:sz w:val="24"/>
          <w:szCs w:val="24"/>
        </w:rPr>
        <w:t xml:space="preserve"> police indicated they opposed bail</w:t>
      </w:r>
      <w:r>
        <w:rPr>
          <w:rFonts w:ascii="Times New Roman" w:hAnsi="Times New Roman" w:cs="Times New Roman"/>
          <w:sz w:val="24"/>
          <w:szCs w:val="24"/>
        </w:rPr>
        <w:t xml:space="preserve"> on the basis that the accused migh</w:t>
      </w:r>
      <w:r w:rsidR="008E0114">
        <w:rPr>
          <w:rFonts w:ascii="Times New Roman" w:hAnsi="Times New Roman" w:cs="Times New Roman"/>
          <w:sz w:val="24"/>
          <w:szCs w:val="24"/>
        </w:rPr>
        <w:t>t</w:t>
      </w:r>
      <w:r>
        <w:rPr>
          <w:rFonts w:ascii="Times New Roman" w:hAnsi="Times New Roman" w:cs="Times New Roman"/>
          <w:sz w:val="24"/>
          <w:szCs w:val="24"/>
        </w:rPr>
        <w:t xml:space="preserve"> abscond. The investigating officer deposed to an affidavit on 6 May 202</w:t>
      </w:r>
      <w:r w:rsidR="008E0114">
        <w:rPr>
          <w:rFonts w:ascii="Times New Roman" w:hAnsi="Times New Roman" w:cs="Times New Roman"/>
          <w:sz w:val="24"/>
          <w:szCs w:val="24"/>
        </w:rPr>
        <w:t>1</w:t>
      </w:r>
      <w:r>
        <w:rPr>
          <w:rFonts w:ascii="Times New Roman" w:hAnsi="Times New Roman" w:cs="Times New Roman"/>
          <w:sz w:val="24"/>
          <w:szCs w:val="24"/>
        </w:rPr>
        <w:t xml:space="preserve"> in terms of which he claimed that on arrest applicant admitted to the charge and made positive indications in the presence of complainants. In his bail statement applicant did not comment on the alleged admission save that he de</w:t>
      </w:r>
      <w:r w:rsidR="008E0114">
        <w:rPr>
          <w:rFonts w:ascii="Times New Roman" w:hAnsi="Times New Roman" w:cs="Times New Roman"/>
          <w:sz w:val="24"/>
          <w:szCs w:val="24"/>
        </w:rPr>
        <w:t>n</w:t>
      </w:r>
      <w:r>
        <w:rPr>
          <w:rFonts w:ascii="Times New Roman" w:hAnsi="Times New Roman" w:cs="Times New Roman"/>
          <w:sz w:val="24"/>
          <w:szCs w:val="24"/>
        </w:rPr>
        <w:t xml:space="preserve">ied </w:t>
      </w:r>
      <w:r w:rsidR="008E0114">
        <w:rPr>
          <w:rFonts w:ascii="Times New Roman" w:hAnsi="Times New Roman" w:cs="Times New Roman"/>
          <w:sz w:val="24"/>
          <w:szCs w:val="24"/>
        </w:rPr>
        <w:t>h</w:t>
      </w:r>
      <w:r>
        <w:rPr>
          <w:rFonts w:ascii="Times New Roman" w:hAnsi="Times New Roman" w:cs="Times New Roman"/>
          <w:sz w:val="24"/>
          <w:szCs w:val="24"/>
        </w:rPr>
        <w:t>aving made any indications which he claimed were done b</w:t>
      </w:r>
      <w:r w:rsidR="008E0114">
        <w:rPr>
          <w:rFonts w:ascii="Times New Roman" w:hAnsi="Times New Roman" w:cs="Times New Roman"/>
          <w:sz w:val="24"/>
          <w:szCs w:val="24"/>
        </w:rPr>
        <w:t>y</w:t>
      </w:r>
      <w:r>
        <w:rPr>
          <w:rFonts w:ascii="Times New Roman" w:hAnsi="Times New Roman" w:cs="Times New Roman"/>
          <w:sz w:val="24"/>
          <w:szCs w:val="24"/>
        </w:rPr>
        <w:t xml:space="preserve"> the co</w:t>
      </w:r>
      <w:r w:rsidR="008E0114">
        <w:rPr>
          <w:rFonts w:ascii="Times New Roman" w:hAnsi="Times New Roman" w:cs="Times New Roman"/>
          <w:sz w:val="24"/>
          <w:szCs w:val="24"/>
        </w:rPr>
        <w:t>-</w:t>
      </w:r>
      <w:r>
        <w:rPr>
          <w:rFonts w:ascii="Times New Roman" w:hAnsi="Times New Roman" w:cs="Times New Roman"/>
          <w:sz w:val="24"/>
          <w:szCs w:val="24"/>
        </w:rPr>
        <w:t>accused fou</w:t>
      </w:r>
      <w:r w:rsidR="008E0114">
        <w:rPr>
          <w:rFonts w:ascii="Times New Roman" w:hAnsi="Times New Roman" w:cs="Times New Roman"/>
          <w:sz w:val="24"/>
          <w:szCs w:val="24"/>
        </w:rPr>
        <w:t>n</w:t>
      </w:r>
      <w:r>
        <w:rPr>
          <w:rFonts w:ascii="Times New Roman" w:hAnsi="Times New Roman" w:cs="Times New Roman"/>
          <w:sz w:val="24"/>
          <w:szCs w:val="24"/>
        </w:rPr>
        <w:t xml:space="preserve">d in possession of the </w:t>
      </w:r>
      <w:r>
        <w:rPr>
          <w:rFonts w:ascii="Times New Roman" w:hAnsi="Times New Roman" w:cs="Times New Roman"/>
          <w:sz w:val="24"/>
          <w:szCs w:val="24"/>
        </w:rPr>
        <w:lastRenderedPageBreak/>
        <w:t>complaint’s revo</w:t>
      </w:r>
      <w:r w:rsidR="008E0114">
        <w:rPr>
          <w:rFonts w:ascii="Times New Roman" w:hAnsi="Times New Roman" w:cs="Times New Roman"/>
          <w:sz w:val="24"/>
          <w:szCs w:val="24"/>
        </w:rPr>
        <w:t>l</w:t>
      </w:r>
      <w:r>
        <w:rPr>
          <w:rFonts w:ascii="Times New Roman" w:hAnsi="Times New Roman" w:cs="Times New Roman"/>
          <w:sz w:val="24"/>
          <w:szCs w:val="24"/>
        </w:rPr>
        <w:t>ver</w:t>
      </w:r>
      <w:r w:rsidR="00393676">
        <w:rPr>
          <w:rFonts w:ascii="Times New Roman" w:hAnsi="Times New Roman" w:cs="Times New Roman"/>
          <w:sz w:val="24"/>
          <w:szCs w:val="24"/>
        </w:rPr>
        <w:t>.</w:t>
      </w:r>
      <w:r>
        <w:rPr>
          <w:rFonts w:ascii="Times New Roman" w:hAnsi="Times New Roman" w:cs="Times New Roman"/>
          <w:sz w:val="24"/>
          <w:szCs w:val="24"/>
        </w:rPr>
        <w:t xml:space="preserve"> </w:t>
      </w:r>
      <w:r w:rsidR="00393676">
        <w:rPr>
          <w:rFonts w:ascii="Times New Roman" w:hAnsi="Times New Roman" w:cs="Times New Roman"/>
          <w:sz w:val="24"/>
          <w:szCs w:val="24"/>
        </w:rPr>
        <w:t>A</w:t>
      </w:r>
      <w:r>
        <w:rPr>
          <w:rFonts w:ascii="Times New Roman" w:hAnsi="Times New Roman" w:cs="Times New Roman"/>
          <w:sz w:val="24"/>
          <w:szCs w:val="24"/>
        </w:rPr>
        <w:t xml:space="preserve">pplicant raised an </w:t>
      </w:r>
      <w:r w:rsidRPr="008E0114">
        <w:rPr>
          <w:rFonts w:ascii="Times New Roman" w:hAnsi="Times New Roman" w:cs="Times New Roman"/>
          <w:i/>
          <w:sz w:val="24"/>
          <w:szCs w:val="24"/>
        </w:rPr>
        <w:t xml:space="preserve">alibi </w:t>
      </w:r>
      <w:r>
        <w:rPr>
          <w:rFonts w:ascii="Times New Roman" w:hAnsi="Times New Roman" w:cs="Times New Roman"/>
          <w:sz w:val="24"/>
          <w:szCs w:val="24"/>
        </w:rPr>
        <w:t xml:space="preserve">defence and </w:t>
      </w:r>
      <w:r w:rsidR="00393676">
        <w:rPr>
          <w:rFonts w:ascii="Times New Roman" w:hAnsi="Times New Roman" w:cs="Times New Roman"/>
          <w:sz w:val="24"/>
          <w:szCs w:val="24"/>
        </w:rPr>
        <w:t xml:space="preserve"> at the hearing </w:t>
      </w:r>
      <w:r>
        <w:rPr>
          <w:rFonts w:ascii="Times New Roman" w:hAnsi="Times New Roman" w:cs="Times New Roman"/>
          <w:sz w:val="24"/>
          <w:szCs w:val="24"/>
        </w:rPr>
        <w:t>on 4 June 2021 app</w:t>
      </w:r>
      <w:r w:rsidR="008E0114">
        <w:rPr>
          <w:rFonts w:ascii="Times New Roman" w:hAnsi="Times New Roman" w:cs="Times New Roman"/>
          <w:sz w:val="24"/>
          <w:szCs w:val="24"/>
        </w:rPr>
        <w:t>l</w:t>
      </w:r>
      <w:r>
        <w:rPr>
          <w:rFonts w:ascii="Times New Roman" w:hAnsi="Times New Roman" w:cs="Times New Roman"/>
          <w:sz w:val="24"/>
          <w:szCs w:val="24"/>
        </w:rPr>
        <w:t>icant’s cou</w:t>
      </w:r>
      <w:r w:rsidR="008E0114">
        <w:rPr>
          <w:rFonts w:ascii="Times New Roman" w:hAnsi="Times New Roman" w:cs="Times New Roman"/>
          <w:sz w:val="24"/>
          <w:szCs w:val="24"/>
        </w:rPr>
        <w:t>n</w:t>
      </w:r>
      <w:r>
        <w:rPr>
          <w:rFonts w:ascii="Times New Roman" w:hAnsi="Times New Roman" w:cs="Times New Roman"/>
          <w:sz w:val="24"/>
          <w:szCs w:val="24"/>
        </w:rPr>
        <w:t xml:space="preserve">sel undertook to produce evidence in support of </w:t>
      </w:r>
      <w:r w:rsidR="00393676">
        <w:rPr>
          <w:rFonts w:ascii="Times New Roman" w:hAnsi="Times New Roman" w:cs="Times New Roman"/>
          <w:sz w:val="24"/>
          <w:szCs w:val="24"/>
        </w:rPr>
        <w:t>the</w:t>
      </w:r>
      <w:r>
        <w:rPr>
          <w:rFonts w:ascii="Times New Roman" w:hAnsi="Times New Roman" w:cs="Times New Roman"/>
          <w:sz w:val="24"/>
          <w:szCs w:val="24"/>
        </w:rPr>
        <w:t xml:space="preserve"> </w:t>
      </w:r>
      <w:r w:rsidRPr="008E0114">
        <w:rPr>
          <w:rFonts w:ascii="Times New Roman" w:hAnsi="Times New Roman" w:cs="Times New Roman"/>
          <w:i/>
          <w:sz w:val="24"/>
          <w:szCs w:val="24"/>
        </w:rPr>
        <w:t>alibi</w:t>
      </w:r>
      <w:r>
        <w:rPr>
          <w:rFonts w:ascii="Times New Roman" w:hAnsi="Times New Roman" w:cs="Times New Roman"/>
          <w:sz w:val="24"/>
          <w:szCs w:val="24"/>
        </w:rPr>
        <w:t xml:space="preserve"> on 9 June 202</w:t>
      </w:r>
      <w:r w:rsidR="008E0114">
        <w:rPr>
          <w:rFonts w:ascii="Times New Roman" w:hAnsi="Times New Roman" w:cs="Times New Roman"/>
          <w:sz w:val="24"/>
          <w:szCs w:val="24"/>
        </w:rPr>
        <w:t>1</w:t>
      </w:r>
      <w:r>
        <w:rPr>
          <w:rFonts w:ascii="Times New Roman" w:hAnsi="Times New Roman" w:cs="Times New Roman"/>
          <w:sz w:val="24"/>
          <w:szCs w:val="24"/>
        </w:rPr>
        <w:t xml:space="preserve"> the date to which the matter was postponed for argument by </w:t>
      </w:r>
      <w:r w:rsidRPr="008E0114">
        <w:rPr>
          <w:rFonts w:ascii="Times New Roman" w:hAnsi="Times New Roman" w:cs="Times New Roman"/>
          <w:smallCaps/>
          <w:sz w:val="24"/>
          <w:szCs w:val="24"/>
        </w:rPr>
        <w:t>Charewa J</w:t>
      </w:r>
      <w:r>
        <w:rPr>
          <w:rFonts w:ascii="Times New Roman" w:hAnsi="Times New Roman" w:cs="Times New Roman"/>
          <w:sz w:val="24"/>
          <w:szCs w:val="24"/>
        </w:rPr>
        <w:t xml:space="preserve">. On 3 June applicant filed a supplementary bail statement where he argued his </w:t>
      </w:r>
      <w:r w:rsidRPr="008E0114">
        <w:rPr>
          <w:rFonts w:ascii="Times New Roman" w:hAnsi="Times New Roman" w:cs="Times New Roman"/>
          <w:i/>
          <w:sz w:val="24"/>
          <w:szCs w:val="24"/>
        </w:rPr>
        <w:t>al</w:t>
      </w:r>
      <w:r w:rsidR="008E0114">
        <w:rPr>
          <w:rFonts w:ascii="Times New Roman" w:hAnsi="Times New Roman" w:cs="Times New Roman"/>
          <w:i/>
          <w:sz w:val="24"/>
          <w:szCs w:val="24"/>
        </w:rPr>
        <w:t>i</w:t>
      </w:r>
      <w:r w:rsidRPr="008E0114">
        <w:rPr>
          <w:rFonts w:ascii="Times New Roman" w:hAnsi="Times New Roman" w:cs="Times New Roman"/>
          <w:i/>
          <w:sz w:val="24"/>
          <w:szCs w:val="24"/>
        </w:rPr>
        <w:t xml:space="preserve">bi </w:t>
      </w:r>
      <w:r>
        <w:rPr>
          <w:rFonts w:ascii="Times New Roman" w:hAnsi="Times New Roman" w:cs="Times New Roman"/>
          <w:sz w:val="24"/>
          <w:szCs w:val="24"/>
        </w:rPr>
        <w:t>defence but did not produce any evidence.</w:t>
      </w:r>
    </w:p>
    <w:p w:rsidR="00EE3BA7" w:rsidRDefault="00EE3BA7" w:rsidP="00083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matter was argued </w:t>
      </w:r>
      <w:r w:rsidR="00C06173">
        <w:rPr>
          <w:rFonts w:ascii="Times New Roman" w:hAnsi="Times New Roman" w:cs="Times New Roman"/>
          <w:sz w:val="24"/>
          <w:szCs w:val="24"/>
        </w:rPr>
        <w:t xml:space="preserve">before me </w:t>
      </w:r>
      <w:r>
        <w:rPr>
          <w:rFonts w:ascii="Times New Roman" w:hAnsi="Times New Roman" w:cs="Times New Roman"/>
          <w:sz w:val="24"/>
          <w:szCs w:val="24"/>
        </w:rPr>
        <w:t>on the 9 June 2021 no evidence was p</w:t>
      </w:r>
      <w:r w:rsidR="008E0114">
        <w:rPr>
          <w:rFonts w:ascii="Times New Roman" w:hAnsi="Times New Roman" w:cs="Times New Roman"/>
          <w:sz w:val="24"/>
          <w:szCs w:val="24"/>
        </w:rPr>
        <w:t>r</w:t>
      </w:r>
      <w:r>
        <w:rPr>
          <w:rFonts w:ascii="Times New Roman" w:hAnsi="Times New Roman" w:cs="Times New Roman"/>
          <w:sz w:val="24"/>
          <w:szCs w:val="24"/>
        </w:rPr>
        <w:t xml:space="preserve">oduced in support of the applicant’s </w:t>
      </w:r>
      <w:r w:rsidRPr="008E0114">
        <w:rPr>
          <w:rFonts w:ascii="Times New Roman" w:hAnsi="Times New Roman" w:cs="Times New Roman"/>
          <w:i/>
          <w:sz w:val="24"/>
          <w:szCs w:val="24"/>
        </w:rPr>
        <w:t>alibi</w:t>
      </w:r>
      <w:r>
        <w:rPr>
          <w:rFonts w:ascii="Times New Roman" w:hAnsi="Times New Roman" w:cs="Times New Roman"/>
          <w:sz w:val="24"/>
          <w:szCs w:val="24"/>
        </w:rPr>
        <w:t xml:space="preserve"> thus his case r</w:t>
      </w:r>
      <w:r w:rsidR="008E0114">
        <w:rPr>
          <w:rFonts w:ascii="Times New Roman" w:hAnsi="Times New Roman" w:cs="Times New Roman"/>
          <w:sz w:val="24"/>
          <w:szCs w:val="24"/>
        </w:rPr>
        <w:t>e</w:t>
      </w:r>
      <w:r>
        <w:rPr>
          <w:rFonts w:ascii="Times New Roman" w:hAnsi="Times New Roman" w:cs="Times New Roman"/>
          <w:sz w:val="24"/>
          <w:szCs w:val="24"/>
        </w:rPr>
        <w:t>ma</w:t>
      </w:r>
      <w:r w:rsidR="008E0114">
        <w:rPr>
          <w:rFonts w:ascii="Times New Roman" w:hAnsi="Times New Roman" w:cs="Times New Roman"/>
          <w:sz w:val="24"/>
          <w:szCs w:val="24"/>
        </w:rPr>
        <w:t>i</w:t>
      </w:r>
      <w:r>
        <w:rPr>
          <w:rFonts w:ascii="Times New Roman" w:hAnsi="Times New Roman" w:cs="Times New Roman"/>
          <w:sz w:val="24"/>
          <w:szCs w:val="24"/>
        </w:rPr>
        <w:t xml:space="preserve">ned anchored on his bail application statement. </w:t>
      </w:r>
      <w:r w:rsidR="00C06173">
        <w:rPr>
          <w:rFonts w:ascii="Times New Roman" w:hAnsi="Times New Roman" w:cs="Times New Roman"/>
          <w:sz w:val="24"/>
          <w:szCs w:val="24"/>
        </w:rPr>
        <w:t>T</w:t>
      </w:r>
      <w:r>
        <w:rPr>
          <w:rFonts w:ascii="Times New Roman" w:hAnsi="Times New Roman" w:cs="Times New Roman"/>
          <w:sz w:val="24"/>
          <w:szCs w:val="24"/>
        </w:rPr>
        <w:t>he applican</w:t>
      </w:r>
      <w:r w:rsidR="008E0114">
        <w:rPr>
          <w:rFonts w:ascii="Times New Roman" w:hAnsi="Times New Roman" w:cs="Times New Roman"/>
          <w:sz w:val="24"/>
          <w:szCs w:val="24"/>
        </w:rPr>
        <w:t>t</w:t>
      </w:r>
      <w:r>
        <w:rPr>
          <w:rFonts w:ascii="Times New Roman" w:hAnsi="Times New Roman" w:cs="Times New Roman"/>
          <w:sz w:val="24"/>
          <w:szCs w:val="24"/>
        </w:rPr>
        <w:t>’s application was</w:t>
      </w:r>
      <w:r w:rsidR="00C06173">
        <w:rPr>
          <w:rFonts w:ascii="Times New Roman" w:hAnsi="Times New Roman" w:cs="Times New Roman"/>
          <w:sz w:val="24"/>
          <w:szCs w:val="24"/>
        </w:rPr>
        <w:t xml:space="preserve"> therefore</w:t>
      </w:r>
      <w:r>
        <w:rPr>
          <w:rFonts w:ascii="Times New Roman" w:hAnsi="Times New Roman" w:cs="Times New Roman"/>
          <w:sz w:val="24"/>
          <w:szCs w:val="24"/>
        </w:rPr>
        <w:t xml:space="preserve"> not strengthened by the</w:t>
      </w:r>
      <w:r w:rsidR="00C06173">
        <w:rPr>
          <w:rFonts w:ascii="Times New Roman" w:hAnsi="Times New Roman" w:cs="Times New Roman"/>
          <w:sz w:val="24"/>
          <w:szCs w:val="24"/>
        </w:rPr>
        <w:t xml:space="preserve"> promised</w:t>
      </w:r>
      <w:r>
        <w:rPr>
          <w:rFonts w:ascii="Times New Roman" w:hAnsi="Times New Roman" w:cs="Times New Roman"/>
          <w:sz w:val="24"/>
          <w:szCs w:val="24"/>
        </w:rPr>
        <w:t xml:space="preserve"> evidence of an </w:t>
      </w:r>
      <w:r w:rsidRPr="008E0114">
        <w:rPr>
          <w:rFonts w:ascii="Times New Roman" w:hAnsi="Times New Roman" w:cs="Times New Roman"/>
          <w:i/>
          <w:sz w:val="24"/>
          <w:szCs w:val="24"/>
        </w:rPr>
        <w:t>alibi</w:t>
      </w:r>
      <w:r>
        <w:rPr>
          <w:rFonts w:ascii="Times New Roman" w:hAnsi="Times New Roman" w:cs="Times New Roman"/>
          <w:sz w:val="24"/>
          <w:szCs w:val="24"/>
        </w:rPr>
        <w:t xml:space="preserve"> </w:t>
      </w:r>
      <w:r w:rsidR="00393676">
        <w:rPr>
          <w:rFonts w:ascii="Times New Roman" w:hAnsi="Times New Roman" w:cs="Times New Roman"/>
          <w:sz w:val="24"/>
          <w:szCs w:val="24"/>
        </w:rPr>
        <w:t>but</w:t>
      </w:r>
      <w:r>
        <w:rPr>
          <w:rFonts w:ascii="Times New Roman" w:hAnsi="Times New Roman" w:cs="Times New Roman"/>
          <w:sz w:val="24"/>
          <w:szCs w:val="24"/>
        </w:rPr>
        <w:t xml:space="preserve"> considerably weakened by the undisputed or unexplained admission as claimed by the investigating officer on oath. It is significant to note that the Invest</w:t>
      </w:r>
      <w:r w:rsidR="008E0114">
        <w:rPr>
          <w:rFonts w:ascii="Times New Roman" w:hAnsi="Times New Roman" w:cs="Times New Roman"/>
          <w:sz w:val="24"/>
          <w:szCs w:val="24"/>
        </w:rPr>
        <w:t>i</w:t>
      </w:r>
      <w:r>
        <w:rPr>
          <w:rFonts w:ascii="Times New Roman" w:hAnsi="Times New Roman" w:cs="Times New Roman"/>
          <w:sz w:val="24"/>
          <w:szCs w:val="24"/>
        </w:rPr>
        <w:t>g</w:t>
      </w:r>
      <w:r w:rsidR="008E0114">
        <w:rPr>
          <w:rFonts w:ascii="Times New Roman" w:hAnsi="Times New Roman" w:cs="Times New Roman"/>
          <w:sz w:val="24"/>
          <w:szCs w:val="24"/>
        </w:rPr>
        <w:t>a</w:t>
      </w:r>
      <w:r>
        <w:rPr>
          <w:rFonts w:ascii="Times New Roman" w:hAnsi="Times New Roman" w:cs="Times New Roman"/>
          <w:sz w:val="24"/>
          <w:szCs w:val="24"/>
        </w:rPr>
        <w:t>ting officer’s affidavit was produced by the applicant as part of the documents in support of his application for bail.</w:t>
      </w:r>
    </w:p>
    <w:p w:rsidR="00EE3BA7" w:rsidRDefault="00EE3BA7" w:rsidP="00083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Wheth</w:t>
      </w:r>
      <w:r w:rsidR="008E0114">
        <w:rPr>
          <w:rFonts w:ascii="Times New Roman" w:hAnsi="Times New Roman" w:cs="Times New Roman"/>
          <w:sz w:val="24"/>
          <w:szCs w:val="24"/>
        </w:rPr>
        <w:t>e</w:t>
      </w:r>
      <w:r>
        <w:rPr>
          <w:rFonts w:ascii="Times New Roman" w:hAnsi="Times New Roman" w:cs="Times New Roman"/>
          <w:sz w:val="24"/>
          <w:szCs w:val="24"/>
        </w:rPr>
        <w:t>r or not the admission will stand the test at tri</w:t>
      </w:r>
      <w:r w:rsidR="008E0114">
        <w:rPr>
          <w:rFonts w:ascii="Times New Roman" w:hAnsi="Times New Roman" w:cs="Times New Roman"/>
          <w:sz w:val="24"/>
          <w:szCs w:val="24"/>
        </w:rPr>
        <w:t>a</w:t>
      </w:r>
      <w:r>
        <w:rPr>
          <w:rFonts w:ascii="Times New Roman" w:hAnsi="Times New Roman" w:cs="Times New Roman"/>
          <w:sz w:val="24"/>
          <w:szCs w:val="24"/>
        </w:rPr>
        <w:t>l is not a matter for this court. However the fact that the applica</w:t>
      </w:r>
      <w:r w:rsidR="008E0114">
        <w:rPr>
          <w:rFonts w:ascii="Times New Roman" w:hAnsi="Times New Roman" w:cs="Times New Roman"/>
          <w:sz w:val="24"/>
          <w:szCs w:val="24"/>
        </w:rPr>
        <w:t>n</w:t>
      </w:r>
      <w:r>
        <w:rPr>
          <w:rFonts w:ascii="Times New Roman" w:hAnsi="Times New Roman" w:cs="Times New Roman"/>
          <w:sz w:val="24"/>
          <w:szCs w:val="24"/>
        </w:rPr>
        <w:t>t did</w:t>
      </w:r>
      <w:r w:rsidR="008E0114">
        <w:rPr>
          <w:rFonts w:ascii="Times New Roman" w:hAnsi="Times New Roman" w:cs="Times New Roman"/>
          <w:sz w:val="24"/>
          <w:szCs w:val="24"/>
        </w:rPr>
        <w:t xml:space="preserve"> </w:t>
      </w:r>
      <w:r>
        <w:rPr>
          <w:rFonts w:ascii="Times New Roman" w:hAnsi="Times New Roman" w:cs="Times New Roman"/>
          <w:sz w:val="24"/>
          <w:szCs w:val="24"/>
        </w:rPr>
        <w:t>n</w:t>
      </w:r>
      <w:r w:rsidR="008E0114">
        <w:rPr>
          <w:rFonts w:ascii="Times New Roman" w:hAnsi="Times New Roman" w:cs="Times New Roman"/>
          <w:sz w:val="24"/>
          <w:szCs w:val="24"/>
        </w:rPr>
        <w:t>o</w:t>
      </w:r>
      <w:r>
        <w:rPr>
          <w:rFonts w:ascii="Times New Roman" w:hAnsi="Times New Roman" w:cs="Times New Roman"/>
          <w:sz w:val="24"/>
          <w:szCs w:val="24"/>
        </w:rPr>
        <w:t>t expressly dispute it lends credence to the strength of the state case against him</w:t>
      </w:r>
      <w:r w:rsidR="00393676">
        <w:rPr>
          <w:rFonts w:ascii="Times New Roman" w:hAnsi="Times New Roman" w:cs="Times New Roman"/>
          <w:sz w:val="24"/>
          <w:szCs w:val="24"/>
        </w:rPr>
        <w:t xml:space="preserve"> for now</w:t>
      </w:r>
      <w:r>
        <w:rPr>
          <w:rFonts w:ascii="Times New Roman" w:hAnsi="Times New Roman" w:cs="Times New Roman"/>
          <w:sz w:val="24"/>
          <w:szCs w:val="24"/>
        </w:rPr>
        <w:t>. It is worth noting that applicant clai</w:t>
      </w:r>
      <w:r w:rsidR="008E0114">
        <w:rPr>
          <w:rFonts w:ascii="Times New Roman" w:hAnsi="Times New Roman" w:cs="Times New Roman"/>
          <w:sz w:val="24"/>
          <w:szCs w:val="24"/>
        </w:rPr>
        <w:t>m</w:t>
      </w:r>
      <w:r>
        <w:rPr>
          <w:rFonts w:ascii="Times New Roman" w:hAnsi="Times New Roman" w:cs="Times New Roman"/>
          <w:sz w:val="24"/>
          <w:szCs w:val="24"/>
        </w:rPr>
        <w:t xml:space="preserve">s that he co-operated with the police after his arrest. </w:t>
      </w:r>
      <w:r w:rsidR="00C06173">
        <w:rPr>
          <w:rFonts w:ascii="Times New Roman" w:hAnsi="Times New Roman" w:cs="Times New Roman"/>
          <w:sz w:val="24"/>
          <w:szCs w:val="24"/>
        </w:rPr>
        <w:t xml:space="preserve">For this reason applicant’s </w:t>
      </w:r>
      <w:r>
        <w:rPr>
          <w:rFonts w:ascii="Times New Roman" w:hAnsi="Times New Roman" w:cs="Times New Roman"/>
          <w:sz w:val="24"/>
          <w:szCs w:val="24"/>
        </w:rPr>
        <w:t xml:space="preserve">claim that he was badly assaulted by the police becomes a bit difficult to </w:t>
      </w:r>
      <w:r w:rsidR="00303034">
        <w:rPr>
          <w:rFonts w:ascii="Times New Roman" w:hAnsi="Times New Roman" w:cs="Times New Roman"/>
          <w:sz w:val="24"/>
          <w:szCs w:val="24"/>
        </w:rPr>
        <w:t>understand</w:t>
      </w:r>
      <w:r>
        <w:rPr>
          <w:rFonts w:ascii="Times New Roman" w:hAnsi="Times New Roman" w:cs="Times New Roman"/>
          <w:sz w:val="24"/>
          <w:szCs w:val="24"/>
        </w:rPr>
        <w:t>. Why would the police</w:t>
      </w:r>
      <w:r w:rsidR="00303034">
        <w:rPr>
          <w:rFonts w:ascii="Times New Roman" w:hAnsi="Times New Roman" w:cs="Times New Roman"/>
          <w:sz w:val="24"/>
          <w:szCs w:val="24"/>
        </w:rPr>
        <w:t xml:space="preserve"> put</w:t>
      </w:r>
      <w:r>
        <w:rPr>
          <w:rFonts w:ascii="Times New Roman" w:hAnsi="Times New Roman" w:cs="Times New Roman"/>
          <w:sz w:val="24"/>
          <w:szCs w:val="24"/>
        </w:rPr>
        <w:t xml:space="preserve"> pressure </w:t>
      </w:r>
      <w:r w:rsidR="00303034">
        <w:rPr>
          <w:rFonts w:ascii="Times New Roman" w:hAnsi="Times New Roman" w:cs="Times New Roman"/>
          <w:sz w:val="24"/>
          <w:szCs w:val="24"/>
        </w:rPr>
        <w:t xml:space="preserve">on </w:t>
      </w:r>
      <w:r>
        <w:rPr>
          <w:rFonts w:ascii="Times New Roman" w:hAnsi="Times New Roman" w:cs="Times New Roman"/>
          <w:sz w:val="24"/>
          <w:szCs w:val="24"/>
        </w:rPr>
        <w:t>a co-operative accused by assaulting him as claimed? App</w:t>
      </w:r>
      <w:r w:rsidR="008E0114">
        <w:rPr>
          <w:rFonts w:ascii="Times New Roman" w:hAnsi="Times New Roman" w:cs="Times New Roman"/>
          <w:sz w:val="24"/>
          <w:szCs w:val="24"/>
        </w:rPr>
        <w:t>l</w:t>
      </w:r>
      <w:r>
        <w:rPr>
          <w:rFonts w:ascii="Times New Roman" w:hAnsi="Times New Roman" w:cs="Times New Roman"/>
          <w:sz w:val="24"/>
          <w:szCs w:val="24"/>
        </w:rPr>
        <w:t>icant claims that the only evidence there is against him is that of implication by a co</w:t>
      </w:r>
      <w:r w:rsidR="008E0114">
        <w:rPr>
          <w:rFonts w:ascii="Times New Roman" w:hAnsi="Times New Roman" w:cs="Times New Roman"/>
          <w:sz w:val="24"/>
          <w:szCs w:val="24"/>
        </w:rPr>
        <w:t>-</w:t>
      </w:r>
      <w:r>
        <w:rPr>
          <w:rFonts w:ascii="Times New Roman" w:hAnsi="Times New Roman" w:cs="Times New Roman"/>
          <w:sz w:val="24"/>
          <w:szCs w:val="24"/>
        </w:rPr>
        <w:t xml:space="preserve"> accused which is not admissible for purposes of a conviction. In </w:t>
      </w:r>
      <w:r w:rsidRPr="008E0114">
        <w:rPr>
          <w:rFonts w:ascii="Times New Roman" w:hAnsi="Times New Roman" w:cs="Times New Roman"/>
          <w:i/>
          <w:sz w:val="24"/>
          <w:szCs w:val="24"/>
        </w:rPr>
        <w:t>casu</w:t>
      </w:r>
      <w:r>
        <w:rPr>
          <w:rFonts w:ascii="Times New Roman" w:hAnsi="Times New Roman" w:cs="Times New Roman"/>
          <w:sz w:val="24"/>
          <w:szCs w:val="24"/>
        </w:rPr>
        <w:t xml:space="preserve"> the state evidence is</w:t>
      </w:r>
      <w:r w:rsidR="008E0114">
        <w:rPr>
          <w:rFonts w:ascii="Times New Roman" w:hAnsi="Times New Roman" w:cs="Times New Roman"/>
          <w:sz w:val="24"/>
          <w:szCs w:val="24"/>
        </w:rPr>
        <w:t xml:space="preserve"> </w:t>
      </w:r>
      <w:r>
        <w:rPr>
          <w:rFonts w:ascii="Times New Roman" w:hAnsi="Times New Roman" w:cs="Times New Roman"/>
          <w:sz w:val="24"/>
          <w:szCs w:val="24"/>
        </w:rPr>
        <w:t>not merely that of implication but admission, and indication</w:t>
      </w:r>
      <w:r w:rsidR="00393676">
        <w:rPr>
          <w:rFonts w:ascii="Times New Roman" w:hAnsi="Times New Roman" w:cs="Times New Roman"/>
          <w:sz w:val="24"/>
          <w:szCs w:val="24"/>
        </w:rPr>
        <w:t>s in</w:t>
      </w:r>
      <w:r>
        <w:rPr>
          <w:rFonts w:ascii="Times New Roman" w:hAnsi="Times New Roman" w:cs="Times New Roman"/>
          <w:sz w:val="24"/>
          <w:szCs w:val="24"/>
        </w:rPr>
        <w:t xml:space="preserve"> the presence </w:t>
      </w:r>
      <w:r w:rsidR="008E0114">
        <w:rPr>
          <w:rFonts w:ascii="Times New Roman" w:hAnsi="Times New Roman" w:cs="Times New Roman"/>
          <w:sz w:val="24"/>
          <w:szCs w:val="24"/>
        </w:rPr>
        <w:t>o</w:t>
      </w:r>
      <w:r>
        <w:rPr>
          <w:rFonts w:ascii="Times New Roman" w:hAnsi="Times New Roman" w:cs="Times New Roman"/>
          <w:sz w:val="24"/>
          <w:szCs w:val="24"/>
        </w:rPr>
        <w:t>f the complainants even though the applicant disputes the alleged indications.</w:t>
      </w:r>
    </w:p>
    <w:p w:rsidR="00EE3BA7" w:rsidRDefault="00EE3BA7" w:rsidP="00083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alleged and apparently undisputed admission coupled w</w:t>
      </w:r>
      <w:r w:rsidR="001C29B5">
        <w:rPr>
          <w:rFonts w:ascii="Times New Roman" w:hAnsi="Times New Roman" w:cs="Times New Roman"/>
          <w:sz w:val="24"/>
          <w:szCs w:val="24"/>
        </w:rPr>
        <w:t>ith evidence of indications makes the state case very strong and when that is co</w:t>
      </w:r>
      <w:r w:rsidR="008E0114">
        <w:rPr>
          <w:rFonts w:ascii="Times New Roman" w:hAnsi="Times New Roman" w:cs="Times New Roman"/>
          <w:sz w:val="24"/>
          <w:szCs w:val="24"/>
        </w:rPr>
        <w:t>n</w:t>
      </w:r>
      <w:r w:rsidR="001C29B5">
        <w:rPr>
          <w:rFonts w:ascii="Times New Roman" w:hAnsi="Times New Roman" w:cs="Times New Roman"/>
          <w:sz w:val="24"/>
          <w:szCs w:val="24"/>
        </w:rPr>
        <w:t>sider</w:t>
      </w:r>
      <w:r w:rsidR="008E0114">
        <w:rPr>
          <w:rFonts w:ascii="Times New Roman" w:hAnsi="Times New Roman" w:cs="Times New Roman"/>
          <w:sz w:val="24"/>
          <w:szCs w:val="24"/>
        </w:rPr>
        <w:t>e</w:t>
      </w:r>
      <w:r w:rsidR="001C29B5">
        <w:rPr>
          <w:rFonts w:ascii="Times New Roman" w:hAnsi="Times New Roman" w:cs="Times New Roman"/>
          <w:sz w:val="24"/>
          <w:szCs w:val="24"/>
        </w:rPr>
        <w:t>d together with the seriousness of the charge</w:t>
      </w:r>
      <w:r w:rsidR="00393676">
        <w:rPr>
          <w:rFonts w:ascii="Times New Roman" w:hAnsi="Times New Roman" w:cs="Times New Roman"/>
          <w:sz w:val="24"/>
          <w:szCs w:val="24"/>
        </w:rPr>
        <w:t xml:space="preserve"> of</w:t>
      </w:r>
      <w:r w:rsidR="001C29B5">
        <w:rPr>
          <w:rFonts w:ascii="Times New Roman" w:hAnsi="Times New Roman" w:cs="Times New Roman"/>
          <w:sz w:val="24"/>
          <w:szCs w:val="24"/>
        </w:rPr>
        <w:t xml:space="preserve"> robbery which I must add can well be amended to armed robbery the risk of applicant absconding if released on b</w:t>
      </w:r>
      <w:r w:rsidR="008E0114">
        <w:rPr>
          <w:rFonts w:ascii="Times New Roman" w:hAnsi="Times New Roman" w:cs="Times New Roman"/>
          <w:sz w:val="24"/>
          <w:szCs w:val="24"/>
        </w:rPr>
        <w:t>a</w:t>
      </w:r>
      <w:r w:rsidR="001C29B5">
        <w:rPr>
          <w:rFonts w:ascii="Times New Roman" w:hAnsi="Times New Roman" w:cs="Times New Roman"/>
          <w:sz w:val="24"/>
          <w:szCs w:val="24"/>
        </w:rPr>
        <w:t xml:space="preserve">il becomes a </w:t>
      </w:r>
      <w:r w:rsidR="00393676">
        <w:rPr>
          <w:rFonts w:ascii="Times New Roman" w:hAnsi="Times New Roman" w:cs="Times New Roman"/>
          <w:sz w:val="24"/>
          <w:szCs w:val="24"/>
        </w:rPr>
        <w:t xml:space="preserve">compelling </w:t>
      </w:r>
      <w:r w:rsidR="001C29B5">
        <w:rPr>
          <w:rFonts w:ascii="Times New Roman" w:hAnsi="Times New Roman" w:cs="Times New Roman"/>
          <w:sz w:val="24"/>
          <w:szCs w:val="24"/>
        </w:rPr>
        <w:t xml:space="preserve">reality. </w:t>
      </w:r>
      <w:r w:rsidR="00393676">
        <w:rPr>
          <w:rFonts w:ascii="Times New Roman" w:hAnsi="Times New Roman" w:cs="Times New Roman"/>
          <w:sz w:val="24"/>
          <w:szCs w:val="24"/>
        </w:rPr>
        <w:t>A</w:t>
      </w:r>
      <w:r w:rsidR="001C29B5">
        <w:rPr>
          <w:rFonts w:ascii="Times New Roman" w:hAnsi="Times New Roman" w:cs="Times New Roman"/>
          <w:sz w:val="24"/>
          <w:szCs w:val="24"/>
        </w:rPr>
        <w:t>pplicant risks a con</w:t>
      </w:r>
      <w:r w:rsidR="008E0114">
        <w:rPr>
          <w:rFonts w:ascii="Times New Roman" w:hAnsi="Times New Roman" w:cs="Times New Roman"/>
          <w:sz w:val="24"/>
          <w:szCs w:val="24"/>
        </w:rPr>
        <w:t>v</w:t>
      </w:r>
      <w:r w:rsidR="001C29B5">
        <w:rPr>
          <w:rFonts w:ascii="Times New Roman" w:hAnsi="Times New Roman" w:cs="Times New Roman"/>
          <w:sz w:val="24"/>
          <w:szCs w:val="24"/>
        </w:rPr>
        <w:t>i</w:t>
      </w:r>
      <w:r w:rsidR="008E0114">
        <w:rPr>
          <w:rFonts w:ascii="Times New Roman" w:hAnsi="Times New Roman" w:cs="Times New Roman"/>
          <w:sz w:val="24"/>
          <w:szCs w:val="24"/>
        </w:rPr>
        <w:t>c</w:t>
      </w:r>
      <w:r w:rsidR="001C29B5">
        <w:rPr>
          <w:rFonts w:ascii="Times New Roman" w:hAnsi="Times New Roman" w:cs="Times New Roman"/>
          <w:sz w:val="24"/>
          <w:szCs w:val="24"/>
        </w:rPr>
        <w:t xml:space="preserve">tion </w:t>
      </w:r>
      <w:r w:rsidR="00393676">
        <w:rPr>
          <w:rFonts w:ascii="Times New Roman" w:hAnsi="Times New Roman" w:cs="Times New Roman"/>
          <w:sz w:val="24"/>
          <w:szCs w:val="24"/>
        </w:rPr>
        <w:t xml:space="preserve">followed </w:t>
      </w:r>
      <w:r w:rsidR="001C29B5">
        <w:rPr>
          <w:rFonts w:ascii="Times New Roman" w:hAnsi="Times New Roman" w:cs="Times New Roman"/>
          <w:sz w:val="24"/>
          <w:szCs w:val="24"/>
        </w:rPr>
        <w:t>by a substantial sentence of imprisonment which provides an incentive to abscond. In the circumstances the court finds that applicant is a f</w:t>
      </w:r>
      <w:r w:rsidR="00FE1B5B">
        <w:rPr>
          <w:rFonts w:ascii="Times New Roman" w:hAnsi="Times New Roman" w:cs="Times New Roman"/>
          <w:sz w:val="24"/>
          <w:szCs w:val="24"/>
        </w:rPr>
        <w:t>l</w:t>
      </w:r>
      <w:r w:rsidR="001C29B5">
        <w:rPr>
          <w:rFonts w:ascii="Times New Roman" w:hAnsi="Times New Roman" w:cs="Times New Roman"/>
          <w:sz w:val="24"/>
          <w:szCs w:val="24"/>
        </w:rPr>
        <w:t>ight risk</w:t>
      </w:r>
    </w:p>
    <w:p w:rsidR="001C29B5" w:rsidRDefault="001C29B5" w:rsidP="00083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3034">
        <w:rPr>
          <w:rFonts w:ascii="Times New Roman" w:hAnsi="Times New Roman" w:cs="Times New Roman"/>
          <w:sz w:val="24"/>
          <w:szCs w:val="24"/>
        </w:rPr>
        <w:t>Therefore</w:t>
      </w:r>
      <w:r>
        <w:rPr>
          <w:rFonts w:ascii="Times New Roman" w:hAnsi="Times New Roman" w:cs="Times New Roman"/>
          <w:sz w:val="24"/>
          <w:szCs w:val="24"/>
        </w:rPr>
        <w:t xml:space="preserve"> the app</w:t>
      </w:r>
      <w:r w:rsidR="008E0114">
        <w:rPr>
          <w:rFonts w:ascii="Times New Roman" w:hAnsi="Times New Roman" w:cs="Times New Roman"/>
          <w:sz w:val="24"/>
          <w:szCs w:val="24"/>
        </w:rPr>
        <w:t>l</w:t>
      </w:r>
      <w:r>
        <w:rPr>
          <w:rFonts w:ascii="Times New Roman" w:hAnsi="Times New Roman" w:cs="Times New Roman"/>
          <w:sz w:val="24"/>
          <w:szCs w:val="24"/>
        </w:rPr>
        <w:t>ica</w:t>
      </w:r>
      <w:r w:rsidR="008E0114">
        <w:rPr>
          <w:rFonts w:ascii="Times New Roman" w:hAnsi="Times New Roman" w:cs="Times New Roman"/>
          <w:sz w:val="24"/>
          <w:szCs w:val="24"/>
        </w:rPr>
        <w:t>n</w:t>
      </w:r>
      <w:r>
        <w:rPr>
          <w:rFonts w:ascii="Times New Roman" w:hAnsi="Times New Roman" w:cs="Times New Roman"/>
          <w:sz w:val="24"/>
          <w:szCs w:val="24"/>
        </w:rPr>
        <w:t>t is not a proper candidate for bail and his application is accordingly dismissed.</w:t>
      </w:r>
    </w:p>
    <w:p w:rsidR="00A6374A" w:rsidRDefault="00A6374A" w:rsidP="000838BE">
      <w:pPr>
        <w:spacing w:after="0" w:line="360" w:lineRule="auto"/>
        <w:jc w:val="both"/>
        <w:rPr>
          <w:rFonts w:ascii="Times New Roman" w:hAnsi="Times New Roman" w:cs="Times New Roman"/>
          <w:sz w:val="24"/>
          <w:szCs w:val="24"/>
        </w:rPr>
      </w:pPr>
    </w:p>
    <w:p w:rsidR="00303034" w:rsidRDefault="00303034" w:rsidP="00A6374A">
      <w:pPr>
        <w:spacing w:after="0" w:line="240" w:lineRule="auto"/>
        <w:jc w:val="both"/>
        <w:rPr>
          <w:rFonts w:ascii="Times New Roman" w:hAnsi="Times New Roman" w:cs="Times New Roman"/>
          <w:i/>
          <w:sz w:val="24"/>
          <w:szCs w:val="24"/>
        </w:rPr>
      </w:pPr>
    </w:p>
    <w:p w:rsidR="00D92185" w:rsidRDefault="00D92185" w:rsidP="00A6374A">
      <w:pPr>
        <w:spacing w:after="0" w:line="240" w:lineRule="auto"/>
        <w:jc w:val="both"/>
        <w:rPr>
          <w:rFonts w:ascii="Times New Roman" w:hAnsi="Times New Roman" w:cs="Times New Roman"/>
          <w:i/>
          <w:sz w:val="24"/>
          <w:szCs w:val="24"/>
        </w:rPr>
      </w:pPr>
    </w:p>
    <w:p w:rsidR="00A6374A" w:rsidRDefault="00A6374A" w:rsidP="00A6374A">
      <w:pPr>
        <w:spacing w:after="0" w:line="240" w:lineRule="auto"/>
        <w:jc w:val="both"/>
        <w:rPr>
          <w:rFonts w:ascii="Times New Roman" w:hAnsi="Times New Roman" w:cs="Times New Roman"/>
          <w:sz w:val="24"/>
          <w:szCs w:val="24"/>
        </w:rPr>
      </w:pPr>
      <w:r w:rsidRPr="00A6374A">
        <w:rPr>
          <w:rFonts w:ascii="Times New Roman" w:hAnsi="Times New Roman" w:cs="Times New Roman"/>
          <w:i/>
          <w:sz w:val="24"/>
          <w:szCs w:val="24"/>
        </w:rPr>
        <w:t>Mugwagwa and Partners</w:t>
      </w:r>
      <w:r>
        <w:rPr>
          <w:rFonts w:ascii="Times New Roman" w:hAnsi="Times New Roman" w:cs="Times New Roman"/>
          <w:sz w:val="24"/>
          <w:szCs w:val="24"/>
        </w:rPr>
        <w:t>, applicant’s legal practitioners</w:t>
      </w:r>
    </w:p>
    <w:p w:rsidR="001C29B5" w:rsidRDefault="00A6374A" w:rsidP="00393676">
      <w:pPr>
        <w:spacing w:after="0" w:line="240" w:lineRule="auto"/>
        <w:jc w:val="both"/>
      </w:pPr>
      <w:r w:rsidRPr="00A6374A">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1C29B5" w:rsidSect="00393676">
      <w:headerReference w:type="default" r:id="rId6"/>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C9F" w:rsidRDefault="00163C9F" w:rsidP="00A6374A">
      <w:pPr>
        <w:spacing w:after="0" w:line="240" w:lineRule="auto"/>
      </w:pPr>
      <w:r>
        <w:separator/>
      </w:r>
    </w:p>
  </w:endnote>
  <w:endnote w:type="continuationSeparator" w:id="0">
    <w:p w:rsidR="00163C9F" w:rsidRDefault="00163C9F" w:rsidP="00A6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C9F" w:rsidRDefault="00163C9F" w:rsidP="00A6374A">
      <w:pPr>
        <w:spacing w:after="0" w:line="240" w:lineRule="auto"/>
      </w:pPr>
      <w:r>
        <w:separator/>
      </w:r>
    </w:p>
  </w:footnote>
  <w:footnote w:type="continuationSeparator" w:id="0">
    <w:p w:rsidR="00163C9F" w:rsidRDefault="00163C9F" w:rsidP="00A6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966859"/>
      <w:docPartObj>
        <w:docPartGallery w:val="Page Numbers (Top of Page)"/>
        <w:docPartUnique/>
      </w:docPartObj>
    </w:sdtPr>
    <w:sdtEndPr>
      <w:rPr>
        <w:noProof/>
      </w:rPr>
    </w:sdtEndPr>
    <w:sdtContent>
      <w:p w:rsidR="00A6374A" w:rsidRDefault="00A6374A">
        <w:pPr>
          <w:pStyle w:val="Header"/>
          <w:jc w:val="right"/>
          <w:rPr>
            <w:noProof/>
          </w:rPr>
        </w:pPr>
        <w:r>
          <w:fldChar w:fldCharType="begin"/>
        </w:r>
        <w:r>
          <w:instrText xml:space="preserve"> PAGE   \* MERGEFORMAT </w:instrText>
        </w:r>
        <w:r>
          <w:fldChar w:fldCharType="separate"/>
        </w:r>
        <w:r w:rsidR="006F590A">
          <w:rPr>
            <w:noProof/>
          </w:rPr>
          <w:t>1</w:t>
        </w:r>
        <w:r>
          <w:rPr>
            <w:noProof/>
          </w:rPr>
          <w:fldChar w:fldCharType="end"/>
        </w:r>
      </w:p>
      <w:p w:rsidR="00A6374A" w:rsidRDefault="00A6374A">
        <w:pPr>
          <w:pStyle w:val="Header"/>
          <w:jc w:val="right"/>
          <w:rPr>
            <w:noProof/>
          </w:rPr>
        </w:pPr>
        <w:r>
          <w:rPr>
            <w:noProof/>
          </w:rPr>
          <w:t>HH</w:t>
        </w:r>
        <w:r w:rsidR="00D92185">
          <w:rPr>
            <w:noProof/>
          </w:rPr>
          <w:t xml:space="preserve"> 325-21</w:t>
        </w:r>
      </w:p>
      <w:p w:rsidR="00A6374A" w:rsidRDefault="00A6374A">
        <w:pPr>
          <w:pStyle w:val="Header"/>
          <w:jc w:val="right"/>
        </w:pPr>
        <w:r>
          <w:rPr>
            <w:noProof/>
          </w:rPr>
          <w:t>B 999/21</w:t>
        </w:r>
      </w:p>
    </w:sdtContent>
  </w:sdt>
  <w:p w:rsidR="00A6374A" w:rsidRDefault="00A637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D38"/>
    <w:rsid w:val="0002442B"/>
    <w:rsid w:val="00025E4B"/>
    <w:rsid w:val="000838BE"/>
    <w:rsid w:val="001535E8"/>
    <w:rsid w:val="00163C9F"/>
    <w:rsid w:val="001C29B5"/>
    <w:rsid w:val="00303034"/>
    <w:rsid w:val="00374E84"/>
    <w:rsid w:val="00393676"/>
    <w:rsid w:val="0047103C"/>
    <w:rsid w:val="00480ABD"/>
    <w:rsid w:val="004A7EB8"/>
    <w:rsid w:val="006F590A"/>
    <w:rsid w:val="00862D04"/>
    <w:rsid w:val="008D7997"/>
    <w:rsid w:val="008E0114"/>
    <w:rsid w:val="009B3576"/>
    <w:rsid w:val="00A6374A"/>
    <w:rsid w:val="00C06173"/>
    <w:rsid w:val="00D92185"/>
    <w:rsid w:val="00EE3BA7"/>
    <w:rsid w:val="00F07178"/>
    <w:rsid w:val="00F20F34"/>
    <w:rsid w:val="00FC4D38"/>
    <w:rsid w:val="00FE1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8B2D7-4105-4F99-A7AC-897E1D1F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D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74A"/>
  </w:style>
  <w:style w:type="paragraph" w:styleId="Footer">
    <w:name w:val="footer"/>
    <w:basedOn w:val="Normal"/>
    <w:link w:val="FooterChar"/>
    <w:uiPriority w:val="99"/>
    <w:unhideWhenUsed/>
    <w:rsid w:val="00A63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2021-06-25T13:17:00Z</cp:lastPrinted>
  <dcterms:created xsi:type="dcterms:W3CDTF">2021-07-02T10:26:00Z</dcterms:created>
  <dcterms:modified xsi:type="dcterms:W3CDTF">2021-07-02T10:26:00Z</dcterms:modified>
</cp:coreProperties>
</file>