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007" w:rsidRDefault="006F1E79">
      <w:pPr>
        <w:tabs>
          <w:tab w:val="left" w:pos="5784"/>
        </w:tabs>
        <w:spacing w:before="73"/>
        <w:ind w:left="23"/>
        <w:rPr>
          <w:b/>
          <w:sz w:val="24"/>
        </w:rPr>
      </w:pPr>
      <w:r>
        <w:rPr>
          <w:b/>
          <w:sz w:val="24"/>
        </w:rPr>
        <w:t>IN</w:t>
      </w:r>
      <w:r>
        <w:rPr>
          <w:b/>
          <w:spacing w:val="-3"/>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OF</w:t>
      </w:r>
      <w:r>
        <w:rPr>
          <w:b/>
          <w:spacing w:val="-1"/>
          <w:sz w:val="24"/>
        </w:rPr>
        <w:t xml:space="preserve"> </w:t>
      </w:r>
      <w:r>
        <w:rPr>
          <w:b/>
          <w:spacing w:val="-2"/>
          <w:sz w:val="24"/>
        </w:rPr>
        <w:t>ZIMBABWE</w:t>
      </w:r>
      <w:r>
        <w:rPr>
          <w:b/>
          <w:sz w:val="24"/>
        </w:rPr>
        <w:tab/>
        <w:t>JUDGMENT</w:t>
      </w:r>
      <w:r>
        <w:rPr>
          <w:b/>
          <w:spacing w:val="-4"/>
          <w:sz w:val="24"/>
        </w:rPr>
        <w:t xml:space="preserve"> </w:t>
      </w:r>
      <w:r>
        <w:rPr>
          <w:b/>
          <w:sz w:val="24"/>
        </w:rPr>
        <w:t>NO.</w:t>
      </w:r>
      <w:r>
        <w:rPr>
          <w:b/>
          <w:spacing w:val="-2"/>
          <w:sz w:val="24"/>
        </w:rPr>
        <w:t xml:space="preserve"> LC/H/263/25</w:t>
      </w:r>
    </w:p>
    <w:p w:rsidR="000C3007" w:rsidRDefault="000C3007">
      <w:pPr>
        <w:pStyle w:val="BodyText"/>
        <w:rPr>
          <w:b/>
          <w:sz w:val="24"/>
        </w:rPr>
      </w:pPr>
    </w:p>
    <w:p w:rsidR="000C3007" w:rsidRDefault="006F1E79">
      <w:pPr>
        <w:ind w:left="23"/>
        <w:rPr>
          <w:b/>
          <w:sz w:val="24"/>
        </w:rPr>
      </w:pPr>
      <w:r>
        <w:rPr>
          <w:b/>
          <w:sz w:val="24"/>
        </w:rPr>
        <w:t>HARARE,</w:t>
      </w:r>
      <w:r>
        <w:rPr>
          <w:b/>
          <w:spacing w:val="-4"/>
          <w:sz w:val="24"/>
        </w:rPr>
        <w:t xml:space="preserve"> </w:t>
      </w:r>
      <w:r>
        <w:rPr>
          <w:b/>
          <w:sz w:val="24"/>
        </w:rPr>
        <w:t>16</w:t>
      </w:r>
      <w:r>
        <w:rPr>
          <w:b/>
          <w:spacing w:val="-2"/>
          <w:sz w:val="24"/>
        </w:rPr>
        <w:t xml:space="preserve"> </w:t>
      </w:r>
      <w:r>
        <w:rPr>
          <w:b/>
          <w:sz w:val="24"/>
        </w:rPr>
        <w:t>JULY</w:t>
      </w:r>
      <w:r>
        <w:rPr>
          <w:b/>
          <w:spacing w:val="-2"/>
          <w:sz w:val="24"/>
        </w:rPr>
        <w:t xml:space="preserve"> </w:t>
      </w:r>
      <w:r>
        <w:rPr>
          <w:b/>
          <w:sz w:val="24"/>
        </w:rPr>
        <w:t>2025</w:t>
      </w:r>
      <w:r>
        <w:rPr>
          <w:b/>
          <w:spacing w:val="-1"/>
          <w:sz w:val="24"/>
        </w:rPr>
        <w:t xml:space="preserve"> </w:t>
      </w:r>
      <w:r>
        <w:rPr>
          <w:b/>
          <w:spacing w:val="-5"/>
          <w:sz w:val="24"/>
        </w:rPr>
        <w:t>AND</w:t>
      </w:r>
    </w:p>
    <w:p w:rsidR="000C3007" w:rsidRDefault="006F1E79">
      <w:pPr>
        <w:tabs>
          <w:tab w:val="left" w:pos="5724"/>
          <w:tab w:val="left" w:pos="7684"/>
        </w:tabs>
        <w:spacing w:before="137"/>
        <w:ind w:left="23"/>
        <w:rPr>
          <w:b/>
          <w:sz w:val="24"/>
        </w:rPr>
      </w:pPr>
      <w:r>
        <w:rPr>
          <w:b/>
          <w:sz w:val="24"/>
        </w:rPr>
        <w:t>28</w:t>
      </w:r>
      <w:r>
        <w:rPr>
          <w:b/>
          <w:spacing w:val="-2"/>
          <w:sz w:val="24"/>
        </w:rPr>
        <w:t xml:space="preserve"> </w:t>
      </w:r>
      <w:r>
        <w:rPr>
          <w:b/>
          <w:sz w:val="24"/>
        </w:rPr>
        <w:t>JULY</w:t>
      </w:r>
      <w:r>
        <w:rPr>
          <w:b/>
          <w:spacing w:val="-2"/>
          <w:sz w:val="24"/>
        </w:rPr>
        <w:t xml:space="preserve"> </w:t>
      </w:r>
      <w:r>
        <w:rPr>
          <w:b/>
          <w:spacing w:val="-4"/>
          <w:sz w:val="24"/>
        </w:rPr>
        <w:t>2025</w:t>
      </w:r>
      <w:r>
        <w:rPr>
          <w:b/>
          <w:sz w:val="24"/>
        </w:rPr>
        <w:tab/>
        <w:t>CASE</w:t>
      </w:r>
      <w:r>
        <w:rPr>
          <w:b/>
          <w:spacing w:val="-4"/>
          <w:sz w:val="24"/>
        </w:rPr>
        <w:t xml:space="preserve"> </w:t>
      </w:r>
      <w:r>
        <w:rPr>
          <w:b/>
          <w:spacing w:val="-5"/>
          <w:sz w:val="24"/>
        </w:rPr>
        <w:t>NO.</w:t>
      </w:r>
      <w:r>
        <w:rPr>
          <w:b/>
          <w:sz w:val="24"/>
        </w:rPr>
        <w:tab/>
      </w:r>
      <w:r>
        <w:rPr>
          <w:b/>
          <w:spacing w:val="-2"/>
          <w:sz w:val="24"/>
        </w:rPr>
        <w:t>LC/H/454/25</w:t>
      </w: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spacing w:before="139"/>
        <w:rPr>
          <w:b/>
          <w:sz w:val="24"/>
        </w:rPr>
      </w:pPr>
    </w:p>
    <w:p w:rsidR="000C3007" w:rsidRDefault="006F1E79">
      <w:pPr>
        <w:tabs>
          <w:tab w:val="left" w:pos="5784"/>
        </w:tabs>
        <w:spacing w:before="1"/>
        <w:ind w:left="23"/>
        <w:rPr>
          <w:b/>
          <w:sz w:val="24"/>
        </w:rPr>
      </w:pPr>
      <w:r>
        <w:rPr>
          <w:b/>
          <w:sz w:val="24"/>
        </w:rPr>
        <w:t>WINAI</w:t>
      </w:r>
      <w:r>
        <w:rPr>
          <w:b/>
          <w:spacing w:val="-5"/>
          <w:sz w:val="24"/>
        </w:rPr>
        <w:t xml:space="preserve"> </w:t>
      </w:r>
      <w:r>
        <w:rPr>
          <w:b/>
          <w:spacing w:val="-2"/>
          <w:sz w:val="24"/>
        </w:rPr>
        <w:t>NDARAZI</w:t>
      </w:r>
      <w:r>
        <w:rPr>
          <w:b/>
          <w:sz w:val="24"/>
        </w:rPr>
        <w:tab/>
      </w:r>
      <w:r>
        <w:rPr>
          <w:b/>
          <w:spacing w:val="-2"/>
          <w:sz w:val="24"/>
        </w:rPr>
        <w:t>APPELLANT</w:t>
      </w: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6F1E79">
      <w:pPr>
        <w:tabs>
          <w:tab w:val="left" w:pos="5784"/>
        </w:tabs>
        <w:ind w:left="23"/>
        <w:rPr>
          <w:b/>
          <w:sz w:val="24"/>
        </w:rPr>
      </w:pPr>
      <w:r>
        <w:rPr>
          <w:b/>
          <w:sz w:val="24"/>
        </w:rPr>
        <w:t xml:space="preserve">HALO </w:t>
      </w:r>
      <w:r>
        <w:rPr>
          <w:b/>
          <w:spacing w:val="-2"/>
          <w:sz w:val="24"/>
        </w:rPr>
        <w:t>TRUST</w:t>
      </w:r>
      <w:r>
        <w:rPr>
          <w:b/>
          <w:sz w:val="24"/>
        </w:rPr>
        <w:tab/>
      </w:r>
      <w:r>
        <w:rPr>
          <w:b/>
          <w:spacing w:val="-2"/>
          <w:sz w:val="24"/>
        </w:rPr>
        <w:t>RESPONDENT</w:t>
      </w: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6F1E79">
      <w:pPr>
        <w:ind w:left="23"/>
        <w:rPr>
          <w:sz w:val="24"/>
        </w:rPr>
      </w:pPr>
      <w:r>
        <w:rPr>
          <w:sz w:val="24"/>
        </w:rPr>
        <w:t>Before</w:t>
      </w:r>
      <w:r>
        <w:rPr>
          <w:spacing w:val="-2"/>
          <w:sz w:val="24"/>
        </w:rPr>
        <w:t xml:space="preserve"> </w:t>
      </w:r>
      <w:r>
        <w:rPr>
          <w:sz w:val="24"/>
        </w:rPr>
        <w:t>the</w:t>
      </w:r>
      <w:r>
        <w:rPr>
          <w:spacing w:val="-1"/>
          <w:sz w:val="24"/>
        </w:rPr>
        <w:t xml:space="preserve"> </w:t>
      </w:r>
      <w:r>
        <w:rPr>
          <w:sz w:val="24"/>
        </w:rPr>
        <w:t>Honourable</w:t>
      </w:r>
      <w:r>
        <w:rPr>
          <w:spacing w:val="1"/>
          <w:sz w:val="24"/>
        </w:rPr>
        <w:t xml:space="preserve"> </w:t>
      </w:r>
      <w:r>
        <w:rPr>
          <w:sz w:val="24"/>
        </w:rPr>
        <w:t>G.</w:t>
      </w:r>
      <w:r>
        <w:rPr>
          <w:spacing w:val="-1"/>
          <w:sz w:val="24"/>
        </w:rPr>
        <w:t xml:space="preserve"> </w:t>
      </w:r>
      <w:r>
        <w:rPr>
          <w:sz w:val="24"/>
        </w:rPr>
        <w:t>Musariri</w:t>
      </w:r>
      <w:r>
        <w:rPr>
          <w:spacing w:val="-1"/>
          <w:sz w:val="24"/>
        </w:rPr>
        <w:t xml:space="preserve"> </w:t>
      </w:r>
      <w:r>
        <w:rPr>
          <w:spacing w:val="-2"/>
          <w:sz w:val="24"/>
        </w:rPr>
        <w:t>Judge:</w:t>
      </w:r>
    </w:p>
    <w:p w:rsidR="000C3007" w:rsidRDefault="000C3007">
      <w:pPr>
        <w:pStyle w:val="BodyText"/>
        <w:rPr>
          <w:sz w:val="24"/>
        </w:rPr>
      </w:pPr>
    </w:p>
    <w:p w:rsidR="000C3007" w:rsidRDefault="006F1E79">
      <w:pPr>
        <w:tabs>
          <w:tab w:val="left" w:pos="2903"/>
          <w:tab w:val="left" w:pos="3623"/>
        </w:tabs>
        <w:ind w:left="23"/>
        <w:rPr>
          <w:sz w:val="24"/>
        </w:rPr>
      </w:pPr>
      <w:r>
        <w:rPr>
          <w:sz w:val="24"/>
        </w:rPr>
        <w:t>For</w:t>
      </w:r>
      <w:r>
        <w:rPr>
          <w:spacing w:val="-2"/>
          <w:sz w:val="24"/>
        </w:rPr>
        <w:t xml:space="preserve"> Appellant</w:t>
      </w:r>
      <w:r>
        <w:rPr>
          <w:sz w:val="24"/>
        </w:rPr>
        <w:tab/>
      </w:r>
      <w:r>
        <w:rPr>
          <w:spacing w:val="-10"/>
          <w:sz w:val="24"/>
        </w:rPr>
        <w:t>-</w:t>
      </w:r>
      <w:r>
        <w:rPr>
          <w:sz w:val="24"/>
        </w:rPr>
        <w:tab/>
        <w:t>W.</w:t>
      </w:r>
      <w:r>
        <w:rPr>
          <w:spacing w:val="-4"/>
          <w:sz w:val="24"/>
        </w:rPr>
        <w:t xml:space="preserve"> </w:t>
      </w:r>
      <w:r>
        <w:rPr>
          <w:sz w:val="24"/>
        </w:rPr>
        <w:t>Ndarazi,</w:t>
      </w:r>
      <w:r>
        <w:rPr>
          <w:spacing w:val="-2"/>
          <w:sz w:val="24"/>
        </w:rPr>
        <w:t xml:space="preserve"> Appellant</w:t>
      </w:r>
    </w:p>
    <w:p w:rsidR="000C3007" w:rsidRDefault="006F1E79">
      <w:pPr>
        <w:tabs>
          <w:tab w:val="left" w:pos="2903"/>
          <w:tab w:val="left" w:pos="3623"/>
        </w:tabs>
        <w:spacing w:before="137"/>
        <w:ind w:left="23"/>
        <w:rPr>
          <w:sz w:val="24"/>
        </w:rPr>
      </w:pPr>
      <w:r>
        <w:rPr>
          <w:sz w:val="24"/>
        </w:rPr>
        <w:t>For</w:t>
      </w:r>
      <w:r>
        <w:rPr>
          <w:spacing w:val="-2"/>
          <w:sz w:val="24"/>
        </w:rPr>
        <w:t xml:space="preserve"> Respondent</w:t>
      </w:r>
      <w:r>
        <w:rPr>
          <w:sz w:val="24"/>
        </w:rPr>
        <w:tab/>
      </w:r>
      <w:r>
        <w:rPr>
          <w:spacing w:val="-10"/>
          <w:sz w:val="24"/>
        </w:rPr>
        <w:t>-</w:t>
      </w:r>
      <w:r>
        <w:rPr>
          <w:sz w:val="24"/>
        </w:rPr>
        <w:tab/>
        <w:t>S.</w:t>
      </w:r>
      <w:r>
        <w:rPr>
          <w:spacing w:val="-3"/>
          <w:sz w:val="24"/>
        </w:rPr>
        <w:t xml:space="preserve"> </w:t>
      </w:r>
      <w:r>
        <w:rPr>
          <w:sz w:val="24"/>
        </w:rPr>
        <w:t xml:space="preserve">Sadomba, </w:t>
      </w:r>
      <w:r>
        <w:rPr>
          <w:spacing w:val="-2"/>
          <w:sz w:val="24"/>
        </w:rPr>
        <w:t>Respondent</w:t>
      </w:r>
    </w:p>
    <w:p w:rsidR="000C3007" w:rsidRDefault="000C3007">
      <w:pPr>
        <w:pStyle w:val="BodyText"/>
        <w:rPr>
          <w:sz w:val="24"/>
        </w:rPr>
      </w:pPr>
    </w:p>
    <w:p w:rsidR="000C3007" w:rsidRDefault="000C3007">
      <w:pPr>
        <w:pStyle w:val="BodyText"/>
        <w:spacing w:before="139"/>
        <w:rPr>
          <w:sz w:val="24"/>
        </w:rPr>
      </w:pPr>
    </w:p>
    <w:p w:rsidR="000C3007" w:rsidRDefault="006F1E79">
      <w:pPr>
        <w:ind w:left="23"/>
        <w:rPr>
          <w:b/>
          <w:sz w:val="24"/>
        </w:rPr>
      </w:pPr>
      <w:r>
        <w:rPr>
          <w:b/>
          <w:sz w:val="24"/>
        </w:rPr>
        <w:t>MUSARIRI,</w:t>
      </w:r>
      <w:r>
        <w:rPr>
          <w:b/>
          <w:spacing w:val="-7"/>
          <w:sz w:val="24"/>
        </w:rPr>
        <w:t xml:space="preserve"> </w:t>
      </w:r>
      <w:r>
        <w:rPr>
          <w:b/>
          <w:spacing w:val="-5"/>
          <w:sz w:val="24"/>
        </w:rPr>
        <w:t>J:</w:t>
      </w:r>
    </w:p>
    <w:p w:rsidR="000C3007" w:rsidRDefault="000C3007">
      <w:pPr>
        <w:pStyle w:val="BodyText"/>
        <w:spacing w:before="137"/>
        <w:rPr>
          <w:b/>
          <w:sz w:val="24"/>
        </w:rPr>
      </w:pPr>
    </w:p>
    <w:p w:rsidR="000C3007" w:rsidRDefault="006F1E79">
      <w:pPr>
        <w:spacing w:line="360" w:lineRule="auto"/>
        <w:ind w:left="23" w:right="24" w:firstLine="719"/>
        <w:jc w:val="both"/>
        <w:rPr>
          <w:sz w:val="24"/>
        </w:rPr>
      </w:pPr>
      <w:r>
        <w:rPr>
          <w:sz w:val="24"/>
        </w:rPr>
        <w:t>On 25 April 2025 at Harare, Designated Agent (DA) S. Nehohwa issued a determination which dismissed appellant’s claims against respondent for unpaid leave and overtime.</w:t>
      </w:r>
      <w:r>
        <w:rPr>
          <w:spacing w:val="-1"/>
          <w:sz w:val="24"/>
        </w:rPr>
        <w:t xml:space="preserve"> </w:t>
      </w:r>
      <w:r>
        <w:rPr>
          <w:sz w:val="24"/>
        </w:rPr>
        <w:t>Appellant then appealed the</w:t>
      </w:r>
      <w:r>
        <w:rPr>
          <w:spacing w:val="-1"/>
          <w:sz w:val="24"/>
        </w:rPr>
        <w:t xml:space="preserve"> </w:t>
      </w:r>
      <w:r>
        <w:rPr>
          <w:sz w:val="24"/>
        </w:rPr>
        <w:t>determination to this Court</w:t>
      </w:r>
      <w:r>
        <w:rPr>
          <w:spacing w:val="-1"/>
          <w:sz w:val="24"/>
        </w:rPr>
        <w:t xml:space="preserve"> </w:t>
      </w:r>
      <w:r>
        <w:rPr>
          <w:sz w:val="24"/>
        </w:rPr>
        <w:t>in terms of</w:t>
      </w:r>
      <w:r>
        <w:rPr>
          <w:spacing w:val="-1"/>
          <w:sz w:val="24"/>
        </w:rPr>
        <w:t xml:space="preserve"> </w:t>
      </w:r>
      <w:r>
        <w:rPr>
          <w:sz w:val="24"/>
        </w:rPr>
        <w:t>Section 92 D</w:t>
      </w:r>
      <w:r>
        <w:rPr>
          <w:spacing w:val="-1"/>
          <w:sz w:val="24"/>
        </w:rPr>
        <w:t xml:space="preserve"> </w:t>
      </w:r>
      <w:r>
        <w:rPr>
          <w:sz w:val="24"/>
        </w:rPr>
        <w:t xml:space="preserve">of the </w:t>
      </w:r>
      <w:r>
        <w:rPr>
          <w:sz w:val="24"/>
          <w:u w:val="single"/>
        </w:rPr>
        <w:t>Labour Act</w:t>
      </w:r>
      <w:r>
        <w:rPr>
          <w:sz w:val="24"/>
        </w:rPr>
        <w:t xml:space="preserve"> Chapter 28:01</w:t>
      </w:r>
      <w:r>
        <w:rPr>
          <w:spacing w:val="40"/>
          <w:sz w:val="24"/>
        </w:rPr>
        <w:t xml:space="preserve"> </w:t>
      </w:r>
      <w:r>
        <w:rPr>
          <w:sz w:val="24"/>
        </w:rPr>
        <w:t>hereafter called the Act. Respondent opposed the appeal.</w:t>
      </w:r>
    </w:p>
    <w:p w:rsidR="000C3007" w:rsidRDefault="006F1E79">
      <w:pPr>
        <w:spacing w:before="1"/>
        <w:ind w:left="23"/>
        <w:jc w:val="both"/>
        <w:rPr>
          <w:sz w:val="24"/>
        </w:rPr>
      </w:pPr>
      <w:r>
        <w:rPr>
          <w:sz w:val="24"/>
        </w:rPr>
        <w:t>The</w:t>
      </w:r>
      <w:r>
        <w:rPr>
          <w:spacing w:val="-3"/>
          <w:sz w:val="24"/>
        </w:rPr>
        <w:t xml:space="preserve"> </w:t>
      </w:r>
      <w:r>
        <w:rPr>
          <w:sz w:val="24"/>
        </w:rPr>
        <w:t>grounds</w:t>
      </w:r>
      <w:r>
        <w:rPr>
          <w:spacing w:val="-2"/>
          <w:sz w:val="24"/>
        </w:rPr>
        <w:t xml:space="preserve"> </w:t>
      </w:r>
      <w:r>
        <w:rPr>
          <w:sz w:val="24"/>
        </w:rPr>
        <w:t>of</w:t>
      </w:r>
      <w:r>
        <w:rPr>
          <w:spacing w:val="-1"/>
          <w:sz w:val="24"/>
        </w:rPr>
        <w:t xml:space="preserve"> </w:t>
      </w:r>
      <w:r>
        <w:rPr>
          <w:sz w:val="24"/>
        </w:rPr>
        <w:t>appeal</w:t>
      </w:r>
      <w:r>
        <w:rPr>
          <w:spacing w:val="-1"/>
          <w:sz w:val="24"/>
        </w:rPr>
        <w:t xml:space="preserve"> </w:t>
      </w:r>
      <w:r>
        <w:rPr>
          <w:sz w:val="24"/>
        </w:rPr>
        <w:t>were</w:t>
      </w:r>
      <w:r>
        <w:rPr>
          <w:spacing w:val="-3"/>
          <w:sz w:val="24"/>
        </w:rPr>
        <w:t xml:space="preserve"> </w:t>
      </w:r>
      <w:r>
        <w:rPr>
          <w:sz w:val="24"/>
        </w:rPr>
        <w:t>quartet</w:t>
      </w:r>
      <w:r>
        <w:rPr>
          <w:spacing w:val="-1"/>
          <w:sz w:val="24"/>
        </w:rPr>
        <w:t xml:space="preserve"> </w:t>
      </w:r>
      <w:r>
        <w:rPr>
          <w:sz w:val="24"/>
        </w:rPr>
        <w:t>as</w:t>
      </w:r>
      <w:r>
        <w:rPr>
          <w:spacing w:val="-1"/>
          <w:sz w:val="24"/>
        </w:rPr>
        <w:t xml:space="preserve"> </w:t>
      </w:r>
      <w:r>
        <w:rPr>
          <w:spacing w:val="-2"/>
          <w:sz w:val="24"/>
        </w:rPr>
        <w:t>follows;</w:t>
      </w:r>
    </w:p>
    <w:p w:rsidR="000C3007" w:rsidRDefault="006F1E79">
      <w:pPr>
        <w:pStyle w:val="BodyText"/>
        <w:spacing w:before="139"/>
        <w:ind w:left="798" w:right="985" w:hanging="56"/>
        <w:jc w:val="both"/>
      </w:pPr>
      <w:r>
        <w:rPr>
          <w:sz w:val="24"/>
        </w:rPr>
        <w:t>“</w:t>
      </w:r>
      <w:r>
        <w:t>1.</w:t>
      </w:r>
      <w:r>
        <w:rPr>
          <w:spacing w:val="-3"/>
        </w:rPr>
        <w:t xml:space="preserve"> </w:t>
      </w:r>
      <w:r>
        <w:t>The</w:t>
      </w:r>
      <w:r>
        <w:rPr>
          <w:spacing w:val="-3"/>
        </w:rPr>
        <w:t xml:space="preserve"> </w:t>
      </w:r>
      <w:r>
        <w:t>Designated</w:t>
      </w:r>
      <w:r>
        <w:rPr>
          <w:spacing w:val="-3"/>
        </w:rPr>
        <w:t xml:space="preserve"> </w:t>
      </w:r>
      <w:r>
        <w:t>Agent</w:t>
      </w:r>
      <w:r>
        <w:rPr>
          <w:spacing w:val="-5"/>
        </w:rPr>
        <w:t xml:space="preserve"> </w:t>
      </w:r>
      <w:r>
        <w:t>Honourable</w:t>
      </w:r>
      <w:r>
        <w:rPr>
          <w:spacing w:val="-3"/>
        </w:rPr>
        <w:t xml:space="preserve"> </w:t>
      </w:r>
      <w:r>
        <w:t>Nehowa</w:t>
      </w:r>
      <w:r>
        <w:rPr>
          <w:spacing w:val="-3"/>
        </w:rPr>
        <w:t xml:space="preserve"> </w:t>
      </w:r>
      <w:r>
        <w:t>erred</w:t>
      </w:r>
      <w:r>
        <w:rPr>
          <w:spacing w:val="-2"/>
        </w:rPr>
        <w:t xml:space="preserve"> </w:t>
      </w:r>
      <w:r>
        <w:t>in</w:t>
      </w:r>
      <w:r>
        <w:rPr>
          <w:spacing w:val="-3"/>
        </w:rPr>
        <w:t xml:space="preserve"> </w:t>
      </w:r>
      <w:r>
        <w:t>dismissing</w:t>
      </w:r>
      <w:r>
        <w:rPr>
          <w:spacing w:val="-3"/>
        </w:rPr>
        <w:t xml:space="preserve"> </w:t>
      </w:r>
      <w:r>
        <w:t>clai</w:t>
      </w:r>
      <w:r>
        <w:t>m</w:t>
      </w:r>
      <w:r>
        <w:rPr>
          <w:spacing w:val="-5"/>
        </w:rPr>
        <w:t xml:space="preserve"> </w:t>
      </w:r>
      <w:r>
        <w:t>citing</w:t>
      </w:r>
      <w:r>
        <w:rPr>
          <w:spacing w:val="-3"/>
        </w:rPr>
        <w:t xml:space="preserve"> </w:t>
      </w:r>
      <w:r>
        <w:t>the register and the contract as proof of payment.</w:t>
      </w:r>
    </w:p>
    <w:p w:rsidR="000C3007" w:rsidRDefault="006F1E79">
      <w:pPr>
        <w:pStyle w:val="ListParagraph"/>
        <w:numPr>
          <w:ilvl w:val="0"/>
          <w:numId w:val="2"/>
        </w:numPr>
        <w:tabs>
          <w:tab w:val="left" w:pos="953"/>
        </w:tabs>
        <w:ind w:right="20" w:firstLine="0"/>
        <w:jc w:val="both"/>
      </w:pPr>
      <w:r>
        <w:t>The</w:t>
      </w:r>
      <w:r>
        <w:rPr>
          <w:spacing w:val="-14"/>
        </w:rPr>
        <w:t xml:space="preserve"> </w:t>
      </w:r>
      <w:r>
        <w:t>issue</w:t>
      </w:r>
      <w:r>
        <w:rPr>
          <w:spacing w:val="-14"/>
        </w:rPr>
        <w:t xml:space="preserve"> </w:t>
      </w:r>
      <w:r>
        <w:t>in</w:t>
      </w:r>
      <w:r>
        <w:rPr>
          <w:spacing w:val="-14"/>
        </w:rPr>
        <w:t xml:space="preserve"> </w:t>
      </w:r>
      <w:r>
        <w:t>dispute</w:t>
      </w:r>
      <w:r>
        <w:rPr>
          <w:spacing w:val="-12"/>
        </w:rPr>
        <w:t xml:space="preserve"> </w:t>
      </w:r>
      <w:r>
        <w:t>was</w:t>
      </w:r>
      <w:r>
        <w:rPr>
          <w:spacing w:val="-14"/>
        </w:rPr>
        <w:t xml:space="preserve"> </w:t>
      </w:r>
      <w:r>
        <w:t>whether</w:t>
      </w:r>
      <w:r>
        <w:rPr>
          <w:spacing w:val="-11"/>
        </w:rPr>
        <w:t xml:space="preserve"> </w:t>
      </w:r>
      <w:r>
        <w:t>or</w:t>
      </w:r>
      <w:r>
        <w:rPr>
          <w:spacing w:val="-11"/>
        </w:rPr>
        <w:t xml:space="preserve"> </w:t>
      </w:r>
      <w:r>
        <w:t>not</w:t>
      </w:r>
      <w:r>
        <w:rPr>
          <w:spacing w:val="-13"/>
        </w:rPr>
        <w:t xml:space="preserve"> </w:t>
      </w:r>
      <w:r>
        <w:t>the</w:t>
      </w:r>
      <w:r>
        <w:rPr>
          <w:spacing w:val="-14"/>
        </w:rPr>
        <w:t xml:space="preserve"> </w:t>
      </w:r>
      <w:r>
        <w:t>applicant</w:t>
      </w:r>
      <w:r>
        <w:rPr>
          <w:spacing w:val="-13"/>
        </w:rPr>
        <w:t xml:space="preserve"> </w:t>
      </w:r>
      <w:r>
        <w:t>was</w:t>
      </w:r>
      <w:r>
        <w:rPr>
          <w:spacing w:val="-11"/>
        </w:rPr>
        <w:t xml:space="preserve"> </w:t>
      </w:r>
      <w:r>
        <w:t>paid</w:t>
      </w:r>
      <w:r>
        <w:rPr>
          <w:spacing w:val="-14"/>
        </w:rPr>
        <w:t xml:space="preserve"> </w:t>
      </w:r>
      <w:r>
        <w:t>overtime</w:t>
      </w:r>
      <w:r>
        <w:rPr>
          <w:spacing w:val="-12"/>
        </w:rPr>
        <w:t xml:space="preserve"> </w:t>
      </w:r>
      <w:r>
        <w:t>and</w:t>
      </w:r>
      <w:r>
        <w:rPr>
          <w:spacing w:val="-14"/>
        </w:rPr>
        <w:t xml:space="preserve"> </w:t>
      </w:r>
      <w:r>
        <w:t>leave</w:t>
      </w:r>
      <w:r>
        <w:rPr>
          <w:spacing w:val="-12"/>
        </w:rPr>
        <w:t xml:space="preserve"> </w:t>
      </w:r>
      <w:r>
        <w:t>days</w:t>
      </w:r>
      <w:r>
        <w:rPr>
          <w:spacing w:val="-11"/>
        </w:rPr>
        <w:t xml:space="preserve"> </w:t>
      </w:r>
      <w:r>
        <w:t>hence the request of proof of payment.</w:t>
      </w:r>
    </w:p>
    <w:p w:rsidR="000C3007" w:rsidRDefault="006F1E79">
      <w:pPr>
        <w:pStyle w:val="ListParagraph"/>
        <w:numPr>
          <w:ilvl w:val="0"/>
          <w:numId w:val="2"/>
        </w:numPr>
        <w:tabs>
          <w:tab w:val="left" w:pos="984"/>
        </w:tabs>
        <w:ind w:right="20" w:firstLine="0"/>
        <w:jc w:val="both"/>
      </w:pPr>
      <w:r>
        <w:t>The respondent in his notice response and oral submission failed to provide tangible and supporting evidence that the overtime and leave days was paid to disprove the statement of claims by the appellant.</w:t>
      </w:r>
    </w:p>
    <w:p w:rsidR="000C3007" w:rsidRDefault="006F1E79">
      <w:pPr>
        <w:pStyle w:val="ListParagraph"/>
        <w:numPr>
          <w:ilvl w:val="0"/>
          <w:numId w:val="2"/>
        </w:numPr>
        <w:tabs>
          <w:tab w:val="left" w:pos="970"/>
        </w:tabs>
        <w:spacing w:line="252" w:lineRule="exact"/>
        <w:ind w:left="970" w:hanging="227"/>
        <w:jc w:val="both"/>
      </w:pPr>
      <w:r>
        <w:t>The</w:t>
      </w:r>
      <w:r>
        <w:rPr>
          <w:spacing w:val="1"/>
        </w:rPr>
        <w:t xml:space="preserve"> </w:t>
      </w:r>
      <w:r>
        <w:t>contract</w:t>
      </w:r>
      <w:r>
        <w:rPr>
          <w:spacing w:val="3"/>
        </w:rPr>
        <w:t xml:space="preserve"> </w:t>
      </w:r>
      <w:r>
        <w:t>of</w:t>
      </w:r>
      <w:r>
        <w:rPr>
          <w:spacing w:val="3"/>
        </w:rPr>
        <w:t xml:space="preserve"> </w:t>
      </w:r>
      <w:r>
        <w:t>employment</w:t>
      </w:r>
      <w:r>
        <w:rPr>
          <w:spacing w:val="6"/>
        </w:rPr>
        <w:t xml:space="preserve"> </w:t>
      </w:r>
      <w:r>
        <w:t>and</w:t>
      </w:r>
      <w:r>
        <w:rPr>
          <w:spacing w:val="2"/>
        </w:rPr>
        <w:t xml:space="preserve"> </w:t>
      </w:r>
      <w:r>
        <w:t>register</w:t>
      </w:r>
      <w:r>
        <w:rPr>
          <w:spacing w:val="4"/>
        </w:rPr>
        <w:t xml:space="preserve"> </w:t>
      </w:r>
      <w:r>
        <w:t>cannot</w:t>
      </w:r>
      <w:r>
        <w:rPr>
          <w:spacing w:val="3"/>
        </w:rPr>
        <w:t xml:space="preserve"> </w:t>
      </w:r>
      <w:r>
        <w:t>be</w:t>
      </w:r>
      <w:r>
        <w:rPr>
          <w:spacing w:val="4"/>
        </w:rPr>
        <w:t xml:space="preserve"> </w:t>
      </w:r>
      <w:r>
        <w:t>said</w:t>
      </w:r>
      <w:r>
        <w:rPr>
          <w:spacing w:val="2"/>
        </w:rPr>
        <w:t xml:space="preserve"> </w:t>
      </w:r>
      <w:r>
        <w:t>to</w:t>
      </w:r>
      <w:r>
        <w:rPr>
          <w:spacing w:val="2"/>
        </w:rPr>
        <w:t xml:space="preserve"> </w:t>
      </w:r>
      <w:r>
        <w:t>be</w:t>
      </w:r>
      <w:r>
        <w:rPr>
          <w:spacing w:val="3"/>
        </w:rPr>
        <w:t xml:space="preserve"> </w:t>
      </w:r>
      <w:r>
        <w:t>proof</w:t>
      </w:r>
      <w:r>
        <w:rPr>
          <w:spacing w:val="3"/>
        </w:rPr>
        <w:t xml:space="preserve"> </w:t>
      </w:r>
      <w:r>
        <w:t>of</w:t>
      </w:r>
      <w:r>
        <w:rPr>
          <w:spacing w:val="3"/>
        </w:rPr>
        <w:t xml:space="preserve"> </w:t>
      </w:r>
      <w:r>
        <w:t>payment</w:t>
      </w:r>
      <w:r>
        <w:rPr>
          <w:spacing w:val="3"/>
        </w:rPr>
        <w:t xml:space="preserve"> </w:t>
      </w:r>
      <w:r>
        <w:t>in</w:t>
      </w:r>
      <w:r>
        <w:rPr>
          <w:spacing w:val="2"/>
        </w:rPr>
        <w:t xml:space="preserve"> </w:t>
      </w:r>
      <w:r>
        <w:t>terms</w:t>
      </w:r>
      <w:r>
        <w:rPr>
          <w:spacing w:val="5"/>
        </w:rPr>
        <w:t xml:space="preserve"> </w:t>
      </w:r>
      <w:r>
        <w:rPr>
          <w:spacing w:val="-5"/>
        </w:rPr>
        <w:t>of</w:t>
      </w:r>
    </w:p>
    <w:p w:rsidR="000C3007" w:rsidRDefault="006F1E79">
      <w:pPr>
        <w:pStyle w:val="BodyText"/>
        <w:spacing w:line="252" w:lineRule="exact"/>
        <w:ind w:left="743"/>
        <w:jc w:val="both"/>
      </w:pPr>
      <w:r>
        <w:t>the</w:t>
      </w:r>
      <w:r>
        <w:rPr>
          <w:spacing w:val="-2"/>
        </w:rPr>
        <w:t xml:space="preserve"> </w:t>
      </w:r>
      <w:r>
        <w:rPr>
          <w:spacing w:val="-4"/>
        </w:rPr>
        <w:t>law.”</w:t>
      </w:r>
    </w:p>
    <w:p w:rsidR="000C3007" w:rsidRDefault="000C3007">
      <w:pPr>
        <w:pStyle w:val="BodyText"/>
      </w:pPr>
    </w:p>
    <w:p w:rsidR="000C3007" w:rsidRDefault="006F1E79">
      <w:pPr>
        <w:spacing w:before="1"/>
        <w:ind w:left="83"/>
        <w:jc w:val="both"/>
        <w:rPr>
          <w:sz w:val="24"/>
        </w:rPr>
      </w:pPr>
      <w:r>
        <w:rPr>
          <w:sz w:val="24"/>
        </w:rPr>
        <w:t>Respondent’s</w:t>
      </w:r>
      <w:r>
        <w:rPr>
          <w:spacing w:val="-4"/>
          <w:sz w:val="24"/>
        </w:rPr>
        <w:t xml:space="preserve"> </w:t>
      </w:r>
      <w:r>
        <w:rPr>
          <w:sz w:val="24"/>
        </w:rPr>
        <w:t>opposing</w:t>
      </w:r>
      <w:r>
        <w:rPr>
          <w:spacing w:val="-2"/>
          <w:sz w:val="24"/>
        </w:rPr>
        <w:t xml:space="preserve"> </w:t>
      </w:r>
      <w:r>
        <w:rPr>
          <w:sz w:val="24"/>
        </w:rPr>
        <w:t>affidavit</w:t>
      </w:r>
      <w:r>
        <w:rPr>
          <w:spacing w:val="-2"/>
          <w:sz w:val="24"/>
        </w:rPr>
        <w:t xml:space="preserve"> </w:t>
      </w:r>
      <w:r>
        <w:rPr>
          <w:sz w:val="24"/>
        </w:rPr>
        <w:t>countered</w:t>
      </w:r>
      <w:r>
        <w:rPr>
          <w:spacing w:val="-2"/>
          <w:sz w:val="24"/>
        </w:rPr>
        <w:t xml:space="preserve"> that;</w:t>
      </w:r>
    </w:p>
    <w:p w:rsidR="000C3007" w:rsidRDefault="000C3007">
      <w:pPr>
        <w:jc w:val="both"/>
        <w:rPr>
          <w:sz w:val="24"/>
        </w:rPr>
        <w:sectPr w:rsidR="000C3007">
          <w:type w:val="continuous"/>
          <w:pgSz w:w="11910" w:h="16840"/>
          <w:pgMar w:top="1900" w:right="1417" w:bottom="280" w:left="1417" w:header="720" w:footer="720" w:gutter="0"/>
          <w:cols w:space="720"/>
        </w:sectPr>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spacing w:before="78"/>
      </w:pPr>
    </w:p>
    <w:p w:rsidR="000C3007" w:rsidRDefault="006F1E79">
      <w:pPr>
        <w:pStyle w:val="BodyText"/>
        <w:spacing w:line="276" w:lineRule="exact"/>
        <w:ind w:left="743"/>
      </w:pPr>
      <w:r>
        <w:rPr>
          <w:sz w:val="24"/>
        </w:rPr>
        <w:t>“</w:t>
      </w:r>
      <w:r>
        <w:t>Ground</w:t>
      </w:r>
      <w:r>
        <w:rPr>
          <w:spacing w:val="-3"/>
        </w:rPr>
        <w:t xml:space="preserve"> </w:t>
      </w:r>
      <w:r>
        <w:rPr>
          <w:spacing w:val="-5"/>
        </w:rPr>
        <w:t>One</w:t>
      </w:r>
    </w:p>
    <w:p w:rsidR="000C3007" w:rsidRDefault="006F1E79">
      <w:pPr>
        <w:pStyle w:val="BodyText"/>
        <w:ind w:left="743"/>
      </w:pPr>
      <w:r>
        <w:t>6 Even assuming that this ground is valid, there is no way the Designated Agent would have considered</w:t>
      </w:r>
      <w:r>
        <w:rPr>
          <w:spacing w:val="40"/>
        </w:rPr>
        <w:t xml:space="preserve"> </w:t>
      </w:r>
      <w:r>
        <w:t>Appellant’s</w:t>
      </w:r>
      <w:r>
        <w:rPr>
          <w:spacing w:val="40"/>
        </w:rPr>
        <w:t xml:space="preserve"> </w:t>
      </w:r>
      <w:r>
        <w:t>claims</w:t>
      </w:r>
      <w:r>
        <w:rPr>
          <w:spacing w:val="40"/>
        </w:rPr>
        <w:t xml:space="preserve"> </w:t>
      </w:r>
      <w:r>
        <w:t>without</w:t>
      </w:r>
      <w:r>
        <w:rPr>
          <w:spacing w:val="40"/>
        </w:rPr>
        <w:t xml:space="preserve"> </w:t>
      </w:r>
      <w:r>
        <w:t>reference</w:t>
      </w:r>
      <w:r>
        <w:rPr>
          <w:spacing w:val="40"/>
        </w:rPr>
        <w:t xml:space="preserve"> </w:t>
      </w:r>
      <w:r>
        <w:t>to</w:t>
      </w:r>
      <w:r>
        <w:rPr>
          <w:spacing w:val="40"/>
        </w:rPr>
        <w:t xml:space="preserve"> </w:t>
      </w:r>
      <w:r>
        <w:t>the</w:t>
      </w:r>
      <w:r>
        <w:rPr>
          <w:spacing w:val="40"/>
        </w:rPr>
        <w:t xml:space="preserve"> </w:t>
      </w:r>
      <w:r>
        <w:t>contract</w:t>
      </w:r>
      <w:r>
        <w:rPr>
          <w:spacing w:val="40"/>
        </w:rPr>
        <w:t xml:space="preserve"> </w:t>
      </w:r>
      <w:r>
        <w:t>of</w:t>
      </w:r>
      <w:r>
        <w:rPr>
          <w:spacing w:val="40"/>
        </w:rPr>
        <w:t xml:space="preserve"> </w:t>
      </w:r>
      <w:r>
        <w:t>employment</w:t>
      </w:r>
      <w:r>
        <w:rPr>
          <w:spacing w:val="40"/>
        </w:rPr>
        <w:t xml:space="preserve"> </w:t>
      </w:r>
      <w:r>
        <w:t>and</w:t>
      </w:r>
      <w:r>
        <w:rPr>
          <w:spacing w:val="40"/>
        </w:rPr>
        <w:t xml:space="preserve"> </w:t>
      </w:r>
      <w:r>
        <w:t>the Attendance Register.</w:t>
      </w:r>
    </w:p>
    <w:p w:rsidR="000C3007" w:rsidRDefault="006F1E79">
      <w:pPr>
        <w:pStyle w:val="BodyText"/>
        <w:spacing w:before="2" w:line="252" w:lineRule="exact"/>
        <w:ind w:left="743"/>
      </w:pPr>
      <w:r>
        <w:t>Ground</w:t>
      </w:r>
      <w:r>
        <w:rPr>
          <w:spacing w:val="-2"/>
        </w:rPr>
        <w:t xml:space="preserve"> </w:t>
      </w:r>
      <w:r>
        <w:rPr>
          <w:spacing w:val="-5"/>
        </w:rPr>
        <w:t>Two</w:t>
      </w:r>
    </w:p>
    <w:p w:rsidR="000C3007" w:rsidRDefault="006F1E79">
      <w:pPr>
        <w:pStyle w:val="BodyText"/>
        <w:ind w:left="743" w:right="19"/>
        <w:jc w:val="both"/>
      </w:pPr>
      <w:r>
        <w:t xml:space="preserve">9 What was before the court </w:t>
      </w:r>
      <w:r>
        <w:rPr>
          <w:u w:val="single"/>
        </w:rPr>
        <w:t>a</w:t>
      </w:r>
      <w:r>
        <w:t xml:space="preserve"> </w:t>
      </w:r>
      <w:r>
        <w:rPr>
          <w:u w:val="single"/>
        </w:rPr>
        <w:t>quo</w:t>
      </w:r>
      <w:r>
        <w:t xml:space="preserve"> was whether Appellant’s claim relating to overtime and leave</w:t>
      </w:r>
      <w:r>
        <w:rPr>
          <w:spacing w:val="-4"/>
        </w:rPr>
        <w:t xml:space="preserve"> </w:t>
      </w:r>
      <w:r>
        <w:t>was</w:t>
      </w:r>
      <w:r>
        <w:rPr>
          <w:spacing w:val="-4"/>
        </w:rPr>
        <w:t xml:space="preserve"> </w:t>
      </w:r>
      <w:r>
        <w:t>valid.</w:t>
      </w:r>
      <w:r>
        <w:rPr>
          <w:spacing w:val="40"/>
        </w:rPr>
        <w:t xml:space="preserve"> </w:t>
      </w:r>
      <w:r>
        <w:t>The</w:t>
      </w:r>
      <w:r>
        <w:rPr>
          <w:spacing w:val="-5"/>
        </w:rPr>
        <w:t xml:space="preserve"> </w:t>
      </w:r>
      <w:r>
        <w:t>Court</w:t>
      </w:r>
      <w:r>
        <w:rPr>
          <w:spacing w:val="-4"/>
        </w:rPr>
        <w:t xml:space="preserve"> </w:t>
      </w:r>
      <w:r>
        <w:rPr>
          <w:u w:val="single"/>
        </w:rPr>
        <w:t>a</w:t>
      </w:r>
      <w:r>
        <w:rPr>
          <w:spacing w:val="-4"/>
          <w:u w:val="single"/>
        </w:rPr>
        <w:t xml:space="preserve"> </w:t>
      </w:r>
      <w:r>
        <w:rPr>
          <w:u w:val="single"/>
        </w:rPr>
        <w:t>quo</w:t>
      </w:r>
      <w:r>
        <w:t>,</w:t>
      </w:r>
      <w:r>
        <w:rPr>
          <w:spacing w:val="-5"/>
        </w:rPr>
        <w:t xml:space="preserve"> </w:t>
      </w:r>
      <w:r>
        <w:t>in</w:t>
      </w:r>
      <w:r>
        <w:rPr>
          <w:spacing w:val="-5"/>
        </w:rPr>
        <w:t xml:space="preserve"> </w:t>
      </w:r>
      <w:r>
        <w:t>light</w:t>
      </w:r>
      <w:r>
        <w:rPr>
          <w:spacing w:val="-4"/>
        </w:rPr>
        <w:t xml:space="preserve"> </w:t>
      </w:r>
      <w:r>
        <w:t>of</w:t>
      </w:r>
      <w:r>
        <w:rPr>
          <w:spacing w:val="-4"/>
        </w:rPr>
        <w:t xml:space="preserve"> </w:t>
      </w:r>
      <w:r>
        <w:t>the</w:t>
      </w:r>
      <w:r>
        <w:rPr>
          <w:spacing w:val="-4"/>
        </w:rPr>
        <w:t xml:space="preserve"> </w:t>
      </w:r>
      <w:r>
        <w:t>evidence</w:t>
      </w:r>
      <w:r>
        <w:rPr>
          <w:spacing w:val="-4"/>
        </w:rPr>
        <w:t xml:space="preserve"> </w:t>
      </w:r>
      <w:r>
        <w:t>submitted</w:t>
      </w:r>
      <w:r>
        <w:rPr>
          <w:spacing w:val="-4"/>
        </w:rPr>
        <w:t xml:space="preserve"> </w:t>
      </w:r>
      <w:r>
        <w:t>by</w:t>
      </w:r>
      <w:r>
        <w:rPr>
          <w:spacing w:val="-5"/>
        </w:rPr>
        <w:t xml:space="preserve"> </w:t>
      </w:r>
      <w:r>
        <w:t>the</w:t>
      </w:r>
      <w:r>
        <w:rPr>
          <w:spacing w:val="-4"/>
        </w:rPr>
        <w:t xml:space="preserve"> </w:t>
      </w:r>
      <w:r>
        <w:t>Respondent,</w:t>
      </w:r>
      <w:r>
        <w:rPr>
          <w:spacing w:val="-6"/>
        </w:rPr>
        <w:t xml:space="preserve"> </w:t>
      </w:r>
      <w:r>
        <w:t>found that Appellant’s claim was baseless.</w:t>
      </w:r>
    </w:p>
    <w:p w:rsidR="000C3007" w:rsidRDefault="006F1E79">
      <w:pPr>
        <w:pStyle w:val="BodyText"/>
        <w:spacing w:line="252" w:lineRule="exact"/>
        <w:ind w:left="743"/>
        <w:jc w:val="both"/>
      </w:pPr>
      <w:r>
        <w:t>Ground</w:t>
      </w:r>
      <w:r>
        <w:rPr>
          <w:spacing w:val="-2"/>
        </w:rPr>
        <w:t xml:space="preserve"> Three</w:t>
      </w:r>
    </w:p>
    <w:p w:rsidR="000C3007" w:rsidRDefault="006F1E79">
      <w:pPr>
        <w:pStyle w:val="BodyText"/>
        <w:spacing w:before="1"/>
        <w:ind w:left="743" w:right="25"/>
        <w:jc w:val="both"/>
      </w:pPr>
      <w:r>
        <w:t xml:space="preserve">12 What the Appellant is doing is try to challenge the factual findings of the NEC Designated </w:t>
      </w:r>
      <w:r>
        <w:rPr>
          <w:spacing w:val="-2"/>
        </w:rPr>
        <w:t>Agent.</w:t>
      </w:r>
    </w:p>
    <w:p w:rsidR="000C3007" w:rsidRDefault="006F1E79">
      <w:pPr>
        <w:pStyle w:val="BodyText"/>
        <w:ind w:left="743" w:right="25"/>
        <w:jc w:val="both"/>
      </w:pPr>
      <w:r>
        <w:t>There is no basis to challenge those factual finding since they were based on the evidence led by the parties at the hearing.</w:t>
      </w:r>
    </w:p>
    <w:p w:rsidR="000C3007" w:rsidRDefault="006F1E79">
      <w:pPr>
        <w:pStyle w:val="BodyText"/>
        <w:spacing w:line="251" w:lineRule="exact"/>
        <w:ind w:left="743"/>
        <w:jc w:val="both"/>
      </w:pPr>
      <w:r>
        <w:t>Ground</w:t>
      </w:r>
      <w:r>
        <w:rPr>
          <w:spacing w:val="-2"/>
        </w:rPr>
        <w:t xml:space="preserve"> </w:t>
      </w:r>
      <w:r>
        <w:rPr>
          <w:spacing w:val="-4"/>
        </w:rPr>
        <w:t>Four</w:t>
      </w:r>
    </w:p>
    <w:p w:rsidR="000C3007" w:rsidRDefault="006F1E79">
      <w:pPr>
        <w:pStyle w:val="BodyText"/>
        <w:spacing w:before="1"/>
        <w:ind w:left="743"/>
      </w:pPr>
      <w:r>
        <w:t xml:space="preserve">16 However, and in any event, the contract of employment and the register were produced before the court </w:t>
      </w:r>
      <w:r>
        <w:rPr>
          <w:u w:val="single"/>
        </w:rPr>
        <w:t>a</w:t>
      </w:r>
      <w:r>
        <w:t xml:space="preserve"> </w:t>
      </w:r>
      <w:r>
        <w:rPr>
          <w:u w:val="single"/>
        </w:rPr>
        <w:t>quo</w:t>
      </w:r>
      <w:r>
        <w:t xml:space="preserve"> to demo</w:t>
      </w:r>
      <w:r>
        <w:t>nstrate that the Appellant’s claims had no merit.</w:t>
      </w:r>
      <w:r>
        <w:rPr>
          <w:spacing w:val="40"/>
        </w:rPr>
        <w:t xml:space="preserve"> </w:t>
      </w:r>
      <w:r>
        <w:t xml:space="preserve">The Court </w:t>
      </w:r>
      <w:r>
        <w:rPr>
          <w:u w:val="single"/>
        </w:rPr>
        <w:t>a</w:t>
      </w:r>
      <w:r>
        <w:t xml:space="preserve"> </w:t>
      </w:r>
      <w:r>
        <w:rPr>
          <w:u w:val="single"/>
        </w:rPr>
        <w:t>quo</w:t>
      </w:r>
      <w:r>
        <w:t xml:space="preserve"> was within its rights to refer to those documents in dealing with the Appellant’s claims.”</w:t>
      </w:r>
    </w:p>
    <w:p w:rsidR="000C3007" w:rsidRDefault="006F1E79">
      <w:pPr>
        <w:spacing w:before="252"/>
        <w:ind w:left="23"/>
        <w:rPr>
          <w:sz w:val="24"/>
        </w:rPr>
      </w:pPr>
      <w:r>
        <w:rPr>
          <w:sz w:val="24"/>
        </w:rPr>
        <w:t>The</w:t>
      </w:r>
      <w:r>
        <w:rPr>
          <w:spacing w:val="-3"/>
          <w:sz w:val="24"/>
        </w:rPr>
        <w:t xml:space="preserve"> </w:t>
      </w:r>
      <w:r>
        <w:rPr>
          <w:sz w:val="24"/>
        </w:rPr>
        <w:t>grounds</w:t>
      </w:r>
      <w:r>
        <w:rPr>
          <w:spacing w:val="-2"/>
          <w:sz w:val="24"/>
        </w:rPr>
        <w:t xml:space="preserve"> </w:t>
      </w:r>
      <w:r>
        <w:rPr>
          <w:sz w:val="24"/>
        </w:rPr>
        <w:t>of</w:t>
      </w:r>
      <w:r>
        <w:rPr>
          <w:spacing w:val="-1"/>
          <w:sz w:val="24"/>
        </w:rPr>
        <w:t xml:space="preserve"> </w:t>
      </w:r>
      <w:r>
        <w:rPr>
          <w:sz w:val="24"/>
        </w:rPr>
        <w:t>appeal</w:t>
      </w:r>
      <w:r>
        <w:rPr>
          <w:spacing w:val="-1"/>
          <w:sz w:val="24"/>
        </w:rPr>
        <w:t xml:space="preserve"> </w:t>
      </w:r>
      <w:r>
        <w:rPr>
          <w:sz w:val="24"/>
        </w:rPr>
        <w:t>and response</w:t>
      </w:r>
      <w:r>
        <w:rPr>
          <w:spacing w:val="-1"/>
          <w:sz w:val="24"/>
        </w:rPr>
        <w:t xml:space="preserve"> </w:t>
      </w:r>
      <w:r>
        <w:rPr>
          <w:sz w:val="24"/>
        </w:rPr>
        <w:t>thereto</w:t>
      </w:r>
      <w:r>
        <w:rPr>
          <w:spacing w:val="-1"/>
          <w:sz w:val="24"/>
        </w:rPr>
        <w:t xml:space="preserve"> </w:t>
      </w:r>
      <w:r>
        <w:rPr>
          <w:sz w:val="24"/>
        </w:rPr>
        <w:t>raise a single</w:t>
      </w:r>
      <w:r>
        <w:rPr>
          <w:spacing w:val="-1"/>
          <w:sz w:val="24"/>
        </w:rPr>
        <w:t xml:space="preserve"> </w:t>
      </w:r>
      <w:r>
        <w:rPr>
          <w:spacing w:val="-2"/>
          <w:sz w:val="24"/>
        </w:rPr>
        <w:t>issue.</w:t>
      </w:r>
    </w:p>
    <w:p w:rsidR="000C3007" w:rsidRDefault="000C3007">
      <w:pPr>
        <w:pStyle w:val="BodyText"/>
        <w:rPr>
          <w:sz w:val="24"/>
        </w:rPr>
      </w:pPr>
    </w:p>
    <w:p w:rsidR="000C3007" w:rsidRDefault="006F1E79">
      <w:pPr>
        <w:ind w:left="23"/>
        <w:rPr>
          <w:b/>
          <w:sz w:val="24"/>
        </w:rPr>
      </w:pPr>
      <w:r>
        <w:rPr>
          <w:b/>
          <w:sz w:val="24"/>
          <w:u w:val="single"/>
        </w:rPr>
        <w:t>Whether</w:t>
      </w:r>
      <w:r>
        <w:rPr>
          <w:b/>
          <w:spacing w:val="14"/>
          <w:sz w:val="24"/>
          <w:u w:val="single"/>
        </w:rPr>
        <w:t xml:space="preserve"> </w:t>
      </w:r>
      <w:r>
        <w:rPr>
          <w:b/>
          <w:sz w:val="24"/>
          <w:u w:val="single"/>
        </w:rPr>
        <w:t>the</w:t>
      </w:r>
      <w:r>
        <w:rPr>
          <w:b/>
          <w:spacing w:val="18"/>
          <w:sz w:val="24"/>
          <w:u w:val="single"/>
        </w:rPr>
        <w:t xml:space="preserve"> </w:t>
      </w:r>
      <w:r>
        <w:rPr>
          <w:b/>
          <w:sz w:val="24"/>
          <w:u w:val="single"/>
        </w:rPr>
        <w:t>Designated</w:t>
      </w:r>
      <w:r>
        <w:rPr>
          <w:b/>
          <w:spacing w:val="17"/>
          <w:sz w:val="24"/>
          <w:u w:val="single"/>
        </w:rPr>
        <w:t xml:space="preserve"> </w:t>
      </w:r>
      <w:r>
        <w:rPr>
          <w:b/>
          <w:sz w:val="24"/>
          <w:u w:val="single"/>
        </w:rPr>
        <w:t>Agent</w:t>
      </w:r>
      <w:r>
        <w:rPr>
          <w:b/>
          <w:spacing w:val="17"/>
          <w:sz w:val="24"/>
          <w:u w:val="single"/>
        </w:rPr>
        <w:t xml:space="preserve"> </w:t>
      </w:r>
      <w:r>
        <w:rPr>
          <w:b/>
          <w:sz w:val="24"/>
          <w:u w:val="single"/>
        </w:rPr>
        <w:t>(DA)</w:t>
      </w:r>
      <w:r>
        <w:rPr>
          <w:b/>
          <w:spacing w:val="15"/>
          <w:sz w:val="24"/>
          <w:u w:val="single"/>
        </w:rPr>
        <w:t xml:space="preserve"> </w:t>
      </w:r>
      <w:r>
        <w:rPr>
          <w:b/>
          <w:sz w:val="24"/>
          <w:u w:val="single"/>
        </w:rPr>
        <w:t>wrongly</w:t>
      </w:r>
      <w:r>
        <w:rPr>
          <w:b/>
          <w:spacing w:val="17"/>
          <w:sz w:val="24"/>
          <w:u w:val="single"/>
        </w:rPr>
        <w:t xml:space="preserve"> </w:t>
      </w:r>
      <w:r>
        <w:rPr>
          <w:b/>
          <w:sz w:val="24"/>
          <w:u w:val="single"/>
        </w:rPr>
        <w:t>found</w:t>
      </w:r>
      <w:r>
        <w:rPr>
          <w:b/>
          <w:spacing w:val="17"/>
          <w:sz w:val="24"/>
          <w:u w:val="single"/>
        </w:rPr>
        <w:t xml:space="preserve"> </w:t>
      </w:r>
      <w:r>
        <w:rPr>
          <w:b/>
          <w:sz w:val="24"/>
          <w:u w:val="single"/>
        </w:rPr>
        <w:t>that</w:t>
      </w:r>
      <w:r>
        <w:rPr>
          <w:b/>
          <w:spacing w:val="17"/>
          <w:sz w:val="24"/>
          <w:u w:val="single"/>
        </w:rPr>
        <w:t xml:space="preserve"> </w:t>
      </w:r>
      <w:r>
        <w:rPr>
          <w:b/>
          <w:sz w:val="24"/>
          <w:u w:val="single"/>
        </w:rPr>
        <w:t>appellant’s</w:t>
      </w:r>
      <w:r>
        <w:rPr>
          <w:b/>
          <w:spacing w:val="17"/>
          <w:sz w:val="24"/>
          <w:u w:val="single"/>
        </w:rPr>
        <w:t xml:space="preserve"> </w:t>
      </w:r>
      <w:r>
        <w:rPr>
          <w:b/>
          <w:sz w:val="24"/>
          <w:u w:val="single"/>
        </w:rPr>
        <w:t>claims</w:t>
      </w:r>
      <w:r>
        <w:rPr>
          <w:b/>
          <w:spacing w:val="17"/>
          <w:sz w:val="24"/>
          <w:u w:val="single"/>
        </w:rPr>
        <w:t xml:space="preserve"> </w:t>
      </w:r>
      <w:r>
        <w:rPr>
          <w:b/>
          <w:sz w:val="24"/>
          <w:u w:val="single"/>
        </w:rPr>
        <w:t>for</w:t>
      </w:r>
      <w:r>
        <w:rPr>
          <w:b/>
          <w:spacing w:val="16"/>
          <w:sz w:val="24"/>
          <w:u w:val="single"/>
        </w:rPr>
        <w:t xml:space="preserve"> </w:t>
      </w:r>
      <w:r>
        <w:rPr>
          <w:b/>
          <w:spacing w:val="-2"/>
          <w:sz w:val="24"/>
          <w:u w:val="single"/>
        </w:rPr>
        <w:t>unpaid</w:t>
      </w:r>
    </w:p>
    <w:p w:rsidR="000C3007" w:rsidRDefault="006F1E79">
      <w:pPr>
        <w:ind w:left="23"/>
        <w:rPr>
          <w:b/>
          <w:sz w:val="24"/>
        </w:rPr>
      </w:pPr>
      <w:r>
        <w:rPr>
          <w:b/>
          <w:sz w:val="24"/>
          <w:u w:val="single"/>
        </w:rPr>
        <w:t>leave</w:t>
      </w:r>
      <w:r>
        <w:rPr>
          <w:b/>
          <w:spacing w:val="-3"/>
          <w:sz w:val="24"/>
          <w:u w:val="single"/>
        </w:rPr>
        <w:t xml:space="preserve"> </w:t>
      </w:r>
      <w:r>
        <w:rPr>
          <w:b/>
          <w:sz w:val="24"/>
          <w:u w:val="single"/>
        </w:rPr>
        <w:t>days</w:t>
      </w:r>
      <w:r>
        <w:rPr>
          <w:b/>
          <w:spacing w:val="-2"/>
          <w:sz w:val="24"/>
          <w:u w:val="single"/>
        </w:rPr>
        <w:t xml:space="preserve"> </w:t>
      </w:r>
      <w:r>
        <w:rPr>
          <w:b/>
          <w:sz w:val="24"/>
          <w:u w:val="single"/>
        </w:rPr>
        <w:t>and</w:t>
      </w:r>
      <w:r>
        <w:rPr>
          <w:b/>
          <w:spacing w:val="-1"/>
          <w:sz w:val="24"/>
          <w:u w:val="single"/>
        </w:rPr>
        <w:t xml:space="preserve"> </w:t>
      </w:r>
      <w:r>
        <w:rPr>
          <w:b/>
          <w:sz w:val="24"/>
          <w:u w:val="single"/>
        </w:rPr>
        <w:t>overtime</w:t>
      </w:r>
      <w:r>
        <w:rPr>
          <w:b/>
          <w:spacing w:val="-2"/>
          <w:sz w:val="24"/>
          <w:u w:val="single"/>
        </w:rPr>
        <w:t xml:space="preserve"> </w:t>
      </w:r>
      <w:r>
        <w:rPr>
          <w:b/>
          <w:sz w:val="24"/>
          <w:u w:val="single"/>
        </w:rPr>
        <w:t>were</w:t>
      </w:r>
      <w:r>
        <w:rPr>
          <w:b/>
          <w:spacing w:val="-2"/>
          <w:sz w:val="24"/>
          <w:u w:val="single"/>
        </w:rPr>
        <w:t xml:space="preserve"> </w:t>
      </w:r>
      <w:r>
        <w:rPr>
          <w:b/>
          <w:sz w:val="24"/>
          <w:u w:val="single"/>
        </w:rPr>
        <w:t xml:space="preserve">not </w:t>
      </w:r>
      <w:r>
        <w:rPr>
          <w:b/>
          <w:spacing w:val="-2"/>
          <w:sz w:val="24"/>
          <w:u w:val="single"/>
        </w:rPr>
        <w:t>proved</w:t>
      </w:r>
      <w:r>
        <w:rPr>
          <w:b/>
          <w:spacing w:val="-2"/>
          <w:sz w:val="24"/>
        </w:rPr>
        <w:t>:</w:t>
      </w:r>
    </w:p>
    <w:p w:rsidR="000C3007" w:rsidRDefault="000C3007">
      <w:pPr>
        <w:pStyle w:val="BodyText"/>
        <w:rPr>
          <w:b/>
          <w:sz w:val="24"/>
        </w:rPr>
      </w:pPr>
    </w:p>
    <w:p w:rsidR="000C3007" w:rsidRDefault="006F1E79">
      <w:pPr>
        <w:ind w:left="23"/>
        <w:rPr>
          <w:sz w:val="24"/>
        </w:rPr>
      </w:pPr>
      <w:r>
        <w:rPr>
          <w:sz w:val="24"/>
        </w:rPr>
        <w:t>In</w:t>
      </w:r>
      <w:r>
        <w:rPr>
          <w:spacing w:val="-2"/>
          <w:sz w:val="24"/>
        </w:rPr>
        <w:t xml:space="preserve"> </w:t>
      </w:r>
      <w:r>
        <w:rPr>
          <w:sz w:val="24"/>
        </w:rPr>
        <w:t>his</w:t>
      </w:r>
      <w:r>
        <w:rPr>
          <w:spacing w:val="-1"/>
          <w:sz w:val="24"/>
        </w:rPr>
        <w:t xml:space="preserve"> </w:t>
      </w:r>
      <w:r>
        <w:rPr>
          <w:sz w:val="24"/>
        </w:rPr>
        <w:t>determination,</w:t>
      </w:r>
      <w:r>
        <w:rPr>
          <w:spacing w:val="-2"/>
          <w:sz w:val="24"/>
        </w:rPr>
        <w:t xml:space="preserve"> </w:t>
      </w:r>
      <w:r>
        <w:rPr>
          <w:sz w:val="24"/>
        </w:rPr>
        <w:t>the DA</w:t>
      </w:r>
      <w:r>
        <w:rPr>
          <w:spacing w:val="-3"/>
          <w:sz w:val="24"/>
        </w:rPr>
        <w:t xml:space="preserve"> </w:t>
      </w:r>
      <w:r>
        <w:rPr>
          <w:sz w:val="24"/>
        </w:rPr>
        <w:t>opined</w:t>
      </w:r>
      <w:r>
        <w:rPr>
          <w:spacing w:val="-1"/>
          <w:sz w:val="24"/>
        </w:rPr>
        <w:t xml:space="preserve"> </w:t>
      </w:r>
      <w:r>
        <w:rPr>
          <w:sz w:val="24"/>
        </w:rPr>
        <w:t>as</w:t>
      </w:r>
      <w:r>
        <w:rPr>
          <w:spacing w:val="-2"/>
          <w:sz w:val="24"/>
        </w:rPr>
        <w:t xml:space="preserve"> follows;</w:t>
      </w:r>
    </w:p>
    <w:p w:rsidR="000C3007" w:rsidRDefault="000C3007">
      <w:pPr>
        <w:pStyle w:val="BodyText"/>
        <w:rPr>
          <w:sz w:val="24"/>
        </w:rPr>
      </w:pPr>
    </w:p>
    <w:p w:rsidR="000C3007" w:rsidRDefault="006F1E79">
      <w:pPr>
        <w:pStyle w:val="BodyText"/>
        <w:spacing w:before="1"/>
        <w:ind w:left="743" w:right="17"/>
        <w:jc w:val="both"/>
      </w:pPr>
      <w:r>
        <w:t>“On carefully analysing the documents submitted by both parties as well as the oral evidence led,</w:t>
      </w:r>
      <w:r>
        <w:rPr>
          <w:spacing w:val="-4"/>
        </w:rPr>
        <w:t xml:space="preserve"> </w:t>
      </w:r>
      <w:r>
        <w:t>the</w:t>
      </w:r>
      <w:r>
        <w:rPr>
          <w:spacing w:val="-2"/>
        </w:rPr>
        <w:t xml:space="preserve"> </w:t>
      </w:r>
      <w:r>
        <w:t>Tribunal</w:t>
      </w:r>
      <w:r>
        <w:rPr>
          <w:spacing w:val="-4"/>
        </w:rPr>
        <w:t xml:space="preserve"> </w:t>
      </w:r>
      <w:r>
        <w:t>noted</w:t>
      </w:r>
      <w:r>
        <w:rPr>
          <w:spacing w:val="-2"/>
        </w:rPr>
        <w:t xml:space="preserve"> </w:t>
      </w:r>
      <w:r>
        <w:t>that</w:t>
      </w:r>
      <w:r>
        <w:rPr>
          <w:spacing w:val="-4"/>
        </w:rPr>
        <w:t xml:space="preserve"> </w:t>
      </w:r>
      <w:r>
        <w:t>on</w:t>
      </w:r>
      <w:r>
        <w:rPr>
          <w:spacing w:val="-2"/>
        </w:rPr>
        <w:t xml:space="preserve"> </w:t>
      </w:r>
      <w:r>
        <w:t>leave</w:t>
      </w:r>
      <w:r>
        <w:rPr>
          <w:spacing w:val="-2"/>
        </w:rPr>
        <w:t xml:space="preserve"> </w:t>
      </w:r>
      <w:r>
        <w:t>days</w:t>
      </w:r>
      <w:r>
        <w:rPr>
          <w:spacing w:val="-2"/>
        </w:rPr>
        <w:t xml:space="preserve"> </w:t>
      </w:r>
      <w:r>
        <w:t>the</w:t>
      </w:r>
      <w:r>
        <w:rPr>
          <w:spacing w:val="-2"/>
        </w:rPr>
        <w:t xml:space="preserve"> </w:t>
      </w:r>
      <w:r>
        <w:t>contract</w:t>
      </w:r>
      <w:r>
        <w:rPr>
          <w:spacing w:val="-1"/>
        </w:rPr>
        <w:t xml:space="preserve"> </w:t>
      </w:r>
      <w:r>
        <w:t>signed</w:t>
      </w:r>
      <w:r>
        <w:rPr>
          <w:spacing w:val="-2"/>
        </w:rPr>
        <w:t xml:space="preserve"> </w:t>
      </w:r>
      <w:r>
        <w:t>by</w:t>
      </w:r>
      <w:r>
        <w:rPr>
          <w:spacing w:val="-2"/>
        </w:rPr>
        <w:t xml:space="preserve"> </w:t>
      </w:r>
      <w:r>
        <w:t>both</w:t>
      </w:r>
      <w:r>
        <w:rPr>
          <w:spacing w:val="-2"/>
        </w:rPr>
        <w:t xml:space="preserve"> </w:t>
      </w:r>
      <w:r>
        <w:t>parties</w:t>
      </w:r>
      <w:r>
        <w:rPr>
          <w:spacing w:val="-4"/>
        </w:rPr>
        <w:t xml:space="preserve"> </w:t>
      </w:r>
      <w:r>
        <w:t>clearly</w:t>
      </w:r>
      <w:r>
        <w:rPr>
          <w:spacing w:val="-2"/>
        </w:rPr>
        <w:t xml:space="preserve"> </w:t>
      </w:r>
      <w:r>
        <w:t>states</w:t>
      </w:r>
      <w:r>
        <w:rPr>
          <w:spacing w:val="-4"/>
        </w:rPr>
        <w:t xml:space="preserve"> </w:t>
      </w:r>
      <w:r>
        <w:t>that in section 7 par a ‘staff are entitled to 2.5 days per month worked which amounts to 30 days per year.</w:t>
      </w:r>
      <w:r>
        <w:rPr>
          <w:spacing w:val="40"/>
        </w:rPr>
        <w:t xml:space="preserve"> </w:t>
      </w:r>
      <w:r>
        <w:t>For operations staff, Halo spreads these days across the year with perio</w:t>
      </w:r>
      <w:r>
        <w:t>ds of block leave every month.”</w:t>
      </w:r>
      <w:r>
        <w:rPr>
          <w:spacing w:val="40"/>
        </w:rPr>
        <w:t xml:space="preserve"> </w:t>
      </w:r>
      <w:r>
        <w:t>The Claimant during oral proceedings accepted that she was allowed to go</w:t>
      </w:r>
      <w:r>
        <w:rPr>
          <w:spacing w:val="-6"/>
        </w:rPr>
        <w:t xml:space="preserve"> </w:t>
      </w:r>
      <w:r>
        <w:t>on</w:t>
      </w:r>
      <w:r>
        <w:rPr>
          <w:spacing w:val="-9"/>
        </w:rPr>
        <w:t xml:space="preserve"> </w:t>
      </w:r>
      <w:r>
        <w:t>leave</w:t>
      </w:r>
      <w:r>
        <w:rPr>
          <w:spacing w:val="-6"/>
        </w:rPr>
        <w:t xml:space="preserve"> </w:t>
      </w:r>
      <w:r>
        <w:t>using</w:t>
      </w:r>
      <w:r>
        <w:rPr>
          <w:spacing w:val="-9"/>
        </w:rPr>
        <w:t xml:space="preserve"> </w:t>
      </w:r>
      <w:r>
        <w:t>the</w:t>
      </w:r>
      <w:r>
        <w:rPr>
          <w:spacing w:val="-8"/>
        </w:rPr>
        <w:t xml:space="preserve"> </w:t>
      </w:r>
      <w:r>
        <w:t>operational</w:t>
      </w:r>
      <w:r>
        <w:rPr>
          <w:spacing w:val="-5"/>
        </w:rPr>
        <w:t xml:space="preserve"> </w:t>
      </w:r>
      <w:r>
        <w:t>calendar</w:t>
      </w:r>
      <w:r>
        <w:rPr>
          <w:spacing w:val="-8"/>
        </w:rPr>
        <w:t xml:space="preserve"> </w:t>
      </w:r>
      <w:r>
        <w:t>and</w:t>
      </w:r>
      <w:r>
        <w:rPr>
          <w:spacing w:val="-8"/>
        </w:rPr>
        <w:t xml:space="preserve"> </w:t>
      </w:r>
      <w:r>
        <w:t>was</w:t>
      </w:r>
      <w:r>
        <w:rPr>
          <w:spacing w:val="-5"/>
        </w:rPr>
        <w:t xml:space="preserve"> </w:t>
      </w:r>
      <w:r>
        <w:t>paid</w:t>
      </w:r>
      <w:r>
        <w:rPr>
          <w:spacing w:val="-9"/>
        </w:rPr>
        <w:t xml:space="preserve"> </w:t>
      </w:r>
      <w:r>
        <w:t>full</w:t>
      </w:r>
      <w:r>
        <w:rPr>
          <w:spacing w:val="-5"/>
        </w:rPr>
        <w:t xml:space="preserve"> </w:t>
      </w:r>
      <w:r>
        <w:t>salary</w:t>
      </w:r>
      <w:r>
        <w:rPr>
          <w:spacing w:val="-9"/>
        </w:rPr>
        <w:t xml:space="preserve"> </w:t>
      </w:r>
      <w:r>
        <w:t>every</w:t>
      </w:r>
      <w:r>
        <w:rPr>
          <w:spacing w:val="-9"/>
        </w:rPr>
        <w:t xml:space="preserve"> </w:t>
      </w:r>
      <w:r>
        <w:t>month.</w:t>
      </w:r>
      <w:r>
        <w:rPr>
          <w:spacing w:val="40"/>
        </w:rPr>
        <w:t xml:space="preserve"> </w:t>
      </w:r>
      <w:r>
        <w:t>The</w:t>
      </w:r>
      <w:r>
        <w:rPr>
          <w:spacing w:val="-6"/>
        </w:rPr>
        <w:t xml:space="preserve"> </w:t>
      </w:r>
      <w:r>
        <w:t>Claimant also</w:t>
      </w:r>
      <w:r>
        <w:rPr>
          <w:spacing w:val="-10"/>
        </w:rPr>
        <w:t xml:space="preserve"> </w:t>
      </w:r>
      <w:r>
        <w:t>confirmed</w:t>
      </w:r>
      <w:r>
        <w:rPr>
          <w:spacing w:val="-11"/>
        </w:rPr>
        <w:t xml:space="preserve"> </w:t>
      </w:r>
      <w:r>
        <w:t>that</w:t>
      </w:r>
      <w:r>
        <w:rPr>
          <w:spacing w:val="-10"/>
        </w:rPr>
        <w:t xml:space="preserve"> </w:t>
      </w:r>
      <w:r>
        <w:t>over</w:t>
      </w:r>
      <w:r>
        <w:rPr>
          <w:spacing w:val="-10"/>
        </w:rPr>
        <w:t xml:space="preserve"> </w:t>
      </w:r>
      <w:r>
        <w:t>and</w:t>
      </w:r>
      <w:r>
        <w:rPr>
          <w:spacing w:val="-11"/>
        </w:rPr>
        <w:t xml:space="preserve"> </w:t>
      </w:r>
      <w:r>
        <w:t>above</w:t>
      </w:r>
      <w:r>
        <w:rPr>
          <w:spacing w:val="-10"/>
        </w:rPr>
        <w:t xml:space="preserve"> </w:t>
      </w:r>
      <w:r>
        <w:t>the</w:t>
      </w:r>
      <w:r>
        <w:rPr>
          <w:spacing w:val="-11"/>
        </w:rPr>
        <w:t xml:space="preserve"> </w:t>
      </w:r>
      <w:r>
        <w:t>normal</w:t>
      </w:r>
      <w:r>
        <w:rPr>
          <w:spacing w:val="-10"/>
        </w:rPr>
        <w:t xml:space="preserve"> </w:t>
      </w:r>
      <w:r>
        <w:t>leave</w:t>
      </w:r>
      <w:r>
        <w:rPr>
          <w:spacing w:val="-11"/>
        </w:rPr>
        <w:t xml:space="preserve"> </w:t>
      </w:r>
      <w:r>
        <w:t>she</w:t>
      </w:r>
      <w:r>
        <w:rPr>
          <w:spacing w:val="-11"/>
        </w:rPr>
        <w:t xml:space="preserve"> </w:t>
      </w:r>
      <w:r>
        <w:t>would</w:t>
      </w:r>
      <w:r>
        <w:rPr>
          <w:spacing w:val="-11"/>
        </w:rPr>
        <w:t xml:space="preserve"> </w:t>
      </w:r>
      <w:r>
        <w:t>also</w:t>
      </w:r>
      <w:r>
        <w:rPr>
          <w:spacing w:val="-10"/>
        </w:rPr>
        <w:t xml:space="preserve"> </w:t>
      </w:r>
      <w:r>
        <w:t>be</w:t>
      </w:r>
      <w:r>
        <w:rPr>
          <w:spacing w:val="-11"/>
        </w:rPr>
        <w:t xml:space="preserve"> </w:t>
      </w:r>
      <w:r>
        <w:t>granted</w:t>
      </w:r>
      <w:r>
        <w:rPr>
          <w:spacing w:val="-11"/>
        </w:rPr>
        <w:t xml:space="preserve"> </w:t>
      </w:r>
      <w:r>
        <w:t>other</w:t>
      </w:r>
      <w:r>
        <w:rPr>
          <w:spacing w:val="-10"/>
        </w:rPr>
        <w:t xml:space="preserve"> </w:t>
      </w:r>
      <w:r>
        <w:t>leave</w:t>
      </w:r>
      <w:r>
        <w:rPr>
          <w:spacing w:val="-10"/>
        </w:rPr>
        <w:t xml:space="preserve"> </w:t>
      </w:r>
      <w:r>
        <w:t>days like special and sick leave.</w:t>
      </w:r>
      <w:r>
        <w:rPr>
          <w:spacing w:val="40"/>
        </w:rPr>
        <w:t xml:space="preserve"> </w:t>
      </w:r>
      <w:r>
        <w:t>On looking at the evidence sub mitted by the Respondent, it is evident that the Claimant enjoyed more leave than that stipulated by the law and it will be an act</w:t>
      </w:r>
      <w:r>
        <w:rPr>
          <w:spacing w:val="-3"/>
        </w:rPr>
        <w:t xml:space="preserve"> </w:t>
      </w:r>
      <w:r>
        <w:t>of</w:t>
      </w:r>
      <w:r>
        <w:rPr>
          <w:spacing w:val="-3"/>
        </w:rPr>
        <w:t xml:space="preserve"> </w:t>
      </w:r>
      <w:r>
        <w:t>double</w:t>
      </w:r>
      <w:r>
        <w:rPr>
          <w:spacing w:val="-3"/>
        </w:rPr>
        <w:t xml:space="preserve"> </w:t>
      </w:r>
      <w:r>
        <w:t>dipping</w:t>
      </w:r>
      <w:r>
        <w:rPr>
          <w:spacing w:val="-4"/>
        </w:rPr>
        <w:t xml:space="preserve"> </w:t>
      </w:r>
      <w:r>
        <w:t>if</w:t>
      </w:r>
      <w:r>
        <w:rPr>
          <w:spacing w:val="-3"/>
        </w:rPr>
        <w:t xml:space="preserve"> </w:t>
      </w:r>
      <w:r>
        <w:t>the</w:t>
      </w:r>
      <w:r>
        <w:rPr>
          <w:spacing w:val="-3"/>
        </w:rPr>
        <w:t xml:space="preserve"> </w:t>
      </w:r>
      <w:r>
        <w:t>C</w:t>
      </w:r>
      <w:r>
        <w:t>laimant</w:t>
      </w:r>
      <w:r>
        <w:rPr>
          <w:spacing w:val="-3"/>
        </w:rPr>
        <w:t xml:space="preserve"> </w:t>
      </w:r>
      <w:r>
        <w:t>is</w:t>
      </w:r>
      <w:r>
        <w:rPr>
          <w:spacing w:val="-6"/>
        </w:rPr>
        <w:t xml:space="preserve"> </w:t>
      </w:r>
      <w:r>
        <w:t>to</w:t>
      </w:r>
      <w:r>
        <w:rPr>
          <w:spacing w:val="-4"/>
        </w:rPr>
        <w:t xml:space="preserve"> </w:t>
      </w:r>
      <w:r>
        <w:t>be</w:t>
      </w:r>
      <w:r>
        <w:rPr>
          <w:spacing w:val="-3"/>
        </w:rPr>
        <w:t xml:space="preserve"> </w:t>
      </w:r>
      <w:r>
        <w:t>awarded</w:t>
      </w:r>
      <w:r>
        <w:rPr>
          <w:spacing w:val="-3"/>
        </w:rPr>
        <w:t xml:space="preserve"> </w:t>
      </w:r>
      <w:r>
        <w:t>cash</w:t>
      </w:r>
      <w:r>
        <w:rPr>
          <w:spacing w:val="-4"/>
        </w:rPr>
        <w:t xml:space="preserve"> </w:t>
      </w:r>
      <w:r>
        <w:t>in</w:t>
      </w:r>
      <w:r>
        <w:rPr>
          <w:spacing w:val="-4"/>
        </w:rPr>
        <w:t xml:space="preserve"> </w:t>
      </w:r>
      <w:r>
        <w:t>lieu</w:t>
      </w:r>
      <w:r>
        <w:rPr>
          <w:spacing w:val="-3"/>
        </w:rPr>
        <w:t xml:space="preserve"> </w:t>
      </w:r>
      <w:r>
        <w:t>of</w:t>
      </w:r>
      <w:r>
        <w:rPr>
          <w:spacing w:val="-3"/>
        </w:rPr>
        <w:t xml:space="preserve"> </w:t>
      </w:r>
      <w:r>
        <w:t>leave</w:t>
      </w:r>
      <w:r>
        <w:rPr>
          <w:spacing w:val="-3"/>
        </w:rPr>
        <w:t xml:space="preserve"> </w:t>
      </w:r>
      <w:r>
        <w:t>90</w:t>
      </w:r>
      <w:r>
        <w:rPr>
          <w:spacing w:val="-4"/>
        </w:rPr>
        <w:t xml:space="preserve"> </w:t>
      </w:r>
      <w:r>
        <w:t>days</w:t>
      </w:r>
      <w:r>
        <w:rPr>
          <w:spacing w:val="-3"/>
        </w:rPr>
        <w:t xml:space="preserve"> </w:t>
      </w:r>
      <w:r>
        <w:t>as</w:t>
      </w:r>
      <w:r>
        <w:rPr>
          <w:spacing w:val="-3"/>
        </w:rPr>
        <w:t xml:space="preserve"> </w:t>
      </w:r>
      <w:r>
        <w:t>claimed. The Claimant was also fully aware of this condition as she signed the contract and the caveat subscript</w:t>
      </w:r>
      <w:r>
        <w:rPr>
          <w:spacing w:val="-8"/>
        </w:rPr>
        <w:t xml:space="preserve"> </w:t>
      </w:r>
      <w:r>
        <w:t>rule</w:t>
      </w:r>
      <w:r>
        <w:rPr>
          <w:spacing w:val="-8"/>
        </w:rPr>
        <w:t xml:space="preserve"> </w:t>
      </w:r>
      <w:r>
        <w:t>applies</w:t>
      </w:r>
      <w:r>
        <w:rPr>
          <w:spacing w:val="-8"/>
        </w:rPr>
        <w:t xml:space="preserve"> </w:t>
      </w:r>
      <w:r>
        <w:t>in</w:t>
      </w:r>
      <w:r>
        <w:rPr>
          <w:spacing w:val="-9"/>
        </w:rPr>
        <w:t xml:space="preserve"> </w:t>
      </w:r>
      <w:r>
        <w:t>this</w:t>
      </w:r>
      <w:r>
        <w:rPr>
          <w:spacing w:val="-11"/>
        </w:rPr>
        <w:t xml:space="preserve"> </w:t>
      </w:r>
      <w:r>
        <w:t>case.</w:t>
      </w:r>
      <w:r>
        <w:rPr>
          <w:spacing w:val="38"/>
        </w:rPr>
        <w:t xml:space="preserve"> </w:t>
      </w:r>
      <w:r>
        <w:t>The</w:t>
      </w:r>
      <w:r>
        <w:rPr>
          <w:spacing w:val="-9"/>
        </w:rPr>
        <w:t xml:space="preserve"> </w:t>
      </w:r>
      <w:r>
        <w:t>Claimant</w:t>
      </w:r>
      <w:r>
        <w:rPr>
          <w:spacing w:val="-8"/>
        </w:rPr>
        <w:t xml:space="preserve"> </w:t>
      </w:r>
      <w:r>
        <w:t>enjoyed</w:t>
      </w:r>
      <w:r>
        <w:rPr>
          <w:spacing w:val="-9"/>
        </w:rPr>
        <w:t xml:space="preserve"> </w:t>
      </w:r>
      <w:r>
        <w:t>a</w:t>
      </w:r>
      <w:r>
        <w:rPr>
          <w:spacing w:val="-8"/>
        </w:rPr>
        <w:t xml:space="preserve"> </w:t>
      </w:r>
      <w:r>
        <w:t>minimum</w:t>
      </w:r>
      <w:r>
        <w:rPr>
          <w:spacing w:val="-8"/>
        </w:rPr>
        <w:t xml:space="preserve"> </w:t>
      </w:r>
      <w:r>
        <w:t>of</w:t>
      </w:r>
      <w:r>
        <w:rPr>
          <w:spacing w:val="-8"/>
        </w:rPr>
        <w:t xml:space="preserve"> </w:t>
      </w:r>
      <w:r>
        <w:t>82</w:t>
      </w:r>
      <w:r>
        <w:rPr>
          <w:spacing w:val="-9"/>
        </w:rPr>
        <w:t xml:space="preserve"> </w:t>
      </w:r>
      <w:r>
        <w:t>days</w:t>
      </w:r>
      <w:r>
        <w:rPr>
          <w:spacing w:val="-8"/>
        </w:rPr>
        <w:t xml:space="preserve"> </w:t>
      </w:r>
      <w:r>
        <w:t>per</w:t>
      </w:r>
      <w:r>
        <w:rPr>
          <w:spacing w:val="-10"/>
        </w:rPr>
        <w:t xml:space="preserve"> </w:t>
      </w:r>
      <w:r>
        <w:t>year</w:t>
      </w:r>
      <w:r>
        <w:rPr>
          <w:spacing w:val="-8"/>
        </w:rPr>
        <w:t xml:space="preserve"> </w:t>
      </w:r>
      <w:r>
        <w:t>whilst the</w:t>
      </w:r>
      <w:r>
        <w:rPr>
          <w:spacing w:val="-14"/>
        </w:rPr>
        <w:t xml:space="preserve"> </w:t>
      </w:r>
      <w:r>
        <w:t>law</w:t>
      </w:r>
      <w:r>
        <w:rPr>
          <w:spacing w:val="-12"/>
        </w:rPr>
        <w:t xml:space="preserve"> </w:t>
      </w:r>
      <w:r>
        <w:t>provides</w:t>
      </w:r>
      <w:r>
        <w:rPr>
          <w:spacing w:val="-14"/>
        </w:rPr>
        <w:t xml:space="preserve"> </w:t>
      </w:r>
      <w:r>
        <w:t>for</w:t>
      </w:r>
      <w:r>
        <w:rPr>
          <w:spacing w:val="-14"/>
        </w:rPr>
        <w:t xml:space="preserve"> </w:t>
      </w:r>
      <w:r>
        <w:t>30</w:t>
      </w:r>
      <w:r>
        <w:rPr>
          <w:spacing w:val="-11"/>
        </w:rPr>
        <w:t xml:space="preserve"> </w:t>
      </w:r>
      <w:r>
        <w:t>days.</w:t>
      </w:r>
      <w:r>
        <w:rPr>
          <w:spacing w:val="-12"/>
        </w:rPr>
        <w:t xml:space="preserve"> </w:t>
      </w:r>
      <w:r>
        <w:t>The</w:t>
      </w:r>
      <w:r>
        <w:rPr>
          <w:spacing w:val="-11"/>
        </w:rPr>
        <w:t xml:space="preserve"> </w:t>
      </w:r>
      <w:r>
        <w:t>Respondent</w:t>
      </w:r>
      <w:r>
        <w:rPr>
          <w:spacing w:val="-11"/>
        </w:rPr>
        <w:t xml:space="preserve"> </w:t>
      </w:r>
      <w:r>
        <w:t>was</w:t>
      </w:r>
      <w:r>
        <w:rPr>
          <w:spacing w:val="-14"/>
        </w:rPr>
        <w:t xml:space="preserve"> </w:t>
      </w:r>
      <w:r>
        <w:t>actually</w:t>
      </w:r>
      <w:r>
        <w:rPr>
          <w:spacing w:val="-12"/>
        </w:rPr>
        <w:t xml:space="preserve"> </w:t>
      </w:r>
      <w:r>
        <w:t>offering</w:t>
      </w:r>
      <w:r>
        <w:rPr>
          <w:spacing w:val="-14"/>
        </w:rPr>
        <w:t xml:space="preserve"> </w:t>
      </w:r>
      <w:r>
        <w:t>more</w:t>
      </w:r>
      <w:r>
        <w:rPr>
          <w:spacing w:val="-12"/>
        </w:rPr>
        <w:t xml:space="preserve"> </w:t>
      </w:r>
      <w:r>
        <w:t>favourable</w:t>
      </w:r>
      <w:r>
        <w:rPr>
          <w:spacing w:val="-12"/>
        </w:rPr>
        <w:t xml:space="preserve"> </w:t>
      </w:r>
      <w:r>
        <w:t>conditions and hence cannot be punished for that.</w:t>
      </w:r>
      <w:r>
        <w:rPr>
          <w:spacing w:val="40"/>
        </w:rPr>
        <w:t xml:space="preserve"> </w:t>
      </w:r>
      <w:r>
        <w:t>The claim is therefore dismissed.</w:t>
      </w:r>
    </w:p>
    <w:p w:rsidR="000C3007" w:rsidRDefault="000C3007">
      <w:pPr>
        <w:pStyle w:val="BodyText"/>
        <w:jc w:val="both"/>
        <w:sectPr w:rsidR="000C3007">
          <w:headerReference w:type="default" r:id="rId7"/>
          <w:pgSz w:w="11910" w:h="16840"/>
          <w:pgMar w:top="1700" w:right="1417" w:bottom="280" w:left="1417" w:header="763" w:footer="0" w:gutter="0"/>
          <w:pgNumType w:start="2"/>
          <w:cols w:space="720"/>
        </w:sectPr>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pPr>
    </w:p>
    <w:p w:rsidR="000C3007" w:rsidRDefault="000C3007">
      <w:pPr>
        <w:pStyle w:val="BodyText"/>
        <w:spacing w:before="77"/>
      </w:pPr>
    </w:p>
    <w:p w:rsidR="000C3007" w:rsidRDefault="006F1E79">
      <w:pPr>
        <w:pStyle w:val="BodyText"/>
        <w:ind w:left="743" w:right="19"/>
        <w:jc w:val="both"/>
      </w:pPr>
      <w:r>
        <w:t>The</w:t>
      </w:r>
      <w:r>
        <w:rPr>
          <w:spacing w:val="-2"/>
        </w:rPr>
        <w:t xml:space="preserve"> </w:t>
      </w:r>
      <w:r>
        <w:t>claim</w:t>
      </w:r>
      <w:r>
        <w:rPr>
          <w:spacing w:val="-4"/>
        </w:rPr>
        <w:t xml:space="preserve"> </w:t>
      </w:r>
      <w:r>
        <w:t>for</w:t>
      </w:r>
      <w:r>
        <w:rPr>
          <w:spacing w:val="-4"/>
        </w:rPr>
        <w:t xml:space="preserve"> </w:t>
      </w:r>
      <w:r>
        <w:t>overtime</w:t>
      </w:r>
      <w:r>
        <w:rPr>
          <w:spacing w:val="-2"/>
        </w:rPr>
        <w:t xml:space="preserve"> </w:t>
      </w:r>
      <w:r>
        <w:t>is</w:t>
      </w:r>
      <w:r>
        <w:rPr>
          <w:spacing w:val="-2"/>
        </w:rPr>
        <w:t xml:space="preserve"> </w:t>
      </w:r>
      <w:r>
        <w:t>also not</w:t>
      </w:r>
      <w:r>
        <w:rPr>
          <w:spacing w:val="-4"/>
        </w:rPr>
        <w:t xml:space="preserve"> </w:t>
      </w:r>
      <w:r>
        <w:t>supported</w:t>
      </w:r>
      <w:r>
        <w:rPr>
          <w:spacing w:val="-2"/>
        </w:rPr>
        <w:t xml:space="preserve"> </w:t>
      </w:r>
      <w:r>
        <w:t>by</w:t>
      </w:r>
      <w:r>
        <w:rPr>
          <w:spacing w:val="-2"/>
        </w:rPr>
        <w:t xml:space="preserve"> </w:t>
      </w:r>
      <w:r>
        <w:t>any</w:t>
      </w:r>
      <w:r>
        <w:rPr>
          <w:spacing w:val="-4"/>
        </w:rPr>
        <w:t xml:space="preserve"> </w:t>
      </w:r>
      <w:r>
        <w:t>evidence</w:t>
      </w:r>
      <w:r>
        <w:rPr>
          <w:spacing w:val="-4"/>
        </w:rPr>
        <w:t xml:space="preserve"> </w:t>
      </w:r>
      <w:r>
        <w:t>and</w:t>
      </w:r>
      <w:r>
        <w:rPr>
          <w:spacing w:val="-4"/>
        </w:rPr>
        <w:t xml:space="preserve"> </w:t>
      </w:r>
      <w:r>
        <w:t>the</w:t>
      </w:r>
      <w:r>
        <w:rPr>
          <w:spacing w:val="-2"/>
        </w:rPr>
        <w:t xml:space="preserve"> </w:t>
      </w:r>
      <w:r>
        <w:t>Tribunal</w:t>
      </w:r>
      <w:r>
        <w:rPr>
          <w:spacing w:val="-1"/>
        </w:rPr>
        <w:t xml:space="preserve"> </w:t>
      </w:r>
      <w:r>
        <w:t>noted</w:t>
      </w:r>
      <w:r>
        <w:rPr>
          <w:spacing w:val="-2"/>
        </w:rPr>
        <w:t xml:space="preserve"> </w:t>
      </w:r>
      <w:r>
        <w:t>that</w:t>
      </w:r>
      <w:r>
        <w:rPr>
          <w:spacing w:val="-1"/>
        </w:rPr>
        <w:t xml:space="preserve"> </w:t>
      </w:r>
      <w:r>
        <w:t>what the claimant is claiming as overtime is already catered for by the Respondent in the contract under section 8(b) of the contract ‘Sundays are compensated for in days off at month’s end.’ Evidence in the form of Register and contract was submitted by t</w:t>
      </w:r>
      <w:r>
        <w:t>he Respondent to show that these were paid.</w:t>
      </w:r>
      <w:r>
        <w:rPr>
          <w:spacing w:val="40"/>
        </w:rPr>
        <w:t xml:space="preserve"> </w:t>
      </w:r>
      <w:r>
        <w:t>The claim is dismissed for lack of merit.</w:t>
      </w:r>
    </w:p>
    <w:p w:rsidR="000C3007" w:rsidRDefault="006F1E79">
      <w:pPr>
        <w:pStyle w:val="BodyText"/>
        <w:spacing w:before="1"/>
        <w:ind w:left="743"/>
      </w:pPr>
      <w:r>
        <w:rPr>
          <w:spacing w:val="-2"/>
        </w:rPr>
        <w:t>Determination…”</w:t>
      </w:r>
    </w:p>
    <w:p w:rsidR="000C3007" w:rsidRDefault="000C3007">
      <w:pPr>
        <w:pStyle w:val="BodyText"/>
        <w:spacing w:before="1"/>
      </w:pPr>
    </w:p>
    <w:p w:rsidR="000C3007" w:rsidRDefault="006F1E79">
      <w:pPr>
        <w:spacing w:line="360" w:lineRule="auto"/>
        <w:ind w:left="23" w:right="18"/>
        <w:jc w:val="both"/>
        <w:rPr>
          <w:sz w:val="24"/>
        </w:rPr>
      </w:pPr>
      <w:r>
        <w:rPr>
          <w:sz w:val="24"/>
        </w:rPr>
        <w:t>The</w:t>
      </w:r>
      <w:r>
        <w:rPr>
          <w:spacing w:val="-9"/>
          <w:sz w:val="24"/>
        </w:rPr>
        <w:t xml:space="preserve"> </w:t>
      </w:r>
      <w:r>
        <w:rPr>
          <w:sz w:val="24"/>
        </w:rPr>
        <w:t>DA’s</w:t>
      </w:r>
      <w:r>
        <w:rPr>
          <w:spacing w:val="-9"/>
          <w:sz w:val="24"/>
        </w:rPr>
        <w:t xml:space="preserve"> </w:t>
      </w:r>
      <w:r>
        <w:rPr>
          <w:sz w:val="24"/>
        </w:rPr>
        <w:t>finding</w:t>
      </w:r>
      <w:r>
        <w:rPr>
          <w:spacing w:val="-8"/>
          <w:sz w:val="24"/>
        </w:rPr>
        <w:t xml:space="preserve"> </w:t>
      </w:r>
      <w:r>
        <w:rPr>
          <w:sz w:val="24"/>
          <w:u w:val="single"/>
        </w:rPr>
        <w:t>apropos</w:t>
      </w:r>
      <w:r>
        <w:rPr>
          <w:spacing w:val="-7"/>
          <w:sz w:val="24"/>
        </w:rPr>
        <w:t xml:space="preserve"> </w:t>
      </w:r>
      <w:r>
        <w:rPr>
          <w:sz w:val="24"/>
        </w:rPr>
        <w:t>leave</w:t>
      </w:r>
      <w:r>
        <w:rPr>
          <w:spacing w:val="-9"/>
          <w:sz w:val="24"/>
        </w:rPr>
        <w:t xml:space="preserve"> </w:t>
      </w:r>
      <w:r>
        <w:rPr>
          <w:sz w:val="24"/>
        </w:rPr>
        <w:t>days</w:t>
      </w:r>
      <w:r>
        <w:rPr>
          <w:spacing w:val="-8"/>
          <w:sz w:val="24"/>
        </w:rPr>
        <w:t xml:space="preserve"> </w:t>
      </w:r>
      <w:r>
        <w:rPr>
          <w:sz w:val="24"/>
        </w:rPr>
        <w:t>cannot</w:t>
      </w:r>
      <w:r>
        <w:rPr>
          <w:spacing w:val="-8"/>
          <w:sz w:val="24"/>
        </w:rPr>
        <w:t xml:space="preserve"> </w:t>
      </w:r>
      <w:r>
        <w:rPr>
          <w:sz w:val="24"/>
        </w:rPr>
        <w:t>be</w:t>
      </w:r>
      <w:r>
        <w:rPr>
          <w:spacing w:val="-9"/>
          <w:sz w:val="24"/>
        </w:rPr>
        <w:t xml:space="preserve"> </w:t>
      </w:r>
      <w:r>
        <w:rPr>
          <w:sz w:val="24"/>
        </w:rPr>
        <w:t>impeached.</w:t>
      </w:r>
      <w:r>
        <w:rPr>
          <w:spacing w:val="40"/>
          <w:sz w:val="24"/>
        </w:rPr>
        <w:t xml:space="preserve"> </w:t>
      </w:r>
      <w:r>
        <w:rPr>
          <w:sz w:val="24"/>
        </w:rPr>
        <w:t>It</w:t>
      </w:r>
      <w:r>
        <w:rPr>
          <w:spacing w:val="-8"/>
          <w:sz w:val="24"/>
        </w:rPr>
        <w:t xml:space="preserve"> </w:t>
      </w:r>
      <w:r>
        <w:rPr>
          <w:sz w:val="24"/>
        </w:rPr>
        <w:t>is</w:t>
      </w:r>
      <w:r>
        <w:rPr>
          <w:spacing w:val="-8"/>
          <w:sz w:val="24"/>
        </w:rPr>
        <w:t xml:space="preserve"> </w:t>
      </w:r>
      <w:r>
        <w:rPr>
          <w:sz w:val="24"/>
        </w:rPr>
        <w:t>a</w:t>
      </w:r>
      <w:r>
        <w:rPr>
          <w:spacing w:val="-8"/>
          <w:sz w:val="24"/>
        </w:rPr>
        <w:t xml:space="preserve"> </w:t>
      </w:r>
      <w:r>
        <w:rPr>
          <w:sz w:val="24"/>
          <w:u w:val="single"/>
        </w:rPr>
        <w:t>factual</w:t>
      </w:r>
      <w:r>
        <w:rPr>
          <w:spacing w:val="-8"/>
          <w:sz w:val="24"/>
          <w:u w:val="single"/>
        </w:rPr>
        <w:t xml:space="preserve"> </w:t>
      </w:r>
      <w:r>
        <w:rPr>
          <w:sz w:val="24"/>
          <w:u w:val="single"/>
        </w:rPr>
        <w:t>finding</w:t>
      </w:r>
      <w:r>
        <w:rPr>
          <w:spacing w:val="-7"/>
          <w:sz w:val="24"/>
        </w:rPr>
        <w:t xml:space="preserve"> </w:t>
      </w:r>
      <w:r>
        <w:rPr>
          <w:sz w:val="24"/>
        </w:rPr>
        <w:t>based</w:t>
      </w:r>
      <w:r>
        <w:rPr>
          <w:spacing w:val="-8"/>
          <w:sz w:val="24"/>
        </w:rPr>
        <w:t xml:space="preserve"> </w:t>
      </w:r>
      <w:r>
        <w:rPr>
          <w:sz w:val="24"/>
        </w:rPr>
        <w:t>on</w:t>
      </w:r>
      <w:r>
        <w:rPr>
          <w:spacing w:val="-8"/>
          <w:sz w:val="24"/>
        </w:rPr>
        <w:t xml:space="preserve"> </w:t>
      </w:r>
      <w:r>
        <w:rPr>
          <w:sz w:val="24"/>
        </w:rPr>
        <w:t>the evidence placed by the parties before him.</w:t>
      </w:r>
      <w:r>
        <w:rPr>
          <w:spacing w:val="40"/>
          <w:sz w:val="24"/>
        </w:rPr>
        <w:t xml:space="preserve"> </w:t>
      </w:r>
      <w:r>
        <w:rPr>
          <w:sz w:val="24"/>
        </w:rPr>
        <w:t>The evidence took the form of the employment contract</w:t>
      </w:r>
      <w:r>
        <w:rPr>
          <w:spacing w:val="-2"/>
          <w:sz w:val="24"/>
        </w:rPr>
        <w:t xml:space="preserve"> </w:t>
      </w:r>
      <w:r>
        <w:rPr>
          <w:sz w:val="24"/>
        </w:rPr>
        <w:t>and</w:t>
      </w:r>
      <w:r>
        <w:rPr>
          <w:spacing w:val="-2"/>
          <w:sz w:val="24"/>
        </w:rPr>
        <w:t xml:space="preserve"> </w:t>
      </w:r>
      <w:r>
        <w:rPr>
          <w:sz w:val="24"/>
        </w:rPr>
        <w:t>attendance</w:t>
      </w:r>
      <w:r>
        <w:rPr>
          <w:spacing w:val="-3"/>
          <w:sz w:val="24"/>
        </w:rPr>
        <w:t xml:space="preserve"> </w:t>
      </w:r>
      <w:r>
        <w:rPr>
          <w:sz w:val="24"/>
        </w:rPr>
        <w:t>registers.</w:t>
      </w:r>
      <w:r>
        <w:rPr>
          <w:spacing w:val="40"/>
          <w:sz w:val="24"/>
        </w:rPr>
        <w:t xml:space="preserve"> </w:t>
      </w:r>
      <w:r>
        <w:rPr>
          <w:sz w:val="24"/>
        </w:rPr>
        <w:t>From</w:t>
      </w:r>
      <w:r>
        <w:rPr>
          <w:spacing w:val="-2"/>
          <w:sz w:val="24"/>
        </w:rPr>
        <w:t xml:space="preserve"> </w:t>
      </w:r>
      <w:r>
        <w:rPr>
          <w:sz w:val="24"/>
        </w:rPr>
        <w:t>the</w:t>
      </w:r>
      <w:r>
        <w:rPr>
          <w:spacing w:val="-3"/>
          <w:sz w:val="24"/>
        </w:rPr>
        <w:t xml:space="preserve"> </w:t>
      </w:r>
      <w:r>
        <w:rPr>
          <w:sz w:val="24"/>
        </w:rPr>
        <w:t>contents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documents</w:t>
      </w:r>
      <w:r>
        <w:rPr>
          <w:spacing w:val="-3"/>
          <w:sz w:val="24"/>
        </w:rPr>
        <w:t xml:space="preserve"> </w:t>
      </w:r>
      <w:r>
        <w:rPr>
          <w:sz w:val="24"/>
        </w:rPr>
        <w:t>the</w:t>
      </w:r>
      <w:r>
        <w:rPr>
          <w:spacing w:val="-1"/>
          <w:sz w:val="24"/>
        </w:rPr>
        <w:t xml:space="preserve"> </w:t>
      </w:r>
      <w:r>
        <w:rPr>
          <w:sz w:val="24"/>
        </w:rPr>
        <w:t>DA found</w:t>
      </w:r>
      <w:r>
        <w:rPr>
          <w:spacing w:val="-3"/>
          <w:sz w:val="24"/>
        </w:rPr>
        <w:t xml:space="preserve"> </w:t>
      </w:r>
      <w:r>
        <w:rPr>
          <w:sz w:val="24"/>
        </w:rPr>
        <w:t>that</w:t>
      </w:r>
      <w:r>
        <w:rPr>
          <w:spacing w:val="-2"/>
          <w:sz w:val="24"/>
        </w:rPr>
        <w:t xml:space="preserve"> </w:t>
      </w:r>
      <w:r>
        <w:rPr>
          <w:sz w:val="24"/>
        </w:rPr>
        <w:t>“the Claimant enjoyed more leave than that stipulated by the law.”</w:t>
      </w:r>
      <w:r>
        <w:rPr>
          <w:spacing w:val="40"/>
          <w:sz w:val="24"/>
        </w:rPr>
        <w:t xml:space="preserve"> </w:t>
      </w:r>
      <w:r>
        <w:rPr>
          <w:sz w:val="24"/>
        </w:rPr>
        <w:t>Such findings of fact will not be interfered with in the</w:t>
      </w:r>
      <w:r>
        <w:rPr>
          <w:sz w:val="24"/>
        </w:rPr>
        <w:t xml:space="preserve"> absence of gross irregularity/ irrationality.</w:t>
      </w:r>
    </w:p>
    <w:p w:rsidR="000C3007" w:rsidRDefault="006F1E79">
      <w:pPr>
        <w:spacing w:before="2"/>
        <w:ind w:left="1463"/>
        <w:rPr>
          <w:sz w:val="24"/>
        </w:rPr>
      </w:pPr>
      <w:r>
        <w:rPr>
          <w:sz w:val="24"/>
        </w:rPr>
        <w:t>See</w:t>
      </w:r>
      <w:r>
        <w:rPr>
          <w:spacing w:val="29"/>
          <w:sz w:val="24"/>
        </w:rPr>
        <w:t xml:space="preserve">  </w:t>
      </w:r>
      <w:r>
        <w:rPr>
          <w:sz w:val="24"/>
          <w:u w:val="single"/>
        </w:rPr>
        <w:t>Hama</w:t>
      </w:r>
      <w:r>
        <w:rPr>
          <w:spacing w:val="60"/>
          <w:sz w:val="24"/>
        </w:rPr>
        <w:t xml:space="preserve"> </w:t>
      </w:r>
      <w:r>
        <w:rPr>
          <w:sz w:val="24"/>
        </w:rPr>
        <w:t>v</w:t>
      </w:r>
      <w:r>
        <w:rPr>
          <w:spacing w:val="60"/>
          <w:sz w:val="24"/>
        </w:rPr>
        <w:t xml:space="preserve"> </w:t>
      </w:r>
      <w:r>
        <w:rPr>
          <w:sz w:val="24"/>
          <w:u w:val="single"/>
        </w:rPr>
        <w:t>NRZ</w:t>
      </w:r>
      <w:r>
        <w:rPr>
          <w:spacing w:val="29"/>
          <w:sz w:val="24"/>
        </w:rPr>
        <w:t xml:space="preserve">  </w:t>
      </w:r>
      <w:r>
        <w:rPr>
          <w:sz w:val="24"/>
        </w:rPr>
        <w:t>1996(1)</w:t>
      </w:r>
      <w:r>
        <w:rPr>
          <w:spacing w:val="-1"/>
          <w:sz w:val="24"/>
        </w:rPr>
        <w:t xml:space="preserve"> </w:t>
      </w:r>
      <w:r>
        <w:rPr>
          <w:sz w:val="24"/>
        </w:rPr>
        <w:t>ZLR</w:t>
      </w:r>
      <w:r>
        <w:rPr>
          <w:spacing w:val="60"/>
          <w:sz w:val="24"/>
        </w:rPr>
        <w:t xml:space="preserve"> </w:t>
      </w:r>
      <w:r>
        <w:rPr>
          <w:spacing w:val="-2"/>
          <w:sz w:val="24"/>
        </w:rPr>
        <w:t>664(S)</w:t>
      </w:r>
    </w:p>
    <w:p w:rsidR="000C3007" w:rsidRDefault="006F1E79">
      <w:pPr>
        <w:pStyle w:val="BodyText"/>
        <w:spacing w:before="136" w:line="252" w:lineRule="exact"/>
        <w:ind w:left="743"/>
        <w:jc w:val="both"/>
      </w:pPr>
      <w:r>
        <w:t>Per</w:t>
      </w:r>
      <w:r>
        <w:rPr>
          <w:spacing w:val="-1"/>
        </w:rPr>
        <w:t xml:space="preserve"> </w:t>
      </w:r>
      <w:r>
        <w:t>Korsah</w:t>
      </w:r>
      <w:r>
        <w:rPr>
          <w:spacing w:val="51"/>
        </w:rPr>
        <w:t xml:space="preserve"> </w:t>
      </w:r>
      <w:r>
        <w:t>JA</w:t>
      </w:r>
      <w:r>
        <w:rPr>
          <w:spacing w:val="53"/>
        </w:rPr>
        <w:t xml:space="preserve"> </w:t>
      </w:r>
      <w:r>
        <w:t>at</w:t>
      </w:r>
      <w:r>
        <w:rPr>
          <w:spacing w:val="52"/>
        </w:rPr>
        <w:t xml:space="preserve"> </w:t>
      </w:r>
      <w:r>
        <w:t xml:space="preserve">670 </w:t>
      </w:r>
      <w:r>
        <w:rPr>
          <w:spacing w:val="-10"/>
        </w:rPr>
        <w:t>C</w:t>
      </w:r>
    </w:p>
    <w:p w:rsidR="000C3007" w:rsidRDefault="006F1E79">
      <w:pPr>
        <w:pStyle w:val="BodyText"/>
        <w:ind w:left="743" w:right="17"/>
        <w:jc w:val="both"/>
      </w:pPr>
      <w:r>
        <w:t>“The</w:t>
      </w:r>
      <w:r>
        <w:rPr>
          <w:spacing w:val="-4"/>
        </w:rPr>
        <w:t xml:space="preserve"> </w:t>
      </w:r>
      <w:r>
        <w:t>general</w:t>
      </w:r>
      <w:r>
        <w:rPr>
          <w:spacing w:val="-5"/>
        </w:rPr>
        <w:t xml:space="preserve"> </w:t>
      </w:r>
      <w:r>
        <w:t>rule</w:t>
      </w:r>
      <w:r>
        <w:rPr>
          <w:spacing w:val="-7"/>
        </w:rPr>
        <w:t xml:space="preserve"> </w:t>
      </w:r>
      <w:r>
        <w:t>of</w:t>
      </w:r>
      <w:r>
        <w:rPr>
          <w:spacing w:val="-6"/>
        </w:rPr>
        <w:t xml:space="preserve"> </w:t>
      </w:r>
      <w:r>
        <w:t>the</w:t>
      </w:r>
      <w:r>
        <w:rPr>
          <w:spacing w:val="-7"/>
        </w:rPr>
        <w:t xml:space="preserve"> </w:t>
      </w:r>
      <w:r>
        <w:t>law,</w:t>
      </w:r>
      <w:r>
        <w:rPr>
          <w:spacing w:val="-5"/>
        </w:rPr>
        <w:t xml:space="preserve"> </w:t>
      </w:r>
      <w:r>
        <w:t>as</w:t>
      </w:r>
      <w:r>
        <w:rPr>
          <w:spacing w:val="-7"/>
        </w:rPr>
        <w:t xml:space="preserve"> </w:t>
      </w:r>
      <w:r>
        <w:t>regards</w:t>
      </w:r>
      <w:r>
        <w:rPr>
          <w:spacing w:val="-2"/>
        </w:rPr>
        <w:t xml:space="preserve"> </w:t>
      </w:r>
      <w:r>
        <w:t>irrationality,</w:t>
      </w:r>
      <w:r>
        <w:rPr>
          <w:spacing w:val="-7"/>
        </w:rPr>
        <w:t xml:space="preserve"> </w:t>
      </w:r>
      <w:r>
        <w:t>is</w:t>
      </w:r>
      <w:r>
        <w:rPr>
          <w:spacing w:val="-4"/>
        </w:rPr>
        <w:t xml:space="preserve"> </w:t>
      </w:r>
      <w:r>
        <w:t>that</w:t>
      </w:r>
      <w:r>
        <w:rPr>
          <w:spacing w:val="-6"/>
        </w:rPr>
        <w:t xml:space="preserve"> </w:t>
      </w:r>
      <w:r>
        <w:t>an</w:t>
      </w:r>
      <w:r>
        <w:rPr>
          <w:spacing w:val="-7"/>
        </w:rPr>
        <w:t xml:space="preserve"> </w:t>
      </w:r>
      <w:r>
        <w:t>appellate</w:t>
      </w:r>
      <w:r>
        <w:rPr>
          <w:spacing w:val="-4"/>
        </w:rPr>
        <w:t xml:space="preserve"> </w:t>
      </w:r>
      <w:r>
        <w:t>court</w:t>
      </w:r>
      <w:r>
        <w:rPr>
          <w:spacing w:val="-4"/>
        </w:rPr>
        <w:t xml:space="preserve"> </w:t>
      </w:r>
      <w:r>
        <w:t>will</w:t>
      </w:r>
      <w:r>
        <w:rPr>
          <w:spacing w:val="-4"/>
        </w:rPr>
        <w:t xml:space="preserve"> </w:t>
      </w:r>
      <w:r>
        <w:t>not</w:t>
      </w:r>
      <w:r>
        <w:rPr>
          <w:spacing w:val="-6"/>
        </w:rPr>
        <w:t xml:space="preserve"> </w:t>
      </w:r>
      <w:r>
        <w:t>interfere with</w:t>
      </w:r>
      <w:r>
        <w:rPr>
          <w:spacing w:val="-9"/>
        </w:rPr>
        <w:t xml:space="preserve"> </w:t>
      </w:r>
      <w:r>
        <w:t>a</w:t>
      </w:r>
      <w:r>
        <w:rPr>
          <w:spacing w:val="-8"/>
        </w:rPr>
        <w:t xml:space="preserve"> </w:t>
      </w:r>
      <w:r>
        <w:t>decision</w:t>
      </w:r>
      <w:r>
        <w:rPr>
          <w:spacing w:val="-9"/>
        </w:rPr>
        <w:t xml:space="preserve"> </w:t>
      </w:r>
      <w:r>
        <w:t>of</w:t>
      </w:r>
      <w:r>
        <w:rPr>
          <w:spacing w:val="-8"/>
        </w:rPr>
        <w:t xml:space="preserve"> </w:t>
      </w:r>
      <w:r>
        <w:t>a</w:t>
      </w:r>
      <w:r>
        <w:rPr>
          <w:spacing w:val="-8"/>
        </w:rPr>
        <w:t xml:space="preserve"> </w:t>
      </w:r>
      <w:r>
        <w:t>trial</w:t>
      </w:r>
      <w:r>
        <w:rPr>
          <w:spacing w:val="-8"/>
        </w:rPr>
        <w:t xml:space="preserve"> </w:t>
      </w:r>
      <w:r>
        <w:t>court</w:t>
      </w:r>
      <w:r>
        <w:rPr>
          <w:spacing w:val="-7"/>
        </w:rPr>
        <w:t xml:space="preserve"> </w:t>
      </w:r>
      <w:r>
        <w:t>based</w:t>
      </w:r>
      <w:r>
        <w:rPr>
          <w:spacing w:val="-9"/>
        </w:rPr>
        <w:t xml:space="preserve"> </w:t>
      </w:r>
      <w:r>
        <w:t>purely</w:t>
      </w:r>
      <w:r>
        <w:rPr>
          <w:spacing w:val="-9"/>
        </w:rPr>
        <w:t xml:space="preserve"> </w:t>
      </w:r>
      <w:r>
        <w:t>on</w:t>
      </w:r>
      <w:r>
        <w:rPr>
          <w:spacing w:val="-9"/>
        </w:rPr>
        <w:t xml:space="preserve"> </w:t>
      </w:r>
      <w:r>
        <w:t>a</w:t>
      </w:r>
      <w:r>
        <w:rPr>
          <w:spacing w:val="-8"/>
        </w:rPr>
        <w:t xml:space="preserve"> </w:t>
      </w:r>
      <w:r>
        <w:t>finding</w:t>
      </w:r>
      <w:r>
        <w:rPr>
          <w:spacing w:val="-6"/>
        </w:rPr>
        <w:t xml:space="preserve"> </w:t>
      </w:r>
      <w:r>
        <w:t>of</w:t>
      </w:r>
      <w:r>
        <w:rPr>
          <w:spacing w:val="-8"/>
        </w:rPr>
        <w:t xml:space="preserve"> </w:t>
      </w:r>
      <w:r>
        <w:t>fact</w:t>
      </w:r>
      <w:r>
        <w:rPr>
          <w:spacing w:val="-5"/>
        </w:rPr>
        <w:t xml:space="preserve"> </w:t>
      </w:r>
      <w:r>
        <w:t>unless</w:t>
      </w:r>
      <w:r>
        <w:rPr>
          <w:spacing w:val="-8"/>
        </w:rPr>
        <w:t xml:space="preserve"> </w:t>
      </w:r>
      <w:r>
        <w:t>it</w:t>
      </w:r>
      <w:r>
        <w:rPr>
          <w:spacing w:val="-8"/>
        </w:rPr>
        <w:t xml:space="preserve"> </w:t>
      </w:r>
      <w:r>
        <w:t>is</w:t>
      </w:r>
      <w:r>
        <w:rPr>
          <w:spacing w:val="-8"/>
        </w:rPr>
        <w:t xml:space="preserve"> </w:t>
      </w:r>
      <w:r>
        <w:t>satisfied</w:t>
      </w:r>
      <w:r>
        <w:rPr>
          <w:spacing w:val="-6"/>
        </w:rPr>
        <w:t xml:space="preserve"> </w:t>
      </w:r>
      <w:r>
        <w:t>that,</w:t>
      </w:r>
      <w:r>
        <w:rPr>
          <w:spacing w:val="-9"/>
        </w:rPr>
        <w:t xml:space="preserve"> </w:t>
      </w:r>
      <w:r>
        <w:t>having regard</w:t>
      </w:r>
      <w:r>
        <w:rPr>
          <w:spacing w:val="-2"/>
        </w:rPr>
        <w:t xml:space="preserve"> </w:t>
      </w:r>
      <w:r>
        <w:t>to</w:t>
      </w:r>
      <w:r>
        <w:rPr>
          <w:spacing w:val="-5"/>
        </w:rPr>
        <w:t xml:space="preserve"> </w:t>
      </w:r>
      <w:r>
        <w:t>the</w:t>
      </w:r>
      <w:r>
        <w:rPr>
          <w:spacing w:val="-2"/>
        </w:rPr>
        <w:t xml:space="preserve"> </w:t>
      </w:r>
      <w:r>
        <w:t>evidence</w:t>
      </w:r>
      <w:r>
        <w:rPr>
          <w:spacing w:val="-2"/>
        </w:rPr>
        <w:t xml:space="preserve"> </w:t>
      </w:r>
      <w:r>
        <w:t>placed</w:t>
      </w:r>
      <w:r>
        <w:rPr>
          <w:spacing w:val="-2"/>
        </w:rPr>
        <w:t xml:space="preserve"> </w:t>
      </w:r>
      <w:r>
        <w:t>before</w:t>
      </w:r>
      <w:r>
        <w:rPr>
          <w:spacing w:val="-2"/>
        </w:rPr>
        <w:t xml:space="preserve"> </w:t>
      </w:r>
      <w:r>
        <w:t>the</w:t>
      </w:r>
      <w:r>
        <w:rPr>
          <w:spacing w:val="-2"/>
        </w:rPr>
        <w:t xml:space="preserve"> </w:t>
      </w:r>
      <w:r>
        <w:t>trial</w:t>
      </w:r>
      <w:r>
        <w:rPr>
          <w:spacing w:val="-1"/>
        </w:rPr>
        <w:t xml:space="preserve"> </w:t>
      </w:r>
      <w:r>
        <w:t>court,</w:t>
      </w:r>
      <w:r>
        <w:rPr>
          <w:spacing w:val="-2"/>
        </w:rPr>
        <w:t xml:space="preserve"> </w:t>
      </w:r>
      <w:r>
        <w:t>the</w:t>
      </w:r>
      <w:r>
        <w:rPr>
          <w:spacing w:val="-4"/>
        </w:rPr>
        <w:t xml:space="preserve"> </w:t>
      </w:r>
      <w:r>
        <w:t>finding</w:t>
      </w:r>
      <w:r>
        <w:rPr>
          <w:spacing w:val="-2"/>
        </w:rPr>
        <w:t xml:space="preserve"> </w:t>
      </w:r>
      <w:r>
        <w:t>complained</w:t>
      </w:r>
      <w:r>
        <w:rPr>
          <w:spacing w:val="-2"/>
        </w:rPr>
        <w:t xml:space="preserve"> </w:t>
      </w:r>
      <w:r>
        <w:t>of</w:t>
      </w:r>
      <w:r>
        <w:rPr>
          <w:spacing w:val="-2"/>
        </w:rPr>
        <w:t xml:space="preserve"> </w:t>
      </w:r>
      <w:r>
        <w:t>is</w:t>
      </w:r>
      <w:r>
        <w:rPr>
          <w:spacing w:val="-2"/>
        </w:rPr>
        <w:t xml:space="preserve"> </w:t>
      </w:r>
      <w:r>
        <w:t>so</w:t>
      </w:r>
      <w:r>
        <w:rPr>
          <w:spacing w:val="-2"/>
        </w:rPr>
        <w:t xml:space="preserve"> </w:t>
      </w:r>
      <w:r>
        <w:t>outrageous in its defiance of logic or accepted moral standards that no sensible person who applied his mind to the question to be decided could have arrived at such a conclusion.”</w:t>
      </w:r>
    </w:p>
    <w:p w:rsidR="000C3007" w:rsidRDefault="000C3007">
      <w:pPr>
        <w:pStyle w:val="BodyText"/>
        <w:spacing w:before="162"/>
      </w:pPr>
    </w:p>
    <w:p w:rsidR="000C3007" w:rsidRDefault="006F1E79">
      <w:pPr>
        <w:spacing w:line="360" w:lineRule="auto"/>
        <w:ind w:left="23" w:right="19"/>
        <w:jc w:val="both"/>
        <w:rPr>
          <w:sz w:val="24"/>
        </w:rPr>
      </w:pPr>
      <w:r>
        <w:rPr>
          <w:sz w:val="24"/>
          <w:u w:val="single"/>
        </w:rPr>
        <w:t>In</w:t>
      </w:r>
      <w:r>
        <w:rPr>
          <w:spacing w:val="-3"/>
          <w:sz w:val="24"/>
          <w:u w:val="single"/>
        </w:rPr>
        <w:t xml:space="preserve"> </w:t>
      </w:r>
      <w:r>
        <w:rPr>
          <w:sz w:val="24"/>
          <w:u w:val="single"/>
        </w:rPr>
        <w:t>casu</w:t>
      </w:r>
      <w:r>
        <w:rPr>
          <w:spacing w:val="-6"/>
          <w:sz w:val="24"/>
        </w:rPr>
        <w:t xml:space="preserve"> </w:t>
      </w:r>
      <w:r>
        <w:rPr>
          <w:sz w:val="24"/>
        </w:rPr>
        <w:t>appellant</w:t>
      </w:r>
      <w:r>
        <w:rPr>
          <w:spacing w:val="-5"/>
          <w:sz w:val="24"/>
        </w:rPr>
        <w:t xml:space="preserve"> </w:t>
      </w:r>
      <w:r>
        <w:rPr>
          <w:sz w:val="24"/>
        </w:rPr>
        <w:t>was</w:t>
      </w:r>
      <w:r>
        <w:rPr>
          <w:spacing w:val="-6"/>
          <w:sz w:val="24"/>
        </w:rPr>
        <w:t xml:space="preserve"> </w:t>
      </w:r>
      <w:r>
        <w:rPr>
          <w:sz w:val="24"/>
        </w:rPr>
        <w:t>unable</w:t>
      </w:r>
      <w:r>
        <w:rPr>
          <w:spacing w:val="-6"/>
          <w:sz w:val="24"/>
        </w:rPr>
        <w:t xml:space="preserve"> </w:t>
      </w:r>
      <w:r>
        <w:rPr>
          <w:sz w:val="24"/>
        </w:rPr>
        <w:t>to</w:t>
      </w:r>
      <w:r>
        <w:rPr>
          <w:spacing w:val="-5"/>
          <w:sz w:val="24"/>
        </w:rPr>
        <w:t xml:space="preserve"> </w:t>
      </w:r>
      <w:r>
        <w:rPr>
          <w:sz w:val="24"/>
        </w:rPr>
        <w:t>show</w:t>
      </w:r>
      <w:r>
        <w:rPr>
          <w:spacing w:val="-6"/>
          <w:sz w:val="24"/>
        </w:rPr>
        <w:t xml:space="preserve"> </w:t>
      </w:r>
      <w:r>
        <w:rPr>
          <w:sz w:val="24"/>
        </w:rPr>
        <w:t>any</w:t>
      </w:r>
      <w:r>
        <w:rPr>
          <w:spacing w:val="-6"/>
          <w:sz w:val="24"/>
        </w:rPr>
        <w:t xml:space="preserve"> </w:t>
      </w:r>
      <w:r>
        <w:rPr>
          <w:sz w:val="24"/>
        </w:rPr>
        <w:t>irrationality</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DA’s</w:t>
      </w:r>
      <w:r>
        <w:rPr>
          <w:spacing w:val="-6"/>
          <w:sz w:val="24"/>
        </w:rPr>
        <w:t xml:space="preserve"> </w:t>
      </w:r>
      <w:r>
        <w:rPr>
          <w:sz w:val="24"/>
        </w:rPr>
        <w:t>assessm</w:t>
      </w:r>
      <w:r>
        <w:rPr>
          <w:sz w:val="24"/>
        </w:rPr>
        <w:t>ent</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evidence. As</w:t>
      </w:r>
      <w:r>
        <w:rPr>
          <w:spacing w:val="-1"/>
          <w:sz w:val="24"/>
        </w:rPr>
        <w:t xml:space="preserve"> </w:t>
      </w:r>
      <w:r>
        <w:rPr>
          <w:sz w:val="24"/>
        </w:rPr>
        <w:t>regards overtime,</w:t>
      </w:r>
      <w:r>
        <w:rPr>
          <w:spacing w:val="-1"/>
          <w:sz w:val="24"/>
        </w:rPr>
        <w:t xml:space="preserve"> </w:t>
      </w:r>
      <w:r>
        <w:rPr>
          <w:sz w:val="24"/>
        </w:rPr>
        <w:t>worked on Sundays, the</w:t>
      </w:r>
      <w:r>
        <w:rPr>
          <w:spacing w:val="-1"/>
          <w:sz w:val="24"/>
        </w:rPr>
        <w:t xml:space="preserve"> </w:t>
      </w:r>
      <w:r>
        <w:rPr>
          <w:sz w:val="24"/>
        </w:rPr>
        <w:t>issue</w:t>
      </w:r>
      <w:r>
        <w:rPr>
          <w:spacing w:val="-1"/>
          <w:sz w:val="24"/>
        </w:rPr>
        <w:t xml:space="preserve"> </w:t>
      </w:r>
      <w:r>
        <w:rPr>
          <w:sz w:val="24"/>
        </w:rPr>
        <w:t>is settled</w:t>
      </w:r>
      <w:r>
        <w:rPr>
          <w:spacing w:val="-1"/>
          <w:sz w:val="24"/>
        </w:rPr>
        <w:t xml:space="preserve"> </w:t>
      </w:r>
      <w:r>
        <w:rPr>
          <w:sz w:val="24"/>
        </w:rPr>
        <w:t>by reference</w:t>
      </w:r>
      <w:r>
        <w:rPr>
          <w:spacing w:val="-1"/>
          <w:sz w:val="24"/>
        </w:rPr>
        <w:t xml:space="preserve"> </w:t>
      </w:r>
      <w:r>
        <w:rPr>
          <w:sz w:val="24"/>
        </w:rPr>
        <w:t>to the</w:t>
      </w:r>
      <w:r>
        <w:rPr>
          <w:spacing w:val="-1"/>
          <w:sz w:val="24"/>
        </w:rPr>
        <w:t xml:space="preserve"> </w:t>
      </w:r>
      <w:r>
        <w:rPr>
          <w:sz w:val="24"/>
        </w:rPr>
        <w:t xml:space="preserve">provisions of the relevant CBA, that is, the </w:t>
      </w:r>
      <w:r>
        <w:rPr>
          <w:sz w:val="24"/>
          <w:u w:val="single"/>
        </w:rPr>
        <w:t>Collective Bargaining Agreement: Welfare and Educational</w:t>
      </w:r>
      <w:r>
        <w:rPr>
          <w:sz w:val="24"/>
        </w:rPr>
        <w:t xml:space="preserve"> </w:t>
      </w:r>
      <w:r>
        <w:rPr>
          <w:sz w:val="24"/>
          <w:u w:val="single"/>
        </w:rPr>
        <w:t>Institutions, S.I. 102 of 2014</w:t>
      </w:r>
      <w:r>
        <w:rPr>
          <w:sz w:val="24"/>
        </w:rPr>
        <w:t>.</w:t>
      </w:r>
      <w:r>
        <w:rPr>
          <w:spacing w:val="40"/>
          <w:sz w:val="24"/>
        </w:rPr>
        <w:t xml:space="preserve"> </w:t>
      </w:r>
      <w:r>
        <w:rPr>
          <w:sz w:val="24"/>
        </w:rPr>
        <w:t>The</w:t>
      </w:r>
      <w:r>
        <w:rPr>
          <w:spacing w:val="40"/>
          <w:sz w:val="24"/>
        </w:rPr>
        <w:t xml:space="preserve"> </w:t>
      </w:r>
      <w:r>
        <w:rPr>
          <w:sz w:val="24"/>
        </w:rPr>
        <w:t>applicable provi</w:t>
      </w:r>
      <w:r>
        <w:rPr>
          <w:sz w:val="24"/>
        </w:rPr>
        <w:t>sions in the CBA provide as follows,</w:t>
      </w:r>
    </w:p>
    <w:p w:rsidR="000C3007" w:rsidRDefault="006F1E79">
      <w:pPr>
        <w:pStyle w:val="BodyText"/>
        <w:ind w:left="743" w:right="21"/>
        <w:jc w:val="both"/>
      </w:pPr>
      <w:r>
        <w:t>“23(3)</w:t>
      </w:r>
      <w:r>
        <w:rPr>
          <w:spacing w:val="-4"/>
        </w:rPr>
        <w:t xml:space="preserve"> </w:t>
      </w:r>
      <w:r>
        <w:t>An</w:t>
      </w:r>
      <w:r>
        <w:rPr>
          <w:spacing w:val="-7"/>
        </w:rPr>
        <w:t xml:space="preserve"> </w:t>
      </w:r>
      <w:r>
        <w:t>employer</w:t>
      </w:r>
      <w:r>
        <w:rPr>
          <w:spacing w:val="-6"/>
        </w:rPr>
        <w:t xml:space="preserve"> </w:t>
      </w:r>
      <w:r>
        <w:t>may</w:t>
      </w:r>
      <w:r>
        <w:rPr>
          <w:spacing w:val="-7"/>
        </w:rPr>
        <w:t xml:space="preserve"> </w:t>
      </w:r>
      <w:r>
        <w:t>require</w:t>
      </w:r>
      <w:r>
        <w:rPr>
          <w:spacing w:val="-4"/>
        </w:rPr>
        <w:t xml:space="preserve"> </w:t>
      </w:r>
      <w:r>
        <w:t>an</w:t>
      </w:r>
      <w:r>
        <w:rPr>
          <w:spacing w:val="-5"/>
        </w:rPr>
        <w:t xml:space="preserve"> </w:t>
      </w:r>
      <w:r>
        <w:t>employee</w:t>
      </w:r>
      <w:r>
        <w:rPr>
          <w:spacing w:val="-7"/>
        </w:rPr>
        <w:t xml:space="preserve"> </w:t>
      </w:r>
      <w:r>
        <w:t>to</w:t>
      </w:r>
      <w:r>
        <w:rPr>
          <w:spacing w:val="-7"/>
        </w:rPr>
        <w:t xml:space="preserve"> </w:t>
      </w:r>
      <w:r>
        <w:t>work</w:t>
      </w:r>
      <w:r>
        <w:rPr>
          <w:spacing w:val="-10"/>
        </w:rPr>
        <w:t xml:space="preserve"> </w:t>
      </w:r>
      <w:r>
        <w:t>on</w:t>
      </w:r>
      <w:r>
        <w:rPr>
          <w:spacing w:val="-5"/>
        </w:rPr>
        <w:t xml:space="preserve"> </w:t>
      </w:r>
      <w:r>
        <w:t>any</w:t>
      </w:r>
      <w:r>
        <w:rPr>
          <w:spacing w:val="-9"/>
        </w:rPr>
        <w:t xml:space="preserve"> </w:t>
      </w:r>
      <w:r>
        <w:t>industrial</w:t>
      </w:r>
      <w:r>
        <w:rPr>
          <w:spacing w:val="-4"/>
        </w:rPr>
        <w:t xml:space="preserve"> </w:t>
      </w:r>
      <w:r>
        <w:t>holiday,</w:t>
      </w:r>
      <w:r>
        <w:rPr>
          <w:spacing w:val="-7"/>
        </w:rPr>
        <w:t xml:space="preserve"> </w:t>
      </w:r>
      <w:r>
        <w:t>in</w:t>
      </w:r>
      <w:r>
        <w:rPr>
          <w:spacing w:val="-5"/>
        </w:rPr>
        <w:t xml:space="preserve"> </w:t>
      </w:r>
      <w:r>
        <w:t>which</w:t>
      </w:r>
      <w:r>
        <w:rPr>
          <w:spacing w:val="-5"/>
        </w:rPr>
        <w:t xml:space="preserve"> </w:t>
      </w:r>
      <w:r>
        <w:t>case he or she shall be paid in terms of subsection (3) of section 15 in respect of time worked, in addition to the payment prescribed in subsection (2).”</w:t>
      </w:r>
    </w:p>
    <w:p w:rsidR="000C3007" w:rsidRDefault="006F1E79">
      <w:pPr>
        <w:pStyle w:val="BodyText"/>
        <w:spacing w:line="252" w:lineRule="exact"/>
        <w:ind w:left="743"/>
        <w:jc w:val="both"/>
      </w:pPr>
      <w:r>
        <w:t>“15(3)</w:t>
      </w:r>
      <w:r>
        <w:rPr>
          <w:spacing w:val="-6"/>
        </w:rPr>
        <w:t xml:space="preserve"> </w:t>
      </w:r>
      <w:r>
        <w:t>Notwithstanding</w:t>
      </w:r>
      <w:r>
        <w:rPr>
          <w:spacing w:val="-3"/>
        </w:rPr>
        <w:t xml:space="preserve"> </w:t>
      </w:r>
      <w:r>
        <w:t>…</w:t>
      </w:r>
      <w:r>
        <w:rPr>
          <w:spacing w:val="-7"/>
        </w:rPr>
        <w:t xml:space="preserve"> </w:t>
      </w:r>
      <w:r>
        <w:t>the</w:t>
      </w:r>
      <w:r>
        <w:rPr>
          <w:spacing w:val="-3"/>
        </w:rPr>
        <w:t xml:space="preserve"> </w:t>
      </w:r>
      <w:r>
        <w:t>employer</w:t>
      </w:r>
      <w:r>
        <w:rPr>
          <w:spacing w:val="-4"/>
        </w:rPr>
        <w:t xml:space="preserve"> </w:t>
      </w:r>
      <w:r>
        <w:t>shall</w:t>
      </w:r>
      <w:r>
        <w:rPr>
          <w:spacing w:val="-3"/>
        </w:rPr>
        <w:t xml:space="preserve"> </w:t>
      </w:r>
      <w:r>
        <w:t>pay</w:t>
      </w:r>
      <w:r>
        <w:rPr>
          <w:spacing w:val="-4"/>
        </w:rPr>
        <w:t xml:space="preserve"> </w:t>
      </w:r>
      <w:r>
        <w:t>for</w:t>
      </w:r>
      <w:r>
        <w:rPr>
          <w:spacing w:val="-5"/>
        </w:rPr>
        <w:t xml:space="preserve"> </w:t>
      </w:r>
      <w:r>
        <w:rPr>
          <w:spacing w:val="-2"/>
        </w:rPr>
        <w:t>overtime-</w:t>
      </w:r>
    </w:p>
    <w:p w:rsidR="000C3007" w:rsidRDefault="006F1E79">
      <w:pPr>
        <w:pStyle w:val="BodyText"/>
        <w:spacing w:before="2" w:line="252" w:lineRule="exact"/>
        <w:ind w:left="743"/>
        <w:jc w:val="both"/>
      </w:pPr>
      <w:r>
        <w:t>(b)</w:t>
      </w:r>
      <w:r>
        <w:rPr>
          <w:spacing w:val="2"/>
        </w:rPr>
        <w:t xml:space="preserve"> </w:t>
      </w:r>
      <w:r>
        <w:t>outside</w:t>
      </w:r>
      <w:r>
        <w:rPr>
          <w:spacing w:val="5"/>
        </w:rPr>
        <w:t xml:space="preserve"> </w:t>
      </w:r>
      <w:r>
        <w:t>the</w:t>
      </w:r>
      <w:r>
        <w:rPr>
          <w:spacing w:val="4"/>
        </w:rPr>
        <w:t xml:space="preserve"> </w:t>
      </w:r>
      <w:r>
        <w:t>ordinary</w:t>
      </w:r>
      <w:r>
        <w:rPr>
          <w:spacing w:val="4"/>
        </w:rPr>
        <w:t xml:space="preserve"> </w:t>
      </w:r>
      <w:r>
        <w:t>hours</w:t>
      </w:r>
      <w:r>
        <w:rPr>
          <w:spacing w:val="5"/>
        </w:rPr>
        <w:t xml:space="preserve"> </w:t>
      </w:r>
      <w:r>
        <w:t>of</w:t>
      </w:r>
      <w:r>
        <w:rPr>
          <w:spacing w:val="4"/>
        </w:rPr>
        <w:t xml:space="preserve"> </w:t>
      </w:r>
      <w:r>
        <w:t>the</w:t>
      </w:r>
      <w:r>
        <w:rPr>
          <w:spacing w:val="5"/>
        </w:rPr>
        <w:t xml:space="preserve"> </w:t>
      </w:r>
      <w:r>
        <w:t>d</w:t>
      </w:r>
      <w:r>
        <w:t>ay</w:t>
      </w:r>
      <w:r>
        <w:rPr>
          <w:spacing w:val="4"/>
        </w:rPr>
        <w:t xml:space="preserve"> </w:t>
      </w:r>
      <w:r>
        <w:t>of</w:t>
      </w:r>
      <w:r>
        <w:rPr>
          <w:spacing w:val="8"/>
        </w:rPr>
        <w:t xml:space="preserve"> </w:t>
      </w:r>
      <w:r>
        <w:t>the</w:t>
      </w:r>
      <w:r>
        <w:rPr>
          <w:spacing w:val="6"/>
        </w:rPr>
        <w:t xml:space="preserve"> </w:t>
      </w:r>
      <w:r>
        <w:t>week</w:t>
      </w:r>
      <w:r>
        <w:rPr>
          <w:spacing w:val="5"/>
        </w:rPr>
        <w:t xml:space="preserve"> </w:t>
      </w:r>
      <w:r>
        <w:t>on</w:t>
      </w:r>
      <w:r>
        <w:rPr>
          <w:spacing w:val="6"/>
        </w:rPr>
        <w:t xml:space="preserve"> </w:t>
      </w:r>
      <w:r>
        <w:t>which</w:t>
      </w:r>
      <w:r>
        <w:rPr>
          <w:spacing w:val="5"/>
        </w:rPr>
        <w:t xml:space="preserve"> </w:t>
      </w:r>
      <w:r>
        <w:t>the</w:t>
      </w:r>
      <w:r>
        <w:rPr>
          <w:spacing w:val="4"/>
        </w:rPr>
        <w:t xml:space="preserve"> </w:t>
      </w:r>
      <w:r>
        <w:t>industrial</w:t>
      </w:r>
      <w:r>
        <w:rPr>
          <w:spacing w:val="6"/>
        </w:rPr>
        <w:t xml:space="preserve"> </w:t>
      </w:r>
      <w:r>
        <w:t>holidays</w:t>
      </w:r>
      <w:r>
        <w:rPr>
          <w:spacing w:val="4"/>
        </w:rPr>
        <w:t xml:space="preserve"> </w:t>
      </w:r>
      <w:r>
        <w:t>falls</w:t>
      </w:r>
      <w:r>
        <w:rPr>
          <w:spacing w:val="8"/>
        </w:rPr>
        <w:t xml:space="preserve"> </w:t>
      </w:r>
      <w:r>
        <w:rPr>
          <w:spacing w:val="-5"/>
        </w:rPr>
        <w:t>at</w:t>
      </w:r>
    </w:p>
    <w:p w:rsidR="000C3007" w:rsidRDefault="006F1E79">
      <w:pPr>
        <w:pStyle w:val="BodyText"/>
        <w:spacing w:line="252" w:lineRule="exact"/>
        <w:ind w:left="743"/>
        <w:jc w:val="both"/>
      </w:pPr>
      <w:r>
        <w:t>double</w:t>
      </w:r>
      <w:r>
        <w:rPr>
          <w:spacing w:val="-6"/>
        </w:rPr>
        <w:t xml:space="preserve"> </w:t>
      </w:r>
      <w:r>
        <w:t>the</w:t>
      </w:r>
      <w:r>
        <w:rPr>
          <w:spacing w:val="-4"/>
        </w:rPr>
        <w:t xml:space="preserve"> </w:t>
      </w:r>
      <w:r>
        <w:t>employee’s</w:t>
      </w:r>
      <w:r>
        <w:rPr>
          <w:spacing w:val="-4"/>
        </w:rPr>
        <w:t xml:space="preserve"> </w:t>
      </w:r>
      <w:r>
        <w:t>current</w:t>
      </w:r>
      <w:r>
        <w:rPr>
          <w:spacing w:val="-3"/>
        </w:rPr>
        <w:t xml:space="preserve"> </w:t>
      </w:r>
      <w:r>
        <w:t>hourly</w:t>
      </w:r>
      <w:r>
        <w:rPr>
          <w:spacing w:val="-4"/>
        </w:rPr>
        <w:t xml:space="preserve"> </w:t>
      </w:r>
      <w:r>
        <w:rPr>
          <w:spacing w:val="-2"/>
        </w:rPr>
        <w:t>wage.</w:t>
      </w:r>
    </w:p>
    <w:p w:rsidR="000C3007" w:rsidRDefault="006F1E79">
      <w:pPr>
        <w:pStyle w:val="BodyText"/>
        <w:ind w:left="743" w:right="20"/>
        <w:jc w:val="both"/>
      </w:pPr>
      <w:r>
        <w:rPr>
          <w:noProof/>
        </w:rPr>
        <mc:AlternateContent>
          <mc:Choice Requires="wps">
            <w:drawing>
              <wp:anchor distT="0" distB="0" distL="0" distR="0" simplePos="0" relativeHeight="15728640" behindDoc="0" locked="0" layoutInCell="1" allowOverlap="1">
                <wp:simplePos x="0" y="0"/>
                <wp:positionH relativeFrom="page">
                  <wp:posOffset>4472304</wp:posOffset>
                </wp:positionH>
                <wp:positionV relativeFrom="paragraph">
                  <wp:posOffset>306909</wp:posOffset>
                </wp:positionV>
                <wp:extent cx="4572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5"/>
                              </a:lnTo>
                              <a:lnTo>
                                <a:pt x="45720" y="6095"/>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7A284" id="Graphic 3" o:spid="_x0000_s1026" style="position:absolute;margin-left:352.15pt;margin-top:24.15pt;width:3.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" path="m45720,l,,,6095r45720,l45720,xe" fillcolor="black" stroked="f">
                <v:path arrowok="t"/>
                <w10:wrap anchorx="page"/>
              </v:shape>
            </w:pict>
          </mc:Fallback>
        </mc:AlternateContent>
      </w:r>
      <w:r>
        <w:t xml:space="preserve">(4) </w:t>
      </w:r>
      <w:r>
        <w:rPr>
          <w:u w:val="single"/>
        </w:rPr>
        <w:t>In lieu of payment for overtime, an employee</w:t>
      </w:r>
      <w:r>
        <w:t xml:space="preserve"> may at his or her own request, be allowed time-off during the normal working hours equivalent to-</w:t>
      </w:r>
    </w:p>
    <w:p w:rsidR="000C3007" w:rsidRDefault="006F1E79">
      <w:pPr>
        <w:pStyle w:val="BodyText"/>
        <w:ind w:left="743"/>
        <w:jc w:val="both"/>
      </w:pPr>
      <w:r>
        <w:t>(b)</w:t>
      </w:r>
      <w:r>
        <w:rPr>
          <w:spacing w:val="-9"/>
        </w:rPr>
        <w:t xml:space="preserve"> </w:t>
      </w:r>
      <w:r>
        <w:t>double</w:t>
      </w:r>
      <w:r>
        <w:rPr>
          <w:spacing w:val="-8"/>
        </w:rPr>
        <w:t xml:space="preserve"> </w:t>
      </w:r>
      <w:r>
        <w:t>the</w:t>
      </w:r>
      <w:r>
        <w:rPr>
          <w:spacing w:val="-7"/>
        </w:rPr>
        <w:t xml:space="preserve"> </w:t>
      </w:r>
      <w:r>
        <w:t>amount</w:t>
      </w:r>
      <w:r>
        <w:rPr>
          <w:spacing w:val="-7"/>
        </w:rPr>
        <w:t xml:space="preserve"> </w:t>
      </w:r>
      <w:r>
        <w:t>of</w:t>
      </w:r>
      <w:r>
        <w:rPr>
          <w:spacing w:val="-7"/>
        </w:rPr>
        <w:t xml:space="preserve"> </w:t>
      </w:r>
      <w:r>
        <w:t>time</w:t>
      </w:r>
      <w:r>
        <w:rPr>
          <w:spacing w:val="-5"/>
        </w:rPr>
        <w:t xml:space="preserve"> </w:t>
      </w:r>
      <w:r>
        <w:t>worked</w:t>
      </w:r>
      <w:r>
        <w:rPr>
          <w:spacing w:val="-5"/>
        </w:rPr>
        <w:t xml:space="preserve"> </w:t>
      </w:r>
      <w:r>
        <w:t>in</w:t>
      </w:r>
      <w:r>
        <w:rPr>
          <w:spacing w:val="-8"/>
        </w:rPr>
        <w:t xml:space="preserve"> </w:t>
      </w:r>
      <w:r>
        <w:t>terms</w:t>
      </w:r>
      <w:r>
        <w:rPr>
          <w:spacing w:val="-8"/>
        </w:rPr>
        <w:t xml:space="preserve"> </w:t>
      </w:r>
      <w:r>
        <w:t>of</w:t>
      </w:r>
      <w:r>
        <w:rPr>
          <w:spacing w:val="-6"/>
        </w:rPr>
        <w:t xml:space="preserve"> </w:t>
      </w:r>
      <w:r>
        <w:t>subsection</w:t>
      </w:r>
      <w:r>
        <w:rPr>
          <w:spacing w:val="-8"/>
        </w:rPr>
        <w:t xml:space="preserve"> </w:t>
      </w:r>
      <w:r>
        <w:t>(2)</w:t>
      </w:r>
      <w:r>
        <w:rPr>
          <w:spacing w:val="-5"/>
        </w:rPr>
        <w:t xml:space="preserve"> </w:t>
      </w:r>
      <w:r>
        <w:t>or</w:t>
      </w:r>
      <w:r>
        <w:rPr>
          <w:spacing w:val="-4"/>
        </w:rPr>
        <w:t xml:space="preserve"> </w:t>
      </w:r>
      <w:r>
        <w:t>paragraph</w:t>
      </w:r>
      <w:r>
        <w:rPr>
          <w:spacing w:val="-6"/>
        </w:rPr>
        <w:t xml:space="preserve"> </w:t>
      </w:r>
      <w:r>
        <w:t>(b)</w:t>
      </w:r>
      <w:r>
        <w:rPr>
          <w:spacing w:val="-10"/>
        </w:rPr>
        <w:t xml:space="preserve"> </w:t>
      </w:r>
      <w:r>
        <w:t>of</w:t>
      </w:r>
      <w:r>
        <w:rPr>
          <w:spacing w:val="-4"/>
        </w:rPr>
        <w:t xml:space="preserve"> </w:t>
      </w:r>
      <w:r>
        <w:rPr>
          <w:spacing w:val="-2"/>
        </w:rPr>
        <w:t>subsection</w:t>
      </w:r>
    </w:p>
    <w:p w:rsidR="000C3007" w:rsidRDefault="006F1E79">
      <w:pPr>
        <w:pStyle w:val="BodyText"/>
        <w:spacing w:before="1" w:line="253" w:lineRule="exact"/>
        <w:ind w:left="743"/>
      </w:pPr>
      <w:r>
        <w:rPr>
          <w:spacing w:val="-2"/>
        </w:rPr>
        <w:t>(3).”</w:t>
      </w:r>
    </w:p>
    <w:p w:rsidR="000C3007" w:rsidRDefault="006F1E79">
      <w:pPr>
        <w:pStyle w:val="BodyText"/>
        <w:spacing w:line="253" w:lineRule="exact"/>
        <w:ind w:left="743"/>
      </w:pPr>
      <w:r>
        <w:t>Underlined</w:t>
      </w:r>
      <w:r>
        <w:rPr>
          <w:spacing w:val="-4"/>
        </w:rPr>
        <w:t xml:space="preserve"> </w:t>
      </w:r>
      <w:r>
        <w:t>for</w:t>
      </w:r>
      <w:r>
        <w:rPr>
          <w:spacing w:val="-4"/>
        </w:rPr>
        <w:t xml:space="preserve"> </w:t>
      </w:r>
      <w:r>
        <w:rPr>
          <w:spacing w:val="-2"/>
        </w:rPr>
        <w:t>emphasis.</w:t>
      </w:r>
    </w:p>
    <w:p w:rsidR="000C3007" w:rsidRDefault="000C3007">
      <w:pPr>
        <w:pStyle w:val="BodyText"/>
        <w:spacing w:line="253" w:lineRule="exact"/>
        <w:sectPr w:rsidR="000C3007">
          <w:pgSz w:w="11910" w:h="16840"/>
          <w:pgMar w:top="1700" w:right="1417" w:bottom="280" w:left="1417" w:header="763" w:footer="0" w:gutter="0"/>
          <w:cols w:space="720"/>
        </w:sectPr>
      </w:pPr>
    </w:p>
    <w:p w:rsidR="000C3007" w:rsidRDefault="006F1E79">
      <w:pPr>
        <w:spacing w:before="80" w:line="360" w:lineRule="auto"/>
        <w:ind w:left="23"/>
        <w:rPr>
          <w:sz w:val="24"/>
        </w:rPr>
      </w:pPr>
      <w:r>
        <w:rPr>
          <w:sz w:val="24"/>
        </w:rPr>
        <w:lastRenderedPageBreak/>
        <w:t>Apparently</w:t>
      </w:r>
      <w:r>
        <w:rPr>
          <w:spacing w:val="-4"/>
          <w:sz w:val="24"/>
        </w:rPr>
        <w:t xml:space="preserve"> </w:t>
      </w:r>
      <w:r>
        <w:rPr>
          <w:sz w:val="24"/>
        </w:rPr>
        <w:t>respondent</w:t>
      </w:r>
      <w:r>
        <w:rPr>
          <w:spacing w:val="-4"/>
          <w:sz w:val="24"/>
        </w:rPr>
        <w:t xml:space="preserve"> </w:t>
      </w:r>
      <w:r>
        <w:rPr>
          <w:sz w:val="24"/>
        </w:rPr>
        <w:t>used</w:t>
      </w:r>
      <w:r>
        <w:rPr>
          <w:spacing w:val="-4"/>
          <w:sz w:val="24"/>
        </w:rPr>
        <w:t xml:space="preserve"> </w:t>
      </w:r>
      <w:r>
        <w:rPr>
          <w:sz w:val="24"/>
        </w:rPr>
        <w:t>those</w:t>
      </w:r>
      <w:r>
        <w:rPr>
          <w:spacing w:val="-4"/>
          <w:sz w:val="24"/>
        </w:rPr>
        <w:t xml:space="preserve"> </w:t>
      </w:r>
      <w:r>
        <w:rPr>
          <w:sz w:val="24"/>
        </w:rPr>
        <w:t>provisions</w:t>
      </w:r>
      <w:r>
        <w:rPr>
          <w:spacing w:val="-5"/>
          <w:sz w:val="24"/>
        </w:rPr>
        <w:t xml:space="preserve"> </w:t>
      </w:r>
      <w:r>
        <w:rPr>
          <w:sz w:val="24"/>
        </w:rPr>
        <w:t>to</w:t>
      </w:r>
      <w:r>
        <w:rPr>
          <w:spacing w:val="-4"/>
          <w:sz w:val="24"/>
        </w:rPr>
        <w:t xml:space="preserve"> </w:t>
      </w:r>
      <w:r>
        <w:rPr>
          <w:sz w:val="24"/>
        </w:rPr>
        <w:t>compensate</w:t>
      </w:r>
      <w:r>
        <w:rPr>
          <w:spacing w:val="-4"/>
          <w:sz w:val="24"/>
        </w:rPr>
        <w:t xml:space="preserve"> </w:t>
      </w:r>
      <w:r>
        <w:rPr>
          <w:sz w:val="24"/>
        </w:rPr>
        <w:t>appellant</w:t>
      </w:r>
      <w:r>
        <w:rPr>
          <w:spacing w:val="-4"/>
          <w:sz w:val="24"/>
        </w:rPr>
        <w:t xml:space="preserve"> </w:t>
      </w:r>
      <w:r>
        <w:rPr>
          <w:sz w:val="24"/>
        </w:rPr>
        <w:t>for</w:t>
      </w:r>
      <w:r>
        <w:rPr>
          <w:spacing w:val="-3"/>
          <w:sz w:val="24"/>
        </w:rPr>
        <w:t xml:space="preserve"> </w:t>
      </w:r>
      <w:r>
        <w:rPr>
          <w:sz w:val="24"/>
        </w:rPr>
        <w:t>overtime</w:t>
      </w:r>
      <w:r>
        <w:rPr>
          <w:spacing w:val="-4"/>
          <w:sz w:val="24"/>
        </w:rPr>
        <w:t xml:space="preserve"> </w:t>
      </w:r>
      <w:r>
        <w:rPr>
          <w:sz w:val="24"/>
        </w:rPr>
        <w:t>worked</w:t>
      </w:r>
      <w:r>
        <w:rPr>
          <w:spacing w:val="-4"/>
          <w:sz w:val="24"/>
        </w:rPr>
        <w:t xml:space="preserve"> </w:t>
      </w:r>
      <w:r>
        <w:rPr>
          <w:sz w:val="24"/>
        </w:rPr>
        <w:t>on Sundays by allowing her time-off during normal working hours.</w:t>
      </w:r>
    </w:p>
    <w:p w:rsidR="000C3007" w:rsidRDefault="000C3007">
      <w:pPr>
        <w:pStyle w:val="BodyText"/>
        <w:spacing w:before="136"/>
        <w:rPr>
          <w:sz w:val="24"/>
        </w:rPr>
      </w:pPr>
    </w:p>
    <w:p w:rsidR="000C3007" w:rsidRDefault="006F1E79">
      <w:pPr>
        <w:spacing w:line="360" w:lineRule="auto"/>
        <w:ind w:left="23"/>
        <w:rPr>
          <w:sz w:val="24"/>
        </w:rPr>
      </w:pPr>
      <w:r>
        <w:rPr>
          <w:sz w:val="24"/>
        </w:rPr>
        <w:t>In all</w:t>
      </w:r>
      <w:r>
        <w:rPr>
          <w:spacing w:val="-2"/>
          <w:sz w:val="24"/>
        </w:rPr>
        <w:t xml:space="preserve"> </w:t>
      </w:r>
      <w:r>
        <w:rPr>
          <w:sz w:val="24"/>
        </w:rPr>
        <w:t>the</w:t>
      </w:r>
      <w:r>
        <w:rPr>
          <w:spacing w:val="-1"/>
          <w:sz w:val="24"/>
        </w:rPr>
        <w:t xml:space="preserve"> </w:t>
      </w:r>
      <w:r>
        <w:rPr>
          <w:sz w:val="24"/>
        </w:rPr>
        <w:t>circumstances</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concluded</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Agent’s</w:t>
      </w:r>
      <w:r>
        <w:rPr>
          <w:spacing w:val="-3"/>
          <w:sz w:val="24"/>
        </w:rPr>
        <w:t xml:space="preserve"> </w:t>
      </w:r>
      <w:r>
        <w:rPr>
          <w:sz w:val="24"/>
        </w:rPr>
        <w:t>determination</w:t>
      </w:r>
      <w:r>
        <w:rPr>
          <w:spacing w:val="-2"/>
          <w:sz w:val="24"/>
        </w:rPr>
        <w:t xml:space="preserve"> </w:t>
      </w:r>
      <w:r>
        <w:rPr>
          <w:sz w:val="24"/>
        </w:rPr>
        <w:t>was</w:t>
      </w:r>
      <w:r>
        <w:rPr>
          <w:spacing w:val="-3"/>
          <w:sz w:val="24"/>
        </w:rPr>
        <w:t xml:space="preserve"> </w:t>
      </w:r>
      <w:r>
        <w:rPr>
          <w:sz w:val="24"/>
        </w:rPr>
        <w:t>correct in both fact and law. Accordingly the appeal ought to be dismissed as devoid of merit.</w:t>
      </w:r>
    </w:p>
    <w:p w:rsidR="000C3007" w:rsidRDefault="000C3007">
      <w:pPr>
        <w:pStyle w:val="BodyText"/>
        <w:rPr>
          <w:sz w:val="24"/>
        </w:rPr>
      </w:pPr>
    </w:p>
    <w:p w:rsidR="000C3007" w:rsidRDefault="000C3007">
      <w:pPr>
        <w:pStyle w:val="BodyText"/>
        <w:rPr>
          <w:sz w:val="24"/>
        </w:rPr>
      </w:pPr>
    </w:p>
    <w:p w:rsidR="000C3007" w:rsidRDefault="000C3007">
      <w:pPr>
        <w:pStyle w:val="BodyText"/>
        <w:rPr>
          <w:sz w:val="24"/>
        </w:rPr>
      </w:pPr>
    </w:p>
    <w:p w:rsidR="000C3007" w:rsidRDefault="000C3007">
      <w:pPr>
        <w:pStyle w:val="BodyText"/>
        <w:rPr>
          <w:sz w:val="24"/>
        </w:rPr>
      </w:pPr>
    </w:p>
    <w:p w:rsidR="000C3007" w:rsidRDefault="000C3007">
      <w:pPr>
        <w:pStyle w:val="BodyText"/>
        <w:rPr>
          <w:sz w:val="24"/>
        </w:rPr>
      </w:pPr>
    </w:p>
    <w:p w:rsidR="000C3007" w:rsidRDefault="000C3007">
      <w:pPr>
        <w:pStyle w:val="BodyText"/>
        <w:spacing w:before="1"/>
        <w:rPr>
          <w:sz w:val="24"/>
        </w:rPr>
      </w:pPr>
    </w:p>
    <w:p w:rsidR="000C3007" w:rsidRDefault="006F1E79">
      <w:pPr>
        <w:ind w:left="23"/>
        <w:rPr>
          <w:b/>
          <w:sz w:val="24"/>
        </w:rPr>
      </w:pPr>
      <w:r>
        <w:rPr>
          <w:b/>
          <w:sz w:val="24"/>
        </w:rPr>
        <w:t>Wh</w:t>
      </w:r>
      <w:r>
        <w:rPr>
          <w:b/>
          <w:sz w:val="24"/>
        </w:rPr>
        <w:t>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spacing w:before="137"/>
        <w:rPr>
          <w:b/>
          <w:sz w:val="24"/>
        </w:rPr>
      </w:pPr>
    </w:p>
    <w:p w:rsidR="000C3007" w:rsidRDefault="006F1E79">
      <w:pPr>
        <w:pStyle w:val="ListParagraph"/>
        <w:numPr>
          <w:ilvl w:val="0"/>
          <w:numId w:val="1"/>
        </w:numPr>
        <w:tabs>
          <w:tab w:val="left" w:pos="742"/>
        </w:tabs>
        <w:ind w:left="742" w:hanging="359"/>
        <w:rPr>
          <w:b/>
          <w:sz w:val="24"/>
        </w:rPr>
      </w:pPr>
      <w:r>
        <w:rPr>
          <w:b/>
          <w:sz w:val="24"/>
        </w:rPr>
        <w:t>The</w:t>
      </w:r>
      <w:r>
        <w:rPr>
          <w:b/>
          <w:spacing w:val="-3"/>
          <w:sz w:val="24"/>
        </w:rPr>
        <w:t xml:space="preserve"> </w:t>
      </w:r>
      <w:r>
        <w:rPr>
          <w:b/>
          <w:sz w:val="24"/>
        </w:rPr>
        <w:t>appeal</w:t>
      </w:r>
      <w:r>
        <w:rPr>
          <w:b/>
          <w:spacing w:val="-2"/>
          <w:sz w:val="24"/>
        </w:rPr>
        <w:t xml:space="preserve"> </w:t>
      </w:r>
      <w:r>
        <w:rPr>
          <w:b/>
          <w:sz w:val="24"/>
        </w:rPr>
        <w:t>be</w:t>
      </w:r>
      <w:r>
        <w:rPr>
          <w:b/>
          <w:spacing w:val="-2"/>
          <w:sz w:val="24"/>
        </w:rPr>
        <w:t xml:space="preserve"> </w:t>
      </w:r>
      <w:r>
        <w:rPr>
          <w:b/>
          <w:sz w:val="24"/>
        </w:rPr>
        <w:t>and</w:t>
      </w:r>
      <w:r>
        <w:rPr>
          <w:b/>
          <w:spacing w:val="-2"/>
          <w:sz w:val="24"/>
        </w:rPr>
        <w:t xml:space="preserve"> </w:t>
      </w:r>
      <w:r>
        <w:rPr>
          <w:b/>
          <w:sz w:val="24"/>
        </w:rPr>
        <w:t>is</w:t>
      </w:r>
      <w:r>
        <w:rPr>
          <w:b/>
          <w:spacing w:val="-2"/>
          <w:sz w:val="24"/>
        </w:rPr>
        <w:t xml:space="preserve"> </w:t>
      </w:r>
      <w:r>
        <w:rPr>
          <w:b/>
          <w:sz w:val="24"/>
        </w:rPr>
        <w:t>hereby</w:t>
      </w:r>
      <w:r>
        <w:rPr>
          <w:b/>
          <w:spacing w:val="-2"/>
          <w:sz w:val="24"/>
        </w:rPr>
        <w:t xml:space="preserve"> </w:t>
      </w:r>
      <w:r>
        <w:rPr>
          <w:b/>
          <w:sz w:val="24"/>
        </w:rPr>
        <w:t>dismissed;</w:t>
      </w:r>
      <w:r>
        <w:rPr>
          <w:b/>
          <w:spacing w:val="-1"/>
          <w:sz w:val="24"/>
        </w:rPr>
        <w:t xml:space="preserve"> </w:t>
      </w:r>
      <w:r>
        <w:rPr>
          <w:b/>
          <w:spacing w:val="-5"/>
          <w:sz w:val="24"/>
        </w:rPr>
        <w:t>and</w:t>
      </w: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rPr>
          <w:b/>
          <w:sz w:val="24"/>
        </w:rPr>
      </w:pPr>
    </w:p>
    <w:p w:rsidR="000C3007" w:rsidRDefault="000C3007">
      <w:pPr>
        <w:pStyle w:val="BodyText"/>
        <w:spacing w:before="140"/>
        <w:rPr>
          <w:b/>
          <w:sz w:val="24"/>
        </w:rPr>
      </w:pPr>
    </w:p>
    <w:p w:rsidR="000C3007" w:rsidRDefault="006F1E79">
      <w:pPr>
        <w:pStyle w:val="ListParagraph"/>
        <w:numPr>
          <w:ilvl w:val="0"/>
          <w:numId w:val="1"/>
        </w:numPr>
        <w:tabs>
          <w:tab w:val="left" w:pos="742"/>
        </w:tabs>
        <w:ind w:left="742" w:hanging="359"/>
        <w:rPr>
          <w:b/>
          <w:sz w:val="24"/>
        </w:rPr>
      </w:pPr>
      <w:r>
        <w:rPr>
          <w:b/>
          <w:sz w:val="24"/>
        </w:rPr>
        <w:t>Each</w:t>
      </w:r>
      <w:r>
        <w:rPr>
          <w:b/>
          <w:spacing w:val="-1"/>
          <w:sz w:val="24"/>
        </w:rPr>
        <w:t xml:space="preserve"> </w:t>
      </w:r>
      <w:r>
        <w:rPr>
          <w:b/>
          <w:sz w:val="24"/>
        </w:rPr>
        <w:t>party</w:t>
      </w:r>
      <w:r>
        <w:rPr>
          <w:b/>
          <w:spacing w:val="-2"/>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2"/>
          <w:sz w:val="24"/>
        </w:rPr>
        <w:t xml:space="preserve"> costs.</w:t>
      </w:r>
    </w:p>
    <w:p w:rsidR="000C3007" w:rsidRDefault="000C3007">
      <w:pPr>
        <w:pStyle w:val="BodyText"/>
        <w:spacing w:before="10"/>
        <w:rPr>
          <w:b/>
          <w:noProof/>
          <w:sz w:val="12"/>
        </w:rPr>
      </w:pPr>
    </w:p>
    <w:p w:rsidR="00674918" w:rsidRDefault="00674918">
      <w:pPr>
        <w:pStyle w:val="BodyText"/>
        <w:spacing w:before="10"/>
        <w:rPr>
          <w:b/>
          <w:noProof/>
          <w:sz w:val="12"/>
        </w:rPr>
      </w:pPr>
    </w:p>
    <w:p w:rsidR="00674918" w:rsidRDefault="00674918">
      <w:pPr>
        <w:pStyle w:val="BodyText"/>
        <w:spacing w:before="10"/>
        <w:rPr>
          <w:b/>
          <w:noProof/>
          <w:sz w:val="12"/>
        </w:rPr>
      </w:pPr>
    </w:p>
    <w:p w:rsidR="00674918" w:rsidRDefault="00674918">
      <w:pPr>
        <w:pStyle w:val="BodyText"/>
        <w:spacing w:before="10"/>
        <w:rPr>
          <w:b/>
          <w:sz w:val="12"/>
        </w:rPr>
      </w:pPr>
      <w:bookmarkStart w:id="0" w:name="_GoBack"/>
      <w:bookmarkEnd w:id="0"/>
    </w:p>
    <w:p w:rsidR="000C3007" w:rsidRDefault="006F1E79">
      <w:pPr>
        <w:spacing w:before="37" w:line="360" w:lineRule="auto"/>
        <w:ind w:left="3969" w:right="3901" w:hanging="286"/>
        <w:rPr>
          <w:b/>
          <w:sz w:val="24"/>
        </w:rPr>
      </w:pPr>
      <w:r>
        <w:rPr>
          <w:b/>
          <w:sz w:val="24"/>
        </w:rPr>
        <w:t>G</w:t>
      </w:r>
      <w:r>
        <w:rPr>
          <w:b/>
          <w:spacing w:val="-15"/>
          <w:sz w:val="24"/>
        </w:rPr>
        <w:t xml:space="preserve"> </w:t>
      </w:r>
      <w:r>
        <w:rPr>
          <w:b/>
          <w:sz w:val="24"/>
        </w:rPr>
        <w:t xml:space="preserve">MUSARIRI </w:t>
      </w:r>
      <w:r>
        <w:rPr>
          <w:b/>
          <w:spacing w:val="-2"/>
          <w:sz w:val="24"/>
        </w:rPr>
        <w:t>J-U-D-G-E</w:t>
      </w:r>
    </w:p>
    <w:sectPr w:rsidR="000C3007">
      <w:pgSz w:w="11910" w:h="16840"/>
      <w:pgMar w:top="1700" w:right="1417"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E79" w:rsidRDefault="006F1E79">
      <w:r>
        <w:separator/>
      </w:r>
    </w:p>
  </w:endnote>
  <w:endnote w:type="continuationSeparator" w:id="0">
    <w:p w:rsidR="006F1E79" w:rsidRDefault="006F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E79" w:rsidRDefault="006F1E79">
      <w:r>
        <w:separator/>
      </w:r>
    </w:p>
  </w:footnote>
  <w:footnote w:type="continuationSeparator" w:id="0">
    <w:p w:rsidR="006F1E79" w:rsidRDefault="006F1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07" w:rsidRDefault="006F1E79">
    <w:pPr>
      <w:pStyle w:val="BodyText"/>
      <w:spacing w:line="14" w:lineRule="auto"/>
      <w:rPr>
        <w:sz w:val="20"/>
      </w:rPr>
    </w:pPr>
    <w:r>
      <w:rPr>
        <w:noProof/>
        <w:sz w:val="20"/>
      </w:rPr>
      <mc:AlternateContent>
        <mc:Choice Requires="wps">
          <w:drawing>
            <wp:anchor distT="0" distB="0" distL="0" distR="0" simplePos="0" relativeHeight="487503360" behindDoc="1" locked="0" layoutInCell="1" allowOverlap="1">
              <wp:simplePos x="0" y="0"/>
              <wp:positionH relativeFrom="page">
                <wp:posOffset>6539230</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C3007" w:rsidRDefault="006F1E7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74918">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4.9pt;margin-top:37.15pt;width:12.6pt;height:13.0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" filled="f" stroked="f">
              <v:path arrowok="t"/>
              <v:textbox inset="0,0,0,0">
                <w:txbxContent>
                  <w:p w:rsidR="000C3007" w:rsidRDefault="006F1E7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74918">
                      <w:rPr>
                        <w:rFonts w:ascii="Calibri"/>
                        <w:noProof/>
                        <w:spacing w:val="-10"/>
                      </w:rPr>
                      <w:t>4</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3872" behindDoc="1" locked="0" layoutInCell="1" allowOverlap="1">
              <wp:simplePos x="0" y="0"/>
              <wp:positionH relativeFrom="page">
                <wp:posOffset>5756909</wp:posOffset>
              </wp:positionH>
              <wp:positionV relativeFrom="page">
                <wp:posOffset>642619</wp:posOffset>
              </wp:positionV>
              <wp:extent cx="794385" cy="344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344805"/>
                      </a:xfrm>
                      <a:prstGeom prst="rect">
                        <a:avLst/>
                      </a:prstGeom>
                    </wps:spPr>
                    <wps:txbx>
                      <w:txbxContent>
                        <w:p w:rsidR="000C3007" w:rsidRDefault="006F1E79">
                          <w:pPr>
                            <w:pStyle w:val="BodyText"/>
                            <w:spacing w:line="245" w:lineRule="exact"/>
                            <w:ind w:left="20"/>
                            <w:rPr>
                              <w:rFonts w:ascii="Calibri"/>
                            </w:rPr>
                          </w:pPr>
                          <w:r>
                            <w:rPr>
                              <w:rFonts w:ascii="Calibri"/>
                              <w:spacing w:val="-2"/>
                            </w:rPr>
                            <w:t>LC/H/454/25</w:t>
                          </w:r>
                        </w:p>
                        <w:p w:rsidR="000C3007" w:rsidRDefault="006F1E79">
                          <w:pPr>
                            <w:pStyle w:val="BodyText"/>
                            <w:spacing w:before="13"/>
                            <w:ind w:left="20"/>
                            <w:rPr>
                              <w:rFonts w:ascii="Calibri"/>
                            </w:rPr>
                          </w:pPr>
                          <w:r>
                            <w:rPr>
                              <w:rFonts w:ascii="Calibri"/>
                            </w:rPr>
                            <w:t>LC/H/</w:t>
                          </w:r>
                          <w:r>
                            <w:rPr>
                              <w:rFonts w:ascii="Calibri"/>
                              <w:spacing w:val="-6"/>
                            </w:rPr>
                            <w:t xml:space="preserve"> </w:t>
                          </w:r>
                          <w:r>
                            <w:rPr>
                              <w:rFonts w:ascii="Calibri"/>
                              <w:spacing w:val="-2"/>
                            </w:rPr>
                            <w:t>263/25</w:t>
                          </w:r>
                        </w:p>
                      </w:txbxContent>
                    </wps:txbx>
                    <wps:bodyPr wrap="square" lIns="0" tIns="0" rIns="0" bIns="0" rtlCol="0">
                      <a:noAutofit/>
                    </wps:bodyPr>
                  </wps:wsp>
                </a:graphicData>
              </a:graphic>
            </wp:anchor>
          </w:drawing>
        </mc:Choice>
        <mc:Fallback>
          <w:pict>
            <v:shape id="Textbox 2" o:spid="_x0000_s1027" type="#_x0000_t202" style="position:absolute;margin-left:453.3pt;margin-top:50.6pt;width:62.55pt;height:27.1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" filled="f" stroked="f">
              <v:path arrowok="t"/>
              <v:textbox inset="0,0,0,0">
                <w:txbxContent>
                  <w:p w:rsidR="000C3007" w:rsidRDefault="006F1E79">
                    <w:pPr>
                      <w:pStyle w:val="BodyText"/>
                      <w:spacing w:line="245" w:lineRule="exact"/>
                      <w:ind w:left="20"/>
                      <w:rPr>
                        <w:rFonts w:ascii="Calibri"/>
                      </w:rPr>
                    </w:pPr>
                    <w:r>
                      <w:rPr>
                        <w:rFonts w:ascii="Calibri"/>
                        <w:spacing w:val="-2"/>
                      </w:rPr>
                      <w:t>LC/H/454/25</w:t>
                    </w:r>
                  </w:p>
                  <w:p w:rsidR="000C3007" w:rsidRDefault="006F1E79">
                    <w:pPr>
                      <w:pStyle w:val="BodyText"/>
                      <w:spacing w:before="13"/>
                      <w:ind w:left="20"/>
                      <w:rPr>
                        <w:rFonts w:ascii="Calibri"/>
                      </w:rPr>
                    </w:pPr>
                    <w:r>
                      <w:rPr>
                        <w:rFonts w:ascii="Calibri"/>
                      </w:rPr>
                      <w:t>LC/H/</w:t>
                    </w:r>
                    <w:r>
                      <w:rPr>
                        <w:rFonts w:ascii="Calibri"/>
                        <w:spacing w:val="-6"/>
                      </w:rPr>
                      <w:t xml:space="preserve"> </w:t>
                    </w:r>
                    <w:r>
                      <w:rPr>
                        <w:rFonts w:ascii="Calibri"/>
                        <w:spacing w:val="-2"/>
                      </w:rPr>
                      <w:t>263/25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76985"/>
    <w:multiLevelType w:val="hybridMultilevel"/>
    <w:tmpl w:val="B88091D6"/>
    <w:lvl w:ilvl="0" w:tplc="6A2C9268">
      <w:start w:val="2"/>
      <w:numFmt w:val="decimal"/>
      <w:lvlText w:val="%1."/>
      <w:lvlJc w:val="left"/>
      <w:pPr>
        <w:ind w:left="743"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5A44306">
      <w:numFmt w:val="bullet"/>
      <w:lvlText w:val="•"/>
      <w:lvlJc w:val="left"/>
      <w:pPr>
        <w:ind w:left="1573" w:hanging="212"/>
      </w:pPr>
      <w:rPr>
        <w:rFonts w:hint="default"/>
        <w:lang w:val="en-US" w:eastAsia="en-US" w:bidi="ar-SA"/>
      </w:rPr>
    </w:lvl>
    <w:lvl w:ilvl="2" w:tplc="A8A69416">
      <w:numFmt w:val="bullet"/>
      <w:lvlText w:val="•"/>
      <w:lvlJc w:val="left"/>
      <w:pPr>
        <w:ind w:left="2406" w:hanging="212"/>
      </w:pPr>
      <w:rPr>
        <w:rFonts w:hint="default"/>
        <w:lang w:val="en-US" w:eastAsia="en-US" w:bidi="ar-SA"/>
      </w:rPr>
    </w:lvl>
    <w:lvl w:ilvl="3" w:tplc="AB160E4C">
      <w:numFmt w:val="bullet"/>
      <w:lvlText w:val="•"/>
      <w:lvlJc w:val="left"/>
      <w:pPr>
        <w:ind w:left="3239" w:hanging="212"/>
      </w:pPr>
      <w:rPr>
        <w:rFonts w:hint="default"/>
        <w:lang w:val="en-US" w:eastAsia="en-US" w:bidi="ar-SA"/>
      </w:rPr>
    </w:lvl>
    <w:lvl w:ilvl="4" w:tplc="DCF409A0">
      <w:numFmt w:val="bullet"/>
      <w:lvlText w:val="•"/>
      <w:lvlJc w:val="left"/>
      <w:pPr>
        <w:ind w:left="4072" w:hanging="212"/>
      </w:pPr>
      <w:rPr>
        <w:rFonts w:hint="default"/>
        <w:lang w:val="en-US" w:eastAsia="en-US" w:bidi="ar-SA"/>
      </w:rPr>
    </w:lvl>
    <w:lvl w:ilvl="5" w:tplc="9EFE030A">
      <w:numFmt w:val="bullet"/>
      <w:lvlText w:val="•"/>
      <w:lvlJc w:val="left"/>
      <w:pPr>
        <w:ind w:left="4906" w:hanging="212"/>
      </w:pPr>
      <w:rPr>
        <w:rFonts w:hint="default"/>
        <w:lang w:val="en-US" w:eastAsia="en-US" w:bidi="ar-SA"/>
      </w:rPr>
    </w:lvl>
    <w:lvl w:ilvl="6" w:tplc="DF52D78E">
      <w:numFmt w:val="bullet"/>
      <w:lvlText w:val="•"/>
      <w:lvlJc w:val="left"/>
      <w:pPr>
        <w:ind w:left="5739" w:hanging="212"/>
      </w:pPr>
      <w:rPr>
        <w:rFonts w:hint="default"/>
        <w:lang w:val="en-US" w:eastAsia="en-US" w:bidi="ar-SA"/>
      </w:rPr>
    </w:lvl>
    <w:lvl w:ilvl="7" w:tplc="EA6A80E2">
      <w:numFmt w:val="bullet"/>
      <w:lvlText w:val="•"/>
      <w:lvlJc w:val="left"/>
      <w:pPr>
        <w:ind w:left="6572" w:hanging="212"/>
      </w:pPr>
      <w:rPr>
        <w:rFonts w:hint="default"/>
        <w:lang w:val="en-US" w:eastAsia="en-US" w:bidi="ar-SA"/>
      </w:rPr>
    </w:lvl>
    <w:lvl w:ilvl="8" w:tplc="C804BFE2">
      <w:numFmt w:val="bullet"/>
      <w:lvlText w:val="•"/>
      <w:lvlJc w:val="left"/>
      <w:pPr>
        <w:ind w:left="7405" w:hanging="212"/>
      </w:pPr>
      <w:rPr>
        <w:rFonts w:hint="default"/>
        <w:lang w:val="en-US" w:eastAsia="en-US" w:bidi="ar-SA"/>
      </w:rPr>
    </w:lvl>
  </w:abstractNum>
  <w:abstractNum w:abstractNumId="1" w15:restartNumberingAfterBreak="0">
    <w:nsid w:val="45CD7B21"/>
    <w:multiLevelType w:val="hybridMultilevel"/>
    <w:tmpl w:val="0DD4D382"/>
    <w:lvl w:ilvl="0" w:tplc="B0DA49E8">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0F0ED60">
      <w:numFmt w:val="bullet"/>
      <w:lvlText w:val="•"/>
      <w:lvlJc w:val="left"/>
      <w:pPr>
        <w:ind w:left="1573" w:hanging="360"/>
      </w:pPr>
      <w:rPr>
        <w:rFonts w:hint="default"/>
        <w:lang w:val="en-US" w:eastAsia="en-US" w:bidi="ar-SA"/>
      </w:rPr>
    </w:lvl>
    <w:lvl w:ilvl="2" w:tplc="177431B0">
      <w:numFmt w:val="bullet"/>
      <w:lvlText w:val="•"/>
      <w:lvlJc w:val="left"/>
      <w:pPr>
        <w:ind w:left="2406" w:hanging="360"/>
      </w:pPr>
      <w:rPr>
        <w:rFonts w:hint="default"/>
        <w:lang w:val="en-US" w:eastAsia="en-US" w:bidi="ar-SA"/>
      </w:rPr>
    </w:lvl>
    <w:lvl w:ilvl="3" w:tplc="769EFE3E">
      <w:numFmt w:val="bullet"/>
      <w:lvlText w:val="•"/>
      <w:lvlJc w:val="left"/>
      <w:pPr>
        <w:ind w:left="3239" w:hanging="360"/>
      </w:pPr>
      <w:rPr>
        <w:rFonts w:hint="default"/>
        <w:lang w:val="en-US" w:eastAsia="en-US" w:bidi="ar-SA"/>
      </w:rPr>
    </w:lvl>
    <w:lvl w:ilvl="4" w:tplc="156C2AE8">
      <w:numFmt w:val="bullet"/>
      <w:lvlText w:val="•"/>
      <w:lvlJc w:val="left"/>
      <w:pPr>
        <w:ind w:left="4072" w:hanging="360"/>
      </w:pPr>
      <w:rPr>
        <w:rFonts w:hint="default"/>
        <w:lang w:val="en-US" w:eastAsia="en-US" w:bidi="ar-SA"/>
      </w:rPr>
    </w:lvl>
    <w:lvl w:ilvl="5" w:tplc="51965744">
      <w:numFmt w:val="bullet"/>
      <w:lvlText w:val="•"/>
      <w:lvlJc w:val="left"/>
      <w:pPr>
        <w:ind w:left="4906" w:hanging="360"/>
      </w:pPr>
      <w:rPr>
        <w:rFonts w:hint="default"/>
        <w:lang w:val="en-US" w:eastAsia="en-US" w:bidi="ar-SA"/>
      </w:rPr>
    </w:lvl>
    <w:lvl w:ilvl="6" w:tplc="2F00998C">
      <w:numFmt w:val="bullet"/>
      <w:lvlText w:val="•"/>
      <w:lvlJc w:val="left"/>
      <w:pPr>
        <w:ind w:left="5739" w:hanging="360"/>
      </w:pPr>
      <w:rPr>
        <w:rFonts w:hint="default"/>
        <w:lang w:val="en-US" w:eastAsia="en-US" w:bidi="ar-SA"/>
      </w:rPr>
    </w:lvl>
    <w:lvl w:ilvl="7" w:tplc="2954C8EA">
      <w:numFmt w:val="bullet"/>
      <w:lvlText w:val="•"/>
      <w:lvlJc w:val="left"/>
      <w:pPr>
        <w:ind w:left="6572" w:hanging="360"/>
      </w:pPr>
      <w:rPr>
        <w:rFonts w:hint="default"/>
        <w:lang w:val="en-US" w:eastAsia="en-US" w:bidi="ar-SA"/>
      </w:rPr>
    </w:lvl>
    <w:lvl w:ilvl="8" w:tplc="514072E4">
      <w:numFmt w:val="bullet"/>
      <w:lvlText w:val="•"/>
      <w:lvlJc w:val="left"/>
      <w:pPr>
        <w:ind w:left="740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C3007"/>
    <w:rsid w:val="000C3007"/>
    <w:rsid w:val="00674918"/>
    <w:rsid w:val="006F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D6E13-C590-4959-96ED-9475090F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2"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2025-08-01T09:28:00Z</dcterms:created>
  <dcterms:modified xsi:type="dcterms:W3CDTF">2025-08-01T09:41:00Z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2019</vt:lpwstr>
  </property>
  <property fmtid="{D5CDD505-2E9C-101B-9397-08002B2CF9AE}" pid="4" name="LastSaved">
    <vt:filetime>2025-08-01T00:00:00Z</vt:filetime>
  </property>
  <property fmtid="{D5CDD505-2E9C-101B-9397-08002B2CF9AE}" pid="5" name="Producer">
    <vt:lpwstr>䵩捲潳潦璮⁗潲搠㈰ㄹ㬠浯摩晩敤⁵獩湧⁩呥硴′⸱⸷⁢礠ㅔ㍘</vt:lpwstr>
  </property>
</Properties>
</file>