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130" w:rsidRPr="00E46CB9" w:rsidRDefault="000343E8" w:rsidP="000343E8">
      <w:pPr>
        <w:spacing w:after="0" w:line="240" w:lineRule="auto"/>
        <w:rPr>
          <w:rFonts w:ascii="Times New Roman" w:hAnsi="Times New Roman" w:cs="Times New Roman"/>
          <w:b/>
          <w:sz w:val="24"/>
          <w:szCs w:val="24"/>
        </w:rPr>
      </w:pPr>
      <w:r w:rsidRPr="00E46CB9">
        <w:rPr>
          <w:rFonts w:ascii="Times New Roman" w:hAnsi="Times New Roman" w:cs="Times New Roman"/>
          <w:b/>
          <w:sz w:val="24"/>
          <w:szCs w:val="24"/>
        </w:rPr>
        <w:t>IN THE LABOUR COURT OF ZIMBABWE</w:t>
      </w:r>
      <w:r w:rsidRPr="00E46CB9">
        <w:rPr>
          <w:rFonts w:ascii="Times New Roman" w:hAnsi="Times New Roman" w:cs="Times New Roman"/>
          <w:b/>
          <w:sz w:val="24"/>
          <w:szCs w:val="24"/>
        </w:rPr>
        <w:tab/>
        <w:t xml:space="preserve"> </w:t>
      </w:r>
      <w:r w:rsidR="00E46CB9">
        <w:rPr>
          <w:rFonts w:ascii="Times New Roman" w:hAnsi="Times New Roman" w:cs="Times New Roman"/>
          <w:b/>
          <w:sz w:val="24"/>
          <w:szCs w:val="24"/>
        </w:rPr>
        <w:t xml:space="preserve">    </w:t>
      </w:r>
      <w:r w:rsidRPr="00E46CB9">
        <w:rPr>
          <w:rFonts w:ascii="Times New Roman" w:hAnsi="Times New Roman" w:cs="Times New Roman"/>
          <w:b/>
          <w:sz w:val="24"/>
          <w:szCs w:val="24"/>
        </w:rPr>
        <w:t>JUDGMENT NO LC/H/</w:t>
      </w:r>
      <w:r w:rsidR="00E67BC3">
        <w:rPr>
          <w:rFonts w:ascii="Times New Roman" w:hAnsi="Times New Roman" w:cs="Times New Roman"/>
          <w:b/>
          <w:sz w:val="24"/>
          <w:szCs w:val="24"/>
        </w:rPr>
        <w:t>244</w:t>
      </w:r>
      <w:r w:rsidRPr="00E46CB9">
        <w:rPr>
          <w:rFonts w:ascii="Times New Roman" w:hAnsi="Times New Roman" w:cs="Times New Roman"/>
          <w:b/>
          <w:sz w:val="24"/>
          <w:szCs w:val="24"/>
        </w:rPr>
        <w:t>/2016</w:t>
      </w:r>
    </w:p>
    <w:p w:rsidR="000343E8" w:rsidRPr="00E46CB9" w:rsidRDefault="000343E8" w:rsidP="000343E8">
      <w:pPr>
        <w:spacing w:after="0" w:line="240" w:lineRule="auto"/>
        <w:rPr>
          <w:rFonts w:ascii="Times New Roman" w:hAnsi="Times New Roman" w:cs="Times New Roman"/>
          <w:b/>
          <w:sz w:val="24"/>
          <w:szCs w:val="24"/>
        </w:rPr>
      </w:pPr>
    </w:p>
    <w:p w:rsidR="000343E8" w:rsidRPr="00E46CB9" w:rsidRDefault="000343E8" w:rsidP="000343E8">
      <w:pPr>
        <w:spacing w:after="0" w:line="240" w:lineRule="auto"/>
        <w:rPr>
          <w:rFonts w:ascii="Times New Roman" w:hAnsi="Times New Roman" w:cs="Times New Roman"/>
          <w:b/>
          <w:sz w:val="24"/>
          <w:szCs w:val="24"/>
        </w:rPr>
      </w:pPr>
      <w:r w:rsidRPr="00E46CB9">
        <w:rPr>
          <w:rFonts w:ascii="Times New Roman" w:hAnsi="Times New Roman" w:cs="Times New Roman"/>
          <w:b/>
          <w:sz w:val="24"/>
          <w:szCs w:val="24"/>
        </w:rPr>
        <w:t>HARARE, 8 MARCH 2016 &amp;</w:t>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00E46CB9">
        <w:rPr>
          <w:rFonts w:ascii="Times New Roman" w:hAnsi="Times New Roman" w:cs="Times New Roman"/>
          <w:b/>
          <w:sz w:val="24"/>
          <w:szCs w:val="24"/>
        </w:rPr>
        <w:t xml:space="preserve">    </w:t>
      </w:r>
      <w:r w:rsidRPr="00E46CB9">
        <w:rPr>
          <w:rFonts w:ascii="Times New Roman" w:hAnsi="Times New Roman" w:cs="Times New Roman"/>
          <w:b/>
          <w:sz w:val="24"/>
          <w:szCs w:val="24"/>
        </w:rPr>
        <w:t>CASE NO LC/H/APP/1405/2015</w:t>
      </w:r>
    </w:p>
    <w:p w:rsidR="000343E8" w:rsidRPr="00E67BC3" w:rsidRDefault="00CD1485" w:rsidP="000343E8">
      <w:pPr>
        <w:spacing w:after="0" w:line="240" w:lineRule="auto"/>
        <w:rPr>
          <w:rFonts w:ascii="Times New Roman" w:hAnsi="Times New Roman" w:cs="Times New Roman"/>
          <w:b/>
          <w:sz w:val="24"/>
          <w:szCs w:val="24"/>
        </w:rPr>
      </w:pPr>
      <w:r>
        <w:rPr>
          <w:rFonts w:ascii="Times New Roman" w:hAnsi="Times New Roman" w:cs="Times New Roman"/>
          <w:b/>
          <w:sz w:val="24"/>
          <w:szCs w:val="24"/>
        </w:rPr>
        <w:t>13 MAY</w:t>
      </w:r>
      <w:bookmarkStart w:id="0" w:name="_GoBack"/>
      <w:bookmarkEnd w:id="0"/>
      <w:r w:rsidR="00E67BC3" w:rsidRPr="00E67BC3">
        <w:rPr>
          <w:rFonts w:ascii="Times New Roman" w:hAnsi="Times New Roman" w:cs="Times New Roman"/>
          <w:b/>
          <w:sz w:val="24"/>
          <w:szCs w:val="24"/>
        </w:rPr>
        <w:t xml:space="preserve"> 2016</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p>
    <w:p w:rsidR="000343E8" w:rsidRPr="00E46CB9" w:rsidRDefault="000343E8" w:rsidP="000343E8">
      <w:pPr>
        <w:spacing w:after="0" w:line="240" w:lineRule="auto"/>
        <w:rPr>
          <w:rFonts w:ascii="Times New Roman" w:hAnsi="Times New Roman" w:cs="Times New Roman"/>
          <w:b/>
          <w:sz w:val="24"/>
          <w:szCs w:val="24"/>
        </w:rPr>
      </w:pPr>
      <w:r w:rsidRPr="00E46CB9">
        <w:rPr>
          <w:rFonts w:ascii="Times New Roman" w:hAnsi="Times New Roman" w:cs="Times New Roman"/>
          <w:b/>
          <w:sz w:val="24"/>
          <w:szCs w:val="24"/>
        </w:rPr>
        <w:t>WILSON MUYANGA</w:t>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t>APPLICANT</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p>
    <w:p w:rsidR="000343E8" w:rsidRPr="00E46CB9" w:rsidRDefault="000343E8" w:rsidP="000343E8">
      <w:pPr>
        <w:spacing w:after="0" w:line="240" w:lineRule="auto"/>
        <w:rPr>
          <w:rFonts w:ascii="Times New Roman" w:hAnsi="Times New Roman" w:cs="Times New Roman"/>
          <w:b/>
          <w:sz w:val="24"/>
          <w:szCs w:val="24"/>
        </w:rPr>
      </w:pPr>
      <w:r w:rsidRPr="00E46CB9">
        <w:rPr>
          <w:rFonts w:ascii="Times New Roman" w:hAnsi="Times New Roman" w:cs="Times New Roman"/>
          <w:b/>
          <w:sz w:val="24"/>
          <w:szCs w:val="24"/>
        </w:rPr>
        <w:t>PUBLIC SERVICE COMMISSION</w:t>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t>1</w:t>
      </w:r>
      <w:r w:rsidRPr="00E46CB9">
        <w:rPr>
          <w:rFonts w:ascii="Times New Roman" w:hAnsi="Times New Roman" w:cs="Times New Roman"/>
          <w:b/>
          <w:sz w:val="24"/>
          <w:szCs w:val="24"/>
          <w:vertAlign w:val="superscript"/>
        </w:rPr>
        <w:t>ST</w:t>
      </w:r>
      <w:r w:rsidRPr="00E46CB9">
        <w:rPr>
          <w:rFonts w:ascii="Times New Roman" w:hAnsi="Times New Roman" w:cs="Times New Roman"/>
          <w:b/>
          <w:sz w:val="24"/>
          <w:szCs w:val="24"/>
        </w:rPr>
        <w:t xml:space="preserve"> RESPONDENT</w:t>
      </w:r>
    </w:p>
    <w:p w:rsidR="000343E8" w:rsidRDefault="000343E8" w:rsidP="000343E8">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0343E8" w:rsidRPr="00E46CB9" w:rsidRDefault="000343E8" w:rsidP="000343E8">
      <w:pPr>
        <w:spacing w:after="0" w:line="240" w:lineRule="auto"/>
        <w:rPr>
          <w:rFonts w:ascii="Times New Roman" w:hAnsi="Times New Roman" w:cs="Times New Roman"/>
          <w:b/>
          <w:sz w:val="24"/>
          <w:szCs w:val="24"/>
        </w:rPr>
      </w:pPr>
      <w:r w:rsidRPr="00E46CB9">
        <w:rPr>
          <w:rFonts w:ascii="Times New Roman" w:hAnsi="Times New Roman" w:cs="Times New Roman"/>
          <w:b/>
          <w:sz w:val="24"/>
          <w:szCs w:val="24"/>
        </w:rPr>
        <w:t>JUDICIAL SERVICE COMMISSION</w:t>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r>
      <w:r w:rsidRPr="00E46CB9">
        <w:rPr>
          <w:rFonts w:ascii="Times New Roman" w:hAnsi="Times New Roman" w:cs="Times New Roman"/>
          <w:b/>
          <w:sz w:val="24"/>
          <w:szCs w:val="24"/>
        </w:rPr>
        <w:tab/>
        <w:t>2</w:t>
      </w:r>
      <w:r w:rsidRPr="00E46CB9">
        <w:rPr>
          <w:rFonts w:ascii="Times New Roman" w:hAnsi="Times New Roman" w:cs="Times New Roman"/>
          <w:b/>
          <w:sz w:val="24"/>
          <w:szCs w:val="24"/>
          <w:vertAlign w:val="superscript"/>
        </w:rPr>
        <w:t>ND</w:t>
      </w:r>
      <w:r w:rsidRPr="00E46CB9">
        <w:rPr>
          <w:rFonts w:ascii="Times New Roman" w:hAnsi="Times New Roman" w:cs="Times New Roman"/>
          <w:b/>
          <w:sz w:val="24"/>
          <w:szCs w:val="24"/>
        </w:rPr>
        <w:t xml:space="preserve"> RESPONDENT</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Mrs O </w:t>
      </w:r>
      <w:proofErr w:type="spellStart"/>
      <w:proofErr w:type="gramStart"/>
      <w:r>
        <w:rPr>
          <w:rFonts w:ascii="Times New Roman" w:hAnsi="Times New Roman" w:cs="Times New Roman"/>
          <w:sz w:val="24"/>
          <w:szCs w:val="24"/>
        </w:rPr>
        <w:t>Zvedi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Officer)</w:t>
      </w:r>
    </w:p>
    <w:p w:rsidR="000343E8" w:rsidRDefault="000343E8" w:rsidP="000343E8">
      <w:pPr>
        <w:spacing w:after="0" w:line="240" w:lineRule="auto"/>
        <w:rPr>
          <w:rFonts w:ascii="Times New Roman" w:hAnsi="Times New Roman" w:cs="Times New Roman"/>
          <w:sz w:val="24"/>
          <w:szCs w:val="24"/>
        </w:rPr>
      </w:pPr>
    </w:p>
    <w:p w:rsidR="000343E8" w:rsidRDefault="000343E8" w:rsidP="000343E8">
      <w:pPr>
        <w:spacing w:after="0" w:line="240" w:lineRule="auto"/>
        <w:rPr>
          <w:rFonts w:ascii="Times New Roman" w:hAnsi="Times New Roman" w:cs="Times New Roman"/>
          <w:sz w:val="24"/>
          <w:szCs w:val="24"/>
        </w:rPr>
      </w:pPr>
    </w:p>
    <w:p w:rsidR="000343E8" w:rsidRPr="00E46CB9" w:rsidRDefault="000343E8" w:rsidP="000343E8">
      <w:pPr>
        <w:spacing w:after="0" w:line="240" w:lineRule="auto"/>
        <w:rPr>
          <w:rFonts w:ascii="Times New Roman" w:hAnsi="Times New Roman" w:cs="Times New Roman"/>
          <w:b/>
          <w:sz w:val="24"/>
          <w:szCs w:val="24"/>
        </w:rPr>
      </w:pPr>
      <w:r w:rsidRPr="00E46CB9">
        <w:rPr>
          <w:rFonts w:ascii="Times New Roman" w:hAnsi="Times New Roman" w:cs="Times New Roman"/>
          <w:b/>
          <w:sz w:val="24"/>
          <w:szCs w:val="24"/>
        </w:rPr>
        <w:t>MUCHAWA J:</w:t>
      </w:r>
    </w:p>
    <w:p w:rsidR="000343E8" w:rsidRPr="00E46CB9" w:rsidRDefault="000343E8" w:rsidP="000343E8">
      <w:pPr>
        <w:spacing w:after="0" w:line="240" w:lineRule="auto"/>
        <w:rPr>
          <w:rFonts w:ascii="Times New Roman" w:hAnsi="Times New Roman" w:cs="Times New Roman"/>
          <w:b/>
          <w:sz w:val="24"/>
          <w:szCs w:val="24"/>
        </w:rPr>
      </w:pPr>
    </w:p>
    <w:p w:rsidR="000343E8" w:rsidRDefault="000343E8"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rescission of judgment made in terms of Rule 33 of the Labour Court Rules, S I 59/2006, as read with section</w:t>
      </w:r>
      <w:r w:rsidR="00193217">
        <w:rPr>
          <w:rFonts w:ascii="Times New Roman" w:hAnsi="Times New Roman" w:cs="Times New Roman"/>
          <w:sz w:val="24"/>
          <w:szCs w:val="24"/>
        </w:rPr>
        <w:t xml:space="preserve"> 92 C (1)(c) of the Labour Act [</w:t>
      </w:r>
      <w:r w:rsidR="00193217">
        <w:rPr>
          <w:rFonts w:ascii="Times New Roman" w:hAnsi="Times New Roman" w:cs="Times New Roman"/>
          <w:i/>
          <w:sz w:val="24"/>
          <w:szCs w:val="24"/>
        </w:rPr>
        <w:t>Chapter 28</w:t>
      </w:r>
      <w:r w:rsidR="00193217">
        <w:rPr>
          <w:rFonts w:ascii="Times New Roman" w:hAnsi="Times New Roman" w:cs="Times New Roman"/>
          <w:sz w:val="24"/>
          <w:szCs w:val="24"/>
        </w:rPr>
        <w:t>:</w:t>
      </w:r>
      <w:r w:rsidR="00193217">
        <w:rPr>
          <w:rFonts w:ascii="Times New Roman" w:hAnsi="Times New Roman" w:cs="Times New Roman"/>
          <w:i/>
          <w:sz w:val="24"/>
          <w:szCs w:val="24"/>
        </w:rPr>
        <w:t>01</w:t>
      </w:r>
      <w:r w:rsidR="00193217">
        <w:rPr>
          <w:rFonts w:ascii="Times New Roman" w:hAnsi="Times New Roman" w:cs="Times New Roman"/>
          <w:sz w:val="24"/>
          <w:szCs w:val="24"/>
        </w:rPr>
        <w:t>].</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filed, amongst many applications before this court, an application for an interdict which sought to bar the respondents from approaching the court and sought that he be reinstated. That application was dismissed by honourable MURASI J on 26 June 2015.</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the applicant lodged an application for leave to appeal to the Supreme Court against the MURASI J judgment. The application was heard by honourable CHIDZIVA J on 18 September 2015. Both parties appeared and made oral submissions and judgment was reserved.</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Meanwhile on 28 September 2015, the applicant filed an application for leave to lodge further submissions purportedly in terms of Rule 36 as read with Rule 19 and 33 of the Labour Court Rules.</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Honourable CHIDZIVA J proceeded to hand down a judgment dismissing the application for leave to appeal on 16 October 2015.</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current application for rescission of judgment is based on the allegation that CHIDZIVA J’s dismissal of an application for leave to appeal to the Supreme Court was granted in error because she delivered her judgment before an interlocutory application on leave to lodge further submissions had been heard.</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leave to file further submissions was opposed on 2 October 2015 as having no legal basis. However that application was not set down for hearing before the handing down of the CHIDZIVA J judgment. Such application was not filed as an urgent application and seems to have therefore proceeded in terms of Rule 21 of the Labour Court Rules and was set down on a first come first served basis.</w:t>
      </w:r>
    </w:p>
    <w:p w:rsidR="00193217" w:rsidRDefault="00193217"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heard the application for leave to file further submissions </w:t>
      </w:r>
      <w:proofErr w:type="gramStart"/>
      <w:r>
        <w:rPr>
          <w:rFonts w:ascii="Times New Roman" w:hAnsi="Times New Roman" w:cs="Times New Roman"/>
          <w:sz w:val="24"/>
          <w:szCs w:val="24"/>
        </w:rPr>
        <w:t>on  8</w:t>
      </w:r>
      <w:proofErr w:type="gramEnd"/>
      <w:r>
        <w:rPr>
          <w:rFonts w:ascii="Times New Roman" w:hAnsi="Times New Roman" w:cs="Times New Roman"/>
          <w:sz w:val="24"/>
          <w:szCs w:val="24"/>
        </w:rPr>
        <w:t xml:space="preserve"> March 2016 and reserved my judgment.</w:t>
      </w:r>
    </w:p>
    <w:p w:rsidR="00193217"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the parties agreed that I should proceed to determine this application for rescission on the papers filed of record. This followed the retrieval of a notice of response to this application which had been misfiled due to the volume of pleadings between the parties in the seven records before this court. The notice of response was filed on 2 December 2015 and both parties filed heads of argument.</w:t>
      </w:r>
    </w:p>
    <w:p w:rsidR="002B28F5"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considered the papers filed of record, this is my judgment.</w:t>
      </w:r>
    </w:p>
    <w:p w:rsidR="002B28F5"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case is that there was a patent error as his application for leave to lodge further submissions was not heard prior to the judgment by CHIDZIVA J.</w:t>
      </w:r>
    </w:p>
    <w:p w:rsidR="002B28F5"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argues that the facts in this matter do not establish that there was any patent error as the parties appeared in person and made oral submissions. The failure to consider the application for leave to lodge further submissions is dismissed as not establishing a patent error.</w:t>
      </w:r>
    </w:p>
    <w:p w:rsidR="002B28F5"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92 C (1)</w:t>
      </w:r>
      <w:r w:rsidR="0048248A">
        <w:rPr>
          <w:rFonts w:ascii="Times New Roman" w:hAnsi="Times New Roman" w:cs="Times New Roman"/>
          <w:sz w:val="24"/>
          <w:szCs w:val="24"/>
        </w:rPr>
        <w:t xml:space="preserve"> (c)</w:t>
      </w:r>
      <w:r>
        <w:rPr>
          <w:rFonts w:ascii="Times New Roman" w:hAnsi="Times New Roman" w:cs="Times New Roman"/>
          <w:sz w:val="24"/>
          <w:szCs w:val="24"/>
        </w:rPr>
        <w:t xml:space="preserve"> provides that:</w:t>
      </w:r>
    </w:p>
    <w:p w:rsidR="002B28F5" w:rsidRDefault="002B28F5" w:rsidP="00E46CB9">
      <w:pPr>
        <w:spacing w:after="0" w:line="360" w:lineRule="auto"/>
        <w:jc w:val="both"/>
        <w:rPr>
          <w:rFonts w:ascii="Times New Roman" w:hAnsi="Times New Roman" w:cs="Times New Roman"/>
          <w:sz w:val="24"/>
          <w:szCs w:val="24"/>
        </w:rPr>
      </w:pPr>
    </w:p>
    <w:p w:rsidR="002B28F5" w:rsidRDefault="002B28F5" w:rsidP="00E46CB9">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Subject to this section, the Labour Court may, on application, rescind or vary any determination or order –</w:t>
      </w:r>
    </w:p>
    <w:p w:rsidR="002B28F5" w:rsidRDefault="002B28F5" w:rsidP="00E46CB9">
      <w:pPr>
        <w:spacing w:after="0" w:line="240" w:lineRule="auto"/>
        <w:ind w:left="1440" w:hanging="720"/>
        <w:jc w:val="both"/>
        <w:rPr>
          <w:rFonts w:ascii="Times New Roman" w:hAnsi="Times New Roman" w:cs="Times New Roman"/>
          <w:sz w:val="24"/>
          <w:szCs w:val="24"/>
        </w:rPr>
      </w:pPr>
    </w:p>
    <w:p w:rsidR="002B28F5" w:rsidRDefault="002B28F5" w:rsidP="00E46CB9">
      <w:pPr>
        <w:spacing w:after="0"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order to correct any patent error.” </w:t>
      </w:r>
    </w:p>
    <w:p w:rsidR="002B28F5" w:rsidRDefault="002B28F5" w:rsidP="00E46CB9">
      <w:pPr>
        <w:spacing w:after="0" w:line="240" w:lineRule="auto"/>
        <w:ind w:left="720"/>
        <w:jc w:val="both"/>
        <w:rPr>
          <w:rFonts w:ascii="Times New Roman" w:hAnsi="Times New Roman" w:cs="Times New Roman"/>
          <w:sz w:val="24"/>
          <w:szCs w:val="24"/>
        </w:rPr>
      </w:pPr>
    </w:p>
    <w:p w:rsidR="002B28F5"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patent error is defined in the Merriam Webster Dictionary as an obvious mistake, an apparent mistake, an explicit error. Such an error or flaw is one that should have been noticed by a reasonably observant individual.</w:t>
      </w:r>
    </w:p>
    <w:p w:rsidR="002B28F5" w:rsidRDefault="002B28F5"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case of </w:t>
      </w:r>
      <w:r>
        <w:rPr>
          <w:rFonts w:ascii="Times New Roman" w:hAnsi="Times New Roman" w:cs="Times New Roman"/>
          <w:i/>
          <w:sz w:val="24"/>
          <w:szCs w:val="24"/>
        </w:rPr>
        <w:t>Firestone South Africa</w:t>
      </w:r>
      <w:r>
        <w:rPr>
          <w:rFonts w:ascii="Times New Roman" w:hAnsi="Times New Roman" w:cs="Times New Roman"/>
          <w:sz w:val="24"/>
          <w:szCs w:val="24"/>
        </w:rPr>
        <w:t xml:space="preserve"> (</w:t>
      </w:r>
      <w:r>
        <w:rPr>
          <w:rFonts w:ascii="Times New Roman" w:hAnsi="Times New Roman" w:cs="Times New Roman"/>
          <w:i/>
          <w:sz w:val="24"/>
          <w:szCs w:val="24"/>
        </w:rPr>
        <w:t>Pty</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Gentiruco</w:t>
      </w:r>
      <w:proofErr w:type="spellEnd"/>
      <w:r>
        <w:rPr>
          <w:rFonts w:ascii="Times New Roman" w:hAnsi="Times New Roman" w:cs="Times New Roman"/>
          <w:i/>
          <w:sz w:val="24"/>
          <w:szCs w:val="24"/>
        </w:rPr>
        <w:t xml:space="preserve"> AG</w:t>
      </w:r>
      <w:r>
        <w:rPr>
          <w:rFonts w:ascii="Times New Roman" w:hAnsi="Times New Roman" w:cs="Times New Roman"/>
          <w:sz w:val="24"/>
          <w:szCs w:val="24"/>
        </w:rPr>
        <w:t xml:space="preserve"> 1977 (4) SA 298 (A) at 307 C – G states that in relation to patent errors:</w:t>
      </w:r>
    </w:p>
    <w:p w:rsidR="002B28F5" w:rsidRDefault="002B28F5" w:rsidP="00E46CB9">
      <w:pPr>
        <w:spacing w:after="0" w:line="360" w:lineRule="auto"/>
        <w:jc w:val="both"/>
        <w:rPr>
          <w:rFonts w:ascii="Times New Roman" w:hAnsi="Times New Roman" w:cs="Times New Roman"/>
          <w:sz w:val="24"/>
          <w:szCs w:val="24"/>
        </w:rPr>
      </w:pPr>
    </w:p>
    <w:p w:rsidR="002B28F5" w:rsidRDefault="002B28F5" w:rsidP="00E46CB9">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court may correct a clerical, arithmetical or other error in its judgment or order so as to give effect to its true intention. This exception is confined to the mere correction of an error in expressing</w:t>
      </w:r>
      <w:r w:rsidR="00E46CB9">
        <w:rPr>
          <w:rFonts w:ascii="Times New Roman" w:hAnsi="Times New Roman" w:cs="Times New Roman"/>
          <w:sz w:val="24"/>
          <w:szCs w:val="24"/>
        </w:rPr>
        <w:t xml:space="preserve"> the judgment or </w:t>
      </w:r>
      <w:proofErr w:type="gramStart"/>
      <w:r w:rsidR="00E46CB9">
        <w:rPr>
          <w:rFonts w:ascii="Times New Roman" w:hAnsi="Times New Roman" w:cs="Times New Roman"/>
          <w:sz w:val="24"/>
          <w:szCs w:val="24"/>
        </w:rPr>
        <w:t>order,</w:t>
      </w:r>
      <w:proofErr w:type="gramEnd"/>
      <w:r w:rsidR="00E46CB9">
        <w:rPr>
          <w:rFonts w:ascii="Times New Roman" w:hAnsi="Times New Roman" w:cs="Times New Roman"/>
          <w:sz w:val="24"/>
          <w:szCs w:val="24"/>
        </w:rPr>
        <w:t xml:space="preserve"> it does not extend to altering its intended sense or substance.”</w:t>
      </w:r>
    </w:p>
    <w:p w:rsidR="00E46CB9" w:rsidRDefault="00E46CB9" w:rsidP="00E46CB9">
      <w:pPr>
        <w:spacing w:after="0" w:line="240" w:lineRule="auto"/>
        <w:jc w:val="both"/>
        <w:rPr>
          <w:rFonts w:ascii="Times New Roman" w:hAnsi="Times New Roman" w:cs="Times New Roman"/>
          <w:sz w:val="24"/>
          <w:szCs w:val="24"/>
        </w:rPr>
      </w:pPr>
    </w:p>
    <w:p w:rsidR="00E46CB9" w:rsidRDefault="00E46CB9"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w:t>
      </w:r>
      <w:r w:rsidR="0048248A">
        <w:rPr>
          <w:rFonts w:ascii="Times New Roman" w:hAnsi="Times New Roman" w:cs="Times New Roman"/>
          <w:sz w:val="24"/>
          <w:szCs w:val="24"/>
        </w:rPr>
        <w:t xml:space="preserve"> the</w:t>
      </w:r>
      <w:r>
        <w:rPr>
          <w:rFonts w:ascii="Times New Roman" w:hAnsi="Times New Roman" w:cs="Times New Roman"/>
          <w:sz w:val="24"/>
          <w:szCs w:val="24"/>
        </w:rPr>
        <w:t xml:space="preserve"> case </w:t>
      </w:r>
      <w:r w:rsidR="0048248A">
        <w:rPr>
          <w:rFonts w:ascii="Times New Roman" w:hAnsi="Times New Roman" w:cs="Times New Roman"/>
          <w:sz w:val="24"/>
          <w:szCs w:val="24"/>
        </w:rPr>
        <w:t>of</w:t>
      </w:r>
      <w:r>
        <w:rPr>
          <w:rFonts w:ascii="Times New Roman" w:hAnsi="Times New Roman" w:cs="Times New Roman"/>
          <w:sz w:val="24"/>
          <w:szCs w:val="24"/>
        </w:rPr>
        <w:t xml:space="preserve"> </w:t>
      </w:r>
      <w:proofErr w:type="spellStart"/>
      <w:r>
        <w:rPr>
          <w:rFonts w:ascii="Times New Roman" w:hAnsi="Times New Roman" w:cs="Times New Roman"/>
          <w:i/>
          <w:sz w:val="24"/>
          <w:szCs w:val="24"/>
        </w:rPr>
        <w:t>Mncora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Butters</w:t>
      </w:r>
      <w:r>
        <w:rPr>
          <w:rFonts w:ascii="Times New Roman" w:hAnsi="Times New Roman" w:cs="Times New Roman"/>
          <w:sz w:val="24"/>
          <w:szCs w:val="24"/>
        </w:rPr>
        <w:t xml:space="preserve"> [2013] ALL SA 330 ECP, correction of a patent error related to changing a date in an order.</w:t>
      </w:r>
    </w:p>
    <w:p w:rsidR="00E46CB9" w:rsidRDefault="00E46CB9"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there is no obvious mistake or flaw alleged which would be cured by varying the determination or order</w:t>
      </w:r>
      <w:r w:rsidR="0048248A">
        <w:rPr>
          <w:rFonts w:ascii="Times New Roman" w:hAnsi="Times New Roman" w:cs="Times New Roman"/>
          <w:sz w:val="24"/>
          <w:szCs w:val="24"/>
        </w:rPr>
        <w:t xml:space="preserve"> without altering its substance</w:t>
      </w:r>
      <w:r>
        <w:rPr>
          <w:rFonts w:ascii="Times New Roman" w:hAnsi="Times New Roman" w:cs="Times New Roman"/>
          <w:sz w:val="24"/>
          <w:szCs w:val="24"/>
        </w:rPr>
        <w:t>.</w:t>
      </w:r>
    </w:p>
    <w:p w:rsidR="00E46CB9" w:rsidRDefault="00E46CB9"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the applicant makes the same allegations which were before CHIDZVA J and all the other several judges of this court relating to the merits of his case.</w:t>
      </w:r>
    </w:p>
    <w:p w:rsidR="00E46CB9" w:rsidRDefault="00E46CB9"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patent error alleged must exist on the face of the order or judgment sought to be varie</w:t>
      </w:r>
      <w:r w:rsidR="0048248A">
        <w:rPr>
          <w:rFonts w:ascii="Times New Roman" w:hAnsi="Times New Roman" w:cs="Times New Roman"/>
          <w:sz w:val="24"/>
          <w:szCs w:val="24"/>
        </w:rPr>
        <w:t>d</w:t>
      </w:r>
      <w:r>
        <w:rPr>
          <w:rFonts w:ascii="Times New Roman" w:hAnsi="Times New Roman" w:cs="Times New Roman"/>
          <w:sz w:val="24"/>
          <w:szCs w:val="24"/>
        </w:rPr>
        <w:t xml:space="preserve"> so as to get the true intention of the judge upon variation of same.</w:t>
      </w:r>
    </w:p>
    <w:p w:rsidR="00E46CB9" w:rsidRDefault="00E46CB9"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find that the application for rescission of judgment, based as it is on section 92 C (i) (c) of the Labour Act, has no proper legal basis in the circumstances.</w:t>
      </w:r>
    </w:p>
    <w:p w:rsidR="00E46CB9" w:rsidRDefault="00E46CB9" w:rsidP="00E46C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application for rescission is dismissed with costs. </w:t>
      </w:r>
    </w:p>
    <w:p w:rsidR="00E46CB9" w:rsidRDefault="00E46CB9" w:rsidP="00E46CB9">
      <w:pPr>
        <w:spacing w:after="0" w:line="360" w:lineRule="auto"/>
        <w:jc w:val="both"/>
        <w:rPr>
          <w:rFonts w:ascii="Times New Roman" w:hAnsi="Times New Roman" w:cs="Times New Roman"/>
          <w:sz w:val="24"/>
          <w:szCs w:val="24"/>
        </w:rPr>
      </w:pPr>
    </w:p>
    <w:p w:rsidR="00E46CB9" w:rsidRDefault="00E46CB9" w:rsidP="00E46CB9">
      <w:pPr>
        <w:spacing w:after="0" w:line="360" w:lineRule="auto"/>
        <w:jc w:val="both"/>
        <w:rPr>
          <w:rFonts w:ascii="Times New Roman" w:hAnsi="Times New Roman" w:cs="Times New Roman"/>
          <w:sz w:val="24"/>
          <w:szCs w:val="24"/>
        </w:rPr>
      </w:pPr>
    </w:p>
    <w:p w:rsidR="00E46CB9" w:rsidRDefault="00E46CB9" w:rsidP="00E46CB9">
      <w:pPr>
        <w:spacing w:after="0" w:line="360" w:lineRule="auto"/>
        <w:rPr>
          <w:rFonts w:ascii="Times New Roman" w:hAnsi="Times New Roman" w:cs="Times New Roman"/>
          <w:sz w:val="24"/>
          <w:szCs w:val="24"/>
        </w:rPr>
      </w:pPr>
    </w:p>
    <w:p w:rsidR="00E46CB9" w:rsidRPr="00E46CB9" w:rsidRDefault="00E46CB9" w:rsidP="00E46CB9">
      <w:pPr>
        <w:spacing w:after="0" w:line="360" w:lineRule="auto"/>
        <w:rPr>
          <w:rFonts w:ascii="Times New Roman" w:hAnsi="Times New Roman" w:cs="Times New Roman"/>
          <w:sz w:val="24"/>
          <w:szCs w:val="24"/>
        </w:rPr>
      </w:pPr>
      <w:r>
        <w:rPr>
          <w:rFonts w:ascii="Times New Roman" w:hAnsi="Times New Roman" w:cs="Times New Roman"/>
          <w:i/>
          <w:sz w:val="24"/>
          <w:szCs w:val="24"/>
        </w:rPr>
        <w:t>Civil Division of the AG</w:t>
      </w:r>
      <w:r>
        <w:rPr>
          <w:rFonts w:ascii="Times New Roman" w:hAnsi="Times New Roman" w:cs="Times New Roman"/>
          <w:sz w:val="24"/>
          <w:szCs w:val="24"/>
        </w:rPr>
        <w:t>’</w:t>
      </w:r>
      <w:r>
        <w:rPr>
          <w:rFonts w:ascii="Times New Roman" w:hAnsi="Times New Roman" w:cs="Times New Roman"/>
          <w:i/>
          <w:sz w:val="24"/>
          <w:szCs w:val="24"/>
        </w:rPr>
        <w:t>s Office</w:t>
      </w:r>
      <w:r>
        <w:rPr>
          <w:rFonts w:ascii="Times New Roman" w:hAnsi="Times New Roman" w:cs="Times New Roman"/>
          <w:sz w:val="24"/>
          <w:szCs w:val="24"/>
        </w:rPr>
        <w:t>, respondents’ legal practitioners</w:t>
      </w:r>
    </w:p>
    <w:sectPr w:rsidR="00E46CB9" w:rsidRPr="00E46CB9" w:rsidSect="00E46CB9">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06D" w:rsidRDefault="0004406D" w:rsidP="00E46CB9">
      <w:pPr>
        <w:spacing w:after="0" w:line="240" w:lineRule="auto"/>
      </w:pPr>
      <w:r>
        <w:separator/>
      </w:r>
    </w:p>
  </w:endnote>
  <w:endnote w:type="continuationSeparator" w:id="0">
    <w:p w:rsidR="0004406D" w:rsidRDefault="0004406D" w:rsidP="00E4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06D" w:rsidRDefault="0004406D" w:rsidP="00E46CB9">
      <w:pPr>
        <w:spacing w:after="0" w:line="240" w:lineRule="auto"/>
      </w:pPr>
      <w:r>
        <w:separator/>
      </w:r>
    </w:p>
  </w:footnote>
  <w:footnote w:type="continuationSeparator" w:id="0">
    <w:p w:rsidR="0004406D" w:rsidRDefault="0004406D" w:rsidP="00E46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867711"/>
      <w:docPartObj>
        <w:docPartGallery w:val="Page Numbers (Top of Page)"/>
        <w:docPartUnique/>
      </w:docPartObj>
    </w:sdtPr>
    <w:sdtEndPr>
      <w:rPr>
        <w:noProof/>
      </w:rPr>
    </w:sdtEndPr>
    <w:sdtContent>
      <w:p w:rsidR="00E46CB9" w:rsidRDefault="00E46CB9">
        <w:pPr>
          <w:pStyle w:val="Header"/>
          <w:jc w:val="right"/>
          <w:rPr>
            <w:noProof/>
          </w:rPr>
        </w:pPr>
        <w:r>
          <w:fldChar w:fldCharType="begin"/>
        </w:r>
        <w:r>
          <w:instrText xml:space="preserve"> PAGE   \* MERGEFORMAT </w:instrText>
        </w:r>
        <w:r>
          <w:fldChar w:fldCharType="separate"/>
        </w:r>
        <w:r w:rsidR="00CD1485">
          <w:rPr>
            <w:noProof/>
          </w:rPr>
          <w:t>3</w:t>
        </w:r>
        <w:r>
          <w:rPr>
            <w:noProof/>
          </w:rPr>
          <w:fldChar w:fldCharType="end"/>
        </w:r>
      </w:p>
      <w:p w:rsidR="00E46CB9" w:rsidRDefault="00E46CB9">
        <w:pPr>
          <w:pStyle w:val="Header"/>
          <w:jc w:val="right"/>
          <w:rPr>
            <w:noProof/>
          </w:rPr>
        </w:pPr>
        <w:r>
          <w:rPr>
            <w:noProof/>
          </w:rPr>
          <w:t>JUDGMENT NO LC/H/</w:t>
        </w:r>
        <w:r w:rsidR="00E67BC3">
          <w:rPr>
            <w:noProof/>
          </w:rPr>
          <w:t>244</w:t>
        </w:r>
        <w:r>
          <w:rPr>
            <w:noProof/>
          </w:rPr>
          <w:t>/2016</w:t>
        </w:r>
      </w:p>
      <w:p w:rsidR="00E46CB9" w:rsidRDefault="00E46CB9">
        <w:pPr>
          <w:pStyle w:val="Header"/>
          <w:jc w:val="right"/>
        </w:pPr>
        <w:r>
          <w:rPr>
            <w:noProof/>
          </w:rPr>
          <w:t>CASE NO LC/H/APP/1405/2015</w:t>
        </w:r>
      </w:p>
    </w:sdtContent>
  </w:sdt>
  <w:p w:rsidR="00E46CB9" w:rsidRDefault="00E46C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3E8"/>
    <w:rsid w:val="000343E8"/>
    <w:rsid w:val="0004406D"/>
    <w:rsid w:val="00193217"/>
    <w:rsid w:val="002B28F5"/>
    <w:rsid w:val="0035046C"/>
    <w:rsid w:val="0048248A"/>
    <w:rsid w:val="006F6F15"/>
    <w:rsid w:val="008910C5"/>
    <w:rsid w:val="00AC7130"/>
    <w:rsid w:val="00CD1485"/>
    <w:rsid w:val="00E46CB9"/>
    <w:rsid w:val="00E67BC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CB9"/>
  </w:style>
  <w:style w:type="paragraph" w:styleId="Footer">
    <w:name w:val="footer"/>
    <w:basedOn w:val="Normal"/>
    <w:link w:val="FooterChar"/>
    <w:uiPriority w:val="99"/>
    <w:unhideWhenUsed/>
    <w:rsid w:val="00E46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CB9"/>
  </w:style>
  <w:style w:type="paragraph" w:styleId="Footer">
    <w:name w:val="footer"/>
    <w:basedOn w:val="Normal"/>
    <w:link w:val="FooterChar"/>
    <w:uiPriority w:val="99"/>
    <w:unhideWhenUsed/>
    <w:rsid w:val="00E46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2016-04-01T13:08:00Z</cp:lastPrinted>
  <dcterms:created xsi:type="dcterms:W3CDTF">2016-04-01T12:24:00Z</dcterms:created>
  <dcterms:modified xsi:type="dcterms:W3CDTF">2016-04-22T07:05:00Z</dcterms:modified>
</cp:coreProperties>
</file>