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76" w:rsidRPr="00B43678" w:rsidRDefault="00ED27DF" w:rsidP="00B43678">
      <w:pPr>
        <w:spacing w:after="0" w:line="240" w:lineRule="auto"/>
        <w:jc w:val="both"/>
        <w:rPr>
          <w:rFonts w:ascii="Times New Roman" w:hAnsi="Times New Roman" w:cs="Times New Roman"/>
          <w:sz w:val="24"/>
          <w:szCs w:val="24"/>
        </w:rPr>
      </w:pPr>
      <w:bookmarkStart w:id="0" w:name="_GoBack"/>
      <w:bookmarkEnd w:id="0"/>
      <w:r w:rsidRPr="00B43678">
        <w:rPr>
          <w:rFonts w:ascii="Times New Roman" w:hAnsi="Times New Roman" w:cs="Times New Roman"/>
          <w:sz w:val="24"/>
          <w:szCs w:val="24"/>
        </w:rPr>
        <w:t>WILLDALE</w:t>
      </w:r>
      <w:r w:rsidR="00362776" w:rsidRPr="00B43678">
        <w:rPr>
          <w:rFonts w:ascii="Times New Roman" w:hAnsi="Times New Roman" w:cs="Times New Roman"/>
          <w:sz w:val="24"/>
          <w:szCs w:val="24"/>
        </w:rPr>
        <w:t xml:space="preserve"> LIMITED</w:t>
      </w:r>
    </w:p>
    <w:p w:rsidR="00362776" w:rsidRPr="00B43678" w:rsidRDefault="000311A1" w:rsidP="00B43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62776" w:rsidRPr="00B43678" w:rsidRDefault="00362776" w:rsidP="00B43678">
      <w:pPr>
        <w:spacing w:after="0" w:line="240" w:lineRule="auto"/>
        <w:jc w:val="both"/>
        <w:rPr>
          <w:rFonts w:ascii="Times New Roman" w:hAnsi="Times New Roman" w:cs="Times New Roman"/>
          <w:sz w:val="24"/>
          <w:szCs w:val="24"/>
        </w:rPr>
      </w:pPr>
      <w:r w:rsidRPr="00B43678">
        <w:rPr>
          <w:rFonts w:ascii="Times New Roman" w:hAnsi="Times New Roman" w:cs="Times New Roman"/>
          <w:sz w:val="24"/>
          <w:szCs w:val="24"/>
        </w:rPr>
        <w:t>PHIBION GWATIDZO N.O</w:t>
      </w:r>
    </w:p>
    <w:p w:rsidR="00362776" w:rsidRPr="00B43678" w:rsidRDefault="000311A1" w:rsidP="00B43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2776" w:rsidRPr="00B43678" w:rsidRDefault="00362776" w:rsidP="00B43678">
      <w:pPr>
        <w:spacing w:after="0" w:line="240" w:lineRule="auto"/>
        <w:jc w:val="both"/>
        <w:rPr>
          <w:rFonts w:ascii="Times New Roman" w:hAnsi="Times New Roman" w:cs="Times New Roman"/>
          <w:sz w:val="24"/>
          <w:szCs w:val="24"/>
        </w:rPr>
      </w:pPr>
      <w:r w:rsidRPr="00B43678">
        <w:rPr>
          <w:rFonts w:ascii="Times New Roman" w:hAnsi="Times New Roman" w:cs="Times New Roman"/>
          <w:sz w:val="24"/>
          <w:szCs w:val="24"/>
        </w:rPr>
        <w:t>TERRIERS-LAXTOP BANKS</w:t>
      </w:r>
    </w:p>
    <w:p w:rsidR="00362776" w:rsidRPr="00B43678" w:rsidRDefault="000311A1" w:rsidP="00B43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2776" w:rsidRPr="00B43678" w:rsidRDefault="00362776" w:rsidP="00B43678">
      <w:p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MASTER OF THE HIGH COURT N.O</w:t>
      </w:r>
    </w:p>
    <w:p w:rsidR="00362776" w:rsidRPr="00B43678" w:rsidRDefault="00362776" w:rsidP="00B43678">
      <w:pPr>
        <w:pStyle w:val="NoSpacing"/>
        <w:jc w:val="both"/>
        <w:rPr>
          <w:rFonts w:ascii="Times New Roman" w:hAnsi="Times New Roman" w:cs="Times New Roman"/>
          <w:sz w:val="24"/>
          <w:szCs w:val="24"/>
        </w:rPr>
      </w:pPr>
      <w:r w:rsidRPr="00B43678">
        <w:rPr>
          <w:rFonts w:ascii="Times New Roman" w:hAnsi="Times New Roman" w:cs="Times New Roman"/>
          <w:sz w:val="24"/>
          <w:szCs w:val="24"/>
        </w:rPr>
        <w:t>HIGH COURT OF ZIMBABWE</w:t>
      </w:r>
    </w:p>
    <w:p w:rsidR="00362776" w:rsidRPr="00B43678" w:rsidRDefault="00362776" w:rsidP="00B43678">
      <w:pPr>
        <w:pStyle w:val="NoSpacing"/>
        <w:jc w:val="both"/>
        <w:rPr>
          <w:rFonts w:ascii="Times New Roman" w:hAnsi="Times New Roman" w:cs="Times New Roman"/>
          <w:sz w:val="24"/>
          <w:szCs w:val="24"/>
        </w:rPr>
      </w:pPr>
      <w:r w:rsidRPr="00B43678">
        <w:rPr>
          <w:rFonts w:ascii="Times New Roman" w:hAnsi="Times New Roman" w:cs="Times New Roman"/>
          <w:sz w:val="24"/>
          <w:szCs w:val="24"/>
        </w:rPr>
        <w:t>TAGU J</w:t>
      </w:r>
    </w:p>
    <w:p w:rsidR="00362776" w:rsidRDefault="00C96DD6" w:rsidP="00B43678">
      <w:pPr>
        <w:pStyle w:val="NoSpacing"/>
        <w:jc w:val="both"/>
        <w:rPr>
          <w:rFonts w:ascii="Times New Roman" w:hAnsi="Times New Roman" w:cs="Times New Roman"/>
          <w:sz w:val="24"/>
          <w:szCs w:val="24"/>
        </w:rPr>
      </w:pPr>
      <w:r w:rsidRPr="00B43678">
        <w:rPr>
          <w:rFonts w:ascii="Times New Roman" w:hAnsi="Times New Roman" w:cs="Times New Roman"/>
          <w:sz w:val="24"/>
          <w:szCs w:val="24"/>
        </w:rPr>
        <w:t>HARARE 1 A</w:t>
      </w:r>
      <w:r w:rsidR="00B43678" w:rsidRPr="00B43678">
        <w:rPr>
          <w:rFonts w:ascii="Times New Roman" w:hAnsi="Times New Roman" w:cs="Times New Roman"/>
          <w:sz w:val="24"/>
          <w:szCs w:val="24"/>
        </w:rPr>
        <w:t>pri</w:t>
      </w:r>
      <w:r w:rsidR="00B43678">
        <w:rPr>
          <w:rFonts w:ascii="Times New Roman" w:hAnsi="Times New Roman" w:cs="Times New Roman"/>
          <w:sz w:val="24"/>
          <w:szCs w:val="24"/>
        </w:rPr>
        <w:t>l</w:t>
      </w:r>
      <w:r w:rsidRPr="00B43678">
        <w:rPr>
          <w:rFonts w:ascii="Times New Roman" w:hAnsi="Times New Roman" w:cs="Times New Roman"/>
          <w:sz w:val="24"/>
          <w:szCs w:val="24"/>
        </w:rPr>
        <w:t xml:space="preserve"> </w:t>
      </w:r>
      <w:r w:rsidR="00B43678">
        <w:rPr>
          <w:rFonts w:ascii="Times New Roman" w:hAnsi="Times New Roman" w:cs="Times New Roman"/>
          <w:sz w:val="24"/>
          <w:szCs w:val="24"/>
        </w:rPr>
        <w:t>&amp;</w:t>
      </w:r>
      <w:r w:rsidRPr="00B43678">
        <w:rPr>
          <w:rFonts w:ascii="Times New Roman" w:hAnsi="Times New Roman" w:cs="Times New Roman"/>
          <w:sz w:val="24"/>
          <w:szCs w:val="24"/>
        </w:rPr>
        <w:t xml:space="preserve"> 12</w:t>
      </w:r>
      <w:r w:rsidR="00362776" w:rsidRPr="00B43678">
        <w:rPr>
          <w:rFonts w:ascii="Times New Roman" w:hAnsi="Times New Roman" w:cs="Times New Roman"/>
          <w:sz w:val="24"/>
          <w:szCs w:val="24"/>
        </w:rPr>
        <w:t xml:space="preserve"> </w:t>
      </w:r>
      <w:r w:rsidRPr="00B43678">
        <w:rPr>
          <w:rFonts w:ascii="Times New Roman" w:hAnsi="Times New Roman" w:cs="Times New Roman"/>
          <w:sz w:val="24"/>
          <w:szCs w:val="24"/>
        </w:rPr>
        <w:t>M</w:t>
      </w:r>
      <w:r w:rsidR="00B43678" w:rsidRPr="00B43678">
        <w:rPr>
          <w:rFonts w:ascii="Times New Roman" w:hAnsi="Times New Roman" w:cs="Times New Roman"/>
          <w:sz w:val="24"/>
          <w:szCs w:val="24"/>
        </w:rPr>
        <w:t>ay</w:t>
      </w:r>
      <w:r w:rsidR="00362776" w:rsidRPr="00B43678">
        <w:rPr>
          <w:rFonts w:ascii="Times New Roman" w:hAnsi="Times New Roman" w:cs="Times New Roman"/>
          <w:sz w:val="24"/>
          <w:szCs w:val="24"/>
        </w:rPr>
        <w:t xml:space="preserve"> 2021</w:t>
      </w:r>
    </w:p>
    <w:p w:rsidR="00B43678" w:rsidRPr="00B43678" w:rsidRDefault="00B43678" w:rsidP="00B43678">
      <w:pPr>
        <w:pStyle w:val="NoSpacing"/>
        <w:jc w:val="both"/>
        <w:rPr>
          <w:rFonts w:ascii="Times New Roman" w:hAnsi="Times New Roman" w:cs="Times New Roman"/>
          <w:sz w:val="24"/>
          <w:szCs w:val="24"/>
        </w:rPr>
      </w:pPr>
    </w:p>
    <w:p w:rsidR="00E750C0" w:rsidRPr="00B43678" w:rsidRDefault="00E750C0" w:rsidP="00B43678">
      <w:pPr>
        <w:pStyle w:val="NoSpacing"/>
        <w:jc w:val="both"/>
        <w:rPr>
          <w:rFonts w:ascii="Times New Roman" w:hAnsi="Times New Roman" w:cs="Times New Roman"/>
          <w:sz w:val="24"/>
          <w:szCs w:val="24"/>
        </w:rPr>
      </w:pPr>
    </w:p>
    <w:p w:rsidR="00362776" w:rsidRPr="00B43678" w:rsidRDefault="00362776" w:rsidP="00B43678">
      <w:pPr>
        <w:spacing w:line="240" w:lineRule="auto"/>
        <w:jc w:val="both"/>
        <w:rPr>
          <w:rFonts w:ascii="Times New Roman" w:hAnsi="Times New Roman" w:cs="Times New Roman"/>
          <w:b/>
          <w:sz w:val="24"/>
          <w:szCs w:val="24"/>
        </w:rPr>
      </w:pPr>
      <w:r w:rsidRPr="00B43678">
        <w:rPr>
          <w:rFonts w:ascii="Times New Roman" w:hAnsi="Times New Roman" w:cs="Times New Roman"/>
          <w:b/>
          <w:sz w:val="24"/>
          <w:szCs w:val="24"/>
        </w:rPr>
        <w:t>Opposed application</w:t>
      </w:r>
    </w:p>
    <w:p w:rsidR="00B43678" w:rsidRDefault="00B43678" w:rsidP="00B43678">
      <w:pPr>
        <w:pStyle w:val="NoSpacing"/>
        <w:jc w:val="both"/>
        <w:rPr>
          <w:rFonts w:ascii="Times New Roman" w:hAnsi="Times New Roman" w:cs="Times New Roman"/>
          <w:sz w:val="24"/>
          <w:szCs w:val="24"/>
        </w:rPr>
      </w:pPr>
    </w:p>
    <w:p w:rsidR="00362776" w:rsidRPr="00B43678" w:rsidRDefault="00362776" w:rsidP="00B43678">
      <w:pPr>
        <w:pStyle w:val="NoSpacing"/>
        <w:jc w:val="both"/>
        <w:rPr>
          <w:rFonts w:ascii="Times New Roman" w:hAnsi="Times New Roman" w:cs="Times New Roman"/>
          <w:sz w:val="24"/>
          <w:szCs w:val="24"/>
        </w:rPr>
      </w:pPr>
      <w:r w:rsidRPr="00B43678">
        <w:rPr>
          <w:rFonts w:ascii="Times New Roman" w:hAnsi="Times New Roman" w:cs="Times New Roman"/>
          <w:sz w:val="24"/>
          <w:szCs w:val="24"/>
        </w:rPr>
        <w:t xml:space="preserve">Advocate </w:t>
      </w:r>
      <w:r w:rsidRPr="00B43678">
        <w:rPr>
          <w:rFonts w:ascii="Times New Roman" w:hAnsi="Times New Roman" w:cs="Times New Roman"/>
          <w:i/>
          <w:sz w:val="24"/>
          <w:szCs w:val="24"/>
        </w:rPr>
        <w:t>Girach</w:t>
      </w:r>
      <w:r w:rsidRPr="00B43678">
        <w:rPr>
          <w:rFonts w:ascii="Times New Roman" w:hAnsi="Times New Roman" w:cs="Times New Roman"/>
          <w:sz w:val="24"/>
          <w:szCs w:val="24"/>
        </w:rPr>
        <w:t xml:space="preserve">, for </w:t>
      </w:r>
      <w:r w:rsidR="00B43678">
        <w:rPr>
          <w:rFonts w:ascii="Times New Roman" w:hAnsi="Times New Roman" w:cs="Times New Roman"/>
          <w:sz w:val="24"/>
          <w:szCs w:val="24"/>
        </w:rPr>
        <w:t xml:space="preserve">the </w:t>
      </w:r>
      <w:r w:rsidRPr="00B43678">
        <w:rPr>
          <w:rFonts w:ascii="Times New Roman" w:hAnsi="Times New Roman" w:cs="Times New Roman"/>
          <w:sz w:val="24"/>
          <w:szCs w:val="24"/>
        </w:rPr>
        <w:t>applicant</w:t>
      </w:r>
    </w:p>
    <w:p w:rsidR="00362776" w:rsidRPr="00B43678" w:rsidRDefault="00362776" w:rsidP="00B43678">
      <w:pPr>
        <w:pStyle w:val="NoSpacing"/>
        <w:jc w:val="both"/>
        <w:rPr>
          <w:rFonts w:ascii="Times New Roman" w:hAnsi="Times New Roman" w:cs="Times New Roman"/>
          <w:sz w:val="24"/>
          <w:szCs w:val="24"/>
        </w:rPr>
      </w:pPr>
      <w:r w:rsidRPr="00B43678">
        <w:rPr>
          <w:rFonts w:ascii="Times New Roman" w:hAnsi="Times New Roman" w:cs="Times New Roman"/>
          <w:i/>
          <w:sz w:val="24"/>
          <w:szCs w:val="24"/>
        </w:rPr>
        <w:t>L. Madhuku</w:t>
      </w:r>
      <w:r w:rsidRPr="00B43678">
        <w:rPr>
          <w:rFonts w:ascii="Times New Roman" w:hAnsi="Times New Roman" w:cs="Times New Roman"/>
          <w:sz w:val="24"/>
          <w:szCs w:val="24"/>
        </w:rPr>
        <w:t>, for</w:t>
      </w:r>
      <w:r w:rsidR="00B43678">
        <w:rPr>
          <w:rFonts w:ascii="Times New Roman" w:hAnsi="Times New Roman" w:cs="Times New Roman"/>
          <w:sz w:val="24"/>
          <w:szCs w:val="24"/>
        </w:rPr>
        <w:t xml:space="preserve"> the</w:t>
      </w:r>
      <w:r w:rsidRPr="00B43678">
        <w:rPr>
          <w:rFonts w:ascii="Times New Roman" w:hAnsi="Times New Roman" w:cs="Times New Roman"/>
          <w:sz w:val="24"/>
          <w:szCs w:val="24"/>
        </w:rPr>
        <w:t xml:space="preserve"> 1</w:t>
      </w:r>
      <w:r w:rsidRPr="00B43678">
        <w:rPr>
          <w:rFonts w:ascii="Times New Roman" w:hAnsi="Times New Roman" w:cs="Times New Roman"/>
          <w:sz w:val="24"/>
          <w:szCs w:val="24"/>
          <w:vertAlign w:val="superscript"/>
        </w:rPr>
        <w:t>st</w:t>
      </w:r>
      <w:r w:rsidRPr="00B43678">
        <w:rPr>
          <w:rFonts w:ascii="Times New Roman" w:hAnsi="Times New Roman" w:cs="Times New Roman"/>
          <w:sz w:val="24"/>
          <w:szCs w:val="24"/>
        </w:rPr>
        <w:t xml:space="preserve"> respondent</w:t>
      </w:r>
    </w:p>
    <w:p w:rsidR="00E750C0" w:rsidRPr="00B43678" w:rsidRDefault="00362776" w:rsidP="00B43678">
      <w:pPr>
        <w:pStyle w:val="NoSpacing"/>
        <w:jc w:val="both"/>
        <w:rPr>
          <w:rFonts w:ascii="Times New Roman" w:hAnsi="Times New Roman" w:cs="Times New Roman"/>
          <w:sz w:val="24"/>
          <w:szCs w:val="24"/>
        </w:rPr>
      </w:pPr>
      <w:r w:rsidRPr="00B43678">
        <w:rPr>
          <w:rFonts w:ascii="Times New Roman" w:hAnsi="Times New Roman" w:cs="Times New Roman"/>
          <w:i/>
          <w:sz w:val="24"/>
          <w:szCs w:val="24"/>
        </w:rPr>
        <w:t>R. Stewart</w:t>
      </w:r>
      <w:r w:rsidRPr="00B43678">
        <w:rPr>
          <w:rFonts w:ascii="Times New Roman" w:hAnsi="Times New Roman" w:cs="Times New Roman"/>
          <w:sz w:val="24"/>
          <w:szCs w:val="24"/>
        </w:rPr>
        <w:t xml:space="preserve">, for </w:t>
      </w:r>
      <w:r w:rsidR="00B43678">
        <w:rPr>
          <w:rFonts w:ascii="Times New Roman" w:hAnsi="Times New Roman" w:cs="Times New Roman"/>
          <w:sz w:val="24"/>
          <w:szCs w:val="24"/>
        </w:rPr>
        <w:t xml:space="preserve">the </w:t>
      </w:r>
      <w:r w:rsidRPr="00B43678">
        <w:rPr>
          <w:rFonts w:ascii="Times New Roman" w:hAnsi="Times New Roman" w:cs="Times New Roman"/>
          <w:sz w:val="24"/>
          <w:szCs w:val="24"/>
        </w:rPr>
        <w:t>2</w:t>
      </w:r>
      <w:r w:rsidRPr="00B43678">
        <w:rPr>
          <w:rFonts w:ascii="Times New Roman" w:hAnsi="Times New Roman" w:cs="Times New Roman"/>
          <w:sz w:val="24"/>
          <w:szCs w:val="24"/>
          <w:vertAlign w:val="superscript"/>
        </w:rPr>
        <w:t>nd</w:t>
      </w:r>
      <w:r w:rsidRPr="00B43678">
        <w:rPr>
          <w:rFonts w:ascii="Times New Roman" w:hAnsi="Times New Roman" w:cs="Times New Roman"/>
          <w:sz w:val="24"/>
          <w:szCs w:val="24"/>
        </w:rPr>
        <w:t xml:space="preserve"> respondent</w:t>
      </w:r>
    </w:p>
    <w:p w:rsidR="00E750C0" w:rsidRPr="00B43678" w:rsidRDefault="00E750C0" w:rsidP="00B43678">
      <w:pPr>
        <w:pStyle w:val="NoSpacing"/>
        <w:spacing w:line="360" w:lineRule="auto"/>
        <w:jc w:val="both"/>
        <w:rPr>
          <w:rFonts w:ascii="Times New Roman" w:hAnsi="Times New Roman" w:cs="Times New Roman"/>
          <w:sz w:val="24"/>
          <w:szCs w:val="24"/>
        </w:rPr>
      </w:pPr>
    </w:p>
    <w:p w:rsidR="00560A9F" w:rsidRPr="00B43678" w:rsidRDefault="00E750C0" w:rsidP="00B43678">
      <w:pPr>
        <w:spacing w:after="0" w:line="360" w:lineRule="auto"/>
        <w:jc w:val="both"/>
        <w:rPr>
          <w:rFonts w:ascii="Times New Roman" w:hAnsi="Times New Roman" w:cs="Times New Roman"/>
          <w:sz w:val="24"/>
          <w:szCs w:val="24"/>
        </w:rPr>
      </w:pPr>
      <w:r w:rsidRPr="00B43678">
        <w:rPr>
          <w:rFonts w:ascii="Times New Roman" w:hAnsi="Times New Roman" w:cs="Times New Roman"/>
          <w:sz w:val="24"/>
          <w:szCs w:val="24"/>
        </w:rPr>
        <w:t xml:space="preserve">              TAGU J: </w:t>
      </w:r>
      <w:r w:rsidR="00ED27DF" w:rsidRPr="00B43678">
        <w:rPr>
          <w:rFonts w:ascii="Times New Roman" w:hAnsi="Times New Roman" w:cs="Times New Roman"/>
          <w:sz w:val="24"/>
          <w:szCs w:val="24"/>
        </w:rPr>
        <w:t xml:space="preserve"> </w:t>
      </w:r>
      <w:r w:rsidR="002459AF" w:rsidRPr="00B43678">
        <w:rPr>
          <w:rFonts w:ascii="Times New Roman" w:hAnsi="Times New Roman" w:cs="Times New Roman"/>
          <w:sz w:val="24"/>
          <w:szCs w:val="24"/>
        </w:rPr>
        <w:t xml:space="preserve">This is a court application filed for the removal of the </w:t>
      </w:r>
      <w:r w:rsidR="00B43678">
        <w:rPr>
          <w:rFonts w:ascii="Times New Roman" w:hAnsi="Times New Roman" w:cs="Times New Roman"/>
          <w:sz w:val="24"/>
          <w:szCs w:val="24"/>
        </w:rPr>
        <w:t>first r</w:t>
      </w:r>
      <w:r w:rsidR="002459AF" w:rsidRPr="00B43678">
        <w:rPr>
          <w:rFonts w:ascii="Times New Roman" w:hAnsi="Times New Roman" w:cs="Times New Roman"/>
          <w:sz w:val="24"/>
          <w:szCs w:val="24"/>
        </w:rPr>
        <w:t>espo</w:t>
      </w:r>
      <w:r w:rsidR="0033673D" w:rsidRPr="00B43678">
        <w:rPr>
          <w:rFonts w:ascii="Times New Roman" w:hAnsi="Times New Roman" w:cs="Times New Roman"/>
          <w:sz w:val="24"/>
          <w:szCs w:val="24"/>
        </w:rPr>
        <w:t>ndent as liquidator of W</w:t>
      </w:r>
      <w:r w:rsidR="002459AF" w:rsidRPr="00B43678">
        <w:rPr>
          <w:rFonts w:ascii="Times New Roman" w:hAnsi="Times New Roman" w:cs="Times New Roman"/>
          <w:sz w:val="24"/>
          <w:szCs w:val="24"/>
        </w:rPr>
        <w:t>i</w:t>
      </w:r>
      <w:r w:rsidR="00067D5A">
        <w:rPr>
          <w:rFonts w:ascii="Times New Roman" w:hAnsi="Times New Roman" w:cs="Times New Roman"/>
          <w:sz w:val="24"/>
          <w:szCs w:val="24"/>
        </w:rPr>
        <w:t>l</w:t>
      </w:r>
      <w:r w:rsidR="002459AF" w:rsidRPr="00B43678">
        <w:rPr>
          <w:rFonts w:ascii="Times New Roman" w:hAnsi="Times New Roman" w:cs="Times New Roman"/>
          <w:sz w:val="24"/>
          <w:szCs w:val="24"/>
        </w:rPr>
        <w:t>ldale Transport Services (Private) limited (Willtrans) together with an interdict against 1</w:t>
      </w:r>
      <w:r w:rsidR="002459AF" w:rsidRPr="00B43678">
        <w:rPr>
          <w:rFonts w:ascii="Times New Roman" w:hAnsi="Times New Roman" w:cs="Times New Roman"/>
          <w:sz w:val="24"/>
          <w:szCs w:val="24"/>
          <w:vertAlign w:val="superscript"/>
        </w:rPr>
        <w:t>st</w:t>
      </w:r>
      <w:r w:rsidR="002459AF" w:rsidRPr="00B43678">
        <w:rPr>
          <w:rFonts w:ascii="Times New Roman" w:hAnsi="Times New Roman" w:cs="Times New Roman"/>
          <w:sz w:val="24"/>
          <w:szCs w:val="24"/>
        </w:rPr>
        <w:t xml:space="preserve"> Respondent holding a Special Meeting of the Creditors then set for 20 May 2020 to ratify his decision to sell Willtrans’ assets, or in the alternative, a declaration that the Special Meeting was a nullity and setting aside any resolution which may be passed authorizing or ratifying the sale, and consequently, the sale of the assets having been done unlawfully, the same should be set </w:t>
      </w:r>
      <w:r w:rsidR="002971A7" w:rsidRPr="00B43678">
        <w:rPr>
          <w:rFonts w:ascii="Times New Roman" w:hAnsi="Times New Roman" w:cs="Times New Roman"/>
          <w:sz w:val="24"/>
          <w:szCs w:val="24"/>
        </w:rPr>
        <w:t xml:space="preserve">aside. Finally, the Applicant seeks a mandamus, </w:t>
      </w:r>
      <w:r w:rsidR="00560A9F" w:rsidRPr="00B43678">
        <w:rPr>
          <w:rFonts w:ascii="Times New Roman" w:hAnsi="Times New Roman" w:cs="Times New Roman"/>
          <w:sz w:val="24"/>
          <w:szCs w:val="24"/>
        </w:rPr>
        <w:t xml:space="preserve">directing the </w:t>
      </w:r>
      <w:r w:rsidR="00CA4012">
        <w:rPr>
          <w:rFonts w:ascii="Times New Roman" w:hAnsi="Times New Roman" w:cs="Times New Roman"/>
          <w:sz w:val="24"/>
          <w:szCs w:val="24"/>
        </w:rPr>
        <w:t>first r</w:t>
      </w:r>
      <w:r w:rsidR="00560A9F" w:rsidRPr="00B43678">
        <w:rPr>
          <w:rFonts w:ascii="Times New Roman" w:hAnsi="Times New Roman" w:cs="Times New Roman"/>
          <w:sz w:val="24"/>
          <w:szCs w:val="24"/>
        </w:rPr>
        <w:t>espondent to disclose all information relating to the sale of the Willtrans’ assets.</w:t>
      </w:r>
    </w:p>
    <w:p w:rsidR="00D62EA0" w:rsidRPr="00B43678" w:rsidRDefault="00560A9F" w:rsidP="00B43678">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 xml:space="preserve">The background facts are that Applicant is a 50% shareholder and </w:t>
      </w:r>
      <w:r w:rsidR="00690285" w:rsidRPr="00B43678">
        <w:rPr>
          <w:rFonts w:ascii="Times New Roman" w:hAnsi="Times New Roman" w:cs="Times New Roman"/>
          <w:sz w:val="24"/>
          <w:szCs w:val="24"/>
        </w:rPr>
        <w:t xml:space="preserve">first </w:t>
      </w:r>
      <w:r w:rsidRPr="00B43678">
        <w:rPr>
          <w:rFonts w:ascii="Times New Roman" w:hAnsi="Times New Roman" w:cs="Times New Roman"/>
          <w:sz w:val="24"/>
          <w:szCs w:val="24"/>
        </w:rPr>
        <w:t xml:space="preserve">creditor of Willdale Transport Services (Private) limited </w:t>
      </w:r>
      <w:r w:rsidR="004258C4" w:rsidRPr="00B43678">
        <w:rPr>
          <w:rFonts w:ascii="Times New Roman" w:hAnsi="Times New Roman" w:cs="Times New Roman"/>
          <w:sz w:val="24"/>
          <w:szCs w:val="24"/>
        </w:rPr>
        <w:t xml:space="preserve">(the company) </w:t>
      </w:r>
      <w:r w:rsidRPr="00B43678">
        <w:rPr>
          <w:rFonts w:ascii="Times New Roman" w:hAnsi="Times New Roman" w:cs="Times New Roman"/>
          <w:sz w:val="24"/>
          <w:szCs w:val="24"/>
        </w:rPr>
        <w:t xml:space="preserve">which is under final liquidation. The other partner is the </w:t>
      </w:r>
      <w:r w:rsidR="00B43678">
        <w:rPr>
          <w:rFonts w:ascii="Times New Roman" w:hAnsi="Times New Roman" w:cs="Times New Roman"/>
          <w:sz w:val="24"/>
          <w:szCs w:val="24"/>
        </w:rPr>
        <w:t>second r</w:t>
      </w:r>
      <w:r w:rsidRPr="00B43678">
        <w:rPr>
          <w:rFonts w:ascii="Times New Roman" w:hAnsi="Times New Roman" w:cs="Times New Roman"/>
          <w:sz w:val="24"/>
          <w:szCs w:val="24"/>
        </w:rPr>
        <w:t>espondent, Terriers-Laxtop-Banks</w:t>
      </w:r>
      <w:r w:rsidR="00690285" w:rsidRPr="00B43678">
        <w:rPr>
          <w:rFonts w:ascii="Times New Roman" w:hAnsi="Times New Roman" w:cs="Times New Roman"/>
          <w:sz w:val="24"/>
          <w:szCs w:val="24"/>
        </w:rPr>
        <w:t xml:space="preserve"> (second creditor)</w:t>
      </w:r>
      <w:r w:rsidRPr="00B43678">
        <w:rPr>
          <w:rFonts w:ascii="Times New Roman" w:hAnsi="Times New Roman" w:cs="Times New Roman"/>
          <w:sz w:val="24"/>
          <w:szCs w:val="24"/>
        </w:rPr>
        <w:t xml:space="preserve"> holding the other 50% shares. The </w:t>
      </w:r>
      <w:r w:rsidR="00B43678">
        <w:rPr>
          <w:rFonts w:ascii="Times New Roman" w:hAnsi="Times New Roman" w:cs="Times New Roman"/>
          <w:sz w:val="24"/>
          <w:szCs w:val="24"/>
        </w:rPr>
        <w:t>first r</w:t>
      </w:r>
      <w:r w:rsidRPr="00B43678">
        <w:rPr>
          <w:rFonts w:ascii="Times New Roman" w:hAnsi="Times New Roman" w:cs="Times New Roman"/>
          <w:sz w:val="24"/>
          <w:szCs w:val="24"/>
        </w:rPr>
        <w:t xml:space="preserve">espondent, Phibion Gwatidzo was appointed on </w:t>
      </w:r>
      <w:r w:rsidR="00B43678">
        <w:rPr>
          <w:rFonts w:ascii="Times New Roman" w:hAnsi="Times New Roman" w:cs="Times New Roman"/>
          <w:sz w:val="24"/>
          <w:szCs w:val="24"/>
        </w:rPr>
        <w:t>5</w:t>
      </w:r>
      <w:r w:rsidRPr="00B43678">
        <w:rPr>
          <w:rFonts w:ascii="Times New Roman" w:hAnsi="Times New Roman" w:cs="Times New Roman"/>
          <w:sz w:val="24"/>
          <w:szCs w:val="24"/>
        </w:rPr>
        <w:t xml:space="preserve"> June 2019 as the liquidator</w:t>
      </w:r>
      <w:r w:rsidR="009B4D4E" w:rsidRPr="00B43678">
        <w:rPr>
          <w:rFonts w:ascii="Times New Roman" w:hAnsi="Times New Roman" w:cs="Times New Roman"/>
          <w:sz w:val="24"/>
          <w:szCs w:val="24"/>
        </w:rPr>
        <w:t xml:space="preserve">, and on </w:t>
      </w:r>
      <w:r w:rsidR="00B43678">
        <w:rPr>
          <w:rFonts w:ascii="Times New Roman" w:hAnsi="Times New Roman" w:cs="Times New Roman"/>
          <w:sz w:val="24"/>
          <w:szCs w:val="24"/>
        </w:rPr>
        <w:t>7</w:t>
      </w:r>
      <w:r w:rsidR="009B4D4E" w:rsidRPr="00B43678">
        <w:rPr>
          <w:rFonts w:ascii="Times New Roman" w:hAnsi="Times New Roman" w:cs="Times New Roman"/>
          <w:sz w:val="24"/>
          <w:szCs w:val="24"/>
        </w:rPr>
        <w:t xml:space="preserve"> August 2019 as the final liquidator</w:t>
      </w:r>
      <w:r w:rsidRPr="00B43678">
        <w:rPr>
          <w:rFonts w:ascii="Times New Roman" w:hAnsi="Times New Roman" w:cs="Times New Roman"/>
          <w:sz w:val="24"/>
          <w:szCs w:val="24"/>
        </w:rPr>
        <w:t xml:space="preserve"> of Willdale Transport Services (Private) limited</w:t>
      </w:r>
      <w:r w:rsidR="009B4D4E" w:rsidRPr="00B43678">
        <w:rPr>
          <w:rFonts w:ascii="Times New Roman" w:hAnsi="Times New Roman" w:cs="Times New Roman"/>
          <w:sz w:val="24"/>
          <w:szCs w:val="24"/>
        </w:rPr>
        <w:t>.</w:t>
      </w:r>
      <w:r w:rsidR="007B0423" w:rsidRPr="00B43678">
        <w:rPr>
          <w:rFonts w:ascii="Times New Roman" w:hAnsi="Times New Roman" w:cs="Times New Roman"/>
          <w:sz w:val="24"/>
          <w:szCs w:val="24"/>
        </w:rPr>
        <w:t xml:space="preserve"> The </w:t>
      </w:r>
      <w:r w:rsidR="00B43678">
        <w:rPr>
          <w:rFonts w:ascii="Times New Roman" w:hAnsi="Times New Roman" w:cs="Times New Roman"/>
          <w:sz w:val="24"/>
          <w:szCs w:val="24"/>
        </w:rPr>
        <w:t>first r</w:t>
      </w:r>
      <w:r w:rsidR="007B0423" w:rsidRPr="00B43678">
        <w:rPr>
          <w:rFonts w:ascii="Times New Roman" w:hAnsi="Times New Roman" w:cs="Times New Roman"/>
          <w:sz w:val="24"/>
          <w:szCs w:val="24"/>
        </w:rPr>
        <w:t>espondent then later called for creditors meeting where he advised them that he had disposed of Willtrans’ assets and that Terriers Services (Private) Limited</w:t>
      </w:r>
      <w:r w:rsidR="004258C4" w:rsidRPr="00B43678">
        <w:rPr>
          <w:rFonts w:ascii="Times New Roman" w:hAnsi="Times New Roman" w:cs="Times New Roman"/>
          <w:sz w:val="24"/>
          <w:szCs w:val="24"/>
        </w:rPr>
        <w:t xml:space="preserve"> had withdrawn its claim against the company.</w:t>
      </w:r>
      <w:r w:rsidR="00DE6734" w:rsidRPr="00B43678">
        <w:rPr>
          <w:rFonts w:ascii="Times New Roman" w:hAnsi="Times New Roman" w:cs="Times New Roman"/>
          <w:sz w:val="24"/>
          <w:szCs w:val="24"/>
        </w:rPr>
        <w:t xml:space="preserve"> Concerned that the </w:t>
      </w:r>
      <w:r w:rsidR="00B43678">
        <w:rPr>
          <w:rFonts w:ascii="Times New Roman" w:hAnsi="Times New Roman" w:cs="Times New Roman"/>
          <w:sz w:val="24"/>
          <w:szCs w:val="24"/>
        </w:rPr>
        <w:t>first r</w:t>
      </w:r>
      <w:r w:rsidR="00DE6734" w:rsidRPr="00B43678">
        <w:rPr>
          <w:rFonts w:ascii="Times New Roman" w:hAnsi="Times New Roman" w:cs="Times New Roman"/>
          <w:sz w:val="24"/>
          <w:szCs w:val="24"/>
        </w:rPr>
        <w:t xml:space="preserve">espondent had not sought the approval of the creditors for the purported sale of assets, particularly in light of the withdrawal Terriers Services (Private) </w:t>
      </w:r>
      <w:r w:rsidR="00DE6734" w:rsidRPr="00B43678">
        <w:rPr>
          <w:rFonts w:ascii="Times New Roman" w:hAnsi="Times New Roman" w:cs="Times New Roman"/>
          <w:sz w:val="24"/>
          <w:szCs w:val="24"/>
        </w:rPr>
        <w:lastRenderedPageBreak/>
        <w:t>Limited’s claim the Applicant sought clarification in respect of the sale, i.e. what assets have been sold and at what price</w:t>
      </w:r>
      <w:r w:rsidR="00045BC4" w:rsidRPr="00B43678">
        <w:rPr>
          <w:rFonts w:ascii="Times New Roman" w:hAnsi="Times New Roman" w:cs="Times New Roman"/>
          <w:sz w:val="24"/>
          <w:szCs w:val="24"/>
        </w:rPr>
        <w:t xml:space="preserve"> and to which party. Despite </w:t>
      </w:r>
      <w:r w:rsidR="0080112E" w:rsidRPr="00B43678">
        <w:rPr>
          <w:rFonts w:ascii="Times New Roman" w:hAnsi="Times New Roman" w:cs="Times New Roman"/>
          <w:sz w:val="24"/>
          <w:szCs w:val="24"/>
        </w:rPr>
        <w:t xml:space="preserve">several </w:t>
      </w:r>
      <w:r w:rsidR="00045BC4" w:rsidRPr="00B43678">
        <w:rPr>
          <w:rFonts w:ascii="Times New Roman" w:hAnsi="Times New Roman" w:cs="Times New Roman"/>
          <w:sz w:val="24"/>
          <w:szCs w:val="24"/>
        </w:rPr>
        <w:t>demand</w:t>
      </w:r>
      <w:r w:rsidR="0080112E" w:rsidRPr="00B43678">
        <w:rPr>
          <w:rFonts w:ascii="Times New Roman" w:hAnsi="Times New Roman" w:cs="Times New Roman"/>
          <w:sz w:val="24"/>
          <w:szCs w:val="24"/>
        </w:rPr>
        <w:t>s</w:t>
      </w:r>
      <w:r w:rsidR="00045BC4" w:rsidRPr="00B43678">
        <w:rPr>
          <w:rFonts w:ascii="Times New Roman" w:hAnsi="Times New Roman" w:cs="Times New Roman"/>
          <w:sz w:val="24"/>
          <w:szCs w:val="24"/>
        </w:rPr>
        <w:t xml:space="preserve"> </w:t>
      </w:r>
      <w:r w:rsidR="0080112E" w:rsidRPr="00B43678">
        <w:rPr>
          <w:rFonts w:ascii="Times New Roman" w:hAnsi="Times New Roman" w:cs="Times New Roman"/>
          <w:sz w:val="24"/>
          <w:szCs w:val="24"/>
        </w:rPr>
        <w:t xml:space="preserve">by the Applicant </w:t>
      </w:r>
      <w:r w:rsidR="00045BC4" w:rsidRPr="00B43678">
        <w:rPr>
          <w:rFonts w:ascii="Times New Roman" w:hAnsi="Times New Roman" w:cs="Times New Roman"/>
          <w:sz w:val="24"/>
          <w:szCs w:val="24"/>
        </w:rPr>
        <w:t xml:space="preserve">the </w:t>
      </w:r>
      <w:r w:rsidR="00B43678">
        <w:rPr>
          <w:rFonts w:ascii="Times New Roman" w:hAnsi="Times New Roman" w:cs="Times New Roman"/>
          <w:sz w:val="24"/>
          <w:szCs w:val="24"/>
        </w:rPr>
        <w:t>first r</w:t>
      </w:r>
      <w:r w:rsidR="00045BC4" w:rsidRPr="00B43678">
        <w:rPr>
          <w:rFonts w:ascii="Times New Roman" w:hAnsi="Times New Roman" w:cs="Times New Roman"/>
          <w:sz w:val="24"/>
          <w:szCs w:val="24"/>
        </w:rPr>
        <w:t>espondent refused to supply the requested information. It was then brought to his attention that he had disposed of the assets without authorization from the creditors. It the</w:t>
      </w:r>
      <w:r w:rsidR="0080112E" w:rsidRPr="00B43678">
        <w:rPr>
          <w:rFonts w:ascii="Times New Roman" w:hAnsi="Times New Roman" w:cs="Times New Roman"/>
          <w:sz w:val="24"/>
          <w:szCs w:val="24"/>
        </w:rPr>
        <w:t>n</w:t>
      </w:r>
      <w:r w:rsidR="00B43678">
        <w:rPr>
          <w:rFonts w:ascii="Times New Roman" w:hAnsi="Times New Roman" w:cs="Times New Roman"/>
          <w:sz w:val="24"/>
          <w:szCs w:val="24"/>
        </w:rPr>
        <w:t xml:space="preserve"> dawned to the a</w:t>
      </w:r>
      <w:r w:rsidR="00045BC4" w:rsidRPr="00B43678">
        <w:rPr>
          <w:rFonts w:ascii="Times New Roman" w:hAnsi="Times New Roman" w:cs="Times New Roman"/>
          <w:sz w:val="24"/>
          <w:szCs w:val="24"/>
        </w:rPr>
        <w:t xml:space="preserve">pplicant that the </w:t>
      </w:r>
      <w:r w:rsidR="00B43678">
        <w:rPr>
          <w:rFonts w:ascii="Times New Roman" w:hAnsi="Times New Roman" w:cs="Times New Roman"/>
          <w:sz w:val="24"/>
          <w:szCs w:val="24"/>
        </w:rPr>
        <w:t>first r</w:t>
      </w:r>
      <w:r w:rsidR="00045BC4" w:rsidRPr="00B43678">
        <w:rPr>
          <w:rFonts w:ascii="Times New Roman" w:hAnsi="Times New Roman" w:cs="Times New Roman"/>
          <w:sz w:val="24"/>
          <w:szCs w:val="24"/>
        </w:rPr>
        <w:t xml:space="preserve">espondent had in fact sold the assets to </w:t>
      </w:r>
      <w:r w:rsidR="00B43678">
        <w:rPr>
          <w:rFonts w:ascii="Times New Roman" w:hAnsi="Times New Roman" w:cs="Times New Roman"/>
          <w:sz w:val="24"/>
          <w:szCs w:val="24"/>
        </w:rPr>
        <w:t xml:space="preserve">second respondent Terriers–Laxtop– </w:t>
      </w:r>
      <w:r w:rsidR="00045BC4" w:rsidRPr="00B43678">
        <w:rPr>
          <w:rFonts w:ascii="Times New Roman" w:hAnsi="Times New Roman" w:cs="Times New Roman"/>
          <w:sz w:val="24"/>
          <w:szCs w:val="24"/>
        </w:rPr>
        <w:t xml:space="preserve">Banks, thus preferring one creditor over another. The </w:t>
      </w:r>
      <w:r w:rsidR="00B43678">
        <w:rPr>
          <w:rFonts w:ascii="Times New Roman" w:hAnsi="Times New Roman" w:cs="Times New Roman"/>
          <w:sz w:val="24"/>
          <w:szCs w:val="24"/>
        </w:rPr>
        <w:t>first r</w:t>
      </w:r>
      <w:r w:rsidR="00045BC4" w:rsidRPr="00B43678">
        <w:rPr>
          <w:rFonts w:ascii="Times New Roman" w:hAnsi="Times New Roman" w:cs="Times New Roman"/>
          <w:sz w:val="24"/>
          <w:szCs w:val="24"/>
        </w:rPr>
        <w:t xml:space="preserve">espondent’s legal practitioners were then advised through e-mail that the sale had been carried out without lawful authority and is a nullity. In response the </w:t>
      </w:r>
      <w:r w:rsidR="00B43678">
        <w:rPr>
          <w:rFonts w:ascii="Times New Roman" w:hAnsi="Times New Roman" w:cs="Times New Roman"/>
          <w:sz w:val="24"/>
          <w:szCs w:val="24"/>
        </w:rPr>
        <w:t>first r</w:t>
      </w:r>
      <w:r w:rsidR="00045BC4" w:rsidRPr="00B43678">
        <w:rPr>
          <w:rFonts w:ascii="Times New Roman" w:hAnsi="Times New Roman" w:cs="Times New Roman"/>
          <w:sz w:val="24"/>
          <w:szCs w:val="24"/>
        </w:rPr>
        <w:t xml:space="preserve">espondent’s legal practitioners </w:t>
      </w:r>
      <w:r w:rsidR="00D62EA0" w:rsidRPr="00B43678">
        <w:rPr>
          <w:rFonts w:ascii="Times New Roman" w:hAnsi="Times New Roman" w:cs="Times New Roman"/>
          <w:sz w:val="24"/>
          <w:szCs w:val="24"/>
        </w:rPr>
        <w:t xml:space="preserve">sent to the </w:t>
      </w:r>
      <w:r w:rsidR="00B43678">
        <w:rPr>
          <w:rFonts w:ascii="Times New Roman" w:hAnsi="Times New Roman" w:cs="Times New Roman"/>
          <w:sz w:val="24"/>
          <w:szCs w:val="24"/>
        </w:rPr>
        <w:t>a</w:t>
      </w:r>
      <w:r w:rsidR="00D62EA0" w:rsidRPr="00B43678">
        <w:rPr>
          <w:rFonts w:ascii="Times New Roman" w:hAnsi="Times New Roman" w:cs="Times New Roman"/>
          <w:sz w:val="24"/>
          <w:szCs w:val="24"/>
        </w:rPr>
        <w:t xml:space="preserve">pplicant’s legal practitioners a Notice of a Special Meeting to be held on </w:t>
      </w:r>
      <w:r w:rsidR="00B43678">
        <w:rPr>
          <w:rFonts w:ascii="Times New Roman" w:hAnsi="Times New Roman" w:cs="Times New Roman"/>
          <w:sz w:val="24"/>
          <w:szCs w:val="24"/>
        </w:rPr>
        <w:t xml:space="preserve">8 </w:t>
      </w:r>
      <w:r w:rsidR="00D62EA0" w:rsidRPr="00B43678">
        <w:rPr>
          <w:rFonts w:ascii="Times New Roman" w:hAnsi="Times New Roman" w:cs="Times New Roman"/>
          <w:sz w:val="24"/>
          <w:szCs w:val="24"/>
        </w:rPr>
        <w:t xml:space="preserve">April 2020, in which creditors would be asked to pass a resolution to “authorize and or ratify the decision of the Liquidator to dispose of the insolvent company assets”. </w:t>
      </w:r>
    </w:p>
    <w:p w:rsidR="00EA3D96" w:rsidRPr="00B43678" w:rsidRDefault="00D62EA0" w:rsidP="00B43678">
      <w:pPr>
        <w:spacing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The Applicant is of the view that the 1</w:t>
      </w:r>
      <w:r w:rsidRPr="00B43678">
        <w:rPr>
          <w:rFonts w:ascii="Times New Roman" w:hAnsi="Times New Roman" w:cs="Times New Roman"/>
          <w:sz w:val="24"/>
          <w:szCs w:val="24"/>
          <w:vertAlign w:val="superscript"/>
        </w:rPr>
        <w:t>st</w:t>
      </w:r>
      <w:r w:rsidRPr="00B43678">
        <w:rPr>
          <w:rFonts w:ascii="Times New Roman" w:hAnsi="Times New Roman" w:cs="Times New Roman"/>
          <w:sz w:val="24"/>
          <w:szCs w:val="24"/>
        </w:rPr>
        <w:t xml:space="preserve"> Respondent acted unlawfully in a manner which is contrary to the provisions of the Insolvency Act [Chapter </w:t>
      </w:r>
      <w:r w:rsidR="006A692E" w:rsidRPr="00B43678">
        <w:rPr>
          <w:rFonts w:ascii="Times New Roman" w:hAnsi="Times New Roman" w:cs="Times New Roman"/>
          <w:sz w:val="24"/>
          <w:szCs w:val="24"/>
        </w:rPr>
        <w:t>6.04</w:t>
      </w:r>
      <w:r w:rsidRPr="00B43678">
        <w:rPr>
          <w:rFonts w:ascii="Times New Roman" w:hAnsi="Times New Roman" w:cs="Times New Roman"/>
          <w:sz w:val="24"/>
          <w:szCs w:val="24"/>
        </w:rPr>
        <w:t>] and must be removed from his position. In the event that the meeting has already been held it must be set aside, and if a resolution has been passed such a resolutio</w:t>
      </w:r>
      <w:r w:rsidR="002C6713" w:rsidRPr="00B43678">
        <w:rPr>
          <w:rFonts w:ascii="Times New Roman" w:hAnsi="Times New Roman" w:cs="Times New Roman"/>
          <w:sz w:val="24"/>
          <w:szCs w:val="24"/>
        </w:rPr>
        <w:t>n should be declared a nullity.</w:t>
      </w:r>
    </w:p>
    <w:p w:rsidR="00415323" w:rsidRPr="00B43678" w:rsidRDefault="002C6713" w:rsidP="00B43678">
      <w:pPr>
        <w:spacing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 xml:space="preserve">The </w:t>
      </w:r>
      <w:r w:rsidR="00B43678">
        <w:rPr>
          <w:rFonts w:ascii="Times New Roman" w:hAnsi="Times New Roman" w:cs="Times New Roman"/>
          <w:sz w:val="24"/>
          <w:szCs w:val="24"/>
        </w:rPr>
        <w:t xml:space="preserve">first </w:t>
      </w:r>
      <w:r w:rsidRPr="00B43678">
        <w:rPr>
          <w:rFonts w:ascii="Times New Roman" w:hAnsi="Times New Roman" w:cs="Times New Roman"/>
          <w:sz w:val="24"/>
          <w:szCs w:val="24"/>
        </w:rPr>
        <w:t xml:space="preserve">and </w:t>
      </w:r>
      <w:r w:rsidR="00B43678">
        <w:rPr>
          <w:rFonts w:ascii="Times New Roman" w:hAnsi="Times New Roman" w:cs="Times New Roman"/>
          <w:sz w:val="24"/>
          <w:szCs w:val="24"/>
        </w:rPr>
        <w:t>second r</w:t>
      </w:r>
      <w:r w:rsidRPr="00B43678">
        <w:rPr>
          <w:rFonts w:ascii="Times New Roman" w:hAnsi="Times New Roman" w:cs="Times New Roman"/>
          <w:sz w:val="24"/>
          <w:szCs w:val="24"/>
        </w:rPr>
        <w:t>espondents opposed the application.</w:t>
      </w:r>
      <w:r w:rsidR="00415323" w:rsidRPr="00B43678">
        <w:rPr>
          <w:rFonts w:ascii="Times New Roman" w:hAnsi="Times New Roman" w:cs="Times New Roman"/>
          <w:sz w:val="24"/>
          <w:szCs w:val="24"/>
        </w:rPr>
        <w:t xml:space="preserve"> The </w:t>
      </w:r>
      <w:r w:rsidR="00B43678">
        <w:rPr>
          <w:rFonts w:ascii="Times New Roman" w:hAnsi="Times New Roman" w:cs="Times New Roman"/>
          <w:sz w:val="24"/>
          <w:szCs w:val="24"/>
        </w:rPr>
        <w:t>first r</w:t>
      </w:r>
      <w:r w:rsidR="00415323" w:rsidRPr="00B43678">
        <w:rPr>
          <w:rFonts w:ascii="Times New Roman" w:hAnsi="Times New Roman" w:cs="Times New Roman"/>
          <w:sz w:val="24"/>
          <w:szCs w:val="24"/>
        </w:rPr>
        <w:t>espondent opposed the application and the relief sought by the Applicant on three main grounds, namely that:</w:t>
      </w:r>
    </w:p>
    <w:p w:rsidR="00415323" w:rsidRPr="00B43678" w:rsidRDefault="00415323" w:rsidP="00B43678">
      <w:pPr>
        <w:pStyle w:val="ListParagraph"/>
        <w:numPr>
          <w:ilvl w:val="0"/>
          <w:numId w:val="1"/>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The Applicant has not satisfied the requirements under section 80 of the Insolvency Act (the Act);</w:t>
      </w:r>
    </w:p>
    <w:p w:rsidR="00415323" w:rsidRPr="00B43678" w:rsidRDefault="00415323" w:rsidP="00B43678">
      <w:pPr>
        <w:pStyle w:val="ListParagraph"/>
        <w:numPr>
          <w:ilvl w:val="0"/>
          <w:numId w:val="1"/>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The conduct complained of by the Applicant was cured with Applicant’s own participation, and</w:t>
      </w:r>
    </w:p>
    <w:p w:rsidR="00415323" w:rsidRPr="00B43678" w:rsidRDefault="00415323" w:rsidP="00B43678">
      <w:pPr>
        <w:pStyle w:val="ListParagraph"/>
        <w:numPr>
          <w:ilvl w:val="0"/>
          <w:numId w:val="1"/>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The relief sought by the Applicant has been overtaken by events.</w:t>
      </w:r>
    </w:p>
    <w:p w:rsidR="0060680A" w:rsidRPr="00B43678" w:rsidRDefault="00415323" w:rsidP="00B43678">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 xml:space="preserve">These three grounds were treated as points </w:t>
      </w:r>
      <w:r w:rsidRPr="00B43678">
        <w:rPr>
          <w:rFonts w:ascii="Times New Roman" w:hAnsi="Times New Roman" w:cs="Times New Roman"/>
          <w:i/>
          <w:sz w:val="24"/>
          <w:szCs w:val="24"/>
        </w:rPr>
        <w:t>in limine</w:t>
      </w:r>
      <w:r w:rsidRPr="00B43678">
        <w:rPr>
          <w:rFonts w:ascii="Times New Roman" w:hAnsi="Times New Roman" w:cs="Times New Roman"/>
          <w:sz w:val="24"/>
          <w:szCs w:val="24"/>
        </w:rPr>
        <w:t xml:space="preserve"> by the parties</w:t>
      </w:r>
      <w:r w:rsidR="00721E1F" w:rsidRPr="00B43678">
        <w:rPr>
          <w:rFonts w:ascii="Times New Roman" w:hAnsi="Times New Roman" w:cs="Times New Roman"/>
          <w:sz w:val="24"/>
          <w:szCs w:val="24"/>
        </w:rPr>
        <w:t>’</w:t>
      </w:r>
      <w:r w:rsidRPr="00B43678">
        <w:rPr>
          <w:rFonts w:ascii="Times New Roman" w:hAnsi="Times New Roman" w:cs="Times New Roman"/>
          <w:sz w:val="24"/>
          <w:szCs w:val="24"/>
        </w:rPr>
        <w:t xml:space="preserve"> counsels and the </w:t>
      </w:r>
      <w:r w:rsidR="00B43678">
        <w:rPr>
          <w:rFonts w:ascii="Times New Roman" w:hAnsi="Times New Roman" w:cs="Times New Roman"/>
          <w:sz w:val="24"/>
          <w:szCs w:val="24"/>
        </w:rPr>
        <w:t>second r</w:t>
      </w:r>
      <w:r w:rsidRPr="00B43678">
        <w:rPr>
          <w:rFonts w:ascii="Times New Roman" w:hAnsi="Times New Roman" w:cs="Times New Roman"/>
          <w:sz w:val="24"/>
          <w:szCs w:val="24"/>
        </w:rPr>
        <w:t xml:space="preserve">espondent supported the three grounds. I will have to dispose of these three grounds first before dealing with the merits of the application. </w:t>
      </w:r>
    </w:p>
    <w:p w:rsidR="004B5ED9" w:rsidRPr="00B43678" w:rsidRDefault="0060680A" w:rsidP="00B43678">
      <w:pPr>
        <w:spacing w:after="0" w:line="360" w:lineRule="auto"/>
        <w:jc w:val="both"/>
        <w:rPr>
          <w:rFonts w:ascii="Times New Roman" w:hAnsi="Times New Roman" w:cs="Times New Roman"/>
          <w:sz w:val="24"/>
          <w:szCs w:val="24"/>
        </w:rPr>
      </w:pPr>
      <w:r w:rsidRPr="00B43678">
        <w:rPr>
          <w:rFonts w:ascii="Times New Roman" w:hAnsi="Times New Roman" w:cs="Times New Roman"/>
          <w:sz w:val="24"/>
          <w:szCs w:val="24"/>
        </w:rPr>
        <w:t xml:space="preserve">REQUIREMENTS UNDER SECTION 80 OF INSOLVENCY ACT NOT </w:t>
      </w:r>
      <w:r w:rsidR="004B5ED9" w:rsidRPr="00B43678">
        <w:rPr>
          <w:rFonts w:ascii="Times New Roman" w:hAnsi="Times New Roman" w:cs="Times New Roman"/>
          <w:sz w:val="24"/>
          <w:szCs w:val="24"/>
        </w:rPr>
        <w:t>SATISFIED</w:t>
      </w:r>
    </w:p>
    <w:p w:rsidR="00452C75" w:rsidRPr="00B43678" w:rsidRDefault="00B43678" w:rsidP="00B436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5A0A88" w:rsidRPr="00B43678">
        <w:rPr>
          <w:rFonts w:ascii="Times New Roman" w:hAnsi="Times New Roman" w:cs="Times New Roman"/>
          <w:sz w:val="24"/>
          <w:szCs w:val="24"/>
        </w:rPr>
        <w:t>espondents’ contention was that in order to succeed in an application to remove a liquidator under s</w:t>
      </w:r>
      <w:r w:rsidR="00FE3B24" w:rsidRPr="00B43678">
        <w:rPr>
          <w:rFonts w:ascii="Times New Roman" w:hAnsi="Times New Roman" w:cs="Times New Roman"/>
          <w:sz w:val="24"/>
          <w:szCs w:val="24"/>
        </w:rPr>
        <w:t xml:space="preserve"> </w:t>
      </w:r>
      <w:r w:rsidR="005A0A88" w:rsidRPr="00B43678">
        <w:rPr>
          <w:rFonts w:ascii="Times New Roman" w:hAnsi="Times New Roman" w:cs="Times New Roman"/>
          <w:sz w:val="24"/>
          <w:szCs w:val="24"/>
        </w:rPr>
        <w:t>80 of the Insolvency Act</w:t>
      </w:r>
      <w:r w:rsidR="009E1778" w:rsidRPr="00B43678">
        <w:rPr>
          <w:rFonts w:ascii="Times New Roman" w:hAnsi="Times New Roman" w:cs="Times New Roman"/>
          <w:sz w:val="24"/>
          <w:szCs w:val="24"/>
        </w:rPr>
        <w:t xml:space="preserve"> [</w:t>
      </w:r>
      <w:r w:rsidR="009E1778" w:rsidRPr="00B43678">
        <w:rPr>
          <w:rFonts w:ascii="Times New Roman" w:hAnsi="Times New Roman" w:cs="Times New Roman"/>
          <w:i/>
          <w:sz w:val="24"/>
          <w:szCs w:val="24"/>
        </w:rPr>
        <w:t>Chapter 6.07</w:t>
      </w:r>
      <w:r w:rsidR="009E1778" w:rsidRPr="00B43678">
        <w:rPr>
          <w:rFonts w:ascii="Times New Roman" w:hAnsi="Times New Roman" w:cs="Times New Roman"/>
          <w:sz w:val="24"/>
          <w:szCs w:val="24"/>
        </w:rPr>
        <w:t>]</w:t>
      </w:r>
      <w:r w:rsidR="005A0A88" w:rsidRPr="00B43678">
        <w:rPr>
          <w:rFonts w:ascii="Times New Roman" w:hAnsi="Times New Roman" w:cs="Times New Roman"/>
          <w:sz w:val="24"/>
          <w:szCs w:val="24"/>
        </w:rPr>
        <w:t xml:space="preserve">, the Applicant must show that it is in the interests of the proper administration of an insolvent estate, must ask court to declare the </w:t>
      </w:r>
      <w:r w:rsidR="005A0A88" w:rsidRPr="00B43678">
        <w:rPr>
          <w:rFonts w:ascii="Times New Roman" w:hAnsi="Times New Roman" w:cs="Times New Roman"/>
          <w:sz w:val="24"/>
          <w:szCs w:val="24"/>
        </w:rPr>
        <w:lastRenderedPageBreak/>
        <w:t xml:space="preserve">liquidator disqualified from being a liquidator of the estate, </w:t>
      </w:r>
      <w:r w:rsidR="00C90E48" w:rsidRPr="00B43678">
        <w:rPr>
          <w:rFonts w:ascii="Times New Roman" w:hAnsi="Times New Roman" w:cs="Times New Roman"/>
          <w:sz w:val="24"/>
          <w:szCs w:val="24"/>
        </w:rPr>
        <w:t>remove from office any person who has been appointed as liquidator  and declare such a person disqualified from being elected or appointed as a liquidator under the Act during his or her life time or for such other peri</w:t>
      </w:r>
      <w:r>
        <w:rPr>
          <w:rFonts w:ascii="Times New Roman" w:hAnsi="Times New Roman" w:cs="Times New Roman"/>
          <w:sz w:val="24"/>
          <w:szCs w:val="24"/>
        </w:rPr>
        <w:t>od as it deems determines. The a</w:t>
      </w:r>
      <w:r w:rsidR="00C90E48" w:rsidRPr="00B43678">
        <w:rPr>
          <w:rFonts w:ascii="Times New Roman" w:hAnsi="Times New Roman" w:cs="Times New Roman"/>
          <w:sz w:val="24"/>
          <w:szCs w:val="24"/>
        </w:rPr>
        <w:t>pplicant must prove all the three requirements and not only one.</w:t>
      </w:r>
      <w:r w:rsidR="005A0A88" w:rsidRPr="00B43678">
        <w:rPr>
          <w:rFonts w:ascii="Times New Roman" w:hAnsi="Times New Roman" w:cs="Times New Roman"/>
          <w:sz w:val="24"/>
          <w:szCs w:val="24"/>
        </w:rPr>
        <w:t xml:space="preserve"> </w:t>
      </w:r>
    </w:p>
    <w:p w:rsidR="00452C75" w:rsidRPr="00B43678" w:rsidRDefault="00452C75" w:rsidP="00B43678">
      <w:p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 xml:space="preserve">In its answering affidavit the Applicant maintained that it met the requirements set out in section 80 of the Insolvency Act. In </w:t>
      </w:r>
      <w:r w:rsidR="00B43678" w:rsidRPr="00B43678">
        <w:rPr>
          <w:rFonts w:ascii="Times New Roman" w:hAnsi="Times New Roman" w:cs="Times New Roman"/>
          <w:sz w:val="24"/>
          <w:szCs w:val="24"/>
        </w:rPr>
        <w:t>particular,</w:t>
      </w:r>
      <w:r w:rsidRPr="00B43678">
        <w:rPr>
          <w:rFonts w:ascii="Times New Roman" w:hAnsi="Times New Roman" w:cs="Times New Roman"/>
          <w:sz w:val="24"/>
          <w:szCs w:val="24"/>
        </w:rPr>
        <w:t xml:space="preserve"> it alleged that it need not met all the requirements but that as long as one of the requirements has been met the court can declare the liquidator disqualified.</w:t>
      </w:r>
      <w:r w:rsidR="00504B27" w:rsidRPr="00B43678">
        <w:rPr>
          <w:rFonts w:ascii="Times New Roman" w:hAnsi="Times New Roman" w:cs="Times New Roman"/>
          <w:sz w:val="24"/>
          <w:szCs w:val="24"/>
        </w:rPr>
        <w:t xml:space="preserve"> In its heads of </w:t>
      </w:r>
      <w:r w:rsidR="00B43678" w:rsidRPr="00B43678">
        <w:rPr>
          <w:rFonts w:ascii="Times New Roman" w:hAnsi="Times New Roman" w:cs="Times New Roman"/>
          <w:sz w:val="24"/>
          <w:szCs w:val="24"/>
        </w:rPr>
        <w:t>argument,</w:t>
      </w:r>
      <w:r w:rsidR="00B43678">
        <w:rPr>
          <w:rFonts w:ascii="Times New Roman" w:hAnsi="Times New Roman" w:cs="Times New Roman"/>
          <w:sz w:val="24"/>
          <w:szCs w:val="24"/>
        </w:rPr>
        <w:t xml:space="preserve"> the applicant submitted that the r</w:t>
      </w:r>
      <w:r w:rsidR="00504B27" w:rsidRPr="00B43678">
        <w:rPr>
          <w:rFonts w:ascii="Times New Roman" w:hAnsi="Times New Roman" w:cs="Times New Roman"/>
          <w:sz w:val="24"/>
          <w:szCs w:val="24"/>
        </w:rPr>
        <w:t>espondents’ contention that all requirements have to be metis bad in law in that s 80 of the Act provides as follows:</w:t>
      </w:r>
    </w:p>
    <w:p w:rsidR="00504B27" w:rsidRPr="00B43678" w:rsidRDefault="00504B27" w:rsidP="00B43678">
      <w:pPr>
        <w:spacing w:line="240" w:lineRule="auto"/>
        <w:ind w:left="720"/>
        <w:jc w:val="both"/>
        <w:rPr>
          <w:rFonts w:ascii="Times New Roman" w:hAnsi="Times New Roman" w:cs="Times New Roman"/>
        </w:rPr>
      </w:pPr>
      <w:r w:rsidRPr="00B43678">
        <w:rPr>
          <w:rFonts w:ascii="Times New Roman" w:hAnsi="Times New Roman" w:cs="Times New Roman"/>
        </w:rPr>
        <w:t>“If it is in the interests of the proper administration of an insolvent estate, the Court may, on the application of the Master or any other interested party-</w:t>
      </w:r>
    </w:p>
    <w:p w:rsidR="00504B27" w:rsidRPr="00B43678" w:rsidRDefault="00504B27" w:rsidP="00B43678">
      <w:pPr>
        <w:pStyle w:val="ListParagraph"/>
        <w:numPr>
          <w:ilvl w:val="0"/>
          <w:numId w:val="2"/>
        </w:numPr>
        <w:spacing w:line="240" w:lineRule="auto"/>
        <w:jc w:val="both"/>
        <w:rPr>
          <w:rFonts w:ascii="Times New Roman" w:hAnsi="Times New Roman" w:cs="Times New Roman"/>
        </w:rPr>
      </w:pPr>
      <w:r w:rsidRPr="00B43678">
        <w:rPr>
          <w:rFonts w:ascii="Times New Roman" w:hAnsi="Times New Roman" w:cs="Times New Roman"/>
        </w:rPr>
        <w:t xml:space="preserve">declare any person disqualified from being a liquidator of the estate, and </w:t>
      </w:r>
    </w:p>
    <w:p w:rsidR="00504B27" w:rsidRPr="00B43678" w:rsidRDefault="00504B27" w:rsidP="00B43678">
      <w:pPr>
        <w:pStyle w:val="ListParagraph"/>
        <w:numPr>
          <w:ilvl w:val="0"/>
          <w:numId w:val="2"/>
        </w:numPr>
        <w:spacing w:line="240" w:lineRule="auto"/>
        <w:jc w:val="both"/>
        <w:rPr>
          <w:rFonts w:ascii="Times New Roman" w:hAnsi="Times New Roman" w:cs="Times New Roman"/>
        </w:rPr>
      </w:pPr>
      <w:r w:rsidRPr="00B43678">
        <w:rPr>
          <w:rFonts w:ascii="Times New Roman" w:hAnsi="Times New Roman" w:cs="Times New Roman"/>
        </w:rPr>
        <w:t>remove from office any person who has been appointed as liquidator, and</w:t>
      </w:r>
    </w:p>
    <w:p w:rsidR="00504B27" w:rsidRPr="00B43678" w:rsidRDefault="00504B27" w:rsidP="00B43678">
      <w:pPr>
        <w:pStyle w:val="ListParagraph"/>
        <w:numPr>
          <w:ilvl w:val="0"/>
          <w:numId w:val="2"/>
        </w:numPr>
        <w:spacing w:line="240" w:lineRule="auto"/>
        <w:jc w:val="both"/>
        <w:rPr>
          <w:rFonts w:ascii="Times New Roman" w:hAnsi="Times New Roman" w:cs="Times New Roman"/>
        </w:rPr>
      </w:pPr>
      <w:r w:rsidRPr="00B43678">
        <w:rPr>
          <w:rFonts w:ascii="Times New Roman" w:hAnsi="Times New Roman" w:cs="Times New Roman"/>
        </w:rPr>
        <w:t xml:space="preserve">declare such a person disqualified from being elected or appointed as liquidator under this Act during his or her lifetime or for such other period as it determines.”      </w:t>
      </w:r>
    </w:p>
    <w:p w:rsidR="00452C75" w:rsidRPr="00B43678" w:rsidRDefault="002500E0" w:rsidP="00B43678">
      <w:pPr>
        <w:spacing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However, both Applicant and Respondents referred to section</w:t>
      </w:r>
      <w:r w:rsidR="00452C75" w:rsidRPr="00B43678">
        <w:rPr>
          <w:rFonts w:ascii="Times New Roman" w:hAnsi="Times New Roman" w:cs="Times New Roman"/>
          <w:sz w:val="24"/>
          <w:szCs w:val="24"/>
        </w:rPr>
        <w:t xml:space="preserve"> 80 of the Insolvency Act </w:t>
      </w:r>
      <w:r w:rsidR="009E1778" w:rsidRPr="00B43678">
        <w:rPr>
          <w:rFonts w:ascii="Times New Roman" w:hAnsi="Times New Roman" w:cs="Times New Roman"/>
          <w:sz w:val="24"/>
          <w:szCs w:val="24"/>
        </w:rPr>
        <w:t>[</w:t>
      </w:r>
      <w:r w:rsidR="00B43678">
        <w:rPr>
          <w:rFonts w:ascii="Times New Roman" w:hAnsi="Times New Roman" w:cs="Times New Roman"/>
          <w:i/>
          <w:sz w:val="24"/>
          <w:szCs w:val="24"/>
        </w:rPr>
        <w:t>Chapter 6:</w:t>
      </w:r>
      <w:r w:rsidR="009E1778" w:rsidRPr="00B43678">
        <w:rPr>
          <w:rFonts w:ascii="Times New Roman" w:hAnsi="Times New Roman" w:cs="Times New Roman"/>
          <w:i/>
          <w:sz w:val="24"/>
          <w:szCs w:val="24"/>
        </w:rPr>
        <w:t>07</w:t>
      </w:r>
      <w:r w:rsidR="009E1778" w:rsidRPr="00B43678">
        <w:rPr>
          <w:rFonts w:ascii="Times New Roman" w:hAnsi="Times New Roman" w:cs="Times New Roman"/>
          <w:sz w:val="24"/>
          <w:szCs w:val="24"/>
        </w:rPr>
        <w:t xml:space="preserve">] </w:t>
      </w:r>
      <w:r w:rsidRPr="00B43678">
        <w:rPr>
          <w:rFonts w:ascii="Times New Roman" w:hAnsi="Times New Roman" w:cs="Times New Roman"/>
          <w:sz w:val="24"/>
          <w:szCs w:val="24"/>
        </w:rPr>
        <w:t xml:space="preserve">which </w:t>
      </w:r>
      <w:r w:rsidR="00452C75" w:rsidRPr="00B43678">
        <w:rPr>
          <w:rFonts w:ascii="Times New Roman" w:hAnsi="Times New Roman" w:cs="Times New Roman"/>
          <w:sz w:val="24"/>
          <w:szCs w:val="24"/>
        </w:rPr>
        <w:t>reads as follows-</w:t>
      </w:r>
    </w:p>
    <w:p w:rsidR="009E1778" w:rsidRPr="00B43678" w:rsidRDefault="00452C75" w:rsidP="00B43678">
      <w:pPr>
        <w:spacing w:line="240" w:lineRule="auto"/>
        <w:jc w:val="both"/>
        <w:rPr>
          <w:rFonts w:ascii="Times New Roman" w:hAnsi="Times New Roman" w:cs="Times New Roman"/>
          <w:b/>
        </w:rPr>
      </w:pPr>
      <w:r w:rsidRPr="00B43678">
        <w:rPr>
          <w:rFonts w:ascii="Times New Roman" w:hAnsi="Times New Roman" w:cs="Times New Roman"/>
          <w:sz w:val="24"/>
          <w:szCs w:val="24"/>
        </w:rPr>
        <w:t xml:space="preserve">           “</w:t>
      </w:r>
      <w:r w:rsidR="00211424" w:rsidRPr="00B43678">
        <w:rPr>
          <w:rFonts w:ascii="Times New Roman" w:hAnsi="Times New Roman" w:cs="Times New Roman"/>
          <w:b/>
        </w:rPr>
        <w:t xml:space="preserve">80. </w:t>
      </w:r>
      <w:r w:rsidR="009E1778" w:rsidRPr="00B43678">
        <w:rPr>
          <w:rFonts w:ascii="Times New Roman" w:hAnsi="Times New Roman" w:cs="Times New Roman"/>
          <w:b/>
        </w:rPr>
        <w:t>Leave of absence or resignation of trustee</w:t>
      </w:r>
    </w:p>
    <w:p w:rsidR="00D972B2" w:rsidRPr="00B43678" w:rsidRDefault="009E1778" w:rsidP="00B43678">
      <w:pPr>
        <w:spacing w:line="240" w:lineRule="auto"/>
        <w:ind w:left="720"/>
        <w:jc w:val="both"/>
        <w:rPr>
          <w:rFonts w:ascii="Times New Roman" w:hAnsi="Times New Roman" w:cs="Times New Roman"/>
          <w:sz w:val="24"/>
          <w:szCs w:val="24"/>
        </w:rPr>
      </w:pPr>
      <w:r w:rsidRPr="00B43678">
        <w:rPr>
          <w:rFonts w:ascii="Times New Roman" w:hAnsi="Times New Roman" w:cs="Times New Roman"/>
        </w:rPr>
        <w:t>At the request of a trustee, the Master may permit him to absent himself from Zimbabwe or may relieve of his office, in either case upon such conditions as the Master may think fit to impose and subject to his giving such notice of his</w:t>
      </w:r>
      <w:r w:rsidRPr="00B43678">
        <w:rPr>
          <w:rFonts w:ascii="Times New Roman" w:hAnsi="Times New Roman" w:cs="Times New Roman"/>
          <w:sz w:val="24"/>
          <w:szCs w:val="24"/>
        </w:rPr>
        <w:t xml:space="preserve"> intention to absent himself from Zimbabwe or to resign as the Master may direct.”</w:t>
      </w:r>
    </w:p>
    <w:p w:rsidR="004B5ED9" w:rsidRPr="00B43678" w:rsidRDefault="00D972B2" w:rsidP="00B43678">
      <w:pPr>
        <w:spacing w:after="0" w:line="360" w:lineRule="auto"/>
        <w:ind w:firstLine="720"/>
        <w:jc w:val="both"/>
        <w:rPr>
          <w:rFonts w:ascii="Times New Roman" w:hAnsi="Times New Roman" w:cs="Times New Roman"/>
          <w:i/>
          <w:sz w:val="24"/>
          <w:szCs w:val="24"/>
        </w:rPr>
      </w:pPr>
      <w:r w:rsidRPr="00B43678">
        <w:rPr>
          <w:rFonts w:ascii="Times New Roman" w:hAnsi="Times New Roman" w:cs="Times New Roman"/>
          <w:sz w:val="24"/>
          <w:szCs w:val="24"/>
        </w:rPr>
        <w:t xml:space="preserve">I found no relevancy </w:t>
      </w:r>
      <w:r w:rsidR="00ED4C1A" w:rsidRPr="00B43678">
        <w:rPr>
          <w:rFonts w:ascii="Times New Roman" w:hAnsi="Times New Roman" w:cs="Times New Roman"/>
          <w:sz w:val="24"/>
          <w:szCs w:val="24"/>
        </w:rPr>
        <w:t>of s 80 of the Insolv</w:t>
      </w:r>
      <w:r w:rsidRPr="00B43678">
        <w:rPr>
          <w:rFonts w:ascii="Times New Roman" w:hAnsi="Times New Roman" w:cs="Times New Roman"/>
          <w:sz w:val="24"/>
          <w:szCs w:val="24"/>
        </w:rPr>
        <w:t xml:space="preserve">ency </w:t>
      </w:r>
      <w:r w:rsidR="00ED4C1A" w:rsidRPr="00B43678">
        <w:rPr>
          <w:rFonts w:ascii="Times New Roman" w:hAnsi="Times New Roman" w:cs="Times New Roman"/>
          <w:sz w:val="24"/>
          <w:szCs w:val="24"/>
        </w:rPr>
        <w:t>Act [</w:t>
      </w:r>
      <w:r w:rsidR="00B43678">
        <w:rPr>
          <w:rFonts w:ascii="Times New Roman" w:hAnsi="Times New Roman" w:cs="Times New Roman"/>
          <w:i/>
          <w:sz w:val="24"/>
          <w:szCs w:val="24"/>
        </w:rPr>
        <w:t>Chapter 6:</w:t>
      </w:r>
      <w:r w:rsidR="00ED4C1A" w:rsidRPr="00B43678">
        <w:rPr>
          <w:rFonts w:ascii="Times New Roman" w:hAnsi="Times New Roman" w:cs="Times New Roman"/>
          <w:i/>
          <w:sz w:val="24"/>
          <w:szCs w:val="24"/>
        </w:rPr>
        <w:t>07</w:t>
      </w:r>
      <w:r w:rsidR="00ED4C1A" w:rsidRPr="00B43678">
        <w:rPr>
          <w:rFonts w:ascii="Times New Roman" w:hAnsi="Times New Roman" w:cs="Times New Roman"/>
          <w:sz w:val="24"/>
          <w:szCs w:val="24"/>
        </w:rPr>
        <w:t xml:space="preserve">] to the removal of a liquidator from office by the court. Neither was I able to determine whether the requirements suggested by the </w:t>
      </w:r>
      <w:r w:rsidR="008D10B4">
        <w:rPr>
          <w:rFonts w:ascii="Times New Roman" w:hAnsi="Times New Roman" w:cs="Times New Roman"/>
          <w:sz w:val="24"/>
          <w:szCs w:val="24"/>
        </w:rPr>
        <w:t>r</w:t>
      </w:r>
      <w:r w:rsidR="00ED4C1A" w:rsidRPr="00B43678">
        <w:rPr>
          <w:rFonts w:ascii="Times New Roman" w:hAnsi="Times New Roman" w:cs="Times New Roman"/>
          <w:sz w:val="24"/>
          <w:szCs w:val="24"/>
        </w:rPr>
        <w:t xml:space="preserve">espondents </w:t>
      </w:r>
      <w:r w:rsidR="008D10B4">
        <w:rPr>
          <w:rFonts w:ascii="Times New Roman" w:hAnsi="Times New Roman" w:cs="Times New Roman"/>
          <w:sz w:val="24"/>
          <w:szCs w:val="24"/>
        </w:rPr>
        <w:t>and or the a</w:t>
      </w:r>
      <w:r w:rsidR="004C0860" w:rsidRPr="00B43678">
        <w:rPr>
          <w:rFonts w:ascii="Times New Roman" w:hAnsi="Times New Roman" w:cs="Times New Roman"/>
          <w:sz w:val="24"/>
          <w:szCs w:val="24"/>
        </w:rPr>
        <w:t xml:space="preserve">pplicant </w:t>
      </w:r>
      <w:r w:rsidR="00ED4C1A" w:rsidRPr="00B43678">
        <w:rPr>
          <w:rFonts w:ascii="Times New Roman" w:hAnsi="Times New Roman" w:cs="Times New Roman"/>
          <w:sz w:val="24"/>
          <w:szCs w:val="24"/>
        </w:rPr>
        <w:t>have been met or not</w:t>
      </w:r>
      <w:r w:rsidR="004C0860" w:rsidRPr="00B43678">
        <w:rPr>
          <w:rFonts w:ascii="Times New Roman" w:hAnsi="Times New Roman" w:cs="Times New Roman"/>
          <w:sz w:val="24"/>
          <w:szCs w:val="24"/>
        </w:rPr>
        <w:t xml:space="preserve"> as the section referred to by the parties does not deal with the removal of a liquidator</w:t>
      </w:r>
      <w:r w:rsidR="00ED4C1A" w:rsidRPr="00B43678">
        <w:rPr>
          <w:rFonts w:ascii="Times New Roman" w:hAnsi="Times New Roman" w:cs="Times New Roman"/>
          <w:sz w:val="24"/>
          <w:szCs w:val="24"/>
        </w:rPr>
        <w:t xml:space="preserve">. For this </w:t>
      </w:r>
      <w:r w:rsidR="00B43678" w:rsidRPr="00B43678">
        <w:rPr>
          <w:rFonts w:ascii="Times New Roman" w:hAnsi="Times New Roman" w:cs="Times New Roman"/>
          <w:sz w:val="24"/>
          <w:szCs w:val="24"/>
        </w:rPr>
        <w:t>reason,</w:t>
      </w:r>
      <w:r w:rsidR="00ED4C1A" w:rsidRPr="00B43678">
        <w:rPr>
          <w:rFonts w:ascii="Times New Roman" w:hAnsi="Times New Roman" w:cs="Times New Roman"/>
          <w:sz w:val="24"/>
          <w:szCs w:val="24"/>
        </w:rPr>
        <w:t xml:space="preserve"> I dismiss the point </w:t>
      </w:r>
      <w:r w:rsidR="00ED4C1A" w:rsidRPr="00B43678">
        <w:rPr>
          <w:rFonts w:ascii="Times New Roman" w:hAnsi="Times New Roman" w:cs="Times New Roman"/>
          <w:i/>
          <w:sz w:val="24"/>
          <w:szCs w:val="24"/>
        </w:rPr>
        <w:t>in limine.</w:t>
      </w:r>
      <w:r w:rsidR="009E1778" w:rsidRPr="00B43678">
        <w:rPr>
          <w:rFonts w:ascii="Times New Roman" w:hAnsi="Times New Roman" w:cs="Times New Roman"/>
          <w:i/>
          <w:sz w:val="24"/>
          <w:szCs w:val="24"/>
        </w:rPr>
        <w:t xml:space="preserve"> </w:t>
      </w:r>
      <w:r w:rsidR="00452C75" w:rsidRPr="00B43678">
        <w:rPr>
          <w:rFonts w:ascii="Times New Roman" w:hAnsi="Times New Roman" w:cs="Times New Roman"/>
          <w:i/>
          <w:sz w:val="24"/>
          <w:szCs w:val="24"/>
        </w:rPr>
        <w:t xml:space="preserve">   </w:t>
      </w:r>
      <w:r w:rsidR="005A0A88" w:rsidRPr="00B43678">
        <w:rPr>
          <w:rFonts w:ascii="Times New Roman" w:hAnsi="Times New Roman" w:cs="Times New Roman"/>
          <w:i/>
          <w:sz w:val="24"/>
          <w:szCs w:val="24"/>
        </w:rPr>
        <w:t xml:space="preserve">  </w:t>
      </w:r>
    </w:p>
    <w:p w:rsidR="004B5ED9" w:rsidRPr="00B43678" w:rsidRDefault="004B5ED9" w:rsidP="00B43678">
      <w:pPr>
        <w:spacing w:after="0" w:line="360" w:lineRule="auto"/>
        <w:jc w:val="both"/>
        <w:rPr>
          <w:rFonts w:ascii="Times New Roman" w:hAnsi="Times New Roman" w:cs="Times New Roman"/>
          <w:sz w:val="24"/>
          <w:szCs w:val="24"/>
        </w:rPr>
      </w:pPr>
      <w:r w:rsidRPr="00B43678">
        <w:rPr>
          <w:rFonts w:ascii="Times New Roman" w:hAnsi="Times New Roman" w:cs="Times New Roman"/>
          <w:sz w:val="24"/>
          <w:szCs w:val="24"/>
        </w:rPr>
        <w:t>CONDUCT COMPLAINED OF CURED BY APPLICANT’S PARTICIPATION</w:t>
      </w:r>
    </w:p>
    <w:p w:rsidR="00B71702" w:rsidRPr="00B43678" w:rsidRDefault="00452C75" w:rsidP="00B43678">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 xml:space="preserve">The argument advanced by the </w:t>
      </w:r>
      <w:r w:rsidR="00B43678">
        <w:rPr>
          <w:rFonts w:ascii="Times New Roman" w:hAnsi="Times New Roman" w:cs="Times New Roman"/>
          <w:sz w:val="24"/>
          <w:szCs w:val="24"/>
        </w:rPr>
        <w:t>first r</w:t>
      </w:r>
      <w:r w:rsidRPr="00B43678">
        <w:rPr>
          <w:rFonts w:ascii="Times New Roman" w:hAnsi="Times New Roman" w:cs="Times New Roman"/>
          <w:sz w:val="24"/>
          <w:szCs w:val="24"/>
        </w:rPr>
        <w:t xml:space="preserve">espondent was that </w:t>
      </w:r>
      <w:r w:rsidR="00317BB5" w:rsidRPr="00B43678">
        <w:rPr>
          <w:rFonts w:ascii="Times New Roman" w:hAnsi="Times New Roman" w:cs="Times New Roman"/>
          <w:sz w:val="24"/>
          <w:szCs w:val="24"/>
        </w:rPr>
        <w:t xml:space="preserve">on </w:t>
      </w:r>
      <w:r w:rsidR="00B43678">
        <w:rPr>
          <w:rFonts w:ascii="Times New Roman" w:hAnsi="Times New Roman" w:cs="Times New Roman"/>
          <w:sz w:val="24"/>
          <w:szCs w:val="24"/>
        </w:rPr>
        <w:t>20</w:t>
      </w:r>
      <w:r w:rsidR="00317BB5" w:rsidRPr="00B43678">
        <w:rPr>
          <w:rFonts w:ascii="Times New Roman" w:hAnsi="Times New Roman" w:cs="Times New Roman"/>
          <w:sz w:val="24"/>
          <w:szCs w:val="24"/>
        </w:rPr>
        <w:t xml:space="preserve"> May 2020 he convened a special meeting of creditors for the purpose of ratifying the sale of the assets of the estate. The creditors voted and the majority in value </w:t>
      </w:r>
      <w:r w:rsidR="008D10B4">
        <w:rPr>
          <w:rFonts w:ascii="Times New Roman" w:hAnsi="Times New Roman" w:cs="Times New Roman"/>
          <w:sz w:val="24"/>
          <w:szCs w:val="24"/>
        </w:rPr>
        <w:t>ratified the sale. He said the a</w:t>
      </w:r>
      <w:r w:rsidR="00317BB5" w:rsidRPr="00B43678">
        <w:rPr>
          <w:rFonts w:ascii="Times New Roman" w:hAnsi="Times New Roman" w:cs="Times New Roman"/>
          <w:sz w:val="24"/>
          <w:szCs w:val="24"/>
        </w:rPr>
        <w:t xml:space="preserve">pplicant participated in the meeting and voted. He therefore submitted all the information that was required at the meeting. </w:t>
      </w:r>
    </w:p>
    <w:p w:rsidR="00DE7555" w:rsidRPr="00B43678" w:rsidRDefault="00B71702" w:rsidP="008D10B4">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lastRenderedPageBreak/>
        <w:t xml:space="preserve">The Applicant denied that their complaint was cured by their participation at the meeting. It submitted that the reason for their attendance was that the liquidator had said in his notice of the </w:t>
      </w:r>
      <w:r w:rsidR="00DE7555" w:rsidRPr="00B43678">
        <w:rPr>
          <w:rFonts w:ascii="Times New Roman" w:hAnsi="Times New Roman" w:cs="Times New Roman"/>
          <w:sz w:val="24"/>
          <w:szCs w:val="24"/>
        </w:rPr>
        <w:t xml:space="preserve">special </w:t>
      </w:r>
      <w:r w:rsidRPr="00B43678">
        <w:rPr>
          <w:rFonts w:ascii="Times New Roman" w:hAnsi="Times New Roman" w:cs="Times New Roman"/>
          <w:sz w:val="24"/>
          <w:szCs w:val="24"/>
        </w:rPr>
        <w:t>meeting that he wanted to deal with the</w:t>
      </w:r>
      <w:r w:rsidR="00F9504E" w:rsidRPr="00B43678">
        <w:rPr>
          <w:rFonts w:ascii="Times New Roman" w:hAnsi="Times New Roman" w:cs="Times New Roman"/>
          <w:sz w:val="24"/>
          <w:szCs w:val="24"/>
        </w:rPr>
        <w:t xml:space="preserve"> applicant’s concerns it had</w:t>
      </w:r>
      <w:r w:rsidRPr="00B43678">
        <w:rPr>
          <w:rFonts w:ascii="Times New Roman" w:hAnsi="Times New Roman" w:cs="Times New Roman"/>
          <w:sz w:val="24"/>
          <w:szCs w:val="24"/>
        </w:rPr>
        <w:t xml:space="preserve"> raised before, as one of the items on the agenda. When the</w:t>
      </w:r>
      <w:r w:rsidR="00EA6831" w:rsidRPr="00B43678">
        <w:rPr>
          <w:rFonts w:ascii="Times New Roman" w:hAnsi="Times New Roman" w:cs="Times New Roman"/>
          <w:sz w:val="24"/>
          <w:szCs w:val="24"/>
        </w:rPr>
        <w:t xml:space="preserve"> voting to ratify occurred the A</w:t>
      </w:r>
      <w:r w:rsidRPr="00B43678">
        <w:rPr>
          <w:rFonts w:ascii="Times New Roman" w:hAnsi="Times New Roman" w:cs="Times New Roman"/>
          <w:sz w:val="24"/>
          <w:szCs w:val="24"/>
        </w:rPr>
        <w:t>pplicant opposed the vote</w:t>
      </w:r>
      <w:r w:rsidR="00EA6831" w:rsidRPr="00B43678">
        <w:rPr>
          <w:rFonts w:ascii="Times New Roman" w:hAnsi="Times New Roman" w:cs="Times New Roman"/>
          <w:sz w:val="24"/>
          <w:szCs w:val="24"/>
        </w:rPr>
        <w:t xml:space="preserve"> and only voted out of abundance of caution</w:t>
      </w:r>
      <w:r w:rsidRPr="00B43678">
        <w:rPr>
          <w:rFonts w:ascii="Times New Roman" w:hAnsi="Times New Roman" w:cs="Times New Roman"/>
          <w:sz w:val="24"/>
          <w:szCs w:val="24"/>
        </w:rPr>
        <w:t>.</w:t>
      </w:r>
    </w:p>
    <w:p w:rsidR="00452C75" w:rsidRPr="00B43678" w:rsidRDefault="004C0860" w:rsidP="008D10B4">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In my view the Applicant did not attend solely for the purposes of ratifying what the liquidator had done but to hear about their concerns. In any case when it came to voting for the resoluti</w:t>
      </w:r>
      <w:r w:rsidR="00174A10" w:rsidRPr="00B43678">
        <w:rPr>
          <w:rFonts w:ascii="Times New Roman" w:hAnsi="Times New Roman" w:cs="Times New Roman"/>
          <w:sz w:val="24"/>
          <w:szCs w:val="24"/>
        </w:rPr>
        <w:t>on to authorize the liquidator to sell the assets and to ratify what the liquidator had done the Applicant opposed it though its opposition was defeated by the alleged creditors</w:t>
      </w:r>
      <w:r w:rsidR="003946A6" w:rsidRPr="00B43678">
        <w:rPr>
          <w:rFonts w:ascii="Times New Roman" w:hAnsi="Times New Roman" w:cs="Times New Roman"/>
          <w:sz w:val="24"/>
          <w:szCs w:val="24"/>
        </w:rPr>
        <w:t>.</w:t>
      </w:r>
      <w:r w:rsidR="00174A10" w:rsidRPr="00B43678">
        <w:rPr>
          <w:rFonts w:ascii="Times New Roman" w:hAnsi="Times New Roman" w:cs="Times New Roman"/>
          <w:sz w:val="24"/>
          <w:szCs w:val="24"/>
        </w:rPr>
        <w:t xml:space="preserve"> </w:t>
      </w:r>
      <w:r w:rsidR="008D10B4" w:rsidRPr="00B43678">
        <w:rPr>
          <w:rFonts w:ascii="Times New Roman" w:hAnsi="Times New Roman" w:cs="Times New Roman"/>
          <w:sz w:val="24"/>
          <w:szCs w:val="24"/>
        </w:rPr>
        <w:t>Therefore,</w:t>
      </w:r>
      <w:r w:rsidR="00174A10" w:rsidRPr="00B43678">
        <w:rPr>
          <w:rFonts w:ascii="Times New Roman" w:hAnsi="Times New Roman" w:cs="Times New Roman"/>
          <w:sz w:val="24"/>
          <w:szCs w:val="24"/>
        </w:rPr>
        <w:t xml:space="preserve"> the Applicant’s participation at the special meeting cannot construed as curing the Applicant’s concerns. I therefore dismiss the second point </w:t>
      </w:r>
      <w:r w:rsidR="00174A10" w:rsidRPr="008D10B4">
        <w:rPr>
          <w:rFonts w:ascii="Times New Roman" w:hAnsi="Times New Roman" w:cs="Times New Roman"/>
          <w:i/>
          <w:sz w:val="24"/>
          <w:szCs w:val="24"/>
        </w:rPr>
        <w:t>in limine</w:t>
      </w:r>
      <w:r w:rsidR="00174A10" w:rsidRPr="00B43678">
        <w:rPr>
          <w:rFonts w:ascii="Times New Roman" w:hAnsi="Times New Roman" w:cs="Times New Roman"/>
          <w:sz w:val="24"/>
          <w:szCs w:val="24"/>
        </w:rPr>
        <w:t>.</w:t>
      </w:r>
      <w:r w:rsidR="003946A6" w:rsidRPr="00B43678">
        <w:rPr>
          <w:rFonts w:ascii="Times New Roman" w:hAnsi="Times New Roman" w:cs="Times New Roman"/>
          <w:sz w:val="24"/>
          <w:szCs w:val="24"/>
        </w:rPr>
        <w:t xml:space="preserve"> </w:t>
      </w:r>
      <w:r w:rsidRPr="00B43678">
        <w:rPr>
          <w:rFonts w:ascii="Times New Roman" w:hAnsi="Times New Roman" w:cs="Times New Roman"/>
          <w:sz w:val="24"/>
          <w:szCs w:val="24"/>
        </w:rPr>
        <w:t xml:space="preserve"> </w:t>
      </w:r>
    </w:p>
    <w:p w:rsidR="00034254" w:rsidRPr="00B43678" w:rsidRDefault="004B5ED9" w:rsidP="008D10B4">
      <w:pPr>
        <w:spacing w:after="0" w:line="360" w:lineRule="auto"/>
        <w:jc w:val="both"/>
        <w:rPr>
          <w:rFonts w:ascii="Times New Roman" w:hAnsi="Times New Roman" w:cs="Times New Roman"/>
          <w:sz w:val="24"/>
          <w:szCs w:val="24"/>
        </w:rPr>
      </w:pPr>
      <w:r w:rsidRPr="00B43678">
        <w:rPr>
          <w:rFonts w:ascii="Times New Roman" w:hAnsi="Times New Roman" w:cs="Times New Roman"/>
          <w:sz w:val="24"/>
          <w:szCs w:val="24"/>
        </w:rPr>
        <w:t>RELIEF OVERTAKEN BY EVENTS</w:t>
      </w:r>
    </w:p>
    <w:p w:rsidR="00EA6831" w:rsidRPr="00B43678" w:rsidRDefault="00034254" w:rsidP="008D10B4">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 xml:space="preserve">The </w:t>
      </w:r>
      <w:r w:rsidR="008D10B4">
        <w:rPr>
          <w:rFonts w:ascii="Times New Roman" w:hAnsi="Times New Roman" w:cs="Times New Roman"/>
          <w:sz w:val="24"/>
          <w:szCs w:val="24"/>
        </w:rPr>
        <w:t>first r</w:t>
      </w:r>
      <w:r w:rsidRPr="00B43678">
        <w:rPr>
          <w:rFonts w:ascii="Times New Roman" w:hAnsi="Times New Roman" w:cs="Times New Roman"/>
          <w:sz w:val="24"/>
          <w:szCs w:val="24"/>
        </w:rPr>
        <w:t xml:space="preserve">espondent submitted that the interdict sought to stop the holding of the special meeting </w:t>
      </w:r>
      <w:r w:rsidR="001242C4" w:rsidRPr="00B43678">
        <w:rPr>
          <w:rFonts w:ascii="Times New Roman" w:hAnsi="Times New Roman" w:cs="Times New Roman"/>
          <w:sz w:val="24"/>
          <w:szCs w:val="24"/>
        </w:rPr>
        <w:t>has been overtaken by events in that the meeting was held on the 20 May 2020, and</w:t>
      </w:r>
      <w:r w:rsidR="00EA6831" w:rsidRPr="00B43678">
        <w:rPr>
          <w:rFonts w:ascii="Times New Roman" w:hAnsi="Times New Roman" w:cs="Times New Roman"/>
          <w:sz w:val="24"/>
          <w:szCs w:val="24"/>
        </w:rPr>
        <w:t xml:space="preserve"> the alternative relief</w:t>
      </w:r>
      <w:r w:rsidR="001242C4" w:rsidRPr="00B43678">
        <w:rPr>
          <w:rFonts w:ascii="Times New Roman" w:hAnsi="Times New Roman" w:cs="Times New Roman"/>
          <w:sz w:val="24"/>
          <w:szCs w:val="24"/>
        </w:rPr>
        <w:t xml:space="preserve"> rendered moot.</w:t>
      </w:r>
      <w:r w:rsidR="00F33EF4" w:rsidRPr="00B43678">
        <w:rPr>
          <w:rFonts w:ascii="Times New Roman" w:hAnsi="Times New Roman" w:cs="Times New Roman"/>
          <w:sz w:val="24"/>
          <w:szCs w:val="24"/>
        </w:rPr>
        <w:t xml:space="preserve"> Further the requirements of an interdict have not been met since there are many effective remedies like requesting for a meeting of creditors and or approaching the Master with its queries.</w:t>
      </w:r>
      <w:r w:rsidR="008D10B4">
        <w:rPr>
          <w:rFonts w:ascii="Times New Roman" w:hAnsi="Times New Roman" w:cs="Times New Roman"/>
          <w:sz w:val="24"/>
          <w:szCs w:val="24"/>
        </w:rPr>
        <w:t xml:space="preserve"> The a</w:t>
      </w:r>
      <w:r w:rsidR="00EA6831" w:rsidRPr="00B43678">
        <w:rPr>
          <w:rFonts w:ascii="Times New Roman" w:hAnsi="Times New Roman" w:cs="Times New Roman"/>
          <w:sz w:val="24"/>
          <w:szCs w:val="24"/>
        </w:rPr>
        <w:t xml:space="preserve">pplicant maintained that all the creditors who are not members of or related to the </w:t>
      </w:r>
      <w:r w:rsidR="008D10B4">
        <w:rPr>
          <w:rFonts w:ascii="Times New Roman" w:hAnsi="Times New Roman" w:cs="Times New Roman"/>
          <w:sz w:val="24"/>
          <w:szCs w:val="24"/>
        </w:rPr>
        <w:t>second r</w:t>
      </w:r>
      <w:r w:rsidR="00EA6831" w:rsidRPr="00B43678">
        <w:rPr>
          <w:rFonts w:ascii="Times New Roman" w:hAnsi="Times New Roman" w:cs="Times New Roman"/>
          <w:sz w:val="24"/>
          <w:szCs w:val="24"/>
        </w:rPr>
        <w:t xml:space="preserve">espondent voted against the sale. The members of the </w:t>
      </w:r>
      <w:r w:rsidR="008D10B4">
        <w:rPr>
          <w:rFonts w:ascii="Times New Roman" w:hAnsi="Times New Roman" w:cs="Times New Roman"/>
          <w:sz w:val="24"/>
          <w:szCs w:val="24"/>
        </w:rPr>
        <w:t>second r</w:t>
      </w:r>
      <w:r w:rsidR="00EA6831" w:rsidRPr="00B43678">
        <w:rPr>
          <w:rFonts w:ascii="Times New Roman" w:hAnsi="Times New Roman" w:cs="Times New Roman"/>
          <w:sz w:val="24"/>
          <w:szCs w:val="24"/>
        </w:rPr>
        <w:t>espondent, having an interest in the sale, should not have voted on the same, and had they not voted, the resolution would not have passed. It submitted that as a matter of law the resolution concerned is fatally defective.</w:t>
      </w:r>
    </w:p>
    <w:p w:rsidR="00E57C00" w:rsidRPr="00B43678" w:rsidRDefault="00EA6831" w:rsidP="008D10B4">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 xml:space="preserve">In its relief </w:t>
      </w:r>
      <w:r w:rsidR="00E57C00" w:rsidRPr="00B43678">
        <w:rPr>
          <w:rFonts w:ascii="Times New Roman" w:hAnsi="Times New Roman" w:cs="Times New Roman"/>
          <w:sz w:val="24"/>
          <w:szCs w:val="24"/>
        </w:rPr>
        <w:t xml:space="preserve">(d) the Applicant prayed that the Special Meeting to be held on 20 May 2020, be cancelled or in the alternative, if the Special Meeting has already been held by the time of the granting of this order, that the same be set aside and that any decision thereat be declared a nullity. I found some </w:t>
      </w:r>
      <w:r w:rsidR="00A90FF3">
        <w:rPr>
          <w:rFonts w:ascii="Times New Roman" w:hAnsi="Times New Roman" w:cs="Times New Roman"/>
          <w:sz w:val="24"/>
          <w:szCs w:val="24"/>
        </w:rPr>
        <w:t>merit in the submission by the a</w:t>
      </w:r>
      <w:r w:rsidR="00E57C00" w:rsidRPr="00B43678">
        <w:rPr>
          <w:rFonts w:ascii="Times New Roman" w:hAnsi="Times New Roman" w:cs="Times New Roman"/>
          <w:sz w:val="24"/>
          <w:szCs w:val="24"/>
        </w:rPr>
        <w:t xml:space="preserve">pplicant and the point </w:t>
      </w:r>
      <w:r w:rsidR="00E57C00" w:rsidRPr="00A90FF3">
        <w:rPr>
          <w:rFonts w:ascii="Times New Roman" w:hAnsi="Times New Roman" w:cs="Times New Roman"/>
          <w:i/>
          <w:sz w:val="24"/>
          <w:szCs w:val="24"/>
        </w:rPr>
        <w:t>in limine</w:t>
      </w:r>
      <w:r w:rsidR="00E57C00" w:rsidRPr="00B43678">
        <w:rPr>
          <w:rFonts w:ascii="Times New Roman" w:hAnsi="Times New Roman" w:cs="Times New Roman"/>
          <w:sz w:val="24"/>
          <w:szCs w:val="24"/>
        </w:rPr>
        <w:t xml:space="preserve"> is dismissed.</w:t>
      </w:r>
    </w:p>
    <w:p w:rsidR="003912FA" w:rsidRPr="00B43678" w:rsidRDefault="00A90FF3" w:rsidP="008D1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E57C00" w:rsidRPr="00B43678">
        <w:rPr>
          <w:rFonts w:ascii="Times New Roman" w:hAnsi="Times New Roman" w:cs="Times New Roman"/>
          <w:sz w:val="24"/>
          <w:szCs w:val="24"/>
        </w:rPr>
        <w:t xml:space="preserve">pplicant and the </w:t>
      </w:r>
      <w:r>
        <w:rPr>
          <w:rFonts w:ascii="Times New Roman" w:hAnsi="Times New Roman" w:cs="Times New Roman"/>
          <w:sz w:val="24"/>
          <w:szCs w:val="24"/>
        </w:rPr>
        <w:t>second r</w:t>
      </w:r>
      <w:r w:rsidR="00E57C00" w:rsidRPr="00B43678">
        <w:rPr>
          <w:rFonts w:ascii="Times New Roman" w:hAnsi="Times New Roman" w:cs="Times New Roman"/>
          <w:sz w:val="24"/>
          <w:szCs w:val="24"/>
        </w:rPr>
        <w:t>espondent are shareholders</w:t>
      </w:r>
      <w:r w:rsidR="0033673D" w:rsidRPr="00B43678">
        <w:rPr>
          <w:rFonts w:ascii="Times New Roman" w:hAnsi="Times New Roman" w:cs="Times New Roman"/>
          <w:sz w:val="24"/>
          <w:szCs w:val="24"/>
        </w:rPr>
        <w:t xml:space="preserve"> and creditors</w:t>
      </w:r>
      <w:r w:rsidR="00E57C00" w:rsidRPr="00B43678">
        <w:rPr>
          <w:rFonts w:ascii="Times New Roman" w:hAnsi="Times New Roman" w:cs="Times New Roman"/>
          <w:sz w:val="24"/>
          <w:szCs w:val="24"/>
        </w:rPr>
        <w:t xml:space="preserve"> of </w:t>
      </w:r>
      <w:r w:rsidR="0033673D" w:rsidRPr="00B43678">
        <w:rPr>
          <w:rFonts w:ascii="Times New Roman" w:hAnsi="Times New Roman" w:cs="Times New Roman"/>
          <w:sz w:val="24"/>
          <w:szCs w:val="24"/>
        </w:rPr>
        <w:t xml:space="preserve">Willdale Transport Services (Private) limited which is under liquidation. They hold 50% shares a-piece. They appointed the </w:t>
      </w:r>
      <w:r>
        <w:rPr>
          <w:rFonts w:ascii="Times New Roman" w:hAnsi="Times New Roman" w:cs="Times New Roman"/>
          <w:sz w:val="24"/>
          <w:szCs w:val="24"/>
        </w:rPr>
        <w:t>first r</w:t>
      </w:r>
      <w:r w:rsidR="0033673D" w:rsidRPr="00B43678">
        <w:rPr>
          <w:rFonts w:ascii="Times New Roman" w:hAnsi="Times New Roman" w:cs="Times New Roman"/>
          <w:sz w:val="24"/>
          <w:szCs w:val="24"/>
        </w:rPr>
        <w:t xml:space="preserve">espondent as the liquidator of the company. The </w:t>
      </w:r>
      <w:r>
        <w:rPr>
          <w:rFonts w:ascii="Times New Roman" w:hAnsi="Times New Roman" w:cs="Times New Roman"/>
          <w:sz w:val="24"/>
          <w:szCs w:val="24"/>
        </w:rPr>
        <w:t>first r</w:t>
      </w:r>
      <w:r w:rsidR="0033673D" w:rsidRPr="00B43678">
        <w:rPr>
          <w:rFonts w:ascii="Times New Roman" w:hAnsi="Times New Roman" w:cs="Times New Roman"/>
          <w:sz w:val="24"/>
          <w:szCs w:val="24"/>
        </w:rPr>
        <w:t>espondent then disposed of the company assets without the creditors’ authority. He even called a meeting of creditors</w:t>
      </w:r>
      <w:r w:rsidR="00D672D6" w:rsidRPr="00B43678">
        <w:rPr>
          <w:rFonts w:ascii="Times New Roman" w:hAnsi="Times New Roman" w:cs="Times New Roman"/>
          <w:sz w:val="24"/>
          <w:szCs w:val="24"/>
        </w:rPr>
        <w:t xml:space="preserve"> where he advised the creditors</w:t>
      </w:r>
      <w:r w:rsidR="0033673D" w:rsidRPr="00B43678">
        <w:rPr>
          <w:rFonts w:ascii="Times New Roman" w:hAnsi="Times New Roman" w:cs="Times New Roman"/>
          <w:sz w:val="24"/>
          <w:szCs w:val="24"/>
        </w:rPr>
        <w:t xml:space="preserve"> that he had already disposed of the assets</w:t>
      </w:r>
      <w:r w:rsidR="00D672D6" w:rsidRPr="00B43678">
        <w:rPr>
          <w:rFonts w:ascii="Times New Roman" w:hAnsi="Times New Roman" w:cs="Times New Roman"/>
          <w:sz w:val="24"/>
          <w:szCs w:val="24"/>
        </w:rPr>
        <w:t xml:space="preserve"> of the company </w:t>
      </w:r>
      <w:r w:rsidR="00D672D6" w:rsidRPr="00B43678">
        <w:rPr>
          <w:rFonts w:ascii="Times New Roman" w:hAnsi="Times New Roman" w:cs="Times New Roman"/>
          <w:sz w:val="24"/>
          <w:szCs w:val="24"/>
        </w:rPr>
        <w:lastRenderedPageBreak/>
        <w:t>under liquidation</w:t>
      </w:r>
      <w:r w:rsidR="0033673D" w:rsidRPr="00B43678">
        <w:rPr>
          <w:rFonts w:ascii="Times New Roman" w:hAnsi="Times New Roman" w:cs="Times New Roman"/>
          <w:sz w:val="24"/>
          <w:szCs w:val="24"/>
        </w:rPr>
        <w:t xml:space="preserve">. Further he advised them that the </w:t>
      </w:r>
      <w:r>
        <w:rPr>
          <w:rFonts w:ascii="Times New Roman" w:hAnsi="Times New Roman" w:cs="Times New Roman"/>
          <w:sz w:val="24"/>
          <w:szCs w:val="24"/>
        </w:rPr>
        <w:t>second r</w:t>
      </w:r>
      <w:r w:rsidR="00D672D6" w:rsidRPr="00B43678">
        <w:rPr>
          <w:rFonts w:ascii="Times New Roman" w:hAnsi="Times New Roman" w:cs="Times New Roman"/>
          <w:sz w:val="24"/>
          <w:szCs w:val="24"/>
        </w:rPr>
        <w:t>espond</w:t>
      </w:r>
      <w:r w:rsidR="0033673D" w:rsidRPr="00B43678">
        <w:rPr>
          <w:rFonts w:ascii="Times New Roman" w:hAnsi="Times New Roman" w:cs="Times New Roman"/>
          <w:sz w:val="24"/>
          <w:szCs w:val="24"/>
        </w:rPr>
        <w:t xml:space="preserve">ent had </w:t>
      </w:r>
      <w:r w:rsidR="00D672D6" w:rsidRPr="00B43678">
        <w:rPr>
          <w:rFonts w:ascii="Times New Roman" w:hAnsi="Times New Roman" w:cs="Times New Roman"/>
          <w:sz w:val="24"/>
          <w:szCs w:val="24"/>
        </w:rPr>
        <w:t xml:space="preserve">withdrawn its claim against the company. Concerned that the </w:t>
      </w:r>
      <w:r>
        <w:rPr>
          <w:rFonts w:ascii="Times New Roman" w:hAnsi="Times New Roman" w:cs="Times New Roman"/>
          <w:sz w:val="24"/>
          <w:szCs w:val="24"/>
        </w:rPr>
        <w:t>first r</w:t>
      </w:r>
      <w:r w:rsidR="00D672D6" w:rsidRPr="00B43678">
        <w:rPr>
          <w:rFonts w:ascii="Times New Roman" w:hAnsi="Times New Roman" w:cs="Times New Roman"/>
          <w:sz w:val="24"/>
          <w:szCs w:val="24"/>
        </w:rPr>
        <w:t xml:space="preserve">espondent had not sought the approval of the creditors for the purported sale of assets, particularly in light of the withdrawal of </w:t>
      </w:r>
      <w:r>
        <w:rPr>
          <w:rFonts w:ascii="Times New Roman" w:hAnsi="Times New Roman" w:cs="Times New Roman"/>
          <w:sz w:val="24"/>
          <w:szCs w:val="24"/>
        </w:rPr>
        <w:t>second r</w:t>
      </w:r>
      <w:r w:rsidR="00D672D6" w:rsidRPr="00B43678">
        <w:rPr>
          <w:rFonts w:ascii="Times New Roman" w:hAnsi="Times New Roman" w:cs="Times New Roman"/>
          <w:sz w:val="24"/>
          <w:szCs w:val="24"/>
        </w:rPr>
        <w:t xml:space="preserve">espondent claim the Applicant sought clarification in respect of the sale. By letter dated 24 February 2020 the </w:t>
      </w:r>
      <w:r>
        <w:rPr>
          <w:rFonts w:ascii="Times New Roman" w:hAnsi="Times New Roman" w:cs="Times New Roman"/>
          <w:sz w:val="24"/>
          <w:szCs w:val="24"/>
        </w:rPr>
        <w:t>first r</w:t>
      </w:r>
      <w:r w:rsidR="00D672D6" w:rsidRPr="00B43678">
        <w:rPr>
          <w:rFonts w:ascii="Times New Roman" w:hAnsi="Times New Roman" w:cs="Times New Roman"/>
          <w:sz w:val="24"/>
          <w:szCs w:val="24"/>
        </w:rPr>
        <w:t>espondent did not tell the applicant who the purchaser of the assets was. By letter dated 27</w:t>
      </w:r>
      <w:r>
        <w:rPr>
          <w:rFonts w:ascii="Times New Roman" w:hAnsi="Times New Roman" w:cs="Times New Roman"/>
          <w:sz w:val="24"/>
          <w:szCs w:val="24"/>
        </w:rPr>
        <w:t xml:space="preserve"> February 2020 the a</w:t>
      </w:r>
      <w:r w:rsidR="00D672D6" w:rsidRPr="00B43678">
        <w:rPr>
          <w:rFonts w:ascii="Times New Roman" w:hAnsi="Times New Roman" w:cs="Times New Roman"/>
          <w:sz w:val="24"/>
          <w:szCs w:val="24"/>
        </w:rPr>
        <w:t xml:space="preserve">pplicant </w:t>
      </w:r>
      <w:r w:rsidR="0077759B" w:rsidRPr="00B43678">
        <w:rPr>
          <w:rFonts w:ascii="Times New Roman" w:hAnsi="Times New Roman" w:cs="Times New Roman"/>
          <w:sz w:val="24"/>
          <w:szCs w:val="24"/>
        </w:rPr>
        <w:t xml:space="preserve">followed up the issue and told </w:t>
      </w:r>
      <w:r>
        <w:rPr>
          <w:rFonts w:ascii="Times New Roman" w:hAnsi="Times New Roman" w:cs="Times New Roman"/>
          <w:sz w:val="24"/>
          <w:szCs w:val="24"/>
        </w:rPr>
        <w:t>first r</w:t>
      </w:r>
      <w:r w:rsidR="0077759B" w:rsidRPr="00B43678">
        <w:rPr>
          <w:rFonts w:ascii="Times New Roman" w:hAnsi="Times New Roman" w:cs="Times New Roman"/>
          <w:sz w:val="24"/>
          <w:szCs w:val="24"/>
        </w:rPr>
        <w:t>espondent did n</w:t>
      </w:r>
      <w:r>
        <w:rPr>
          <w:rFonts w:ascii="Times New Roman" w:hAnsi="Times New Roman" w:cs="Times New Roman"/>
          <w:sz w:val="24"/>
          <w:szCs w:val="24"/>
        </w:rPr>
        <w:t>ot courteously respondent. The a</w:t>
      </w:r>
      <w:r w:rsidR="0077759B" w:rsidRPr="00B43678">
        <w:rPr>
          <w:rFonts w:ascii="Times New Roman" w:hAnsi="Times New Roman" w:cs="Times New Roman"/>
          <w:sz w:val="24"/>
          <w:szCs w:val="24"/>
        </w:rPr>
        <w:t xml:space="preserve">pplicant wrote a further letter dated 4 March 2020, and again the </w:t>
      </w:r>
      <w:r>
        <w:rPr>
          <w:rFonts w:ascii="Times New Roman" w:hAnsi="Times New Roman" w:cs="Times New Roman"/>
          <w:sz w:val="24"/>
          <w:szCs w:val="24"/>
        </w:rPr>
        <w:t>first r</w:t>
      </w:r>
      <w:r w:rsidR="0077759B" w:rsidRPr="00B43678">
        <w:rPr>
          <w:rFonts w:ascii="Times New Roman" w:hAnsi="Times New Roman" w:cs="Times New Roman"/>
          <w:sz w:val="24"/>
          <w:szCs w:val="24"/>
        </w:rPr>
        <w:t>espondent</w:t>
      </w:r>
      <w:r>
        <w:rPr>
          <w:rFonts w:ascii="Times New Roman" w:hAnsi="Times New Roman" w:cs="Times New Roman"/>
          <w:sz w:val="24"/>
          <w:szCs w:val="24"/>
        </w:rPr>
        <w:t xml:space="preserve"> did not tell the a</w:t>
      </w:r>
      <w:r w:rsidR="0077759B" w:rsidRPr="00B43678">
        <w:rPr>
          <w:rFonts w:ascii="Times New Roman" w:hAnsi="Times New Roman" w:cs="Times New Roman"/>
          <w:sz w:val="24"/>
          <w:szCs w:val="24"/>
        </w:rPr>
        <w:t xml:space="preserve">pplicant, who is also a major shareholder to whom he had sold the assets. Another letter dated 9 March 2020 was sent to </w:t>
      </w:r>
      <w:r>
        <w:rPr>
          <w:rFonts w:ascii="Times New Roman" w:hAnsi="Times New Roman" w:cs="Times New Roman"/>
          <w:sz w:val="24"/>
          <w:szCs w:val="24"/>
        </w:rPr>
        <w:t>first r</w:t>
      </w:r>
      <w:r w:rsidR="0077759B" w:rsidRPr="00B43678">
        <w:rPr>
          <w:rFonts w:ascii="Times New Roman" w:hAnsi="Times New Roman" w:cs="Times New Roman"/>
          <w:sz w:val="24"/>
          <w:szCs w:val="24"/>
        </w:rPr>
        <w:t>esponden</w:t>
      </w:r>
      <w:r w:rsidR="00DF0B8F" w:rsidRPr="00B43678">
        <w:rPr>
          <w:rFonts w:ascii="Times New Roman" w:hAnsi="Times New Roman" w:cs="Times New Roman"/>
          <w:sz w:val="24"/>
          <w:szCs w:val="24"/>
        </w:rPr>
        <w:t>t but he did nothing about it. T</w:t>
      </w:r>
      <w:r w:rsidR="0077759B" w:rsidRPr="00B43678">
        <w:rPr>
          <w:rFonts w:ascii="Times New Roman" w:hAnsi="Times New Roman" w:cs="Times New Roman"/>
          <w:sz w:val="24"/>
          <w:szCs w:val="24"/>
        </w:rPr>
        <w:t xml:space="preserve">he </w:t>
      </w:r>
      <w:r>
        <w:rPr>
          <w:rFonts w:ascii="Times New Roman" w:hAnsi="Times New Roman" w:cs="Times New Roman"/>
          <w:sz w:val="24"/>
          <w:szCs w:val="24"/>
        </w:rPr>
        <w:t>first r</w:t>
      </w:r>
      <w:r w:rsidR="0077759B" w:rsidRPr="00B43678">
        <w:rPr>
          <w:rFonts w:ascii="Times New Roman" w:hAnsi="Times New Roman" w:cs="Times New Roman"/>
          <w:sz w:val="24"/>
          <w:szCs w:val="24"/>
        </w:rPr>
        <w:t>espondent then sent out Notices of a Special Meeting of creditors of Willdale Transport (Private) limited for the purpose of passing the following prop</w:t>
      </w:r>
      <w:r w:rsidR="00DF0B8F" w:rsidRPr="00B43678">
        <w:rPr>
          <w:rFonts w:ascii="Times New Roman" w:hAnsi="Times New Roman" w:cs="Times New Roman"/>
          <w:sz w:val="24"/>
          <w:szCs w:val="24"/>
        </w:rPr>
        <w:t>o</w:t>
      </w:r>
      <w:r w:rsidR="0077759B" w:rsidRPr="00B43678">
        <w:rPr>
          <w:rFonts w:ascii="Times New Roman" w:hAnsi="Times New Roman" w:cs="Times New Roman"/>
          <w:sz w:val="24"/>
          <w:szCs w:val="24"/>
        </w:rPr>
        <w:t>sed resolution “</w:t>
      </w:r>
      <w:r w:rsidR="0077759B" w:rsidRPr="00B43678">
        <w:rPr>
          <w:rFonts w:ascii="Times New Roman" w:hAnsi="Times New Roman" w:cs="Times New Roman"/>
          <w:i/>
          <w:sz w:val="24"/>
          <w:szCs w:val="24"/>
        </w:rPr>
        <w:t xml:space="preserve">That the creditors hereby authorize </w:t>
      </w:r>
      <w:r w:rsidR="00DF0B8F" w:rsidRPr="00B43678">
        <w:rPr>
          <w:rFonts w:ascii="Times New Roman" w:hAnsi="Times New Roman" w:cs="Times New Roman"/>
          <w:i/>
          <w:sz w:val="24"/>
          <w:szCs w:val="24"/>
        </w:rPr>
        <w:t>and or ratify the decision of, L</w:t>
      </w:r>
      <w:r w:rsidR="0077759B" w:rsidRPr="00B43678">
        <w:rPr>
          <w:rFonts w:ascii="Times New Roman" w:hAnsi="Times New Roman" w:cs="Times New Roman"/>
          <w:i/>
          <w:sz w:val="24"/>
          <w:szCs w:val="24"/>
        </w:rPr>
        <w:t>iquidator</w:t>
      </w:r>
      <w:r w:rsidR="00DF0B8F" w:rsidRPr="00B43678">
        <w:rPr>
          <w:rFonts w:ascii="Times New Roman" w:hAnsi="Times New Roman" w:cs="Times New Roman"/>
          <w:i/>
          <w:sz w:val="24"/>
          <w:szCs w:val="24"/>
        </w:rPr>
        <w:t xml:space="preserve"> to dispose of the insolvent company’s assets.</w:t>
      </w:r>
      <w:r w:rsidR="00DF0B8F" w:rsidRPr="00B43678">
        <w:rPr>
          <w:rFonts w:ascii="Times New Roman" w:hAnsi="Times New Roman" w:cs="Times New Roman"/>
          <w:sz w:val="24"/>
          <w:szCs w:val="24"/>
        </w:rPr>
        <w:t xml:space="preserve"> The proposed resolution was to allow the Liquidator to sell the assets of the company (which he had already sold without authority of creditors and the Master of the High Court) and to pay out the proven claims and liquidation expenses and to distribute the residue, if any, to the residual beneficiaries, in a timely manner. </w:t>
      </w:r>
      <w:r w:rsidR="00124974" w:rsidRPr="00B43678">
        <w:rPr>
          <w:rFonts w:ascii="Times New Roman" w:hAnsi="Times New Roman" w:cs="Times New Roman"/>
          <w:sz w:val="24"/>
          <w:szCs w:val="24"/>
        </w:rPr>
        <w:t xml:space="preserve">The Applicant then discovered that the Liquidator had sold the assets to the </w:t>
      </w:r>
      <w:r>
        <w:rPr>
          <w:rFonts w:ascii="Times New Roman" w:hAnsi="Times New Roman" w:cs="Times New Roman"/>
          <w:sz w:val="24"/>
          <w:szCs w:val="24"/>
        </w:rPr>
        <w:t>second r</w:t>
      </w:r>
      <w:r w:rsidR="00124974" w:rsidRPr="00B43678">
        <w:rPr>
          <w:rFonts w:ascii="Times New Roman" w:hAnsi="Times New Roman" w:cs="Times New Roman"/>
          <w:sz w:val="24"/>
          <w:szCs w:val="24"/>
        </w:rPr>
        <w:t>espondent thereby preferring one creditor ahead of others. The Applicant is of the view that the resolution was meant to conceal the facts</w:t>
      </w:r>
      <w:r w:rsidR="003912FA" w:rsidRPr="00B43678">
        <w:rPr>
          <w:rFonts w:ascii="Times New Roman" w:hAnsi="Times New Roman" w:cs="Times New Roman"/>
          <w:sz w:val="24"/>
          <w:szCs w:val="24"/>
        </w:rPr>
        <w:t xml:space="preserve"> and what he had done without authority</w:t>
      </w:r>
      <w:r w:rsidR="00124974" w:rsidRPr="00B43678">
        <w:rPr>
          <w:rFonts w:ascii="Times New Roman" w:hAnsi="Times New Roman" w:cs="Times New Roman"/>
          <w:sz w:val="24"/>
          <w:szCs w:val="24"/>
        </w:rPr>
        <w:t xml:space="preserve"> and wanted their blessing</w:t>
      </w:r>
      <w:r w:rsidR="003912FA" w:rsidRPr="00B43678">
        <w:rPr>
          <w:rFonts w:ascii="Times New Roman" w:hAnsi="Times New Roman" w:cs="Times New Roman"/>
          <w:sz w:val="24"/>
          <w:szCs w:val="24"/>
        </w:rPr>
        <w:t xml:space="preserve"> for he had colluded with the </w:t>
      </w:r>
      <w:r>
        <w:rPr>
          <w:rFonts w:ascii="Times New Roman" w:hAnsi="Times New Roman" w:cs="Times New Roman"/>
          <w:sz w:val="24"/>
          <w:szCs w:val="24"/>
        </w:rPr>
        <w:t>second respondent. To the a</w:t>
      </w:r>
      <w:r w:rsidR="003912FA" w:rsidRPr="00B43678">
        <w:rPr>
          <w:rFonts w:ascii="Times New Roman" w:hAnsi="Times New Roman" w:cs="Times New Roman"/>
          <w:sz w:val="24"/>
          <w:szCs w:val="24"/>
        </w:rPr>
        <w:t>pplicant the Liquidator is impartial and must be removed as a liquidator.</w:t>
      </w:r>
    </w:p>
    <w:p w:rsidR="00282E1C" w:rsidRPr="00B43678" w:rsidRDefault="003912FA" w:rsidP="00A90FF3">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The court ha</w:t>
      </w:r>
      <w:r w:rsidR="00A90FF3">
        <w:rPr>
          <w:rFonts w:ascii="Times New Roman" w:hAnsi="Times New Roman" w:cs="Times New Roman"/>
          <w:sz w:val="24"/>
          <w:szCs w:val="24"/>
        </w:rPr>
        <w:t>ving heard submissions from the r</w:t>
      </w:r>
      <w:r w:rsidRPr="00B43678">
        <w:rPr>
          <w:rFonts w:ascii="Times New Roman" w:hAnsi="Times New Roman" w:cs="Times New Roman"/>
          <w:sz w:val="24"/>
          <w:szCs w:val="24"/>
        </w:rPr>
        <w:t>espondent</w:t>
      </w:r>
      <w:r w:rsidR="00A90FF3">
        <w:rPr>
          <w:rFonts w:ascii="Times New Roman" w:hAnsi="Times New Roman" w:cs="Times New Roman"/>
          <w:sz w:val="24"/>
          <w:szCs w:val="24"/>
        </w:rPr>
        <w:t>s’ legal practitioners asked Mr</w:t>
      </w:r>
      <w:r w:rsidRPr="00B43678">
        <w:rPr>
          <w:rFonts w:ascii="Times New Roman" w:hAnsi="Times New Roman" w:cs="Times New Roman"/>
          <w:sz w:val="24"/>
          <w:szCs w:val="24"/>
        </w:rPr>
        <w:t xml:space="preserve"> </w:t>
      </w:r>
      <w:r w:rsidR="00A90FF3">
        <w:rPr>
          <w:rFonts w:ascii="Times New Roman" w:hAnsi="Times New Roman" w:cs="Times New Roman"/>
          <w:i/>
          <w:sz w:val="24"/>
          <w:szCs w:val="24"/>
        </w:rPr>
        <w:t>L</w:t>
      </w:r>
      <w:r w:rsidRPr="00A90FF3">
        <w:rPr>
          <w:rFonts w:ascii="Times New Roman" w:hAnsi="Times New Roman" w:cs="Times New Roman"/>
          <w:i/>
          <w:sz w:val="24"/>
          <w:szCs w:val="24"/>
        </w:rPr>
        <w:t xml:space="preserve"> Madhuku</w:t>
      </w:r>
      <w:r w:rsidRPr="00B43678">
        <w:rPr>
          <w:rFonts w:ascii="Times New Roman" w:hAnsi="Times New Roman" w:cs="Times New Roman"/>
          <w:sz w:val="24"/>
          <w:szCs w:val="24"/>
        </w:rPr>
        <w:t xml:space="preserve"> if the Insolvency Act has a provision that allows ratification of the liquidator’s actions and his initial response was that this can happen at common law and that there was no such provision in the Act. </w:t>
      </w:r>
      <w:r w:rsidR="00F825B1" w:rsidRPr="00B43678">
        <w:rPr>
          <w:rFonts w:ascii="Times New Roman" w:hAnsi="Times New Roman" w:cs="Times New Roman"/>
          <w:sz w:val="24"/>
          <w:szCs w:val="24"/>
        </w:rPr>
        <w:t>H</w:t>
      </w:r>
      <w:r w:rsidR="00282E1C" w:rsidRPr="00B43678">
        <w:rPr>
          <w:rFonts w:ascii="Times New Roman" w:hAnsi="Times New Roman" w:cs="Times New Roman"/>
          <w:sz w:val="24"/>
          <w:szCs w:val="24"/>
        </w:rPr>
        <w:t>e lat</w:t>
      </w:r>
      <w:r w:rsidR="00A90FF3">
        <w:rPr>
          <w:rFonts w:ascii="Times New Roman" w:hAnsi="Times New Roman" w:cs="Times New Roman"/>
          <w:sz w:val="24"/>
          <w:szCs w:val="24"/>
        </w:rPr>
        <w:t>er referred the court to s</w:t>
      </w:r>
      <w:r w:rsidR="00282E1C" w:rsidRPr="00B43678">
        <w:rPr>
          <w:rFonts w:ascii="Times New Roman" w:hAnsi="Times New Roman" w:cs="Times New Roman"/>
          <w:sz w:val="24"/>
          <w:szCs w:val="24"/>
        </w:rPr>
        <w:t xml:space="preserve"> 179 which I did not find to be valuable to the issue raised. </w:t>
      </w:r>
    </w:p>
    <w:p w:rsidR="00A43C5A" w:rsidRPr="00B43678" w:rsidRDefault="00282E1C" w:rsidP="00A90FF3">
      <w:pPr>
        <w:spacing w:after="0" w:line="360" w:lineRule="auto"/>
        <w:ind w:firstLine="720"/>
        <w:jc w:val="both"/>
        <w:rPr>
          <w:rFonts w:ascii="Times New Roman" w:hAnsi="Times New Roman" w:cs="Times New Roman"/>
          <w:sz w:val="24"/>
          <w:szCs w:val="24"/>
        </w:rPr>
      </w:pPr>
      <w:r w:rsidRPr="00B43678">
        <w:rPr>
          <w:rFonts w:ascii="Times New Roman" w:hAnsi="Times New Roman" w:cs="Times New Roman"/>
          <w:sz w:val="24"/>
          <w:szCs w:val="24"/>
        </w:rPr>
        <w:t xml:space="preserve">What is clear from the facts of this matter is that the Liquidator proceeded to dispose of the assets of the insolvent company without the authority of the creditors and or the Master of the High Court. In so doing he seemed to have colluded with the </w:t>
      </w:r>
      <w:r w:rsidR="00A90FF3">
        <w:rPr>
          <w:rFonts w:ascii="Times New Roman" w:hAnsi="Times New Roman" w:cs="Times New Roman"/>
          <w:sz w:val="24"/>
          <w:szCs w:val="24"/>
        </w:rPr>
        <w:t>second r</w:t>
      </w:r>
      <w:r w:rsidRPr="00B43678">
        <w:rPr>
          <w:rFonts w:ascii="Times New Roman" w:hAnsi="Times New Roman" w:cs="Times New Roman"/>
          <w:sz w:val="24"/>
          <w:szCs w:val="24"/>
        </w:rPr>
        <w:t xml:space="preserve">espondent and sold the assets to the </w:t>
      </w:r>
      <w:r w:rsidR="00A90FF3">
        <w:rPr>
          <w:rFonts w:ascii="Times New Roman" w:hAnsi="Times New Roman" w:cs="Times New Roman"/>
          <w:sz w:val="24"/>
          <w:szCs w:val="24"/>
        </w:rPr>
        <w:t>second r</w:t>
      </w:r>
      <w:r w:rsidRPr="00B43678">
        <w:rPr>
          <w:rFonts w:ascii="Times New Roman" w:hAnsi="Times New Roman" w:cs="Times New Roman"/>
          <w:sz w:val="24"/>
          <w:szCs w:val="24"/>
        </w:rPr>
        <w:t xml:space="preserve">espondent thereby preferring one creditor over the others. Despite </w:t>
      </w:r>
      <w:r w:rsidR="00D87157" w:rsidRPr="00B43678">
        <w:rPr>
          <w:rFonts w:ascii="Times New Roman" w:hAnsi="Times New Roman" w:cs="Times New Roman"/>
          <w:sz w:val="24"/>
          <w:szCs w:val="24"/>
        </w:rPr>
        <w:t xml:space="preserve">several requests to disclose as </w:t>
      </w:r>
      <w:r w:rsidRPr="00B43678">
        <w:rPr>
          <w:rFonts w:ascii="Times New Roman" w:hAnsi="Times New Roman" w:cs="Times New Roman"/>
          <w:sz w:val="24"/>
          <w:szCs w:val="24"/>
        </w:rPr>
        <w:t xml:space="preserve">to what he disposed, to whom and for what value the Liquidator failed to provide such </w:t>
      </w:r>
      <w:r w:rsidRPr="00B43678">
        <w:rPr>
          <w:rFonts w:ascii="Times New Roman" w:hAnsi="Times New Roman" w:cs="Times New Roman"/>
          <w:sz w:val="24"/>
          <w:szCs w:val="24"/>
        </w:rPr>
        <w:lastRenderedPageBreak/>
        <w:t>information to a major creditor, i.e. to th</w:t>
      </w:r>
      <w:r w:rsidR="00A90FF3">
        <w:rPr>
          <w:rFonts w:ascii="Times New Roman" w:hAnsi="Times New Roman" w:cs="Times New Roman"/>
          <w:sz w:val="24"/>
          <w:szCs w:val="24"/>
        </w:rPr>
        <w:t>e a</w:t>
      </w:r>
      <w:r w:rsidRPr="00B43678">
        <w:rPr>
          <w:rFonts w:ascii="Times New Roman" w:hAnsi="Times New Roman" w:cs="Times New Roman"/>
          <w:sz w:val="24"/>
          <w:szCs w:val="24"/>
        </w:rPr>
        <w:t xml:space="preserve">pplicant. When it was brought to his attention that what he had done was illegal he reacted by calling for a Special Meeting of creditors to </w:t>
      </w:r>
      <w:r w:rsidR="00D87157" w:rsidRPr="00B43678">
        <w:rPr>
          <w:rFonts w:ascii="Times New Roman" w:hAnsi="Times New Roman" w:cs="Times New Roman"/>
          <w:sz w:val="24"/>
          <w:szCs w:val="24"/>
        </w:rPr>
        <w:t xml:space="preserve">authorize him to sell the assets which he had already sold and to ratify what he had done without authority. For these reasons I am satisfied that there was collusion between the </w:t>
      </w:r>
      <w:r w:rsidR="00A90FF3">
        <w:rPr>
          <w:rFonts w:ascii="Times New Roman" w:hAnsi="Times New Roman" w:cs="Times New Roman"/>
          <w:sz w:val="24"/>
          <w:szCs w:val="24"/>
        </w:rPr>
        <w:t>first r</w:t>
      </w:r>
      <w:r w:rsidR="00D87157" w:rsidRPr="00B43678">
        <w:rPr>
          <w:rFonts w:ascii="Times New Roman" w:hAnsi="Times New Roman" w:cs="Times New Roman"/>
          <w:sz w:val="24"/>
          <w:szCs w:val="24"/>
        </w:rPr>
        <w:t xml:space="preserve">espondent and the </w:t>
      </w:r>
      <w:r w:rsidR="00A90FF3">
        <w:rPr>
          <w:rFonts w:ascii="Times New Roman" w:hAnsi="Times New Roman" w:cs="Times New Roman"/>
          <w:sz w:val="24"/>
          <w:szCs w:val="24"/>
        </w:rPr>
        <w:t>second</w:t>
      </w:r>
      <w:r w:rsidR="00A90FF3">
        <w:rPr>
          <w:rFonts w:ascii="Times New Roman" w:hAnsi="Times New Roman" w:cs="Times New Roman"/>
          <w:sz w:val="24"/>
          <w:szCs w:val="24"/>
          <w:vertAlign w:val="superscript"/>
        </w:rPr>
        <w:t xml:space="preserve"> </w:t>
      </w:r>
      <w:r w:rsidR="00A90FF3">
        <w:rPr>
          <w:rFonts w:ascii="Times New Roman" w:hAnsi="Times New Roman" w:cs="Times New Roman"/>
          <w:sz w:val="24"/>
          <w:szCs w:val="24"/>
        </w:rPr>
        <w:t>respondent</w:t>
      </w:r>
      <w:r w:rsidR="00D87157" w:rsidRPr="00B43678">
        <w:rPr>
          <w:rFonts w:ascii="Times New Roman" w:hAnsi="Times New Roman" w:cs="Times New Roman"/>
          <w:sz w:val="24"/>
          <w:szCs w:val="24"/>
        </w:rPr>
        <w:t xml:space="preserve"> and he acted </w:t>
      </w:r>
      <w:r w:rsidR="00B467DB" w:rsidRPr="00B43678">
        <w:rPr>
          <w:rFonts w:ascii="Times New Roman" w:hAnsi="Times New Roman" w:cs="Times New Roman"/>
          <w:sz w:val="24"/>
          <w:szCs w:val="24"/>
        </w:rPr>
        <w:t xml:space="preserve">unreasonably and </w:t>
      </w:r>
      <w:r w:rsidR="00D87157" w:rsidRPr="00B43678">
        <w:rPr>
          <w:rFonts w:ascii="Times New Roman" w:hAnsi="Times New Roman" w:cs="Times New Roman"/>
          <w:sz w:val="24"/>
          <w:szCs w:val="24"/>
        </w:rPr>
        <w:t>partially. He therefore exhibited signs that he is not a proper and fit person to remain a liquidator. The Applicant’s concerns are therefore valid.</w:t>
      </w:r>
      <w:r w:rsidR="00A43C5A" w:rsidRPr="00B43678">
        <w:rPr>
          <w:rFonts w:ascii="Times New Roman" w:hAnsi="Times New Roman" w:cs="Times New Roman"/>
          <w:sz w:val="24"/>
          <w:szCs w:val="24"/>
        </w:rPr>
        <w:t xml:space="preserve"> In </w:t>
      </w:r>
      <w:r w:rsidR="00A43C5A" w:rsidRPr="00A90FF3">
        <w:rPr>
          <w:rFonts w:ascii="Times New Roman" w:hAnsi="Times New Roman" w:cs="Times New Roman"/>
          <w:i/>
          <w:sz w:val="24"/>
          <w:szCs w:val="24"/>
        </w:rPr>
        <w:t>Lytton Inv. (Pvt) Ltd</w:t>
      </w:r>
      <w:r w:rsidR="00A43C5A" w:rsidRPr="00B43678">
        <w:rPr>
          <w:rFonts w:ascii="Times New Roman" w:hAnsi="Times New Roman" w:cs="Times New Roman"/>
          <w:sz w:val="24"/>
          <w:szCs w:val="24"/>
        </w:rPr>
        <w:t xml:space="preserve"> v </w:t>
      </w:r>
      <w:r w:rsidR="00A43C5A" w:rsidRPr="00A90FF3">
        <w:rPr>
          <w:rFonts w:ascii="Times New Roman" w:hAnsi="Times New Roman" w:cs="Times New Roman"/>
          <w:i/>
          <w:sz w:val="24"/>
          <w:szCs w:val="24"/>
        </w:rPr>
        <w:t>R.F. Saruchera N.O. &amp; Anor</w:t>
      </w:r>
      <w:r w:rsidR="00A43C5A" w:rsidRPr="00B43678">
        <w:rPr>
          <w:rFonts w:ascii="Times New Roman" w:hAnsi="Times New Roman" w:cs="Times New Roman"/>
          <w:sz w:val="24"/>
          <w:szCs w:val="24"/>
        </w:rPr>
        <w:t xml:space="preserve"> HH 816/16, at page 4 of the typed judgment, this Honourable Court stated as follows:</w:t>
      </w:r>
    </w:p>
    <w:p w:rsidR="005775A9" w:rsidRPr="00A90FF3" w:rsidRDefault="00A43C5A" w:rsidP="00A90FF3">
      <w:pPr>
        <w:spacing w:line="240" w:lineRule="auto"/>
        <w:ind w:left="600"/>
        <w:jc w:val="both"/>
        <w:rPr>
          <w:rFonts w:ascii="Times New Roman" w:hAnsi="Times New Roman" w:cs="Times New Roman"/>
        </w:rPr>
      </w:pPr>
      <w:r w:rsidRPr="00A90FF3">
        <w:rPr>
          <w:rFonts w:ascii="Times New Roman" w:hAnsi="Times New Roman" w:cs="Times New Roman"/>
        </w:rPr>
        <w:t xml:space="preserve">“In my view, the applicant was entitled to come to court in the face of such unreasonable intransigence. Contrary to the first respondent’s argument, there is nothing in the Companies Act that provides a person in the applicant’s position to seek relief from the court. The applicant was a creditor in the insolvent company and had </w:t>
      </w:r>
      <w:r w:rsidR="005775A9" w:rsidRPr="00A90FF3">
        <w:rPr>
          <w:rFonts w:ascii="Times New Roman" w:hAnsi="Times New Roman" w:cs="Times New Roman"/>
        </w:rPr>
        <w:t>successfully proved its claim. It was entitled to express surprise if its debt was to be whittled down almost to nothing by what manifestly seemed a mistake by the liquidator. It had a right to protect its assets. It did not need to wait for the mistake, if indeed it was, to be escalated and duplicated onto the liquidator’s final distribution account. A liquidator sits in a fiduciary position in relation to both the insolvent company and the creditors. The first respondent should simply have addressed the applicant’s query.”</w:t>
      </w:r>
    </w:p>
    <w:p w:rsidR="00D87157" w:rsidRPr="00B43678" w:rsidRDefault="005775A9" w:rsidP="00A90FF3">
      <w:pPr>
        <w:spacing w:line="360" w:lineRule="auto"/>
        <w:ind w:firstLine="600"/>
        <w:jc w:val="both"/>
        <w:rPr>
          <w:rFonts w:ascii="Times New Roman" w:hAnsi="Times New Roman" w:cs="Times New Roman"/>
          <w:sz w:val="24"/>
          <w:szCs w:val="24"/>
        </w:rPr>
      </w:pPr>
      <w:r w:rsidRPr="00A90FF3">
        <w:rPr>
          <w:rFonts w:ascii="Times New Roman" w:hAnsi="Times New Roman" w:cs="Times New Roman"/>
          <w:i/>
          <w:sz w:val="24"/>
          <w:szCs w:val="24"/>
        </w:rPr>
        <w:t>In casu</w:t>
      </w:r>
      <w:r w:rsidRPr="00B43678">
        <w:rPr>
          <w:rFonts w:ascii="Times New Roman" w:hAnsi="Times New Roman" w:cs="Times New Roman"/>
          <w:sz w:val="24"/>
          <w:szCs w:val="24"/>
        </w:rPr>
        <w:t xml:space="preserve"> if the </w:t>
      </w:r>
      <w:r w:rsidR="00A90FF3">
        <w:rPr>
          <w:rFonts w:ascii="Times New Roman" w:hAnsi="Times New Roman" w:cs="Times New Roman"/>
          <w:sz w:val="24"/>
          <w:szCs w:val="24"/>
        </w:rPr>
        <w:t>first respondent had addressed the a</w:t>
      </w:r>
      <w:r w:rsidRPr="00B43678">
        <w:rPr>
          <w:rFonts w:ascii="Times New Roman" w:hAnsi="Times New Roman" w:cs="Times New Roman"/>
          <w:sz w:val="24"/>
          <w:szCs w:val="24"/>
        </w:rPr>
        <w:t xml:space="preserve">pplicant’s query timeously, this matter would not </w:t>
      </w:r>
      <w:r w:rsidR="00AD1216" w:rsidRPr="00B43678">
        <w:rPr>
          <w:rFonts w:ascii="Times New Roman" w:hAnsi="Times New Roman" w:cs="Times New Roman"/>
          <w:sz w:val="24"/>
          <w:szCs w:val="24"/>
        </w:rPr>
        <w:t xml:space="preserve">have </w:t>
      </w:r>
      <w:r w:rsidRPr="00B43678">
        <w:rPr>
          <w:rFonts w:ascii="Times New Roman" w:hAnsi="Times New Roman" w:cs="Times New Roman"/>
          <w:sz w:val="24"/>
          <w:szCs w:val="24"/>
        </w:rPr>
        <w:t xml:space="preserve">reached this far. </w:t>
      </w:r>
      <w:r w:rsidR="00D87157" w:rsidRPr="00B43678">
        <w:rPr>
          <w:rFonts w:ascii="Times New Roman" w:hAnsi="Times New Roman" w:cs="Times New Roman"/>
          <w:sz w:val="24"/>
          <w:szCs w:val="24"/>
        </w:rPr>
        <w:t xml:space="preserve">For these reasons I will grant the order sought. </w:t>
      </w:r>
    </w:p>
    <w:p w:rsidR="00B77EEA" w:rsidRPr="00B43678" w:rsidRDefault="00D87157" w:rsidP="00A90FF3">
      <w:pPr>
        <w:spacing w:line="360" w:lineRule="auto"/>
        <w:ind w:firstLine="600"/>
        <w:jc w:val="both"/>
        <w:rPr>
          <w:rFonts w:ascii="Times New Roman" w:hAnsi="Times New Roman" w:cs="Times New Roman"/>
          <w:sz w:val="24"/>
          <w:szCs w:val="24"/>
        </w:rPr>
      </w:pPr>
      <w:r w:rsidRPr="00B43678">
        <w:rPr>
          <w:rFonts w:ascii="Times New Roman" w:hAnsi="Times New Roman" w:cs="Times New Roman"/>
          <w:sz w:val="24"/>
          <w:szCs w:val="24"/>
        </w:rPr>
        <w:t xml:space="preserve">IT IS ORDERED THAT </w:t>
      </w:r>
    </w:p>
    <w:p w:rsidR="00B77EEA" w:rsidRPr="00B43678" w:rsidRDefault="00B77EEA" w:rsidP="00B43678">
      <w:pPr>
        <w:pStyle w:val="ListParagraph"/>
        <w:numPr>
          <w:ilvl w:val="0"/>
          <w:numId w:val="3"/>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1</w:t>
      </w:r>
      <w:r w:rsidRPr="00B43678">
        <w:rPr>
          <w:rFonts w:ascii="Times New Roman" w:hAnsi="Times New Roman" w:cs="Times New Roman"/>
          <w:sz w:val="24"/>
          <w:szCs w:val="24"/>
          <w:vertAlign w:val="superscript"/>
        </w:rPr>
        <w:t>st</w:t>
      </w:r>
      <w:r w:rsidR="008E6B91">
        <w:rPr>
          <w:rFonts w:ascii="Times New Roman" w:hAnsi="Times New Roman" w:cs="Times New Roman"/>
          <w:sz w:val="24"/>
          <w:szCs w:val="24"/>
        </w:rPr>
        <w:t xml:space="preserve"> r</w:t>
      </w:r>
      <w:r w:rsidRPr="00B43678">
        <w:rPr>
          <w:rFonts w:ascii="Times New Roman" w:hAnsi="Times New Roman" w:cs="Times New Roman"/>
          <w:sz w:val="24"/>
          <w:szCs w:val="24"/>
        </w:rPr>
        <w:t>espondent be removed as liquidator of Willdale Transport Services (Private) Limited (in liquidation);</w:t>
      </w:r>
    </w:p>
    <w:p w:rsidR="00B77EEA" w:rsidRPr="00B43678" w:rsidRDefault="00B77EEA" w:rsidP="00B43678">
      <w:pPr>
        <w:pStyle w:val="ListParagraph"/>
        <w:numPr>
          <w:ilvl w:val="0"/>
          <w:numId w:val="3"/>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3</w:t>
      </w:r>
      <w:r w:rsidRPr="00B43678">
        <w:rPr>
          <w:rFonts w:ascii="Times New Roman" w:hAnsi="Times New Roman" w:cs="Times New Roman"/>
          <w:sz w:val="24"/>
          <w:szCs w:val="24"/>
          <w:vertAlign w:val="superscript"/>
        </w:rPr>
        <w:t>rd</w:t>
      </w:r>
      <w:r w:rsidR="008E6B91">
        <w:rPr>
          <w:rFonts w:ascii="Times New Roman" w:hAnsi="Times New Roman" w:cs="Times New Roman"/>
          <w:sz w:val="24"/>
          <w:szCs w:val="24"/>
        </w:rPr>
        <w:t xml:space="preserve"> r</w:t>
      </w:r>
      <w:r w:rsidRPr="00B43678">
        <w:rPr>
          <w:rFonts w:ascii="Times New Roman" w:hAnsi="Times New Roman" w:cs="Times New Roman"/>
          <w:sz w:val="24"/>
          <w:szCs w:val="24"/>
        </w:rPr>
        <w:t>espondent be and is hereby directed to appoint a new liquidator;</w:t>
      </w:r>
    </w:p>
    <w:p w:rsidR="00B77EEA" w:rsidRPr="00B43678" w:rsidRDefault="00B77EEA" w:rsidP="00B43678">
      <w:pPr>
        <w:pStyle w:val="ListParagraph"/>
        <w:numPr>
          <w:ilvl w:val="0"/>
          <w:numId w:val="3"/>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1</w:t>
      </w:r>
      <w:r w:rsidRPr="00B43678">
        <w:rPr>
          <w:rFonts w:ascii="Times New Roman" w:hAnsi="Times New Roman" w:cs="Times New Roman"/>
          <w:sz w:val="24"/>
          <w:szCs w:val="24"/>
          <w:vertAlign w:val="superscript"/>
        </w:rPr>
        <w:t>st</w:t>
      </w:r>
      <w:r w:rsidR="008E6B91">
        <w:rPr>
          <w:rFonts w:ascii="Times New Roman" w:hAnsi="Times New Roman" w:cs="Times New Roman"/>
          <w:sz w:val="24"/>
          <w:szCs w:val="24"/>
        </w:rPr>
        <w:t xml:space="preserve"> r</w:t>
      </w:r>
      <w:r w:rsidRPr="00B43678">
        <w:rPr>
          <w:rFonts w:ascii="Times New Roman" w:hAnsi="Times New Roman" w:cs="Times New Roman"/>
          <w:sz w:val="24"/>
          <w:szCs w:val="24"/>
        </w:rPr>
        <w:t>espondent be and is hereby restrained from selling any of the assets of Willdale Transport Services (Private) Limited (in liquidation) until he has made full and complete disclosure to creditors at a duly convened meeting in regard to any proposed sale and has obtained the approval of creditors at such a meeting;</w:t>
      </w:r>
    </w:p>
    <w:p w:rsidR="004B60BA" w:rsidRPr="00B43678" w:rsidRDefault="00B77EEA" w:rsidP="00B43678">
      <w:pPr>
        <w:pStyle w:val="ListParagraph"/>
        <w:numPr>
          <w:ilvl w:val="0"/>
          <w:numId w:val="3"/>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 xml:space="preserve">The Special Meeting to be held on 20 May 2020, </w:t>
      </w:r>
      <w:r w:rsidR="004B60BA" w:rsidRPr="00B43678">
        <w:rPr>
          <w:rFonts w:ascii="Times New Roman" w:hAnsi="Times New Roman" w:cs="Times New Roman"/>
          <w:sz w:val="24"/>
          <w:szCs w:val="24"/>
        </w:rPr>
        <w:t>be cancelled or in the alternative, if the Special Meeting has already been held by the time of the granting of this order, that the same be set aside and any decision thereat be declared a nullity;</w:t>
      </w:r>
    </w:p>
    <w:p w:rsidR="004B60BA" w:rsidRPr="00B43678" w:rsidRDefault="008E6B91" w:rsidP="00B4367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B60BA" w:rsidRPr="00B43678">
        <w:rPr>
          <w:rFonts w:ascii="Times New Roman" w:hAnsi="Times New Roman" w:cs="Times New Roman"/>
          <w:sz w:val="24"/>
          <w:szCs w:val="24"/>
        </w:rPr>
        <w:t>1</w:t>
      </w:r>
      <w:r w:rsidR="004B60BA" w:rsidRPr="00B43678">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4B60BA" w:rsidRPr="00B43678">
        <w:rPr>
          <w:rFonts w:ascii="Times New Roman" w:hAnsi="Times New Roman" w:cs="Times New Roman"/>
          <w:sz w:val="24"/>
          <w:szCs w:val="24"/>
        </w:rPr>
        <w:t xml:space="preserve">espondent be and is hereby directed to disclose all of the particulars of the purported sale of the assets of Willdale Transport Services (Private) Limited to the </w:t>
      </w:r>
      <w:r>
        <w:rPr>
          <w:rFonts w:ascii="Times New Roman" w:hAnsi="Times New Roman" w:cs="Times New Roman"/>
          <w:sz w:val="24"/>
          <w:szCs w:val="24"/>
        </w:rPr>
        <w:lastRenderedPageBreak/>
        <w:t>a</w:t>
      </w:r>
      <w:r w:rsidR="004B60BA" w:rsidRPr="00B43678">
        <w:rPr>
          <w:rFonts w:ascii="Times New Roman" w:hAnsi="Times New Roman" w:cs="Times New Roman"/>
          <w:sz w:val="24"/>
          <w:szCs w:val="24"/>
        </w:rPr>
        <w:t>pplicant within twenty-four hours of the granting of this order, and shall make available to the 3</w:t>
      </w:r>
      <w:r w:rsidR="004B60BA" w:rsidRPr="00B43678">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4B60BA" w:rsidRPr="00B43678">
        <w:rPr>
          <w:rFonts w:ascii="Times New Roman" w:hAnsi="Times New Roman" w:cs="Times New Roman"/>
          <w:sz w:val="24"/>
          <w:szCs w:val="24"/>
        </w:rPr>
        <w:t>espondent for access to any other interested creditor.</w:t>
      </w:r>
    </w:p>
    <w:p w:rsidR="004B60BA" w:rsidRPr="00B43678" w:rsidRDefault="004B60BA" w:rsidP="00B43678">
      <w:pPr>
        <w:pStyle w:val="ListParagraph"/>
        <w:numPr>
          <w:ilvl w:val="0"/>
          <w:numId w:val="3"/>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 xml:space="preserve">The purported sale of assets belonging to Willdale Transport Services </w:t>
      </w:r>
      <w:r w:rsidRPr="00B43678">
        <w:rPr>
          <w:rFonts w:ascii="Times New Roman" w:hAnsi="Times New Roman" w:cs="Times New Roman"/>
          <w:i/>
          <w:sz w:val="24"/>
          <w:szCs w:val="24"/>
        </w:rPr>
        <w:t xml:space="preserve">Private) </w:t>
      </w:r>
      <w:r w:rsidRPr="00B43678">
        <w:rPr>
          <w:rFonts w:ascii="Times New Roman" w:hAnsi="Times New Roman" w:cs="Times New Roman"/>
          <w:sz w:val="24"/>
          <w:szCs w:val="24"/>
        </w:rPr>
        <w:t>Limited be and is hereby set aside.</w:t>
      </w:r>
    </w:p>
    <w:p w:rsidR="00065430" w:rsidRPr="00B43678" w:rsidRDefault="004B60BA" w:rsidP="00B43678">
      <w:pPr>
        <w:pStyle w:val="ListParagraph"/>
        <w:numPr>
          <w:ilvl w:val="0"/>
          <w:numId w:val="3"/>
        </w:numPr>
        <w:spacing w:line="360" w:lineRule="auto"/>
        <w:jc w:val="both"/>
        <w:rPr>
          <w:rFonts w:ascii="Times New Roman" w:hAnsi="Times New Roman" w:cs="Times New Roman"/>
          <w:sz w:val="24"/>
          <w:szCs w:val="24"/>
        </w:rPr>
      </w:pPr>
      <w:r w:rsidRPr="00B43678">
        <w:rPr>
          <w:rFonts w:ascii="Times New Roman" w:hAnsi="Times New Roman" w:cs="Times New Roman"/>
          <w:sz w:val="24"/>
          <w:szCs w:val="24"/>
        </w:rPr>
        <w:t xml:space="preserve">In any event, that the costs </w:t>
      </w:r>
      <w:r w:rsidR="00881FE9" w:rsidRPr="00B43678">
        <w:rPr>
          <w:rFonts w:ascii="Times New Roman" w:hAnsi="Times New Roman" w:cs="Times New Roman"/>
          <w:sz w:val="24"/>
          <w:szCs w:val="24"/>
        </w:rPr>
        <w:t>be awarded against the 1</w:t>
      </w:r>
      <w:r w:rsidR="00881FE9" w:rsidRPr="00B43678">
        <w:rPr>
          <w:rFonts w:ascii="Times New Roman" w:hAnsi="Times New Roman" w:cs="Times New Roman"/>
          <w:sz w:val="24"/>
          <w:szCs w:val="24"/>
          <w:vertAlign w:val="superscript"/>
        </w:rPr>
        <w:t>st</w:t>
      </w:r>
      <w:r w:rsidR="008E6B91">
        <w:rPr>
          <w:rFonts w:ascii="Times New Roman" w:hAnsi="Times New Roman" w:cs="Times New Roman"/>
          <w:sz w:val="24"/>
          <w:szCs w:val="24"/>
        </w:rPr>
        <w:t xml:space="preserve"> r</w:t>
      </w:r>
      <w:r w:rsidR="00881FE9" w:rsidRPr="00B43678">
        <w:rPr>
          <w:rFonts w:ascii="Times New Roman" w:hAnsi="Times New Roman" w:cs="Times New Roman"/>
          <w:sz w:val="24"/>
          <w:szCs w:val="24"/>
        </w:rPr>
        <w:t xml:space="preserve">espondent, on a higher scale to be paid for in his personal capacity and not as a charge against the liquidation of Willdale Transport Services (Private) Limited. </w:t>
      </w:r>
    </w:p>
    <w:p w:rsidR="00065430" w:rsidRPr="00B43678" w:rsidRDefault="00065430" w:rsidP="00B43678">
      <w:pPr>
        <w:pStyle w:val="NoSpacing"/>
        <w:spacing w:line="360" w:lineRule="auto"/>
        <w:jc w:val="both"/>
        <w:rPr>
          <w:rFonts w:ascii="Times New Roman" w:hAnsi="Times New Roman" w:cs="Times New Roman"/>
          <w:sz w:val="24"/>
          <w:szCs w:val="24"/>
        </w:rPr>
      </w:pPr>
    </w:p>
    <w:p w:rsidR="00B43678" w:rsidRPr="00B43678" w:rsidRDefault="00B43678" w:rsidP="00B43678">
      <w:pPr>
        <w:pStyle w:val="NoSpacing"/>
        <w:spacing w:line="360" w:lineRule="auto"/>
        <w:jc w:val="both"/>
        <w:rPr>
          <w:rFonts w:ascii="Times New Roman" w:hAnsi="Times New Roman" w:cs="Times New Roman"/>
          <w:sz w:val="24"/>
          <w:szCs w:val="24"/>
        </w:rPr>
      </w:pPr>
    </w:p>
    <w:p w:rsidR="00B43678" w:rsidRPr="00B43678" w:rsidRDefault="00B43678" w:rsidP="00B43678">
      <w:pPr>
        <w:pStyle w:val="NoSpacing"/>
        <w:spacing w:line="360" w:lineRule="auto"/>
        <w:jc w:val="both"/>
        <w:rPr>
          <w:rFonts w:ascii="Times New Roman" w:hAnsi="Times New Roman" w:cs="Times New Roman"/>
          <w:sz w:val="24"/>
          <w:szCs w:val="24"/>
        </w:rPr>
      </w:pPr>
    </w:p>
    <w:p w:rsidR="00065430" w:rsidRPr="00B43678" w:rsidRDefault="00065430" w:rsidP="00A90FF3">
      <w:pPr>
        <w:pStyle w:val="NoSpacing"/>
        <w:jc w:val="both"/>
        <w:rPr>
          <w:rFonts w:ascii="Times New Roman" w:hAnsi="Times New Roman" w:cs="Times New Roman"/>
          <w:sz w:val="24"/>
          <w:szCs w:val="24"/>
        </w:rPr>
      </w:pPr>
      <w:r w:rsidRPr="00A90FF3">
        <w:rPr>
          <w:rFonts w:ascii="Times New Roman" w:hAnsi="Times New Roman" w:cs="Times New Roman"/>
          <w:i/>
          <w:sz w:val="24"/>
          <w:szCs w:val="24"/>
        </w:rPr>
        <w:t>Honey &amp; Blanckenburg</w:t>
      </w:r>
      <w:r w:rsidRPr="00B43678">
        <w:rPr>
          <w:rFonts w:ascii="Times New Roman" w:hAnsi="Times New Roman" w:cs="Times New Roman"/>
          <w:sz w:val="24"/>
          <w:szCs w:val="24"/>
        </w:rPr>
        <w:t>, applicant’s legal practitioners</w:t>
      </w:r>
    </w:p>
    <w:p w:rsidR="00065430" w:rsidRPr="00B43678" w:rsidRDefault="00065430" w:rsidP="00A90FF3">
      <w:pPr>
        <w:pStyle w:val="NoSpacing"/>
        <w:jc w:val="both"/>
        <w:rPr>
          <w:rFonts w:ascii="Times New Roman" w:hAnsi="Times New Roman" w:cs="Times New Roman"/>
          <w:sz w:val="24"/>
          <w:szCs w:val="24"/>
        </w:rPr>
      </w:pPr>
      <w:r w:rsidRPr="00A90FF3">
        <w:rPr>
          <w:rFonts w:ascii="Times New Roman" w:hAnsi="Times New Roman" w:cs="Times New Roman"/>
          <w:i/>
          <w:sz w:val="24"/>
          <w:szCs w:val="24"/>
        </w:rPr>
        <w:t>Mundia &amp; Mudhara</w:t>
      </w:r>
      <w:r w:rsidRPr="00B43678">
        <w:rPr>
          <w:rFonts w:ascii="Times New Roman" w:hAnsi="Times New Roman" w:cs="Times New Roman"/>
          <w:sz w:val="24"/>
          <w:szCs w:val="24"/>
        </w:rPr>
        <w:t>, 1</w:t>
      </w:r>
      <w:r w:rsidRPr="00B43678">
        <w:rPr>
          <w:rFonts w:ascii="Times New Roman" w:hAnsi="Times New Roman" w:cs="Times New Roman"/>
          <w:sz w:val="24"/>
          <w:szCs w:val="24"/>
          <w:vertAlign w:val="superscript"/>
        </w:rPr>
        <w:t>st</w:t>
      </w:r>
      <w:r w:rsidRPr="00B43678">
        <w:rPr>
          <w:rFonts w:ascii="Times New Roman" w:hAnsi="Times New Roman" w:cs="Times New Roman"/>
          <w:sz w:val="24"/>
          <w:szCs w:val="24"/>
        </w:rPr>
        <w:t xml:space="preserve"> respondent’s legal practitioners</w:t>
      </w:r>
    </w:p>
    <w:p w:rsidR="00764D11" w:rsidRPr="00B43678" w:rsidRDefault="00A90FF3" w:rsidP="00A90FF3">
      <w:pPr>
        <w:pStyle w:val="NoSpacing"/>
        <w:jc w:val="both"/>
        <w:rPr>
          <w:rFonts w:ascii="Times New Roman" w:hAnsi="Times New Roman" w:cs="Times New Roman"/>
          <w:sz w:val="24"/>
          <w:szCs w:val="24"/>
        </w:rPr>
      </w:pPr>
      <w:r>
        <w:rPr>
          <w:rFonts w:ascii="Times New Roman" w:hAnsi="Times New Roman" w:cs="Times New Roman"/>
          <w:i/>
          <w:sz w:val="24"/>
          <w:szCs w:val="24"/>
        </w:rPr>
        <w:t>Matizanadzo &amp;</w:t>
      </w:r>
      <w:r w:rsidR="00065430" w:rsidRPr="00A90FF3">
        <w:rPr>
          <w:rFonts w:ascii="Times New Roman" w:hAnsi="Times New Roman" w:cs="Times New Roman"/>
          <w:i/>
          <w:sz w:val="24"/>
          <w:szCs w:val="24"/>
        </w:rPr>
        <w:t xml:space="preserve"> Warhurst</w:t>
      </w:r>
      <w:r w:rsidR="00065430" w:rsidRPr="00B43678">
        <w:rPr>
          <w:rFonts w:ascii="Times New Roman" w:hAnsi="Times New Roman" w:cs="Times New Roman"/>
          <w:sz w:val="24"/>
          <w:szCs w:val="24"/>
        </w:rPr>
        <w:t>, 2</w:t>
      </w:r>
      <w:r w:rsidR="00065430" w:rsidRPr="00B43678">
        <w:rPr>
          <w:rFonts w:ascii="Times New Roman" w:hAnsi="Times New Roman" w:cs="Times New Roman"/>
          <w:sz w:val="24"/>
          <w:szCs w:val="24"/>
          <w:vertAlign w:val="superscript"/>
        </w:rPr>
        <w:t>nd</w:t>
      </w:r>
      <w:r w:rsidR="00065430" w:rsidRPr="00B43678">
        <w:rPr>
          <w:rFonts w:ascii="Times New Roman" w:hAnsi="Times New Roman" w:cs="Times New Roman"/>
          <w:sz w:val="24"/>
          <w:szCs w:val="24"/>
        </w:rPr>
        <w:t xml:space="preserve"> re</w:t>
      </w:r>
      <w:r>
        <w:rPr>
          <w:rFonts w:ascii="Times New Roman" w:hAnsi="Times New Roman" w:cs="Times New Roman"/>
          <w:sz w:val="24"/>
          <w:szCs w:val="24"/>
        </w:rPr>
        <w:t>spondent’s legal practitioners</w:t>
      </w:r>
      <w:r w:rsidR="004B60BA" w:rsidRPr="00B43678">
        <w:rPr>
          <w:rFonts w:ascii="Times New Roman" w:hAnsi="Times New Roman" w:cs="Times New Roman"/>
          <w:sz w:val="24"/>
          <w:szCs w:val="24"/>
        </w:rPr>
        <w:t xml:space="preserve"> </w:t>
      </w:r>
      <w:r w:rsidR="00D87157" w:rsidRPr="00B43678">
        <w:rPr>
          <w:rFonts w:ascii="Times New Roman" w:hAnsi="Times New Roman" w:cs="Times New Roman"/>
          <w:sz w:val="24"/>
          <w:szCs w:val="24"/>
        </w:rPr>
        <w:t xml:space="preserve">   </w:t>
      </w:r>
      <w:r w:rsidR="00282E1C" w:rsidRPr="00B43678">
        <w:rPr>
          <w:rFonts w:ascii="Times New Roman" w:hAnsi="Times New Roman" w:cs="Times New Roman"/>
          <w:sz w:val="24"/>
          <w:szCs w:val="24"/>
        </w:rPr>
        <w:t xml:space="preserve"> </w:t>
      </w:r>
      <w:r w:rsidR="003912FA" w:rsidRPr="00B43678">
        <w:rPr>
          <w:rFonts w:ascii="Times New Roman" w:hAnsi="Times New Roman" w:cs="Times New Roman"/>
          <w:sz w:val="24"/>
          <w:szCs w:val="24"/>
        </w:rPr>
        <w:t xml:space="preserve">   </w:t>
      </w:r>
      <w:r w:rsidR="00124974" w:rsidRPr="00B43678">
        <w:rPr>
          <w:rFonts w:ascii="Times New Roman" w:hAnsi="Times New Roman" w:cs="Times New Roman"/>
          <w:sz w:val="24"/>
          <w:szCs w:val="24"/>
        </w:rPr>
        <w:t xml:space="preserve"> </w:t>
      </w:r>
      <w:r w:rsidR="0077759B" w:rsidRPr="00B43678">
        <w:rPr>
          <w:rFonts w:ascii="Times New Roman" w:hAnsi="Times New Roman" w:cs="Times New Roman"/>
          <w:sz w:val="24"/>
          <w:szCs w:val="24"/>
        </w:rPr>
        <w:t xml:space="preserve">  </w:t>
      </w:r>
      <w:r w:rsidR="00D672D6" w:rsidRPr="00B43678">
        <w:rPr>
          <w:rFonts w:ascii="Times New Roman" w:hAnsi="Times New Roman" w:cs="Times New Roman"/>
          <w:sz w:val="24"/>
          <w:szCs w:val="24"/>
        </w:rPr>
        <w:t xml:space="preserve">  </w:t>
      </w:r>
      <w:r w:rsidR="0033673D" w:rsidRPr="00B43678">
        <w:rPr>
          <w:rFonts w:ascii="Times New Roman" w:hAnsi="Times New Roman" w:cs="Times New Roman"/>
          <w:sz w:val="24"/>
          <w:szCs w:val="24"/>
        </w:rPr>
        <w:t xml:space="preserve">   </w:t>
      </w:r>
      <w:r w:rsidR="00EA6831" w:rsidRPr="00B43678">
        <w:rPr>
          <w:rFonts w:ascii="Times New Roman" w:hAnsi="Times New Roman" w:cs="Times New Roman"/>
          <w:sz w:val="24"/>
          <w:szCs w:val="24"/>
        </w:rPr>
        <w:t xml:space="preserve"> </w:t>
      </w:r>
      <w:r w:rsidR="00F33EF4" w:rsidRPr="00B43678">
        <w:rPr>
          <w:rFonts w:ascii="Times New Roman" w:hAnsi="Times New Roman" w:cs="Times New Roman"/>
          <w:sz w:val="24"/>
          <w:szCs w:val="24"/>
        </w:rPr>
        <w:t xml:space="preserve"> </w:t>
      </w:r>
      <w:r w:rsidR="002C6713" w:rsidRPr="00B43678">
        <w:rPr>
          <w:rFonts w:ascii="Times New Roman" w:hAnsi="Times New Roman" w:cs="Times New Roman"/>
          <w:sz w:val="24"/>
          <w:szCs w:val="24"/>
        </w:rPr>
        <w:t xml:space="preserve"> </w:t>
      </w:r>
    </w:p>
    <w:p w:rsidR="00ED27DF" w:rsidRPr="00B43678" w:rsidRDefault="00045BC4" w:rsidP="00A90FF3">
      <w:pPr>
        <w:spacing w:line="240" w:lineRule="auto"/>
        <w:jc w:val="both"/>
        <w:rPr>
          <w:rFonts w:ascii="Times New Roman" w:hAnsi="Times New Roman" w:cs="Times New Roman"/>
          <w:sz w:val="24"/>
          <w:szCs w:val="24"/>
        </w:rPr>
      </w:pPr>
      <w:r w:rsidRPr="00B43678">
        <w:rPr>
          <w:rFonts w:ascii="Times New Roman" w:hAnsi="Times New Roman" w:cs="Times New Roman"/>
          <w:sz w:val="24"/>
          <w:szCs w:val="24"/>
        </w:rPr>
        <w:t xml:space="preserve">     </w:t>
      </w:r>
      <w:r w:rsidR="00DE6734" w:rsidRPr="00B43678">
        <w:rPr>
          <w:rFonts w:ascii="Times New Roman" w:hAnsi="Times New Roman" w:cs="Times New Roman"/>
          <w:sz w:val="24"/>
          <w:szCs w:val="24"/>
        </w:rPr>
        <w:t xml:space="preserve">  </w:t>
      </w:r>
      <w:r w:rsidR="007B0423" w:rsidRPr="00B43678">
        <w:rPr>
          <w:rFonts w:ascii="Times New Roman" w:hAnsi="Times New Roman" w:cs="Times New Roman"/>
          <w:sz w:val="24"/>
          <w:szCs w:val="24"/>
        </w:rPr>
        <w:t xml:space="preserve"> </w:t>
      </w:r>
      <w:r w:rsidR="00560A9F" w:rsidRPr="00B43678">
        <w:rPr>
          <w:rFonts w:ascii="Times New Roman" w:hAnsi="Times New Roman" w:cs="Times New Roman"/>
          <w:sz w:val="24"/>
          <w:szCs w:val="24"/>
        </w:rPr>
        <w:t xml:space="preserve">  </w:t>
      </w:r>
      <w:r w:rsidR="002459AF" w:rsidRPr="00B43678">
        <w:rPr>
          <w:rFonts w:ascii="Times New Roman" w:hAnsi="Times New Roman" w:cs="Times New Roman"/>
          <w:sz w:val="24"/>
          <w:szCs w:val="24"/>
        </w:rPr>
        <w:t xml:space="preserve">   </w:t>
      </w:r>
    </w:p>
    <w:sectPr w:rsidR="00ED27DF" w:rsidRPr="00B436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FA" w:rsidRDefault="006E7FFA" w:rsidP="00B43678">
      <w:pPr>
        <w:spacing w:after="0" w:line="240" w:lineRule="auto"/>
      </w:pPr>
      <w:r>
        <w:separator/>
      </w:r>
    </w:p>
  </w:endnote>
  <w:endnote w:type="continuationSeparator" w:id="0">
    <w:p w:rsidR="006E7FFA" w:rsidRDefault="006E7FFA" w:rsidP="00B4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FA" w:rsidRDefault="006E7FFA" w:rsidP="00B43678">
      <w:pPr>
        <w:spacing w:after="0" w:line="240" w:lineRule="auto"/>
      </w:pPr>
      <w:r>
        <w:separator/>
      </w:r>
    </w:p>
  </w:footnote>
  <w:footnote w:type="continuationSeparator" w:id="0">
    <w:p w:rsidR="006E7FFA" w:rsidRDefault="006E7FFA" w:rsidP="00B4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836086"/>
      <w:docPartObj>
        <w:docPartGallery w:val="Page Numbers (Top of Page)"/>
        <w:docPartUnique/>
      </w:docPartObj>
    </w:sdtPr>
    <w:sdtEndPr>
      <w:rPr>
        <w:noProof/>
      </w:rPr>
    </w:sdtEndPr>
    <w:sdtContent>
      <w:p w:rsidR="00B43678" w:rsidRDefault="00B43678">
        <w:pPr>
          <w:pStyle w:val="Header"/>
          <w:jc w:val="right"/>
          <w:rPr>
            <w:noProof/>
          </w:rPr>
        </w:pPr>
        <w:r>
          <w:fldChar w:fldCharType="begin"/>
        </w:r>
        <w:r>
          <w:instrText xml:space="preserve"> PAGE   \* MERGEFORMAT </w:instrText>
        </w:r>
        <w:r>
          <w:fldChar w:fldCharType="separate"/>
        </w:r>
        <w:r w:rsidR="00F33617">
          <w:rPr>
            <w:noProof/>
          </w:rPr>
          <w:t>1</w:t>
        </w:r>
        <w:r>
          <w:rPr>
            <w:noProof/>
          </w:rPr>
          <w:fldChar w:fldCharType="end"/>
        </w:r>
      </w:p>
      <w:p w:rsidR="00B43678" w:rsidRDefault="00B43678">
        <w:pPr>
          <w:pStyle w:val="Header"/>
          <w:jc w:val="right"/>
          <w:rPr>
            <w:noProof/>
          </w:rPr>
        </w:pPr>
        <w:r>
          <w:rPr>
            <w:noProof/>
          </w:rPr>
          <w:t>HH</w:t>
        </w:r>
        <w:r w:rsidR="00067D5A">
          <w:rPr>
            <w:noProof/>
          </w:rPr>
          <w:t xml:space="preserve"> 237-21</w:t>
        </w:r>
      </w:p>
      <w:p w:rsidR="00B43678" w:rsidRDefault="00B43678">
        <w:pPr>
          <w:pStyle w:val="Header"/>
          <w:jc w:val="right"/>
        </w:pPr>
        <w:r>
          <w:rPr>
            <w:noProof/>
          </w:rPr>
          <w:t>HC 2368/20</w:t>
        </w:r>
      </w:p>
    </w:sdtContent>
  </w:sdt>
  <w:p w:rsidR="00B43678" w:rsidRDefault="00B436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F4D63"/>
    <w:multiLevelType w:val="hybridMultilevel"/>
    <w:tmpl w:val="DF5C7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35070"/>
    <w:multiLevelType w:val="hybridMultilevel"/>
    <w:tmpl w:val="C4B26234"/>
    <w:lvl w:ilvl="0" w:tplc="DC9AB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D462D7"/>
    <w:multiLevelType w:val="hybridMultilevel"/>
    <w:tmpl w:val="ED58F2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DF"/>
    <w:rsid w:val="000311A1"/>
    <w:rsid w:val="00034254"/>
    <w:rsid w:val="00045BC4"/>
    <w:rsid w:val="00065430"/>
    <w:rsid w:val="00067D5A"/>
    <w:rsid w:val="001242C4"/>
    <w:rsid w:val="00124974"/>
    <w:rsid w:val="00174A10"/>
    <w:rsid w:val="001E47E6"/>
    <w:rsid w:val="00211424"/>
    <w:rsid w:val="002459AF"/>
    <w:rsid w:val="002500E0"/>
    <w:rsid w:val="002655B8"/>
    <w:rsid w:val="00282E1C"/>
    <w:rsid w:val="002971A7"/>
    <w:rsid w:val="002C6713"/>
    <w:rsid w:val="00317BB5"/>
    <w:rsid w:val="0033673D"/>
    <w:rsid w:val="00362776"/>
    <w:rsid w:val="003912FA"/>
    <w:rsid w:val="003946A6"/>
    <w:rsid w:val="00415323"/>
    <w:rsid w:val="004258C4"/>
    <w:rsid w:val="00452C75"/>
    <w:rsid w:val="00470E04"/>
    <w:rsid w:val="004B5ED9"/>
    <w:rsid w:val="004B60BA"/>
    <w:rsid w:val="004C0860"/>
    <w:rsid w:val="004D6082"/>
    <w:rsid w:val="00504B27"/>
    <w:rsid w:val="00560A9F"/>
    <w:rsid w:val="005775A9"/>
    <w:rsid w:val="005A0A88"/>
    <w:rsid w:val="0060680A"/>
    <w:rsid w:val="00690285"/>
    <w:rsid w:val="006A692E"/>
    <w:rsid w:val="006E7FFA"/>
    <w:rsid w:val="00721E1F"/>
    <w:rsid w:val="00764D11"/>
    <w:rsid w:val="0077759B"/>
    <w:rsid w:val="007B0423"/>
    <w:rsid w:val="0080112E"/>
    <w:rsid w:val="008275AF"/>
    <w:rsid w:val="00881FE9"/>
    <w:rsid w:val="008D10B4"/>
    <w:rsid w:val="008E6B91"/>
    <w:rsid w:val="009B4D4E"/>
    <w:rsid w:val="009E1778"/>
    <w:rsid w:val="00A179DD"/>
    <w:rsid w:val="00A43C5A"/>
    <w:rsid w:val="00A90FF3"/>
    <w:rsid w:val="00AD1216"/>
    <w:rsid w:val="00B43678"/>
    <w:rsid w:val="00B467DB"/>
    <w:rsid w:val="00B71702"/>
    <w:rsid w:val="00B77EEA"/>
    <w:rsid w:val="00BF15FA"/>
    <w:rsid w:val="00C041C2"/>
    <w:rsid w:val="00C90E48"/>
    <w:rsid w:val="00C96DD6"/>
    <w:rsid w:val="00CA4012"/>
    <w:rsid w:val="00D41944"/>
    <w:rsid w:val="00D62EA0"/>
    <w:rsid w:val="00D672D6"/>
    <w:rsid w:val="00D87157"/>
    <w:rsid w:val="00D972B2"/>
    <w:rsid w:val="00DE6734"/>
    <w:rsid w:val="00DE7555"/>
    <w:rsid w:val="00DF0B8F"/>
    <w:rsid w:val="00E57C00"/>
    <w:rsid w:val="00E750C0"/>
    <w:rsid w:val="00E762F7"/>
    <w:rsid w:val="00EA3D96"/>
    <w:rsid w:val="00EA6831"/>
    <w:rsid w:val="00ED27DF"/>
    <w:rsid w:val="00ED4C1A"/>
    <w:rsid w:val="00F33617"/>
    <w:rsid w:val="00F33EF4"/>
    <w:rsid w:val="00F825B1"/>
    <w:rsid w:val="00F9504E"/>
    <w:rsid w:val="00FE3B24"/>
    <w:rsid w:val="00FF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A3B78-1040-44FE-BA0B-D960F837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0C0"/>
    <w:pPr>
      <w:spacing w:after="0" w:line="240" w:lineRule="auto"/>
    </w:pPr>
  </w:style>
  <w:style w:type="paragraph" w:styleId="ListParagraph">
    <w:name w:val="List Paragraph"/>
    <w:basedOn w:val="Normal"/>
    <w:uiPriority w:val="34"/>
    <w:qFormat/>
    <w:rsid w:val="00415323"/>
    <w:pPr>
      <w:ind w:left="720"/>
      <w:contextualSpacing/>
    </w:pPr>
  </w:style>
  <w:style w:type="paragraph" w:styleId="Header">
    <w:name w:val="header"/>
    <w:basedOn w:val="Normal"/>
    <w:link w:val="HeaderChar"/>
    <w:uiPriority w:val="99"/>
    <w:unhideWhenUsed/>
    <w:rsid w:val="00B4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78"/>
  </w:style>
  <w:style w:type="paragraph" w:styleId="Footer">
    <w:name w:val="footer"/>
    <w:basedOn w:val="Normal"/>
    <w:link w:val="FooterChar"/>
    <w:uiPriority w:val="99"/>
    <w:unhideWhenUsed/>
    <w:rsid w:val="00B4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78"/>
  </w:style>
  <w:style w:type="paragraph" w:styleId="BalloonText">
    <w:name w:val="Balloon Text"/>
    <w:basedOn w:val="Normal"/>
    <w:link w:val="BalloonTextChar"/>
    <w:uiPriority w:val="99"/>
    <w:semiHidden/>
    <w:unhideWhenUsed/>
    <w:rsid w:val="0003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2021-05-10T07:13:00Z</cp:lastPrinted>
  <dcterms:created xsi:type="dcterms:W3CDTF">2021-05-14T07:26:00Z</dcterms:created>
  <dcterms:modified xsi:type="dcterms:W3CDTF">2021-05-14T07:26:00Z</dcterms:modified>
</cp:coreProperties>
</file>