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AD92" w14:textId="77777777" w:rsidR="00A6363F" w:rsidRDefault="00DC5BC4">
      <w:pPr>
        <w:pStyle w:val="Heading1"/>
        <w:spacing w:before="104" w:line="480" w:lineRule="auto"/>
        <w:ind w:left="119" w:right="36"/>
      </w:pP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LABOUR</w:t>
      </w:r>
      <w:r>
        <w:rPr>
          <w:spacing w:val="-4"/>
          <w:w w:val="95"/>
        </w:rPr>
        <w:t xml:space="preserve"> </w:t>
      </w:r>
      <w:r>
        <w:rPr>
          <w:w w:val="95"/>
        </w:rPr>
        <w:t>COURT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ZIMBABWE</w:t>
      </w:r>
      <w:r>
        <w:rPr>
          <w:spacing w:val="-54"/>
          <w:w w:val="95"/>
        </w:rPr>
        <w:t xml:space="preserve"> </w:t>
      </w:r>
      <w:r>
        <w:t>HARARE,</w:t>
      </w:r>
      <w:r>
        <w:rPr>
          <w:spacing w:val="-9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FEBRUARY</w:t>
      </w:r>
      <w:r>
        <w:rPr>
          <w:spacing w:val="-9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&amp;21</w:t>
      </w:r>
    </w:p>
    <w:p w14:paraId="10D7C5B5" w14:textId="77777777" w:rsidR="00A6363F" w:rsidRDefault="00DC5BC4">
      <w:pPr>
        <w:spacing w:line="262" w:lineRule="exact"/>
        <w:ind w:left="119"/>
        <w:rPr>
          <w:b/>
          <w:sz w:val="24"/>
        </w:rPr>
      </w:pPr>
      <w:r>
        <w:rPr>
          <w:b/>
          <w:sz w:val="24"/>
        </w:rPr>
        <w:t>MARCH 2024</w:t>
      </w:r>
    </w:p>
    <w:p w14:paraId="40C87A69" w14:textId="77777777" w:rsidR="00A6363F" w:rsidRDefault="00A6363F">
      <w:pPr>
        <w:pStyle w:val="BodyText"/>
        <w:rPr>
          <w:b/>
          <w:sz w:val="26"/>
        </w:rPr>
      </w:pPr>
    </w:p>
    <w:p w14:paraId="660CD6D3" w14:textId="77777777" w:rsidR="00A6363F" w:rsidRDefault="00A6363F">
      <w:pPr>
        <w:pStyle w:val="BodyText"/>
        <w:rPr>
          <w:b/>
          <w:sz w:val="26"/>
        </w:rPr>
      </w:pPr>
    </w:p>
    <w:p w14:paraId="159A3DD6" w14:textId="77777777" w:rsidR="00A6363F" w:rsidRDefault="00DC5BC4">
      <w:pPr>
        <w:pStyle w:val="BodyText"/>
        <w:spacing w:before="230"/>
        <w:ind w:left="123"/>
      </w:pPr>
      <w:r>
        <w:t>In the matter between:-</w:t>
      </w:r>
    </w:p>
    <w:p w14:paraId="594304C5" w14:textId="77777777" w:rsidR="00A6363F" w:rsidRDefault="00A6363F">
      <w:pPr>
        <w:pStyle w:val="BodyText"/>
        <w:rPr>
          <w:sz w:val="26"/>
        </w:rPr>
      </w:pPr>
    </w:p>
    <w:p w14:paraId="7B1AE516" w14:textId="77777777" w:rsidR="00A6363F" w:rsidRDefault="00A6363F">
      <w:pPr>
        <w:pStyle w:val="BodyText"/>
        <w:rPr>
          <w:sz w:val="22"/>
        </w:rPr>
      </w:pPr>
    </w:p>
    <w:p w14:paraId="51D36FEE" w14:textId="77777777" w:rsidR="00A6363F" w:rsidRDefault="00DC5BC4">
      <w:pPr>
        <w:pStyle w:val="Heading1"/>
        <w:ind w:left="119"/>
      </w:pPr>
      <w:r>
        <w:rPr>
          <w:w w:val="95"/>
        </w:rPr>
        <w:t>WELLINGTON</w:t>
      </w:r>
      <w:r>
        <w:rPr>
          <w:spacing w:val="3"/>
          <w:w w:val="95"/>
        </w:rPr>
        <w:t xml:space="preserve"> </w:t>
      </w:r>
      <w:r>
        <w:rPr>
          <w:w w:val="95"/>
        </w:rPr>
        <w:t>MAKUVARA</w:t>
      </w:r>
    </w:p>
    <w:p w14:paraId="3779EFE1" w14:textId="77777777" w:rsidR="00A6363F" w:rsidRDefault="00DC5BC4">
      <w:pPr>
        <w:spacing w:before="104" w:line="480" w:lineRule="auto"/>
        <w:ind w:left="120" w:right="53" w:firstLine="173"/>
        <w:rPr>
          <w:b/>
          <w:sz w:val="24"/>
        </w:rPr>
      </w:pPr>
      <w:r>
        <w:br w:type="column"/>
      </w:r>
      <w:r>
        <w:rPr>
          <w:b/>
          <w:w w:val="95"/>
          <w:sz w:val="24"/>
        </w:rPr>
        <w:t>JUDGMENT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NO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LC/H/126/2024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LC/H/685/21</w:t>
      </w:r>
    </w:p>
    <w:p w14:paraId="5BF44C39" w14:textId="77777777" w:rsidR="00A6363F" w:rsidRDefault="00A6363F">
      <w:pPr>
        <w:pStyle w:val="BodyText"/>
        <w:rPr>
          <w:b/>
          <w:sz w:val="26"/>
        </w:rPr>
      </w:pPr>
    </w:p>
    <w:p w14:paraId="461D1D78" w14:textId="77777777" w:rsidR="00A6363F" w:rsidRDefault="00A6363F">
      <w:pPr>
        <w:pStyle w:val="BodyText"/>
        <w:rPr>
          <w:b/>
          <w:sz w:val="26"/>
        </w:rPr>
      </w:pPr>
    </w:p>
    <w:p w14:paraId="66005A9C" w14:textId="77777777" w:rsidR="00A6363F" w:rsidRDefault="00A6363F">
      <w:pPr>
        <w:pStyle w:val="BodyText"/>
        <w:rPr>
          <w:b/>
          <w:sz w:val="26"/>
        </w:rPr>
      </w:pPr>
    </w:p>
    <w:p w14:paraId="36A10098" w14:textId="77777777" w:rsidR="00A6363F" w:rsidRDefault="00A6363F">
      <w:pPr>
        <w:pStyle w:val="BodyText"/>
        <w:rPr>
          <w:b/>
          <w:sz w:val="26"/>
        </w:rPr>
      </w:pPr>
    </w:p>
    <w:p w14:paraId="59A08C9A" w14:textId="77777777" w:rsidR="00A6363F" w:rsidRDefault="00DC5BC4">
      <w:pPr>
        <w:pStyle w:val="Heading1"/>
        <w:spacing w:before="198"/>
        <w:ind w:left="123"/>
      </w:pPr>
      <w:r>
        <w:t>APPELLANT</w:t>
      </w:r>
    </w:p>
    <w:p w14:paraId="7F3ED16C" w14:textId="77777777" w:rsidR="00A6363F" w:rsidRDefault="00A6363F">
      <w:pPr>
        <w:sectPr w:rsidR="00A6363F">
          <w:type w:val="continuous"/>
          <w:pgSz w:w="11910" w:h="16840"/>
          <w:pgMar w:top="1580" w:right="1320" w:bottom="280" w:left="1320" w:header="720" w:footer="720" w:gutter="0"/>
          <w:cols w:num="2" w:space="720" w:equalWidth="0">
            <w:col w:w="4595" w:space="442"/>
            <w:col w:w="4233"/>
          </w:cols>
        </w:sectPr>
      </w:pPr>
    </w:p>
    <w:p w14:paraId="27F52880" w14:textId="77777777" w:rsidR="00A6363F" w:rsidRDefault="00DC5BC4">
      <w:pPr>
        <w:tabs>
          <w:tab w:val="left" w:pos="4439"/>
        </w:tabs>
        <w:spacing w:before="27"/>
        <w:ind w:left="120" w:right="3263"/>
        <w:rPr>
          <w:b/>
          <w:sz w:val="24"/>
        </w:rPr>
      </w:pPr>
      <w:r>
        <w:rPr>
          <w:b/>
          <w:w w:val="95"/>
          <w:sz w:val="24"/>
        </w:rPr>
        <w:t>ZIMBABWE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PLATINUM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MINES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(PVT)</w:t>
      </w:r>
      <w:r>
        <w:rPr>
          <w:b/>
          <w:w w:val="95"/>
          <w:sz w:val="24"/>
        </w:rPr>
        <w:tab/>
      </w:r>
      <w:r>
        <w:rPr>
          <w:b/>
          <w:w w:val="95"/>
          <w:sz w:val="24"/>
        </w:rPr>
        <w:t>RESPONDENT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LTD</w:t>
      </w:r>
    </w:p>
    <w:p w14:paraId="031F918B" w14:textId="77777777" w:rsidR="00A6363F" w:rsidRDefault="00A6363F">
      <w:pPr>
        <w:pStyle w:val="BodyText"/>
        <w:rPr>
          <w:b/>
          <w:sz w:val="26"/>
        </w:rPr>
      </w:pPr>
    </w:p>
    <w:p w14:paraId="6D1F2935" w14:textId="77777777" w:rsidR="00A6363F" w:rsidRDefault="00A6363F">
      <w:pPr>
        <w:pStyle w:val="BodyText"/>
        <w:rPr>
          <w:b/>
          <w:sz w:val="26"/>
        </w:rPr>
      </w:pPr>
    </w:p>
    <w:p w14:paraId="5F7CBA6F" w14:textId="77777777" w:rsidR="00A6363F" w:rsidRDefault="00DC5BC4">
      <w:pPr>
        <w:pStyle w:val="BodyText"/>
        <w:spacing w:before="230"/>
        <w:ind w:left="12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Kudya</w:t>
      </w:r>
      <w:r>
        <w:rPr>
          <w:spacing w:val="-2"/>
        </w:rPr>
        <w:t xml:space="preserve"> </w:t>
      </w:r>
      <w:r>
        <w:t>J</w:t>
      </w:r>
    </w:p>
    <w:p w14:paraId="4F091F8C" w14:textId="77777777" w:rsidR="00A6363F" w:rsidRDefault="00A6363F">
      <w:pPr>
        <w:pStyle w:val="BodyText"/>
      </w:pPr>
    </w:p>
    <w:p w14:paraId="2C0C14ED" w14:textId="77777777" w:rsidR="00A6363F" w:rsidRDefault="00DC5BC4">
      <w:pPr>
        <w:pStyle w:val="Heading1"/>
        <w:tabs>
          <w:tab w:val="left" w:pos="2999"/>
        </w:tabs>
      </w:pP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Appellant</w:t>
      </w:r>
      <w:r>
        <w:rPr>
          <w:w w:val="95"/>
        </w:rPr>
        <w:tab/>
      </w:r>
      <w:r>
        <w:rPr>
          <w:w w:val="90"/>
        </w:rPr>
        <w:t>K.</w:t>
      </w:r>
      <w:r>
        <w:rPr>
          <w:spacing w:val="18"/>
          <w:w w:val="90"/>
        </w:rPr>
        <w:t xml:space="preserve"> </w:t>
      </w:r>
      <w:r>
        <w:rPr>
          <w:w w:val="90"/>
        </w:rPr>
        <w:t>Gama</w:t>
      </w:r>
      <w:r>
        <w:rPr>
          <w:spacing w:val="18"/>
          <w:w w:val="90"/>
        </w:rPr>
        <w:t xml:space="preserve"> </w:t>
      </w:r>
      <w:r>
        <w:rPr>
          <w:w w:val="90"/>
        </w:rPr>
        <w:t>(Legal</w:t>
      </w:r>
      <w:r>
        <w:rPr>
          <w:spacing w:val="20"/>
          <w:w w:val="90"/>
        </w:rPr>
        <w:t xml:space="preserve"> </w:t>
      </w:r>
      <w:r>
        <w:rPr>
          <w:w w:val="90"/>
        </w:rPr>
        <w:t>Practitioner)</w:t>
      </w:r>
    </w:p>
    <w:p w14:paraId="668BA47B" w14:textId="77777777" w:rsidR="00A6363F" w:rsidRDefault="00A6363F">
      <w:pPr>
        <w:pStyle w:val="BodyText"/>
        <w:rPr>
          <w:b/>
        </w:rPr>
      </w:pPr>
    </w:p>
    <w:p w14:paraId="16320177" w14:textId="77777777" w:rsidR="00A6363F" w:rsidRDefault="00DC5BC4">
      <w:pPr>
        <w:tabs>
          <w:tab w:val="left" w:pos="2999"/>
        </w:tabs>
        <w:ind w:left="120"/>
        <w:rPr>
          <w:b/>
          <w:sz w:val="24"/>
        </w:rPr>
      </w:pPr>
      <w:r>
        <w:rPr>
          <w:b/>
          <w:w w:val="95"/>
          <w:sz w:val="24"/>
        </w:rPr>
        <w:t>For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Respondent</w:t>
      </w:r>
      <w:r>
        <w:rPr>
          <w:b/>
          <w:w w:val="95"/>
          <w:sz w:val="24"/>
        </w:rPr>
        <w:tab/>
      </w:r>
      <w:r>
        <w:rPr>
          <w:b/>
          <w:spacing w:val="-1"/>
          <w:w w:val="95"/>
          <w:sz w:val="24"/>
        </w:rPr>
        <w:t>A.K.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Maguchu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(Legal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Practitioner)</w:t>
      </w:r>
    </w:p>
    <w:p w14:paraId="176EF299" w14:textId="77777777" w:rsidR="00A6363F" w:rsidRDefault="00A6363F">
      <w:pPr>
        <w:pStyle w:val="BodyText"/>
        <w:rPr>
          <w:b/>
          <w:sz w:val="26"/>
        </w:rPr>
      </w:pPr>
    </w:p>
    <w:p w14:paraId="165D8C2F" w14:textId="77777777" w:rsidR="00A6363F" w:rsidRDefault="00A6363F">
      <w:pPr>
        <w:pStyle w:val="BodyText"/>
        <w:rPr>
          <w:b/>
          <w:sz w:val="22"/>
        </w:rPr>
      </w:pPr>
    </w:p>
    <w:p w14:paraId="1DD7AE2F" w14:textId="77777777" w:rsidR="00A6363F" w:rsidRDefault="00DC5BC4">
      <w:pPr>
        <w:pStyle w:val="Heading1"/>
      </w:pPr>
      <w:r>
        <w:rPr>
          <w:w w:val="95"/>
        </w:rPr>
        <w:t>KUDYA,</w:t>
      </w:r>
      <w:r>
        <w:rPr>
          <w:spacing w:val="1"/>
          <w:w w:val="95"/>
        </w:rPr>
        <w:t xml:space="preserve"> </w:t>
      </w:r>
      <w:r>
        <w:rPr>
          <w:w w:val="95"/>
        </w:rPr>
        <w:t>J:</w:t>
      </w:r>
    </w:p>
    <w:p w14:paraId="76420302" w14:textId="77777777" w:rsidR="00A6363F" w:rsidRDefault="00A6363F">
      <w:pPr>
        <w:pStyle w:val="BodyText"/>
        <w:rPr>
          <w:b/>
        </w:rPr>
      </w:pPr>
    </w:p>
    <w:p w14:paraId="5D7A5DEF" w14:textId="77777777" w:rsidR="00A6363F" w:rsidRDefault="00DC5BC4">
      <w:pPr>
        <w:pStyle w:val="BodyText"/>
        <w:spacing w:line="360" w:lineRule="auto"/>
        <w:ind w:left="120" w:right="116" w:firstLine="720"/>
        <w:jc w:val="both"/>
      </w:pP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ruled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appellant’s backpay benefits were convertible to local currency at the rate of 1 to 1.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filed the following grounds.</w:t>
      </w:r>
    </w:p>
    <w:p w14:paraId="3A727D8E" w14:textId="77777777" w:rsidR="00A6363F" w:rsidRDefault="00DC5BC4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jc w:val="both"/>
        <w:rPr>
          <w:sz w:val="24"/>
        </w:rPr>
      </w:pPr>
      <w:r>
        <w:rPr>
          <w:sz w:val="24"/>
        </w:rPr>
        <w:t>The Designated Agent erred in finding that the appellant’s backpay and benefits were</w:t>
      </w:r>
      <w:r>
        <w:rPr>
          <w:spacing w:val="1"/>
          <w:sz w:val="24"/>
        </w:rPr>
        <w:t xml:space="preserve"> </w:t>
      </w:r>
      <w:r>
        <w:rPr>
          <w:sz w:val="24"/>
        </w:rPr>
        <w:t>convertible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local</w:t>
      </w:r>
      <w:r>
        <w:rPr>
          <w:spacing w:val="-10"/>
          <w:sz w:val="24"/>
        </w:rPr>
        <w:t xml:space="preserve"> </w:t>
      </w:r>
      <w:r>
        <w:rPr>
          <w:sz w:val="24"/>
        </w:rPr>
        <w:t>currency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rate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despite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fact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liability</w:t>
      </w:r>
      <w:r>
        <w:rPr>
          <w:spacing w:val="-11"/>
          <w:sz w:val="24"/>
        </w:rPr>
        <w:t xml:space="preserve"> </w:t>
      </w: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came</w:t>
      </w:r>
      <w:r>
        <w:rPr>
          <w:spacing w:val="-58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existence after the effective date of SI</w:t>
      </w:r>
      <w:r>
        <w:rPr>
          <w:spacing w:val="-1"/>
          <w:sz w:val="24"/>
        </w:rPr>
        <w:t xml:space="preserve"> </w:t>
      </w:r>
      <w:r>
        <w:rPr>
          <w:sz w:val="24"/>
        </w:rPr>
        <w:t>33/19</w:t>
      </w:r>
    </w:p>
    <w:p w14:paraId="5547815C" w14:textId="77777777" w:rsidR="00A6363F" w:rsidRDefault="00DC5BC4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jc w:val="both"/>
        <w:rPr>
          <w:sz w:val="24"/>
        </w:rPr>
      </w:pPr>
      <w:r>
        <w:rPr>
          <w:sz w:val="24"/>
        </w:rPr>
        <w:t>The Designated Agent erred in not finding that the respondent had made unlawful</w:t>
      </w:r>
      <w:r>
        <w:rPr>
          <w:spacing w:val="1"/>
          <w:sz w:val="24"/>
        </w:rPr>
        <w:t xml:space="preserve"> </w:t>
      </w:r>
      <w:r>
        <w:rPr>
          <w:sz w:val="24"/>
        </w:rPr>
        <w:t>deductions from the appellant’s backpay and benefits and in not calculating the PAYE</w:t>
      </w:r>
      <w:r>
        <w:rPr>
          <w:spacing w:val="-57"/>
          <w:sz w:val="24"/>
        </w:rPr>
        <w:t xml:space="preserve"> </w:t>
      </w:r>
      <w:r>
        <w:rPr>
          <w:sz w:val="24"/>
        </w:rPr>
        <w:t>deductible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in accordance with</w:t>
      </w:r>
      <w:r>
        <w:rPr>
          <w:spacing w:val="-1"/>
          <w:sz w:val="24"/>
        </w:rPr>
        <w:t xml:space="preserve"> </w:t>
      </w:r>
      <w:r>
        <w:rPr>
          <w:sz w:val="24"/>
        </w:rPr>
        <w:t>the ZIMRA</w:t>
      </w:r>
      <w:r>
        <w:rPr>
          <w:spacing w:val="-1"/>
          <w:sz w:val="24"/>
        </w:rPr>
        <w:t xml:space="preserve"> </w:t>
      </w:r>
      <w:r>
        <w:rPr>
          <w:sz w:val="24"/>
        </w:rPr>
        <w:t>Tax Tables.</w:t>
      </w:r>
    </w:p>
    <w:p w14:paraId="333A78EB" w14:textId="77777777" w:rsidR="00A6363F" w:rsidRDefault="00DC5BC4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jc w:val="both"/>
        <w:rPr>
          <w:sz w:val="24"/>
        </w:rPr>
      </w:pPr>
      <w:r>
        <w:rPr>
          <w:sz w:val="24"/>
        </w:rPr>
        <w:t>The Designated Agent erred in dismissing the appellant’s claim for benefits on the</w:t>
      </w:r>
      <w:r>
        <w:rPr>
          <w:spacing w:val="1"/>
          <w:sz w:val="24"/>
        </w:rPr>
        <w:t xml:space="preserve"> </w:t>
      </w:r>
      <w:r>
        <w:rPr>
          <w:sz w:val="24"/>
        </w:rPr>
        <w:t>ground</w:t>
      </w:r>
      <w:r>
        <w:rPr>
          <w:spacing w:val="-1"/>
          <w:sz w:val="24"/>
        </w:rPr>
        <w:t xml:space="preserve"> </w:t>
      </w:r>
      <w:r>
        <w:rPr>
          <w:sz w:val="24"/>
        </w:rPr>
        <w:t>that there was</w:t>
      </w:r>
      <w:r>
        <w:rPr>
          <w:spacing w:val="-1"/>
          <w:sz w:val="24"/>
        </w:rPr>
        <w:t xml:space="preserve"> </w:t>
      </w:r>
      <w:r>
        <w:rPr>
          <w:sz w:val="24"/>
        </w:rPr>
        <w:t>no proof of entitlement thereto.</w:t>
      </w:r>
    </w:p>
    <w:p w14:paraId="653DA8AF" w14:textId="77777777" w:rsidR="00A6363F" w:rsidRDefault="00DC5BC4">
      <w:pPr>
        <w:pStyle w:val="BodyText"/>
        <w:spacing w:line="360" w:lineRule="auto"/>
        <w:ind w:left="120" w:right="116"/>
        <w:jc w:val="both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appellant</w:t>
      </w:r>
      <w:r>
        <w:rPr>
          <w:spacing w:val="-4"/>
        </w:rPr>
        <w:t xml:space="preserve"> </w:t>
      </w:r>
      <w:r>
        <w:t>prayed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-58"/>
        </w:rPr>
        <w:t xml:space="preserve"> </w:t>
      </w:r>
      <w:r>
        <w:t>Agent’s</w:t>
      </w:r>
      <w:r>
        <w:rPr>
          <w:spacing w:val="-2"/>
        </w:rPr>
        <w:t xml:space="preserve"> </w:t>
      </w:r>
      <w:r>
        <w:t>decision be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aside</w:t>
      </w:r>
      <w:r>
        <w:rPr>
          <w:spacing w:val="-1"/>
        </w:rPr>
        <w:t xml:space="preserve"> </w:t>
      </w:r>
      <w:r>
        <w:t>and in its place</w:t>
      </w:r>
      <w:r>
        <w:rPr>
          <w:spacing w:val="-1"/>
        </w:rPr>
        <w:t xml:space="preserve"> </w:t>
      </w:r>
      <w:r>
        <w:t>the following order be</w:t>
      </w:r>
      <w:r>
        <w:rPr>
          <w:spacing w:val="-1"/>
        </w:rPr>
        <w:t xml:space="preserve"> </w:t>
      </w:r>
      <w:r>
        <w:t>made.</w:t>
      </w:r>
    </w:p>
    <w:p w14:paraId="097D2F33" w14:textId="77777777" w:rsidR="00A6363F" w:rsidRDefault="00DC5BC4">
      <w:pPr>
        <w:pStyle w:val="ListParagraph"/>
        <w:numPr>
          <w:ilvl w:val="1"/>
          <w:numId w:val="1"/>
        </w:numPr>
        <w:tabs>
          <w:tab w:val="left" w:pos="841"/>
        </w:tabs>
        <w:spacing w:line="360" w:lineRule="auto"/>
        <w:ind w:hanging="360"/>
        <w:jc w:val="both"/>
        <w:rPr>
          <w:sz w:val="24"/>
        </w:rPr>
      </w:pPr>
      <w:r>
        <w:rPr>
          <w:sz w:val="24"/>
        </w:rPr>
        <w:t>The Claimant (employee’s) backpay and benefits amounting to US$19096,73 be paid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USD</w:t>
      </w:r>
      <w:r>
        <w:rPr>
          <w:spacing w:val="-1"/>
          <w:sz w:val="24"/>
        </w:rPr>
        <w:t xml:space="preserve"> </w:t>
      </w:r>
      <w:r>
        <w:rPr>
          <w:sz w:val="24"/>
        </w:rPr>
        <w:t>or converted to ZWL at the</w:t>
      </w:r>
      <w:r>
        <w:rPr>
          <w:spacing w:val="-2"/>
          <w:sz w:val="24"/>
        </w:rPr>
        <w:t xml:space="preserve"> </w:t>
      </w:r>
      <w:r>
        <w:rPr>
          <w:sz w:val="24"/>
        </w:rPr>
        <w:t>official rate on the date of payment.</w:t>
      </w:r>
    </w:p>
    <w:p w14:paraId="2288610A" w14:textId="77777777" w:rsidR="00A6363F" w:rsidRDefault="00DC5BC4">
      <w:pPr>
        <w:pStyle w:val="ListParagraph"/>
        <w:numPr>
          <w:ilvl w:val="1"/>
          <w:numId w:val="1"/>
        </w:numPr>
        <w:tabs>
          <w:tab w:val="left" w:pos="841"/>
        </w:tabs>
        <w:ind w:right="0"/>
        <w:jc w:val="both"/>
        <w:rPr>
          <w:sz w:val="24"/>
        </w:rPr>
      </w:pPr>
      <w:r>
        <w:rPr>
          <w:sz w:val="24"/>
        </w:rPr>
        <w:t>PAYE</w:t>
      </w:r>
      <w:r>
        <w:rPr>
          <w:spacing w:val="-2"/>
          <w:sz w:val="24"/>
        </w:rPr>
        <w:t xml:space="preserve"> </w:t>
      </w:r>
      <w:r>
        <w:rPr>
          <w:sz w:val="24"/>
        </w:rPr>
        <w:t>payable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said</w:t>
      </w:r>
      <w:r>
        <w:rPr>
          <w:spacing w:val="-2"/>
          <w:sz w:val="24"/>
        </w:rPr>
        <w:t xml:space="preserve"> </w:t>
      </w:r>
      <w:r>
        <w:rPr>
          <w:sz w:val="24"/>
        </w:rPr>
        <w:t>backpay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27,58% thereof.</w:t>
      </w:r>
    </w:p>
    <w:p w14:paraId="64FF883C" w14:textId="77777777" w:rsidR="00A6363F" w:rsidRDefault="00A6363F">
      <w:pPr>
        <w:jc w:val="both"/>
        <w:rPr>
          <w:sz w:val="24"/>
        </w:rPr>
        <w:sectPr w:rsidR="00A6363F">
          <w:type w:val="continuous"/>
          <w:pgSz w:w="11910" w:h="16840"/>
          <w:pgMar w:top="1580" w:right="1320" w:bottom="280" w:left="1320" w:header="720" w:footer="720" w:gutter="0"/>
          <w:cols w:space="720"/>
        </w:sectPr>
      </w:pPr>
    </w:p>
    <w:p w14:paraId="3A1A4A34" w14:textId="77777777" w:rsidR="00A6363F" w:rsidRDefault="00A6363F">
      <w:pPr>
        <w:pStyle w:val="BodyText"/>
        <w:spacing w:before="2"/>
        <w:rPr>
          <w:sz w:val="9"/>
        </w:rPr>
      </w:pPr>
    </w:p>
    <w:p w14:paraId="1D9D6FA7" w14:textId="77777777" w:rsidR="00A6363F" w:rsidRDefault="00DC5BC4">
      <w:pPr>
        <w:pStyle w:val="ListParagraph"/>
        <w:numPr>
          <w:ilvl w:val="1"/>
          <w:numId w:val="1"/>
        </w:numPr>
        <w:tabs>
          <w:tab w:val="left" w:pos="840"/>
        </w:tabs>
        <w:spacing w:before="90" w:line="360" w:lineRule="auto"/>
        <w:ind w:hanging="360"/>
        <w:jc w:val="both"/>
        <w:rPr>
          <w:sz w:val="24"/>
        </w:rPr>
      </w:pPr>
      <w:r>
        <w:rPr>
          <w:sz w:val="24"/>
        </w:rPr>
        <w:t>The claimant is entitled to the benefits named and quantified in paragraphs B, D, E, F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schedule attached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his 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of claim</w:t>
      </w:r>
      <w:r>
        <w:rPr>
          <w:spacing w:val="-1"/>
          <w:sz w:val="24"/>
        </w:rPr>
        <w:t xml:space="preserve"> </w:t>
      </w:r>
      <w:r>
        <w:rPr>
          <w:sz w:val="24"/>
        </w:rPr>
        <w:t>dated</w:t>
      </w:r>
      <w:r>
        <w:rPr>
          <w:spacing w:val="-1"/>
          <w:sz w:val="24"/>
        </w:rPr>
        <w:t xml:space="preserve"> </w:t>
      </w:r>
      <w:r>
        <w:rPr>
          <w:sz w:val="24"/>
        </w:rPr>
        <w:t>15 June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</w:p>
    <w:p w14:paraId="3BD12D70" w14:textId="77777777" w:rsidR="00A6363F" w:rsidRDefault="00DC5BC4">
      <w:pPr>
        <w:pStyle w:val="ListParagraph"/>
        <w:numPr>
          <w:ilvl w:val="1"/>
          <w:numId w:val="1"/>
        </w:numPr>
        <w:tabs>
          <w:tab w:val="left" w:pos="841"/>
        </w:tabs>
        <w:spacing w:line="360" w:lineRule="auto"/>
        <w:ind w:hanging="360"/>
        <w:jc w:val="both"/>
        <w:rPr>
          <w:sz w:val="24"/>
        </w:rPr>
      </w:pPr>
      <w:r>
        <w:rPr>
          <w:sz w:val="24"/>
        </w:rPr>
        <w:t>Respondent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7"/>
          <w:sz w:val="24"/>
        </w:rPr>
        <w:t xml:space="preserve"> </w:t>
      </w:r>
      <w:r>
        <w:rPr>
          <w:sz w:val="24"/>
        </w:rPr>
        <w:t>interest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back</w:t>
      </w:r>
      <w:r>
        <w:rPr>
          <w:spacing w:val="-7"/>
          <w:sz w:val="24"/>
        </w:rPr>
        <w:t xml:space="preserve"> </w:t>
      </w:r>
      <w:r>
        <w:rPr>
          <w:sz w:val="24"/>
        </w:rPr>
        <w:t>pay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benefits</w:t>
      </w:r>
      <w:r>
        <w:rPr>
          <w:spacing w:val="-6"/>
          <w:sz w:val="24"/>
        </w:rPr>
        <w:t xml:space="preserve"> </w:t>
      </w: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claimant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prescribed</w:t>
      </w:r>
      <w:r>
        <w:rPr>
          <w:spacing w:val="-1"/>
          <w:sz w:val="24"/>
        </w:rPr>
        <w:t xml:space="preserve"> </w:t>
      </w:r>
      <w:r>
        <w:rPr>
          <w:sz w:val="24"/>
        </w:rPr>
        <w:t>rate from 24 January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to the date of payment.</w:t>
      </w:r>
    </w:p>
    <w:p w14:paraId="62C8FE5F" w14:textId="77777777" w:rsidR="00A6363F" w:rsidRDefault="00DC5BC4">
      <w:pPr>
        <w:pStyle w:val="BodyText"/>
        <w:spacing w:line="360" w:lineRule="auto"/>
        <w:ind w:left="120" w:right="116"/>
        <w:jc w:val="both"/>
      </w:pPr>
      <w:r>
        <w:t>In response to the appeal the respondent took the points in limine that the appeal was out of</w:t>
      </w:r>
      <w:r>
        <w:rPr>
          <w:spacing w:val="1"/>
        </w:rPr>
        <w:t xml:space="preserve"> </w:t>
      </w:r>
      <w:r>
        <w:t>time,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appellant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ground C of the appeal is generalised hence incompetent that the prayer is fatally defective.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completeness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entertained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limine</w:t>
      </w:r>
      <w:r>
        <w:rPr>
          <w:spacing w:val="-58"/>
        </w:rPr>
        <w:t xml:space="preserve"> </w:t>
      </w:r>
      <w:r>
        <w:t>and ruled that appellant had the right of appeal. The respondent was not happy with that</w:t>
      </w:r>
      <w:r>
        <w:rPr>
          <w:spacing w:val="1"/>
        </w:rPr>
        <w:t xml:space="preserve"> </w:t>
      </w:r>
      <w:r>
        <w:t>decision and appealed that decision to the Supreme Court. As at the time of hearing the merits</w:t>
      </w:r>
      <w:r>
        <w:rPr>
          <w:spacing w:val="-57"/>
        </w:rPr>
        <w:t xml:space="preserve"> </w:t>
      </w:r>
      <w:r>
        <w:t>of this appeal the decision on the right of appeal is not yet out from the Supreme Court. The</w:t>
      </w:r>
      <w:r>
        <w:rPr>
          <w:spacing w:val="1"/>
        </w:rPr>
        <w:t xml:space="preserve"> </w:t>
      </w:r>
      <w:r>
        <w:t>matter was subsequently postponed numerous t</w:t>
      </w:r>
      <w:r>
        <w:t>imes it being hoped that the Supreme Court</w:t>
      </w:r>
      <w:r>
        <w:rPr>
          <w:spacing w:val="1"/>
        </w:rPr>
        <w:t xml:space="preserve"> </w:t>
      </w:r>
      <w:r>
        <w:t>decision would be out so that it could guide the parties on the way forward. Sadly that did not</w:t>
      </w:r>
      <w:r>
        <w:rPr>
          <w:spacing w:val="-57"/>
        </w:rPr>
        <w:t xml:space="preserve"> </w:t>
      </w:r>
      <w:r>
        <w:t>happen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agreeing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Supreme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notwithstanding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merits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appeal.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background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entertained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merits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appeal.</w:t>
      </w:r>
      <w:r>
        <w:rPr>
          <w:spacing w:val="4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judgement</w:t>
      </w:r>
      <w:r>
        <w:rPr>
          <w:spacing w:val="-8"/>
        </w:rPr>
        <w:t xml:space="preserve"> </w:t>
      </w:r>
      <w:r>
        <w:t>therefore</w:t>
      </w:r>
      <w:r>
        <w:rPr>
          <w:spacing w:val="-9"/>
        </w:rPr>
        <w:t xml:space="preserve"> </w:t>
      </w:r>
      <w:r>
        <w:t>solely</w:t>
      </w:r>
      <w:r>
        <w:rPr>
          <w:spacing w:val="-58"/>
        </w:rPr>
        <w:t xml:space="preserve"> </w:t>
      </w:r>
      <w:r>
        <w:t>addresses</w:t>
      </w:r>
      <w:r>
        <w:rPr>
          <w:spacing w:val="-1"/>
        </w:rPr>
        <w:t xml:space="preserve"> </w:t>
      </w:r>
      <w:r>
        <w:t>the merits of the appeal.</w:t>
      </w:r>
    </w:p>
    <w:p w14:paraId="53D376CD" w14:textId="77777777" w:rsidR="00A6363F" w:rsidRDefault="00DC5BC4">
      <w:pPr>
        <w:pStyle w:val="BodyText"/>
        <w:ind w:left="840"/>
        <w:jc w:val="both"/>
      </w:pP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responded to</w:t>
      </w:r>
      <w:r>
        <w:rPr>
          <w:spacing w:val="-1"/>
        </w:rPr>
        <w:t xml:space="preserve"> </w:t>
      </w:r>
      <w:r>
        <w:t>the merits in</w:t>
      </w:r>
      <w:r>
        <w:rPr>
          <w:spacing w:val="-1"/>
        </w:rPr>
        <w:t xml:space="preserve"> </w:t>
      </w:r>
      <w:r>
        <w:t>the following manner:-</w:t>
      </w:r>
    </w:p>
    <w:p w14:paraId="72816CB6" w14:textId="77777777" w:rsidR="00A6363F" w:rsidRDefault="00DC5BC4">
      <w:pPr>
        <w:pStyle w:val="ListParagraph"/>
        <w:numPr>
          <w:ilvl w:val="2"/>
          <w:numId w:val="1"/>
        </w:numPr>
        <w:tabs>
          <w:tab w:val="left" w:pos="840"/>
        </w:tabs>
        <w:spacing w:before="138" w:line="360" w:lineRule="auto"/>
        <w:ind w:right="116"/>
        <w:jc w:val="both"/>
        <w:rPr>
          <w:sz w:val="24"/>
        </w:rPr>
      </w:pPr>
      <w:r>
        <w:rPr>
          <w:sz w:val="24"/>
        </w:rPr>
        <w:t>Ground of appeal 1 is ill taken.</w:t>
      </w:r>
      <w:r>
        <w:rPr>
          <w:spacing w:val="1"/>
          <w:sz w:val="24"/>
        </w:rPr>
        <w:t xml:space="preserve"> </w:t>
      </w:r>
      <w:r>
        <w:rPr>
          <w:sz w:val="24"/>
        </w:rPr>
        <w:t>The Designated Agent can not be faulted for making</w:t>
      </w:r>
      <w:r>
        <w:rPr>
          <w:spacing w:val="1"/>
          <w:sz w:val="24"/>
        </w:rPr>
        <w:t xml:space="preserve"> </w:t>
      </w:r>
      <w:r>
        <w:rPr>
          <w:sz w:val="24"/>
        </w:rPr>
        <w:t>the finding as he did.</w:t>
      </w:r>
      <w:r>
        <w:rPr>
          <w:spacing w:val="60"/>
          <w:sz w:val="24"/>
        </w:rPr>
        <w:t xml:space="preserve"> </w:t>
      </w:r>
      <w:r>
        <w:rPr>
          <w:sz w:val="24"/>
        </w:rPr>
        <w:t>It is trite that liability is calculated as at the time of occurrence.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trite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monthly</w:t>
      </w:r>
      <w:r>
        <w:rPr>
          <w:spacing w:val="-5"/>
          <w:sz w:val="24"/>
        </w:rPr>
        <w:t xml:space="preserve"> </w:t>
      </w:r>
      <w:r>
        <w:rPr>
          <w:sz w:val="24"/>
        </w:rPr>
        <w:t>remuneration</w:t>
      </w:r>
      <w:r>
        <w:rPr>
          <w:spacing w:val="-5"/>
          <w:sz w:val="24"/>
        </w:rPr>
        <w:t xml:space="preserve"> </w:t>
      </w:r>
      <w:r>
        <w:rPr>
          <w:sz w:val="24"/>
        </w:rPr>
        <w:t>becomes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month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8"/>
          <w:sz w:val="24"/>
        </w:rPr>
        <w:t xml:space="preserve"> </w:t>
      </w:r>
      <w:r>
        <w:rPr>
          <w:sz w:val="24"/>
        </w:rPr>
        <w:t>employer</w:t>
      </w:r>
      <w:r>
        <w:rPr>
          <w:spacing w:val="-14"/>
          <w:sz w:val="24"/>
        </w:rPr>
        <w:t xml:space="preserve"> </w:t>
      </w:r>
      <w:r>
        <w:rPr>
          <w:sz w:val="24"/>
        </w:rPr>
        <w:t>withholds</w:t>
      </w:r>
      <w:r>
        <w:rPr>
          <w:spacing w:val="-13"/>
          <w:sz w:val="24"/>
        </w:rPr>
        <w:t xml:space="preserve"> </w:t>
      </w:r>
      <w:r>
        <w:rPr>
          <w:sz w:val="24"/>
        </w:rPr>
        <w:t>money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employee,</w:t>
      </w:r>
      <w:r>
        <w:rPr>
          <w:spacing w:val="-13"/>
          <w:sz w:val="24"/>
        </w:rPr>
        <w:t xml:space="preserve"> </w:t>
      </w:r>
      <w:r>
        <w:rPr>
          <w:sz w:val="24"/>
        </w:rPr>
        <w:t>such</w:t>
      </w:r>
      <w:r>
        <w:rPr>
          <w:spacing w:val="-14"/>
          <w:sz w:val="24"/>
        </w:rPr>
        <w:t xml:space="preserve"> </w:t>
      </w:r>
      <w:r>
        <w:rPr>
          <w:sz w:val="24"/>
        </w:rPr>
        <w:t>liability</w:t>
      </w:r>
      <w:r>
        <w:rPr>
          <w:spacing w:val="-13"/>
          <w:sz w:val="24"/>
        </w:rPr>
        <w:t xml:space="preserve"> </w:t>
      </w:r>
      <w:r>
        <w:rPr>
          <w:sz w:val="24"/>
        </w:rPr>
        <w:t>arises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date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such</w:t>
      </w:r>
      <w:r>
        <w:rPr>
          <w:spacing w:val="-57"/>
          <w:sz w:val="24"/>
        </w:rPr>
        <w:t xml:space="preserve"> </w:t>
      </w:r>
      <w:r>
        <w:rPr>
          <w:sz w:val="24"/>
        </w:rPr>
        <w:t>withholding.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question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whether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pay</w:t>
      </w:r>
      <w:r>
        <w:rPr>
          <w:spacing w:val="-8"/>
          <w:sz w:val="24"/>
        </w:rPr>
        <w:t xml:space="preserve"> </w:t>
      </w:r>
      <w:r>
        <w:rPr>
          <w:sz w:val="24"/>
        </w:rPr>
        <w:t>does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postpone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58"/>
          <w:sz w:val="24"/>
        </w:rPr>
        <w:t xml:space="preserve"> </w:t>
      </w:r>
      <w:r>
        <w:rPr>
          <w:sz w:val="24"/>
        </w:rPr>
        <w:t>of liability.</w:t>
      </w:r>
      <w:r>
        <w:rPr>
          <w:spacing w:val="1"/>
          <w:sz w:val="24"/>
        </w:rPr>
        <w:t xml:space="preserve"> </w:t>
      </w:r>
      <w:r>
        <w:rPr>
          <w:sz w:val="24"/>
        </w:rPr>
        <w:t>The date of liability is fixed either by contract or by operation of law.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 case the date of payment was always at the end of the calendar month. The value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salary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valued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end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such</w:t>
      </w:r>
      <w:r>
        <w:rPr>
          <w:spacing w:val="-11"/>
          <w:sz w:val="24"/>
        </w:rPr>
        <w:t xml:space="preserve"> </w:t>
      </w:r>
      <w:r>
        <w:rPr>
          <w:sz w:val="24"/>
        </w:rPr>
        <w:t>calendar</w:t>
      </w:r>
      <w:r>
        <w:rPr>
          <w:spacing w:val="-10"/>
          <w:sz w:val="24"/>
        </w:rPr>
        <w:t xml:space="preserve"> </w:t>
      </w:r>
      <w:r>
        <w:rPr>
          <w:sz w:val="24"/>
        </w:rPr>
        <w:t>month</w:t>
      </w:r>
      <w:r>
        <w:rPr>
          <w:spacing w:val="-10"/>
          <w:sz w:val="24"/>
        </w:rPr>
        <w:t xml:space="preserve"> </w:t>
      </w:r>
      <w:r>
        <w:rPr>
          <w:sz w:val="24"/>
        </w:rPr>
        <w:t>when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issue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whether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dismissal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went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court,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issue</w:t>
      </w:r>
      <w:r>
        <w:rPr>
          <w:spacing w:val="-5"/>
          <w:sz w:val="24"/>
        </w:rPr>
        <w:t xml:space="preserve"> </w:t>
      </w:r>
      <w:r>
        <w:rPr>
          <w:sz w:val="24"/>
        </w:rPr>
        <w:t>spoke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8"/>
          <w:sz w:val="24"/>
        </w:rPr>
        <w:t xml:space="preserve"> </w:t>
      </w:r>
      <w:r>
        <w:rPr>
          <w:sz w:val="24"/>
        </w:rPr>
        <w:t>the appellant ought to have been remunerated at the end of each calendar month.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verdict in favour of the employee meant that the dismissal is nullified and the salaries</w:t>
      </w:r>
      <w:r>
        <w:rPr>
          <w:spacing w:val="1"/>
          <w:sz w:val="24"/>
        </w:rPr>
        <w:t xml:space="preserve"> </w:t>
      </w:r>
      <w:r>
        <w:rPr>
          <w:sz w:val="24"/>
        </w:rPr>
        <w:t>withheld pursuant to the dismissal must be paid to the employee. The decision of</w:t>
      </w:r>
      <w:r>
        <w:rPr>
          <w:spacing w:val="1"/>
          <w:sz w:val="24"/>
        </w:rPr>
        <w:t xml:space="preserve"> </w:t>
      </w:r>
      <w:r>
        <w:rPr>
          <w:sz w:val="24"/>
        </w:rPr>
        <w:t>reinstatement does not create novel obligations between an employer and employee.</w:t>
      </w:r>
      <w:r>
        <w:rPr>
          <w:spacing w:val="1"/>
          <w:sz w:val="24"/>
        </w:rPr>
        <w:t xml:space="preserve"> </w:t>
      </w:r>
      <w:r>
        <w:rPr>
          <w:sz w:val="24"/>
        </w:rPr>
        <w:t>The decision pronounces that an obligation that was due as at the time of ordinary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9"/>
          <w:sz w:val="24"/>
        </w:rPr>
        <w:t xml:space="preserve"> </w:t>
      </w:r>
      <w:r>
        <w:rPr>
          <w:sz w:val="24"/>
        </w:rPr>
        <w:t>ought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have</w:t>
      </w:r>
      <w:r>
        <w:rPr>
          <w:spacing w:val="10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paid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at</w:t>
      </w:r>
      <w:r>
        <w:rPr>
          <w:spacing w:val="10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date.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this</w:t>
      </w:r>
      <w:r>
        <w:rPr>
          <w:spacing w:val="9"/>
          <w:sz w:val="24"/>
        </w:rPr>
        <w:t xml:space="preserve"> </w:t>
      </w:r>
      <w:r>
        <w:rPr>
          <w:sz w:val="24"/>
        </w:rPr>
        <w:t>extent,</w:t>
      </w:r>
      <w:r>
        <w:rPr>
          <w:spacing w:val="10"/>
          <w:sz w:val="24"/>
        </w:rPr>
        <w:t xml:space="preserve"> </w:t>
      </w:r>
      <w:r>
        <w:rPr>
          <w:sz w:val="24"/>
        </w:rPr>
        <w:t>liability</w:t>
      </w:r>
      <w:r>
        <w:rPr>
          <w:spacing w:val="10"/>
          <w:sz w:val="24"/>
        </w:rPr>
        <w:t xml:space="preserve"> </w:t>
      </w:r>
      <w:r>
        <w:rPr>
          <w:sz w:val="24"/>
        </w:rPr>
        <w:t>is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</w:p>
    <w:p w14:paraId="6A3484F1" w14:textId="77777777" w:rsidR="00A6363F" w:rsidRDefault="00A6363F">
      <w:pPr>
        <w:spacing w:line="360" w:lineRule="auto"/>
        <w:jc w:val="both"/>
        <w:rPr>
          <w:sz w:val="24"/>
        </w:rPr>
        <w:sectPr w:rsidR="00A6363F">
          <w:headerReference w:type="default" r:id="rId7"/>
          <w:pgSz w:w="11910" w:h="16840"/>
          <w:pgMar w:top="1580" w:right="1320" w:bottom="280" w:left="1320" w:header="764" w:footer="0" w:gutter="0"/>
          <w:pgNumType w:start="2"/>
          <w:cols w:space="720"/>
        </w:sectPr>
      </w:pPr>
    </w:p>
    <w:p w14:paraId="7BDCF115" w14:textId="77777777" w:rsidR="00A6363F" w:rsidRDefault="00A6363F">
      <w:pPr>
        <w:pStyle w:val="BodyText"/>
        <w:spacing w:before="2"/>
        <w:rPr>
          <w:sz w:val="9"/>
        </w:rPr>
      </w:pPr>
    </w:p>
    <w:p w14:paraId="6619A32B" w14:textId="77777777" w:rsidR="00A6363F" w:rsidRDefault="00DC5BC4">
      <w:pPr>
        <w:pStyle w:val="BodyText"/>
        <w:spacing w:before="90" w:line="360" w:lineRule="auto"/>
        <w:ind w:left="840" w:right="117"/>
        <w:jc w:val="both"/>
      </w:pPr>
      <w:r>
        <w:t>currency and value as at the date it would have been ordinarily due.</w:t>
      </w:r>
      <w:r>
        <w:rPr>
          <w:spacing w:val="1"/>
        </w:rPr>
        <w:t xml:space="preserve"> </w:t>
      </w:r>
      <w:r>
        <w:t>In this case the</w:t>
      </w:r>
      <w:r>
        <w:rPr>
          <w:spacing w:val="1"/>
        </w:rPr>
        <w:t xml:space="preserve"> </w:t>
      </w:r>
      <w:r>
        <w:t>appellant’s salaries could only be computed each month when they became due but</w:t>
      </w:r>
      <w:r>
        <w:rPr>
          <w:spacing w:val="1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paid</w:t>
      </w:r>
      <w:r>
        <w:rPr>
          <w:spacing w:val="-13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dismissal.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position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upheld</w:t>
      </w:r>
      <w:r>
        <w:rPr>
          <w:spacing w:val="-58"/>
        </w:rPr>
        <w:t xml:space="preserve"> </w:t>
      </w:r>
      <w:r>
        <w:t>by the High Court and followed by the Designated Agent. Appellant salary was USD</w:t>
      </w:r>
      <w:r>
        <w:rPr>
          <w:spacing w:val="1"/>
        </w:rPr>
        <w:t xml:space="preserve"> </w:t>
      </w:r>
      <w:r>
        <w:t>rated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33/19.</w:t>
      </w:r>
      <w:r>
        <w:rPr>
          <w:spacing w:val="39"/>
        </w:rPr>
        <w:t xml:space="preserve"> </w:t>
      </w:r>
      <w:r>
        <w:t>Liability</w:t>
      </w:r>
      <w:r>
        <w:rPr>
          <w:spacing w:val="-10"/>
        </w:rPr>
        <w:t xml:space="preserve"> </w:t>
      </w:r>
      <w:r>
        <w:t>did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arise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reinstatement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labour</w:t>
      </w:r>
      <w:r>
        <w:rPr>
          <w:spacing w:val="-10"/>
        </w:rPr>
        <w:t xml:space="preserve"> </w:t>
      </w:r>
      <w:r>
        <w:t>court.</w:t>
      </w:r>
      <w:r>
        <w:rPr>
          <w:spacing w:val="-58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ground is without merit and</w:t>
      </w:r>
      <w:r>
        <w:rPr>
          <w:spacing w:val="-1"/>
        </w:rPr>
        <w:t xml:space="preserve"> </w:t>
      </w:r>
      <w:r>
        <w:t>must be dismissed.</w:t>
      </w:r>
    </w:p>
    <w:p w14:paraId="0095A23C" w14:textId="77777777" w:rsidR="00A6363F" w:rsidRDefault="00DC5BC4">
      <w:pPr>
        <w:pStyle w:val="ListParagraph"/>
        <w:numPr>
          <w:ilvl w:val="2"/>
          <w:numId w:val="1"/>
        </w:numPr>
        <w:tabs>
          <w:tab w:val="left" w:pos="840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Ground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Designated</w:t>
      </w:r>
      <w:r>
        <w:rPr>
          <w:spacing w:val="-8"/>
          <w:sz w:val="24"/>
        </w:rPr>
        <w:t xml:space="preserve"> </w:t>
      </w:r>
      <w:r>
        <w:rPr>
          <w:sz w:val="24"/>
        </w:rPr>
        <w:t>Agent</w:t>
      </w:r>
      <w:r>
        <w:rPr>
          <w:spacing w:val="-8"/>
          <w:sz w:val="24"/>
        </w:rPr>
        <w:t xml:space="preserve"> </w:t>
      </w:r>
      <w:r>
        <w:rPr>
          <w:sz w:val="24"/>
        </w:rPr>
        <w:t>did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err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way.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question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8"/>
          <w:sz w:val="24"/>
        </w:rPr>
        <w:t xml:space="preserve"> </w:t>
      </w:r>
      <w:r>
        <w:rPr>
          <w:sz w:val="24"/>
        </w:rPr>
        <w:t>tax</w:t>
      </w:r>
      <w:r>
        <w:rPr>
          <w:spacing w:val="-58"/>
          <w:sz w:val="24"/>
        </w:rPr>
        <w:t xml:space="preserve"> </w:t>
      </w:r>
      <w:r>
        <w:rPr>
          <w:sz w:val="24"/>
        </w:rPr>
        <w:t>to be levied was resolved by consent of the parties. Respondent resolved to approach</w:t>
      </w:r>
      <w:r>
        <w:rPr>
          <w:spacing w:val="1"/>
          <w:sz w:val="24"/>
        </w:rPr>
        <w:t xml:space="preserve"> </w:t>
      </w:r>
      <w:r>
        <w:rPr>
          <w:sz w:val="24"/>
        </w:rPr>
        <w:t>ZIMRA on the tax issue since it did not have any interest in the tax component which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-10"/>
          <w:sz w:val="24"/>
        </w:rPr>
        <w:t xml:space="preserve"> </w:t>
      </w:r>
      <w:r>
        <w:rPr>
          <w:sz w:val="24"/>
        </w:rPr>
        <w:t>only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due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ZIMRA.</w:t>
      </w:r>
      <w:r>
        <w:rPr>
          <w:spacing w:val="-9"/>
          <w:sz w:val="24"/>
        </w:rPr>
        <w:t xml:space="preserve"> </w:t>
      </w:r>
      <w:r>
        <w:rPr>
          <w:sz w:val="24"/>
        </w:rPr>
        <w:t>When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sought</w:t>
      </w:r>
      <w:r>
        <w:rPr>
          <w:spacing w:val="-9"/>
          <w:sz w:val="24"/>
        </w:rPr>
        <w:t xml:space="preserve"> </w:t>
      </w:r>
      <w:r>
        <w:rPr>
          <w:sz w:val="24"/>
        </w:rPr>
        <w:t>clarification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ZIMRA</w:t>
      </w:r>
      <w:r>
        <w:rPr>
          <w:spacing w:val="-9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>advised</w:t>
      </w:r>
      <w:r>
        <w:rPr>
          <w:spacing w:val="-57"/>
          <w:sz w:val="24"/>
        </w:rPr>
        <w:t xml:space="preserve"> </w:t>
      </w:r>
      <w:r>
        <w:rPr>
          <w:sz w:val="24"/>
        </w:rPr>
        <w:t>that the taxation was in order.</w:t>
      </w:r>
      <w:r>
        <w:rPr>
          <w:spacing w:val="1"/>
          <w:sz w:val="24"/>
        </w:rPr>
        <w:t xml:space="preserve"> </w:t>
      </w:r>
      <w:r>
        <w:rPr>
          <w:sz w:val="24"/>
        </w:rPr>
        <w:t>The appeal ground is legally untenable and should be</w:t>
      </w:r>
      <w:r>
        <w:rPr>
          <w:spacing w:val="1"/>
          <w:sz w:val="24"/>
        </w:rPr>
        <w:t xml:space="preserve"> </w:t>
      </w:r>
      <w:r>
        <w:rPr>
          <w:sz w:val="24"/>
        </w:rPr>
        <w:t>dismissed.</w:t>
      </w:r>
    </w:p>
    <w:p w14:paraId="077D83B5" w14:textId="77777777" w:rsidR="00A6363F" w:rsidRDefault="00DC5BC4">
      <w:pPr>
        <w:pStyle w:val="ListParagraph"/>
        <w:numPr>
          <w:ilvl w:val="2"/>
          <w:numId w:val="1"/>
        </w:numPr>
        <w:tabs>
          <w:tab w:val="left" w:pos="840"/>
        </w:tabs>
        <w:spacing w:line="360" w:lineRule="auto"/>
        <w:jc w:val="both"/>
        <w:rPr>
          <w:sz w:val="24"/>
        </w:rPr>
      </w:pPr>
      <w:r>
        <w:rPr>
          <w:sz w:val="24"/>
        </w:rPr>
        <w:t>Ground 3 is without merit.</w:t>
      </w:r>
      <w:r>
        <w:rPr>
          <w:spacing w:val="60"/>
          <w:sz w:val="24"/>
        </w:rPr>
        <w:t xml:space="preserve"> </w:t>
      </w:r>
      <w:r>
        <w:rPr>
          <w:sz w:val="24"/>
        </w:rPr>
        <w:t>No evidence was tendered to support the figures claimed</w:t>
      </w:r>
      <w:r>
        <w:rPr>
          <w:spacing w:val="1"/>
          <w:sz w:val="24"/>
        </w:rPr>
        <w:t xml:space="preserve"> </w:t>
      </w:r>
      <w:r>
        <w:rPr>
          <w:sz w:val="24"/>
        </w:rPr>
        <w:t>by the appellant. The Designated Agent was not favoured with such evidence so it</w:t>
      </w:r>
      <w:r>
        <w:rPr>
          <w:spacing w:val="1"/>
          <w:sz w:val="24"/>
        </w:rPr>
        <w:t xml:space="preserve"> </w:t>
      </w:r>
      <w:r>
        <w:rPr>
          <w:sz w:val="24"/>
        </w:rPr>
        <w:t>cannot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faulted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taking</w:t>
      </w:r>
      <w:r>
        <w:rPr>
          <w:spacing w:val="-10"/>
          <w:sz w:val="24"/>
        </w:rPr>
        <w:t xml:space="preserve"> </w:t>
      </w:r>
      <w:r>
        <w:rPr>
          <w:sz w:val="24"/>
        </w:rPr>
        <w:t>guidance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Supreme</w:t>
      </w:r>
      <w:r>
        <w:rPr>
          <w:spacing w:val="-10"/>
          <w:sz w:val="24"/>
        </w:rPr>
        <w:t xml:space="preserve"> </w:t>
      </w:r>
      <w:r>
        <w:rPr>
          <w:sz w:val="24"/>
        </w:rPr>
        <w:t>Court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dismissing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claim</w:t>
      </w:r>
      <w:r>
        <w:rPr>
          <w:spacing w:val="-58"/>
          <w:sz w:val="24"/>
        </w:rPr>
        <w:t xml:space="preserve"> </w:t>
      </w:r>
      <w:r>
        <w:rPr>
          <w:sz w:val="24"/>
        </w:rPr>
        <w:t>for want of evidence.</w:t>
      </w:r>
      <w:r>
        <w:rPr>
          <w:spacing w:val="1"/>
          <w:sz w:val="24"/>
        </w:rPr>
        <w:t xml:space="preserve"> </w:t>
      </w:r>
      <w:r>
        <w:rPr>
          <w:sz w:val="24"/>
        </w:rPr>
        <w:t>This ground should also be dismissed.</w:t>
      </w:r>
      <w:r>
        <w:rPr>
          <w:spacing w:val="1"/>
          <w:sz w:val="24"/>
        </w:rPr>
        <w:t xml:space="preserve"> </w:t>
      </w:r>
      <w:r>
        <w:rPr>
          <w:sz w:val="24"/>
        </w:rPr>
        <w:t>In the ultimate 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0"/>
          <w:sz w:val="24"/>
        </w:rPr>
        <w:t xml:space="preserve"> </w:t>
      </w:r>
      <w:r>
        <w:rPr>
          <w:sz w:val="24"/>
        </w:rPr>
        <w:t>prayed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dismissal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appeal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costs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basis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totally</w:t>
      </w:r>
      <w:r>
        <w:rPr>
          <w:spacing w:val="-58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merit.</w:t>
      </w:r>
    </w:p>
    <w:p w14:paraId="75327B29" w14:textId="77777777" w:rsidR="00A6363F" w:rsidRDefault="00DC5BC4">
      <w:pPr>
        <w:pStyle w:val="BodyText"/>
        <w:ind w:left="840"/>
        <w:jc w:val="both"/>
      </w:pP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appeal</w:t>
      </w:r>
      <w:r>
        <w:rPr>
          <w:spacing w:val="-1"/>
        </w:rPr>
        <w:t xml:space="preserve"> </w:t>
      </w:r>
      <w:r>
        <w:t>grounds is</w:t>
      </w:r>
      <w:r>
        <w:rPr>
          <w:spacing w:val="-1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below:-</w:t>
      </w:r>
    </w:p>
    <w:p w14:paraId="2CABD961" w14:textId="77777777" w:rsidR="00A6363F" w:rsidRDefault="00DC5BC4">
      <w:pPr>
        <w:spacing w:before="138"/>
        <w:ind w:left="120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Ground</w:t>
      </w:r>
      <w:r>
        <w:rPr>
          <w:b/>
          <w:spacing w:val="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1</w:t>
      </w:r>
    </w:p>
    <w:p w14:paraId="57BF3BAC" w14:textId="77777777" w:rsidR="00A6363F" w:rsidRDefault="00DC5BC4">
      <w:pPr>
        <w:pStyle w:val="BodyText"/>
        <w:spacing w:before="138" w:line="360" w:lineRule="auto"/>
        <w:ind w:left="120" w:right="116" w:firstLine="720"/>
        <w:jc w:val="both"/>
        <w:rPr>
          <w:b/>
        </w:rPr>
      </w:pPr>
      <w:r>
        <w:t>Under this ground the appellant is unhappy with the fact that the Designated Agent</w:t>
      </w:r>
      <w:r>
        <w:rPr>
          <w:spacing w:val="1"/>
        </w:rPr>
        <w:t xml:space="preserve"> </w:t>
      </w:r>
      <w:r>
        <w:t>ruled that what was due to him had to be calculated at the rate of 1 to 1.</w:t>
      </w:r>
      <w:r>
        <w:rPr>
          <w:spacing w:val="60"/>
        </w:rPr>
        <w:t xml:space="preserve"> </w:t>
      </w:r>
      <w:r>
        <w:t>His major argument</w:t>
      </w:r>
      <w:r>
        <w:rPr>
          <w:spacing w:val="1"/>
        </w:rPr>
        <w:t xml:space="preserve"> </w:t>
      </w:r>
      <w:r>
        <w:t>is that liability to pay arose when the Labour Court reinstated him in 2020 after the effective</w:t>
      </w:r>
      <w:r>
        <w:rPr>
          <w:spacing w:val="1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33/19.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adamant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calculation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account</w:t>
      </w:r>
      <w:r>
        <w:rPr>
          <w:spacing w:val="-58"/>
        </w:rPr>
        <w:t xml:space="preserve"> </w:t>
      </w:r>
      <w:r>
        <w:t>that the liability to pay was as at date when each monthly salary fell due.</w:t>
      </w:r>
      <w:r>
        <w:rPr>
          <w:spacing w:val="1"/>
        </w:rPr>
        <w:t xml:space="preserve"> </w:t>
      </w:r>
      <w:r>
        <w:t>In support of its</w:t>
      </w:r>
      <w:r>
        <w:rPr>
          <w:spacing w:val="1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appellant</w:t>
      </w:r>
      <w:r>
        <w:rPr>
          <w:spacing w:val="-8"/>
        </w:rPr>
        <w:t xml:space="preserve"> </w:t>
      </w:r>
      <w:r>
        <w:t>cited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cases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b/>
        </w:rPr>
        <w:t>Ingalulu</w:t>
      </w:r>
      <w:r>
        <w:rPr>
          <w:b/>
          <w:spacing w:val="-9"/>
        </w:rPr>
        <w:t xml:space="preserve"> </w:t>
      </w:r>
      <w:r>
        <w:rPr>
          <w:b/>
        </w:rPr>
        <w:t>v</w:t>
      </w:r>
      <w:r>
        <w:rPr>
          <w:b/>
          <w:spacing w:val="-8"/>
        </w:rPr>
        <w:t xml:space="preserve"> </w:t>
      </w:r>
      <w:r>
        <w:rPr>
          <w:b/>
        </w:rPr>
        <w:t>NRZ</w:t>
      </w:r>
      <w:r>
        <w:rPr>
          <w:b/>
          <w:spacing w:val="-9"/>
        </w:rPr>
        <w:t xml:space="preserve"> </w:t>
      </w:r>
      <w:r>
        <w:rPr>
          <w:b/>
        </w:rPr>
        <w:t>SC</w:t>
      </w:r>
      <w:r>
        <w:rPr>
          <w:b/>
          <w:spacing w:val="-8"/>
        </w:rPr>
        <w:t xml:space="preserve"> </w:t>
      </w:r>
      <w:r>
        <w:rPr>
          <w:b/>
        </w:rPr>
        <w:t>42-22</w:t>
      </w:r>
      <w:r>
        <w:rPr>
          <w:b/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b/>
        </w:rPr>
        <w:t>Magauzi</w:t>
      </w:r>
      <w:r>
        <w:rPr>
          <w:b/>
          <w:spacing w:val="-9"/>
        </w:rPr>
        <w:t xml:space="preserve"> </w:t>
      </w:r>
      <w:r>
        <w:rPr>
          <w:b/>
        </w:rPr>
        <w:t>v</w:t>
      </w:r>
      <w:r>
        <w:rPr>
          <w:b/>
          <w:spacing w:val="-8"/>
        </w:rPr>
        <w:t xml:space="preserve"> </w:t>
      </w:r>
      <w:r>
        <w:rPr>
          <w:b/>
        </w:rPr>
        <w:t>Jekera</w:t>
      </w:r>
      <w:r>
        <w:rPr>
          <w:b/>
          <w:spacing w:val="43"/>
        </w:rPr>
        <w:t xml:space="preserve"> </w:t>
      </w:r>
      <w:r>
        <w:rPr>
          <w:b/>
        </w:rPr>
        <w:t>SC</w:t>
      </w:r>
      <w:r>
        <w:rPr>
          <w:b/>
          <w:spacing w:val="-57"/>
        </w:rPr>
        <w:t xml:space="preserve"> </w:t>
      </w:r>
      <w:r>
        <w:rPr>
          <w:b/>
        </w:rPr>
        <w:t>54-22.</w:t>
      </w:r>
    </w:p>
    <w:p w14:paraId="5E6122BA" w14:textId="77777777" w:rsidR="00A6363F" w:rsidRDefault="00DC5BC4">
      <w:pPr>
        <w:pStyle w:val="BodyText"/>
        <w:spacing w:line="360" w:lineRule="auto"/>
        <w:ind w:left="120" w:right="116" w:firstLine="720"/>
        <w:jc w:val="both"/>
      </w:pPr>
      <w:r>
        <w:t>On the other hand respondent reasons that the Designated Agent was correct to hold</w:t>
      </w:r>
      <w:r>
        <w:rPr>
          <w:spacing w:val="1"/>
        </w:rPr>
        <w:t xml:space="preserve"> </w:t>
      </w:r>
      <w:r>
        <w:t>that liability had to be on the basis of 1 to 1.</w:t>
      </w:r>
      <w:r>
        <w:rPr>
          <w:spacing w:val="1"/>
        </w:rPr>
        <w:t xml:space="preserve"> </w:t>
      </w:r>
      <w:r>
        <w:t>It placed reliance on the judgement of Manika</w:t>
      </w:r>
      <w:r>
        <w:rPr>
          <w:spacing w:val="1"/>
        </w:rPr>
        <w:t xml:space="preserve"> </w:t>
      </w:r>
      <w:r>
        <w:t>Zimbabwe that liability was at the date when the dispute/issue arose.</w:t>
      </w:r>
      <w:r>
        <w:rPr>
          <w:spacing w:val="1"/>
        </w:rPr>
        <w:t xml:space="preserve"> </w:t>
      </w:r>
      <w:r>
        <w:t>It need be observed that</w:t>
      </w:r>
      <w:r>
        <w:rPr>
          <w:spacing w:val="-57"/>
        </w:rPr>
        <w:t xml:space="preserve"> </w:t>
      </w:r>
      <w:r>
        <w:t>the Supreme Court judgements referred to by the appellant make it clear that there is no</w:t>
      </w:r>
      <w:r>
        <w:rPr>
          <w:spacing w:val="1"/>
        </w:rPr>
        <w:t xml:space="preserve"> </w:t>
      </w:r>
      <w:r>
        <w:t>Judgement debt to talk about before the court has pronounced itself on the parties’ rights. It is</w:t>
      </w:r>
      <w:r>
        <w:rPr>
          <w:spacing w:val="-5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court’s</w:t>
      </w:r>
      <w:r>
        <w:rPr>
          <w:spacing w:val="-5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</w:p>
    <w:p w14:paraId="4F7E3354" w14:textId="77777777" w:rsidR="00A6363F" w:rsidRDefault="00A6363F">
      <w:pPr>
        <w:spacing w:line="360" w:lineRule="auto"/>
        <w:jc w:val="both"/>
        <w:sectPr w:rsidR="00A6363F">
          <w:pgSz w:w="11910" w:h="16840"/>
          <w:pgMar w:top="1580" w:right="1320" w:bottom="280" w:left="1320" w:header="764" w:footer="0" w:gutter="0"/>
          <w:cols w:space="720"/>
        </w:sectPr>
      </w:pPr>
    </w:p>
    <w:p w14:paraId="3783FDB9" w14:textId="77777777" w:rsidR="00A6363F" w:rsidRDefault="00A6363F">
      <w:pPr>
        <w:pStyle w:val="BodyText"/>
        <w:spacing w:before="2"/>
        <w:rPr>
          <w:sz w:val="9"/>
        </w:rPr>
      </w:pPr>
    </w:p>
    <w:p w14:paraId="5DA984BC" w14:textId="77777777" w:rsidR="00A6363F" w:rsidRDefault="00DC5BC4">
      <w:pPr>
        <w:pStyle w:val="BodyText"/>
        <w:spacing w:before="90" w:line="360" w:lineRule="auto"/>
        <w:ind w:left="120" w:right="116"/>
        <w:jc w:val="both"/>
      </w:pPr>
      <w:r>
        <w:t>of judgment.</w:t>
      </w:r>
      <w:r>
        <w:rPr>
          <w:spacing w:val="60"/>
        </w:rPr>
        <w:t xml:space="preserve"> </w:t>
      </w:r>
      <w:r>
        <w:t>The appellant noted correctly that there was no basis for the Designated Agent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rely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Manica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overuled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Supreme</w:t>
      </w:r>
      <w:r>
        <w:rPr>
          <w:spacing w:val="-8"/>
        </w:rPr>
        <w:t xml:space="preserve"> </w:t>
      </w:r>
      <w:r>
        <w:t>Court.</w:t>
      </w:r>
      <w:r>
        <w:rPr>
          <w:spacing w:val="45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facts</w:t>
      </w:r>
      <w:r>
        <w:rPr>
          <w:spacing w:val="-57"/>
        </w:rPr>
        <w:t xml:space="preserve"> </w:t>
      </w:r>
      <w:r>
        <w:t>of the case at hand that liability arose at date when the reinstatement order was made. To that</w:t>
      </w:r>
      <w:r>
        <w:rPr>
          <w:spacing w:val="1"/>
        </w:rPr>
        <w:t xml:space="preserve"> </w:t>
      </w:r>
      <w:r>
        <w:t>extent it was irregular for the Designated Agent to use the 1 to 1 ratio or to award damages.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position w:val="7"/>
          <w:sz w:val="16"/>
        </w:rPr>
        <w:t>st</w:t>
      </w:r>
      <w:r>
        <w:rPr>
          <w:spacing w:val="20"/>
          <w:position w:val="7"/>
          <w:sz w:val="16"/>
        </w:rPr>
        <w:t xml:space="preserve"> </w:t>
      </w:r>
      <w:r>
        <w:t>ground of appeal</w:t>
      </w:r>
      <w:r>
        <w:rPr>
          <w:spacing w:val="-1"/>
        </w:rPr>
        <w:t xml:space="preserve"> </w:t>
      </w:r>
      <w:r>
        <w:t>being well</w:t>
      </w:r>
      <w:r>
        <w:rPr>
          <w:spacing w:val="-1"/>
        </w:rPr>
        <w:t xml:space="preserve"> </w:t>
      </w:r>
      <w:r>
        <w:t>founded</w:t>
      </w:r>
      <w:r>
        <w:rPr>
          <w:spacing w:val="-1"/>
        </w:rPr>
        <w:t xml:space="preserve"> </w:t>
      </w:r>
      <w:r>
        <w:t>should succeed.</w:t>
      </w:r>
    </w:p>
    <w:p w14:paraId="4B561B07" w14:textId="77777777" w:rsidR="00A6363F" w:rsidRDefault="00DC5BC4">
      <w:pPr>
        <w:ind w:left="120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Ground</w:t>
      </w:r>
      <w:r>
        <w:rPr>
          <w:b/>
          <w:spacing w:val="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2</w:t>
      </w:r>
    </w:p>
    <w:p w14:paraId="4157C99D" w14:textId="77777777" w:rsidR="00A6363F" w:rsidRDefault="00DC5BC4">
      <w:pPr>
        <w:pStyle w:val="BodyText"/>
        <w:spacing w:before="138" w:line="360" w:lineRule="auto"/>
        <w:ind w:left="120" w:right="116"/>
        <w:jc w:val="both"/>
      </w:pPr>
      <w:r>
        <w:t>It is evident from the record that the parties put the decision on the ZIMRA issue beyond the</w:t>
      </w:r>
      <w:r>
        <w:rPr>
          <w:spacing w:val="1"/>
        </w:rPr>
        <w:t xml:space="preserve"> </w:t>
      </w:r>
      <w:r>
        <w:t>reach of the Designated Agent when they agreed that such should be resolved by ZIMRA.</w:t>
      </w:r>
      <w:r>
        <w:rPr>
          <w:spacing w:val="1"/>
        </w:rPr>
        <w:t xml:space="preserve"> </w:t>
      </w:r>
      <w:r>
        <w:t>Consequently,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Designated</w:t>
      </w:r>
      <w:r>
        <w:rPr>
          <w:spacing w:val="-9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pronouncement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an appeal.</w:t>
      </w:r>
      <w:r>
        <w:rPr>
          <w:spacing w:val="1"/>
        </w:rPr>
        <w:t xml:space="preserve"> </w:t>
      </w:r>
      <w:r>
        <w:t>It is settled that an appeal can not determine what has not been dealt with by the</w:t>
      </w:r>
      <w:r>
        <w:rPr>
          <w:spacing w:val="1"/>
        </w:rPr>
        <w:t xml:space="preserve"> </w:t>
      </w:r>
      <w:r>
        <w:t xml:space="preserve">tribunal See </w:t>
      </w:r>
      <w:r>
        <w:rPr>
          <w:b/>
        </w:rPr>
        <w:t xml:space="preserve">Swift v Chironda 1996 (1) ZLR 142 (S). </w:t>
      </w:r>
      <w:r>
        <w:t>It is clear that ground 2 has no basis. It</w:t>
      </w:r>
      <w:r>
        <w:rPr>
          <w:spacing w:val="-5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fail.</w:t>
      </w:r>
    </w:p>
    <w:p w14:paraId="5FDE5F5B" w14:textId="77777777" w:rsidR="00A6363F" w:rsidRDefault="00DC5BC4">
      <w:pPr>
        <w:ind w:left="120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Ground</w:t>
      </w:r>
      <w:r>
        <w:rPr>
          <w:b/>
          <w:spacing w:val="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3</w:t>
      </w:r>
    </w:p>
    <w:p w14:paraId="70FCFF4C" w14:textId="77777777" w:rsidR="00A6363F" w:rsidRDefault="00DC5BC4">
      <w:pPr>
        <w:spacing w:before="138" w:line="360" w:lineRule="auto"/>
        <w:ind w:left="120" w:right="118"/>
        <w:jc w:val="both"/>
        <w:rPr>
          <w:b/>
          <w:sz w:val="24"/>
        </w:rPr>
      </w:pPr>
      <w:r>
        <w:rPr>
          <w:sz w:val="24"/>
        </w:rPr>
        <w:t>Under this ground appellant is unhappy that Designated Agent did not award him the other</w:t>
      </w:r>
      <w:r>
        <w:rPr>
          <w:spacing w:val="1"/>
          <w:sz w:val="24"/>
        </w:rPr>
        <w:t xml:space="preserve"> </w:t>
      </w:r>
      <w:r>
        <w:rPr>
          <w:sz w:val="24"/>
        </w:rPr>
        <w:t>claims he made before him.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It is settled that awards are based on evidence See </w:t>
      </w:r>
      <w:r>
        <w:rPr>
          <w:b/>
          <w:sz w:val="24"/>
        </w:rPr>
        <w:t>Muzin v First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Mutual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2007(1)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ZLR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(S).</w:t>
      </w:r>
    </w:p>
    <w:p w14:paraId="34DAED43" w14:textId="77777777" w:rsidR="00A6363F" w:rsidRDefault="00DC5BC4">
      <w:pPr>
        <w:pStyle w:val="BodyText"/>
        <w:spacing w:line="360" w:lineRule="auto"/>
        <w:ind w:left="120" w:right="117"/>
        <w:jc w:val="both"/>
      </w:pPr>
      <w:r>
        <w:t>In the case at hand where such evidence was found wanting the Designated Agent can not be</w:t>
      </w:r>
      <w:r>
        <w:rPr>
          <w:spacing w:val="1"/>
        </w:rPr>
        <w:t xml:space="preserve"> </w:t>
      </w:r>
      <w:r>
        <w:t>faulted for having denied the award sought.</w:t>
      </w:r>
      <w:r>
        <w:rPr>
          <w:spacing w:val="60"/>
        </w:rPr>
        <w:t xml:space="preserve"> </w:t>
      </w:r>
      <w:r>
        <w:t>The appeal on this ground is also without merit.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therefore fail.</w:t>
      </w:r>
    </w:p>
    <w:p w14:paraId="4DCCF77C" w14:textId="77777777" w:rsidR="00A6363F" w:rsidRDefault="00DC5BC4">
      <w:pPr>
        <w:pStyle w:val="BodyText"/>
        <w:ind w:left="120"/>
        <w:jc w:val="both"/>
      </w:pPr>
      <w:r>
        <w:t>In</w:t>
      </w:r>
      <w:r>
        <w:rPr>
          <w:spacing w:val="-1"/>
        </w:rPr>
        <w:t xml:space="preserve"> </w:t>
      </w:r>
      <w:r>
        <w:t>the ultimate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succeeds partially</w:t>
      </w:r>
      <w:r>
        <w:rPr>
          <w:spacing w:val="-1"/>
        </w:rPr>
        <w:t xml:space="preserve"> </w:t>
      </w:r>
      <w:r>
        <w:t>as discussed above.</w:t>
      </w:r>
    </w:p>
    <w:p w14:paraId="4B3F2936" w14:textId="77777777" w:rsidR="00A6363F" w:rsidRDefault="00A6363F">
      <w:pPr>
        <w:pStyle w:val="BodyText"/>
        <w:rPr>
          <w:sz w:val="26"/>
        </w:rPr>
      </w:pPr>
    </w:p>
    <w:p w14:paraId="511CDC4D" w14:textId="77777777" w:rsidR="00A6363F" w:rsidRDefault="00A6363F">
      <w:pPr>
        <w:pStyle w:val="BodyText"/>
        <w:rPr>
          <w:sz w:val="22"/>
        </w:rPr>
      </w:pPr>
    </w:p>
    <w:p w14:paraId="5B3C4E16" w14:textId="77777777" w:rsidR="00A6363F" w:rsidRDefault="00DC5BC4">
      <w:pPr>
        <w:pStyle w:val="Heading1"/>
        <w:jc w:val="both"/>
      </w:pP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ORDERED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</w:p>
    <w:p w14:paraId="338C9336" w14:textId="25AD3C27" w:rsidR="00A6363F" w:rsidRDefault="00DC5BC4">
      <w:pPr>
        <w:pStyle w:val="BodyText"/>
        <w:spacing w:before="138"/>
        <w:ind w:left="120"/>
        <w:jc w:val="both"/>
      </w:pPr>
      <w:r>
        <w:t>Appeal</w:t>
      </w:r>
      <w:r>
        <w:rPr>
          <w:spacing w:val="-14"/>
        </w:rPr>
        <w:t xml:space="preserve"> </w:t>
      </w:r>
      <w:r>
        <w:t>Grounds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without</w:t>
      </w:r>
      <w:r>
        <w:rPr>
          <w:spacing w:val="-14"/>
        </w:rPr>
        <w:t xml:space="preserve"> </w:t>
      </w:r>
      <w:r>
        <w:t>merit</w:t>
      </w:r>
      <w:r>
        <w:rPr>
          <w:spacing w:val="-13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hereby</w:t>
      </w:r>
      <w:r>
        <w:rPr>
          <w:spacing w:val="-14"/>
        </w:rPr>
        <w:t xml:space="preserve"> </w:t>
      </w:r>
      <w:r>
        <w:t>dismissed.</w:t>
      </w:r>
      <w:r>
        <w:rPr>
          <w:spacing w:val="33"/>
        </w:rPr>
        <w:t xml:space="preserve"> </w:t>
      </w:r>
      <w:r>
        <w:t>Appeal</w:t>
      </w:r>
      <w:r>
        <w:rPr>
          <w:spacing w:val="-13"/>
        </w:rPr>
        <w:t xml:space="preserve"> </w:t>
      </w:r>
      <w:r>
        <w:t>Ground</w:t>
      </w:r>
    </w:p>
    <w:p w14:paraId="32F843B4" w14:textId="5F55C072" w:rsidR="00A6363F" w:rsidRDefault="00DC5BC4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DC29002" wp14:editId="2F36AB48">
                <wp:simplePos x="0" y="0"/>
                <wp:positionH relativeFrom="page">
                  <wp:posOffset>914400</wp:posOffset>
                </wp:positionH>
                <wp:positionV relativeFrom="paragraph">
                  <wp:posOffset>94615</wp:posOffset>
                </wp:positionV>
                <wp:extent cx="3152775" cy="1485265"/>
                <wp:effectExtent l="0" t="0" r="0" b="0"/>
                <wp:wrapTopAndBottom/>
                <wp:docPr id="423207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2775" cy="1485265"/>
                          <a:chOff x="1440" y="149"/>
                          <a:chExt cx="4965" cy="2339"/>
                        </a:xfrm>
                      </wpg:grpSpPr>
                      <wps:wsp>
                        <wps:cNvPr id="202895990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48"/>
                            <a:ext cx="4579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92DF5" w14:textId="77777777" w:rsidR="00A6363F" w:rsidRDefault="00DC5BC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merit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hereby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succeeds.</w:t>
                              </w:r>
                            </w:p>
                            <w:p w14:paraId="7684CE31" w14:textId="77777777" w:rsidR="00A6363F" w:rsidRDefault="00DC5BC4">
                              <w:pPr>
                                <w:spacing w:before="1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party bears own costs.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98319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205"/>
                            <a:ext cx="4965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DFDE3" w14:textId="77777777" w:rsidR="00A6363F" w:rsidRDefault="00DC5BC4">
                              <w:pPr>
                                <w:spacing w:line="28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95"/>
                                  <w:sz w:val="25"/>
                                </w:rPr>
                                <w:t>Gama</w:t>
                              </w:r>
                              <w:r>
                                <w:rPr>
                                  <w:i/>
                                  <w:spacing w:val="1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1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5"/>
                                </w:rPr>
                                <w:t>Partners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1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Appellant’s</w:t>
                              </w:r>
                              <w:r>
                                <w:rPr>
                                  <w:spacing w:val="1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Legal</w:t>
                              </w:r>
                              <w:r>
                                <w:rPr>
                                  <w:spacing w:val="1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Practitioners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29002" id="Group 2" o:spid="_x0000_s1026" style="position:absolute;margin-left:1in;margin-top:7.45pt;width:248.25pt;height:116.95pt;z-index:-251657216;mso-wrap-distance-left:0;mso-wrap-distance-right:0;mso-position-horizontal-relative:page" coordorigin="1440,149" coordsize="4965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440;top:148;width:4579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" filled="f" stroked="f">
                  <v:textbox inset="0,0,0,0">
                    <w:txbxContent>
                      <w:p w14:paraId="13992DF5" w14:textId="77777777" w:rsidR="00A6363F" w:rsidRDefault="00DC5BC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merit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hereby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succeeds.</w:t>
                        </w:r>
                      </w:p>
                      <w:p w14:paraId="7684CE31" w14:textId="77777777" w:rsidR="00A6363F" w:rsidRDefault="00DC5BC4">
                        <w:pPr>
                          <w:spacing w:before="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party bears own costs.</w:t>
                        </w:r>
                      </w:p>
                    </w:txbxContent>
                  </v:textbox>
                </v:shape>
                <v:shape id="Text Box 3" o:spid="_x0000_s1028" type="#_x0000_t202" style="position:absolute;left:1440;top:2205;width:496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" filled="f" stroked="f">
                  <v:textbox inset="0,0,0,0">
                    <w:txbxContent>
                      <w:p w14:paraId="417DFDE3" w14:textId="77777777" w:rsidR="00A6363F" w:rsidRDefault="00DC5BC4">
                        <w:pPr>
                          <w:spacing w:line="281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w w:val="95"/>
                            <w:sz w:val="25"/>
                          </w:rPr>
                          <w:t>Gama</w:t>
                        </w:r>
                        <w:r>
                          <w:rPr>
                            <w:i/>
                            <w:spacing w:val="1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>and</w:t>
                        </w:r>
                        <w:r>
                          <w:rPr>
                            <w:i/>
                            <w:spacing w:val="1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>Partners</w:t>
                        </w:r>
                        <w:r>
                          <w:rPr>
                            <w:w w:val="95"/>
                            <w:sz w:val="24"/>
                          </w:rPr>
                          <w:t>,</w:t>
                        </w:r>
                        <w:r>
                          <w:rPr>
                            <w:spacing w:val="1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Appellant’s</w:t>
                        </w:r>
                        <w:r>
                          <w:rPr>
                            <w:spacing w:val="1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Legal</w:t>
                        </w:r>
                        <w:r>
                          <w:rPr>
                            <w:spacing w:val="1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Practitioners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4A15FF" w14:textId="77777777" w:rsidR="00A6363F" w:rsidRDefault="00DC5BC4">
      <w:pPr>
        <w:spacing w:before="110"/>
        <w:ind w:left="120"/>
        <w:jc w:val="both"/>
        <w:rPr>
          <w:sz w:val="24"/>
        </w:rPr>
      </w:pPr>
      <w:r>
        <w:rPr>
          <w:i/>
          <w:w w:val="95"/>
          <w:sz w:val="25"/>
        </w:rPr>
        <w:t>Maguchu</w:t>
      </w:r>
      <w:r>
        <w:rPr>
          <w:i/>
          <w:spacing w:val="20"/>
          <w:w w:val="95"/>
          <w:sz w:val="25"/>
        </w:rPr>
        <w:t xml:space="preserve"> </w:t>
      </w:r>
      <w:r>
        <w:rPr>
          <w:i/>
          <w:w w:val="95"/>
          <w:sz w:val="25"/>
        </w:rPr>
        <w:t>and</w:t>
      </w:r>
      <w:r>
        <w:rPr>
          <w:i/>
          <w:spacing w:val="21"/>
          <w:w w:val="95"/>
          <w:sz w:val="25"/>
        </w:rPr>
        <w:t xml:space="preserve"> </w:t>
      </w:r>
      <w:r>
        <w:rPr>
          <w:i/>
          <w:w w:val="95"/>
          <w:sz w:val="25"/>
        </w:rPr>
        <w:t>Muchada</w:t>
      </w:r>
      <w:r>
        <w:rPr>
          <w:w w:val="95"/>
          <w:sz w:val="24"/>
        </w:rPr>
        <w:t>,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Respondent’s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sectPr w:rsidR="00A6363F">
      <w:pgSz w:w="11910" w:h="16840"/>
      <w:pgMar w:top="1580" w:right="1320" w:bottom="280" w:left="13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9CE3" w14:textId="77777777" w:rsidR="00DC5BC4" w:rsidRDefault="00DC5BC4">
      <w:r>
        <w:separator/>
      </w:r>
    </w:p>
  </w:endnote>
  <w:endnote w:type="continuationSeparator" w:id="0">
    <w:p w14:paraId="5CFB4287" w14:textId="77777777" w:rsidR="00DC5BC4" w:rsidRDefault="00DC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D0E2" w14:textId="77777777" w:rsidR="00DC5BC4" w:rsidRDefault="00DC5BC4">
      <w:r>
        <w:separator/>
      </w:r>
    </w:p>
  </w:footnote>
  <w:footnote w:type="continuationSeparator" w:id="0">
    <w:p w14:paraId="16057816" w14:textId="77777777" w:rsidR="00DC5BC4" w:rsidRDefault="00DC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EF46" w14:textId="232A57F7" w:rsidR="00A6363F" w:rsidRDefault="00DC5BC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63C569" wp14:editId="0522CD4B">
              <wp:simplePos x="0" y="0"/>
              <wp:positionH relativeFrom="page">
                <wp:posOffset>6536690</wp:posOffset>
              </wp:positionH>
              <wp:positionV relativeFrom="page">
                <wp:posOffset>472440</wp:posOffset>
              </wp:positionV>
              <wp:extent cx="147320" cy="165100"/>
              <wp:effectExtent l="0" t="0" r="0" b="0"/>
              <wp:wrapNone/>
              <wp:docPr id="4321538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8F1B4" w14:textId="77777777" w:rsidR="00A6363F" w:rsidRDefault="00DC5BC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3C5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4.7pt;margin-top:37.2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" filled="f" stroked="f">
              <v:textbox inset="0,0,0,0">
                <w:txbxContent>
                  <w:p w14:paraId="22D8F1B4" w14:textId="77777777" w:rsidR="00A6363F" w:rsidRDefault="00DC5BC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1AE"/>
    <w:multiLevelType w:val="hybridMultilevel"/>
    <w:tmpl w:val="84AE9538"/>
    <w:lvl w:ilvl="0" w:tplc="1270D132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FEE6F6C">
      <w:start w:val="1"/>
      <w:numFmt w:val="lowerRoman"/>
      <w:lvlText w:val="%2)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F82F41C">
      <w:start w:val="1"/>
      <w:numFmt w:val="decimal"/>
      <w:lvlText w:val="%3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6BBA4ECC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748215B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38B2526E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C61E2220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7BD4F66E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A24E110C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1" w16cid:durableId="30836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3F"/>
    <w:rsid w:val="00A6363F"/>
    <w:rsid w:val="00D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962B4A5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right="11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2024-03-25T10:01:00Z</dcterms:created>
  <dcterms:modified xsi:type="dcterms:W3CDTF">2024-03-25T10:01:00Z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2024-03-25T00:00:00Z</vt:filetime>
  </property>
</Properties>
</file>