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CE5" w:rsidRPr="007007A1" w:rsidRDefault="00941CE5" w:rsidP="007007A1">
      <w:pPr>
        <w:spacing w:after="0" w:line="240" w:lineRule="auto"/>
        <w:jc w:val="both"/>
        <w:rPr>
          <w:rFonts w:ascii="Times New Roman" w:hAnsi="Times New Roman" w:cs="Times New Roman"/>
          <w:sz w:val="24"/>
          <w:szCs w:val="24"/>
        </w:rPr>
      </w:pPr>
      <w:bookmarkStart w:id="0" w:name="_GoBack"/>
      <w:bookmarkEnd w:id="0"/>
      <w:r w:rsidRPr="007007A1">
        <w:rPr>
          <w:rFonts w:ascii="Times New Roman" w:hAnsi="Times New Roman" w:cs="Times New Roman"/>
          <w:sz w:val="24"/>
          <w:szCs w:val="24"/>
        </w:rPr>
        <w:t>WASARAWASARA RANCHING (PVT) LTD</w:t>
      </w:r>
    </w:p>
    <w:p w:rsidR="00941CE5" w:rsidRPr="007007A1" w:rsidRDefault="007007A1" w:rsidP="007007A1">
      <w:pPr>
        <w:spacing w:after="0" w:line="240" w:lineRule="auto"/>
        <w:jc w:val="both"/>
        <w:rPr>
          <w:rFonts w:ascii="Times New Roman" w:hAnsi="Times New Roman" w:cs="Times New Roman"/>
          <w:sz w:val="24"/>
          <w:szCs w:val="24"/>
        </w:rPr>
      </w:pPr>
      <w:r w:rsidRPr="007007A1">
        <w:rPr>
          <w:rFonts w:ascii="Times New Roman" w:hAnsi="Times New Roman" w:cs="Times New Roman"/>
          <w:sz w:val="24"/>
          <w:szCs w:val="24"/>
        </w:rPr>
        <w:t>and</w:t>
      </w:r>
    </w:p>
    <w:p w:rsidR="00941CE5" w:rsidRPr="007007A1" w:rsidRDefault="00941CE5" w:rsidP="007007A1">
      <w:pPr>
        <w:spacing w:after="0" w:line="240" w:lineRule="auto"/>
        <w:jc w:val="both"/>
        <w:rPr>
          <w:rFonts w:ascii="Times New Roman" w:hAnsi="Times New Roman" w:cs="Times New Roman"/>
          <w:sz w:val="24"/>
          <w:szCs w:val="24"/>
        </w:rPr>
      </w:pPr>
      <w:r w:rsidRPr="007007A1">
        <w:rPr>
          <w:rFonts w:ascii="Times New Roman" w:hAnsi="Times New Roman" w:cs="Times New Roman"/>
          <w:sz w:val="24"/>
          <w:szCs w:val="24"/>
        </w:rPr>
        <w:t>THOMAS GARY WARTH</w:t>
      </w:r>
    </w:p>
    <w:p w:rsidR="00941CE5" w:rsidRPr="007007A1" w:rsidRDefault="007007A1" w:rsidP="007007A1">
      <w:pPr>
        <w:spacing w:after="0" w:line="240" w:lineRule="auto"/>
        <w:jc w:val="both"/>
        <w:rPr>
          <w:rFonts w:ascii="Times New Roman" w:hAnsi="Times New Roman" w:cs="Times New Roman"/>
          <w:sz w:val="24"/>
          <w:szCs w:val="24"/>
        </w:rPr>
      </w:pPr>
      <w:r w:rsidRPr="007007A1">
        <w:rPr>
          <w:rFonts w:ascii="Times New Roman" w:hAnsi="Times New Roman" w:cs="Times New Roman"/>
          <w:sz w:val="24"/>
          <w:szCs w:val="24"/>
        </w:rPr>
        <w:t>versus</w:t>
      </w:r>
    </w:p>
    <w:p w:rsidR="00941CE5" w:rsidRPr="007007A1" w:rsidRDefault="00941CE5" w:rsidP="007007A1">
      <w:pPr>
        <w:spacing w:after="0" w:line="240" w:lineRule="auto"/>
        <w:jc w:val="both"/>
        <w:rPr>
          <w:rFonts w:ascii="Times New Roman" w:hAnsi="Times New Roman" w:cs="Times New Roman"/>
          <w:sz w:val="24"/>
          <w:szCs w:val="24"/>
        </w:rPr>
      </w:pPr>
      <w:r w:rsidRPr="007007A1">
        <w:rPr>
          <w:rFonts w:ascii="Times New Roman" w:hAnsi="Times New Roman" w:cs="Times New Roman"/>
          <w:sz w:val="24"/>
          <w:szCs w:val="24"/>
        </w:rPr>
        <w:t>CONSTANCE MUTANDWA</w:t>
      </w:r>
    </w:p>
    <w:p w:rsidR="00941CE5" w:rsidRPr="007007A1" w:rsidRDefault="007007A1" w:rsidP="007007A1">
      <w:pPr>
        <w:spacing w:after="0" w:line="240" w:lineRule="auto"/>
        <w:jc w:val="both"/>
        <w:rPr>
          <w:rFonts w:ascii="Times New Roman" w:hAnsi="Times New Roman" w:cs="Times New Roman"/>
          <w:sz w:val="24"/>
          <w:szCs w:val="24"/>
        </w:rPr>
      </w:pPr>
      <w:r w:rsidRPr="007007A1">
        <w:rPr>
          <w:rFonts w:ascii="Times New Roman" w:hAnsi="Times New Roman" w:cs="Times New Roman"/>
          <w:sz w:val="24"/>
          <w:szCs w:val="24"/>
        </w:rPr>
        <w:t>and</w:t>
      </w:r>
    </w:p>
    <w:p w:rsidR="00941CE5" w:rsidRDefault="00941CE5" w:rsidP="007007A1">
      <w:pPr>
        <w:spacing w:after="0" w:line="240" w:lineRule="auto"/>
        <w:jc w:val="both"/>
        <w:rPr>
          <w:rFonts w:ascii="Times New Roman" w:hAnsi="Times New Roman" w:cs="Times New Roman"/>
          <w:sz w:val="24"/>
          <w:szCs w:val="24"/>
        </w:rPr>
      </w:pPr>
      <w:r w:rsidRPr="007007A1">
        <w:rPr>
          <w:rFonts w:ascii="Times New Roman" w:hAnsi="Times New Roman" w:cs="Times New Roman"/>
          <w:sz w:val="24"/>
          <w:szCs w:val="24"/>
        </w:rPr>
        <w:t>NATIONAL PROSECUTING AUTHORITY</w:t>
      </w:r>
    </w:p>
    <w:p w:rsidR="007007A1" w:rsidRDefault="007007A1" w:rsidP="007007A1">
      <w:pPr>
        <w:spacing w:after="0" w:line="240" w:lineRule="auto"/>
        <w:jc w:val="both"/>
        <w:rPr>
          <w:rFonts w:ascii="Times New Roman" w:hAnsi="Times New Roman" w:cs="Times New Roman"/>
          <w:sz w:val="24"/>
          <w:szCs w:val="24"/>
        </w:rPr>
      </w:pPr>
    </w:p>
    <w:p w:rsidR="007007A1" w:rsidRDefault="007007A1" w:rsidP="007007A1">
      <w:pPr>
        <w:spacing w:after="0" w:line="240" w:lineRule="auto"/>
        <w:jc w:val="both"/>
        <w:rPr>
          <w:rFonts w:ascii="Times New Roman" w:hAnsi="Times New Roman" w:cs="Times New Roman"/>
          <w:sz w:val="24"/>
          <w:szCs w:val="24"/>
        </w:rPr>
      </w:pPr>
    </w:p>
    <w:p w:rsidR="007007A1" w:rsidRPr="007007A1" w:rsidRDefault="007007A1" w:rsidP="007007A1">
      <w:pPr>
        <w:spacing w:after="0" w:line="240" w:lineRule="auto"/>
        <w:jc w:val="both"/>
        <w:rPr>
          <w:rFonts w:ascii="Times New Roman" w:hAnsi="Times New Roman" w:cs="Times New Roman"/>
          <w:sz w:val="24"/>
          <w:szCs w:val="24"/>
        </w:rPr>
      </w:pPr>
    </w:p>
    <w:p w:rsidR="00941CE5" w:rsidRPr="007007A1" w:rsidRDefault="00941CE5" w:rsidP="007007A1">
      <w:pPr>
        <w:pStyle w:val="NoSpacing"/>
        <w:jc w:val="both"/>
        <w:rPr>
          <w:rFonts w:ascii="Times New Roman" w:hAnsi="Times New Roman" w:cs="Times New Roman"/>
          <w:sz w:val="24"/>
          <w:szCs w:val="24"/>
        </w:rPr>
      </w:pPr>
      <w:r w:rsidRPr="007007A1">
        <w:rPr>
          <w:rFonts w:ascii="Times New Roman" w:hAnsi="Times New Roman" w:cs="Times New Roman"/>
          <w:sz w:val="24"/>
          <w:szCs w:val="24"/>
        </w:rPr>
        <w:t>HIGH COURT OF ZIMBABWE</w:t>
      </w:r>
    </w:p>
    <w:p w:rsidR="00941CE5" w:rsidRPr="007007A1" w:rsidRDefault="00941CE5" w:rsidP="007007A1">
      <w:pPr>
        <w:pStyle w:val="NoSpacing"/>
        <w:jc w:val="both"/>
        <w:rPr>
          <w:rFonts w:ascii="Times New Roman" w:hAnsi="Times New Roman" w:cs="Times New Roman"/>
          <w:sz w:val="24"/>
          <w:szCs w:val="24"/>
        </w:rPr>
      </w:pPr>
      <w:r w:rsidRPr="007007A1">
        <w:rPr>
          <w:rFonts w:ascii="Times New Roman" w:hAnsi="Times New Roman" w:cs="Times New Roman"/>
          <w:sz w:val="24"/>
          <w:szCs w:val="24"/>
        </w:rPr>
        <w:t>TAGU J</w:t>
      </w:r>
    </w:p>
    <w:p w:rsidR="00941CE5" w:rsidRDefault="00941CE5" w:rsidP="007007A1">
      <w:pPr>
        <w:pStyle w:val="NoSpacing"/>
        <w:jc w:val="both"/>
        <w:rPr>
          <w:rFonts w:ascii="Times New Roman" w:hAnsi="Times New Roman" w:cs="Times New Roman"/>
          <w:sz w:val="24"/>
          <w:szCs w:val="24"/>
        </w:rPr>
      </w:pPr>
      <w:r w:rsidRPr="007007A1">
        <w:rPr>
          <w:rFonts w:ascii="Times New Roman" w:hAnsi="Times New Roman" w:cs="Times New Roman"/>
          <w:sz w:val="24"/>
          <w:szCs w:val="24"/>
        </w:rPr>
        <w:t xml:space="preserve">HARARE 19 </w:t>
      </w:r>
      <w:r w:rsidR="007007A1">
        <w:rPr>
          <w:rFonts w:ascii="Times New Roman" w:hAnsi="Times New Roman" w:cs="Times New Roman"/>
          <w:sz w:val="24"/>
          <w:szCs w:val="24"/>
        </w:rPr>
        <w:t>J</w:t>
      </w:r>
      <w:r w:rsidR="007007A1" w:rsidRPr="007007A1">
        <w:rPr>
          <w:rFonts w:ascii="Times New Roman" w:hAnsi="Times New Roman" w:cs="Times New Roman"/>
          <w:sz w:val="24"/>
          <w:szCs w:val="24"/>
        </w:rPr>
        <w:t xml:space="preserve">uly </w:t>
      </w:r>
      <w:r w:rsidR="007007A1">
        <w:rPr>
          <w:rFonts w:ascii="Times New Roman" w:hAnsi="Times New Roman" w:cs="Times New Roman"/>
          <w:sz w:val="24"/>
          <w:szCs w:val="24"/>
        </w:rPr>
        <w:t>&amp;</w:t>
      </w:r>
      <w:r w:rsidR="007007A1" w:rsidRPr="007007A1">
        <w:rPr>
          <w:rFonts w:ascii="Times New Roman" w:hAnsi="Times New Roman" w:cs="Times New Roman"/>
          <w:sz w:val="24"/>
          <w:szCs w:val="24"/>
        </w:rPr>
        <w:t xml:space="preserve"> </w:t>
      </w:r>
      <w:r w:rsidRPr="007007A1">
        <w:rPr>
          <w:rFonts w:ascii="Times New Roman" w:hAnsi="Times New Roman" w:cs="Times New Roman"/>
          <w:sz w:val="24"/>
          <w:szCs w:val="24"/>
        </w:rPr>
        <w:t>10 O</w:t>
      </w:r>
      <w:r w:rsidR="007007A1" w:rsidRPr="007007A1">
        <w:rPr>
          <w:rFonts w:ascii="Times New Roman" w:hAnsi="Times New Roman" w:cs="Times New Roman"/>
          <w:sz w:val="24"/>
          <w:szCs w:val="24"/>
        </w:rPr>
        <w:t>ctober</w:t>
      </w:r>
      <w:r w:rsidRPr="007007A1">
        <w:rPr>
          <w:rFonts w:ascii="Times New Roman" w:hAnsi="Times New Roman" w:cs="Times New Roman"/>
          <w:sz w:val="24"/>
          <w:szCs w:val="24"/>
        </w:rPr>
        <w:t xml:space="preserve"> 2018</w:t>
      </w:r>
    </w:p>
    <w:p w:rsidR="003A0AB3" w:rsidRDefault="003A0AB3" w:rsidP="007007A1">
      <w:pPr>
        <w:jc w:val="both"/>
        <w:rPr>
          <w:rFonts w:ascii="Times New Roman" w:hAnsi="Times New Roman" w:cs="Times New Roman"/>
          <w:b/>
          <w:sz w:val="24"/>
          <w:szCs w:val="24"/>
        </w:rPr>
      </w:pPr>
    </w:p>
    <w:p w:rsidR="003A0AB3" w:rsidRDefault="003A0AB3" w:rsidP="007007A1">
      <w:pPr>
        <w:jc w:val="both"/>
        <w:rPr>
          <w:rFonts w:ascii="Times New Roman" w:hAnsi="Times New Roman" w:cs="Times New Roman"/>
          <w:b/>
          <w:sz w:val="24"/>
          <w:szCs w:val="24"/>
        </w:rPr>
      </w:pPr>
    </w:p>
    <w:p w:rsidR="007007A1" w:rsidRDefault="00941CE5" w:rsidP="003A0AB3">
      <w:pPr>
        <w:spacing w:after="0" w:line="240" w:lineRule="auto"/>
        <w:jc w:val="both"/>
        <w:rPr>
          <w:rFonts w:ascii="Times New Roman" w:hAnsi="Times New Roman" w:cs="Times New Roman"/>
          <w:b/>
          <w:sz w:val="24"/>
          <w:szCs w:val="24"/>
        </w:rPr>
      </w:pPr>
      <w:r w:rsidRPr="007007A1">
        <w:rPr>
          <w:rFonts w:ascii="Times New Roman" w:hAnsi="Times New Roman" w:cs="Times New Roman"/>
          <w:b/>
          <w:sz w:val="24"/>
          <w:szCs w:val="24"/>
        </w:rPr>
        <w:t>Opposed Matter</w:t>
      </w:r>
    </w:p>
    <w:p w:rsidR="007007A1" w:rsidRDefault="007007A1" w:rsidP="003A0AB3">
      <w:pPr>
        <w:spacing w:after="0" w:line="240" w:lineRule="auto"/>
        <w:jc w:val="both"/>
        <w:rPr>
          <w:rFonts w:ascii="Times New Roman" w:hAnsi="Times New Roman" w:cs="Times New Roman"/>
          <w:b/>
          <w:sz w:val="24"/>
          <w:szCs w:val="24"/>
        </w:rPr>
      </w:pPr>
    </w:p>
    <w:p w:rsidR="007007A1" w:rsidRDefault="007007A1" w:rsidP="007007A1">
      <w:pPr>
        <w:jc w:val="both"/>
        <w:rPr>
          <w:rFonts w:ascii="Times New Roman" w:hAnsi="Times New Roman" w:cs="Times New Roman"/>
          <w:b/>
          <w:sz w:val="24"/>
          <w:szCs w:val="24"/>
        </w:rPr>
      </w:pPr>
    </w:p>
    <w:p w:rsidR="003A0AB3" w:rsidRDefault="003A0AB3" w:rsidP="007007A1">
      <w:pPr>
        <w:spacing w:after="0" w:line="240" w:lineRule="auto"/>
        <w:jc w:val="both"/>
        <w:rPr>
          <w:rFonts w:ascii="Times New Roman" w:hAnsi="Times New Roman" w:cs="Times New Roman"/>
          <w:i/>
          <w:sz w:val="24"/>
          <w:szCs w:val="24"/>
        </w:rPr>
      </w:pPr>
    </w:p>
    <w:p w:rsidR="00941CE5" w:rsidRPr="007007A1" w:rsidRDefault="00941CE5" w:rsidP="007007A1">
      <w:pPr>
        <w:spacing w:after="0" w:line="240" w:lineRule="auto"/>
        <w:jc w:val="both"/>
        <w:rPr>
          <w:rFonts w:ascii="Times New Roman" w:hAnsi="Times New Roman" w:cs="Times New Roman"/>
          <w:sz w:val="24"/>
          <w:szCs w:val="24"/>
        </w:rPr>
      </w:pPr>
      <w:r w:rsidRPr="007007A1">
        <w:rPr>
          <w:rFonts w:ascii="Times New Roman" w:hAnsi="Times New Roman" w:cs="Times New Roman"/>
          <w:i/>
          <w:sz w:val="24"/>
          <w:szCs w:val="24"/>
        </w:rPr>
        <w:t>W Chivaura</w:t>
      </w:r>
      <w:r w:rsidRPr="007007A1">
        <w:rPr>
          <w:rFonts w:ascii="Times New Roman" w:hAnsi="Times New Roman" w:cs="Times New Roman"/>
          <w:sz w:val="24"/>
          <w:szCs w:val="24"/>
        </w:rPr>
        <w:t>, for applicants</w:t>
      </w:r>
    </w:p>
    <w:p w:rsidR="00941CE5" w:rsidRPr="007007A1" w:rsidRDefault="00941CE5" w:rsidP="007007A1">
      <w:pPr>
        <w:pStyle w:val="NoSpacing"/>
        <w:jc w:val="both"/>
        <w:rPr>
          <w:rFonts w:ascii="Times New Roman" w:hAnsi="Times New Roman" w:cs="Times New Roman"/>
          <w:sz w:val="24"/>
          <w:szCs w:val="24"/>
        </w:rPr>
      </w:pPr>
      <w:r w:rsidRPr="007007A1">
        <w:rPr>
          <w:rFonts w:ascii="Times New Roman" w:hAnsi="Times New Roman" w:cs="Times New Roman"/>
          <w:i/>
          <w:sz w:val="24"/>
          <w:szCs w:val="24"/>
        </w:rPr>
        <w:t>E Mabuto</w:t>
      </w:r>
      <w:r w:rsidRPr="007007A1">
        <w:rPr>
          <w:rFonts w:ascii="Times New Roman" w:hAnsi="Times New Roman" w:cs="Times New Roman"/>
          <w:sz w:val="24"/>
          <w:szCs w:val="24"/>
        </w:rPr>
        <w:t>, for respondents</w:t>
      </w:r>
    </w:p>
    <w:p w:rsidR="00941CE5" w:rsidRPr="007007A1" w:rsidRDefault="00941CE5" w:rsidP="007007A1">
      <w:pPr>
        <w:pStyle w:val="NoSpacing"/>
        <w:jc w:val="both"/>
        <w:rPr>
          <w:rFonts w:ascii="Times New Roman" w:hAnsi="Times New Roman" w:cs="Times New Roman"/>
          <w:sz w:val="24"/>
          <w:szCs w:val="24"/>
        </w:rPr>
      </w:pPr>
    </w:p>
    <w:p w:rsidR="001170E1" w:rsidRPr="007007A1" w:rsidRDefault="00941CE5" w:rsidP="007007A1">
      <w:p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t xml:space="preserve">                TAGU</w:t>
      </w:r>
      <w:r w:rsidR="007007A1">
        <w:rPr>
          <w:rFonts w:ascii="Times New Roman" w:hAnsi="Times New Roman" w:cs="Times New Roman"/>
          <w:sz w:val="24"/>
          <w:szCs w:val="24"/>
        </w:rPr>
        <w:t xml:space="preserve"> </w:t>
      </w:r>
      <w:r w:rsidRPr="007007A1">
        <w:rPr>
          <w:rFonts w:ascii="Times New Roman" w:hAnsi="Times New Roman" w:cs="Times New Roman"/>
          <w:sz w:val="24"/>
          <w:szCs w:val="24"/>
        </w:rPr>
        <w:t>J:</w:t>
      </w:r>
      <w:r w:rsidR="005146A7" w:rsidRPr="007007A1">
        <w:rPr>
          <w:rFonts w:ascii="Times New Roman" w:hAnsi="Times New Roman" w:cs="Times New Roman"/>
          <w:sz w:val="24"/>
          <w:szCs w:val="24"/>
        </w:rPr>
        <w:t xml:space="preserve"> The two applicants are undergoing criminal prosecution at Chiredzi Magistrates Courts for holding, using and occupying gazette</w:t>
      </w:r>
      <w:r w:rsidR="006371D3">
        <w:rPr>
          <w:rFonts w:ascii="Times New Roman" w:hAnsi="Times New Roman" w:cs="Times New Roman"/>
          <w:sz w:val="24"/>
          <w:szCs w:val="24"/>
        </w:rPr>
        <w:t>d</w:t>
      </w:r>
      <w:r w:rsidR="005146A7" w:rsidRPr="007007A1">
        <w:rPr>
          <w:rFonts w:ascii="Times New Roman" w:hAnsi="Times New Roman" w:cs="Times New Roman"/>
          <w:sz w:val="24"/>
          <w:szCs w:val="24"/>
        </w:rPr>
        <w:t xml:space="preserve"> land without lawful authority in contravention of section 3(2) as read with section 3 (3) of the Gazetted Land (Consequential Provisions) Act [Chapter 20. 28]</w:t>
      </w:r>
      <w:r w:rsidR="001170E1" w:rsidRPr="007007A1">
        <w:rPr>
          <w:rFonts w:ascii="Times New Roman" w:hAnsi="Times New Roman" w:cs="Times New Roman"/>
          <w:sz w:val="24"/>
          <w:szCs w:val="24"/>
        </w:rPr>
        <w:t>. The allegations being that on the period extending from the 4</w:t>
      </w:r>
      <w:r w:rsidR="007007A1" w:rsidRPr="007007A1">
        <w:rPr>
          <w:rFonts w:ascii="Times New Roman" w:hAnsi="Times New Roman" w:cs="Times New Roman"/>
          <w:sz w:val="24"/>
          <w:szCs w:val="24"/>
          <w:vertAlign w:val="superscript"/>
        </w:rPr>
        <w:t>th</w:t>
      </w:r>
      <w:r w:rsidR="007007A1">
        <w:rPr>
          <w:rFonts w:ascii="Times New Roman" w:hAnsi="Times New Roman" w:cs="Times New Roman"/>
          <w:sz w:val="24"/>
          <w:szCs w:val="24"/>
        </w:rPr>
        <w:t xml:space="preserve"> </w:t>
      </w:r>
      <w:r w:rsidR="001170E1" w:rsidRPr="007007A1">
        <w:rPr>
          <w:rFonts w:ascii="Times New Roman" w:hAnsi="Times New Roman" w:cs="Times New Roman"/>
          <w:sz w:val="24"/>
          <w:szCs w:val="24"/>
        </w:rPr>
        <w:t xml:space="preserve"> day of February 2007 to date and at the remainder of Chiredzi Ranch North both Wasara Wasara Ranching Company (Pvt) Ltd and Thomas Garry Warth being former owners of gazetted land, unlawfully held, used or occupied this land 45 days after the fixed date of 20 December 2006, that is to say Thomas Garry Warth is holding, using or occupying Chiredzi Ranch North without lawful authority.</w:t>
      </w:r>
    </w:p>
    <w:p w:rsidR="00940FD5" w:rsidRPr="007007A1" w:rsidRDefault="001170E1" w:rsidP="007007A1">
      <w:pPr>
        <w:spacing w:after="0" w:line="360" w:lineRule="auto"/>
        <w:ind w:firstLine="480"/>
        <w:jc w:val="both"/>
        <w:rPr>
          <w:rFonts w:ascii="Times New Roman" w:hAnsi="Times New Roman" w:cs="Times New Roman"/>
          <w:sz w:val="24"/>
          <w:szCs w:val="24"/>
        </w:rPr>
      </w:pPr>
      <w:r w:rsidRPr="007007A1">
        <w:rPr>
          <w:rFonts w:ascii="Times New Roman" w:hAnsi="Times New Roman" w:cs="Times New Roman"/>
          <w:sz w:val="24"/>
          <w:szCs w:val="24"/>
        </w:rPr>
        <w:t>At the close of the state case the applicants made an application for discharge. The application was dismissed by the trial Magistrate who is the first respondent. The applicants are now petitioning this court to review the decision of the trial magistrate dismissing their application for discharge at the close of the state case</w:t>
      </w:r>
      <w:r w:rsidR="00940FD5" w:rsidRPr="007007A1">
        <w:rPr>
          <w:rFonts w:ascii="Times New Roman" w:hAnsi="Times New Roman" w:cs="Times New Roman"/>
          <w:sz w:val="24"/>
          <w:szCs w:val="24"/>
        </w:rPr>
        <w:t>. The applicants are seeking the following orders that-</w:t>
      </w:r>
    </w:p>
    <w:p w:rsidR="00940FD5" w:rsidRPr="007007A1" w:rsidRDefault="007007A1" w:rsidP="007007A1">
      <w:pPr>
        <w:spacing w:after="0" w:line="240" w:lineRule="auto"/>
        <w:ind w:left="480"/>
        <w:jc w:val="both"/>
        <w:rPr>
          <w:rFonts w:ascii="Times New Roman" w:hAnsi="Times New Roman" w:cs="Times New Roman"/>
          <w:sz w:val="24"/>
          <w:szCs w:val="24"/>
        </w:rPr>
      </w:pPr>
      <w:r w:rsidRPr="007007A1">
        <w:rPr>
          <w:rFonts w:ascii="Times New Roman" w:hAnsi="Times New Roman" w:cs="Times New Roman"/>
          <w:sz w:val="24"/>
          <w:szCs w:val="24"/>
        </w:rPr>
        <w:lastRenderedPageBreak/>
        <w:t xml:space="preserve">“1. the decision of the first respondent sitting at </w:t>
      </w:r>
      <w:r>
        <w:rPr>
          <w:rFonts w:ascii="Times New Roman" w:hAnsi="Times New Roman" w:cs="Times New Roman"/>
          <w:sz w:val="24"/>
          <w:szCs w:val="24"/>
        </w:rPr>
        <w:t>C</w:t>
      </w:r>
      <w:r w:rsidRPr="007007A1">
        <w:rPr>
          <w:rFonts w:ascii="Times New Roman" w:hAnsi="Times New Roman" w:cs="Times New Roman"/>
          <w:sz w:val="24"/>
          <w:szCs w:val="24"/>
        </w:rPr>
        <w:t xml:space="preserve">hiredzi magistrates court on 14 </w:t>
      </w:r>
      <w:r>
        <w:rPr>
          <w:rFonts w:ascii="Times New Roman" w:hAnsi="Times New Roman" w:cs="Times New Roman"/>
          <w:sz w:val="24"/>
          <w:szCs w:val="24"/>
        </w:rPr>
        <w:t>F</w:t>
      </w:r>
      <w:r w:rsidRPr="007007A1">
        <w:rPr>
          <w:rFonts w:ascii="Times New Roman" w:hAnsi="Times New Roman" w:cs="Times New Roman"/>
          <w:sz w:val="24"/>
          <w:szCs w:val="24"/>
        </w:rPr>
        <w:t xml:space="preserve">ebruary 2017 dismissing the application for discharge in </w:t>
      </w:r>
      <w:r>
        <w:rPr>
          <w:rFonts w:ascii="Times New Roman" w:hAnsi="Times New Roman" w:cs="Times New Roman"/>
          <w:sz w:val="24"/>
          <w:szCs w:val="24"/>
        </w:rPr>
        <w:t>CRB</w:t>
      </w:r>
      <w:r w:rsidRPr="007007A1">
        <w:rPr>
          <w:rFonts w:ascii="Times New Roman" w:hAnsi="Times New Roman" w:cs="Times New Roman"/>
          <w:sz w:val="24"/>
          <w:szCs w:val="24"/>
        </w:rPr>
        <w:t xml:space="preserve"> </w:t>
      </w:r>
      <w:r>
        <w:rPr>
          <w:rFonts w:ascii="Times New Roman" w:hAnsi="Times New Roman" w:cs="Times New Roman"/>
          <w:sz w:val="24"/>
          <w:szCs w:val="24"/>
        </w:rPr>
        <w:t xml:space="preserve">CH </w:t>
      </w:r>
      <w:r w:rsidRPr="007007A1">
        <w:rPr>
          <w:rFonts w:ascii="Times New Roman" w:hAnsi="Times New Roman" w:cs="Times New Roman"/>
          <w:sz w:val="24"/>
          <w:szCs w:val="24"/>
        </w:rPr>
        <w:t>801-2/09 be and is hereby set aside.</w:t>
      </w:r>
    </w:p>
    <w:p w:rsidR="00940FD5" w:rsidRPr="007007A1" w:rsidRDefault="007007A1" w:rsidP="007007A1">
      <w:pPr>
        <w:spacing w:after="0" w:line="240" w:lineRule="auto"/>
        <w:ind w:firstLine="480"/>
        <w:jc w:val="both"/>
        <w:rPr>
          <w:rFonts w:ascii="Times New Roman" w:hAnsi="Times New Roman" w:cs="Times New Roman"/>
          <w:sz w:val="24"/>
          <w:szCs w:val="24"/>
        </w:rPr>
      </w:pPr>
      <w:r w:rsidRPr="007007A1">
        <w:rPr>
          <w:rFonts w:ascii="Times New Roman" w:hAnsi="Times New Roman" w:cs="Times New Roman"/>
          <w:sz w:val="24"/>
          <w:szCs w:val="24"/>
        </w:rPr>
        <w:t>2. the applicants are hereby acquitted.”</w:t>
      </w:r>
    </w:p>
    <w:p w:rsidR="007007A1" w:rsidRDefault="00647AA9" w:rsidP="007007A1">
      <w:pPr>
        <w:spacing w:after="0" w:line="360" w:lineRule="auto"/>
        <w:ind w:firstLine="480"/>
        <w:jc w:val="both"/>
        <w:rPr>
          <w:rFonts w:ascii="Times New Roman" w:hAnsi="Times New Roman" w:cs="Times New Roman"/>
          <w:sz w:val="24"/>
          <w:szCs w:val="24"/>
        </w:rPr>
      </w:pPr>
      <w:r w:rsidRPr="007007A1">
        <w:rPr>
          <w:rFonts w:ascii="Times New Roman" w:hAnsi="Times New Roman" w:cs="Times New Roman"/>
          <w:sz w:val="24"/>
          <w:szCs w:val="24"/>
        </w:rPr>
        <w:t>The grounds for review relied upon by the applicants do not comply with the mandatory requirements of Order 33 Rule 257 of the High Court Rules, 1971. They are not clear as to the source of the contention since they are couched in too general terms. They do not specifically point at the issue that is being complained of. However, what can be gleaned from the founding affidavit of the second applicant Thomas Gary Warth</w:t>
      </w:r>
      <w:r w:rsidR="006571A5" w:rsidRPr="007007A1">
        <w:rPr>
          <w:rFonts w:ascii="Times New Roman" w:hAnsi="Times New Roman" w:cs="Times New Roman"/>
          <w:sz w:val="24"/>
          <w:szCs w:val="24"/>
        </w:rPr>
        <w:t xml:space="preserve"> is that they are alleging that the Farm in </w:t>
      </w:r>
      <w:r w:rsidR="009A3360" w:rsidRPr="007007A1">
        <w:rPr>
          <w:rFonts w:ascii="Times New Roman" w:hAnsi="Times New Roman" w:cs="Times New Roman"/>
          <w:sz w:val="24"/>
          <w:szCs w:val="24"/>
        </w:rPr>
        <w:t>question was transferred from</w:t>
      </w:r>
      <w:r w:rsidR="006571A5" w:rsidRPr="007007A1">
        <w:rPr>
          <w:rFonts w:ascii="Times New Roman" w:hAnsi="Times New Roman" w:cs="Times New Roman"/>
          <w:sz w:val="24"/>
          <w:szCs w:val="24"/>
        </w:rPr>
        <w:t xml:space="preserve"> the Minister responsible for land to the Minister of Environment and Tourism as part of a Conservancy hence the Gazetted Land (Consequential Provisions)</w:t>
      </w:r>
      <w:r w:rsidR="009A3360" w:rsidRPr="007007A1">
        <w:rPr>
          <w:rFonts w:ascii="Times New Roman" w:hAnsi="Times New Roman" w:cs="Times New Roman"/>
          <w:sz w:val="24"/>
          <w:szCs w:val="24"/>
        </w:rPr>
        <w:t xml:space="preserve"> Act</w:t>
      </w:r>
      <w:r w:rsidR="006571A5" w:rsidRPr="007007A1">
        <w:rPr>
          <w:rFonts w:ascii="Times New Roman" w:hAnsi="Times New Roman" w:cs="Times New Roman"/>
          <w:sz w:val="24"/>
          <w:szCs w:val="24"/>
        </w:rPr>
        <w:t xml:space="preserve"> no longer apply to them. Further they averred that the trial Magistrate erred in interpreting that the letter transferring the land</w:t>
      </w:r>
      <w:r w:rsidR="007C6E07" w:rsidRPr="007007A1">
        <w:rPr>
          <w:rFonts w:ascii="Times New Roman" w:hAnsi="Times New Roman" w:cs="Times New Roman"/>
          <w:sz w:val="24"/>
          <w:szCs w:val="24"/>
        </w:rPr>
        <w:t xml:space="preserve"> from the Ministry of lands to the Ministry of Environment and Tourism was subject to a</w:t>
      </w:r>
      <w:r w:rsidR="006571A5" w:rsidRPr="007007A1">
        <w:rPr>
          <w:rFonts w:ascii="Times New Roman" w:hAnsi="Times New Roman" w:cs="Times New Roman"/>
          <w:sz w:val="24"/>
          <w:szCs w:val="24"/>
        </w:rPr>
        <w:t xml:space="preserve"> suspensive condition</w:t>
      </w:r>
      <w:r w:rsidR="007C6E07" w:rsidRPr="007007A1">
        <w:rPr>
          <w:rFonts w:ascii="Times New Roman" w:hAnsi="Times New Roman" w:cs="Times New Roman"/>
          <w:sz w:val="24"/>
          <w:szCs w:val="24"/>
        </w:rPr>
        <w:t>. As to the other grounds they are stated in general terms without precision so much so that it is not clear what exactly the applicants are complaining of.</w:t>
      </w:r>
    </w:p>
    <w:p w:rsidR="00DD7A67" w:rsidRPr="007007A1" w:rsidRDefault="00340EDF" w:rsidP="007007A1">
      <w:pPr>
        <w:spacing w:after="0" w:line="360" w:lineRule="auto"/>
        <w:ind w:firstLine="480"/>
        <w:jc w:val="both"/>
        <w:rPr>
          <w:rFonts w:ascii="Times New Roman" w:hAnsi="Times New Roman" w:cs="Times New Roman"/>
          <w:sz w:val="24"/>
          <w:szCs w:val="24"/>
        </w:rPr>
      </w:pPr>
      <w:r w:rsidRPr="007007A1">
        <w:rPr>
          <w:rFonts w:ascii="Times New Roman" w:hAnsi="Times New Roman" w:cs="Times New Roman"/>
          <w:sz w:val="24"/>
          <w:szCs w:val="24"/>
        </w:rPr>
        <w:t>However,</w:t>
      </w:r>
      <w:r w:rsidR="004230D8" w:rsidRPr="007007A1">
        <w:rPr>
          <w:rFonts w:ascii="Times New Roman" w:hAnsi="Times New Roman" w:cs="Times New Roman"/>
          <w:sz w:val="24"/>
          <w:szCs w:val="24"/>
        </w:rPr>
        <w:t xml:space="preserve"> be that as it may,</w:t>
      </w:r>
      <w:r w:rsidRPr="007007A1">
        <w:rPr>
          <w:rFonts w:ascii="Times New Roman" w:hAnsi="Times New Roman" w:cs="Times New Roman"/>
          <w:sz w:val="24"/>
          <w:szCs w:val="24"/>
        </w:rPr>
        <w:t xml:space="preserve"> the court need to put the matter in its proper perspective. The applicants are former owners of a farm known</w:t>
      </w:r>
      <w:r w:rsidR="00DC1EE9" w:rsidRPr="007007A1">
        <w:rPr>
          <w:rFonts w:ascii="Times New Roman" w:hAnsi="Times New Roman" w:cs="Times New Roman"/>
          <w:sz w:val="24"/>
          <w:szCs w:val="24"/>
        </w:rPr>
        <w:t xml:space="preserve"> as</w:t>
      </w:r>
      <w:r w:rsidRPr="007007A1">
        <w:rPr>
          <w:rFonts w:ascii="Times New Roman" w:hAnsi="Times New Roman" w:cs="Times New Roman"/>
          <w:sz w:val="24"/>
          <w:szCs w:val="24"/>
        </w:rPr>
        <w:t xml:space="preserve"> </w:t>
      </w:r>
      <w:r w:rsidR="00DC1EE9" w:rsidRPr="007007A1">
        <w:rPr>
          <w:rFonts w:ascii="Times New Roman" w:hAnsi="Times New Roman" w:cs="Times New Roman"/>
          <w:sz w:val="24"/>
          <w:szCs w:val="24"/>
        </w:rPr>
        <w:t xml:space="preserve">the remainder </w:t>
      </w:r>
      <w:r w:rsidRPr="007007A1">
        <w:rPr>
          <w:rFonts w:ascii="Times New Roman" w:hAnsi="Times New Roman" w:cs="Times New Roman"/>
          <w:sz w:val="24"/>
          <w:szCs w:val="24"/>
        </w:rPr>
        <w:t>of</w:t>
      </w:r>
      <w:r w:rsidR="00DC1EE9" w:rsidRPr="007007A1">
        <w:rPr>
          <w:rFonts w:ascii="Times New Roman" w:hAnsi="Times New Roman" w:cs="Times New Roman"/>
          <w:sz w:val="24"/>
          <w:szCs w:val="24"/>
        </w:rPr>
        <w:t xml:space="preserve"> Chiredzi Ranch North also registered and known as Wasara Wasara Ranching (Pvt) Ltd under the Deed of transfer 6600/85 measuring five thousand and ten comma eight seven zero zero (5010,8700) hectares in the district of Chiredzi. The said Farm was gazette</w:t>
      </w:r>
      <w:r w:rsidR="004A7155" w:rsidRPr="007007A1">
        <w:rPr>
          <w:rFonts w:ascii="Times New Roman" w:hAnsi="Times New Roman" w:cs="Times New Roman"/>
          <w:sz w:val="24"/>
          <w:szCs w:val="24"/>
        </w:rPr>
        <w:t>d on the 6</w:t>
      </w:r>
      <w:r w:rsidR="004A7155" w:rsidRPr="007007A1">
        <w:rPr>
          <w:rFonts w:ascii="Times New Roman" w:hAnsi="Times New Roman" w:cs="Times New Roman"/>
          <w:sz w:val="24"/>
          <w:szCs w:val="24"/>
          <w:vertAlign w:val="superscript"/>
        </w:rPr>
        <w:t>th</w:t>
      </w:r>
      <w:r w:rsidR="004A7155" w:rsidRPr="007007A1">
        <w:rPr>
          <w:rFonts w:ascii="Times New Roman" w:hAnsi="Times New Roman" w:cs="Times New Roman"/>
          <w:sz w:val="24"/>
          <w:szCs w:val="24"/>
        </w:rPr>
        <w:t xml:space="preserve"> day of August 2004 in the Government Gazette volume LXXXXII number 63 General Notice 625/2004 for resettlement purposes. The applicants were required by law to cease to occupy, hold or use that land 45 days after the fixed date and not later than 20 December 2006. At the expiry of the fixed date the applicants failed to leave the land and unlawfully without authority continued to occupy, hold or use the said land. </w:t>
      </w:r>
      <w:r w:rsidR="005F1E29" w:rsidRPr="007007A1">
        <w:rPr>
          <w:rFonts w:ascii="Times New Roman" w:hAnsi="Times New Roman" w:cs="Times New Roman"/>
          <w:sz w:val="24"/>
          <w:szCs w:val="24"/>
        </w:rPr>
        <w:t xml:space="preserve">The applicants were then arrested and charged with contravening section </w:t>
      </w:r>
      <w:r w:rsidR="007E6A91" w:rsidRPr="007007A1">
        <w:rPr>
          <w:rFonts w:ascii="Times New Roman" w:hAnsi="Times New Roman" w:cs="Times New Roman"/>
          <w:sz w:val="24"/>
          <w:szCs w:val="24"/>
        </w:rPr>
        <w:t>3</w:t>
      </w:r>
      <w:r w:rsidR="000340B7" w:rsidRPr="007007A1">
        <w:rPr>
          <w:rFonts w:ascii="Times New Roman" w:hAnsi="Times New Roman" w:cs="Times New Roman"/>
          <w:sz w:val="24"/>
          <w:szCs w:val="24"/>
        </w:rPr>
        <w:t xml:space="preserve"> (2) A.R.W. section 3(3) of the Gazetted Land (Consequential Provisions) Act [Chapter 20.28]. On the 28</w:t>
      </w:r>
      <w:r w:rsidR="000340B7" w:rsidRPr="007007A1">
        <w:rPr>
          <w:rFonts w:ascii="Times New Roman" w:hAnsi="Times New Roman" w:cs="Times New Roman"/>
          <w:sz w:val="24"/>
          <w:szCs w:val="24"/>
          <w:vertAlign w:val="superscript"/>
        </w:rPr>
        <w:t>th</w:t>
      </w:r>
      <w:r w:rsidR="000340B7" w:rsidRPr="007007A1">
        <w:rPr>
          <w:rFonts w:ascii="Times New Roman" w:hAnsi="Times New Roman" w:cs="Times New Roman"/>
          <w:sz w:val="24"/>
          <w:szCs w:val="24"/>
        </w:rPr>
        <w:t xml:space="preserve"> August 2007 the then Minister of State Security, Lands, Land Reform and Resettlement in the President’s Office, the Honourable MP Didymus .N. Mutasa wrote a letter to the then Honourable MP Francis Nhema who was the Minister of Environment and Tourism handing over seven Farms as Conservancies. </w:t>
      </w:r>
      <w:r w:rsidR="00533AE0" w:rsidRPr="007007A1">
        <w:rPr>
          <w:rFonts w:ascii="Times New Roman" w:hAnsi="Times New Roman" w:cs="Times New Roman"/>
          <w:sz w:val="24"/>
          <w:szCs w:val="24"/>
        </w:rPr>
        <w:t>One of the seven farms handed over to Minister F Nhema was Chiredzi River Conse</w:t>
      </w:r>
      <w:r w:rsidR="00DC0F30" w:rsidRPr="007007A1">
        <w:rPr>
          <w:rFonts w:ascii="Times New Roman" w:hAnsi="Times New Roman" w:cs="Times New Roman"/>
          <w:sz w:val="24"/>
          <w:szCs w:val="24"/>
        </w:rPr>
        <w:t>rvancy (presumably including Chi</w:t>
      </w:r>
      <w:r w:rsidR="00533AE0" w:rsidRPr="007007A1">
        <w:rPr>
          <w:rFonts w:ascii="Times New Roman" w:hAnsi="Times New Roman" w:cs="Times New Roman"/>
          <w:sz w:val="24"/>
          <w:szCs w:val="24"/>
        </w:rPr>
        <w:t>redzi Ranch North) because it is not clearly stated. In that letter Mr Honorable D. N. Mutasa clearly stated that in some of the Farms there are people who are legally resettled who a</w:t>
      </w:r>
      <w:r w:rsidR="006371D3">
        <w:rPr>
          <w:rFonts w:ascii="Times New Roman" w:hAnsi="Times New Roman" w:cs="Times New Roman"/>
          <w:sz w:val="24"/>
          <w:szCs w:val="24"/>
        </w:rPr>
        <w:t>r</w:t>
      </w:r>
      <w:r w:rsidR="00533AE0" w:rsidRPr="007007A1">
        <w:rPr>
          <w:rFonts w:ascii="Times New Roman" w:hAnsi="Times New Roman" w:cs="Times New Roman"/>
          <w:sz w:val="24"/>
          <w:szCs w:val="24"/>
        </w:rPr>
        <w:t xml:space="preserve">e </w:t>
      </w:r>
      <w:r w:rsidR="00533AE0" w:rsidRPr="007007A1">
        <w:rPr>
          <w:rFonts w:ascii="Times New Roman" w:hAnsi="Times New Roman" w:cs="Times New Roman"/>
          <w:sz w:val="24"/>
          <w:szCs w:val="24"/>
        </w:rPr>
        <w:lastRenderedPageBreak/>
        <w:t>holders of offer letters. He categorically told Mr Nhema not to interfere with those resettled farmers without the consent of Mr D.N Mutasa.</w:t>
      </w:r>
    </w:p>
    <w:p w:rsidR="00C44744" w:rsidRPr="007007A1" w:rsidRDefault="005B1626" w:rsidP="007007A1">
      <w:pPr>
        <w:spacing w:after="0" w:line="360" w:lineRule="auto"/>
        <w:ind w:firstLine="360"/>
        <w:jc w:val="both"/>
        <w:rPr>
          <w:rFonts w:ascii="Times New Roman" w:hAnsi="Times New Roman" w:cs="Times New Roman"/>
          <w:sz w:val="24"/>
          <w:szCs w:val="24"/>
        </w:rPr>
      </w:pPr>
      <w:r w:rsidRPr="007007A1">
        <w:rPr>
          <w:rFonts w:ascii="Times New Roman" w:hAnsi="Times New Roman" w:cs="Times New Roman"/>
          <w:sz w:val="24"/>
          <w:szCs w:val="24"/>
        </w:rPr>
        <w:t>The above letter is the one the applicants are now relying on in resisting to vacate the Farm in question</w:t>
      </w:r>
      <w:r w:rsidR="00AC7B87" w:rsidRPr="007007A1">
        <w:rPr>
          <w:rFonts w:ascii="Times New Roman" w:hAnsi="Times New Roman" w:cs="Times New Roman"/>
          <w:sz w:val="24"/>
          <w:szCs w:val="24"/>
        </w:rPr>
        <w:t xml:space="preserve"> alleging that the Act in question</w:t>
      </w:r>
      <w:r w:rsidR="006371D3">
        <w:rPr>
          <w:rFonts w:ascii="Times New Roman" w:hAnsi="Times New Roman" w:cs="Times New Roman"/>
          <w:sz w:val="24"/>
          <w:szCs w:val="24"/>
        </w:rPr>
        <w:t xml:space="preserve"> no</w:t>
      </w:r>
      <w:r w:rsidR="00AC7B87" w:rsidRPr="007007A1">
        <w:rPr>
          <w:rFonts w:ascii="Times New Roman" w:hAnsi="Times New Roman" w:cs="Times New Roman"/>
          <w:sz w:val="24"/>
          <w:szCs w:val="24"/>
        </w:rPr>
        <w:t xml:space="preserve"> longer appl</w:t>
      </w:r>
      <w:r w:rsidR="006371D3">
        <w:rPr>
          <w:rFonts w:ascii="Times New Roman" w:hAnsi="Times New Roman" w:cs="Times New Roman"/>
          <w:sz w:val="24"/>
          <w:szCs w:val="24"/>
        </w:rPr>
        <w:t>ies</w:t>
      </w:r>
      <w:r w:rsidR="00AC7B87" w:rsidRPr="007007A1">
        <w:rPr>
          <w:rFonts w:ascii="Times New Roman" w:hAnsi="Times New Roman" w:cs="Times New Roman"/>
          <w:sz w:val="24"/>
          <w:szCs w:val="24"/>
        </w:rPr>
        <w:t xml:space="preserve"> to them</w:t>
      </w:r>
      <w:r w:rsidRPr="007007A1">
        <w:rPr>
          <w:rFonts w:ascii="Times New Roman" w:hAnsi="Times New Roman" w:cs="Times New Roman"/>
          <w:sz w:val="24"/>
          <w:szCs w:val="24"/>
        </w:rPr>
        <w:t>.</w:t>
      </w:r>
      <w:r w:rsidR="00137259" w:rsidRPr="007007A1">
        <w:rPr>
          <w:rFonts w:ascii="Times New Roman" w:hAnsi="Times New Roman" w:cs="Times New Roman"/>
          <w:sz w:val="24"/>
          <w:szCs w:val="24"/>
        </w:rPr>
        <w:t xml:space="preserve"> Further they submitted that the applicants should not be placed in defence for purposes of bolstering the state case. For this contention they relied on the case of </w:t>
      </w:r>
      <w:r w:rsidR="00137259" w:rsidRPr="003A0AB3">
        <w:rPr>
          <w:rFonts w:ascii="Times New Roman" w:hAnsi="Times New Roman" w:cs="Times New Roman"/>
          <w:i/>
          <w:sz w:val="24"/>
          <w:szCs w:val="24"/>
        </w:rPr>
        <w:t>S</w:t>
      </w:r>
      <w:r w:rsidR="00137259" w:rsidRPr="007007A1">
        <w:rPr>
          <w:rFonts w:ascii="Times New Roman" w:hAnsi="Times New Roman" w:cs="Times New Roman"/>
          <w:sz w:val="24"/>
          <w:szCs w:val="24"/>
        </w:rPr>
        <w:t xml:space="preserve"> v </w:t>
      </w:r>
      <w:r w:rsidR="00137259" w:rsidRPr="007007A1">
        <w:rPr>
          <w:rFonts w:ascii="Times New Roman" w:hAnsi="Times New Roman" w:cs="Times New Roman"/>
          <w:i/>
          <w:sz w:val="24"/>
          <w:szCs w:val="24"/>
        </w:rPr>
        <w:t xml:space="preserve">Kachipare </w:t>
      </w:r>
      <w:r w:rsidR="00137259" w:rsidRPr="007007A1">
        <w:rPr>
          <w:rFonts w:ascii="Times New Roman" w:hAnsi="Times New Roman" w:cs="Times New Roman"/>
          <w:sz w:val="24"/>
          <w:szCs w:val="24"/>
        </w:rPr>
        <w:t>1998 (2) ZLR 271 (S) which provided that a discharge should be ordered</w:t>
      </w:r>
      <w:r w:rsidR="007007A1">
        <w:rPr>
          <w:rFonts w:ascii="Times New Roman" w:hAnsi="Times New Roman" w:cs="Times New Roman"/>
          <w:sz w:val="24"/>
          <w:szCs w:val="24"/>
        </w:rPr>
        <w:t>:</w:t>
      </w:r>
    </w:p>
    <w:p w:rsidR="00C44744" w:rsidRPr="007007A1" w:rsidRDefault="00C44744" w:rsidP="007007A1">
      <w:pPr>
        <w:pStyle w:val="ListParagraph"/>
        <w:numPr>
          <w:ilvl w:val="0"/>
          <w:numId w:val="3"/>
        </w:num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t>Where there is no evidence to prove an essential element of the offence.</w:t>
      </w:r>
    </w:p>
    <w:p w:rsidR="00C44744" w:rsidRPr="007007A1" w:rsidRDefault="00C44744" w:rsidP="007007A1">
      <w:pPr>
        <w:pStyle w:val="ListParagraph"/>
        <w:numPr>
          <w:ilvl w:val="0"/>
          <w:numId w:val="3"/>
        </w:num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t xml:space="preserve">Where there is no evidence on which a reasonable court, acting carefully, might properly convict, and </w:t>
      </w:r>
    </w:p>
    <w:p w:rsidR="003852C8" w:rsidRPr="007007A1" w:rsidRDefault="00C44744" w:rsidP="007007A1">
      <w:pPr>
        <w:pStyle w:val="ListParagraph"/>
        <w:numPr>
          <w:ilvl w:val="0"/>
          <w:numId w:val="3"/>
        </w:num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t>Where the evidence adduced on behalf of the state is so manifestly unreliable that no reasonable court could safely act on it.</w:t>
      </w:r>
    </w:p>
    <w:p w:rsidR="00D032DF" w:rsidRPr="007007A1" w:rsidRDefault="003852C8" w:rsidP="007007A1">
      <w:p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t>In opposing the application for review at this stage the respondent’s counsel argued that this is an interlocutory application and norm</w:t>
      </w:r>
      <w:r w:rsidR="00B92A3F" w:rsidRPr="007007A1">
        <w:rPr>
          <w:rFonts w:ascii="Times New Roman" w:hAnsi="Times New Roman" w:cs="Times New Roman"/>
          <w:sz w:val="24"/>
          <w:szCs w:val="24"/>
        </w:rPr>
        <w:t>ally these applications can be e</w:t>
      </w:r>
      <w:r w:rsidRPr="007007A1">
        <w:rPr>
          <w:rFonts w:ascii="Times New Roman" w:hAnsi="Times New Roman" w:cs="Times New Roman"/>
          <w:sz w:val="24"/>
          <w:szCs w:val="24"/>
        </w:rPr>
        <w:t xml:space="preserve">ntertained </w:t>
      </w:r>
      <w:r w:rsidR="00D032DF" w:rsidRPr="007007A1">
        <w:rPr>
          <w:rFonts w:ascii="Times New Roman" w:hAnsi="Times New Roman" w:cs="Times New Roman"/>
          <w:sz w:val="24"/>
          <w:szCs w:val="24"/>
        </w:rPr>
        <w:t>on rare occasions. For this contention the respondents relied on the case of Masedza &amp; Ors v Magistrate, Rusape &amp; Anor 1998 (1) ZLR 36 (H) where it was held that-</w:t>
      </w:r>
    </w:p>
    <w:p w:rsidR="002A5137" w:rsidRPr="007007A1" w:rsidRDefault="00D032DF" w:rsidP="007007A1">
      <w:pPr>
        <w:ind w:left="660"/>
        <w:jc w:val="both"/>
        <w:rPr>
          <w:rFonts w:ascii="Times New Roman" w:hAnsi="Times New Roman" w:cs="Times New Roman"/>
        </w:rPr>
      </w:pPr>
      <w:r w:rsidRPr="007007A1">
        <w:rPr>
          <w:rFonts w:ascii="Times New Roman" w:hAnsi="Times New Roman" w:cs="Times New Roman"/>
        </w:rPr>
        <w:t xml:space="preserve">“the power of the High Court to review the proceedings in the magistrates court is exercisable even where the proceedings in question have not yet terminated. However, it is only in exceptional circumstances that the court will review a decision in an interlocutory decision before the termination of the proceedings. It will do so only if the irregularity is gross and if the wrong decision will seriously prejudice the rights of the litigant or the irregularity is such that justice might not </w:t>
      </w:r>
      <w:r w:rsidR="002A5137" w:rsidRPr="007007A1">
        <w:rPr>
          <w:rFonts w:ascii="Times New Roman" w:hAnsi="Times New Roman" w:cs="Times New Roman"/>
        </w:rPr>
        <w:t>by other means be attained.”</w:t>
      </w:r>
    </w:p>
    <w:p w:rsidR="00237E7E" w:rsidRPr="007007A1" w:rsidRDefault="002A5137" w:rsidP="007007A1">
      <w:p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t>Mr Makoto further submitted that the applicants have other remedies. They have to wait until the completion of trial and if not satisfied, then they can apply for review or appeal or they may even be acquitted. He said since the trial Magistrate found that the appl</w:t>
      </w:r>
      <w:r w:rsidR="00D70EC1" w:rsidRPr="007007A1">
        <w:rPr>
          <w:rFonts w:ascii="Times New Roman" w:hAnsi="Times New Roman" w:cs="Times New Roman"/>
          <w:sz w:val="24"/>
          <w:szCs w:val="24"/>
        </w:rPr>
        <w:t>icants had a case to answer the</w:t>
      </w:r>
      <w:r w:rsidRPr="007007A1">
        <w:rPr>
          <w:rFonts w:ascii="Times New Roman" w:hAnsi="Times New Roman" w:cs="Times New Roman"/>
          <w:sz w:val="24"/>
          <w:szCs w:val="24"/>
        </w:rPr>
        <w:t xml:space="preserve"> applicants must be put on the witness stand to explain their defence. In his view there was no gross irregularity warranting the proceedings to be reviewed at this stage or let alone for them to be acquitted because they did not submit in their defence outline that they had lawful authority to </w:t>
      </w:r>
      <w:r w:rsidRPr="007007A1">
        <w:rPr>
          <w:rFonts w:ascii="Times New Roman" w:hAnsi="Times New Roman" w:cs="Times New Roman"/>
          <w:sz w:val="24"/>
          <w:szCs w:val="24"/>
        </w:rPr>
        <w:lastRenderedPageBreak/>
        <w:t>remain on the land in question. He cited section 2 of the Act which defines lawful authority as</w:t>
      </w:r>
      <w:r w:rsidR="00237E7E" w:rsidRPr="007007A1">
        <w:rPr>
          <w:rFonts w:ascii="Times New Roman" w:hAnsi="Times New Roman" w:cs="Times New Roman"/>
          <w:sz w:val="24"/>
          <w:szCs w:val="24"/>
        </w:rPr>
        <w:t xml:space="preserve"> meaning</w:t>
      </w:r>
      <w:r w:rsidR="007007A1">
        <w:rPr>
          <w:rFonts w:ascii="Times New Roman" w:hAnsi="Times New Roman" w:cs="Times New Roman"/>
          <w:sz w:val="24"/>
          <w:szCs w:val="24"/>
        </w:rPr>
        <w:t>:</w:t>
      </w:r>
    </w:p>
    <w:p w:rsidR="00237E7E" w:rsidRPr="007007A1" w:rsidRDefault="00237E7E" w:rsidP="007007A1">
      <w:pPr>
        <w:pStyle w:val="ListParagraph"/>
        <w:numPr>
          <w:ilvl w:val="0"/>
          <w:numId w:val="4"/>
        </w:num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t xml:space="preserve"> An offer letter, or</w:t>
      </w:r>
    </w:p>
    <w:p w:rsidR="00237E7E" w:rsidRPr="007007A1" w:rsidRDefault="00237E7E" w:rsidP="007007A1">
      <w:pPr>
        <w:pStyle w:val="ListParagraph"/>
        <w:numPr>
          <w:ilvl w:val="0"/>
          <w:numId w:val="4"/>
        </w:num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t xml:space="preserve">A permit, or </w:t>
      </w:r>
    </w:p>
    <w:p w:rsidR="00237E7E" w:rsidRPr="007007A1" w:rsidRDefault="00237E7E" w:rsidP="007007A1">
      <w:pPr>
        <w:pStyle w:val="ListParagraph"/>
        <w:numPr>
          <w:ilvl w:val="0"/>
          <w:numId w:val="4"/>
        </w:num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t>A land settlement lease.</w:t>
      </w:r>
    </w:p>
    <w:p w:rsidR="005649D6" w:rsidRPr="007007A1" w:rsidRDefault="00237E7E" w:rsidP="007007A1">
      <w:pPr>
        <w:spacing w:after="0" w:line="360" w:lineRule="auto"/>
        <w:ind w:firstLine="360"/>
        <w:jc w:val="both"/>
        <w:rPr>
          <w:rFonts w:ascii="Times New Roman" w:hAnsi="Times New Roman" w:cs="Times New Roman"/>
          <w:sz w:val="24"/>
          <w:szCs w:val="24"/>
        </w:rPr>
      </w:pPr>
      <w:r w:rsidRPr="007007A1">
        <w:rPr>
          <w:rFonts w:ascii="Times New Roman" w:hAnsi="Times New Roman" w:cs="Times New Roman"/>
          <w:sz w:val="24"/>
          <w:szCs w:val="24"/>
        </w:rPr>
        <w:t xml:space="preserve">He further attacked the letter which the applicants said authorized them to stay on the land by saying such a letter is not lawful authority under paragraphs (a), (b) and (c) above. He maintained that the letter in question has a suspensive condition that some farmers who benefited from the land reform should be spared and the applicants are not holders of such offer letters. According to him there was no gross irregularity in the decision of the trial Magistrate.      </w:t>
      </w:r>
      <w:r w:rsidR="002A5137" w:rsidRPr="007007A1">
        <w:rPr>
          <w:rFonts w:ascii="Times New Roman" w:hAnsi="Times New Roman" w:cs="Times New Roman"/>
          <w:sz w:val="24"/>
          <w:szCs w:val="24"/>
        </w:rPr>
        <w:t xml:space="preserve">    </w:t>
      </w:r>
      <w:r w:rsidR="00D032DF" w:rsidRPr="007007A1">
        <w:rPr>
          <w:rFonts w:ascii="Times New Roman" w:hAnsi="Times New Roman" w:cs="Times New Roman"/>
          <w:sz w:val="24"/>
          <w:szCs w:val="24"/>
        </w:rPr>
        <w:t xml:space="preserve">     </w:t>
      </w:r>
      <w:r w:rsidR="003852C8" w:rsidRPr="007007A1">
        <w:rPr>
          <w:rFonts w:ascii="Times New Roman" w:hAnsi="Times New Roman" w:cs="Times New Roman"/>
          <w:sz w:val="24"/>
          <w:szCs w:val="24"/>
        </w:rPr>
        <w:t xml:space="preserve"> </w:t>
      </w:r>
      <w:r w:rsidR="00C44744" w:rsidRPr="007007A1">
        <w:rPr>
          <w:rFonts w:ascii="Times New Roman" w:hAnsi="Times New Roman" w:cs="Times New Roman"/>
          <w:sz w:val="24"/>
          <w:szCs w:val="24"/>
        </w:rPr>
        <w:t xml:space="preserve"> </w:t>
      </w:r>
      <w:r w:rsidR="00137259" w:rsidRPr="007007A1">
        <w:rPr>
          <w:rFonts w:ascii="Times New Roman" w:hAnsi="Times New Roman" w:cs="Times New Roman"/>
          <w:sz w:val="24"/>
          <w:szCs w:val="24"/>
        </w:rPr>
        <w:t xml:space="preserve"> </w:t>
      </w:r>
    </w:p>
    <w:p w:rsidR="00F82F94" w:rsidRPr="007007A1" w:rsidRDefault="005649D6" w:rsidP="007007A1">
      <w:p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t xml:space="preserve"> For avoidance of doubt section 3 of the Gazetted Land (Consequential Provisions) Act [</w:t>
      </w:r>
      <w:r w:rsidRPr="007007A1">
        <w:rPr>
          <w:rFonts w:ascii="Times New Roman" w:hAnsi="Times New Roman" w:cs="Times New Roman"/>
          <w:i/>
          <w:sz w:val="24"/>
          <w:szCs w:val="24"/>
        </w:rPr>
        <w:t>Chapter 20-28</w:t>
      </w:r>
      <w:r w:rsidRPr="007007A1">
        <w:rPr>
          <w:rFonts w:ascii="Times New Roman" w:hAnsi="Times New Roman" w:cs="Times New Roman"/>
          <w:sz w:val="24"/>
          <w:szCs w:val="24"/>
        </w:rPr>
        <w:t>]</w:t>
      </w:r>
      <w:r w:rsidR="00F82F94" w:rsidRPr="007007A1">
        <w:rPr>
          <w:rFonts w:ascii="Times New Roman" w:hAnsi="Times New Roman" w:cs="Times New Roman"/>
          <w:sz w:val="24"/>
          <w:szCs w:val="24"/>
        </w:rPr>
        <w:t xml:space="preserve"> reads as follows-</w:t>
      </w:r>
    </w:p>
    <w:p w:rsidR="00F82F94" w:rsidRPr="007007A1" w:rsidRDefault="00F82F94" w:rsidP="007007A1">
      <w:pPr>
        <w:spacing w:after="0" w:line="240" w:lineRule="auto"/>
        <w:jc w:val="both"/>
        <w:rPr>
          <w:rFonts w:ascii="Times New Roman" w:hAnsi="Times New Roman" w:cs="Times New Roman"/>
          <w:b/>
        </w:rPr>
      </w:pPr>
      <w:r w:rsidRPr="007007A1">
        <w:rPr>
          <w:rFonts w:ascii="Times New Roman" w:hAnsi="Times New Roman" w:cs="Times New Roman"/>
          <w:b/>
          <w:sz w:val="24"/>
          <w:szCs w:val="24"/>
        </w:rPr>
        <w:t xml:space="preserve">        </w:t>
      </w:r>
      <w:r w:rsidRPr="007007A1">
        <w:rPr>
          <w:rFonts w:ascii="Times New Roman" w:hAnsi="Times New Roman" w:cs="Times New Roman"/>
          <w:b/>
        </w:rPr>
        <w:t xml:space="preserve"> “3 Occupation of Gazetted land without lawful authority</w:t>
      </w:r>
    </w:p>
    <w:p w:rsidR="00F82F94" w:rsidRPr="007007A1" w:rsidRDefault="00F82F94" w:rsidP="007007A1">
      <w:pPr>
        <w:pStyle w:val="ListParagraph"/>
        <w:numPr>
          <w:ilvl w:val="0"/>
          <w:numId w:val="1"/>
        </w:numPr>
        <w:spacing w:after="0" w:line="240" w:lineRule="auto"/>
        <w:jc w:val="both"/>
        <w:rPr>
          <w:rFonts w:ascii="Times New Roman" w:hAnsi="Times New Roman" w:cs="Times New Roman"/>
        </w:rPr>
      </w:pPr>
      <w:r w:rsidRPr="007007A1">
        <w:rPr>
          <w:rFonts w:ascii="Times New Roman" w:hAnsi="Times New Roman" w:cs="Times New Roman"/>
        </w:rPr>
        <w:t>Subject to this section, no person may hold, use or occupy Gazetted land without lawful authority.</w:t>
      </w:r>
    </w:p>
    <w:p w:rsidR="0006092A" w:rsidRPr="007007A1" w:rsidRDefault="00F82F94" w:rsidP="007007A1">
      <w:pPr>
        <w:pStyle w:val="ListParagraph"/>
        <w:numPr>
          <w:ilvl w:val="0"/>
          <w:numId w:val="1"/>
        </w:numPr>
        <w:spacing w:after="0" w:line="240" w:lineRule="auto"/>
        <w:jc w:val="both"/>
        <w:rPr>
          <w:rFonts w:ascii="Times New Roman" w:hAnsi="Times New Roman" w:cs="Times New Roman"/>
        </w:rPr>
      </w:pPr>
      <w:r w:rsidRPr="007007A1">
        <w:rPr>
          <w:rFonts w:ascii="Times New Roman" w:hAnsi="Times New Roman" w:cs="Times New Roman"/>
        </w:rPr>
        <w:t>Every former owner or occupier of Gazetted land –</w:t>
      </w:r>
      <w:r w:rsidR="0006092A" w:rsidRPr="007007A1">
        <w:rPr>
          <w:rFonts w:ascii="Times New Roman" w:hAnsi="Times New Roman" w:cs="Times New Roman"/>
        </w:rPr>
        <w:t xml:space="preserve"> </w:t>
      </w:r>
    </w:p>
    <w:p w:rsidR="00F82F94" w:rsidRPr="007007A1" w:rsidRDefault="00F82F94" w:rsidP="007007A1">
      <w:pPr>
        <w:pStyle w:val="ListParagraph"/>
        <w:numPr>
          <w:ilvl w:val="0"/>
          <w:numId w:val="2"/>
        </w:numPr>
        <w:spacing w:after="0" w:line="240" w:lineRule="auto"/>
        <w:jc w:val="both"/>
        <w:rPr>
          <w:rFonts w:ascii="Times New Roman" w:hAnsi="Times New Roman" w:cs="Times New Roman"/>
        </w:rPr>
      </w:pPr>
      <w:r w:rsidRPr="007007A1">
        <w:rPr>
          <w:rFonts w:ascii="Times New Roman" w:hAnsi="Times New Roman" w:cs="Times New Roman"/>
        </w:rPr>
        <w:t>referred to in paragraph (a) of the definition of “Gazetted land” in section 2(1), shall cease to occupy, hold or use that land forty –five days after the fixed date, unless the owner or occupier is lawfully authorized to occupy, hold or use that land.</w:t>
      </w:r>
    </w:p>
    <w:p w:rsidR="001F03CB" w:rsidRPr="007007A1" w:rsidRDefault="00F82F94" w:rsidP="007007A1">
      <w:pPr>
        <w:pStyle w:val="ListParagraph"/>
        <w:numPr>
          <w:ilvl w:val="0"/>
          <w:numId w:val="2"/>
        </w:numPr>
        <w:spacing w:after="0" w:line="240" w:lineRule="auto"/>
        <w:jc w:val="both"/>
        <w:rPr>
          <w:rFonts w:ascii="Times New Roman" w:hAnsi="Times New Roman" w:cs="Times New Roman"/>
        </w:rPr>
      </w:pPr>
      <w:r w:rsidRPr="007007A1">
        <w:rPr>
          <w:rFonts w:ascii="Times New Roman" w:hAnsi="Times New Roman" w:cs="Times New Roman"/>
        </w:rPr>
        <w:t>referred to in</w:t>
      </w:r>
      <w:r w:rsidR="001F03CB" w:rsidRPr="007007A1">
        <w:rPr>
          <w:rFonts w:ascii="Times New Roman" w:hAnsi="Times New Roman" w:cs="Times New Roman"/>
        </w:rPr>
        <w:t xml:space="preserve">  paragraph (b) of the definition of “Gazetted land” in section 2 (1), shall cease to occupy, hold or use that land forty- five days after the date when the land is identified in accordance with section 16B(2) (a) (iii) of the former Constitution, unless the owner or occupier is lawfully authorized to occupy, hold or use that land:</w:t>
      </w:r>
    </w:p>
    <w:p w:rsidR="001F03CB" w:rsidRPr="007007A1" w:rsidRDefault="001F03CB" w:rsidP="003C7654">
      <w:pPr>
        <w:spacing w:after="0" w:line="240" w:lineRule="auto"/>
        <w:ind w:firstLine="360"/>
        <w:jc w:val="both"/>
        <w:rPr>
          <w:rFonts w:ascii="Times New Roman" w:hAnsi="Times New Roman" w:cs="Times New Roman"/>
        </w:rPr>
      </w:pPr>
      <w:r w:rsidRPr="007007A1">
        <w:rPr>
          <w:rFonts w:ascii="Times New Roman" w:hAnsi="Times New Roman" w:cs="Times New Roman"/>
        </w:rPr>
        <w:t>Provided that –</w:t>
      </w:r>
    </w:p>
    <w:p w:rsidR="005C62F8" w:rsidRPr="007007A1" w:rsidRDefault="001F03CB" w:rsidP="007007A1">
      <w:pPr>
        <w:pStyle w:val="ListParagraph"/>
        <w:numPr>
          <w:ilvl w:val="0"/>
          <w:numId w:val="5"/>
        </w:numPr>
        <w:spacing w:after="0" w:line="240" w:lineRule="auto"/>
        <w:jc w:val="both"/>
        <w:rPr>
          <w:rFonts w:ascii="Times New Roman" w:hAnsi="Times New Roman" w:cs="Times New Roman"/>
        </w:rPr>
      </w:pPr>
      <w:r w:rsidRPr="007007A1">
        <w:rPr>
          <w:rFonts w:ascii="Times New Roman" w:hAnsi="Times New Roman" w:cs="Times New Roman"/>
        </w:rPr>
        <w:t>the owner or occupier of that land referred to in paragraph (b) may remain in occupation of his or her living quarters on that land for a period of not more than ninety days after the date when the land is identified</w:t>
      </w:r>
      <w:r w:rsidR="005C62F8" w:rsidRPr="007007A1">
        <w:rPr>
          <w:rFonts w:ascii="Times New Roman" w:hAnsi="Times New Roman" w:cs="Times New Roman"/>
        </w:rPr>
        <w:t>;</w:t>
      </w:r>
    </w:p>
    <w:p w:rsidR="005C62F8" w:rsidRPr="007007A1" w:rsidRDefault="005C62F8" w:rsidP="007007A1">
      <w:pPr>
        <w:pStyle w:val="ListParagraph"/>
        <w:numPr>
          <w:ilvl w:val="0"/>
          <w:numId w:val="5"/>
        </w:numPr>
        <w:spacing w:after="0" w:line="240" w:lineRule="auto"/>
        <w:jc w:val="both"/>
        <w:rPr>
          <w:rFonts w:ascii="Times New Roman" w:hAnsi="Times New Roman" w:cs="Times New Roman"/>
        </w:rPr>
      </w:pPr>
      <w:r w:rsidRPr="007007A1">
        <w:rPr>
          <w:rFonts w:ascii="Times New Roman" w:hAnsi="Times New Roman" w:cs="Times New Roman"/>
        </w:rPr>
        <w:t>the owner or occupier shall cease to occupy his or her living quarters after the period referred to in proviso (i);</w:t>
      </w:r>
    </w:p>
    <w:p w:rsidR="005C62F8" w:rsidRPr="007007A1" w:rsidRDefault="005C62F8" w:rsidP="007007A1">
      <w:pPr>
        <w:pStyle w:val="ListParagraph"/>
        <w:numPr>
          <w:ilvl w:val="0"/>
          <w:numId w:val="2"/>
        </w:numPr>
        <w:spacing w:after="0" w:line="240" w:lineRule="auto"/>
        <w:jc w:val="both"/>
        <w:rPr>
          <w:rFonts w:ascii="Times New Roman" w:hAnsi="Times New Roman" w:cs="Times New Roman"/>
        </w:rPr>
      </w:pPr>
      <w:r w:rsidRPr="007007A1">
        <w:rPr>
          <w:rFonts w:ascii="Times New Roman" w:hAnsi="Times New Roman" w:cs="Times New Roman"/>
        </w:rPr>
        <w:t>referred to in paragraph (c) of the definition of “Gazetted land” in section 2(1), shall cease to occupy, hold or use that land forty –five days after the date when the land is identified in accordance with section 72 (2) of the Constitution, unless the owner or occupier is lawfully authorized to occupy, hold or use that land.</w:t>
      </w:r>
    </w:p>
    <w:p w:rsidR="00C515A2" w:rsidRPr="007007A1" w:rsidRDefault="005C62F8" w:rsidP="007007A1">
      <w:pPr>
        <w:pStyle w:val="ListParagraph"/>
        <w:numPr>
          <w:ilvl w:val="0"/>
          <w:numId w:val="1"/>
        </w:numPr>
        <w:spacing w:after="0" w:line="240" w:lineRule="auto"/>
        <w:jc w:val="both"/>
        <w:rPr>
          <w:rFonts w:ascii="Times New Roman" w:hAnsi="Times New Roman" w:cs="Times New Roman"/>
        </w:rPr>
      </w:pPr>
      <w:r w:rsidRPr="007007A1">
        <w:rPr>
          <w:rFonts w:ascii="Times New Roman" w:hAnsi="Times New Roman" w:cs="Times New Roman"/>
        </w:rPr>
        <w:t>If a former owner or occupier of Gazetted land who is not lawfully authorized to occupy, hold or use that land does not cease to occupy, hold or use that land after the expiry of the appropriate period referred to in subsection (2)(a) or (b), or in the case of a former owner or occ</w:t>
      </w:r>
      <w:r w:rsidR="00C515A2" w:rsidRPr="007007A1">
        <w:rPr>
          <w:rFonts w:ascii="Times New Roman" w:hAnsi="Times New Roman" w:cs="Times New Roman"/>
        </w:rPr>
        <w:t>upier referred to in section 2(b</w:t>
      </w:r>
      <w:r w:rsidRPr="007007A1">
        <w:rPr>
          <w:rFonts w:ascii="Times New Roman" w:hAnsi="Times New Roman" w:cs="Times New Roman"/>
        </w:rPr>
        <w:t xml:space="preserve">) , </w:t>
      </w:r>
      <w:r w:rsidR="00C515A2" w:rsidRPr="007007A1">
        <w:rPr>
          <w:rFonts w:ascii="Times New Roman" w:hAnsi="Times New Roman" w:cs="Times New Roman"/>
        </w:rPr>
        <w:t>does not</w:t>
      </w:r>
      <w:r w:rsidRPr="007007A1">
        <w:rPr>
          <w:rFonts w:ascii="Times New Roman" w:hAnsi="Times New Roman" w:cs="Times New Roman"/>
        </w:rPr>
        <w:t xml:space="preserve"> cease</w:t>
      </w:r>
      <w:r w:rsidR="00C515A2" w:rsidRPr="007007A1">
        <w:rPr>
          <w:rFonts w:ascii="Times New Roman" w:hAnsi="Times New Roman" w:cs="Times New Roman"/>
        </w:rPr>
        <w:t xml:space="preserve"> to occupy his or her living quarters in contravention of proviso (ii) to section 2(b), he or she shall be guilty of an offence and liable to a fine not exceeding level seven or to imprisonment for a period not exceeding two years or to both such fine and such imprisonment.”</w:t>
      </w:r>
    </w:p>
    <w:p w:rsidR="00AA48AA" w:rsidRPr="007007A1" w:rsidRDefault="00C515A2" w:rsidP="003C7654">
      <w:pPr>
        <w:spacing w:after="0" w:line="360" w:lineRule="auto"/>
        <w:ind w:firstLine="360"/>
        <w:jc w:val="both"/>
        <w:rPr>
          <w:rFonts w:ascii="Times New Roman" w:hAnsi="Times New Roman" w:cs="Times New Roman"/>
          <w:sz w:val="24"/>
          <w:szCs w:val="24"/>
        </w:rPr>
      </w:pPr>
      <w:r w:rsidRPr="007007A1">
        <w:rPr>
          <w:rFonts w:ascii="Times New Roman" w:hAnsi="Times New Roman" w:cs="Times New Roman"/>
          <w:sz w:val="24"/>
          <w:szCs w:val="24"/>
        </w:rPr>
        <w:lastRenderedPageBreak/>
        <w:t xml:space="preserve">In </w:t>
      </w:r>
      <w:r w:rsidRPr="003C7654">
        <w:rPr>
          <w:rFonts w:ascii="Times New Roman" w:hAnsi="Times New Roman" w:cs="Times New Roman"/>
          <w:i/>
          <w:sz w:val="24"/>
          <w:szCs w:val="24"/>
        </w:rPr>
        <w:t>casu</w:t>
      </w:r>
      <w:r w:rsidRPr="007007A1">
        <w:rPr>
          <w:rFonts w:ascii="Times New Roman" w:hAnsi="Times New Roman" w:cs="Times New Roman"/>
          <w:sz w:val="24"/>
          <w:szCs w:val="24"/>
        </w:rPr>
        <w:t xml:space="preserve"> the land in question was gazette</w:t>
      </w:r>
      <w:r w:rsidR="006371D3">
        <w:rPr>
          <w:rFonts w:ascii="Times New Roman" w:hAnsi="Times New Roman" w:cs="Times New Roman"/>
          <w:sz w:val="24"/>
          <w:szCs w:val="24"/>
        </w:rPr>
        <w:t>d</w:t>
      </w:r>
      <w:r w:rsidRPr="007007A1">
        <w:rPr>
          <w:rFonts w:ascii="Times New Roman" w:hAnsi="Times New Roman" w:cs="Times New Roman"/>
          <w:sz w:val="24"/>
          <w:szCs w:val="24"/>
        </w:rPr>
        <w:t xml:space="preserve"> on the 6</w:t>
      </w:r>
      <w:r w:rsidRPr="007007A1">
        <w:rPr>
          <w:rFonts w:ascii="Times New Roman" w:hAnsi="Times New Roman" w:cs="Times New Roman"/>
          <w:sz w:val="24"/>
          <w:szCs w:val="24"/>
          <w:vertAlign w:val="superscript"/>
        </w:rPr>
        <w:t>th</w:t>
      </w:r>
      <w:r w:rsidRPr="007007A1">
        <w:rPr>
          <w:rFonts w:ascii="Times New Roman" w:hAnsi="Times New Roman" w:cs="Times New Roman"/>
          <w:sz w:val="24"/>
          <w:szCs w:val="24"/>
        </w:rPr>
        <w:t xml:space="preserve"> day of August 2004. In terms of the law the applicants should have vacated the land within 45 day</w:t>
      </w:r>
      <w:r w:rsidR="0073593F" w:rsidRPr="007007A1">
        <w:rPr>
          <w:rFonts w:ascii="Times New Roman" w:hAnsi="Times New Roman" w:cs="Times New Roman"/>
          <w:sz w:val="24"/>
          <w:szCs w:val="24"/>
        </w:rPr>
        <w:t>s</w:t>
      </w:r>
      <w:r w:rsidRPr="007007A1">
        <w:rPr>
          <w:rFonts w:ascii="Times New Roman" w:hAnsi="Times New Roman" w:cs="Times New Roman"/>
          <w:sz w:val="24"/>
          <w:szCs w:val="24"/>
        </w:rPr>
        <w:t xml:space="preserve"> or at least vacate</w:t>
      </w:r>
      <w:r w:rsidR="006371D3">
        <w:rPr>
          <w:rFonts w:ascii="Times New Roman" w:hAnsi="Times New Roman" w:cs="Times New Roman"/>
          <w:sz w:val="24"/>
          <w:szCs w:val="24"/>
        </w:rPr>
        <w:t>d</w:t>
      </w:r>
      <w:r w:rsidRPr="007007A1">
        <w:rPr>
          <w:rFonts w:ascii="Times New Roman" w:hAnsi="Times New Roman" w:cs="Times New Roman"/>
          <w:sz w:val="24"/>
          <w:szCs w:val="24"/>
        </w:rPr>
        <w:t xml:space="preserve"> their quarters within ninety days. The applicants should have vacated</w:t>
      </w:r>
      <w:r w:rsidR="00BE17D1" w:rsidRPr="007007A1">
        <w:rPr>
          <w:rFonts w:ascii="Times New Roman" w:hAnsi="Times New Roman" w:cs="Times New Roman"/>
          <w:sz w:val="24"/>
          <w:szCs w:val="24"/>
        </w:rPr>
        <w:t xml:space="preserve"> the Farm and living quarters</w:t>
      </w:r>
      <w:r w:rsidRPr="007007A1">
        <w:rPr>
          <w:rFonts w:ascii="Times New Roman" w:hAnsi="Times New Roman" w:cs="Times New Roman"/>
          <w:sz w:val="24"/>
          <w:szCs w:val="24"/>
        </w:rPr>
        <w:t xml:space="preserve"> by </w:t>
      </w:r>
      <w:r w:rsidR="00BE17D1" w:rsidRPr="007007A1">
        <w:rPr>
          <w:rFonts w:ascii="Times New Roman" w:hAnsi="Times New Roman" w:cs="Times New Roman"/>
          <w:sz w:val="24"/>
          <w:szCs w:val="24"/>
        </w:rPr>
        <w:t xml:space="preserve">most </w:t>
      </w:r>
      <w:r w:rsidRPr="007007A1">
        <w:rPr>
          <w:rFonts w:ascii="Times New Roman" w:hAnsi="Times New Roman" w:cs="Times New Roman"/>
          <w:sz w:val="24"/>
          <w:szCs w:val="24"/>
        </w:rPr>
        <w:t>the 20</w:t>
      </w:r>
      <w:r w:rsidRPr="007007A1">
        <w:rPr>
          <w:rFonts w:ascii="Times New Roman" w:hAnsi="Times New Roman" w:cs="Times New Roman"/>
          <w:sz w:val="24"/>
          <w:szCs w:val="24"/>
          <w:vertAlign w:val="superscript"/>
        </w:rPr>
        <w:t>th</w:t>
      </w:r>
      <w:r w:rsidRPr="007007A1">
        <w:rPr>
          <w:rFonts w:ascii="Times New Roman" w:hAnsi="Times New Roman" w:cs="Times New Roman"/>
          <w:sz w:val="24"/>
          <w:szCs w:val="24"/>
        </w:rPr>
        <w:t xml:space="preserve"> of December 2006. They did not do so. The letter they rely on was only written on the 28</w:t>
      </w:r>
      <w:r w:rsidRPr="007007A1">
        <w:rPr>
          <w:rFonts w:ascii="Times New Roman" w:hAnsi="Times New Roman" w:cs="Times New Roman"/>
          <w:sz w:val="24"/>
          <w:szCs w:val="24"/>
          <w:vertAlign w:val="superscript"/>
        </w:rPr>
        <w:t>th</w:t>
      </w:r>
      <w:r w:rsidRPr="007007A1">
        <w:rPr>
          <w:rFonts w:ascii="Times New Roman" w:hAnsi="Times New Roman" w:cs="Times New Roman"/>
          <w:sz w:val="24"/>
          <w:szCs w:val="24"/>
        </w:rPr>
        <w:t xml:space="preserve"> August 2007. The applicants have to explain on what authority they remained on the land between 20 December 2006 and the 28</w:t>
      </w:r>
      <w:r w:rsidRPr="007007A1">
        <w:rPr>
          <w:rFonts w:ascii="Times New Roman" w:hAnsi="Times New Roman" w:cs="Times New Roman"/>
          <w:sz w:val="24"/>
          <w:szCs w:val="24"/>
          <w:vertAlign w:val="superscript"/>
        </w:rPr>
        <w:t>th</w:t>
      </w:r>
      <w:r w:rsidRPr="007007A1">
        <w:rPr>
          <w:rFonts w:ascii="Times New Roman" w:hAnsi="Times New Roman" w:cs="Times New Roman"/>
          <w:sz w:val="24"/>
          <w:szCs w:val="24"/>
        </w:rPr>
        <w:t xml:space="preserve"> of August 2007. </w:t>
      </w:r>
      <w:r w:rsidR="0069099A" w:rsidRPr="007007A1">
        <w:rPr>
          <w:rFonts w:ascii="Times New Roman" w:hAnsi="Times New Roman" w:cs="Times New Roman"/>
          <w:sz w:val="24"/>
          <w:szCs w:val="24"/>
        </w:rPr>
        <w:t xml:space="preserve">They have to be placed on their defences </w:t>
      </w:r>
      <w:r w:rsidR="00E53733" w:rsidRPr="007007A1">
        <w:rPr>
          <w:rFonts w:ascii="Times New Roman" w:hAnsi="Times New Roman" w:cs="Times New Roman"/>
          <w:sz w:val="24"/>
          <w:szCs w:val="24"/>
        </w:rPr>
        <w:t>to explain on what authority</w:t>
      </w:r>
      <w:r w:rsidR="0069099A" w:rsidRPr="007007A1">
        <w:rPr>
          <w:rFonts w:ascii="Times New Roman" w:hAnsi="Times New Roman" w:cs="Times New Roman"/>
          <w:sz w:val="24"/>
          <w:szCs w:val="24"/>
        </w:rPr>
        <w:t xml:space="preserve"> they </w:t>
      </w:r>
      <w:r w:rsidR="001E185D" w:rsidRPr="007007A1">
        <w:rPr>
          <w:rFonts w:ascii="Times New Roman" w:hAnsi="Times New Roman" w:cs="Times New Roman"/>
          <w:sz w:val="24"/>
          <w:szCs w:val="24"/>
        </w:rPr>
        <w:t xml:space="preserve">are </w:t>
      </w:r>
      <w:r w:rsidR="0069099A" w:rsidRPr="007007A1">
        <w:rPr>
          <w:rFonts w:ascii="Times New Roman" w:hAnsi="Times New Roman" w:cs="Times New Roman"/>
          <w:sz w:val="24"/>
          <w:szCs w:val="24"/>
        </w:rPr>
        <w:t>still on the Farm up to date. The fact that the land</w:t>
      </w:r>
      <w:r w:rsidR="00E53733" w:rsidRPr="007007A1">
        <w:rPr>
          <w:rFonts w:ascii="Times New Roman" w:hAnsi="Times New Roman" w:cs="Times New Roman"/>
          <w:sz w:val="24"/>
          <w:szCs w:val="24"/>
        </w:rPr>
        <w:t xml:space="preserve"> was transferred to another Ministry after gazetting is neither here nor there because that letter was written some months after the fixed date of vacation and was not addressed to the applicants but to the Minister of Environment and Tourism.</w:t>
      </w:r>
    </w:p>
    <w:p w:rsidR="00AA48AA" w:rsidRPr="007007A1" w:rsidRDefault="00AA48AA" w:rsidP="003C7654">
      <w:p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t xml:space="preserve"> </w:t>
      </w:r>
      <w:r w:rsidR="003C7654">
        <w:rPr>
          <w:rFonts w:ascii="Times New Roman" w:hAnsi="Times New Roman" w:cs="Times New Roman"/>
          <w:sz w:val="24"/>
          <w:szCs w:val="24"/>
        </w:rPr>
        <w:tab/>
      </w:r>
      <w:r w:rsidRPr="007007A1">
        <w:rPr>
          <w:rFonts w:ascii="Times New Roman" w:hAnsi="Times New Roman" w:cs="Times New Roman"/>
          <w:sz w:val="24"/>
          <w:szCs w:val="24"/>
        </w:rPr>
        <w:t>The applicants have to explain if they had authority to remain on the land. The only letter recognized at law is either an offer letter, a permit and or a land settlement lease as provided for in section 2 of the Gazetted land (Consequential P</w:t>
      </w:r>
      <w:r w:rsidR="0058646E" w:rsidRPr="007007A1">
        <w:rPr>
          <w:rFonts w:ascii="Times New Roman" w:hAnsi="Times New Roman" w:cs="Times New Roman"/>
          <w:sz w:val="24"/>
          <w:szCs w:val="24"/>
        </w:rPr>
        <w:t>rovisions) Act [Chapter 20.28. I</w:t>
      </w:r>
      <w:r w:rsidRPr="007007A1">
        <w:rPr>
          <w:rFonts w:ascii="Times New Roman" w:hAnsi="Times New Roman" w:cs="Times New Roman"/>
          <w:sz w:val="24"/>
          <w:szCs w:val="24"/>
        </w:rPr>
        <w:t xml:space="preserve">ndeed I read the judgment cited by the counsel for the applicants that of </w:t>
      </w:r>
      <w:r w:rsidRPr="003C7654">
        <w:rPr>
          <w:rFonts w:ascii="Times New Roman" w:hAnsi="Times New Roman" w:cs="Times New Roman"/>
          <w:i/>
          <w:sz w:val="24"/>
          <w:szCs w:val="24"/>
        </w:rPr>
        <w:t>Michael Gregory Biddlecombe</w:t>
      </w:r>
      <w:r w:rsidRPr="007007A1">
        <w:rPr>
          <w:rFonts w:ascii="Times New Roman" w:hAnsi="Times New Roman" w:cs="Times New Roman"/>
          <w:sz w:val="24"/>
          <w:szCs w:val="24"/>
        </w:rPr>
        <w:t xml:space="preserve"> v </w:t>
      </w:r>
      <w:r w:rsidRPr="003C7654">
        <w:rPr>
          <w:rFonts w:ascii="Times New Roman" w:hAnsi="Times New Roman" w:cs="Times New Roman"/>
          <w:i/>
          <w:sz w:val="24"/>
          <w:szCs w:val="24"/>
        </w:rPr>
        <w:t>State</w:t>
      </w:r>
      <w:r w:rsidRPr="007007A1">
        <w:rPr>
          <w:rFonts w:ascii="Times New Roman" w:hAnsi="Times New Roman" w:cs="Times New Roman"/>
          <w:sz w:val="24"/>
          <w:szCs w:val="24"/>
        </w:rPr>
        <w:t xml:space="preserve"> HB- 62/15 especially at page 5 of the cyclostyled judgment where the court said</w:t>
      </w:r>
      <w:r w:rsidR="003C7654">
        <w:rPr>
          <w:rFonts w:ascii="Times New Roman" w:hAnsi="Times New Roman" w:cs="Times New Roman"/>
          <w:sz w:val="24"/>
          <w:szCs w:val="24"/>
        </w:rPr>
        <w:t>:</w:t>
      </w:r>
    </w:p>
    <w:p w:rsidR="00B40FC9" w:rsidRPr="003C7654" w:rsidRDefault="00AA48AA" w:rsidP="006371D3">
      <w:pPr>
        <w:spacing w:after="0" w:line="360" w:lineRule="auto"/>
        <w:ind w:left="720" w:firstLine="60"/>
        <w:jc w:val="both"/>
        <w:rPr>
          <w:rFonts w:ascii="Times New Roman" w:hAnsi="Times New Roman" w:cs="Times New Roman"/>
        </w:rPr>
      </w:pPr>
      <w:r w:rsidRPr="003C7654">
        <w:rPr>
          <w:rFonts w:ascii="Times New Roman" w:hAnsi="Times New Roman" w:cs="Times New Roman"/>
        </w:rPr>
        <w:t>“</w:t>
      </w:r>
      <w:r w:rsidR="00B40FC9" w:rsidRPr="003C7654">
        <w:rPr>
          <w:rFonts w:ascii="Times New Roman" w:hAnsi="Times New Roman" w:cs="Times New Roman"/>
        </w:rPr>
        <w:t>The respondent while acknowledging the authenticity and sources of the above letters insisted that the applicant did not have lawful authority because he does not possess an offer letter issued by “the acquiring authority” i.e. the Ministry of Lands. However, respondent conceded that a proper interpretation of the definition of a permit in the Act is that it can be issued by “any state organ” unlike an offer letter that can only be issued by the “acquiring authority”. Put differently it was conceded that the definition of a “permit” is wide.</w:t>
      </w:r>
    </w:p>
    <w:p w:rsidR="00812039" w:rsidRPr="007007A1" w:rsidRDefault="00B40FC9" w:rsidP="006371D3">
      <w:pPr>
        <w:spacing w:after="0" w:line="360" w:lineRule="auto"/>
        <w:ind w:firstLine="720"/>
        <w:jc w:val="both"/>
        <w:rPr>
          <w:rFonts w:ascii="Times New Roman" w:hAnsi="Times New Roman" w:cs="Times New Roman"/>
          <w:sz w:val="24"/>
          <w:szCs w:val="24"/>
        </w:rPr>
      </w:pPr>
      <w:r w:rsidRPr="007007A1">
        <w:rPr>
          <w:rFonts w:ascii="Times New Roman" w:hAnsi="Times New Roman" w:cs="Times New Roman"/>
          <w:sz w:val="24"/>
          <w:szCs w:val="24"/>
        </w:rPr>
        <w:t>In my view the land reform policy is multifaceted in that it focuses on different uses of acquired land. What happens in practice is that once land is gazette and acquired by the State through the “</w:t>
      </w:r>
      <w:r w:rsidRPr="003C7654">
        <w:rPr>
          <w:rFonts w:ascii="Times New Roman" w:hAnsi="Times New Roman" w:cs="Times New Roman"/>
        </w:rPr>
        <w:t>acquiring authority</w:t>
      </w:r>
      <w:r w:rsidRPr="007007A1">
        <w:rPr>
          <w:rFonts w:ascii="Times New Roman" w:hAnsi="Times New Roman" w:cs="Times New Roman"/>
          <w:sz w:val="24"/>
          <w:szCs w:val="24"/>
        </w:rPr>
        <w:t>” that authority can transfer the land to another ministry for occupation and use in accordance with that ministry’s requirements and needs. G</w:t>
      </w:r>
      <w:r w:rsidR="00812039" w:rsidRPr="007007A1">
        <w:rPr>
          <w:rFonts w:ascii="Times New Roman" w:hAnsi="Times New Roman" w:cs="Times New Roman"/>
          <w:sz w:val="24"/>
          <w:szCs w:val="24"/>
        </w:rPr>
        <w:t>azetted</w:t>
      </w:r>
      <w:r w:rsidRPr="007007A1">
        <w:rPr>
          <w:rFonts w:ascii="Times New Roman" w:hAnsi="Times New Roman" w:cs="Times New Roman"/>
          <w:sz w:val="24"/>
          <w:szCs w:val="24"/>
        </w:rPr>
        <w:t xml:space="preserve"> la</w:t>
      </w:r>
      <w:r w:rsidR="00812039" w:rsidRPr="007007A1">
        <w:rPr>
          <w:rFonts w:ascii="Times New Roman" w:hAnsi="Times New Roman" w:cs="Times New Roman"/>
          <w:sz w:val="24"/>
          <w:szCs w:val="24"/>
        </w:rPr>
        <w:t>nd for example can be transferred from the Ministry of lands to the Ministry of Local Government for urban expansion. It can also be transferred to the Ministry of Environment and Tourism in order to boost or promote proper management of government’s wild life policy.</w:t>
      </w:r>
    </w:p>
    <w:p w:rsidR="00812039" w:rsidRPr="007007A1" w:rsidRDefault="00812039" w:rsidP="003C7654">
      <w:p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t xml:space="preserve">For these reasons, the argument that notwithstanding such transfers the Ministry of Lands retains the  mandate to authorize the use and occupation of such transferred land becomes untenable, not </w:t>
      </w:r>
      <w:r w:rsidRPr="007007A1">
        <w:rPr>
          <w:rFonts w:ascii="Times New Roman" w:hAnsi="Times New Roman" w:cs="Times New Roman"/>
          <w:sz w:val="24"/>
          <w:szCs w:val="24"/>
        </w:rPr>
        <w:lastRenderedPageBreak/>
        <w:t>only because it defies logic and common sense, but because it contradicts the clear meaning of the definition of the word permit in the Act.</w:t>
      </w:r>
    </w:p>
    <w:p w:rsidR="000B4E98" w:rsidRPr="007007A1" w:rsidRDefault="00812039" w:rsidP="003C7654">
      <w:pPr>
        <w:spacing w:after="0" w:line="360" w:lineRule="auto"/>
        <w:ind w:firstLine="720"/>
        <w:jc w:val="both"/>
        <w:rPr>
          <w:rFonts w:ascii="Times New Roman" w:hAnsi="Times New Roman" w:cs="Times New Roman"/>
          <w:sz w:val="24"/>
          <w:szCs w:val="24"/>
        </w:rPr>
      </w:pPr>
      <w:r w:rsidRPr="003C7654">
        <w:rPr>
          <w:rFonts w:ascii="Times New Roman" w:hAnsi="Times New Roman" w:cs="Times New Roman"/>
          <w:i/>
          <w:sz w:val="24"/>
          <w:szCs w:val="24"/>
        </w:rPr>
        <w:t>In casu</w:t>
      </w:r>
      <w:r w:rsidRPr="007007A1">
        <w:rPr>
          <w:rFonts w:ascii="Times New Roman" w:hAnsi="Times New Roman" w:cs="Times New Roman"/>
          <w:sz w:val="24"/>
          <w:szCs w:val="24"/>
        </w:rPr>
        <w:t>, the inter-ministerial process has since been finalized in July 2012, as seen from appendix 6. As matters stand, the farm in issue is now under the control of the Ministry of Environment and Tourism, which based on their business operations and record, is willing to permit appellant and the company to occupy and run the farm on the basis</w:t>
      </w:r>
      <w:r w:rsidR="000B4E98" w:rsidRPr="007007A1">
        <w:rPr>
          <w:rFonts w:ascii="Times New Roman" w:hAnsi="Times New Roman" w:cs="Times New Roman"/>
          <w:sz w:val="24"/>
          <w:szCs w:val="24"/>
        </w:rPr>
        <w:t xml:space="preserve"> of a twenty-five year lease.</w:t>
      </w:r>
    </w:p>
    <w:p w:rsidR="004C3E71" w:rsidRPr="007007A1" w:rsidRDefault="000B4E98" w:rsidP="003C7654">
      <w:pPr>
        <w:spacing w:after="0" w:line="360" w:lineRule="auto"/>
        <w:ind w:firstLine="720"/>
        <w:jc w:val="both"/>
        <w:rPr>
          <w:rFonts w:ascii="Times New Roman" w:hAnsi="Times New Roman" w:cs="Times New Roman"/>
          <w:sz w:val="24"/>
          <w:szCs w:val="24"/>
        </w:rPr>
      </w:pPr>
      <w:r w:rsidRPr="007007A1">
        <w:rPr>
          <w:rFonts w:ascii="Times New Roman" w:hAnsi="Times New Roman" w:cs="Times New Roman"/>
          <w:sz w:val="24"/>
          <w:szCs w:val="24"/>
        </w:rPr>
        <w:t>In my view of the wide definition of the word permit, I find that the let</w:t>
      </w:r>
      <w:r w:rsidR="00817C9F" w:rsidRPr="007007A1">
        <w:rPr>
          <w:rFonts w:ascii="Times New Roman" w:hAnsi="Times New Roman" w:cs="Times New Roman"/>
          <w:sz w:val="24"/>
          <w:szCs w:val="24"/>
        </w:rPr>
        <w:t>ters of 16 November 2010 and 12</w:t>
      </w:r>
      <w:r w:rsidRPr="007007A1">
        <w:rPr>
          <w:rFonts w:ascii="Times New Roman" w:hAnsi="Times New Roman" w:cs="Times New Roman"/>
          <w:sz w:val="24"/>
          <w:szCs w:val="24"/>
        </w:rPr>
        <w:t xml:space="preserve"> July 2012 in particular constitute a permit as defined in section 2 of the Act. Consequently, the appellant had lawful authority to occupy and use the farm in issue.”</w:t>
      </w:r>
    </w:p>
    <w:p w:rsidR="00B67B30" w:rsidRPr="007007A1" w:rsidRDefault="004C3E71" w:rsidP="003C7654">
      <w:p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t>With the greatest of respect while the sentiments of the court in the above case are sound, on the facts of this case the cases are distinguishable because in the present case the applicants where never, by any form of authority</w:t>
      </w:r>
      <w:r w:rsidR="00C21BFE" w:rsidRPr="007007A1">
        <w:rPr>
          <w:rFonts w:ascii="Times New Roman" w:hAnsi="Times New Roman" w:cs="Times New Roman"/>
          <w:sz w:val="24"/>
          <w:szCs w:val="24"/>
        </w:rPr>
        <w:t xml:space="preserve"> either from the acquiring authority or</w:t>
      </w:r>
      <w:r w:rsidRPr="007007A1">
        <w:rPr>
          <w:rFonts w:ascii="Times New Roman" w:hAnsi="Times New Roman" w:cs="Times New Roman"/>
          <w:sz w:val="24"/>
          <w:szCs w:val="24"/>
        </w:rPr>
        <w:t xml:space="preserve"> </w:t>
      </w:r>
      <w:r w:rsidR="00C21BFE" w:rsidRPr="007007A1">
        <w:rPr>
          <w:rFonts w:ascii="Times New Roman" w:hAnsi="Times New Roman" w:cs="Times New Roman"/>
          <w:sz w:val="24"/>
          <w:szCs w:val="24"/>
        </w:rPr>
        <w:t xml:space="preserve">the Ministry of Environment and Tourism </w:t>
      </w:r>
      <w:r w:rsidRPr="007007A1">
        <w:rPr>
          <w:rFonts w:ascii="Times New Roman" w:hAnsi="Times New Roman" w:cs="Times New Roman"/>
          <w:sz w:val="24"/>
          <w:szCs w:val="24"/>
        </w:rPr>
        <w:t xml:space="preserve">been authorized </w:t>
      </w:r>
      <w:r w:rsidR="00C21BFE" w:rsidRPr="007007A1">
        <w:rPr>
          <w:rFonts w:ascii="Times New Roman" w:hAnsi="Times New Roman" w:cs="Times New Roman"/>
          <w:sz w:val="24"/>
          <w:szCs w:val="24"/>
        </w:rPr>
        <w:t>to rema</w:t>
      </w:r>
      <w:r w:rsidRPr="007007A1">
        <w:rPr>
          <w:rFonts w:ascii="Times New Roman" w:hAnsi="Times New Roman" w:cs="Times New Roman"/>
          <w:sz w:val="24"/>
          <w:szCs w:val="24"/>
        </w:rPr>
        <w:t>in on the farm after the fixed date. If at all they were, then they have to explain that in their defence because the letter written months down the line by the Minister responsible for Lands to the Minister of Environment and Tourism does not permit the applicants to remain on the farm. The letter merely transferred some seven farms to the Ministry of E</w:t>
      </w:r>
      <w:r w:rsidR="00B67B30" w:rsidRPr="007007A1">
        <w:rPr>
          <w:rFonts w:ascii="Times New Roman" w:hAnsi="Times New Roman" w:cs="Times New Roman"/>
          <w:sz w:val="24"/>
          <w:szCs w:val="24"/>
        </w:rPr>
        <w:t>n</w:t>
      </w:r>
      <w:r w:rsidRPr="007007A1">
        <w:rPr>
          <w:rFonts w:ascii="Times New Roman" w:hAnsi="Times New Roman" w:cs="Times New Roman"/>
          <w:sz w:val="24"/>
          <w:szCs w:val="24"/>
        </w:rPr>
        <w:t>vironment and</w:t>
      </w:r>
      <w:r w:rsidR="00B67B30" w:rsidRPr="007007A1">
        <w:rPr>
          <w:rFonts w:ascii="Times New Roman" w:hAnsi="Times New Roman" w:cs="Times New Roman"/>
          <w:sz w:val="24"/>
          <w:szCs w:val="24"/>
        </w:rPr>
        <w:t xml:space="preserve"> Tourism and specifically stated that people on these farms</w:t>
      </w:r>
      <w:r w:rsidR="00CA6453" w:rsidRPr="007007A1">
        <w:rPr>
          <w:rFonts w:ascii="Times New Roman" w:hAnsi="Times New Roman" w:cs="Times New Roman"/>
          <w:sz w:val="24"/>
          <w:szCs w:val="24"/>
        </w:rPr>
        <w:t xml:space="preserve"> who are legally resettled</w:t>
      </w:r>
      <w:r w:rsidR="00B67B30" w:rsidRPr="007007A1">
        <w:rPr>
          <w:rFonts w:ascii="Times New Roman" w:hAnsi="Times New Roman" w:cs="Times New Roman"/>
          <w:sz w:val="24"/>
          <w:szCs w:val="24"/>
        </w:rPr>
        <w:t xml:space="preserve"> </w:t>
      </w:r>
      <w:r w:rsidR="00CA6453" w:rsidRPr="007007A1">
        <w:rPr>
          <w:rFonts w:ascii="Times New Roman" w:hAnsi="Times New Roman" w:cs="Times New Roman"/>
          <w:sz w:val="24"/>
          <w:szCs w:val="24"/>
        </w:rPr>
        <w:t xml:space="preserve">and </w:t>
      </w:r>
      <w:r w:rsidR="00B67B30" w:rsidRPr="007007A1">
        <w:rPr>
          <w:rFonts w:ascii="Times New Roman" w:hAnsi="Times New Roman" w:cs="Times New Roman"/>
          <w:sz w:val="24"/>
          <w:szCs w:val="24"/>
        </w:rPr>
        <w:t>with offer letters should not be interfered with.</w:t>
      </w:r>
      <w:r w:rsidR="004603A9" w:rsidRPr="007007A1">
        <w:rPr>
          <w:rFonts w:ascii="Times New Roman" w:hAnsi="Times New Roman" w:cs="Times New Roman"/>
          <w:sz w:val="24"/>
          <w:szCs w:val="24"/>
        </w:rPr>
        <w:t xml:space="preserve"> The applicants are not in possession of such letters, if they had them, they should have said so in their defence outline. </w:t>
      </w:r>
    </w:p>
    <w:p w:rsidR="00B67B30" w:rsidRPr="007007A1" w:rsidRDefault="00B67B30" w:rsidP="003C7654">
      <w:pPr>
        <w:spacing w:after="0" w:line="360" w:lineRule="auto"/>
        <w:ind w:firstLine="720"/>
        <w:jc w:val="both"/>
        <w:rPr>
          <w:rFonts w:ascii="Times New Roman" w:hAnsi="Times New Roman" w:cs="Times New Roman"/>
          <w:sz w:val="24"/>
          <w:szCs w:val="24"/>
        </w:rPr>
      </w:pPr>
      <w:r w:rsidRPr="007007A1">
        <w:rPr>
          <w:rFonts w:ascii="Times New Roman" w:hAnsi="Times New Roman" w:cs="Times New Roman"/>
          <w:sz w:val="24"/>
          <w:szCs w:val="24"/>
        </w:rPr>
        <w:t xml:space="preserve">On the face </w:t>
      </w:r>
      <w:r w:rsidR="0063475F" w:rsidRPr="007007A1">
        <w:rPr>
          <w:rFonts w:ascii="Times New Roman" w:hAnsi="Times New Roman" w:cs="Times New Roman"/>
          <w:sz w:val="24"/>
          <w:szCs w:val="24"/>
        </w:rPr>
        <w:t>of it the applicants were and are</w:t>
      </w:r>
      <w:r w:rsidRPr="007007A1">
        <w:rPr>
          <w:rFonts w:ascii="Times New Roman" w:hAnsi="Times New Roman" w:cs="Times New Roman"/>
          <w:sz w:val="24"/>
          <w:szCs w:val="24"/>
        </w:rPr>
        <w:t xml:space="preserve"> prima facie</w:t>
      </w:r>
      <w:r w:rsidR="0063475F" w:rsidRPr="007007A1">
        <w:rPr>
          <w:rFonts w:ascii="Times New Roman" w:hAnsi="Times New Roman" w:cs="Times New Roman"/>
          <w:sz w:val="24"/>
          <w:szCs w:val="24"/>
        </w:rPr>
        <w:t>,</w:t>
      </w:r>
      <w:r w:rsidRPr="007007A1">
        <w:rPr>
          <w:rFonts w:ascii="Times New Roman" w:hAnsi="Times New Roman" w:cs="Times New Roman"/>
          <w:sz w:val="24"/>
          <w:szCs w:val="24"/>
        </w:rPr>
        <w:t xml:space="preserve"> in contravention of the Act from the fixed date</w:t>
      </w:r>
      <w:r w:rsidR="0063475F" w:rsidRPr="007007A1">
        <w:rPr>
          <w:rFonts w:ascii="Times New Roman" w:hAnsi="Times New Roman" w:cs="Times New Roman"/>
          <w:sz w:val="24"/>
          <w:szCs w:val="24"/>
        </w:rPr>
        <w:t xml:space="preserve"> of vacation</w:t>
      </w:r>
      <w:r w:rsidRPr="007007A1">
        <w:rPr>
          <w:rFonts w:ascii="Times New Roman" w:hAnsi="Times New Roman" w:cs="Times New Roman"/>
          <w:sz w:val="24"/>
          <w:szCs w:val="24"/>
        </w:rPr>
        <w:t xml:space="preserve"> to the date the letter of transfer was written</w:t>
      </w:r>
      <w:r w:rsidR="0063475F" w:rsidRPr="007007A1">
        <w:rPr>
          <w:rFonts w:ascii="Times New Roman" w:hAnsi="Times New Roman" w:cs="Times New Roman"/>
          <w:sz w:val="24"/>
          <w:szCs w:val="24"/>
        </w:rPr>
        <w:t xml:space="preserve"> up to this day</w:t>
      </w:r>
      <w:r w:rsidRPr="007007A1">
        <w:rPr>
          <w:rFonts w:ascii="Times New Roman" w:hAnsi="Times New Roman" w:cs="Times New Roman"/>
          <w:sz w:val="24"/>
          <w:szCs w:val="24"/>
        </w:rPr>
        <w:t xml:space="preserve">. The State therefore managed to prove a prima facie case </w:t>
      </w:r>
      <w:r w:rsidR="008E6245" w:rsidRPr="007007A1">
        <w:rPr>
          <w:rFonts w:ascii="Times New Roman" w:hAnsi="Times New Roman" w:cs="Times New Roman"/>
          <w:sz w:val="24"/>
          <w:szCs w:val="24"/>
        </w:rPr>
        <w:t xml:space="preserve">against the applicants </w:t>
      </w:r>
      <w:r w:rsidRPr="007007A1">
        <w:rPr>
          <w:rFonts w:ascii="Times New Roman" w:hAnsi="Times New Roman" w:cs="Times New Roman"/>
          <w:sz w:val="24"/>
          <w:szCs w:val="24"/>
        </w:rPr>
        <w:t>and the applicants must be placed on their defence to explain the basis on which they remained on the farm after the fixed date. Therefore</w:t>
      </w:r>
      <w:r w:rsidR="001938B5" w:rsidRPr="007007A1">
        <w:rPr>
          <w:rFonts w:ascii="Times New Roman" w:hAnsi="Times New Roman" w:cs="Times New Roman"/>
          <w:sz w:val="24"/>
          <w:szCs w:val="24"/>
        </w:rPr>
        <w:t>, I</w:t>
      </w:r>
      <w:r w:rsidRPr="007007A1">
        <w:rPr>
          <w:rFonts w:ascii="Times New Roman" w:hAnsi="Times New Roman" w:cs="Times New Roman"/>
          <w:sz w:val="24"/>
          <w:szCs w:val="24"/>
        </w:rPr>
        <w:t xml:space="preserve"> found no merit in the application for review and I will dismiss it with costs on a higher scale.</w:t>
      </w:r>
    </w:p>
    <w:p w:rsidR="00B67B30" w:rsidRPr="007007A1" w:rsidRDefault="00B67B30" w:rsidP="003C7654">
      <w:p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t>IN THE RESULT IT IS ORDERED THAT</w:t>
      </w:r>
    </w:p>
    <w:p w:rsidR="00B67B30" w:rsidRPr="007007A1" w:rsidRDefault="00B67B30" w:rsidP="003C7654">
      <w:pPr>
        <w:pStyle w:val="ListParagraph"/>
        <w:numPr>
          <w:ilvl w:val="0"/>
          <w:numId w:val="6"/>
        </w:num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t>The application for review is hereby dismissed.</w:t>
      </w:r>
    </w:p>
    <w:p w:rsidR="00B67B30" w:rsidRPr="007007A1" w:rsidRDefault="00B67B30" w:rsidP="003C7654">
      <w:pPr>
        <w:pStyle w:val="ListParagraph"/>
        <w:numPr>
          <w:ilvl w:val="0"/>
          <w:numId w:val="6"/>
        </w:num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t>The applicants be and are hereby ordered to present their defences.</w:t>
      </w:r>
    </w:p>
    <w:p w:rsidR="00B67B30" w:rsidRPr="007007A1" w:rsidRDefault="00B67B30" w:rsidP="003C7654">
      <w:pPr>
        <w:pStyle w:val="ListParagraph"/>
        <w:numPr>
          <w:ilvl w:val="0"/>
          <w:numId w:val="6"/>
        </w:numPr>
        <w:spacing w:after="0" w:line="360" w:lineRule="auto"/>
        <w:jc w:val="both"/>
        <w:rPr>
          <w:rFonts w:ascii="Times New Roman" w:hAnsi="Times New Roman" w:cs="Times New Roman"/>
          <w:sz w:val="24"/>
          <w:szCs w:val="24"/>
        </w:rPr>
      </w:pPr>
      <w:r w:rsidRPr="007007A1">
        <w:rPr>
          <w:rFonts w:ascii="Times New Roman" w:hAnsi="Times New Roman" w:cs="Times New Roman"/>
          <w:sz w:val="24"/>
          <w:szCs w:val="24"/>
        </w:rPr>
        <w:lastRenderedPageBreak/>
        <w:t xml:space="preserve">The applicants are ordered to pay costs on a legal practitioner and client scale. </w:t>
      </w:r>
    </w:p>
    <w:p w:rsidR="00B67B30" w:rsidRPr="007007A1" w:rsidRDefault="00B67B30" w:rsidP="007007A1">
      <w:pPr>
        <w:jc w:val="both"/>
        <w:rPr>
          <w:rFonts w:ascii="Times New Roman" w:hAnsi="Times New Roman" w:cs="Times New Roman"/>
          <w:sz w:val="24"/>
          <w:szCs w:val="24"/>
        </w:rPr>
      </w:pPr>
    </w:p>
    <w:p w:rsidR="00B67B30" w:rsidRDefault="00B67B30" w:rsidP="007007A1">
      <w:pPr>
        <w:jc w:val="both"/>
        <w:rPr>
          <w:rFonts w:ascii="Times New Roman" w:hAnsi="Times New Roman" w:cs="Times New Roman"/>
          <w:sz w:val="24"/>
          <w:szCs w:val="24"/>
        </w:rPr>
      </w:pPr>
    </w:p>
    <w:p w:rsidR="003A0AB3" w:rsidRPr="007007A1" w:rsidRDefault="003A0AB3" w:rsidP="007007A1">
      <w:pPr>
        <w:jc w:val="both"/>
        <w:rPr>
          <w:rFonts w:ascii="Times New Roman" w:hAnsi="Times New Roman" w:cs="Times New Roman"/>
          <w:sz w:val="24"/>
          <w:szCs w:val="24"/>
        </w:rPr>
      </w:pPr>
    </w:p>
    <w:p w:rsidR="00B67B30" w:rsidRPr="007007A1" w:rsidRDefault="00B67B30" w:rsidP="007007A1">
      <w:pPr>
        <w:pStyle w:val="NoSpacing"/>
        <w:jc w:val="both"/>
        <w:rPr>
          <w:rFonts w:ascii="Times New Roman" w:hAnsi="Times New Roman" w:cs="Times New Roman"/>
          <w:sz w:val="24"/>
          <w:szCs w:val="24"/>
        </w:rPr>
      </w:pPr>
      <w:r w:rsidRPr="003C7654">
        <w:rPr>
          <w:rFonts w:ascii="Times New Roman" w:hAnsi="Times New Roman" w:cs="Times New Roman"/>
          <w:i/>
          <w:sz w:val="24"/>
          <w:szCs w:val="24"/>
        </w:rPr>
        <w:t>Maunga Maanda &amp; Associates</w:t>
      </w:r>
      <w:r w:rsidRPr="007007A1">
        <w:rPr>
          <w:rFonts w:ascii="Times New Roman" w:hAnsi="Times New Roman" w:cs="Times New Roman"/>
          <w:sz w:val="24"/>
          <w:szCs w:val="24"/>
        </w:rPr>
        <w:t>, applicants’ legal practitioners</w:t>
      </w:r>
    </w:p>
    <w:p w:rsidR="00941CE5" w:rsidRPr="007007A1" w:rsidRDefault="00777176" w:rsidP="007007A1">
      <w:pPr>
        <w:pStyle w:val="NoSpacing"/>
        <w:jc w:val="both"/>
        <w:rPr>
          <w:rFonts w:ascii="Times New Roman" w:hAnsi="Times New Roman" w:cs="Times New Roman"/>
          <w:sz w:val="24"/>
          <w:szCs w:val="24"/>
        </w:rPr>
      </w:pPr>
      <w:r w:rsidRPr="003C7654">
        <w:rPr>
          <w:rFonts w:ascii="Times New Roman" w:hAnsi="Times New Roman" w:cs="Times New Roman"/>
          <w:i/>
          <w:sz w:val="24"/>
          <w:szCs w:val="24"/>
        </w:rPr>
        <w:t>National Prosecuting Authority</w:t>
      </w:r>
      <w:r w:rsidRPr="007007A1">
        <w:rPr>
          <w:rFonts w:ascii="Times New Roman" w:hAnsi="Times New Roman" w:cs="Times New Roman"/>
          <w:sz w:val="24"/>
          <w:szCs w:val="24"/>
        </w:rPr>
        <w:t>, respondents’ legal practitioners</w:t>
      </w:r>
      <w:r w:rsidR="00B67B30" w:rsidRPr="007007A1">
        <w:rPr>
          <w:rFonts w:ascii="Times New Roman" w:hAnsi="Times New Roman" w:cs="Times New Roman"/>
          <w:sz w:val="24"/>
          <w:szCs w:val="24"/>
        </w:rPr>
        <w:t xml:space="preserve"> </w:t>
      </w:r>
      <w:r w:rsidR="004C3E71" w:rsidRPr="007007A1">
        <w:rPr>
          <w:rFonts w:ascii="Times New Roman" w:hAnsi="Times New Roman" w:cs="Times New Roman"/>
          <w:sz w:val="24"/>
          <w:szCs w:val="24"/>
        </w:rPr>
        <w:t xml:space="preserve">     </w:t>
      </w:r>
      <w:r w:rsidR="000B4E98" w:rsidRPr="007007A1">
        <w:rPr>
          <w:rFonts w:ascii="Times New Roman" w:hAnsi="Times New Roman" w:cs="Times New Roman"/>
          <w:sz w:val="24"/>
          <w:szCs w:val="24"/>
        </w:rPr>
        <w:t xml:space="preserve"> </w:t>
      </w:r>
      <w:r w:rsidR="00812039" w:rsidRPr="007007A1">
        <w:rPr>
          <w:rFonts w:ascii="Times New Roman" w:hAnsi="Times New Roman" w:cs="Times New Roman"/>
          <w:sz w:val="24"/>
          <w:szCs w:val="24"/>
        </w:rPr>
        <w:t xml:space="preserve"> </w:t>
      </w:r>
      <w:r w:rsidR="00B40FC9" w:rsidRPr="007007A1">
        <w:rPr>
          <w:rFonts w:ascii="Times New Roman" w:hAnsi="Times New Roman" w:cs="Times New Roman"/>
          <w:sz w:val="24"/>
          <w:szCs w:val="24"/>
        </w:rPr>
        <w:t xml:space="preserve">     </w:t>
      </w:r>
      <w:r w:rsidR="00AA48AA" w:rsidRPr="007007A1">
        <w:rPr>
          <w:rFonts w:ascii="Times New Roman" w:hAnsi="Times New Roman" w:cs="Times New Roman"/>
          <w:sz w:val="24"/>
          <w:szCs w:val="24"/>
        </w:rPr>
        <w:t xml:space="preserve"> </w:t>
      </w:r>
      <w:r w:rsidR="0069099A" w:rsidRPr="007007A1">
        <w:rPr>
          <w:rFonts w:ascii="Times New Roman" w:hAnsi="Times New Roman" w:cs="Times New Roman"/>
          <w:sz w:val="24"/>
          <w:szCs w:val="24"/>
        </w:rPr>
        <w:t xml:space="preserve"> </w:t>
      </w:r>
      <w:r w:rsidR="00C515A2" w:rsidRPr="007007A1">
        <w:rPr>
          <w:rFonts w:ascii="Times New Roman" w:hAnsi="Times New Roman" w:cs="Times New Roman"/>
          <w:sz w:val="24"/>
          <w:szCs w:val="24"/>
        </w:rPr>
        <w:t xml:space="preserve">   </w:t>
      </w:r>
      <w:r w:rsidR="005C62F8" w:rsidRPr="007007A1">
        <w:rPr>
          <w:rFonts w:ascii="Times New Roman" w:hAnsi="Times New Roman" w:cs="Times New Roman"/>
          <w:sz w:val="24"/>
          <w:szCs w:val="24"/>
        </w:rPr>
        <w:t xml:space="preserve">   </w:t>
      </w:r>
      <w:r w:rsidR="001F03CB" w:rsidRPr="007007A1">
        <w:rPr>
          <w:rFonts w:ascii="Times New Roman" w:hAnsi="Times New Roman" w:cs="Times New Roman"/>
          <w:sz w:val="24"/>
          <w:szCs w:val="24"/>
        </w:rPr>
        <w:t xml:space="preserve">   </w:t>
      </w:r>
      <w:r w:rsidR="00F82F94" w:rsidRPr="007007A1">
        <w:rPr>
          <w:rFonts w:ascii="Times New Roman" w:hAnsi="Times New Roman" w:cs="Times New Roman"/>
          <w:sz w:val="24"/>
          <w:szCs w:val="24"/>
        </w:rPr>
        <w:t xml:space="preserve">    </w:t>
      </w:r>
      <w:r w:rsidR="005649D6" w:rsidRPr="007007A1">
        <w:rPr>
          <w:rFonts w:ascii="Times New Roman" w:hAnsi="Times New Roman" w:cs="Times New Roman"/>
          <w:sz w:val="24"/>
          <w:szCs w:val="24"/>
        </w:rPr>
        <w:t xml:space="preserve"> </w:t>
      </w:r>
      <w:r w:rsidR="000340B7" w:rsidRPr="007007A1">
        <w:rPr>
          <w:rFonts w:ascii="Times New Roman" w:hAnsi="Times New Roman" w:cs="Times New Roman"/>
          <w:sz w:val="24"/>
          <w:szCs w:val="24"/>
        </w:rPr>
        <w:t xml:space="preserve">   </w:t>
      </w:r>
      <w:r w:rsidR="004A7155" w:rsidRPr="007007A1">
        <w:rPr>
          <w:rFonts w:ascii="Times New Roman" w:hAnsi="Times New Roman" w:cs="Times New Roman"/>
          <w:sz w:val="24"/>
          <w:szCs w:val="24"/>
        </w:rPr>
        <w:t xml:space="preserve"> </w:t>
      </w:r>
      <w:r w:rsidR="00DC1EE9" w:rsidRPr="007007A1">
        <w:rPr>
          <w:rFonts w:ascii="Times New Roman" w:hAnsi="Times New Roman" w:cs="Times New Roman"/>
          <w:sz w:val="24"/>
          <w:szCs w:val="24"/>
        </w:rPr>
        <w:t xml:space="preserve"> </w:t>
      </w:r>
      <w:r w:rsidR="00340EDF" w:rsidRPr="007007A1">
        <w:rPr>
          <w:rFonts w:ascii="Times New Roman" w:hAnsi="Times New Roman" w:cs="Times New Roman"/>
          <w:sz w:val="24"/>
          <w:szCs w:val="24"/>
        </w:rPr>
        <w:t xml:space="preserve">  </w:t>
      </w:r>
      <w:r w:rsidR="006571A5" w:rsidRPr="007007A1">
        <w:rPr>
          <w:rFonts w:ascii="Times New Roman" w:hAnsi="Times New Roman" w:cs="Times New Roman"/>
          <w:sz w:val="24"/>
          <w:szCs w:val="24"/>
        </w:rPr>
        <w:t xml:space="preserve"> </w:t>
      </w:r>
      <w:r w:rsidR="00647AA9" w:rsidRPr="007007A1">
        <w:rPr>
          <w:rFonts w:ascii="Times New Roman" w:hAnsi="Times New Roman" w:cs="Times New Roman"/>
          <w:sz w:val="24"/>
          <w:szCs w:val="24"/>
        </w:rPr>
        <w:t xml:space="preserve">   </w:t>
      </w:r>
      <w:r w:rsidR="00940FD5" w:rsidRPr="007007A1">
        <w:rPr>
          <w:rFonts w:ascii="Times New Roman" w:hAnsi="Times New Roman" w:cs="Times New Roman"/>
          <w:sz w:val="24"/>
          <w:szCs w:val="24"/>
        </w:rPr>
        <w:t xml:space="preserve"> </w:t>
      </w:r>
      <w:r w:rsidR="001170E1" w:rsidRPr="007007A1">
        <w:rPr>
          <w:rFonts w:ascii="Times New Roman" w:hAnsi="Times New Roman" w:cs="Times New Roman"/>
          <w:sz w:val="24"/>
          <w:szCs w:val="24"/>
        </w:rPr>
        <w:t xml:space="preserve">   </w:t>
      </w:r>
      <w:r w:rsidR="005146A7" w:rsidRPr="007007A1">
        <w:rPr>
          <w:rFonts w:ascii="Times New Roman" w:hAnsi="Times New Roman" w:cs="Times New Roman"/>
          <w:sz w:val="24"/>
          <w:szCs w:val="24"/>
        </w:rPr>
        <w:t xml:space="preserve">   </w:t>
      </w:r>
      <w:r w:rsidR="00941CE5" w:rsidRPr="007007A1">
        <w:rPr>
          <w:rFonts w:ascii="Times New Roman" w:hAnsi="Times New Roman" w:cs="Times New Roman"/>
          <w:sz w:val="24"/>
          <w:szCs w:val="24"/>
        </w:rPr>
        <w:t xml:space="preserve"> </w:t>
      </w:r>
    </w:p>
    <w:sectPr w:rsidR="00941CE5" w:rsidRPr="007007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F21" w:rsidRDefault="00643F21" w:rsidP="003C7654">
      <w:pPr>
        <w:spacing w:after="0" w:line="240" w:lineRule="auto"/>
      </w:pPr>
      <w:r>
        <w:separator/>
      </w:r>
    </w:p>
  </w:endnote>
  <w:endnote w:type="continuationSeparator" w:id="0">
    <w:p w:rsidR="00643F21" w:rsidRDefault="00643F21" w:rsidP="003C7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F21" w:rsidRDefault="00643F21" w:rsidP="003C7654">
      <w:pPr>
        <w:spacing w:after="0" w:line="240" w:lineRule="auto"/>
      </w:pPr>
      <w:r>
        <w:separator/>
      </w:r>
    </w:p>
  </w:footnote>
  <w:footnote w:type="continuationSeparator" w:id="0">
    <w:p w:rsidR="00643F21" w:rsidRDefault="00643F21" w:rsidP="003C7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815670"/>
      <w:docPartObj>
        <w:docPartGallery w:val="Page Numbers (Top of Page)"/>
        <w:docPartUnique/>
      </w:docPartObj>
    </w:sdtPr>
    <w:sdtEndPr>
      <w:rPr>
        <w:noProof/>
      </w:rPr>
    </w:sdtEndPr>
    <w:sdtContent>
      <w:p w:rsidR="003C7654" w:rsidRDefault="003C7654">
        <w:pPr>
          <w:pStyle w:val="Header"/>
          <w:jc w:val="right"/>
          <w:rPr>
            <w:noProof/>
          </w:rPr>
        </w:pPr>
        <w:r>
          <w:fldChar w:fldCharType="begin"/>
        </w:r>
        <w:r>
          <w:instrText xml:space="preserve"> PAGE   \* MERGEFORMAT </w:instrText>
        </w:r>
        <w:r>
          <w:fldChar w:fldCharType="separate"/>
        </w:r>
        <w:r w:rsidR="006B5D68">
          <w:rPr>
            <w:noProof/>
          </w:rPr>
          <w:t>1</w:t>
        </w:r>
        <w:r>
          <w:rPr>
            <w:noProof/>
          </w:rPr>
          <w:fldChar w:fldCharType="end"/>
        </w:r>
      </w:p>
      <w:p w:rsidR="003C7654" w:rsidRDefault="003C7654">
        <w:pPr>
          <w:pStyle w:val="Header"/>
          <w:jc w:val="right"/>
          <w:rPr>
            <w:noProof/>
          </w:rPr>
        </w:pPr>
        <w:r>
          <w:rPr>
            <w:noProof/>
          </w:rPr>
          <w:t>HH</w:t>
        </w:r>
        <w:r w:rsidR="003A0AB3">
          <w:rPr>
            <w:noProof/>
          </w:rPr>
          <w:t xml:space="preserve"> 620-18</w:t>
        </w:r>
      </w:p>
      <w:p w:rsidR="003C7654" w:rsidRDefault="003C7654">
        <w:pPr>
          <w:pStyle w:val="Header"/>
          <w:jc w:val="right"/>
          <w:rPr>
            <w:noProof/>
          </w:rPr>
        </w:pPr>
        <w:r>
          <w:rPr>
            <w:noProof/>
          </w:rPr>
          <w:t>HC 1631/17</w:t>
        </w:r>
      </w:p>
      <w:p w:rsidR="003C7654" w:rsidRDefault="003C7654">
        <w:pPr>
          <w:pStyle w:val="Header"/>
          <w:jc w:val="right"/>
        </w:pPr>
        <w:r>
          <w:rPr>
            <w:noProof/>
          </w:rPr>
          <w:t>REF CRB CH 801-2/09</w:t>
        </w:r>
      </w:p>
    </w:sdtContent>
  </w:sdt>
  <w:p w:rsidR="003C7654" w:rsidRDefault="003C76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13605"/>
    <w:multiLevelType w:val="hybridMultilevel"/>
    <w:tmpl w:val="8C729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81648"/>
    <w:multiLevelType w:val="hybridMultilevel"/>
    <w:tmpl w:val="54549898"/>
    <w:lvl w:ilvl="0" w:tplc="B7E08F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C7822"/>
    <w:multiLevelType w:val="hybridMultilevel"/>
    <w:tmpl w:val="539A9F98"/>
    <w:lvl w:ilvl="0" w:tplc="B176A1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06209"/>
    <w:multiLevelType w:val="hybridMultilevel"/>
    <w:tmpl w:val="AF1897F6"/>
    <w:lvl w:ilvl="0" w:tplc="B5786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5299B"/>
    <w:multiLevelType w:val="hybridMultilevel"/>
    <w:tmpl w:val="A766A4B4"/>
    <w:lvl w:ilvl="0" w:tplc="E196DD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48041C"/>
    <w:multiLevelType w:val="hybridMultilevel"/>
    <w:tmpl w:val="CEAC250A"/>
    <w:lvl w:ilvl="0" w:tplc="347616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E5"/>
    <w:rsid w:val="000340B7"/>
    <w:rsid w:val="0006092A"/>
    <w:rsid w:val="00081B09"/>
    <w:rsid w:val="000B4E98"/>
    <w:rsid w:val="001170E1"/>
    <w:rsid w:val="00137259"/>
    <w:rsid w:val="001938B5"/>
    <w:rsid w:val="001E185D"/>
    <w:rsid w:val="001F03CB"/>
    <w:rsid w:val="001F5394"/>
    <w:rsid w:val="00237E7E"/>
    <w:rsid w:val="002A5137"/>
    <w:rsid w:val="00340EDF"/>
    <w:rsid w:val="003852C8"/>
    <w:rsid w:val="003A0AB3"/>
    <w:rsid w:val="003C7654"/>
    <w:rsid w:val="004230D8"/>
    <w:rsid w:val="00457497"/>
    <w:rsid w:val="004603A9"/>
    <w:rsid w:val="004A7155"/>
    <w:rsid w:val="004C3E71"/>
    <w:rsid w:val="004D5887"/>
    <w:rsid w:val="005146A7"/>
    <w:rsid w:val="00533AE0"/>
    <w:rsid w:val="005649D6"/>
    <w:rsid w:val="0058646E"/>
    <w:rsid w:val="005B1626"/>
    <w:rsid w:val="005C62F8"/>
    <w:rsid w:val="005F1E29"/>
    <w:rsid w:val="0063475F"/>
    <w:rsid w:val="006371D3"/>
    <w:rsid w:val="00643F21"/>
    <w:rsid w:val="00647AA9"/>
    <w:rsid w:val="006571A5"/>
    <w:rsid w:val="0069099A"/>
    <w:rsid w:val="006B5D68"/>
    <w:rsid w:val="007007A1"/>
    <w:rsid w:val="00717A61"/>
    <w:rsid w:val="0073593F"/>
    <w:rsid w:val="00777176"/>
    <w:rsid w:val="007C6E07"/>
    <w:rsid w:val="007E6A91"/>
    <w:rsid w:val="00812039"/>
    <w:rsid w:val="00817C9F"/>
    <w:rsid w:val="008827EE"/>
    <w:rsid w:val="008E6245"/>
    <w:rsid w:val="00940FD5"/>
    <w:rsid w:val="00941CE5"/>
    <w:rsid w:val="009A3360"/>
    <w:rsid w:val="00A0234E"/>
    <w:rsid w:val="00AA48AA"/>
    <w:rsid w:val="00AC7B87"/>
    <w:rsid w:val="00B40FC9"/>
    <w:rsid w:val="00B67B30"/>
    <w:rsid w:val="00B92A3F"/>
    <w:rsid w:val="00BC38CD"/>
    <w:rsid w:val="00BE17D1"/>
    <w:rsid w:val="00C21BFE"/>
    <w:rsid w:val="00C44744"/>
    <w:rsid w:val="00C515A2"/>
    <w:rsid w:val="00CA6453"/>
    <w:rsid w:val="00D032DF"/>
    <w:rsid w:val="00D4354B"/>
    <w:rsid w:val="00D70EC1"/>
    <w:rsid w:val="00DC0F30"/>
    <w:rsid w:val="00DC1EE9"/>
    <w:rsid w:val="00DD7A67"/>
    <w:rsid w:val="00E53733"/>
    <w:rsid w:val="00EE4631"/>
    <w:rsid w:val="00F82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2F0276-204B-4EA5-9393-530D1BC1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1CE5"/>
    <w:pPr>
      <w:spacing w:after="0" w:line="240" w:lineRule="auto"/>
    </w:pPr>
  </w:style>
  <w:style w:type="paragraph" w:styleId="ListParagraph">
    <w:name w:val="List Paragraph"/>
    <w:basedOn w:val="Normal"/>
    <w:uiPriority w:val="34"/>
    <w:qFormat/>
    <w:rsid w:val="00F82F94"/>
    <w:pPr>
      <w:ind w:left="720"/>
      <w:contextualSpacing/>
    </w:pPr>
  </w:style>
  <w:style w:type="paragraph" w:styleId="Header">
    <w:name w:val="header"/>
    <w:basedOn w:val="Normal"/>
    <w:link w:val="HeaderChar"/>
    <w:uiPriority w:val="99"/>
    <w:unhideWhenUsed/>
    <w:rsid w:val="003C7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654"/>
  </w:style>
  <w:style w:type="paragraph" w:styleId="Footer">
    <w:name w:val="footer"/>
    <w:basedOn w:val="Normal"/>
    <w:link w:val="FooterChar"/>
    <w:uiPriority w:val="99"/>
    <w:unhideWhenUsed/>
    <w:rsid w:val="003C7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2018-10-08T12:49:00Z</cp:lastPrinted>
  <dcterms:created xsi:type="dcterms:W3CDTF">2018-10-12T06:29:00Z</dcterms:created>
  <dcterms:modified xsi:type="dcterms:W3CDTF">2018-10-12T06:29:00Z</dcterms:modified>
</cp:coreProperties>
</file>