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37C36" w14:textId="77777777" w:rsidR="006E2A06" w:rsidRPr="006E2A06" w:rsidRDefault="006E2A06" w:rsidP="006E2A06">
      <w:pPr>
        <w:spacing w:after="0" w:line="259" w:lineRule="auto"/>
        <w:rPr>
          <w:rFonts w:ascii="Times New Roman" w:hAnsi="Times New Roman" w:cs="Times New Roman"/>
          <w:kern w:val="0"/>
          <w:lang w:val="en-ZW"/>
          <w14:ligatures w14:val="none"/>
        </w:rPr>
      </w:pPr>
      <w:bookmarkStart w:id="0" w:name="_Hlk188536222"/>
      <w:bookmarkStart w:id="1" w:name="_GoBack"/>
      <w:bookmarkEnd w:id="1"/>
      <w:r w:rsidRPr="006E2A06">
        <w:rPr>
          <w:rFonts w:ascii="Times New Roman" w:hAnsi="Times New Roman" w:cs="Times New Roman"/>
          <w:kern w:val="0"/>
          <w:lang w:val="en-ZW"/>
          <w14:ligatures w14:val="none"/>
        </w:rPr>
        <w:t>WALTER MAGAYA</w:t>
      </w:r>
    </w:p>
    <w:p w14:paraId="61D0F25D" w14:textId="77777777" w:rsidR="006E2A06" w:rsidRPr="006E2A06" w:rsidRDefault="006E2A06" w:rsidP="006E2A0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versus</w:t>
      </w:r>
    </w:p>
    <w:p w14:paraId="27EED651" w14:textId="77777777" w:rsidR="006E2A06" w:rsidRPr="006E2A06" w:rsidRDefault="006E2A06" w:rsidP="006E2A0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 xml:space="preserve">LINCOLIN MUTASA </w:t>
      </w:r>
    </w:p>
    <w:p w14:paraId="10A0B6EC" w14:textId="77777777" w:rsidR="006E2A06" w:rsidRPr="006E2A06" w:rsidRDefault="006E2A06" w:rsidP="006E2A0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and</w:t>
      </w:r>
    </w:p>
    <w:p w14:paraId="009638E1" w14:textId="77777777" w:rsidR="006E2A06" w:rsidRPr="006E2A06" w:rsidRDefault="006E2A06" w:rsidP="006E2A0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 xml:space="preserve">ELECTORAL COMMITTEE OF THE ZIMBABWE </w:t>
      </w:r>
    </w:p>
    <w:p w14:paraId="1E10CB9C" w14:textId="77777777" w:rsidR="006E2A06" w:rsidRPr="006E2A06" w:rsidRDefault="006E2A06" w:rsidP="006E2A0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FOOTBALL ASSOCIATION</w:t>
      </w:r>
    </w:p>
    <w:p w14:paraId="055FD82C" w14:textId="77777777" w:rsidR="006E2A06" w:rsidRPr="006E2A06" w:rsidRDefault="006E2A06" w:rsidP="006E2A0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and</w:t>
      </w:r>
    </w:p>
    <w:p w14:paraId="48F4CD50" w14:textId="77777777" w:rsidR="006E2A06" w:rsidRPr="006E2A06" w:rsidRDefault="006E2A06" w:rsidP="006E2A0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ZIMBABWE FOOTBALL ASSOCIATION NORMALISATION COMMITTEE</w:t>
      </w:r>
    </w:p>
    <w:p w14:paraId="72755688" w14:textId="77777777" w:rsidR="006E2A06" w:rsidRPr="006E2A06" w:rsidRDefault="006E2A06" w:rsidP="006E2A06">
      <w:pPr>
        <w:spacing w:after="0" w:line="259" w:lineRule="auto"/>
        <w:rPr>
          <w:rFonts w:ascii="Times New Roman" w:hAnsi="Times New Roman" w:cs="Times New Roman"/>
          <w:kern w:val="0"/>
          <w:lang w:val="en-ZW"/>
          <w14:ligatures w14:val="none"/>
        </w:rPr>
      </w:pPr>
    </w:p>
    <w:p w14:paraId="1A85871C" w14:textId="77777777" w:rsidR="006E2A06" w:rsidRPr="006E2A06" w:rsidRDefault="006E2A06" w:rsidP="006E2A06">
      <w:pPr>
        <w:spacing w:after="0" w:line="259" w:lineRule="auto"/>
        <w:rPr>
          <w:rFonts w:ascii="Times New Roman" w:hAnsi="Times New Roman" w:cs="Times New Roman"/>
          <w:kern w:val="0"/>
          <w:lang w:val="en-ZW"/>
          <w14:ligatures w14:val="none"/>
        </w:rPr>
      </w:pPr>
    </w:p>
    <w:p w14:paraId="0F9CFFA3" w14:textId="77777777" w:rsidR="006E2A06" w:rsidRPr="006E2A06" w:rsidRDefault="006E2A06" w:rsidP="006E2A0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HIGH COURT OF ZIMBABWE</w:t>
      </w:r>
    </w:p>
    <w:p w14:paraId="1507C81D" w14:textId="77777777" w:rsidR="006E2A06" w:rsidRPr="006E2A06" w:rsidRDefault="006E2A06" w:rsidP="006E2A06">
      <w:pPr>
        <w:spacing w:after="0" w:line="259" w:lineRule="auto"/>
        <w:rPr>
          <w:rFonts w:ascii="Times New Roman" w:hAnsi="Times New Roman" w:cs="Times New Roman"/>
          <w:b/>
          <w:bCs/>
          <w:kern w:val="0"/>
          <w:lang w:val="en-ZW"/>
          <w14:ligatures w14:val="none"/>
        </w:rPr>
      </w:pPr>
      <w:r w:rsidRPr="006E2A06">
        <w:rPr>
          <w:rFonts w:ascii="Times New Roman" w:hAnsi="Times New Roman" w:cs="Times New Roman"/>
          <w:b/>
          <w:bCs/>
          <w:kern w:val="0"/>
          <w:lang w:val="en-ZW"/>
          <w14:ligatures w14:val="none"/>
        </w:rPr>
        <w:t>CHITAPI J</w:t>
      </w:r>
    </w:p>
    <w:p w14:paraId="6694C757" w14:textId="77777777" w:rsidR="006E2A06" w:rsidRPr="006E2A06" w:rsidRDefault="006E2A06" w:rsidP="006E2A0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HARARE, 9, 17 and 24 January 2025</w:t>
      </w:r>
    </w:p>
    <w:p w14:paraId="74B04765" w14:textId="77777777" w:rsidR="006E2A06" w:rsidRPr="006E2A06" w:rsidRDefault="006E2A06" w:rsidP="006E2A06">
      <w:pPr>
        <w:spacing w:after="0" w:line="259" w:lineRule="auto"/>
        <w:rPr>
          <w:rFonts w:ascii="Times New Roman" w:hAnsi="Times New Roman" w:cs="Times New Roman"/>
          <w:kern w:val="0"/>
          <w:lang w:val="en-ZW"/>
          <w14:ligatures w14:val="none"/>
        </w:rPr>
      </w:pPr>
    </w:p>
    <w:p w14:paraId="29AFD206" w14:textId="77777777" w:rsidR="006E2A06" w:rsidRPr="006E2A06" w:rsidRDefault="006E2A06" w:rsidP="006E2A06">
      <w:pPr>
        <w:spacing w:after="0" w:line="259" w:lineRule="auto"/>
        <w:rPr>
          <w:rFonts w:ascii="Times New Roman" w:hAnsi="Times New Roman" w:cs="Times New Roman"/>
          <w:kern w:val="0"/>
          <w:lang w:val="en-ZW"/>
          <w14:ligatures w14:val="none"/>
        </w:rPr>
      </w:pPr>
    </w:p>
    <w:p w14:paraId="5918EC0C" w14:textId="77777777" w:rsidR="006E2A06" w:rsidRPr="006E2A06" w:rsidRDefault="006E2A06" w:rsidP="006E2A06">
      <w:pPr>
        <w:spacing w:after="0" w:line="259" w:lineRule="auto"/>
        <w:rPr>
          <w:rFonts w:ascii="Times New Roman" w:hAnsi="Times New Roman" w:cs="Times New Roman"/>
          <w:b/>
          <w:kern w:val="0"/>
          <w:lang w:val="en-ZW"/>
          <w14:ligatures w14:val="none"/>
        </w:rPr>
      </w:pPr>
      <w:r w:rsidRPr="006E2A06">
        <w:rPr>
          <w:rFonts w:ascii="Times New Roman" w:hAnsi="Times New Roman" w:cs="Times New Roman"/>
          <w:b/>
          <w:kern w:val="0"/>
          <w:lang w:val="en-ZW"/>
          <w14:ligatures w14:val="none"/>
        </w:rPr>
        <w:t>Combined opposed urgent and court application</w:t>
      </w:r>
    </w:p>
    <w:p w14:paraId="2C246738" w14:textId="77777777" w:rsidR="006E2A06" w:rsidRPr="006E2A06" w:rsidRDefault="006E2A06" w:rsidP="006E2A06">
      <w:pPr>
        <w:spacing w:after="0" w:line="259" w:lineRule="auto"/>
        <w:rPr>
          <w:rFonts w:ascii="Times New Roman" w:hAnsi="Times New Roman" w:cs="Times New Roman"/>
          <w:b/>
          <w:kern w:val="0"/>
          <w:lang w:val="en-ZW"/>
          <w14:ligatures w14:val="none"/>
        </w:rPr>
      </w:pPr>
    </w:p>
    <w:p w14:paraId="0B98A78A" w14:textId="77777777" w:rsidR="006E2A06" w:rsidRPr="006E2A06" w:rsidRDefault="006E2A06" w:rsidP="006E2A06">
      <w:pPr>
        <w:spacing w:after="0" w:line="259" w:lineRule="auto"/>
        <w:rPr>
          <w:rFonts w:ascii="Times New Roman" w:hAnsi="Times New Roman" w:cs="Times New Roman"/>
          <w:kern w:val="0"/>
          <w:lang w:val="en-ZW"/>
          <w14:ligatures w14:val="none"/>
        </w:rPr>
      </w:pPr>
    </w:p>
    <w:p w14:paraId="7A600497" w14:textId="77777777" w:rsidR="006E2A06" w:rsidRPr="006E2A06" w:rsidRDefault="006E2A06" w:rsidP="006E2A0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i/>
          <w:iCs/>
          <w:kern w:val="0"/>
          <w:lang w:val="en-ZW"/>
          <w14:ligatures w14:val="none"/>
        </w:rPr>
        <w:t xml:space="preserve">T </w:t>
      </w:r>
      <w:proofErr w:type="spellStart"/>
      <w:r w:rsidRPr="006E2A06">
        <w:rPr>
          <w:rFonts w:ascii="Times New Roman" w:hAnsi="Times New Roman" w:cs="Times New Roman"/>
          <w:i/>
          <w:iCs/>
          <w:kern w:val="0"/>
          <w:lang w:val="en-ZW"/>
          <w14:ligatures w14:val="none"/>
        </w:rPr>
        <w:t>Mpofu</w:t>
      </w:r>
      <w:proofErr w:type="spellEnd"/>
      <w:r w:rsidRPr="006E2A06">
        <w:rPr>
          <w:rFonts w:ascii="Times New Roman" w:hAnsi="Times New Roman" w:cs="Times New Roman"/>
          <w:i/>
          <w:iCs/>
          <w:kern w:val="0"/>
          <w:lang w:val="en-ZW"/>
          <w14:ligatures w14:val="none"/>
        </w:rPr>
        <w:t xml:space="preserve"> with E </w:t>
      </w:r>
      <w:proofErr w:type="spellStart"/>
      <w:r w:rsidRPr="006E2A06">
        <w:rPr>
          <w:rFonts w:ascii="Times New Roman" w:hAnsi="Times New Roman" w:cs="Times New Roman"/>
          <w:i/>
          <w:iCs/>
          <w:kern w:val="0"/>
          <w:lang w:val="en-ZW"/>
          <w14:ligatures w14:val="none"/>
        </w:rPr>
        <w:t>Chatambudza</w:t>
      </w:r>
      <w:proofErr w:type="spellEnd"/>
      <w:r w:rsidRPr="006E2A06">
        <w:rPr>
          <w:rFonts w:ascii="Times New Roman" w:hAnsi="Times New Roman" w:cs="Times New Roman"/>
          <w:i/>
          <w:iCs/>
          <w:kern w:val="0"/>
          <w:lang w:val="en-ZW"/>
          <w14:ligatures w14:val="none"/>
        </w:rPr>
        <w:t xml:space="preserve"> and T </w:t>
      </w:r>
      <w:proofErr w:type="spellStart"/>
      <w:r w:rsidRPr="006E2A06">
        <w:rPr>
          <w:rFonts w:ascii="Times New Roman" w:hAnsi="Times New Roman" w:cs="Times New Roman"/>
          <w:i/>
          <w:iCs/>
          <w:kern w:val="0"/>
          <w:lang w:val="en-ZW"/>
          <w14:ligatures w14:val="none"/>
        </w:rPr>
        <w:t>Makamure</w:t>
      </w:r>
      <w:proofErr w:type="spellEnd"/>
      <w:r w:rsidRPr="006E2A06">
        <w:rPr>
          <w:rFonts w:ascii="Times New Roman" w:hAnsi="Times New Roman" w:cs="Times New Roman"/>
          <w:kern w:val="0"/>
          <w:lang w:val="en-ZW"/>
          <w14:ligatures w14:val="none"/>
        </w:rPr>
        <w:t xml:space="preserve">, for the applicant </w:t>
      </w:r>
    </w:p>
    <w:p w14:paraId="509CFC2E" w14:textId="77777777" w:rsidR="006E2A06" w:rsidRPr="006E2A06" w:rsidRDefault="006E2A06" w:rsidP="006E2A0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i/>
          <w:iCs/>
          <w:kern w:val="0"/>
          <w:lang w:val="en-ZW"/>
          <w14:ligatures w14:val="none"/>
        </w:rPr>
        <w:t xml:space="preserve">L Madhuku with C W </w:t>
      </w:r>
      <w:proofErr w:type="spellStart"/>
      <w:r w:rsidRPr="006E2A06">
        <w:rPr>
          <w:rFonts w:ascii="Times New Roman" w:hAnsi="Times New Roman" w:cs="Times New Roman"/>
          <w:i/>
          <w:iCs/>
          <w:kern w:val="0"/>
          <w:lang w:val="en-ZW"/>
          <w14:ligatures w14:val="none"/>
        </w:rPr>
        <w:t>Gumiro</w:t>
      </w:r>
      <w:proofErr w:type="spellEnd"/>
      <w:r w:rsidRPr="006E2A06">
        <w:rPr>
          <w:rFonts w:ascii="Times New Roman" w:hAnsi="Times New Roman" w:cs="Times New Roman"/>
          <w:kern w:val="0"/>
          <w:lang w:val="en-ZW"/>
          <w14:ligatures w14:val="none"/>
        </w:rPr>
        <w:t xml:space="preserve">, for the respondents </w:t>
      </w:r>
    </w:p>
    <w:p w14:paraId="31835D22" w14:textId="77777777" w:rsidR="006E2A06" w:rsidRPr="006E2A06" w:rsidRDefault="006E2A06" w:rsidP="006E2A06">
      <w:pPr>
        <w:spacing w:after="0" w:line="259" w:lineRule="auto"/>
        <w:rPr>
          <w:rFonts w:ascii="Times New Roman" w:hAnsi="Times New Roman" w:cs="Times New Roman"/>
          <w:kern w:val="0"/>
          <w:lang w:val="en-ZW"/>
          <w14:ligatures w14:val="none"/>
        </w:rPr>
      </w:pPr>
    </w:p>
    <w:p w14:paraId="1798B4D3" w14:textId="77777777" w:rsidR="006E2A06" w:rsidRPr="006E2A06" w:rsidRDefault="006E2A06" w:rsidP="006E2A06">
      <w:pPr>
        <w:spacing w:after="0" w:line="259" w:lineRule="auto"/>
        <w:rPr>
          <w:rFonts w:ascii="Times New Roman" w:hAnsi="Times New Roman" w:cs="Times New Roman"/>
          <w:kern w:val="0"/>
          <w:lang w:val="en-ZW"/>
          <w14:ligatures w14:val="none"/>
        </w:rPr>
      </w:pPr>
    </w:p>
    <w:p w14:paraId="585DC377" w14:textId="3C8F2813" w:rsidR="006E2A06" w:rsidRPr="006E2A06" w:rsidRDefault="006E2A06" w:rsidP="006E2A06">
      <w:pPr>
        <w:spacing w:after="0" w:line="360" w:lineRule="auto"/>
        <w:ind w:firstLine="720"/>
        <w:jc w:val="both"/>
        <w:rPr>
          <w:rFonts w:ascii="Times New Roman" w:hAnsi="Times New Roman" w:cs="Times New Roman"/>
          <w:kern w:val="0"/>
          <w:lang w:val="en-ZW"/>
          <w14:ligatures w14:val="none"/>
        </w:rPr>
      </w:pPr>
      <w:r w:rsidRPr="006E2A06">
        <w:rPr>
          <w:rFonts w:ascii="Times New Roman" w:hAnsi="Times New Roman" w:cs="Times New Roman"/>
          <w:b/>
          <w:kern w:val="0"/>
          <w:lang w:val="en-ZW"/>
          <w14:ligatures w14:val="none"/>
        </w:rPr>
        <w:t>CHITAPI J</w:t>
      </w:r>
      <w:r w:rsidRPr="006E2A06">
        <w:rPr>
          <w:rFonts w:ascii="Times New Roman" w:hAnsi="Times New Roman" w:cs="Times New Roman"/>
          <w:kern w:val="0"/>
          <w:lang w:val="en-ZW"/>
          <w14:ligatures w14:val="none"/>
        </w:rPr>
        <w:t xml:space="preserve">:   This judgment disposes of case numbers HCH 5885/24 and HCH 13/25.  The applicant and the respondents are common in the two cases.  The applicant is Walter Magaya who described himself in both cases as a “renowned Minister of the Gospel and a passionate football enthusiast” who has “proudly supported local football serving as a dedicated benefactor to the support.”  This was </w:t>
      </w:r>
      <w:r w:rsidR="00BA734A">
        <w:rPr>
          <w:rFonts w:ascii="Times New Roman" w:hAnsi="Times New Roman" w:cs="Times New Roman"/>
          <w:kern w:val="0"/>
          <w:lang w:val="en-ZW"/>
          <w14:ligatures w14:val="none"/>
        </w:rPr>
        <w:t xml:space="preserve">rightfully </w:t>
      </w:r>
      <w:r w:rsidRPr="006E2A06">
        <w:rPr>
          <w:rFonts w:ascii="Times New Roman" w:hAnsi="Times New Roman" w:cs="Times New Roman"/>
          <w:kern w:val="0"/>
          <w:lang w:val="en-ZW"/>
          <w14:ligatures w14:val="none"/>
        </w:rPr>
        <w:t>not disputed</w:t>
      </w:r>
      <w:r w:rsidR="00BA734A">
        <w:rPr>
          <w:rFonts w:ascii="Times New Roman" w:hAnsi="Times New Roman" w:cs="Times New Roman"/>
          <w:kern w:val="0"/>
          <w:lang w:val="en-ZW"/>
          <w14:ligatures w14:val="none"/>
        </w:rPr>
        <w:t xml:space="preserve"> because the applicants CV is pregnant with proof of financial and logistic support which he has given to the game.  The </w:t>
      </w:r>
      <w:r w:rsidRPr="006E2A06">
        <w:rPr>
          <w:rFonts w:ascii="Times New Roman" w:hAnsi="Times New Roman" w:cs="Times New Roman"/>
          <w:kern w:val="0"/>
          <w:lang w:val="en-ZW"/>
          <w14:ligatures w14:val="none"/>
        </w:rPr>
        <w:t xml:space="preserve">first respondent is </w:t>
      </w:r>
      <w:proofErr w:type="spellStart"/>
      <w:r w:rsidRPr="006E2A06">
        <w:rPr>
          <w:rFonts w:ascii="Times New Roman" w:hAnsi="Times New Roman" w:cs="Times New Roman"/>
          <w:kern w:val="0"/>
          <w:lang w:val="en-ZW"/>
          <w14:ligatures w14:val="none"/>
        </w:rPr>
        <w:t>Lincolin</w:t>
      </w:r>
      <w:proofErr w:type="spellEnd"/>
      <w:r w:rsidRPr="006E2A06">
        <w:rPr>
          <w:rFonts w:ascii="Times New Roman" w:hAnsi="Times New Roman" w:cs="Times New Roman"/>
          <w:kern w:val="0"/>
          <w:lang w:val="en-ZW"/>
          <w14:ligatures w14:val="none"/>
        </w:rPr>
        <w:t xml:space="preserve"> </w:t>
      </w:r>
      <w:proofErr w:type="spellStart"/>
      <w:r w:rsidRPr="006E2A06">
        <w:rPr>
          <w:rFonts w:ascii="Times New Roman" w:hAnsi="Times New Roman" w:cs="Times New Roman"/>
          <w:kern w:val="0"/>
          <w:lang w:val="en-ZW"/>
          <w14:ligatures w14:val="none"/>
        </w:rPr>
        <w:t>Mutasa</w:t>
      </w:r>
      <w:proofErr w:type="spellEnd"/>
      <w:r w:rsidRPr="006E2A06">
        <w:rPr>
          <w:rFonts w:ascii="Times New Roman" w:hAnsi="Times New Roman" w:cs="Times New Roman"/>
          <w:kern w:val="0"/>
          <w:lang w:val="en-ZW"/>
          <w14:ligatures w14:val="none"/>
        </w:rPr>
        <w:t xml:space="preserve"> cited in his official capacity as the chairperson of the Zimbabwe Football Association (ZIFA) Normalisation Committee.</w:t>
      </w:r>
    </w:p>
    <w:p w14:paraId="20208AA4" w14:textId="5160F0D4" w:rsidR="006E2A06" w:rsidRPr="006E2A06" w:rsidRDefault="006E2A06" w:rsidP="006E2A06">
      <w:pPr>
        <w:spacing w:after="0" w:line="360" w:lineRule="auto"/>
        <w:ind w:firstLine="720"/>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 xml:space="preserve">The second respondent is the Electoral Committee of the Zimbabwe Football Association described </w:t>
      </w:r>
      <w:r w:rsidR="009A486C">
        <w:rPr>
          <w:rFonts w:ascii="Times New Roman" w:hAnsi="Times New Roman" w:cs="Times New Roman"/>
          <w:kern w:val="0"/>
          <w:lang w:val="en-ZW"/>
          <w14:ligatures w14:val="none"/>
        </w:rPr>
        <w:t xml:space="preserve">by the applicant </w:t>
      </w:r>
      <w:r w:rsidRPr="006E2A06">
        <w:rPr>
          <w:rFonts w:ascii="Times New Roman" w:hAnsi="Times New Roman" w:cs="Times New Roman"/>
          <w:kern w:val="0"/>
          <w:lang w:val="en-ZW"/>
          <w14:ligatures w14:val="none"/>
        </w:rPr>
        <w:t>as the Committee empowered to “organise and run election (sic) within ZIFA in terms of the Electoral Code of Zimbabwe Football Association 2024.”  It is the Committee that the applicant claims to have disqualified him from contesting in the ZIFA Executive Committee Elections.  The applicant had filed his nomination papers to contest for the position of President of ZIFA.</w:t>
      </w:r>
    </w:p>
    <w:p w14:paraId="1B738A53" w14:textId="77777777" w:rsidR="006E2A06" w:rsidRPr="006E2A06" w:rsidRDefault="006E2A06" w:rsidP="006E2A06">
      <w:pPr>
        <w:spacing w:after="0" w:line="360" w:lineRule="auto"/>
        <w:ind w:firstLine="720"/>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lastRenderedPageBreak/>
        <w:t>The third respondent, the Zimbabwe Football Association (ZIFA) Normalisation Committee was described as a “Temporary Football Association duly established and recognised in terms of the law to do the work of the Zimbabwe Football Association.  It was described as the entity which acted as the ZIFA Electoral Committee in terms Article 85(a) of the ZIFA Statutes.</w:t>
      </w:r>
    </w:p>
    <w:p w14:paraId="3A8E5656" w14:textId="7F93D419" w:rsidR="006E2A06" w:rsidRPr="006E2A06" w:rsidRDefault="006E2A06" w:rsidP="006E2A06">
      <w:pPr>
        <w:spacing w:after="0" w:line="360" w:lineRule="auto"/>
        <w:ind w:firstLine="720"/>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 xml:space="preserve">I </w:t>
      </w:r>
      <w:r w:rsidR="00125F90">
        <w:rPr>
          <w:rFonts w:ascii="Times New Roman" w:hAnsi="Times New Roman" w:cs="Times New Roman"/>
          <w:kern w:val="0"/>
          <w:lang w:val="en-ZW"/>
          <w14:ligatures w14:val="none"/>
        </w:rPr>
        <w:t xml:space="preserve">diversify </w:t>
      </w:r>
      <w:r w:rsidRPr="006E2A06">
        <w:rPr>
          <w:rFonts w:ascii="Times New Roman" w:hAnsi="Times New Roman" w:cs="Times New Roman"/>
          <w:kern w:val="0"/>
          <w:lang w:val="en-ZW"/>
          <w14:ligatures w14:val="none"/>
        </w:rPr>
        <w:t>observe that the manner of pleading the description of the parties lacks precision.  In pleading a case in court</w:t>
      </w:r>
      <w:r w:rsidR="00125F90">
        <w:rPr>
          <w:rFonts w:ascii="Times New Roman" w:hAnsi="Times New Roman" w:cs="Times New Roman"/>
          <w:kern w:val="0"/>
          <w:lang w:val="en-ZW"/>
          <w14:ligatures w14:val="none"/>
        </w:rPr>
        <w:t xml:space="preserve"> pleadings,</w:t>
      </w:r>
      <w:r w:rsidRPr="006E2A06">
        <w:rPr>
          <w:rFonts w:ascii="Times New Roman" w:hAnsi="Times New Roman" w:cs="Times New Roman"/>
          <w:kern w:val="0"/>
          <w:lang w:val="en-ZW"/>
          <w14:ligatures w14:val="none"/>
        </w:rPr>
        <w:t xml:space="preserve"> it is important for the applicant to plead facts which show the legal status and capacity of the applicant to sue as the well as the legal capacity of the respondents to be sued.  For example, it would be proper to at least allege that the applicant is an adult male or female person as the case may be</w:t>
      </w:r>
      <w:r w:rsidR="00125F90">
        <w:rPr>
          <w:rFonts w:ascii="Times New Roman" w:hAnsi="Times New Roman" w:cs="Times New Roman"/>
          <w:kern w:val="0"/>
          <w:lang w:val="en-ZW"/>
          <w14:ligatures w14:val="none"/>
        </w:rPr>
        <w:t xml:space="preserve"> if he or she is a natural in the case juristic bodies to so describe them</w:t>
      </w:r>
      <w:r w:rsidRPr="006E2A06">
        <w:rPr>
          <w:rFonts w:ascii="Times New Roman" w:hAnsi="Times New Roman" w:cs="Times New Roman"/>
          <w:kern w:val="0"/>
          <w:lang w:val="en-ZW"/>
          <w14:ligatures w14:val="none"/>
        </w:rPr>
        <w:t xml:space="preserve">.  The applicant should also allege the juristic status of the respondent.  The applicant did not plead the legal or juristic statuses of the respondents.  As an </w:t>
      </w:r>
      <w:r w:rsidR="004E0065">
        <w:rPr>
          <w:rFonts w:ascii="Times New Roman" w:hAnsi="Times New Roman" w:cs="Times New Roman"/>
          <w:kern w:val="0"/>
          <w:lang w:val="en-ZW"/>
          <w14:ligatures w14:val="none"/>
        </w:rPr>
        <w:t>observation</w:t>
      </w:r>
      <w:r w:rsidRPr="006E2A06">
        <w:rPr>
          <w:rFonts w:ascii="Times New Roman" w:hAnsi="Times New Roman" w:cs="Times New Roman"/>
          <w:kern w:val="0"/>
          <w:lang w:val="en-ZW"/>
          <w14:ligatures w14:val="none"/>
        </w:rPr>
        <w:t xml:space="preserve">, it occurs to me that r 59(1) of the High Court Rules 2021 which provides that a court application shall be in form 23 and be supported by one or more affidavits may need to be tweaked or improved to provide for a requirement that the status and capacity of parties to sue or be sued should be pleaded.  This is not something </w:t>
      </w:r>
      <w:r w:rsidR="004E0065">
        <w:rPr>
          <w:rFonts w:ascii="Times New Roman" w:hAnsi="Times New Roman" w:cs="Times New Roman"/>
          <w:kern w:val="0"/>
          <w:lang w:val="en-ZW"/>
          <w14:ligatures w14:val="none"/>
        </w:rPr>
        <w:t xml:space="preserve">novel </w:t>
      </w:r>
      <w:r w:rsidRPr="006E2A06">
        <w:rPr>
          <w:rFonts w:ascii="Times New Roman" w:hAnsi="Times New Roman" w:cs="Times New Roman"/>
          <w:kern w:val="0"/>
          <w:lang w:val="en-ZW"/>
          <w14:ligatures w14:val="none"/>
        </w:rPr>
        <w:t xml:space="preserve">because </w:t>
      </w:r>
      <w:proofErr w:type="spellStart"/>
      <w:r w:rsidRPr="006E2A06">
        <w:rPr>
          <w:rFonts w:ascii="Times New Roman" w:hAnsi="Times New Roman" w:cs="Times New Roman"/>
          <w:kern w:val="0"/>
          <w:lang w:val="en-ZW"/>
          <w14:ligatures w14:val="none"/>
        </w:rPr>
        <w:t>rr</w:t>
      </w:r>
      <w:proofErr w:type="spellEnd"/>
      <w:r w:rsidRPr="006E2A06">
        <w:rPr>
          <w:rFonts w:ascii="Times New Roman" w:hAnsi="Times New Roman" w:cs="Times New Roman"/>
          <w:kern w:val="0"/>
          <w:lang w:val="en-ZW"/>
          <w14:ligatures w14:val="none"/>
        </w:rPr>
        <w:t xml:space="preserve"> 12 and 13 which provide for a summons and a declaration respectively are elaborate on stating matters to be pleaded in those pleadings.  The matters include the requirements that full descriptions of the party suing and of the party being sued as well as the capacities in which they sue or are sued are matters be specially pleaded.  The applicant </w:t>
      </w:r>
      <w:r w:rsidR="005D0436">
        <w:rPr>
          <w:rFonts w:ascii="Times New Roman" w:hAnsi="Times New Roman" w:cs="Times New Roman"/>
          <w:kern w:val="0"/>
          <w:lang w:val="en-ZW"/>
          <w14:ligatures w14:val="none"/>
        </w:rPr>
        <w:t xml:space="preserve">in this application </w:t>
      </w:r>
      <w:r w:rsidRPr="006E2A06">
        <w:rPr>
          <w:rFonts w:ascii="Times New Roman" w:hAnsi="Times New Roman" w:cs="Times New Roman"/>
          <w:kern w:val="0"/>
          <w:lang w:val="en-ZW"/>
          <w14:ligatures w14:val="none"/>
        </w:rPr>
        <w:t xml:space="preserve">in settling his papers by his counsel did badly in this regard.  It was not surprising that the respondents took points </w:t>
      </w:r>
      <w:r w:rsidRPr="006E2A06">
        <w:rPr>
          <w:rFonts w:ascii="Times New Roman" w:hAnsi="Times New Roman" w:cs="Times New Roman"/>
          <w:i/>
          <w:iCs/>
          <w:kern w:val="0"/>
          <w:lang w:val="en-ZW"/>
          <w14:ligatures w14:val="none"/>
        </w:rPr>
        <w:t>in limine</w:t>
      </w:r>
      <w:r w:rsidRPr="006E2A06">
        <w:rPr>
          <w:rFonts w:ascii="Times New Roman" w:hAnsi="Times New Roman" w:cs="Times New Roman"/>
          <w:kern w:val="0"/>
          <w:lang w:val="en-ZW"/>
          <w14:ligatures w14:val="none"/>
        </w:rPr>
        <w:t xml:space="preserve"> which included the issue of the legal status</w:t>
      </w:r>
      <w:r w:rsidR="005D0436">
        <w:rPr>
          <w:rFonts w:ascii="Times New Roman" w:hAnsi="Times New Roman" w:cs="Times New Roman"/>
          <w:kern w:val="0"/>
          <w:lang w:val="en-ZW"/>
          <w14:ligatures w14:val="none"/>
        </w:rPr>
        <w:t>es</w:t>
      </w:r>
      <w:r w:rsidRPr="006E2A06">
        <w:rPr>
          <w:rFonts w:ascii="Times New Roman" w:hAnsi="Times New Roman" w:cs="Times New Roman"/>
          <w:kern w:val="0"/>
          <w:lang w:val="en-ZW"/>
          <w14:ligatures w14:val="none"/>
        </w:rPr>
        <w:t xml:space="preserve"> of the Committees sued and their capacity to sue and be sued.  It must have occurred to counsel that committees ordinary exist within the mother organisation.  It is unusual that a committee would have a separate legal standing from the mother body.</w:t>
      </w:r>
    </w:p>
    <w:p w14:paraId="01930653" w14:textId="46B1F0D9" w:rsidR="006E2A06" w:rsidRPr="006E2A06" w:rsidRDefault="006E2A06" w:rsidP="006E2A06">
      <w:pPr>
        <w:spacing w:after="0" w:line="360" w:lineRule="auto"/>
        <w:ind w:firstLine="720"/>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The applicant was therefore not well advised in citing committees instead of also citing the umbrella body ZIFA since the Committee</w:t>
      </w:r>
      <w:r w:rsidR="00920DF2">
        <w:rPr>
          <w:rFonts w:ascii="Times New Roman" w:hAnsi="Times New Roman" w:cs="Times New Roman"/>
          <w:kern w:val="0"/>
          <w:lang w:val="en-ZW"/>
          <w14:ligatures w14:val="none"/>
        </w:rPr>
        <w:t>s</w:t>
      </w:r>
      <w:r w:rsidRPr="006E2A06">
        <w:rPr>
          <w:rFonts w:ascii="Times New Roman" w:hAnsi="Times New Roman" w:cs="Times New Roman"/>
          <w:kern w:val="0"/>
          <w:lang w:val="en-ZW"/>
          <w14:ligatures w14:val="none"/>
        </w:rPr>
        <w:t xml:space="preserve"> are ZIFA Committees.  I have however, considered that the objection raised was compromised upon the parties agreeing to case manage the applications</w:t>
      </w:r>
      <w:r w:rsidR="00920DF2">
        <w:rPr>
          <w:rFonts w:ascii="Times New Roman" w:hAnsi="Times New Roman" w:cs="Times New Roman"/>
          <w:kern w:val="0"/>
          <w:lang w:val="en-ZW"/>
          <w14:ligatures w14:val="none"/>
        </w:rPr>
        <w:t xml:space="preserve"> thus implying that the court had competent parties to litigate before it</w:t>
      </w:r>
      <w:r w:rsidRPr="006E2A06">
        <w:rPr>
          <w:rFonts w:ascii="Times New Roman" w:hAnsi="Times New Roman" w:cs="Times New Roman"/>
          <w:kern w:val="0"/>
          <w:lang w:val="en-ZW"/>
          <w14:ligatures w14:val="none"/>
        </w:rPr>
        <w:t>.  I deal now with the background to this application.</w:t>
      </w:r>
    </w:p>
    <w:p w14:paraId="006652E8" w14:textId="6F6606EA" w:rsidR="006E2A06" w:rsidRPr="006E2A06" w:rsidRDefault="006E2A06" w:rsidP="006E2A06">
      <w:pPr>
        <w:spacing w:after="0" w:line="360" w:lineRule="auto"/>
        <w:ind w:firstLine="720"/>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lastRenderedPageBreak/>
        <w:t>It is common cause that the first respondent heads the third respondent.  The third respondent was established by FIFA for purposes of restoring normalcy, legitimacy and good governance</w:t>
      </w:r>
      <w:r w:rsidR="00920DF2">
        <w:rPr>
          <w:rFonts w:ascii="Times New Roman" w:hAnsi="Times New Roman" w:cs="Times New Roman"/>
          <w:kern w:val="0"/>
          <w:lang w:val="en-ZW"/>
          <w14:ligatures w14:val="none"/>
        </w:rPr>
        <w:t xml:space="preserve"> in ZIFA</w:t>
      </w:r>
      <w:r w:rsidRPr="006E2A06">
        <w:rPr>
          <w:rFonts w:ascii="Times New Roman" w:hAnsi="Times New Roman" w:cs="Times New Roman"/>
          <w:kern w:val="0"/>
          <w:lang w:val="en-ZW"/>
          <w14:ligatures w14:val="none"/>
        </w:rPr>
        <w:t xml:space="preserve">.  Part of the third respondents’ mandate was to ensure that undisputed elections for office bearers of ZIFA </w:t>
      </w:r>
      <w:r w:rsidR="00CA6593">
        <w:rPr>
          <w:rFonts w:ascii="Times New Roman" w:hAnsi="Times New Roman" w:cs="Times New Roman"/>
          <w:kern w:val="0"/>
          <w:lang w:val="en-ZW"/>
          <w14:ligatures w14:val="none"/>
        </w:rPr>
        <w:t xml:space="preserve">bodies </w:t>
      </w:r>
      <w:r w:rsidRPr="006E2A06">
        <w:rPr>
          <w:rFonts w:ascii="Times New Roman" w:hAnsi="Times New Roman" w:cs="Times New Roman"/>
          <w:kern w:val="0"/>
          <w:lang w:val="en-ZW"/>
          <w14:ligatures w14:val="none"/>
        </w:rPr>
        <w:t>are held so that the organisation is run through properly elected structures and leadership.  The process of elections would include the election of the President of ZIFA.  The applicant fielded his candidature for vetting and if he passed the vetting process, he would stand as a candidate amongst other candidates who would have passed the vetting process and contest for the elections on 25 January 2025.  It is common cause that the applicants</w:t>
      </w:r>
      <w:r w:rsidR="00CA6593">
        <w:rPr>
          <w:rFonts w:ascii="Times New Roman" w:hAnsi="Times New Roman" w:cs="Times New Roman"/>
          <w:kern w:val="0"/>
          <w:lang w:val="en-ZW"/>
          <w14:ligatures w14:val="none"/>
        </w:rPr>
        <w:t>’</w:t>
      </w:r>
      <w:r w:rsidRPr="006E2A06">
        <w:rPr>
          <w:rFonts w:ascii="Times New Roman" w:hAnsi="Times New Roman" w:cs="Times New Roman"/>
          <w:kern w:val="0"/>
          <w:lang w:val="en-ZW"/>
          <w14:ligatures w14:val="none"/>
        </w:rPr>
        <w:t xml:space="preserve"> candidature was rejected as communicated </w:t>
      </w:r>
      <w:r w:rsidR="00CA6593">
        <w:rPr>
          <w:rFonts w:ascii="Times New Roman" w:hAnsi="Times New Roman" w:cs="Times New Roman"/>
          <w:kern w:val="0"/>
          <w:lang w:val="en-ZW"/>
          <w14:ligatures w14:val="none"/>
        </w:rPr>
        <w:t xml:space="preserve">to him </w:t>
      </w:r>
      <w:r w:rsidRPr="006E2A06">
        <w:rPr>
          <w:rFonts w:ascii="Times New Roman" w:hAnsi="Times New Roman" w:cs="Times New Roman"/>
          <w:kern w:val="0"/>
          <w:lang w:val="en-ZW"/>
          <w14:ligatures w14:val="none"/>
        </w:rPr>
        <w:t>by letter dated 23 December 2024 given under the hand of the first respondent on 24 December 2024</w:t>
      </w:r>
      <w:r w:rsidR="00CA6593">
        <w:rPr>
          <w:rFonts w:ascii="Times New Roman" w:hAnsi="Times New Roman" w:cs="Times New Roman"/>
          <w:kern w:val="0"/>
          <w:lang w:val="en-ZW"/>
          <w14:ligatures w14:val="none"/>
        </w:rPr>
        <w:t xml:space="preserve">. </w:t>
      </w:r>
      <w:r w:rsidRPr="006E2A06">
        <w:rPr>
          <w:rFonts w:ascii="Times New Roman" w:hAnsi="Times New Roman" w:cs="Times New Roman"/>
          <w:kern w:val="0"/>
          <w:lang w:val="en-ZW"/>
          <w14:ligatures w14:val="none"/>
        </w:rPr>
        <w:t xml:space="preserve"> </w:t>
      </w:r>
      <w:r w:rsidR="00CA6593">
        <w:rPr>
          <w:rFonts w:ascii="Times New Roman" w:hAnsi="Times New Roman" w:cs="Times New Roman"/>
          <w:kern w:val="0"/>
          <w:lang w:val="en-ZW"/>
          <w14:ligatures w14:val="none"/>
        </w:rPr>
        <w:t xml:space="preserve">The </w:t>
      </w:r>
      <w:r w:rsidRPr="006E2A06">
        <w:rPr>
          <w:rFonts w:ascii="Times New Roman" w:hAnsi="Times New Roman" w:cs="Times New Roman"/>
          <w:kern w:val="0"/>
          <w:lang w:val="en-ZW"/>
          <w14:ligatures w14:val="none"/>
        </w:rPr>
        <w:t xml:space="preserve">decision which the applicant was not happy </w:t>
      </w:r>
      <w:r w:rsidR="00CA6593">
        <w:rPr>
          <w:rFonts w:ascii="Times New Roman" w:hAnsi="Times New Roman" w:cs="Times New Roman"/>
          <w:kern w:val="0"/>
          <w:lang w:val="en-ZW"/>
          <w14:ligatures w14:val="none"/>
        </w:rPr>
        <w:t>is the reason for</w:t>
      </w:r>
      <w:r w:rsidRPr="006E2A06">
        <w:rPr>
          <w:rFonts w:ascii="Times New Roman" w:hAnsi="Times New Roman" w:cs="Times New Roman"/>
          <w:kern w:val="0"/>
          <w:lang w:val="en-ZW"/>
          <w14:ligatures w14:val="none"/>
        </w:rPr>
        <w:t xml:space="preserve"> his coming to court for relief.</w:t>
      </w:r>
    </w:p>
    <w:p w14:paraId="70873CF6" w14:textId="77777777" w:rsidR="006E2A06" w:rsidRPr="006E2A06" w:rsidRDefault="006E2A06" w:rsidP="006E2A06">
      <w:pPr>
        <w:spacing w:after="0" w:line="360" w:lineRule="auto"/>
        <w:ind w:firstLine="720"/>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On 31 December 2025, the applicant filed this application under case No. HCH 5885/24 for review of the decision to disqualify his candidature.  The applicant prayed for the following order in his raft order;</w:t>
      </w:r>
    </w:p>
    <w:p w14:paraId="0F3A94EE" w14:textId="77777777" w:rsidR="006E2A06" w:rsidRPr="006E2A06" w:rsidRDefault="006E2A06" w:rsidP="006E2A06">
      <w:pPr>
        <w:spacing w:after="0" w:line="240" w:lineRule="auto"/>
        <w:ind w:firstLine="720"/>
        <w:jc w:val="both"/>
        <w:rPr>
          <w:rFonts w:ascii="Times New Roman" w:hAnsi="Times New Roman" w:cs="Times New Roman"/>
          <w:kern w:val="0"/>
          <w:sz w:val="22"/>
          <w:szCs w:val="22"/>
          <w:lang w:val="en-ZW"/>
          <w14:ligatures w14:val="none"/>
        </w:rPr>
      </w:pPr>
      <w:r w:rsidRPr="006E2A06">
        <w:rPr>
          <w:rFonts w:ascii="Times New Roman" w:hAnsi="Times New Roman" w:cs="Times New Roman"/>
          <w:kern w:val="0"/>
          <w:sz w:val="22"/>
          <w:szCs w:val="22"/>
          <w:lang w:val="en-ZW"/>
          <w14:ligatures w14:val="none"/>
        </w:rPr>
        <w:t>“IT IS ORDERED THAT:</w:t>
      </w:r>
    </w:p>
    <w:p w14:paraId="5570174C" w14:textId="77777777" w:rsidR="006E2A06" w:rsidRPr="006E2A06" w:rsidRDefault="006E2A06" w:rsidP="006E2A06">
      <w:pPr>
        <w:numPr>
          <w:ilvl w:val="0"/>
          <w:numId w:val="1"/>
        </w:numPr>
        <w:spacing w:after="0" w:line="240" w:lineRule="auto"/>
        <w:contextualSpacing/>
        <w:jc w:val="both"/>
        <w:rPr>
          <w:rFonts w:ascii="Times New Roman" w:hAnsi="Times New Roman" w:cs="Times New Roman"/>
          <w:kern w:val="0"/>
          <w:sz w:val="22"/>
          <w:szCs w:val="22"/>
          <w:lang w:val="en-ZW"/>
          <w14:ligatures w14:val="none"/>
        </w:rPr>
      </w:pPr>
      <w:r w:rsidRPr="006E2A06">
        <w:rPr>
          <w:rFonts w:ascii="Times New Roman" w:hAnsi="Times New Roman" w:cs="Times New Roman"/>
          <w:kern w:val="0"/>
          <w:sz w:val="22"/>
          <w:szCs w:val="22"/>
          <w:lang w:val="en-ZW"/>
          <w14:ligatures w14:val="none"/>
        </w:rPr>
        <w:t>The application for review be and is hereby allowed with costs.</w:t>
      </w:r>
    </w:p>
    <w:p w14:paraId="483A9839" w14:textId="77777777" w:rsidR="006E2A06" w:rsidRPr="006E2A06" w:rsidRDefault="006E2A06" w:rsidP="006E2A06">
      <w:pPr>
        <w:numPr>
          <w:ilvl w:val="0"/>
          <w:numId w:val="1"/>
        </w:numPr>
        <w:spacing w:after="0" w:line="240" w:lineRule="auto"/>
        <w:contextualSpacing/>
        <w:jc w:val="both"/>
        <w:rPr>
          <w:rFonts w:ascii="Times New Roman" w:hAnsi="Times New Roman" w:cs="Times New Roman"/>
          <w:kern w:val="0"/>
          <w:sz w:val="22"/>
          <w:szCs w:val="22"/>
          <w:lang w:val="en-ZW"/>
          <w14:ligatures w14:val="none"/>
        </w:rPr>
      </w:pPr>
      <w:r w:rsidRPr="006E2A06">
        <w:rPr>
          <w:rFonts w:ascii="Times New Roman" w:hAnsi="Times New Roman" w:cs="Times New Roman"/>
          <w:kern w:val="0"/>
          <w:sz w:val="22"/>
          <w:szCs w:val="22"/>
          <w:lang w:val="en-ZW"/>
          <w14:ligatures w14:val="none"/>
        </w:rPr>
        <w:t>That the third respondents’ decision whilst acting as second respondent to disqualify the applicant as a candidate for the Zimbabwe Football Association Executive Election is hereby set aside.</w:t>
      </w:r>
    </w:p>
    <w:p w14:paraId="0AEEA5D7" w14:textId="19214F5D" w:rsidR="006E2A06" w:rsidRPr="006E2A06" w:rsidRDefault="006E2A06" w:rsidP="006E2A06">
      <w:pPr>
        <w:numPr>
          <w:ilvl w:val="0"/>
          <w:numId w:val="1"/>
        </w:numPr>
        <w:spacing w:after="0" w:line="240" w:lineRule="auto"/>
        <w:contextualSpacing/>
        <w:jc w:val="both"/>
        <w:rPr>
          <w:rFonts w:ascii="Times New Roman" w:hAnsi="Times New Roman" w:cs="Times New Roman"/>
          <w:kern w:val="0"/>
          <w:sz w:val="22"/>
          <w:szCs w:val="22"/>
          <w:lang w:val="en-ZW"/>
          <w14:ligatures w14:val="none"/>
        </w:rPr>
      </w:pPr>
      <w:r w:rsidRPr="006E2A06">
        <w:rPr>
          <w:rFonts w:ascii="Times New Roman" w:hAnsi="Times New Roman" w:cs="Times New Roman"/>
          <w:kern w:val="0"/>
          <w:sz w:val="22"/>
          <w:szCs w:val="22"/>
          <w:lang w:val="en-ZW"/>
          <w14:ligatures w14:val="none"/>
        </w:rPr>
        <w:t>That the applicant be permitted to stand as a candidate for the Zimbabwe Football Association Election for the position of President to the exten</w:t>
      </w:r>
      <w:r w:rsidR="0094476F">
        <w:rPr>
          <w:rFonts w:ascii="Times New Roman" w:hAnsi="Times New Roman" w:cs="Times New Roman"/>
          <w:kern w:val="0"/>
          <w:sz w:val="22"/>
          <w:szCs w:val="22"/>
          <w:lang w:val="en-ZW"/>
          <w14:ligatures w14:val="none"/>
        </w:rPr>
        <w:t>t</w:t>
      </w:r>
      <w:r w:rsidRPr="006E2A06">
        <w:rPr>
          <w:rFonts w:ascii="Times New Roman" w:hAnsi="Times New Roman" w:cs="Times New Roman"/>
          <w:kern w:val="0"/>
          <w:sz w:val="22"/>
          <w:szCs w:val="22"/>
          <w:lang w:val="en-ZW"/>
          <w14:ligatures w14:val="none"/>
        </w:rPr>
        <w:t xml:space="preserve"> that applicant shall be included on the ballot for votes within two days of this order.”</w:t>
      </w:r>
    </w:p>
    <w:p w14:paraId="005CE880" w14:textId="77777777" w:rsidR="006E2A06" w:rsidRPr="006E2A06" w:rsidRDefault="006E2A06" w:rsidP="006E2A06">
      <w:pPr>
        <w:spacing w:after="0" w:line="360" w:lineRule="auto"/>
        <w:jc w:val="both"/>
        <w:rPr>
          <w:rFonts w:ascii="Times New Roman" w:hAnsi="Times New Roman" w:cs="Times New Roman"/>
          <w:kern w:val="0"/>
          <w:sz w:val="22"/>
          <w:szCs w:val="22"/>
          <w:lang w:val="en-ZW"/>
          <w14:ligatures w14:val="none"/>
        </w:rPr>
      </w:pPr>
    </w:p>
    <w:p w14:paraId="07501D3E" w14:textId="5DEEC689" w:rsidR="006E2A06" w:rsidRPr="006E2A06" w:rsidRDefault="006E2A06" w:rsidP="006E2A06">
      <w:pPr>
        <w:spacing w:after="0" w:line="360" w:lineRule="auto"/>
        <w:ind w:firstLine="720"/>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 xml:space="preserve">The respondents filed their opposing affidavit on 3 January 2025.  The opposing affidavit was deposed to by the first respondent </w:t>
      </w:r>
      <w:proofErr w:type="spellStart"/>
      <w:r w:rsidRPr="006E2A06">
        <w:rPr>
          <w:rFonts w:ascii="Times New Roman" w:hAnsi="Times New Roman" w:cs="Times New Roman"/>
          <w:kern w:val="0"/>
          <w:lang w:val="en-ZW"/>
          <w14:ligatures w14:val="none"/>
        </w:rPr>
        <w:t>Lincolin</w:t>
      </w:r>
      <w:proofErr w:type="spellEnd"/>
      <w:r w:rsidRPr="006E2A06">
        <w:rPr>
          <w:rFonts w:ascii="Times New Roman" w:hAnsi="Times New Roman" w:cs="Times New Roman"/>
          <w:kern w:val="0"/>
          <w:lang w:val="en-ZW"/>
          <w14:ligatures w14:val="none"/>
        </w:rPr>
        <w:t xml:space="preserve"> </w:t>
      </w:r>
      <w:proofErr w:type="spellStart"/>
      <w:r w:rsidRPr="006E2A06">
        <w:rPr>
          <w:rFonts w:ascii="Times New Roman" w:hAnsi="Times New Roman" w:cs="Times New Roman"/>
          <w:kern w:val="0"/>
          <w:lang w:val="en-ZW"/>
          <w14:ligatures w14:val="none"/>
        </w:rPr>
        <w:t>Mutasa</w:t>
      </w:r>
      <w:proofErr w:type="spellEnd"/>
      <w:r w:rsidRPr="006E2A06">
        <w:rPr>
          <w:rFonts w:ascii="Times New Roman" w:hAnsi="Times New Roman" w:cs="Times New Roman"/>
          <w:kern w:val="0"/>
          <w:lang w:val="en-ZW"/>
          <w14:ligatures w14:val="none"/>
        </w:rPr>
        <w:t xml:space="preserve"> who described himself in para 1 </w:t>
      </w:r>
      <w:r w:rsidR="0094476F">
        <w:rPr>
          <w:rFonts w:ascii="Times New Roman" w:hAnsi="Times New Roman" w:cs="Times New Roman"/>
          <w:kern w:val="0"/>
          <w:lang w:val="en-ZW"/>
          <w14:ligatures w14:val="none"/>
        </w:rPr>
        <w:t>thereof</w:t>
      </w:r>
      <w:r w:rsidRPr="006E2A06">
        <w:rPr>
          <w:rFonts w:ascii="Times New Roman" w:hAnsi="Times New Roman" w:cs="Times New Roman"/>
          <w:kern w:val="0"/>
          <w:lang w:val="en-ZW"/>
          <w14:ligatures w14:val="none"/>
        </w:rPr>
        <w:t xml:space="preserve"> as:</w:t>
      </w:r>
    </w:p>
    <w:p w14:paraId="277E837B" w14:textId="77777777" w:rsidR="006E2A06" w:rsidRPr="006E2A06" w:rsidRDefault="006E2A06" w:rsidP="006E2A06">
      <w:pPr>
        <w:spacing w:after="0" w:line="240" w:lineRule="auto"/>
        <w:ind w:left="720"/>
        <w:jc w:val="both"/>
        <w:rPr>
          <w:rFonts w:ascii="Times New Roman" w:hAnsi="Times New Roman" w:cs="Times New Roman"/>
          <w:kern w:val="0"/>
          <w:sz w:val="22"/>
          <w:szCs w:val="22"/>
          <w:lang w:val="en-ZW"/>
          <w14:ligatures w14:val="none"/>
        </w:rPr>
      </w:pPr>
      <w:r w:rsidRPr="006E2A06">
        <w:rPr>
          <w:rFonts w:ascii="Times New Roman" w:hAnsi="Times New Roman" w:cs="Times New Roman"/>
          <w:kern w:val="0"/>
          <w:sz w:val="22"/>
          <w:szCs w:val="22"/>
          <w:lang w:val="en-ZW"/>
          <w14:ligatures w14:val="none"/>
        </w:rPr>
        <w:t>“I am the first respondent herein.  I am the Chairperson of the second and third respondent and as such I am authorised to depose to the contents of this affidavit for and on behalf of the second and third respondents.  The fact (sic) deposed to herein are within my personal knowledge and to the best of my belief true and correct…”</w:t>
      </w:r>
    </w:p>
    <w:p w14:paraId="3B86D121" w14:textId="77777777" w:rsidR="006E2A06" w:rsidRPr="006E2A06" w:rsidRDefault="006E2A06" w:rsidP="006E2A06">
      <w:pPr>
        <w:spacing w:after="0" w:line="360" w:lineRule="auto"/>
        <w:ind w:left="720"/>
        <w:jc w:val="both"/>
        <w:rPr>
          <w:rFonts w:ascii="Times New Roman" w:hAnsi="Times New Roman" w:cs="Times New Roman"/>
          <w:kern w:val="0"/>
          <w:lang w:val="en-ZW"/>
          <w14:ligatures w14:val="none"/>
        </w:rPr>
      </w:pPr>
    </w:p>
    <w:p w14:paraId="3E11A635" w14:textId="06D54929" w:rsidR="006E2A06" w:rsidRPr="006E2A06" w:rsidRDefault="006E2A06" w:rsidP="006E2A06">
      <w:pPr>
        <w:spacing w:after="0" w:line="360" w:lineRule="auto"/>
        <w:ind w:firstLine="720"/>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 xml:space="preserve">The deponent to the affidavit then went on to </w:t>
      </w:r>
      <w:r w:rsidR="00DF245D">
        <w:rPr>
          <w:rFonts w:ascii="Times New Roman" w:hAnsi="Times New Roman" w:cs="Times New Roman"/>
          <w:kern w:val="0"/>
          <w:lang w:val="en-ZW"/>
          <w14:ligatures w14:val="none"/>
        </w:rPr>
        <w:t xml:space="preserve">respond to </w:t>
      </w:r>
      <w:r w:rsidRPr="006E2A06">
        <w:rPr>
          <w:rFonts w:ascii="Times New Roman" w:hAnsi="Times New Roman" w:cs="Times New Roman"/>
          <w:kern w:val="0"/>
          <w:lang w:val="en-ZW"/>
          <w14:ligatures w14:val="none"/>
        </w:rPr>
        <w:t xml:space="preserve">the substance of the </w:t>
      </w:r>
      <w:r w:rsidR="00DF245D">
        <w:rPr>
          <w:rFonts w:ascii="Times New Roman" w:hAnsi="Times New Roman" w:cs="Times New Roman"/>
          <w:kern w:val="0"/>
          <w:lang w:val="en-ZW"/>
          <w14:ligatures w14:val="none"/>
        </w:rPr>
        <w:t>applicants’ papers.  The opposition</w:t>
      </w:r>
      <w:r w:rsidRPr="006E2A06">
        <w:rPr>
          <w:rFonts w:ascii="Times New Roman" w:hAnsi="Times New Roman" w:cs="Times New Roman"/>
          <w:kern w:val="0"/>
          <w:lang w:val="en-ZW"/>
          <w14:ligatures w14:val="none"/>
        </w:rPr>
        <w:t xml:space="preserve"> included the taking of points </w:t>
      </w:r>
      <w:r w:rsidRPr="00DF245D">
        <w:rPr>
          <w:rFonts w:ascii="Times New Roman" w:hAnsi="Times New Roman" w:cs="Times New Roman"/>
          <w:i/>
          <w:iCs/>
          <w:kern w:val="0"/>
          <w:lang w:val="en-ZW"/>
          <w14:ligatures w14:val="none"/>
        </w:rPr>
        <w:t>in limine</w:t>
      </w:r>
      <w:r w:rsidRPr="006E2A06">
        <w:rPr>
          <w:rFonts w:ascii="Times New Roman" w:hAnsi="Times New Roman" w:cs="Times New Roman"/>
          <w:kern w:val="0"/>
          <w:lang w:val="en-ZW"/>
          <w14:ligatures w14:val="none"/>
        </w:rPr>
        <w:t xml:space="preserve"> and on the merits.  </w:t>
      </w:r>
    </w:p>
    <w:p w14:paraId="46221EDD" w14:textId="2FC9D2A3" w:rsidR="006E2A06" w:rsidRPr="006E2A06" w:rsidRDefault="006E2A06" w:rsidP="006E2A06">
      <w:pPr>
        <w:spacing w:after="0" w:line="360" w:lineRule="auto"/>
        <w:ind w:firstLine="720"/>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lastRenderedPageBreak/>
        <w:t xml:space="preserve">The applicant followed up this review application with an urgent application for stay of the impending elections slated for 25 January 2025 pending the determination of this application.  The urgent chamber application was accepted by the court under case No HCH 13/25.  The application was allocated to me to deal with.  It was set down on 9 January, 2025. On that day, there was no appearance by the respondents. The applicant was also not present save for his legal counsel </w:t>
      </w:r>
      <w:r w:rsidRPr="006E2A06">
        <w:rPr>
          <w:rFonts w:ascii="Times New Roman" w:hAnsi="Times New Roman" w:cs="Times New Roman"/>
          <w:i/>
          <w:kern w:val="0"/>
          <w:lang w:val="en-ZW"/>
          <w14:ligatures w14:val="none"/>
        </w:rPr>
        <w:t>Advocate Mapuranga</w:t>
      </w:r>
      <w:r w:rsidRPr="006E2A06">
        <w:rPr>
          <w:rFonts w:ascii="Times New Roman" w:hAnsi="Times New Roman" w:cs="Times New Roman"/>
          <w:kern w:val="0"/>
          <w:lang w:val="en-ZW"/>
          <w14:ligatures w14:val="none"/>
        </w:rPr>
        <w:t xml:space="preserve"> assisted by the applicant’s legal practitioner Mr </w:t>
      </w:r>
      <w:r w:rsidRPr="006E2A06">
        <w:rPr>
          <w:rFonts w:ascii="Times New Roman" w:hAnsi="Times New Roman" w:cs="Times New Roman"/>
          <w:i/>
          <w:kern w:val="0"/>
          <w:lang w:val="en-ZW"/>
          <w14:ligatures w14:val="none"/>
        </w:rPr>
        <w:t>Makamure</w:t>
      </w:r>
      <w:r w:rsidRPr="006E2A06">
        <w:rPr>
          <w:rFonts w:ascii="Times New Roman" w:hAnsi="Times New Roman" w:cs="Times New Roman"/>
          <w:kern w:val="0"/>
          <w:lang w:val="en-ZW"/>
          <w14:ligatures w14:val="none"/>
        </w:rPr>
        <w:t>. I raised the issue of certificates of service of the hearing notices as well as of the application itself upon the respondents. It also did not make sense that the respondents who had immediately opposed this application upon being served would ignore the urgent application, yet its grant would result in a relief which</w:t>
      </w:r>
      <w:r w:rsidR="006C587A">
        <w:rPr>
          <w:rFonts w:ascii="Times New Roman" w:hAnsi="Times New Roman" w:cs="Times New Roman"/>
          <w:kern w:val="0"/>
          <w:lang w:val="en-ZW"/>
          <w14:ligatures w14:val="none"/>
        </w:rPr>
        <w:t xml:space="preserve"> </w:t>
      </w:r>
      <w:r w:rsidRPr="006E2A06">
        <w:rPr>
          <w:rFonts w:ascii="Times New Roman" w:hAnsi="Times New Roman" w:cs="Times New Roman"/>
          <w:kern w:val="0"/>
          <w:lang w:val="en-ZW"/>
          <w14:ligatures w14:val="none"/>
        </w:rPr>
        <w:t xml:space="preserve">would render this review application redundant or superfluous. The applicant’s counsel </w:t>
      </w:r>
      <w:r w:rsidR="006C587A">
        <w:rPr>
          <w:rFonts w:ascii="Times New Roman" w:hAnsi="Times New Roman" w:cs="Times New Roman"/>
          <w:kern w:val="0"/>
          <w:lang w:val="en-ZW"/>
          <w14:ligatures w14:val="none"/>
        </w:rPr>
        <w:t xml:space="preserve">agreed to deal with fresh service of the application and notice of set down. </w:t>
      </w:r>
      <w:r w:rsidRPr="006E2A06">
        <w:rPr>
          <w:rFonts w:ascii="Times New Roman" w:hAnsi="Times New Roman" w:cs="Times New Roman"/>
          <w:kern w:val="0"/>
          <w:lang w:val="en-ZW"/>
          <w14:ligatures w14:val="none"/>
        </w:rPr>
        <w:t xml:space="preserve"> I then postponed the hearing of that urgent application to 14 January, 2025 and ordered that the notice of set down of the postponed hearing be properly served.</w:t>
      </w:r>
    </w:p>
    <w:p w14:paraId="2606D56F" w14:textId="45957C12" w:rsidR="006E2A06" w:rsidRPr="006E2A06" w:rsidRDefault="006E2A06" w:rsidP="006E2A06">
      <w:pPr>
        <w:spacing w:after="0" w:line="360" w:lineRule="auto"/>
        <w:jc w:val="both"/>
        <w:rPr>
          <w:rFonts w:ascii="Times New Roman" w:hAnsi="Times New Roman" w:cs="Times New Roman"/>
          <w:kern w:val="0"/>
          <w14:ligatures w14:val="none"/>
        </w:rPr>
      </w:pPr>
      <w:r w:rsidRPr="006E2A06">
        <w:rPr>
          <w:rFonts w:ascii="Times New Roman" w:hAnsi="Times New Roman" w:cs="Times New Roman"/>
          <w:kern w:val="0"/>
          <w14:ligatures w14:val="none"/>
        </w:rPr>
        <w:tab/>
        <w:t xml:space="preserve">On 14 January, 2025 the parties being all present engaged in a case management. Resultantly it was noted that the real issue which the applicant wanted the court to engage was this review application. If as it was then agreed, this application could be heard under accelerated time lines, Case No. HC 13/25 would fall away because it was intended to protect this application from being rendered a </w:t>
      </w:r>
      <w:proofErr w:type="spellStart"/>
      <w:r w:rsidRPr="006E2A06">
        <w:rPr>
          <w:rFonts w:ascii="Times New Roman" w:hAnsi="Times New Roman" w:cs="Times New Roman"/>
          <w:i/>
          <w:kern w:val="0"/>
          <w14:ligatures w14:val="none"/>
        </w:rPr>
        <w:t>brutum</w:t>
      </w:r>
      <w:proofErr w:type="spellEnd"/>
      <w:r w:rsidRPr="006E2A06">
        <w:rPr>
          <w:rFonts w:ascii="Times New Roman" w:hAnsi="Times New Roman" w:cs="Times New Roman"/>
          <w:i/>
          <w:kern w:val="0"/>
          <w14:ligatures w14:val="none"/>
        </w:rPr>
        <w:t xml:space="preserve"> </w:t>
      </w:r>
      <w:proofErr w:type="spellStart"/>
      <w:r w:rsidRPr="006E2A06">
        <w:rPr>
          <w:rFonts w:ascii="Times New Roman" w:hAnsi="Times New Roman" w:cs="Times New Roman"/>
          <w:i/>
          <w:kern w:val="0"/>
          <w14:ligatures w14:val="none"/>
        </w:rPr>
        <w:t>fulmen</w:t>
      </w:r>
      <w:proofErr w:type="spellEnd"/>
      <w:r w:rsidRPr="006E2A06">
        <w:rPr>
          <w:rFonts w:ascii="Times New Roman" w:hAnsi="Times New Roman" w:cs="Times New Roman"/>
          <w:i/>
          <w:kern w:val="0"/>
          <w14:ligatures w14:val="none"/>
        </w:rPr>
        <w:t xml:space="preserve"> </w:t>
      </w:r>
      <w:r w:rsidRPr="006E2A06">
        <w:rPr>
          <w:rFonts w:ascii="Times New Roman" w:hAnsi="Times New Roman" w:cs="Times New Roman"/>
          <w:kern w:val="0"/>
          <w14:ligatures w14:val="none"/>
        </w:rPr>
        <w:t>if the elections were to be held before its determination. Parties agreed that this applicant be fast tracked and heard as it constituted the real dispute requiring the court’s resolution. Parties agreed on curtailed time limits for filing further documents with the result that Case No. HC 13/25 was rendered inconsequential. Parties agreed that Case No. HC 13/25 be determined at this time as this application. None of the parties understandably advanced any arguments in respect of it</w:t>
      </w:r>
      <w:r w:rsidR="006C587A">
        <w:rPr>
          <w:rFonts w:ascii="Times New Roman" w:hAnsi="Times New Roman" w:cs="Times New Roman"/>
          <w:kern w:val="0"/>
          <w14:ligatures w14:val="none"/>
        </w:rPr>
        <w:t xml:space="preserve"> at the hearing of this application</w:t>
      </w:r>
      <w:r w:rsidRPr="006E2A06">
        <w:rPr>
          <w:rFonts w:ascii="Times New Roman" w:hAnsi="Times New Roman" w:cs="Times New Roman"/>
          <w:kern w:val="0"/>
          <w14:ligatures w14:val="none"/>
        </w:rPr>
        <w:t xml:space="preserve">. Before judgment the court asked the parties to consider and agree on </w:t>
      </w:r>
      <w:r w:rsidR="00F93A49">
        <w:rPr>
          <w:rFonts w:ascii="Times New Roman" w:hAnsi="Times New Roman" w:cs="Times New Roman"/>
          <w:kern w:val="0"/>
          <w14:ligatures w14:val="none"/>
        </w:rPr>
        <w:t xml:space="preserve">the fate </w:t>
      </w:r>
      <w:r w:rsidRPr="006E2A06">
        <w:rPr>
          <w:rFonts w:ascii="Times New Roman" w:hAnsi="Times New Roman" w:cs="Times New Roman"/>
          <w:kern w:val="0"/>
          <w14:ligatures w14:val="none"/>
        </w:rPr>
        <w:t>of Case No. HC 13/25</w:t>
      </w:r>
      <w:r w:rsidR="006C587A">
        <w:rPr>
          <w:rFonts w:ascii="Times New Roman" w:hAnsi="Times New Roman" w:cs="Times New Roman"/>
          <w:kern w:val="0"/>
          <w14:ligatures w14:val="none"/>
        </w:rPr>
        <w:t xml:space="preserve">.  </w:t>
      </w:r>
      <w:r w:rsidR="00F93A49">
        <w:rPr>
          <w:rFonts w:ascii="Times New Roman" w:hAnsi="Times New Roman" w:cs="Times New Roman"/>
          <w:kern w:val="0"/>
          <w14:ligatures w14:val="none"/>
        </w:rPr>
        <w:t>It was agreed by counsel that an order by consent that the application is withdrawn with no order as to costs should be endorsed as the disposal order of the application.</w:t>
      </w:r>
      <w:r w:rsidRPr="006E2A06">
        <w:rPr>
          <w:rFonts w:ascii="Times New Roman" w:hAnsi="Times New Roman" w:cs="Times New Roman"/>
          <w:kern w:val="0"/>
          <w14:ligatures w14:val="none"/>
        </w:rPr>
        <w:t xml:space="preserve"> </w:t>
      </w:r>
    </w:p>
    <w:p w14:paraId="6F36D24C" w14:textId="51289E90" w:rsidR="006E2A06" w:rsidRPr="006E2A06" w:rsidRDefault="006E2A06" w:rsidP="006E2A06">
      <w:pPr>
        <w:spacing w:after="240" w:line="360" w:lineRule="auto"/>
        <w:jc w:val="both"/>
        <w:rPr>
          <w:rFonts w:ascii="Times New Roman" w:hAnsi="Times New Roman" w:cs="Times New Roman"/>
          <w:kern w:val="0"/>
          <w14:ligatures w14:val="none"/>
        </w:rPr>
      </w:pPr>
      <w:r w:rsidRPr="006E2A06">
        <w:rPr>
          <w:rFonts w:ascii="Times New Roman" w:hAnsi="Times New Roman" w:cs="Times New Roman"/>
          <w:kern w:val="0"/>
          <w14:ligatures w14:val="none"/>
        </w:rPr>
        <w:tab/>
      </w:r>
      <w:r w:rsidR="001B4B46">
        <w:rPr>
          <w:rFonts w:ascii="Times New Roman" w:hAnsi="Times New Roman" w:cs="Times New Roman"/>
          <w:kern w:val="0"/>
          <w14:ligatures w14:val="none"/>
        </w:rPr>
        <w:t>I</w:t>
      </w:r>
      <w:r w:rsidRPr="006E2A06">
        <w:rPr>
          <w:rFonts w:ascii="Times New Roman" w:hAnsi="Times New Roman" w:cs="Times New Roman"/>
          <w:kern w:val="0"/>
          <w14:ligatures w14:val="none"/>
        </w:rPr>
        <w:t xml:space="preserve">n the main application, the applicant in seeking a review of the decision to disqualify from contesting the elections </w:t>
      </w:r>
      <w:r w:rsidR="001B4B46">
        <w:rPr>
          <w:rFonts w:ascii="Times New Roman" w:hAnsi="Times New Roman" w:cs="Times New Roman"/>
          <w:kern w:val="0"/>
          <w14:ligatures w14:val="none"/>
        </w:rPr>
        <w:t xml:space="preserve">listed the following </w:t>
      </w:r>
      <w:r w:rsidRPr="006E2A06">
        <w:rPr>
          <w:rFonts w:ascii="Times New Roman" w:hAnsi="Times New Roman" w:cs="Times New Roman"/>
          <w:kern w:val="0"/>
          <w14:ligatures w14:val="none"/>
        </w:rPr>
        <w:t>grounds</w:t>
      </w:r>
      <w:r w:rsidR="001B4B46">
        <w:rPr>
          <w:rFonts w:ascii="Times New Roman" w:hAnsi="Times New Roman" w:cs="Times New Roman"/>
          <w:kern w:val="0"/>
          <w14:ligatures w14:val="none"/>
        </w:rPr>
        <w:t>;</w:t>
      </w:r>
    </w:p>
    <w:p w14:paraId="252E98AF" w14:textId="77777777" w:rsidR="006E2A06" w:rsidRPr="006E2A06" w:rsidRDefault="006E2A06" w:rsidP="006E2A06">
      <w:pPr>
        <w:spacing w:after="0" w:line="240" w:lineRule="auto"/>
        <w:jc w:val="both"/>
        <w:rPr>
          <w:rFonts w:ascii="Times New Roman" w:hAnsi="Times New Roman" w:cs="Times New Roman"/>
          <w:kern w:val="0"/>
          <w:sz w:val="22"/>
          <w14:ligatures w14:val="none"/>
        </w:rPr>
      </w:pPr>
      <w:r w:rsidRPr="006E2A06">
        <w:rPr>
          <w:rFonts w:ascii="Times New Roman" w:hAnsi="Times New Roman" w:cs="Times New Roman"/>
          <w:kern w:val="0"/>
          <w14:ligatures w14:val="none"/>
        </w:rPr>
        <w:lastRenderedPageBreak/>
        <w:tab/>
      </w:r>
      <w:r w:rsidRPr="006E2A06">
        <w:rPr>
          <w:rFonts w:ascii="Times New Roman" w:hAnsi="Times New Roman" w:cs="Times New Roman"/>
          <w:kern w:val="0"/>
          <w:sz w:val="22"/>
          <w14:ligatures w14:val="none"/>
        </w:rPr>
        <w:t>“1.</w:t>
      </w:r>
      <w:r w:rsidRPr="006E2A06">
        <w:rPr>
          <w:rFonts w:ascii="Times New Roman" w:hAnsi="Times New Roman" w:cs="Times New Roman"/>
          <w:kern w:val="0"/>
          <w:sz w:val="22"/>
          <w14:ligatures w14:val="none"/>
        </w:rPr>
        <w:tab/>
        <w:t>The 3rd respondent’s decision, whilst acting as the 2</w:t>
      </w:r>
      <w:r w:rsidRPr="006E2A06">
        <w:rPr>
          <w:rFonts w:ascii="Times New Roman" w:hAnsi="Times New Roman" w:cs="Times New Roman"/>
          <w:kern w:val="0"/>
          <w:sz w:val="22"/>
          <w:vertAlign w:val="superscript"/>
          <w14:ligatures w14:val="none"/>
        </w:rPr>
        <w:t>nd</w:t>
      </w:r>
      <w:r w:rsidRPr="006E2A06">
        <w:rPr>
          <w:rFonts w:ascii="Times New Roman" w:hAnsi="Times New Roman" w:cs="Times New Roman"/>
          <w:kern w:val="0"/>
          <w:sz w:val="22"/>
          <w14:ligatures w14:val="none"/>
        </w:rPr>
        <w:t xml:space="preserve"> respondent to, which was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communicated by the 1</w:t>
      </w:r>
      <w:r w:rsidRPr="006E2A06">
        <w:rPr>
          <w:rFonts w:ascii="Times New Roman" w:hAnsi="Times New Roman" w:cs="Times New Roman"/>
          <w:kern w:val="0"/>
          <w:sz w:val="22"/>
          <w:vertAlign w:val="superscript"/>
          <w14:ligatures w14:val="none"/>
        </w:rPr>
        <w:t>st</w:t>
      </w:r>
      <w:r w:rsidRPr="006E2A06">
        <w:rPr>
          <w:rFonts w:ascii="Times New Roman" w:hAnsi="Times New Roman" w:cs="Times New Roman"/>
          <w:kern w:val="0"/>
          <w:sz w:val="22"/>
          <w14:ligatures w14:val="none"/>
        </w:rPr>
        <w:t xml:space="preserve"> respondent to disqualify the applicant owing to his non-</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 xml:space="preserve">submission of Ordinary Level Certificates on the basis of a flawed construction of Article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 xml:space="preserve">38(7) of the Statutes of the Zimbabwe Football Association, 2024 is grossly unreasonable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 xml:space="preserve">in its defiance of logic that no reasonable man applying his mind to the facts and law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attendant to it would have reached such a decision.</w:t>
      </w:r>
    </w:p>
    <w:p w14:paraId="07A43AC8" w14:textId="77777777" w:rsidR="006E2A06" w:rsidRPr="006E2A06" w:rsidRDefault="006E2A06" w:rsidP="006E2A06">
      <w:pPr>
        <w:spacing w:after="0" w:line="240" w:lineRule="auto"/>
        <w:jc w:val="both"/>
        <w:rPr>
          <w:rFonts w:ascii="Times New Roman" w:hAnsi="Times New Roman" w:cs="Times New Roman"/>
          <w:kern w:val="0"/>
          <w:sz w:val="22"/>
          <w14:ligatures w14:val="none"/>
        </w:rPr>
      </w:pPr>
      <w:r w:rsidRPr="006E2A06">
        <w:rPr>
          <w:rFonts w:ascii="Times New Roman" w:hAnsi="Times New Roman" w:cs="Times New Roman"/>
          <w:kern w:val="0"/>
          <w:sz w:val="22"/>
          <w14:ligatures w14:val="none"/>
        </w:rPr>
        <w:tab/>
        <w:t>2.</w:t>
      </w:r>
      <w:r w:rsidRPr="006E2A06">
        <w:rPr>
          <w:rFonts w:ascii="Times New Roman" w:hAnsi="Times New Roman" w:cs="Times New Roman"/>
          <w:kern w:val="0"/>
          <w:sz w:val="22"/>
          <w14:ligatures w14:val="none"/>
        </w:rPr>
        <w:tab/>
        <w:t xml:space="preserve">By persisting with the sole requirement for ordinary level certification without considering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 xml:space="preserve">equivalent (or better) qualifications, as mandated by the Statutes of the Zimbabwe Football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Association, 2024, the 3</w:t>
      </w:r>
      <w:r w:rsidRPr="006E2A06">
        <w:rPr>
          <w:rFonts w:ascii="Times New Roman" w:hAnsi="Times New Roman" w:cs="Times New Roman"/>
          <w:kern w:val="0"/>
          <w:sz w:val="22"/>
          <w:vertAlign w:val="superscript"/>
          <w14:ligatures w14:val="none"/>
        </w:rPr>
        <w:t>rd</w:t>
      </w:r>
      <w:r w:rsidRPr="006E2A06">
        <w:rPr>
          <w:rFonts w:ascii="Times New Roman" w:hAnsi="Times New Roman" w:cs="Times New Roman"/>
          <w:kern w:val="0"/>
          <w:sz w:val="22"/>
          <w14:ligatures w14:val="none"/>
        </w:rPr>
        <w:t xml:space="preserve"> respondent whilst acting as the 2</w:t>
      </w:r>
      <w:r w:rsidRPr="006E2A06">
        <w:rPr>
          <w:rFonts w:ascii="Times New Roman" w:hAnsi="Times New Roman" w:cs="Times New Roman"/>
          <w:kern w:val="0"/>
          <w:sz w:val="22"/>
          <w:vertAlign w:val="superscript"/>
          <w14:ligatures w14:val="none"/>
        </w:rPr>
        <w:t>nd</w:t>
      </w:r>
      <w:r w:rsidRPr="006E2A06">
        <w:rPr>
          <w:rFonts w:ascii="Times New Roman" w:hAnsi="Times New Roman" w:cs="Times New Roman"/>
          <w:kern w:val="0"/>
          <w:sz w:val="22"/>
          <w14:ligatures w14:val="none"/>
        </w:rPr>
        <w:t xml:space="preserve"> respondent created a new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 xml:space="preserve">eligibility criterion that was not required if regard is had to the Electoral Code of the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 xml:space="preserve">Zimbabwe Football Association 2024 and Statutes of the Zimbabwe Football Association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 xml:space="preserve">2024 which was grossly irregular and resulted in a grossly unreasonable decision that defies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 xml:space="preserve">logic to the extent that no reasonable man applying his mind to the facts and law attendant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to it would have reached such a decision.</w:t>
      </w:r>
    </w:p>
    <w:p w14:paraId="426FCFE4" w14:textId="77777777" w:rsidR="006E2A06" w:rsidRDefault="006E2A06" w:rsidP="006E2A06">
      <w:pPr>
        <w:spacing w:after="240" w:line="240" w:lineRule="auto"/>
        <w:jc w:val="both"/>
        <w:rPr>
          <w:rFonts w:ascii="Times New Roman" w:hAnsi="Times New Roman" w:cs="Times New Roman"/>
          <w:kern w:val="0"/>
          <w:sz w:val="22"/>
          <w14:ligatures w14:val="none"/>
        </w:rPr>
      </w:pPr>
      <w:r w:rsidRPr="006E2A06">
        <w:rPr>
          <w:rFonts w:ascii="Times New Roman" w:hAnsi="Times New Roman" w:cs="Times New Roman"/>
          <w:kern w:val="0"/>
          <w:sz w:val="22"/>
          <w14:ligatures w14:val="none"/>
        </w:rPr>
        <w:tab/>
        <w:t>3.</w:t>
      </w:r>
      <w:r w:rsidRPr="006E2A06">
        <w:rPr>
          <w:rFonts w:ascii="Times New Roman" w:hAnsi="Times New Roman" w:cs="Times New Roman"/>
          <w:kern w:val="0"/>
          <w:sz w:val="22"/>
          <w14:ligatures w14:val="none"/>
        </w:rPr>
        <w:tab/>
        <w:t>In circumstances where the 3</w:t>
      </w:r>
      <w:r w:rsidRPr="006E2A06">
        <w:rPr>
          <w:rFonts w:ascii="Times New Roman" w:hAnsi="Times New Roman" w:cs="Times New Roman"/>
          <w:kern w:val="0"/>
          <w:sz w:val="22"/>
          <w:vertAlign w:val="superscript"/>
          <w14:ligatures w14:val="none"/>
        </w:rPr>
        <w:t>rd</w:t>
      </w:r>
      <w:r w:rsidRPr="006E2A06">
        <w:rPr>
          <w:rFonts w:ascii="Times New Roman" w:hAnsi="Times New Roman" w:cs="Times New Roman"/>
          <w:kern w:val="0"/>
          <w:sz w:val="22"/>
          <w14:ligatures w14:val="none"/>
        </w:rPr>
        <w:t xml:space="preserve"> respondent whilst acting as the 2</w:t>
      </w:r>
      <w:r w:rsidRPr="006E2A06">
        <w:rPr>
          <w:rFonts w:ascii="Times New Roman" w:hAnsi="Times New Roman" w:cs="Times New Roman"/>
          <w:kern w:val="0"/>
          <w:sz w:val="22"/>
          <w:vertAlign w:val="superscript"/>
          <w14:ligatures w14:val="none"/>
        </w:rPr>
        <w:t>nd</w:t>
      </w:r>
      <w:r w:rsidRPr="006E2A06">
        <w:rPr>
          <w:rFonts w:ascii="Times New Roman" w:hAnsi="Times New Roman" w:cs="Times New Roman"/>
          <w:kern w:val="0"/>
          <w:sz w:val="22"/>
          <w14:ligatures w14:val="none"/>
        </w:rPr>
        <w:t xml:space="preserve"> respondent refused to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 xml:space="preserve">recognize the appellant’s higher qualifications, by failing to inform the appellant in writing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 xml:space="preserve">that additional documents were required as mandated by Article 8(3) of the Electoral Code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of the Zimbabwe Football Association 2024, the 2</w:t>
      </w:r>
      <w:r w:rsidRPr="006E2A06">
        <w:rPr>
          <w:rFonts w:ascii="Times New Roman" w:hAnsi="Times New Roman" w:cs="Times New Roman"/>
          <w:kern w:val="0"/>
          <w:sz w:val="22"/>
          <w:vertAlign w:val="superscript"/>
          <w14:ligatures w14:val="none"/>
        </w:rPr>
        <w:t>nd</w:t>
      </w:r>
      <w:r w:rsidRPr="006E2A06">
        <w:rPr>
          <w:rFonts w:ascii="Times New Roman" w:hAnsi="Times New Roman" w:cs="Times New Roman"/>
          <w:kern w:val="0"/>
          <w:sz w:val="22"/>
          <w14:ligatures w14:val="none"/>
        </w:rPr>
        <w:t xml:space="preserve"> respondent grossly erred procedurally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 xml:space="preserve">and caused a gross irregularity by denying the appellant an opportunity to rectify any </w:t>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r>
      <w:r w:rsidRPr="006E2A06">
        <w:rPr>
          <w:rFonts w:ascii="Times New Roman" w:hAnsi="Times New Roman" w:cs="Times New Roman"/>
          <w:kern w:val="0"/>
          <w:sz w:val="22"/>
          <w14:ligatures w14:val="none"/>
        </w:rPr>
        <w:tab/>
        <w:t>perceived deficiencies in his application.”</w:t>
      </w:r>
    </w:p>
    <w:p w14:paraId="27A4191F" w14:textId="57EDA5F6" w:rsidR="00A76D73" w:rsidRPr="00A76D73" w:rsidRDefault="00A76D73" w:rsidP="00A76D73">
      <w:pPr>
        <w:spacing w:after="240" w:line="360" w:lineRule="auto"/>
        <w:jc w:val="both"/>
        <w:rPr>
          <w:rFonts w:ascii="Times New Roman" w:hAnsi="Times New Roman" w:cs="Times New Roman"/>
          <w:kern w:val="0"/>
          <w14:ligatures w14:val="none"/>
        </w:rPr>
      </w:pPr>
      <w:r>
        <w:rPr>
          <w:rFonts w:ascii="Times New Roman" w:hAnsi="Times New Roman" w:cs="Times New Roman"/>
          <w:kern w:val="0"/>
          <w:sz w:val="22"/>
          <w14:ligatures w14:val="none"/>
        </w:rPr>
        <w:tab/>
      </w:r>
      <w:r w:rsidRPr="00A76D73">
        <w:rPr>
          <w:rFonts w:ascii="Times New Roman" w:hAnsi="Times New Roman" w:cs="Times New Roman"/>
          <w:kern w:val="0"/>
          <w14:ligatures w14:val="none"/>
        </w:rPr>
        <w:t xml:space="preserve">The manner in which </w:t>
      </w:r>
      <w:r>
        <w:rPr>
          <w:rFonts w:ascii="Times New Roman" w:hAnsi="Times New Roman" w:cs="Times New Roman"/>
          <w:kern w:val="0"/>
          <w14:ligatures w14:val="none"/>
        </w:rPr>
        <w:t xml:space="preserve">the grounds are expressed consist of too much verbiage grounds of review just like grounds of review must be clear and concisely. </w:t>
      </w:r>
    </w:p>
    <w:p w14:paraId="5687315F" w14:textId="77777777" w:rsidR="006E2A06" w:rsidRPr="006E2A06" w:rsidRDefault="006E2A06" w:rsidP="006E2A06">
      <w:pPr>
        <w:spacing w:after="240" w:line="360" w:lineRule="auto"/>
        <w:jc w:val="both"/>
        <w:rPr>
          <w:rFonts w:ascii="Times New Roman" w:hAnsi="Times New Roman" w:cs="Times New Roman"/>
          <w:kern w:val="0"/>
          <w14:ligatures w14:val="none"/>
        </w:rPr>
      </w:pPr>
      <w:r w:rsidRPr="006E2A06">
        <w:rPr>
          <w:rFonts w:ascii="Times New Roman" w:hAnsi="Times New Roman" w:cs="Times New Roman"/>
          <w:kern w:val="0"/>
          <w14:ligatures w14:val="none"/>
        </w:rPr>
        <w:tab/>
        <w:t>In paragraph 5 of his founding affidavit the applicant averred as follows:</w:t>
      </w:r>
    </w:p>
    <w:p w14:paraId="1B7DF7A9" w14:textId="45166C07" w:rsidR="006E2A06" w:rsidRPr="006E2A06" w:rsidRDefault="006E2A06" w:rsidP="006E2A06">
      <w:pPr>
        <w:spacing w:after="240" w:line="240" w:lineRule="auto"/>
        <w:ind w:left="720"/>
        <w:jc w:val="both"/>
        <w:rPr>
          <w:rFonts w:ascii="Times New Roman" w:hAnsi="Times New Roman" w:cs="Times New Roman"/>
          <w:kern w:val="0"/>
          <w14:ligatures w14:val="none"/>
        </w:rPr>
      </w:pPr>
      <w:r w:rsidRPr="006E2A06">
        <w:rPr>
          <w:rFonts w:ascii="Times New Roman" w:hAnsi="Times New Roman" w:cs="Times New Roman"/>
          <w:kern w:val="0"/>
          <w:sz w:val="22"/>
          <w14:ligatures w14:val="none"/>
        </w:rPr>
        <w:t>“This is an application seeking an order for Review in respect of the 3</w:t>
      </w:r>
      <w:r w:rsidRPr="006E2A06">
        <w:rPr>
          <w:rFonts w:ascii="Times New Roman" w:hAnsi="Times New Roman" w:cs="Times New Roman"/>
          <w:kern w:val="0"/>
          <w:sz w:val="22"/>
          <w:vertAlign w:val="superscript"/>
          <w14:ligatures w14:val="none"/>
        </w:rPr>
        <w:t>rd</w:t>
      </w:r>
      <w:r w:rsidRPr="006E2A06">
        <w:rPr>
          <w:rFonts w:ascii="Times New Roman" w:hAnsi="Times New Roman" w:cs="Times New Roman"/>
          <w:kern w:val="0"/>
          <w:sz w:val="22"/>
          <w14:ligatures w14:val="none"/>
        </w:rPr>
        <w:t xml:space="preserve"> respondent, acting as 2</w:t>
      </w:r>
      <w:r w:rsidRPr="006E2A06">
        <w:rPr>
          <w:rFonts w:ascii="Times New Roman" w:hAnsi="Times New Roman" w:cs="Times New Roman"/>
          <w:kern w:val="0"/>
          <w:sz w:val="22"/>
          <w:vertAlign w:val="superscript"/>
          <w14:ligatures w14:val="none"/>
        </w:rPr>
        <w:t>nd</w:t>
      </w:r>
      <w:r w:rsidRPr="006E2A06">
        <w:rPr>
          <w:rFonts w:ascii="Times New Roman" w:hAnsi="Times New Roman" w:cs="Times New Roman"/>
          <w:kern w:val="0"/>
          <w:sz w:val="22"/>
          <w14:ligatures w14:val="none"/>
        </w:rPr>
        <w:t xml:space="preserve"> respondent per the letter dated 23</w:t>
      </w:r>
      <w:r w:rsidRPr="006E2A06">
        <w:rPr>
          <w:rFonts w:ascii="Times New Roman" w:hAnsi="Times New Roman" w:cs="Times New Roman"/>
          <w:kern w:val="0"/>
          <w:sz w:val="22"/>
          <w:vertAlign w:val="superscript"/>
          <w14:ligatures w14:val="none"/>
        </w:rPr>
        <w:t>rd</w:t>
      </w:r>
      <w:r w:rsidRPr="006E2A06">
        <w:rPr>
          <w:rFonts w:ascii="Times New Roman" w:hAnsi="Times New Roman" w:cs="Times New Roman"/>
          <w:kern w:val="0"/>
          <w:sz w:val="22"/>
          <w14:ligatures w14:val="none"/>
        </w:rPr>
        <w:t xml:space="preserve"> December 2024, which was communicated by 1</w:t>
      </w:r>
      <w:r w:rsidRPr="006E2A06">
        <w:rPr>
          <w:rFonts w:ascii="Times New Roman" w:hAnsi="Times New Roman" w:cs="Times New Roman"/>
          <w:kern w:val="0"/>
          <w:sz w:val="22"/>
          <w:vertAlign w:val="superscript"/>
          <w14:ligatures w14:val="none"/>
        </w:rPr>
        <w:t>st</w:t>
      </w:r>
      <w:r w:rsidRPr="006E2A06">
        <w:rPr>
          <w:rFonts w:ascii="Times New Roman" w:hAnsi="Times New Roman" w:cs="Times New Roman"/>
          <w:kern w:val="0"/>
          <w:sz w:val="22"/>
          <w14:ligatures w14:val="none"/>
        </w:rPr>
        <w:t xml:space="preserve"> respondent in respect of my disqualification from competing in the ZIFA Executive Committee Elections slated for January 2025. The decision that I wish to review (s</w:t>
      </w:r>
      <w:r w:rsidR="00A76D73">
        <w:rPr>
          <w:rFonts w:ascii="Times New Roman" w:hAnsi="Times New Roman" w:cs="Times New Roman"/>
          <w:kern w:val="0"/>
          <w:sz w:val="22"/>
          <w14:ligatures w14:val="none"/>
        </w:rPr>
        <w:t>ic</w:t>
      </w:r>
      <w:r w:rsidRPr="006E2A06">
        <w:rPr>
          <w:rFonts w:ascii="Times New Roman" w:hAnsi="Times New Roman" w:cs="Times New Roman"/>
          <w:kern w:val="0"/>
          <w:sz w:val="22"/>
          <w14:ligatures w14:val="none"/>
        </w:rPr>
        <w:t>) is attached thereto marked as Annexure WMI which letter I received on 24</w:t>
      </w:r>
      <w:r w:rsidRPr="006E2A06">
        <w:rPr>
          <w:rFonts w:ascii="Times New Roman" w:hAnsi="Times New Roman" w:cs="Times New Roman"/>
          <w:kern w:val="0"/>
          <w:sz w:val="22"/>
          <w:vertAlign w:val="superscript"/>
          <w14:ligatures w14:val="none"/>
        </w:rPr>
        <w:t>th</w:t>
      </w:r>
      <w:r w:rsidRPr="006E2A06">
        <w:rPr>
          <w:rFonts w:ascii="Times New Roman" w:hAnsi="Times New Roman" w:cs="Times New Roman"/>
          <w:kern w:val="0"/>
          <w:sz w:val="22"/>
          <w14:ligatures w14:val="none"/>
        </w:rPr>
        <w:t xml:space="preserve"> December, 2024 after writing to ZIFA on 23</w:t>
      </w:r>
      <w:r w:rsidRPr="006E2A06">
        <w:rPr>
          <w:rFonts w:ascii="Times New Roman" w:hAnsi="Times New Roman" w:cs="Times New Roman"/>
          <w:kern w:val="0"/>
          <w:sz w:val="22"/>
          <w:vertAlign w:val="superscript"/>
          <w14:ligatures w14:val="none"/>
        </w:rPr>
        <w:t>rd</w:t>
      </w:r>
      <w:r w:rsidRPr="006E2A06">
        <w:rPr>
          <w:rFonts w:ascii="Times New Roman" w:hAnsi="Times New Roman" w:cs="Times New Roman"/>
          <w:kern w:val="0"/>
          <w:sz w:val="22"/>
          <w14:ligatures w14:val="none"/>
        </w:rPr>
        <w:t xml:space="preserve"> December, 2024 requesting for reasons for my disqualification pursuant to a press release by the 3</w:t>
      </w:r>
      <w:r w:rsidRPr="006E2A06">
        <w:rPr>
          <w:rFonts w:ascii="Times New Roman" w:hAnsi="Times New Roman" w:cs="Times New Roman"/>
          <w:kern w:val="0"/>
          <w:sz w:val="22"/>
          <w:vertAlign w:val="superscript"/>
          <w14:ligatures w14:val="none"/>
        </w:rPr>
        <w:t>rd</w:t>
      </w:r>
      <w:r w:rsidRPr="006E2A06">
        <w:rPr>
          <w:rFonts w:ascii="Times New Roman" w:hAnsi="Times New Roman" w:cs="Times New Roman"/>
          <w:kern w:val="0"/>
          <w:sz w:val="22"/>
          <w14:ligatures w14:val="none"/>
        </w:rPr>
        <w:t xml:space="preserve"> respondent.”</w:t>
      </w:r>
    </w:p>
    <w:p w14:paraId="4161D108" w14:textId="5D9529F6" w:rsidR="00A76D73" w:rsidRDefault="006E2A06" w:rsidP="00A76D73">
      <w:pPr>
        <w:spacing w:after="0" w:line="360" w:lineRule="auto"/>
        <w:jc w:val="both"/>
        <w:rPr>
          <w:rFonts w:ascii="Times New Roman" w:hAnsi="Times New Roman" w:cs="Times New Roman"/>
          <w:kern w:val="0"/>
          <w14:ligatures w14:val="none"/>
        </w:rPr>
      </w:pPr>
      <w:r w:rsidRPr="006E2A06">
        <w:rPr>
          <w:rFonts w:ascii="Times New Roman" w:hAnsi="Times New Roman" w:cs="Times New Roman"/>
          <w:kern w:val="0"/>
          <w14:ligatures w14:val="none"/>
        </w:rPr>
        <w:tab/>
        <w:t xml:space="preserve">The applicant deposed </w:t>
      </w:r>
      <w:r w:rsidR="00A76D73">
        <w:rPr>
          <w:rFonts w:ascii="Times New Roman" w:hAnsi="Times New Roman" w:cs="Times New Roman"/>
          <w:kern w:val="0"/>
          <w14:ligatures w14:val="none"/>
        </w:rPr>
        <w:t xml:space="preserve">in </w:t>
      </w:r>
      <w:r w:rsidRPr="006E2A06">
        <w:rPr>
          <w:rFonts w:ascii="Times New Roman" w:hAnsi="Times New Roman" w:cs="Times New Roman"/>
          <w:kern w:val="0"/>
          <w14:ligatures w14:val="none"/>
        </w:rPr>
        <w:t>para</w:t>
      </w:r>
      <w:r w:rsidR="00A76D73">
        <w:rPr>
          <w:rFonts w:ascii="Times New Roman" w:hAnsi="Times New Roman" w:cs="Times New Roman"/>
          <w:kern w:val="0"/>
          <w14:ligatures w14:val="none"/>
        </w:rPr>
        <w:t xml:space="preserve"> </w:t>
      </w:r>
      <w:r w:rsidRPr="006E2A06">
        <w:rPr>
          <w:rFonts w:ascii="Times New Roman" w:hAnsi="Times New Roman" w:cs="Times New Roman"/>
          <w:kern w:val="0"/>
          <w14:ligatures w14:val="none"/>
        </w:rPr>
        <w:t xml:space="preserve">6 of his affidavit that his application was </w:t>
      </w:r>
      <w:r w:rsidR="00A76D73">
        <w:rPr>
          <w:rFonts w:ascii="Times New Roman" w:hAnsi="Times New Roman" w:cs="Times New Roman"/>
          <w:kern w:val="0"/>
          <w14:ligatures w14:val="none"/>
        </w:rPr>
        <w:t>based on the provisions</w:t>
      </w:r>
      <w:r w:rsidRPr="006E2A06">
        <w:rPr>
          <w:rFonts w:ascii="Times New Roman" w:hAnsi="Times New Roman" w:cs="Times New Roman"/>
          <w:kern w:val="0"/>
          <w14:ligatures w14:val="none"/>
        </w:rPr>
        <w:t xml:space="preserve"> in terms of s</w:t>
      </w:r>
      <w:r w:rsidR="00A76D73">
        <w:rPr>
          <w:rFonts w:ascii="Times New Roman" w:hAnsi="Times New Roman" w:cs="Times New Roman"/>
          <w:kern w:val="0"/>
          <w14:ligatures w14:val="none"/>
        </w:rPr>
        <w:t>s</w:t>
      </w:r>
      <w:r w:rsidRPr="006E2A06">
        <w:rPr>
          <w:rFonts w:ascii="Times New Roman" w:hAnsi="Times New Roman" w:cs="Times New Roman"/>
          <w:kern w:val="0"/>
          <w14:ligatures w14:val="none"/>
        </w:rPr>
        <w:t xml:space="preserve"> 26 and 27 of the High Court Act [</w:t>
      </w:r>
      <w:r w:rsidRPr="006E2A06">
        <w:rPr>
          <w:rFonts w:ascii="Times New Roman" w:hAnsi="Times New Roman" w:cs="Times New Roman"/>
          <w:i/>
          <w:kern w:val="0"/>
          <w14:ligatures w14:val="none"/>
        </w:rPr>
        <w:t>Chapter 7:06</w:t>
      </w:r>
      <w:r w:rsidRPr="006E2A06">
        <w:rPr>
          <w:rFonts w:ascii="Times New Roman" w:hAnsi="Times New Roman" w:cs="Times New Roman"/>
          <w:kern w:val="0"/>
          <w14:ligatures w14:val="none"/>
        </w:rPr>
        <w:t>] as read with s 4 of the Administrative Justice Act [</w:t>
      </w:r>
      <w:r w:rsidRPr="006E2A06">
        <w:rPr>
          <w:rFonts w:ascii="Times New Roman" w:hAnsi="Times New Roman" w:cs="Times New Roman"/>
          <w:i/>
          <w:kern w:val="0"/>
          <w14:ligatures w14:val="none"/>
        </w:rPr>
        <w:t>Chapter 10:28</w:t>
      </w:r>
      <w:r w:rsidRPr="006E2A06">
        <w:rPr>
          <w:rFonts w:ascii="Times New Roman" w:hAnsi="Times New Roman" w:cs="Times New Roman"/>
          <w:kern w:val="0"/>
          <w14:ligatures w14:val="none"/>
        </w:rPr>
        <w:t xml:space="preserve">] and Rules 62 of the High Court Rules 2021. </w:t>
      </w:r>
      <w:r w:rsidR="00A76D73">
        <w:rPr>
          <w:rFonts w:ascii="Times New Roman" w:hAnsi="Times New Roman" w:cs="Times New Roman"/>
          <w:kern w:val="0"/>
          <w14:ligatures w14:val="none"/>
        </w:rPr>
        <w:t xml:space="preserve"> The propriety of the reference to two distinct statutes as a basis for this application was an issue objected to by the respondents counsel and will be dealt with later.</w:t>
      </w:r>
    </w:p>
    <w:p w14:paraId="4A92C252" w14:textId="4888C106" w:rsidR="006E2A06" w:rsidRPr="006E2A06" w:rsidRDefault="006E2A06" w:rsidP="00A76D73">
      <w:pPr>
        <w:spacing w:after="0" w:line="360" w:lineRule="auto"/>
        <w:ind w:firstLine="720"/>
        <w:jc w:val="both"/>
        <w:rPr>
          <w:rFonts w:ascii="Times New Roman" w:hAnsi="Times New Roman" w:cs="Times New Roman"/>
          <w:kern w:val="0"/>
          <w14:ligatures w14:val="none"/>
        </w:rPr>
      </w:pPr>
      <w:r w:rsidRPr="006E2A06">
        <w:rPr>
          <w:rFonts w:ascii="Times New Roman" w:hAnsi="Times New Roman" w:cs="Times New Roman"/>
          <w:kern w:val="0"/>
          <w14:ligatures w14:val="none"/>
        </w:rPr>
        <w:t xml:space="preserve">It is convenient at this stage to refer to the decision which the court is asked to review. The letter given under the hand of the first respondent </w:t>
      </w:r>
      <w:r w:rsidR="00A76D73">
        <w:rPr>
          <w:rFonts w:ascii="Times New Roman" w:hAnsi="Times New Roman" w:cs="Times New Roman"/>
          <w:kern w:val="0"/>
          <w14:ligatures w14:val="none"/>
        </w:rPr>
        <w:t>communicated the decision as follows:</w:t>
      </w:r>
    </w:p>
    <w:p w14:paraId="7B3598E8" w14:textId="77777777" w:rsidR="006E2A06" w:rsidRPr="006E2A06" w:rsidRDefault="006E2A06" w:rsidP="006E2A06">
      <w:pPr>
        <w:spacing w:after="0" w:line="240" w:lineRule="auto"/>
        <w:jc w:val="both"/>
        <w:rPr>
          <w:rFonts w:ascii="Times New Roman" w:hAnsi="Times New Roman" w:cs="Times New Roman"/>
          <w:kern w:val="0"/>
          <w:sz w:val="22"/>
          <w14:ligatures w14:val="none"/>
        </w:rPr>
      </w:pPr>
      <w:r w:rsidRPr="006E2A06">
        <w:rPr>
          <w:rFonts w:ascii="Times New Roman" w:hAnsi="Times New Roman" w:cs="Times New Roman"/>
          <w:kern w:val="0"/>
          <w14:ligatures w14:val="none"/>
        </w:rPr>
        <w:tab/>
      </w:r>
      <w:r w:rsidRPr="006E2A06">
        <w:rPr>
          <w:rFonts w:ascii="Times New Roman" w:hAnsi="Times New Roman" w:cs="Times New Roman"/>
          <w:kern w:val="0"/>
          <w:sz w:val="22"/>
          <w14:ligatures w14:val="none"/>
        </w:rPr>
        <w:t>“23 December 2024</w:t>
      </w:r>
    </w:p>
    <w:p w14:paraId="5237E34F" w14:textId="77777777" w:rsidR="006E2A06" w:rsidRPr="006E2A06" w:rsidRDefault="006E2A06" w:rsidP="006E2A06">
      <w:pPr>
        <w:spacing w:after="0" w:line="240" w:lineRule="auto"/>
        <w:jc w:val="both"/>
        <w:rPr>
          <w:rFonts w:ascii="Times New Roman" w:hAnsi="Times New Roman" w:cs="Times New Roman"/>
          <w:kern w:val="0"/>
          <w:sz w:val="22"/>
          <w14:ligatures w14:val="none"/>
        </w:rPr>
      </w:pPr>
    </w:p>
    <w:p w14:paraId="45181E3F" w14:textId="77777777" w:rsidR="006E2A06" w:rsidRPr="006E2A06" w:rsidRDefault="006E2A06" w:rsidP="006E2A06">
      <w:pPr>
        <w:spacing w:after="0" w:line="240" w:lineRule="auto"/>
        <w:jc w:val="both"/>
        <w:rPr>
          <w:rFonts w:ascii="Times New Roman" w:hAnsi="Times New Roman" w:cs="Times New Roman"/>
          <w:kern w:val="0"/>
          <w:sz w:val="22"/>
          <w14:ligatures w14:val="none"/>
        </w:rPr>
      </w:pPr>
      <w:r w:rsidRPr="006E2A06">
        <w:rPr>
          <w:rFonts w:ascii="Times New Roman" w:hAnsi="Times New Roman" w:cs="Times New Roman"/>
          <w:kern w:val="0"/>
          <w:sz w:val="22"/>
          <w14:ligatures w14:val="none"/>
        </w:rPr>
        <w:lastRenderedPageBreak/>
        <w:tab/>
        <w:t xml:space="preserve">Dear Mr. Walter Magaya </w:t>
      </w:r>
    </w:p>
    <w:p w14:paraId="494D3AD7" w14:textId="77777777" w:rsidR="006E2A06" w:rsidRPr="006E2A06" w:rsidRDefault="006E2A06" w:rsidP="006E2A06">
      <w:pPr>
        <w:spacing w:after="0" w:line="240" w:lineRule="auto"/>
        <w:jc w:val="both"/>
        <w:rPr>
          <w:rFonts w:ascii="Times New Roman" w:hAnsi="Times New Roman" w:cs="Times New Roman"/>
          <w:kern w:val="0"/>
          <w:sz w:val="22"/>
          <w14:ligatures w14:val="none"/>
        </w:rPr>
      </w:pPr>
    </w:p>
    <w:p w14:paraId="32D72FC9" w14:textId="77777777" w:rsidR="006E2A06" w:rsidRPr="006E2A06" w:rsidRDefault="006E2A06" w:rsidP="006E2A06">
      <w:pPr>
        <w:spacing w:after="0" w:line="240" w:lineRule="auto"/>
        <w:jc w:val="both"/>
        <w:rPr>
          <w:rFonts w:ascii="Times New Roman" w:hAnsi="Times New Roman" w:cs="Times New Roman"/>
          <w:b/>
          <w:kern w:val="0"/>
          <w:sz w:val="22"/>
          <w14:ligatures w14:val="none"/>
        </w:rPr>
      </w:pPr>
      <w:r w:rsidRPr="006E2A06">
        <w:rPr>
          <w:rFonts w:ascii="Times New Roman" w:hAnsi="Times New Roman" w:cs="Times New Roman"/>
          <w:kern w:val="0"/>
          <w:sz w:val="22"/>
          <w14:ligatures w14:val="none"/>
        </w:rPr>
        <w:tab/>
      </w:r>
      <w:r w:rsidRPr="006E2A06">
        <w:rPr>
          <w:rFonts w:ascii="Times New Roman" w:hAnsi="Times New Roman" w:cs="Times New Roman"/>
          <w:b/>
          <w:kern w:val="0"/>
          <w:sz w:val="22"/>
          <w14:ligatures w14:val="none"/>
        </w:rPr>
        <w:t>Re: Notification of Integrity Check Results for ZIFA Executive Committee Elections</w:t>
      </w:r>
    </w:p>
    <w:p w14:paraId="0450F828" w14:textId="77777777" w:rsidR="006E2A06" w:rsidRPr="006E2A06" w:rsidRDefault="006E2A06" w:rsidP="006E2A06">
      <w:pPr>
        <w:spacing w:after="0" w:line="240" w:lineRule="auto"/>
        <w:jc w:val="both"/>
        <w:rPr>
          <w:rFonts w:ascii="Times New Roman" w:hAnsi="Times New Roman" w:cs="Times New Roman"/>
          <w:b/>
          <w:kern w:val="0"/>
          <w:sz w:val="22"/>
          <w14:ligatures w14:val="none"/>
        </w:rPr>
      </w:pPr>
    </w:p>
    <w:p w14:paraId="314CCA9C" w14:textId="77777777" w:rsidR="006E2A06" w:rsidRPr="006E2A06" w:rsidRDefault="006E2A06" w:rsidP="006E2A06">
      <w:pPr>
        <w:spacing w:after="0" w:line="240" w:lineRule="auto"/>
        <w:ind w:left="720"/>
        <w:jc w:val="both"/>
        <w:rPr>
          <w:rFonts w:ascii="Times New Roman" w:hAnsi="Times New Roman" w:cs="Times New Roman"/>
          <w:kern w:val="0"/>
          <w:sz w:val="22"/>
          <w14:ligatures w14:val="none"/>
        </w:rPr>
      </w:pPr>
      <w:r w:rsidRPr="006E2A06">
        <w:rPr>
          <w:rFonts w:ascii="Times New Roman" w:hAnsi="Times New Roman" w:cs="Times New Roman"/>
          <w:kern w:val="0"/>
          <w:sz w:val="22"/>
          <w14:ligatures w14:val="none"/>
        </w:rPr>
        <w:t>I regret to inform you that following the integrity checks required for candidacy in the upcoming Zimbabwe Football Association (ZIFA) Executive Committee elections, it has been determined that you have not met the necessary criteria to proceed as a candidate. Specifically, this pertains to the non-submission of your Ordinary Level Certificates.</w:t>
      </w:r>
    </w:p>
    <w:p w14:paraId="6A057F5D" w14:textId="77777777" w:rsidR="006E2A06" w:rsidRPr="006E2A06" w:rsidRDefault="006E2A06" w:rsidP="006E2A06">
      <w:pPr>
        <w:spacing w:after="0" w:line="240" w:lineRule="auto"/>
        <w:jc w:val="both"/>
        <w:rPr>
          <w:rFonts w:ascii="Times New Roman" w:hAnsi="Times New Roman" w:cs="Times New Roman"/>
          <w:kern w:val="0"/>
          <w:sz w:val="22"/>
          <w14:ligatures w14:val="none"/>
        </w:rPr>
      </w:pPr>
      <w:r w:rsidRPr="006E2A06">
        <w:rPr>
          <w:rFonts w:ascii="Times New Roman" w:hAnsi="Times New Roman" w:cs="Times New Roman"/>
          <w:kern w:val="0"/>
          <w:sz w:val="22"/>
          <w14:ligatures w14:val="none"/>
        </w:rPr>
        <w:tab/>
      </w:r>
    </w:p>
    <w:p w14:paraId="6FF3F191" w14:textId="77777777" w:rsidR="006E2A06" w:rsidRPr="006E2A06" w:rsidRDefault="006E2A06" w:rsidP="006E2A06">
      <w:pPr>
        <w:spacing w:after="0" w:line="240" w:lineRule="auto"/>
        <w:ind w:left="720"/>
        <w:jc w:val="both"/>
        <w:rPr>
          <w:rFonts w:ascii="Times New Roman" w:hAnsi="Times New Roman" w:cs="Times New Roman"/>
          <w:kern w:val="0"/>
          <w:sz w:val="22"/>
          <w14:ligatures w14:val="none"/>
        </w:rPr>
      </w:pPr>
      <w:r w:rsidRPr="006E2A06">
        <w:rPr>
          <w:rFonts w:ascii="Times New Roman" w:hAnsi="Times New Roman" w:cs="Times New Roman"/>
          <w:kern w:val="0"/>
          <w:sz w:val="22"/>
          <w14:ligatures w14:val="none"/>
        </w:rPr>
        <w:t xml:space="preserve">We understand that this news may be disappointing. The integrity checks are a crucial part of our commitment to upholding the highest standards of ethical conduct within our organization. This process is essential for fostering trust and transparency in our operations and ensuring that all candidates meet the rigorous standards expected by the football community. </w:t>
      </w:r>
    </w:p>
    <w:p w14:paraId="7C873F42" w14:textId="77777777" w:rsidR="006E2A06" w:rsidRPr="006E2A06" w:rsidRDefault="006E2A06" w:rsidP="006E2A06">
      <w:pPr>
        <w:spacing w:after="0" w:line="240" w:lineRule="auto"/>
        <w:ind w:left="720"/>
        <w:jc w:val="both"/>
        <w:rPr>
          <w:rFonts w:ascii="Times New Roman" w:hAnsi="Times New Roman" w:cs="Times New Roman"/>
          <w:kern w:val="0"/>
          <w:sz w:val="22"/>
          <w14:ligatures w14:val="none"/>
        </w:rPr>
      </w:pPr>
    </w:p>
    <w:p w14:paraId="6B92C348" w14:textId="77777777" w:rsidR="006E2A06" w:rsidRPr="006F645A" w:rsidRDefault="006E2A06" w:rsidP="006F645A">
      <w:pPr>
        <w:spacing w:after="0" w:line="240" w:lineRule="auto"/>
        <w:ind w:left="720"/>
        <w:jc w:val="both"/>
        <w:rPr>
          <w:rFonts w:ascii="Times New Roman" w:hAnsi="Times New Roman" w:cs="Times New Roman"/>
          <w:kern w:val="0"/>
          <w:sz w:val="22"/>
          <w:szCs w:val="22"/>
          <w14:ligatures w14:val="none"/>
        </w:rPr>
      </w:pPr>
      <w:r w:rsidRPr="006F645A">
        <w:rPr>
          <w:rFonts w:ascii="Times New Roman" w:hAnsi="Times New Roman" w:cs="Times New Roman"/>
          <w:kern w:val="0"/>
          <w:sz w:val="22"/>
          <w:szCs w:val="22"/>
          <w14:ligatures w14:val="none"/>
        </w:rPr>
        <w:t xml:space="preserve">We encourage you to remain engaged with ZIFA and continue to contribute to the development of football in Zimbabwe. Should you have any questions regarding the integrity check process or require further information, please to do not hesitate to contact us. </w:t>
      </w:r>
    </w:p>
    <w:p w14:paraId="785A882E" w14:textId="5C0EDAEF" w:rsidR="006E2A06" w:rsidRPr="006F645A" w:rsidRDefault="006E2A06" w:rsidP="006F645A">
      <w:pPr>
        <w:spacing w:after="0" w:line="240" w:lineRule="auto"/>
        <w:ind w:left="720"/>
        <w:jc w:val="both"/>
        <w:rPr>
          <w:rFonts w:ascii="Times New Roman" w:hAnsi="Times New Roman" w:cs="Times New Roman"/>
          <w:kern w:val="0"/>
          <w:sz w:val="22"/>
          <w:szCs w:val="22"/>
          <w14:ligatures w14:val="none"/>
        </w:rPr>
      </w:pPr>
      <w:r w:rsidRPr="006F645A">
        <w:rPr>
          <w:rFonts w:ascii="Times New Roman" w:hAnsi="Times New Roman" w:cs="Times New Roman"/>
          <w:kern w:val="0"/>
          <w:sz w:val="22"/>
          <w:szCs w:val="22"/>
          <w14:ligatures w14:val="none"/>
        </w:rPr>
        <w:t>Should you rush to appeal please kindly note the process is outlined in Article 85(9) of the ZIFA Statutes.</w:t>
      </w:r>
    </w:p>
    <w:p w14:paraId="4427439F" w14:textId="77777777" w:rsidR="006E2A06" w:rsidRPr="006F645A" w:rsidRDefault="006E2A06" w:rsidP="006F645A">
      <w:pPr>
        <w:spacing w:line="240" w:lineRule="auto"/>
        <w:jc w:val="both"/>
        <w:rPr>
          <w:rFonts w:ascii="Times New Roman" w:hAnsi="Times New Roman" w:cs="Times New Roman"/>
          <w:kern w:val="0"/>
          <w:sz w:val="22"/>
          <w:szCs w:val="22"/>
          <w14:ligatures w14:val="none"/>
        </w:rPr>
      </w:pPr>
      <w:r w:rsidRPr="006F645A">
        <w:rPr>
          <w:rFonts w:ascii="Times New Roman" w:hAnsi="Times New Roman" w:cs="Times New Roman"/>
          <w:kern w:val="0"/>
          <w:sz w:val="22"/>
          <w:szCs w:val="22"/>
          <w14:ligatures w14:val="none"/>
        </w:rPr>
        <w:tab/>
        <w:t xml:space="preserve"> Thank you for your understanding and continued support</w:t>
      </w:r>
    </w:p>
    <w:p w14:paraId="315A0ECB" w14:textId="77777777" w:rsidR="006E2A06" w:rsidRPr="006F645A" w:rsidRDefault="006E2A06" w:rsidP="006F645A">
      <w:pPr>
        <w:spacing w:line="240" w:lineRule="auto"/>
        <w:ind w:firstLine="720"/>
        <w:jc w:val="both"/>
        <w:rPr>
          <w:rFonts w:ascii="Times New Roman" w:hAnsi="Times New Roman" w:cs="Times New Roman"/>
          <w:kern w:val="0"/>
          <w:sz w:val="22"/>
          <w:szCs w:val="22"/>
          <w14:ligatures w14:val="none"/>
        </w:rPr>
      </w:pPr>
      <w:r w:rsidRPr="006F645A">
        <w:rPr>
          <w:rFonts w:ascii="Times New Roman" w:hAnsi="Times New Roman" w:cs="Times New Roman"/>
          <w:kern w:val="0"/>
          <w:sz w:val="22"/>
          <w:szCs w:val="22"/>
          <w14:ligatures w14:val="none"/>
        </w:rPr>
        <w:t xml:space="preserve"> Yours sincerely   </w:t>
      </w:r>
    </w:p>
    <w:p w14:paraId="66F64807" w14:textId="77777777" w:rsidR="006E2A06" w:rsidRPr="006F645A" w:rsidRDefault="006E2A06" w:rsidP="006F645A">
      <w:pPr>
        <w:spacing w:line="240" w:lineRule="auto"/>
        <w:jc w:val="both"/>
        <w:rPr>
          <w:rFonts w:ascii="Times New Roman" w:hAnsi="Times New Roman" w:cs="Times New Roman"/>
          <w:kern w:val="0"/>
          <w:sz w:val="22"/>
          <w:szCs w:val="22"/>
          <w14:ligatures w14:val="none"/>
        </w:rPr>
      </w:pPr>
      <w:r w:rsidRPr="006F645A">
        <w:rPr>
          <w:rFonts w:ascii="Times New Roman" w:hAnsi="Times New Roman" w:cs="Times New Roman"/>
          <w:kern w:val="0"/>
          <w:sz w:val="22"/>
          <w:szCs w:val="22"/>
          <w14:ligatures w14:val="none"/>
        </w:rPr>
        <w:tab/>
      </w:r>
      <w:proofErr w:type="spellStart"/>
      <w:r w:rsidRPr="006F645A">
        <w:rPr>
          <w:rFonts w:ascii="Times New Roman" w:hAnsi="Times New Roman" w:cs="Times New Roman"/>
          <w:kern w:val="0"/>
          <w:sz w:val="22"/>
          <w:szCs w:val="22"/>
          <w14:ligatures w14:val="none"/>
        </w:rPr>
        <w:t>Linwln</w:t>
      </w:r>
      <w:proofErr w:type="spellEnd"/>
      <w:r w:rsidRPr="006F645A">
        <w:rPr>
          <w:rFonts w:ascii="Times New Roman" w:hAnsi="Times New Roman" w:cs="Times New Roman"/>
          <w:kern w:val="0"/>
          <w:sz w:val="22"/>
          <w:szCs w:val="22"/>
          <w14:ligatures w14:val="none"/>
        </w:rPr>
        <w:t xml:space="preserve"> C. Mutasa </w:t>
      </w:r>
    </w:p>
    <w:p w14:paraId="11361CEC" w14:textId="77777777" w:rsidR="006E2A06" w:rsidRPr="006F645A" w:rsidRDefault="006E2A06" w:rsidP="006F645A">
      <w:pPr>
        <w:spacing w:line="240" w:lineRule="auto"/>
        <w:ind w:firstLine="720"/>
        <w:jc w:val="both"/>
        <w:rPr>
          <w:rFonts w:ascii="Times New Roman" w:hAnsi="Times New Roman" w:cs="Times New Roman"/>
          <w:b/>
          <w:bCs/>
          <w:kern w:val="0"/>
          <w:sz w:val="22"/>
          <w:szCs w:val="22"/>
          <w14:ligatures w14:val="none"/>
        </w:rPr>
      </w:pPr>
      <w:r w:rsidRPr="006F645A">
        <w:rPr>
          <w:rFonts w:ascii="Times New Roman" w:hAnsi="Times New Roman" w:cs="Times New Roman"/>
          <w:b/>
          <w:bCs/>
          <w:kern w:val="0"/>
          <w:sz w:val="22"/>
          <w:szCs w:val="22"/>
          <w14:ligatures w14:val="none"/>
        </w:rPr>
        <w:t>Chairman – ZIFA Electoral Committee.</w:t>
      </w:r>
    </w:p>
    <w:p w14:paraId="64003E2F" w14:textId="77777777" w:rsidR="006E2A06" w:rsidRPr="006E2A06" w:rsidRDefault="006E2A06" w:rsidP="006E2A06">
      <w:pPr>
        <w:spacing w:line="360" w:lineRule="auto"/>
        <w:ind w:firstLine="720"/>
        <w:jc w:val="both"/>
        <w:rPr>
          <w:rFonts w:ascii="Times New Roman" w:hAnsi="Times New Roman" w:cs="Times New Roman"/>
          <w:kern w:val="0"/>
          <w14:ligatures w14:val="none"/>
        </w:rPr>
      </w:pPr>
      <w:r w:rsidRPr="006E2A06">
        <w:rPr>
          <w:rFonts w:ascii="Times New Roman" w:hAnsi="Times New Roman" w:cs="Times New Roman"/>
          <w:kern w:val="0"/>
          <w14:ligatures w14:val="none"/>
        </w:rPr>
        <w:t>In relation to the process leading to the elections the applicant in para 9 of the founding affidavit nomination described how he went about the process as follows:</w:t>
      </w:r>
    </w:p>
    <w:p w14:paraId="785E709B" w14:textId="77777777" w:rsidR="006E2A06" w:rsidRPr="006E2A06" w:rsidRDefault="006E2A06" w:rsidP="006E2A06">
      <w:pPr>
        <w:spacing w:line="240" w:lineRule="auto"/>
        <w:ind w:left="72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 xml:space="preserve">“9 In November 2024, following a prolonged period of purported governance challenges and the establishment of the ZIFA </w:t>
      </w:r>
      <w:proofErr w:type="spellStart"/>
      <w:r w:rsidRPr="006E2A06">
        <w:rPr>
          <w:rFonts w:ascii="Times New Roman" w:hAnsi="Times New Roman" w:cs="Times New Roman"/>
          <w:kern w:val="0"/>
          <w:sz w:val="22"/>
          <w:szCs w:val="22"/>
          <w14:ligatures w14:val="none"/>
        </w:rPr>
        <w:t>Normalisation</w:t>
      </w:r>
      <w:proofErr w:type="spellEnd"/>
      <w:r w:rsidRPr="006E2A06">
        <w:rPr>
          <w:rFonts w:ascii="Times New Roman" w:hAnsi="Times New Roman" w:cs="Times New Roman"/>
          <w:kern w:val="0"/>
          <w:sz w:val="22"/>
          <w:szCs w:val="22"/>
          <w14:ligatures w14:val="none"/>
        </w:rPr>
        <w:t xml:space="preserve"> Committee, the 3</w:t>
      </w:r>
      <w:r w:rsidRPr="006E2A06">
        <w:rPr>
          <w:rFonts w:ascii="Times New Roman" w:hAnsi="Times New Roman" w:cs="Times New Roman"/>
          <w:kern w:val="0"/>
          <w:sz w:val="22"/>
          <w:szCs w:val="22"/>
          <w:vertAlign w:val="superscript"/>
          <w14:ligatures w14:val="none"/>
        </w:rPr>
        <w:t>rd</w:t>
      </w:r>
      <w:r w:rsidRPr="006E2A06">
        <w:rPr>
          <w:rFonts w:ascii="Times New Roman" w:hAnsi="Times New Roman" w:cs="Times New Roman"/>
          <w:kern w:val="0"/>
          <w:sz w:val="22"/>
          <w:szCs w:val="22"/>
          <w14:ligatures w14:val="none"/>
        </w:rPr>
        <w:t xml:space="preserve"> respondent issued a call for Executive committee nominations.  The move was part of an effort to restore stability and legitimacy within the Zimbabwe Football Association (ZIFA). Recognizing the importance of this electoral process, I like other presidential aspirants submitted my candidacy documents on 11 November 2024 committing to contribute to the revitalization of football governance in Zimbabwe. See attached copies of my documents attached hereto and marked as Annexure WMZ series. I hasten to point out that Annexure WMZ series was informed by the provisions of Article 38(7) of the ZIFA Statutes 2024 which deal with educational requirements for candidates and I over that I duly submitted the following documents with the second respondent. </w:t>
      </w:r>
    </w:p>
    <w:p w14:paraId="5A12DADA" w14:textId="77777777" w:rsidR="006E2A06" w:rsidRPr="006E2A06" w:rsidRDefault="006E2A06" w:rsidP="006E2A06">
      <w:pPr>
        <w:spacing w:line="240" w:lineRule="auto"/>
        <w:ind w:firstLine="72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 xml:space="preserve">9.1 Detailed copy of my curriculum Vitae </w:t>
      </w:r>
    </w:p>
    <w:p w14:paraId="2062B071" w14:textId="77777777" w:rsidR="006E2A06" w:rsidRPr="006E2A06" w:rsidRDefault="006E2A06" w:rsidP="006E2A06">
      <w:pPr>
        <w:spacing w:line="240" w:lineRule="auto"/>
        <w:ind w:firstLine="72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 xml:space="preserve">9.2 Higher Certificate in Marketing, University of   South Africa (Unisa) 2011. </w:t>
      </w:r>
    </w:p>
    <w:p w14:paraId="0517B153" w14:textId="77777777" w:rsidR="006E2A06" w:rsidRPr="006E2A06" w:rsidRDefault="006E2A06" w:rsidP="006E2A06">
      <w:pPr>
        <w:spacing w:line="240" w:lineRule="auto"/>
        <w:ind w:firstLine="72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9.3 National Diploma in Marketing, University of South Africa (Unisa), 2015</w:t>
      </w:r>
    </w:p>
    <w:p w14:paraId="78FA818F" w14:textId="77777777" w:rsidR="006E2A06" w:rsidRPr="006E2A06" w:rsidRDefault="006E2A06" w:rsidP="006E2A06">
      <w:pPr>
        <w:spacing w:line="240" w:lineRule="auto"/>
        <w:ind w:left="72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 xml:space="preserve">9.4 Higher Certificate in Theology, University South Africa (UNISA), 2019 (cum laude)    </w:t>
      </w:r>
    </w:p>
    <w:p w14:paraId="3D4944EF" w14:textId="77777777" w:rsidR="006E2A06" w:rsidRPr="006E2A06" w:rsidRDefault="006E2A06" w:rsidP="006E2A06">
      <w:pPr>
        <w:spacing w:line="240" w:lineRule="auto"/>
        <w:ind w:left="72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lastRenderedPageBreak/>
        <w:t xml:space="preserve">See Annexure WMZ Series, for ease of reference.  I have also attached a copy of the ZIFA Statutes as Annexure WM3”  </w:t>
      </w:r>
    </w:p>
    <w:p w14:paraId="3EE65393" w14:textId="77777777" w:rsidR="006E2A06" w:rsidRPr="006E2A06" w:rsidRDefault="006E2A06" w:rsidP="006E2A06">
      <w:pPr>
        <w:spacing w:line="360" w:lineRule="auto"/>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ab/>
        <w:t xml:space="preserve"> For context, s 38(7) of the ZIFA Statutes which the applicant makes reference to reads as follows: </w:t>
      </w:r>
    </w:p>
    <w:p w14:paraId="25210492" w14:textId="77777777" w:rsidR="006E2A06" w:rsidRPr="006E2A06" w:rsidRDefault="006E2A06" w:rsidP="006E2A06">
      <w:pPr>
        <w:spacing w:after="0" w:line="240" w:lineRule="auto"/>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ab/>
        <w:t>“38(7)</w:t>
      </w:r>
    </w:p>
    <w:p w14:paraId="7EB92A87" w14:textId="77777777" w:rsidR="006E2A06" w:rsidRPr="006E2A06" w:rsidRDefault="006E2A06" w:rsidP="006E2A06">
      <w:pPr>
        <w:spacing w:after="0" w:line="240" w:lineRule="auto"/>
        <w:ind w:left="72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 xml:space="preserve">The President and the two Vice Presidents of the Executive Committee shall have passed a minimum of five O – levels subject (Education level ) or any equivalent education level.”   </w:t>
      </w:r>
    </w:p>
    <w:p w14:paraId="20A186EA" w14:textId="77777777" w:rsidR="006E2A06" w:rsidRPr="006E2A06" w:rsidRDefault="006E2A06" w:rsidP="006E2A06">
      <w:pPr>
        <w:spacing w:after="0" w:line="240" w:lineRule="auto"/>
        <w:ind w:left="1440"/>
        <w:jc w:val="both"/>
        <w:rPr>
          <w:rFonts w:ascii="Times New Roman" w:hAnsi="Times New Roman" w:cs="Times New Roman"/>
          <w:kern w:val="0"/>
          <w:sz w:val="22"/>
          <w:szCs w:val="22"/>
          <w14:ligatures w14:val="none"/>
        </w:rPr>
      </w:pPr>
    </w:p>
    <w:p w14:paraId="6FC17ADF" w14:textId="363EEEEC" w:rsidR="006E2A06" w:rsidRPr="006E2A06" w:rsidRDefault="006E2A06" w:rsidP="006E2A06">
      <w:pPr>
        <w:spacing w:after="0" w:line="360" w:lineRule="auto"/>
        <w:jc w:val="both"/>
        <w:rPr>
          <w:rFonts w:ascii="Times New Roman" w:hAnsi="Times New Roman" w:cs="Times New Roman"/>
          <w:kern w:val="0"/>
          <w14:ligatures w14:val="none"/>
        </w:rPr>
      </w:pPr>
      <w:r w:rsidRPr="006E2A06">
        <w:rPr>
          <w:rFonts w:ascii="Times New Roman" w:hAnsi="Times New Roman" w:cs="Times New Roman"/>
          <w:kern w:val="0"/>
          <w:sz w:val="22"/>
          <w:szCs w:val="22"/>
          <w14:ligatures w14:val="none"/>
        </w:rPr>
        <w:tab/>
      </w:r>
      <w:r w:rsidRPr="006E2A06">
        <w:rPr>
          <w:rFonts w:ascii="Times New Roman" w:hAnsi="Times New Roman" w:cs="Times New Roman"/>
          <w:kern w:val="0"/>
          <w14:ligatures w14:val="none"/>
        </w:rPr>
        <w:t xml:space="preserve">This section is the principal bone of contention in this application and shall be discussed in due time. It is however observed for the avoidance of doubt that a consideration of the supporting documents </w:t>
      </w:r>
      <w:r w:rsidR="001F4495">
        <w:rPr>
          <w:rFonts w:ascii="Times New Roman" w:hAnsi="Times New Roman" w:cs="Times New Roman"/>
          <w:kern w:val="0"/>
          <w14:ligatures w14:val="none"/>
        </w:rPr>
        <w:t>listed by the applicant shows no reference or</w:t>
      </w:r>
      <w:r w:rsidRPr="006E2A06">
        <w:rPr>
          <w:rFonts w:ascii="Times New Roman" w:hAnsi="Times New Roman" w:cs="Times New Roman"/>
          <w:kern w:val="0"/>
          <w14:ligatures w14:val="none"/>
        </w:rPr>
        <w:t xml:space="preserve"> mention of an O- level education. A consideration of the applicants curriculum vitae </w:t>
      </w:r>
      <w:r w:rsidR="001F4495">
        <w:rPr>
          <w:rFonts w:ascii="Times New Roman" w:hAnsi="Times New Roman" w:cs="Times New Roman"/>
          <w:kern w:val="0"/>
          <w14:ligatures w14:val="none"/>
        </w:rPr>
        <w:t>similarly does contain any</w:t>
      </w:r>
      <w:r w:rsidRPr="006E2A06">
        <w:rPr>
          <w:rFonts w:ascii="Times New Roman" w:hAnsi="Times New Roman" w:cs="Times New Roman"/>
          <w:kern w:val="0"/>
          <w14:ligatures w14:val="none"/>
        </w:rPr>
        <w:t xml:space="preserve"> reference to an O- level qualification.</w:t>
      </w:r>
    </w:p>
    <w:p w14:paraId="6C93C23B" w14:textId="2760B5BE" w:rsidR="006E2A06" w:rsidRPr="006E2A06" w:rsidRDefault="006E2A06" w:rsidP="006E2A06">
      <w:pPr>
        <w:spacing w:after="0" w:line="360" w:lineRule="auto"/>
        <w:jc w:val="both"/>
        <w:rPr>
          <w:rFonts w:ascii="Times New Roman" w:hAnsi="Times New Roman" w:cs="Times New Roman"/>
          <w:kern w:val="0"/>
          <w14:ligatures w14:val="none"/>
        </w:rPr>
      </w:pPr>
      <w:r w:rsidRPr="006E2A06">
        <w:rPr>
          <w:rFonts w:ascii="Times New Roman" w:hAnsi="Times New Roman" w:cs="Times New Roman"/>
          <w:kern w:val="0"/>
          <w14:ligatures w14:val="none"/>
        </w:rPr>
        <w:tab/>
        <w:t xml:space="preserve"> In relation to the applicant’s specific bone of contention</w:t>
      </w:r>
      <w:r w:rsidR="001F4495">
        <w:rPr>
          <w:rFonts w:ascii="Times New Roman" w:hAnsi="Times New Roman" w:cs="Times New Roman"/>
          <w:kern w:val="0"/>
          <w14:ligatures w14:val="none"/>
        </w:rPr>
        <w:t>,</w:t>
      </w:r>
      <w:r w:rsidRPr="006E2A06">
        <w:rPr>
          <w:rFonts w:ascii="Times New Roman" w:hAnsi="Times New Roman" w:cs="Times New Roman"/>
          <w:kern w:val="0"/>
          <w14:ligatures w14:val="none"/>
        </w:rPr>
        <w:t xml:space="preserve"> he set it out in para 12 of his founding affidavit as follow:</w:t>
      </w:r>
    </w:p>
    <w:p w14:paraId="7B8F5022" w14:textId="442903FA" w:rsidR="006E2A06" w:rsidRPr="006E2A06" w:rsidRDefault="006E2A06" w:rsidP="006E2A06">
      <w:pPr>
        <w:spacing w:after="0" w:line="240" w:lineRule="auto"/>
        <w:ind w:left="720" w:firstLine="6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 xml:space="preserve">“The following day on 24 December, 2024 I received a back dated letter from the second respondent dated 23 December, 2024 authored and signed by the first respondent. This letter informed me of my purported disqualification from the ZIFA Executive Committee elections, citing the sole reason that I had not met the necessary Criteria to proceed as candidate “specifically regarding the alleged non-submission of my Ordinary level Certificate.  I   have attached a copy of that letter as Annexure WMI. For reasons that will be elaborated herein below, I took great exception to my disqualification as I very much believe that I possess the requisite qualifications to compete and vie to be elected ZIFA President together with other Presidential hopefuls”   </w:t>
      </w:r>
    </w:p>
    <w:p w14:paraId="44022E8C" w14:textId="77777777" w:rsidR="006E2A06" w:rsidRPr="006E2A06" w:rsidRDefault="006E2A06" w:rsidP="006E2A06">
      <w:pPr>
        <w:spacing w:after="0" w:line="240" w:lineRule="auto"/>
        <w:jc w:val="both"/>
        <w:rPr>
          <w:rFonts w:ascii="Times New Roman" w:hAnsi="Times New Roman" w:cs="Times New Roman"/>
          <w:kern w:val="0"/>
          <w:sz w:val="22"/>
          <w:szCs w:val="22"/>
          <w14:ligatures w14:val="none"/>
        </w:rPr>
      </w:pPr>
    </w:p>
    <w:p w14:paraId="22C096FD" w14:textId="652DEF41" w:rsidR="006E2A06" w:rsidRPr="006E2A06" w:rsidRDefault="006E2A06" w:rsidP="006E2A06">
      <w:pPr>
        <w:spacing w:after="0" w:line="360" w:lineRule="auto"/>
        <w:ind w:firstLine="720"/>
        <w:jc w:val="both"/>
        <w:rPr>
          <w:rFonts w:ascii="Times New Roman" w:hAnsi="Times New Roman" w:cs="Times New Roman"/>
          <w:kern w:val="0"/>
          <w14:ligatures w14:val="none"/>
        </w:rPr>
      </w:pPr>
      <w:r w:rsidRPr="006E2A06">
        <w:rPr>
          <w:rFonts w:ascii="Times New Roman" w:hAnsi="Times New Roman" w:cs="Times New Roman"/>
          <w:kern w:val="0"/>
          <w14:ligatures w14:val="none"/>
        </w:rPr>
        <w:t>It must be observed at this juncture that simply put, the applicant conten</w:t>
      </w:r>
      <w:r w:rsidR="001F4495">
        <w:rPr>
          <w:rFonts w:ascii="Times New Roman" w:hAnsi="Times New Roman" w:cs="Times New Roman"/>
          <w:kern w:val="0"/>
          <w14:ligatures w14:val="none"/>
        </w:rPr>
        <w:t>d</w:t>
      </w:r>
      <w:r w:rsidRPr="006E2A06">
        <w:rPr>
          <w:rFonts w:ascii="Times New Roman" w:hAnsi="Times New Roman" w:cs="Times New Roman"/>
          <w:kern w:val="0"/>
          <w14:ligatures w14:val="none"/>
        </w:rPr>
        <w:t>s that although he did not submit O level certificates, he nonetheless possessed “</w:t>
      </w:r>
      <w:r w:rsidRPr="001F4495">
        <w:rPr>
          <w:rFonts w:ascii="Times New Roman" w:hAnsi="Times New Roman" w:cs="Times New Roman"/>
          <w:kern w:val="0"/>
          <w:u w:val="single"/>
          <w14:ligatures w14:val="none"/>
        </w:rPr>
        <w:t xml:space="preserve">requisite </w:t>
      </w:r>
      <w:r w:rsidRPr="006E2A06">
        <w:rPr>
          <w:rFonts w:ascii="Times New Roman" w:hAnsi="Times New Roman" w:cs="Times New Roman"/>
          <w:kern w:val="0"/>
          <w:u w:val="single"/>
          <w14:ligatures w14:val="none"/>
        </w:rPr>
        <w:t>qualifications</w:t>
      </w:r>
      <w:r w:rsidRPr="006E2A06">
        <w:rPr>
          <w:rFonts w:ascii="Times New Roman" w:hAnsi="Times New Roman" w:cs="Times New Roman"/>
          <w:kern w:val="0"/>
          <w14:ligatures w14:val="none"/>
        </w:rPr>
        <w:t xml:space="preserve">   </w:t>
      </w:r>
      <w:r w:rsidRPr="006E2A06">
        <w:rPr>
          <w:rFonts w:ascii="Times New Roman" w:hAnsi="Times New Roman" w:cs="Times New Roman"/>
          <w:kern w:val="0"/>
          <w:u w:val="single"/>
          <w14:ligatures w14:val="none"/>
        </w:rPr>
        <w:t xml:space="preserve">to compete” </w:t>
      </w:r>
      <w:r w:rsidRPr="006E2A06">
        <w:rPr>
          <w:rFonts w:ascii="Times New Roman" w:hAnsi="Times New Roman" w:cs="Times New Roman"/>
          <w:kern w:val="0"/>
          <w14:ligatures w14:val="none"/>
        </w:rPr>
        <w:t xml:space="preserve">in the elections.  The issue of holding requisite qualifications other than the unsubmitted O level certificates and whether such requisite qualification met the criteria for candidature is really the </w:t>
      </w:r>
      <w:r w:rsidR="001F4495">
        <w:rPr>
          <w:rFonts w:ascii="Times New Roman" w:hAnsi="Times New Roman" w:cs="Times New Roman"/>
          <w:kern w:val="0"/>
          <w14:ligatures w14:val="none"/>
        </w:rPr>
        <w:t xml:space="preserve">pith </w:t>
      </w:r>
      <w:r w:rsidRPr="006E2A06">
        <w:rPr>
          <w:rFonts w:ascii="Times New Roman" w:hAnsi="Times New Roman" w:cs="Times New Roman"/>
          <w:kern w:val="0"/>
          <w14:ligatures w14:val="none"/>
        </w:rPr>
        <w:t>of this application</w:t>
      </w:r>
      <w:r w:rsidR="001F4495">
        <w:rPr>
          <w:rFonts w:ascii="Times New Roman" w:hAnsi="Times New Roman" w:cs="Times New Roman"/>
          <w:kern w:val="0"/>
          <w14:ligatures w14:val="none"/>
        </w:rPr>
        <w:t>.</w:t>
      </w:r>
      <w:r w:rsidRPr="006E2A06">
        <w:rPr>
          <w:rFonts w:ascii="Times New Roman" w:hAnsi="Times New Roman" w:cs="Times New Roman"/>
          <w:kern w:val="0"/>
          <w14:ligatures w14:val="none"/>
        </w:rPr>
        <w:t xml:space="preserve"> </w:t>
      </w:r>
    </w:p>
    <w:p w14:paraId="516D317D" w14:textId="7C31A86A" w:rsidR="006E2A06" w:rsidRPr="006E2A06" w:rsidRDefault="006E2A06" w:rsidP="006E2A06">
      <w:pPr>
        <w:spacing w:after="0" w:line="360" w:lineRule="auto"/>
        <w:ind w:firstLine="720"/>
        <w:jc w:val="both"/>
        <w:rPr>
          <w:rFonts w:ascii="Times New Roman" w:hAnsi="Times New Roman" w:cs="Times New Roman"/>
          <w:kern w:val="0"/>
          <w14:ligatures w14:val="none"/>
        </w:rPr>
      </w:pPr>
      <w:r w:rsidRPr="006E2A06">
        <w:rPr>
          <w:rFonts w:ascii="Times New Roman" w:hAnsi="Times New Roman" w:cs="Times New Roman"/>
          <w:kern w:val="0"/>
          <w14:ligatures w14:val="none"/>
        </w:rPr>
        <w:t>The applicant contended that he did not enjoy Christmas because he was frantically making efforts to have his rejected candidacy resuscitate</w:t>
      </w:r>
      <w:r w:rsidR="001F4495">
        <w:rPr>
          <w:rFonts w:ascii="Times New Roman" w:hAnsi="Times New Roman" w:cs="Times New Roman"/>
          <w:kern w:val="0"/>
          <w14:ligatures w14:val="none"/>
        </w:rPr>
        <w:t>d</w:t>
      </w:r>
      <w:r w:rsidRPr="006E2A06">
        <w:rPr>
          <w:rFonts w:ascii="Times New Roman" w:hAnsi="Times New Roman" w:cs="Times New Roman"/>
          <w:kern w:val="0"/>
          <w14:ligatures w14:val="none"/>
        </w:rPr>
        <w:t>. In that regard his legal practitioner who appear</w:t>
      </w:r>
      <w:r w:rsidR="001F4495">
        <w:rPr>
          <w:rFonts w:ascii="Times New Roman" w:hAnsi="Times New Roman" w:cs="Times New Roman"/>
          <w:kern w:val="0"/>
          <w14:ligatures w14:val="none"/>
        </w:rPr>
        <w:t>s</w:t>
      </w:r>
      <w:r w:rsidRPr="006E2A06">
        <w:rPr>
          <w:rFonts w:ascii="Times New Roman" w:hAnsi="Times New Roman" w:cs="Times New Roman"/>
          <w:kern w:val="0"/>
          <w14:ligatures w14:val="none"/>
        </w:rPr>
        <w:t xml:space="preserve"> not to have enjoyed Christmas either wrote on Christmas day, 25 December, 2024 a letter to the third respondent. It is a six paged letter which in summary highlighted that:</w:t>
      </w:r>
    </w:p>
    <w:p w14:paraId="6510707C" w14:textId="77777777" w:rsidR="006E2A06" w:rsidRPr="006E2A06" w:rsidRDefault="006E2A06" w:rsidP="006E2A06">
      <w:pPr>
        <w:numPr>
          <w:ilvl w:val="0"/>
          <w:numId w:val="2"/>
        </w:numPr>
        <w:spacing w:after="0" w:line="360" w:lineRule="auto"/>
        <w:contextualSpacing/>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 xml:space="preserve">  ZIFA was an administrator   body and was as such required to act “lawfully reasonably and fairly.”  </w:t>
      </w:r>
    </w:p>
    <w:p w14:paraId="42B82A5A" w14:textId="77777777" w:rsidR="006E2A06" w:rsidRPr="006E2A06" w:rsidRDefault="006E2A06" w:rsidP="006E2A06">
      <w:pPr>
        <w:spacing w:after="0" w:line="360" w:lineRule="auto"/>
        <w:ind w:firstLine="360"/>
        <w:jc w:val="both"/>
        <w:rPr>
          <w:rFonts w:ascii="Times New Roman" w:hAnsi="Times New Roman" w:cs="Times New Roman"/>
          <w:kern w:val="0"/>
          <w14:ligatures w14:val="none"/>
        </w:rPr>
      </w:pPr>
      <w:r w:rsidRPr="006E2A06">
        <w:rPr>
          <w:rFonts w:ascii="Times New Roman" w:hAnsi="Times New Roman" w:cs="Times New Roman"/>
          <w:kern w:val="0"/>
          <w14:ligatures w14:val="none"/>
        </w:rPr>
        <w:t>(h) ZIFA had abrogated that duty to act lawfully reasonably and fairly.</w:t>
      </w:r>
    </w:p>
    <w:p w14:paraId="2E3D885A" w14:textId="77777777" w:rsidR="006E2A06" w:rsidRPr="006E2A06" w:rsidRDefault="006E2A06" w:rsidP="006E2A06">
      <w:pPr>
        <w:spacing w:after="0" w:line="360" w:lineRule="auto"/>
        <w:ind w:firstLine="360"/>
        <w:jc w:val="both"/>
        <w:rPr>
          <w:rFonts w:ascii="Times New Roman" w:hAnsi="Times New Roman" w:cs="Times New Roman"/>
          <w:kern w:val="0"/>
          <w14:ligatures w14:val="none"/>
        </w:rPr>
      </w:pPr>
      <w:r w:rsidRPr="006E2A06">
        <w:rPr>
          <w:rFonts w:ascii="Times New Roman" w:hAnsi="Times New Roman" w:cs="Times New Roman"/>
          <w:kern w:val="0"/>
          <w14:ligatures w14:val="none"/>
        </w:rPr>
        <w:t xml:space="preserve">(e) As he stated in paragraphs 4 and 5 of the letter: </w:t>
      </w:r>
    </w:p>
    <w:p w14:paraId="09A4AD61" w14:textId="77777777" w:rsidR="006E2A06" w:rsidRPr="006E2A06" w:rsidRDefault="006E2A06" w:rsidP="006E2A06">
      <w:pPr>
        <w:spacing w:after="0" w:line="240" w:lineRule="auto"/>
        <w:ind w:left="72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lastRenderedPageBreak/>
        <w:t xml:space="preserve">“while the requirement itself for proof of five Ordinary level subjects is questionable, the interpretation applied was grossly incorrect and fundamentally flawed, if any allowed interpretation at law were to be considered. The key requirements affecting our client is in Article 38(7) of the Statutes of Zimbabwe Football Association 2024 [hereafter ZIFA Statutes 2024] which provides that:    </w:t>
      </w:r>
    </w:p>
    <w:p w14:paraId="0D9C1D0F" w14:textId="77777777" w:rsidR="006E2A06" w:rsidRPr="006E2A06" w:rsidRDefault="006E2A06" w:rsidP="006E2A06">
      <w:pPr>
        <w:spacing w:after="0" w:line="240" w:lineRule="auto"/>
        <w:ind w:left="72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 xml:space="preserve">“The President and the two vice Presidents of the Executive Committee shall have passed a minimum of five O level (education Level) or any equivalent educational level.” (own emphasis) </w:t>
      </w:r>
    </w:p>
    <w:p w14:paraId="3913927B" w14:textId="77777777" w:rsidR="006E2A06" w:rsidRPr="006E2A06" w:rsidRDefault="006E2A06" w:rsidP="006E2A06">
      <w:pPr>
        <w:spacing w:after="0" w:line="240" w:lineRule="auto"/>
        <w:jc w:val="both"/>
        <w:rPr>
          <w:rFonts w:ascii="Times New Roman" w:hAnsi="Times New Roman" w:cs="Times New Roman"/>
          <w:kern w:val="0"/>
          <w:sz w:val="22"/>
          <w:szCs w:val="22"/>
          <w14:ligatures w14:val="none"/>
        </w:rPr>
      </w:pPr>
    </w:p>
    <w:p w14:paraId="3EE73DD8" w14:textId="40CF10F1" w:rsidR="006E2A06" w:rsidRPr="00710500" w:rsidRDefault="00710500" w:rsidP="00710500">
      <w:pPr>
        <w:spacing w:after="0" w:line="240" w:lineRule="auto"/>
        <w:ind w:left="720"/>
        <w:jc w:val="both"/>
        <w:rPr>
          <w:rFonts w:ascii="Times New Roman" w:hAnsi="Times New Roman" w:cs="Times New Roman"/>
          <w:kern w:val="0"/>
          <w:sz w:val="22"/>
          <w:szCs w:val="22"/>
          <w14:ligatures w14:val="none"/>
        </w:rPr>
      </w:pPr>
      <w:r w:rsidRPr="00710500">
        <w:rPr>
          <w:rFonts w:ascii="Times New Roman" w:hAnsi="Times New Roman" w:cs="Times New Roman"/>
          <w:kern w:val="0"/>
          <w:sz w:val="22"/>
          <w:szCs w:val="22"/>
          <w14:ligatures w14:val="none"/>
        </w:rPr>
        <w:t>“</w:t>
      </w:r>
      <w:r w:rsidR="006E2A06" w:rsidRPr="00710500">
        <w:rPr>
          <w:rFonts w:ascii="Times New Roman" w:hAnsi="Times New Roman" w:cs="Times New Roman"/>
          <w:kern w:val="0"/>
          <w:sz w:val="22"/>
          <w:szCs w:val="22"/>
          <w14:ligatures w14:val="none"/>
        </w:rPr>
        <w:t xml:space="preserve">5. What is apparent from the above is that the minimum requirement was five O level subjects (or better).  </w:t>
      </w:r>
      <w:r w:rsidR="001F4495" w:rsidRPr="00710500">
        <w:rPr>
          <w:rFonts w:ascii="Times New Roman" w:hAnsi="Times New Roman" w:cs="Times New Roman"/>
          <w:kern w:val="0"/>
          <w:sz w:val="22"/>
          <w:szCs w:val="22"/>
          <w14:ligatures w14:val="none"/>
        </w:rPr>
        <w:t>He</w:t>
      </w:r>
      <w:r w:rsidR="006E2A06" w:rsidRPr="00710500">
        <w:rPr>
          <w:rFonts w:ascii="Times New Roman" w:hAnsi="Times New Roman" w:cs="Times New Roman"/>
          <w:kern w:val="0"/>
          <w:sz w:val="22"/>
          <w:szCs w:val="22"/>
          <w14:ligatures w14:val="none"/>
        </w:rPr>
        <w:t xml:space="preserve"> exceeds it having provided the following essential qualifications. </w:t>
      </w:r>
    </w:p>
    <w:p w14:paraId="483C540C" w14:textId="77777777" w:rsidR="006E2A06" w:rsidRPr="00710500" w:rsidRDefault="006E2A06" w:rsidP="00710500">
      <w:pPr>
        <w:spacing w:after="0" w:line="240" w:lineRule="auto"/>
        <w:ind w:firstLine="720"/>
        <w:jc w:val="both"/>
        <w:rPr>
          <w:rFonts w:ascii="Times New Roman" w:hAnsi="Times New Roman" w:cs="Times New Roman"/>
          <w:kern w:val="0"/>
          <w:sz w:val="22"/>
          <w:szCs w:val="22"/>
          <w14:ligatures w14:val="none"/>
        </w:rPr>
      </w:pPr>
      <w:r w:rsidRPr="00710500">
        <w:rPr>
          <w:rFonts w:ascii="Times New Roman" w:hAnsi="Times New Roman" w:cs="Times New Roman"/>
          <w:kern w:val="0"/>
          <w:sz w:val="22"/>
          <w:szCs w:val="22"/>
          <w14:ligatures w14:val="none"/>
        </w:rPr>
        <w:t xml:space="preserve">5.1 Higher Certificate in Marketing University of South Africa [UNISA] 2011  </w:t>
      </w:r>
    </w:p>
    <w:p w14:paraId="4D711C43" w14:textId="77777777" w:rsidR="006E2A06" w:rsidRPr="00710500" w:rsidRDefault="006E2A06" w:rsidP="00710500">
      <w:pPr>
        <w:spacing w:after="0" w:line="240" w:lineRule="auto"/>
        <w:ind w:firstLine="720"/>
        <w:jc w:val="both"/>
        <w:rPr>
          <w:rFonts w:ascii="Times New Roman" w:hAnsi="Times New Roman" w:cs="Times New Roman"/>
          <w:kern w:val="0"/>
          <w:sz w:val="22"/>
          <w:szCs w:val="22"/>
          <w14:ligatures w14:val="none"/>
        </w:rPr>
      </w:pPr>
      <w:r w:rsidRPr="00710500">
        <w:rPr>
          <w:rFonts w:ascii="Times New Roman" w:hAnsi="Times New Roman" w:cs="Times New Roman"/>
          <w:kern w:val="0"/>
          <w:sz w:val="22"/>
          <w:szCs w:val="22"/>
          <w14:ligatures w14:val="none"/>
        </w:rPr>
        <w:t xml:space="preserve">5.2 National Diploma in Marketing University of South Africa [UNISA] 2015 </w:t>
      </w:r>
    </w:p>
    <w:p w14:paraId="07561042" w14:textId="77777777" w:rsidR="006E2A06" w:rsidRPr="00710500" w:rsidRDefault="006E2A06" w:rsidP="00710500">
      <w:pPr>
        <w:spacing w:after="0" w:line="240" w:lineRule="auto"/>
        <w:ind w:firstLine="720"/>
        <w:jc w:val="both"/>
        <w:rPr>
          <w:rFonts w:ascii="Times New Roman" w:hAnsi="Times New Roman" w:cs="Times New Roman"/>
          <w:kern w:val="0"/>
          <w:sz w:val="22"/>
          <w:szCs w:val="22"/>
          <w14:ligatures w14:val="none"/>
        </w:rPr>
      </w:pPr>
      <w:r w:rsidRPr="00710500">
        <w:rPr>
          <w:rFonts w:ascii="Times New Roman" w:hAnsi="Times New Roman" w:cs="Times New Roman"/>
          <w:kern w:val="0"/>
          <w:sz w:val="22"/>
          <w:szCs w:val="22"/>
          <w14:ligatures w14:val="none"/>
        </w:rPr>
        <w:t xml:space="preserve">5. 3 Higher Certificate in Theology University of South Africa [UNISA] 2019 (cum laude) </w:t>
      </w:r>
    </w:p>
    <w:p w14:paraId="0BBA6642" w14:textId="77777777" w:rsidR="006E2A06" w:rsidRPr="00710500" w:rsidRDefault="006E2A06" w:rsidP="00710500">
      <w:pPr>
        <w:spacing w:after="0" w:line="240" w:lineRule="auto"/>
        <w:ind w:left="720"/>
        <w:jc w:val="both"/>
        <w:rPr>
          <w:rFonts w:ascii="Times New Roman" w:hAnsi="Times New Roman" w:cs="Times New Roman"/>
          <w:kern w:val="0"/>
          <w:sz w:val="22"/>
          <w:szCs w:val="22"/>
          <w14:ligatures w14:val="none"/>
        </w:rPr>
      </w:pPr>
      <w:r w:rsidRPr="00710500">
        <w:rPr>
          <w:rFonts w:ascii="Times New Roman" w:hAnsi="Times New Roman" w:cs="Times New Roman"/>
          <w:kern w:val="0"/>
          <w:sz w:val="22"/>
          <w:szCs w:val="22"/>
          <w14:ligatures w14:val="none"/>
        </w:rPr>
        <w:t xml:space="preserve">6.     As these qualifications clearly fall within the scope of Article 38(7) of the ZIFA Statutes 2024 as they present an equivalent qualification see Annexure WMZ series </w:t>
      </w:r>
    </w:p>
    <w:p w14:paraId="08F1A0E3" w14:textId="12B1E379" w:rsidR="006E2A06" w:rsidRDefault="006E2A06" w:rsidP="00710500">
      <w:pPr>
        <w:spacing w:after="0" w:line="240" w:lineRule="auto"/>
        <w:ind w:left="720"/>
        <w:jc w:val="both"/>
        <w:rPr>
          <w:rFonts w:ascii="Times New Roman" w:hAnsi="Times New Roman" w:cs="Times New Roman"/>
          <w:kern w:val="0"/>
          <w:sz w:val="22"/>
          <w:szCs w:val="22"/>
          <w14:ligatures w14:val="none"/>
        </w:rPr>
      </w:pPr>
      <w:r w:rsidRPr="00710500">
        <w:rPr>
          <w:rFonts w:ascii="Times New Roman" w:hAnsi="Times New Roman" w:cs="Times New Roman"/>
          <w:kern w:val="0"/>
          <w:sz w:val="22"/>
          <w:szCs w:val="22"/>
          <w14:ligatures w14:val="none"/>
        </w:rPr>
        <w:t>7.    In view of the above it would be absurd and grossly unreasonable to conclude that our client did not meet the necessary criteria solely because he is overqualified. As we have already demonstrated above, it is impossible that our client cannot be deemed underqualified according to Article 38(7), which does not sorely confine itself to five O level subjects.</w:t>
      </w:r>
      <w:r w:rsidR="00710500" w:rsidRPr="00710500">
        <w:rPr>
          <w:rFonts w:ascii="Times New Roman" w:hAnsi="Times New Roman" w:cs="Times New Roman"/>
          <w:kern w:val="0"/>
          <w:sz w:val="22"/>
          <w:szCs w:val="22"/>
          <w14:ligatures w14:val="none"/>
        </w:rPr>
        <w:t>”</w:t>
      </w:r>
    </w:p>
    <w:p w14:paraId="0F665A7B" w14:textId="77777777" w:rsidR="00710500" w:rsidRPr="00710500" w:rsidRDefault="00710500" w:rsidP="00710500">
      <w:pPr>
        <w:spacing w:after="0" w:line="240" w:lineRule="auto"/>
        <w:ind w:left="720"/>
        <w:jc w:val="both"/>
        <w:rPr>
          <w:rFonts w:ascii="Times New Roman" w:hAnsi="Times New Roman" w:cs="Times New Roman"/>
          <w:kern w:val="0"/>
          <w:sz w:val="22"/>
          <w:szCs w:val="22"/>
          <w14:ligatures w14:val="none"/>
        </w:rPr>
      </w:pPr>
    </w:p>
    <w:p w14:paraId="38B5CCB4" w14:textId="77777777" w:rsidR="006E2A06" w:rsidRPr="006E2A06" w:rsidRDefault="006E2A06" w:rsidP="006E2A06">
      <w:pPr>
        <w:spacing w:after="0" w:line="360" w:lineRule="auto"/>
        <w:jc w:val="both"/>
        <w:rPr>
          <w:rFonts w:ascii="Times New Roman" w:hAnsi="Times New Roman" w:cs="Times New Roman"/>
          <w:kern w:val="0"/>
          <w14:ligatures w14:val="none"/>
        </w:rPr>
      </w:pPr>
      <w:r w:rsidRPr="006E2A06">
        <w:rPr>
          <w:rFonts w:ascii="Times New Roman" w:hAnsi="Times New Roman" w:cs="Times New Roman"/>
          <w:kern w:val="0"/>
          <w14:ligatures w14:val="none"/>
        </w:rPr>
        <w:t xml:space="preserve">(d) The current National Qualifications frame work reorganized the applicants’ qualifications as superior to O level qualification which are merely foundational. </w:t>
      </w:r>
    </w:p>
    <w:p w14:paraId="317ADD9F" w14:textId="77777777" w:rsidR="006E2A06" w:rsidRPr="006E2A06" w:rsidRDefault="006E2A06" w:rsidP="006E2A06">
      <w:pPr>
        <w:spacing w:after="0" w:line="360" w:lineRule="auto"/>
        <w:jc w:val="both"/>
        <w:rPr>
          <w:rFonts w:ascii="Times New Roman" w:hAnsi="Times New Roman" w:cs="Times New Roman"/>
          <w:kern w:val="0"/>
          <w14:ligatures w14:val="none"/>
        </w:rPr>
      </w:pPr>
      <w:r w:rsidRPr="006E2A06">
        <w:rPr>
          <w:rFonts w:ascii="Times New Roman" w:hAnsi="Times New Roman" w:cs="Times New Roman"/>
          <w:kern w:val="0"/>
          <w14:ligatures w14:val="none"/>
        </w:rPr>
        <w:t xml:space="preserve">(e) section 7(2) of the Electoral Code Provides as follows: </w:t>
      </w:r>
    </w:p>
    <w:p w14:paraId="5194FA7F" w14:textId="77777777" w:rsidR="006E2A06" w:rsidRPr="006E2A06" w:rsidRDefault="006E2A06" w:rsidP="006E2A06">
      <w:pPr>
        <w:spacing w:after="0" w:line="240" w:lineRule="auto"/>
        <w:ind w:left="72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 xml:space="preserve">“The Electoral committee shall not impose any eligibility criteria that are not provided from the Statutes of ZIFA or any other formal requirements that are not provided from this Electoral Committee shall only request the documents that held (s) established where the relevant criteria have been fulfilled.”  </w:t>
      </w:r>
    </w:p>
    <w:p w14:paraId="5B5ABCE4" w14:textId="77777777" w:rsidR="006E2A06" w:rsidRPr="006E2A06" w:rsidRDefault="006E2A06" w:rsidP="006E2A06">
      <w:pPr>
        <w:spacing w:after="0" w:line="240" w:lineRule="auto"/>
        <w:ind w:left="720"/>
        <w:jc w:val="both"/>
        <w:rPr>
          <w:rFonts w:ascii="Times New Roman" w:hAnsi="Times New Roman" w:cs="Times New Roman"/>
          <w:kern w:val="0"/>
          <w:sz w:val="22"/>
          <w:szCs w:val="22"/>
          <w14:ligatures w14:val="none"/>
        </w:rPr>
      </w:pPr>
    </w:p>
    <w:p w14:paraId="430D601A" w14:textId="77777777" w:rsidR="006E2A06" w:rsidRPr="006E2A06" w:rsidRDefault="006E2A06" w:rsidP="006E2A06">
      <w:pPr>
        <w:spacing w:after="0" w:line="360" w:lineRule="auto"/>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 xml:space="preserve">(f) That the applicant had dis regarded Article 8 (3) of the Electoral Code which states </w:t>
      </w:r>
    </w:p>
    <w:p w14:paraId="732CA726" w14:textId="77777777" w:rsidR="006E2A06" w:rsidRPr="006E2A06" w:rsidRDefault="006E2A06" w:rsidP="006E2A06">
      <w:pPr>
        <w:spacing w:after="0" w:line="240" w:lineRule="auto"/>
        <w:ind w:left="72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“Within seven (7) days of the deadline for submission of the candidates, the Electoral Committee shall inform in writing those candidates also have failed to produce all relevant documents in support of their candidatures and grant them another seven (7) days to complete their applications deadline their candidatures shall be declared invalid.”</w:t>
      </w:r>
    </w:p>
    <w:p w14:paraId="1315579D" w14:textId="77777777" w:rsidR="006E2A06" w:rsidRPr="006E2A06" w:rsidRDefault="006E2A06" w:rsidP="006E2A06">
      <w:pPr>
        <w:spacing w:after="0" w:line="240" w:lineRule="auto"/>
        <w:ind w:left="720"/>
        <w:jc w:val="both"/>
        <w:rPr>
          <w:rFonts w:ascii="Times New Roman" w:hAnsi="Times New Roman" w:cs="Times New Roman"/>
          <w:kern w:val="0"/>
          <w:sz w:val="22"/>
          <w:szCs w:val="22"/>
          <w14:ligatures w14:val="none"/>
        </w:rPr>
      </w:pPr>
    </w:p>
    <w:p w14:paraId="34CEF0C9" w14:textId="77777777" w:rsidR="006E2A06" w:rsidRPr="006E2A06" w:rsidRDefault="006E2A06" w:rsidP="006E2A06">
      <w:pPr>
        <w:spacing w:after="0" w:line="360" w:lineRule="auto"/>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 xml:space="preserve">(g) As per paragraph 16 of the letter </w:t>
      </w:r>
    </w:p>
    <w:p w14:paraId="01F82531" w14:textId="77777777" w:rsidR="006E2A06" w:rsidRPr="006E2A06" w:rsidRDefault="006E2A06" w:rsidP="006E2A06">
      <w:pPr>
        <w:spacing w:after="0" w:line="240" w:lineRule="auto"/>
        <w:ind w:left="720"/>
        <w:jc w:val="both"/>
        <w:rPr>
          <w:rFonts w:ascii="Times New Roman" w:hAnsi="Times New Roman" w:cs="Times New Roman"/>
          <w:kern w:val="0"/>
          <w:sz w:val="22"/>
          <w:szCs w:val="22"/>
          <w14:ligatures w14:val="none"/>
        </w:rPr>
      </w:pPr>
      <w:r w:rsidRPr="006E2A06">
        <w:rPr>
          <w:rFonts w:ascii="Times New Roman" w:hAnsi="Times New Roman" w:cs="Times New Roman"/>
          <w:kern w:val="0"/>
          <w:sz w:val="22"/>
          <w:szCs w:val="22"/>
          <w14:ligatures w14:val="none"/>
        </w:rPr>
        <w:t xml:space="preserve">“In conclusion our client is fully aware of his rights including those articulated in Article 85 (9) of the ZIFA statutes and he is prepared to explore every available avenue to testify this injustice” </w:t>
      </w:r>
    </w:p>
    <w:p w14:paraId="27B777EF" w14:textId="77777777" w:rsidR="006E2A06" w:rsidRPr="006E2A06" w:rsidRDefault="006E2A06" w:rsidP="006E2A06">
      <w:pPr>
        <w:spacing w:after="0" w:line="240" w:lineRule="auto"/>
        <w:ind w:left="720"/>
        <w:jc w:val="both"/>
        <w:rPr>
          <w:rFonts w:ascii="Times New Roman" w:hAnsi="Times New Roman" w:cs="Times New Roman"/>
          <w:kern w:val="0"/>
          <w:sz w:val="22"/>
          <w:szCs w:val="22"/>
          <w14:ligatures w14:val="none"/>
        </w:rPr>
      </w:pPr>
    </w:p>
    <w:p w14:paraId="4480C8F8" w14:textId="0EE7C7E5" w:rsidR="006E2A06" w:rsidRPr="006E2A06" w:rsidRDefault="006E2A06" w:rsidP="00710500">
      <w:pPr>
        <w:spacing w:after="0" w:line="360" w:lineRule="auto"/>
        <w:ind w:firstLine="720"/>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 xml:space="preserve">The above summations </w:t>
      </w:r>
      <w:r w:rsidR="00710500">
        <w:rPr>
          <w:rFonts w:ascii="Times New Roman" w:hAnsi="Times New Roman" w:cs="Times New Roman"/>
          <w:kern w:val="0"/>
          <w:lang w:val="en-ZW"/>
          <w14:ligatures w14:val="none"/>
        </w:rPr>
        <w:t xml:space="preserve">constituted </w:t>
      </w:r>
      <w:r w:rsidRPr="006E2A06">
        <w:rPr>
          <w:rFonts w:ascii="Times New Roman" w:hAnsi="Times New Roman" w:cs="Times New Roman"/>
          <w:kern w:val="0"/>
          <w:lang w:val="en-ZW"/>
          <w14:ligatures w14:val="none"/>
        </w:rPr>
        <w:t xml:space="preserve">the applicants demands per the letter from the applicants legal practitioners. The letter was not </w:t>
      </w:r>
      <w:proofErr w:type="spellStart"/>
      <w:r w:rsidRPr="006E2A06">
        <w:rPr>
          <w:rFonts w:ascii="Times New Roman" w:hAnsi="Times New Roman" w:cs="Times New Roman"/>
          <w:kern w:val="0"/>
          <w:lang w:val="en-ZW"/>
          <w14:ligatures w14:val="none"/>
        </w:rPr>
        <w:t>responden</w:t>
      </w:r>
      <w:r w:rsidR="00710500">
        <w:rPr>
          <w:rFonts w:ascii="Times New Roman" w:hAnsi="Times New Roman" w:cs="Times New Roman"/>
          <w:kern w:val="0"/>
          <w:lang w:val="en-ZW"/>
          <w14:ligatures w14:val="none"/>
        </w:rPr>
        <w:t>d</w:t>
      </w:r>
      <w:proofErr w:type="spellEnd"/>
      <w:r w:rsidRPr="006E2A06">
        <w:rPr>
          <w:rFonts w:ascii="Times New Roman" w:hAnsi="Times New Roman" w:cs="Times New Roman"/>
          <w:kern w:val="0"/>
          <w:lang w:val="en-ZW"/>
          <w14:ligatures w14:val="none"/>
        </w:rPr>
        <w:t xml:space="preserve"> to according to the applicant.  The applicant also averred in para 29 of his founding affidavit that the second respondent has procedurally failed to inform him that additional documents were required as mandated by Article </w:t>
      </w:r>
      <w:r w:rsidRPr="006E2A06">
        <w:rPr>
          <w:rFonts w:ascii="Times New Roman" w:hAnsi="Times New Roman" w:cs="Times New Roman"/>
          <w:kern w:val="0"/>
          <w:lang w:val="en-ZW"/>
          <w14:ligatures w14:val="none"/>
        </w:rPr>
        <w:lastRenderedPageBreak/>
        <w:t xml:space="preserve">8 (3) of the Electoral Code. It also alleged that the respondents conduct was discriminatory and breached s 68 of the Constitution which provides for administrative conduct to be lawful, prompt, efficient, reasonable, proportionate, impartial and both substantively and procedurally fair as </w:t>
      </w:r>
      <w:r w:rsidR="003540F5">
        <w:rPr>
          <w:rFonts w:ascii="Times New Roman" w:hAnsi="Times New Roman" w:cs="Times New Roman"/>
          <w:kern w:val="0"/>
          <w:lang w:val="en-ZW"/>
          <w14:ligatures w14:val="none"/>
        </w:rPr>
        <w:t>also</w:t>
      </w:r>
      <w:r w:rsidRPr="006E2A06">
        <w:rPr>
          <w:rFonts w:ascii="Times New Roman" w:hAnsi="Times New Roman" w:cs="Times New Roman"/>
          <w:kern w:val="0"/>
          <w:lang w:val="en-ZW"/>
          <w14:ligatures w14:val="none"/>
        </w:rPr>
        <w:t xml:space="preserve"> then provided for in s 3 (1) of the Administrative Justice Act [</w:t>
      </w:r>
      <w:r w:rsidRPr="006E2A06">
        <w:rPr>
          <w:rFonts w:ascii="Times New Roman" w:hAnsi="Times New Roman" w:cs="Times New Roman"/>
          <w:i/>
          <w:kern w:val="0"/>
          <w:lang w:val="en-ZW"/>
          <w14:ligatures w14:val="none"/>
        </w:rPr>
        <w:t xml:space="preserve">Chapter </w:t>
      </w:r>
      <w:r w:rsidRPr="006E2A06">
        <w:rPr>
          <w:rFonts w:ascii="Times New Roman" w:hAnsi="Times New Roman" w:cs="Times New Roman"/>
          <w:i/>
          <w:smallCaps/>
          <w:kern w:val="0"/>
          <w:lang w:val="en-ZW"/>
          <w14:ligatures w14:val="none"/>
        </w:rPr>
        <w:t> </w:t>
      </w:r>
      <w:r w:rsidRPr="006E2A06">
        <w:rPr>
          <w:rFonts w:ascii="Times New Roman" w:hAnsi="Times New Roman" w:cs="Times New Roman"/>
          <w:i/>
          <w:kern w:val="0"/>
          <w:lang w:val="en-ZW"/>
          <w14:ligatures w14:val="none"/>
        </w:rPr>
        <w:t>10:28</w:t>
      </w:r>
      <w:r w:rsidRPr="006E2A06">
        <w:rPr>
          <w:rFonts w:ascii="Times New Roman" w:hAnsi="Times New Roman" w:cs="Times New Roman"/>
          <w:kern w:val="0"/>
          <w:lang w:val="en-ZW"/>
          <w14:ligatures w14:val="none"/>
        </w:rPr>
        <w:t>].</w:t>
      </w:r>
    </w:p>
    <w:p w14:paraId="1BAAA4F8" w14:textId="2CA565BD" w:rsidR="006E2A06" w:rsidRPr="006E2A06" w:rsidRDefault="006E2A06" w:rsidP="006E2A06">
      <w:pPr>
        <w:spacing w:after="0" w:line="360" w:lineRule="auto"/>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ab/>
        <w:t>The applicant justified his approach to this court despite having lodged an appeal with the Court of Arbitration for Sport (CAS) by stating that the route presented its challenge</w:t>
      </w:r>
      <w:r w:rsidR="003540F5">
        <w:rPr>
          <w:rFonts w:ascii="Times New Roman" w:hAnsi="Times New Roman" w:cs="Times New Roman"/>
          <w:kern w:val="0"/>
          <w:lang w:val="en-ZW"/>
          <w14:ligatures w14:val="none"/>
        </w:rPr>
        <w:t>s</w:t>
      </w:r>
      <w:r w:rsidRPr="006E2A06">
        <w:rPr>
          <w:rFonts w:ascii="Times New Roman" w:hAnsi="Times New Roman" w:cs="Times New Roman"/>
          <w:kern w:val="0"/>
          <w:lang w:val="en-ZW"/>
          <w14:ligatures w14:val="none"/>
        </w:rPr>
        <w:t xml:space="preserve">. He also noted that there were no appeal structures within ZIFA and that in any event the decision which he was aggrieved by was made by the </w:t>
      </w:r>
      <w:r w:rsidR="003540F5">
        <w:rPr>
          <w:rFonts w:ascii="Times New Roman" w:hAnsi="Times New Roman" w:cs="Times New Roman"/>
          <w:kern w:val="0"/>
          <w:lang w:val="en-ZW"/>
          <w14:ligatures w14:val="none"/>
        </w:rPr>
        <w:t xml:space="preserve">second </w:t>
      </w:r>
      <w:r w:rsidRPr="006E2A06">
        <w:rPr>
          <w:rFonts w:ascii="Times New Roman" w:hAnsi="Times New Roman" w:cs="Times New Roman"/>
          <w:kern w:val="0"/>
          <w:lang w:val="en-ZW"/>
          <w14:ligatures w14:val="none"/>
        </w:rPr>
        <w:t>respondent sitting as the third respondent</w:t>
      </w:r>
      <w:r w:rsidR="003540F5">
        <w:rPr>
          <w:rFonts w:ascii="Times New Roman" w:hAnsi="Times New Roman" w:cs="Times New Roman"/>
          <w:kern w:val="0"/>
          <w:lang w:val="en-ZW"/>
          <w14:ligatures w14:val="none"/>
        </w:rPr>
        <w:t xml:space="preserve">.  It was improper  in </w:t>
      </w:r>
      <w:r w:rsidRPr="006E2A06">
        <w:rPr>
          <w:rFonts w:ascii="Times New Roman" w:hAnsi="Times New Roman" w:cs="Times New Roman"/>
          <w:kern w:val="0"/>
          <w:lang w:val="en-ZW"/>
          <w14:ligatures w14:val="none"/>
        </w:rPr>
        <w:t xml:space="preserve">the complication </w:t>
      </w:r>
      <w:r w:rsidR="003540F5">
        <w:rPr>
          <w:rFonts w:ascii="Times New Roman" w:hAnsi="Times New Roman" w:cs="Times New Roman"/>
          <w:kern w:val="0"/>
          <w:lang w:val="en-ZW"/>
          <w14:ligatures w14:val="none"/>
        </w:rPr>
        <w:t>the applicants’ view for the appeal to</w:t>
      </w:r>
      <w:r w:rsidRPr="006E2A06">
        <w:rPr>
          <w:rFonts w:ascii="Times New Roman" w:hAnsi="Times New Roman" w:cs="Times New Roman"/>
          <w:kern w:val="0"/>
          <w:lang w:val="en-ZW"/>
          <w14:ligatures w14:val="none"/>
        </w:rPr>
        <w:t xml:space="preserve"> be dealt with by the same body who is </w:t>
      </w:r>
      <w:r w:rsidR="003540F5">
        <w:rPr>
          <w:rFonts w:ascii="Times New Roman" w:hAnsi="Times New Roman" w:cs="Times New Roman"/>
          <w:kern w:val="0"/>
          <w:lang w:val="en-ZW"/>
          <w14:ligatures w14:val="none"/>
        </w:rPr>
        <w:t>a</w:t>
      </w:r>
      <w:r w:rsidRPr="006E2A06">
        <w:rPr>
          <w:rFonts w:ascii="Times New Roman" w:hAnsi="Times New Roman" w:cs="Times New Roman"/>
          <w:kern w:val="0"/>
          <w:lang w:val="en-ZW"/>
          <w14:ligatures w14:val="none"/>
        </w:rPr>
        <w:t xml:space="preserve"> respondent. </w:t>
      </w:r>
    </w:p>
    <w:p w14:paraId="7C876D85" w14:textId="69D6D821" w:rsidR="006E2A06" w:rsidRPr="006E2A06" w:rsidRDefault="006E2A06" w:rsidP="006E2A06">
      <w:pPr>
        <w:spacing w:after="0" w:line="360" w:lineRule="auto"/>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ab/>
        <w:t xml:space="preserve">The respondents opposed the application on various grounds starting with points </w:t>
      </w:r>
      <w:r w:rsidRPr="006E2A06">
        <w:rPr>
          <w:rFonts w:ascii="Times New Roman" w:hAnsi="Times New Roman" w:cs="Times New Roman"/>
          <w:i/>
          <w:iCs/>
          <w:kern w:val="0"/>
          <w:lang w:val="en-ZW"/>
          <w14:ligatures w14:val="none"/>
        </w:rPr>
        <w:t>in limine.</w:t>
      </w:r>
      <w:r w:rsidRPr="006E2A06">
        <w:rPr>
          <w:rFonts w:ascii="Times New Roman" w:hAnsi="Times New Roman" w:cs="Times New Roman"/>
          <w:kern w:val="0"/>
          <w:lang w:val="en-ZW"/>
          <w14:ligatures w14:val="none"/>
        </w:rPr>
        <w:t xml:space="preserve"> The first point made was that the applicant had not cited the ZIFA Ethics Committee yet it was the one which conducted the integrity check</w:t>
      </w:r>
      <w:r w:rsidR="003540F5">
        <w:rPr>
          <w:rFonts w:ascii="Times New Roman" w:hAnsi="Times New Roman" w:cs="Times New Roman"/>
          <w:kern w:val="0"/>
          <w:lang w:val="en-ZW"/>
          <w14:ligatures w14:val="none"/>
        </w:rPr>
        <w:t xml:space="preserve">. </w:t>
      </w:r>
      <w:r w:rsidRPr="006E2A06">
        <w:rPr>
          <w:rFonts w:ascii="Times New Roman" w:hAnsi="Times New Roman" w:cs="Times New Roman"/>
          <w:kern w:val="0"/>
          <w:lang w:val="en-ZW"/>
          <w14:ligatures w14:val="none"/>
        </w:rPr>
        <w:t xml:space="preserve"> I did not find this objection to have substance </w:t>
      </w:r>
      <w:r w:rsidR="003540F5">
        <w:rPr>
          <w:rFonts w:ascii="Times New Roman" w:hAnsi="Times New Roman" w:cs="Times New Roman"/>
          <w:kern w:val="0"/>
          <w:lang w:val="en-ZW"/>
          <w14:ligatures w14:val="none"/>
        </w:rPr>
        <w:t xml:space="preserve">because </w:t>
      </w:r>
      <w:r w:rsidRPr="006E2A06">
        <w:rPr>
          <w:rFonts w:ascii="Times New Roman" w:hAnsi="Times New Roman" w:cs="Times New Roman"/>
          <w:kern w:val="0"/>
          <w:lang w:val="en-ZW"/>
          <w14:ligatures w14:val="none"/>
        </w:rPr>
        <w:t xml:space="preserve">the legal status of that Ethics Committee </w:t>
      </w:r>
      <w:r w:rsidR="003540F5">
        <w:rPr>
          <w:rFonts w:ascii="Times New Roman" w:hAnsi="Times New Roman" w:cs="Times New Roman"/>
          <w:kern w:val="0"/>
          <w:lang w:val="en-ZW"/>
          <w14:ligatures w14:val="none"/>
        </w:rPr>
        <w:t>is that it is a</w:t>
      </w:r>
      <w:r w:rsidRPr="006E2A06">
        <w:rPr>
          <w:rFonts w:ascii="Times New Roman" w:hAnsi="Times New Roman" w:cs="Times New Roman"/>
          <w:kern w:val="0"/>
          <w:lang w:val="en-ZW"/>
          <w14:ligatures w14:val="none"/>
        </w:rPr>
        <w:t xml:space="preserve"> separately ZIFA</w:t>
      </w:r>
      <w:r w:rsidR="003540F5">
        <w:rPr>
          <w:rFonts w:ascii="Times New Roman" w:hAnsi="Times New Roman" w:cs="Times New Roman"/>
          <w:kern w:val="0"/>
          <w:lang w:val="en-ZW"/>
          <w14:ligatures w14:val="none"/>
        </w:rPr>
        <w:t xml:space="preserve"> body with ZIFA</w:t>
      </w:r>
      <w:r w:rsidRPr="006E2A06">
        <w:rPr>
          <w:rFonts w:ascii="Times New Roman" w:hAnsi="Times New Roman" w:cs="Times New Roman"/>
          <w:kern w:val="0"/>
          <w:lang w:val="en-ZW"/>
          <w14:ligatures w14:val="none"/>
        </w:rPr>
        <w:t xml:space="preserve"> represented by the normalization committee. The objection in my view was taken in terrorism because ZIFA ethics or any other committee</w:t>
      </w:r>
      <w:r w:rsidR="003540F5">
        <w:rPr>
          <w:rFonts w:ascii="Times New Roman" w:hAnsi="Times New Roman" w:cs="Times New Roman"/>
          <w:kern w:val="0"/>
          <w:lang w:val="en-ZW"/>
          <w14:ligatures w14:val="none"/>
        </w:rPr>
        <w:t>s</w:t>
      </w:r>
      <w:r w:rsidRPr="006E2A06">
        <w:rPr>
          <w:rFonts w:ascii="Times New Roman" w:hAnsi="Times New Roman" w:cs="Times New Roman"/>
          <w:kern w:val="0"/>
          <w:lang w:val="en-ZW"/>
          <w14:ligatures w14:val="none"/>
        </w:rPr>
        <w:t xml:space="preserve"> are the working organs of ZIFA or the normalization committee as the case may be. For the same ZIFA to then say sue my committee is with due deference nonsensical.  Who is ZIFA anyway if not a juristic body which operates through individuals who may be constituted into committees and whatever decisions made</w:t>
      </w:r>
      <w:r w:rsidR="003540F5">
        <w:rPr>
          <w:rFonts w:ascii="Times New Roman" w:hAnsi="Times New Roman" w:cs="Times New Roman"/>
          <w:kern w:val="0"/>
          <w:lang w:val="en-ZW"/>
          <w14:ligatures w14:val="none"/>
        </w:rPr>
        <w:t xml:space="preserve"> by them</w:t>
      </w:r>
      <w:r w:rsidRPr="006E2A06">
        <w:rPr>
          <w:rFonts w:ascii="Times New Roman" w:hAnsi="Times New Roman" w:cs="Times New Roman"/>
          <w:kern w:val="0"/>
          <w:lang w:val="en-ZW"/>
          <w14:ligatures w14:val="none"/>
        </w:rPr>
        <w:t xml:space="preserve"> are ZIFA decisions or unless it distances itself from the decisions. </w:t>
      </w:r>
    </w:p>
    <w:p w14:paraId="6D86B0AC" w14:textId="606DAF87" w:rsidR="006E2A06" w:rsidRPr="006E2A06" w:rsidRDefault="006E2A06" w:rsidP="006E2A06">
      <w:pPr>
        <w:spacing w:after="0" w:line="360" w:lineRule="auto"/>
        <w:jc w:val="both"/>
        <w:rPr>
          <w:rFonts w:ascii="Times New Roman" w:hAnsi="Times New Roman" w:cs="Times New Roman"/>
          <w:kern w:val="0"/>
          <w14:ligatures w14:val="none"/>
        </w:rPr>
      </w:pPr>
      <w:r w:rsidRPr="006E2A06">
        <w:rPr>
          <w:rFonts w:ascii="Times New Roman" w:hAnsi="Times New Roman" w:cs="Times New Roman"/>
          <w:kern w:val="0"/>
          <w14:ligatures w14:val="none"/>
        </w:rPr>
        <w:tab/>
        <w:t xml:space="preserve">There was also objection that the applicant had not cited the mother body ZIFA. It was alleged that as the entity which conducts the election, ZIFA ought to have been cited. It was averred that the non-citation of ZIFA was fatal to the application. It was also averred that the second and third respondents were only committees of ZIFA. It appeared to me that the issues raised here </w:t>
      </w:r>
      <w:r w:rsidR="003540F5">
        <w:rPr>
          <w:rFonts w:ascii="Times New Roman" w:hAnsi="Times New Roman" w:cs="Times New Roman"/>
          <w:kern w:val="0"/>
          <w14:ligatures w14:val="none"/>
        </w:rPr>
        <w:t xml:space="preserve">were </w:t>
      </w:r>
      <w:r w:rsidRPr="006E2A06">
        <w:rPr>
          <w:rFonts w:ascii="Times New Roman" w:hAnsi="Times New Roman" w:cs="Times New Roman"/>
          <w:kern w:val="0"/>
          <w14:ligatures w14:val="none"/>
        </w:rPr>
        <w:t xml:space="preserve">not </w:t>
      </w:r>
      <w:r w:rsidRPr="006E2A06">
        <w:rPr>
          <w:rFonts w:ascii="Times New Roman" w:hAnsi="Times New Roman" w:cs="Times New Roman"/>
          <w:i/>
          <w:iCs/>
          <w:kern w:val="0"/>
          <w14:ligatures w14:val="none"/>
        </w:rPr>
        <w:t>bona fide</w:t>
      </w:r>
      <w:r w:rsidRPr="006E2A06">
        <w:rPr>
          <w:rFonts w:ascii="Times New Roman" w:hAnsi="Times New Roman" w:cs="Times New Roman"/>
          <w:kern w:val="0"/>
          <w14:ligatures w14:val="none"/>
        </w:rPr>
        <w:t xml:space="preserve">. They </w:t>
      </w:r>
      <w:r w:rsidR="003540F5">
        <w:rPr>
          <w:rFonts w:ascii="Times New Roman" w:hAnsi="Times New Roman" w:cs="Times New Roman"/>
          <w:kern w:val="0"/>
          <w14:ligatures w14:val="none"/>
        </w:rPr>
        <w:t xml:space="preserve">were </w:t>
      </w:r>
      <w:r w:rsidRPr="006E2A06">
        <w:rPr>
          <w:rFonts w:ascii="Times New Roman" w:hAnsi="Times New Roman" w:cs="Times New Roman"/>
          <w:kern w:val="0"/>
          <w14:ligatures w14:val="none"/>
        </w:rPr>
        <w:t>raised for the sake of it</w:t>
      </w:r>
      <w:r w:rsidR="003540F5">
        <w:rPr>
          <w:rFonts w:ascii="Times New Roman" w:hAnsi="Times New Roman" w:cs="Times New Roman"/>
          <w:kern w:val="0"/>
          <w14:ligatures w14:val="none"/>
        </w:rPr>
        <w:t>.</w:t>
      </w:r>
      <w:r w:rsidRPr="006E2A06">
        <w:rPr>
          <w:rFonts w:ascii="Times New Roman" w:hAnsi="Times New Roman" w:cs="Times New Roman"/>
          <w:kern w:val="0"/>
          <w14:ligatures w14:val="none"/>
        </w:rPr>
        <w:t xml:space="preserve"> </w:t>
      </w:r>
      <w:r w:rsidR="003540F5">
        <w:rPr>
          <w:rFonts w:ascii="Times New Roman" w:hAnsi="Times New Roman" w:cs="Times New Roman"/>
          <w:kern w:val="0"/>
          <w14:ligatures w14:val="none"/>
        </w:rPr>
        <w:t xml:space="preserve"> T</w:t>
      </w:r>
      <w:r w:rsidRPr="006E2A06">
        <w:rPr>
          <w:rFonts w:ascii="Times New Roman" w:hAnsi="Times New Roman" w:cs="Times New Roman"/>
          <w:kern w:val="0"/>
          <w14:ligatures w14:val="none"/>
        </w:rPr>
        <w:t xml:space="preserve">heir pursuit is not conducive to advancing the finalization of the dispute but to throw spanners in the matter and prolong the dispute determination. The courts are loathe to legal practitioners who take objections for the simple sake of it or to defeat the determination of a matter. It is common cause that ZIFA currently acts through the normalization Committee chaired by the first respondent. It is clear that the parties are aware </w:t>
      </w:r>
      <w:r w:rsidRPr="006E2A06">
        <w:rPr>
          <w:rFonts w:ascii="Times New Roman" w:hAnsi="Times New Roman" w:cs="Times New Roman"/>
          <w:kern w:val="0"/>
          <w14:ligatures w14:val="none"/>
        </w:rPr>
        <w:lastRenderedPageBreak/>
        <w:t xml:space="preserve">that the normalization committee is the face of ZIFA. It is ZIFA in court. That much is clear that the dispute </w:t>
      </w:r>
      <w:r w:rsidRPr="006E2A06">
        <w:rPr>
          <w:rFonts w:ascii="Times New Roman" w:hAnsi="Times New Roman" w:cs="Times New Roman"/>
          <w:i/>
          <w:iCs/>
          <w:kern w:val="0"/>
          <w14:ligatures w14:val="none"/>
        </w:rPr>
        <w:t>in casu</w:t>
      </w:r>
      <w:r w:rsidRPr="006E2A06">
        <w:rPr>
          <w:rFonts w:ascii="Times New Roman" w:hAnsi="Times New Roman" w:cs="Times New Roman"/>
          <w:kern w:val="0"/>
          <w14:ligatures w14:val="none"/>
        </w:rPr>
        <w:t xml:space="preserve"> p</w:t>
      </w:r>
      <w:r w:rsidR="003540F5">
        <w:rPr>
          <w:rFonts w:ascii="Times New Roman" w:hAnsi="Times New Roman" w:cs="Times New Roman"/>
          <w:kern w:val="0"/>
          <w14:ligatures w14:val="none"/>
        </w:rPr>
        <w:t>i</w:t>
      </w:r>
      <w:r w:rsidRPr="006E2A06">
        <w:rPr>
          <w:rFonts w:ascii="Times New Roman" w:hAnsi="Times New Roman" w:cs="Times New Roman"/>
          <w:kern w:val="0"/>
          <w14:ligatures w14:val="none"/>
        </w:rPr>
        <w:t xml:space="preserve">ts the applicant against ZIFA. The semantics of references to a normalization Committee instead of ZIFA is really an issue which respondents and the applicant could have simply agreed to revisit how best to describe the third respondent. Whilst I have pointed out that committees to do not ordinarily enjoy separate legal standing from the mother juristic entity the situation within ZIFA is unique in that its functions are administered by the third respondent led by the first respondent. This has caused confusion. I have no doubt that parties are clear on who is litigating in this application and no prejudice or inability to defend </w:t>
      </w:r>
      <w:r w:rsidR="00854D6E">
        <w:rPr>
          <w:rFonts w:ascii="Times New Roman" w:hAnsi="Times New Roman" w:cs="Times New Roman"/>
          <w:kern w:val="0"/>
          <w14:ligatures w14:val="none"/>
        </w:rPr>
        <w:t xml:space="preserve">on the part of </w:t>
      </w:r>
      <w:r w:rsidRPr="006E2A06">
        <w:rPr>
          <w:rFonts w:ascii="Times New Roman" w:hAnsi="Times New Roman" w:cs="Times New Roman"/>
          <w:kern w:val="0"/>
          <w14:ligatures w14:val="none"/>
        </w:rPr>
        <w:t>the respondents has been alleged or established</w:t>
      </w:r>
    </w:p>
    <w:p w14:paraId="6334AC0C" w14:textId="488420EF" w:rsidR="006E2A06" w:rsidRPr="006E2A06" w:rsidRDefault="006E2A06" w:rsidP="006E2A06">
      <w:pPr>
        <w:spacing w:after="0" w:line="360" w:lineRule="auto"/>
        <w:jc w:val="both"/>
        <w:rPr>
          <w:rFonts w:ascii="Times New Roman" w:hAnsi="Times New Roman" w:cs="Times New Roman"/>
          <w:kern w:val="0"/>
          <w14:ligatures w14:val="none"/>
        </w:rPr>
      </w:pPr>
      <w:r w:rsidRPr="006E2A06">
        <w:rPr>
          <w:rFonts w:ascii="Times New Roman" w:hAnsi="Times New Roman" w:cs="Times New Roman"/>
          <w:kern w:val="0"/>
          <w14:ligatures w14:val="none"/>
        </w:rPr>
        <w:tab/>
        <w:t>In their oral submissions and heads of argument counsel did not advance the issue of the legal incompetence of the respondent</w:t>
      </w:r>
      <w:r w:rsidR="008E2BDA">
        <w:rPr>
          <w:rFonts w:ascii="Times New Roman" w:hAnsi="Times New Roman" w:cs="Times New Roman"/>
          <w:kern w:val="0"/>
          <w14:ligatures w14:val="none"/>
        </w:rPr>
        <w:t>s</w:t>
      </w:r>
      <w:r w:rsidRPr="006E2A06">
        <w:rPr>
          <w:rFonts w:ascii="Times New Roman" w:hAnsi="Times New Roman" w:cs="Times New Roman"/>
          <w:kern w:val="0"/>
          <w14:ligatures w14:val="none"/>
        </w:rPr>
        <w:t>. However, the applicant did not abandon the object</w:t>
      </w:r>
      <w:r w:rsidR="00854D6E">
        <w:rPr>
          <w:rFonts w:ascii="Times New Roman" w:hAnsi="Times New Roman" w:cs="Times New Roman"/>
          <w:kern w:val="0"/>
          <w14:ligatures w14:val="none"/>
        </w:rPr>
        <w:t xml:space="preserve">ion. </w:t>
      </w:r>
      <w:r w:rsidRPr="006E2A06">
        <w:rPr>
          <w:rFonts w:ascii="Times New Roman" w:hAnsi="Times New Roman" w:cs="Times New Roman"/>
          <w:kern w:val="0"/>
          <w14:ligatures w14:val="none"/>
        </w:rPr>
        <w:t xml:space="preserve"> </w:t>
      </w:r>
      <w:r w:rsidR="00854D6E">
        <w:rPr>
          <w:rFonts w:ascii="Times New Roman" w:hAnsi="Times New Roman" w:cs="Times New Roman"/>
          <w:kern w:val="0"/>
          <w14:ligatures w14:val="none"/>
        </w:rPr>
        <w:t>I</w:t>
      </w:r>
      <w:r w:rsidRPr="006E2A06">
        <w:rPr>
          <w:rFonts w:ascii="Times New Roman" w:hAnsi="Times New Roman" w:cs="Times New Roman"/>
          <w:kern w:val="0"/>
          <w14:ligatures w14:val="none"/>
        </w:rPr>
        <w:t xml:space="preserve">t </w:t>
      </w:r>
      <w:r w:rsidR="00854D6E">
        <w:rPr>
          <w:rFonts w:ascii="Times New Roman" w:hAnsi="Times New Roman" w:cs="Times New Roman"/>
          <w:kern w:val="0"/>
          <w14:ligatures w14:val="none"/>
        </w:rPr>
        <w:t>is</w:t>
      </w:r>
      <w:r w:rsidRPr="006E2A06">
        <w:rPr>
          <w:rFonts w:ascii="Times New Roman" w:hAnsi="Times New Roman" w:cs="Times New Roman"/>
          <w:kern w:val="0"/>
          <w14:ligatures w14:val="none"/>
        </w:rPr>
        <w:t xml:space="preserve"> necessary for the court to </w:t>
      </w:r>
      <w:r w:rsidR="008E2BDA">
        <w:rPr>
          <w:rFonts w:ascii="Times New Roman" w:hAnsi="Times New Roman" w:cs="Times New Roman"/>
          <w:kern w:val="0"/>
          <w14:ligatures w14:val="none"/>
        </w:rPr>
        <w:t>speak</w:t>
      </w:r>
      <w:r w:rsidRPr="006E2A06">
        <w:rPr>
          <w:rFonts w:ascii="Times New Roman" w:hAnsi="Times New Roman" w:cs="Times New Roman"/>
          <w:kern w:val="0"/>
          <w14:ligatures w14:val="none"/>
        </w:rPr>
        <w:t xml:space="preserve"> in on them</w:t>
      </w:r>
      <w:r w:rsidR="008E2BDA">
        <w:rPr>
          <w:rFonts w:ascii="Times New Roman" w:hAnsi="Times New Roman" w:cs="Times New Roman"/>
          <w:kern w:val="0"/>
          <w14:ligatures w14:val="none"/>
        </w:rPr>
        <w:t xml:space="preserve"> nonetheless</w:t>
      </w:r>
      <w:r w:rsidRPr="006E2A06">
        <w:rPr>
          <w:rFonts w:ascii="Times New Roman" w:hAnsi="Times New Roman" w:cs="Times New Roman"/>
          <w:kern w:val="0"/>
          <w14:ligatures w14:val="none"/>
        </w:rPr>
        <w:t>. They are objections which should in the circumstances of this case not have been raised.</w:t>
      </w:r>
    </w:p>
    <w:p w14:paraId="76B9220C" w14:textId="77777777" w:rsidR="006E2A06" w:rsidRPr="006E2A06" w:rsidRDefault="006E2A06" w:rsidP="006E2A06">
      <w:pPr>
        <w:spacing w:after="240" w:line="360" w:lineRule="auto"/>
        <w:jc w:val="both"/>
        <w:rPr>
          <w:rFonts w:ascii="Times New Roman" w:hAnsi="Times New Roman" w:cs="Times New Roman"/>
          <w:kern w:val="0"/>
          <w14:ligatures w14:val="none"/>
        </w:rPr>
      </w:pPr>
      <w:r w:rsidRPr="006E2A06">
        <w:rPr>
          <w:rFonts w:ascii="Times New Roman" w:hAnsi="Times New Roman" w:cs="Times New Roman"/>
          <w:kern w:val="0"/>
          <w14:ligatures w14:val="none"/>
        </w:rPr>
        <w:tab/>
        <w:t>The respondents objected to the jurisdiction of this court to entertain the matter. Paragraph 6 of the opposing affidavit was coined as follows:</w:t>
      </w:r>
    </w:p>
    <w:p w14:paraId="375C1075" w14:textId="77777777" w:rsidR="006E2A06" w:rsidRPr="006E2A06" w:rsidRDefault="006E2A06" w:rsidP="006E2A06">
      <w:pPr>
        <w:spacing w:after="240" w:line="240" w:lineRule="auto"/>
        <w:ind w:left="720"/>
        <w:jc w:val="both"/>
        <w:rPr>
          <w:rFonts w:ascii="Times New Roman" w:hAnsi="Times New Roman" w:cs="Times New Roman"/>
          <w:kern w:val="0"/>
          <w:sz w:val="22"/>
          <w14:ligatures w14:val="none"/>
        </w:rPr>
      </w:pPr>
      <w:r w:rsidRPr="006E2A06">
        <w:rPr>
          <w:rFonts w:ascii="Times New Roman" w:hAnsi="Times New Roman" w:cs="Times New Roman"/>
          <w:kern w:val="0"/>
          <w:sz w:val="22"/>
          <w14:ligatures w14:val="none"/>
        </w:rPr>
        <w:t>“The High Court does not have jurisdiction to entertain this matter.   The ZIFA statutes Article 65 clearly outs the jurisdiction of any ordinary court in the resolution of disputes affecting ZIFA. The election in issue is to be done by ZIFA for ZIFA. The contestants are officials of ZIFA any dispute arising between ZIFA and its officials shall be settled in accordance with the ZIFA statutes and not through the ordinary courts.”</w:t>
      </w:r>
    </w:p>
    <w:p w14:paraId="61E9984A" w14:textId="45A08137" w:rsidR="006E2A06" w:rsidRPr="006E2A06" w:rsidRDefault="006E2A06" w:rsidP="006E2A06">
      <w:pPr>
        <w:spacing w:line="360" w:lineRule="auto"/>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ab/>
        <w:t>The objection has no substance. The use of the words “ordinary courts” is perplexing.  Maybe the applicant intended</w:t>
      </w:r>
      <w:r w:rsidRPr="006E2A06">
        <w:rPr>
          <w:rFonts w:ascii="Times New Roman" w:hAnsi="Times New Roman" w:cs="Times New Roman"/>
          <w:kern w:val="0"/>
          <w14:ligatures w14:val="none"/>
        </w:rPr>
        <w:t xml:space="preserve"> </w:t>
      </w:r>
      <w:r w:rsidRPr="006E2A06">
        <w:rPr>
          <w:rFonts w:ascii="Times New Roman" w:hAnsi="Times New Roman" w:cs="Times New Roman"/>
          <w:kern w:val="0"/>
          <w:lang w:val="en-ZW"/>
          <w14:ligatures w14:val="none"/>
        </w:rPr>
        <w:t>to say formal court system. It must be taken a</w:t>
      </w:r>
      <w:r w:rsidR="008E2BDA">
        <w:rPr>
          <w:rFonts w:ascii="Times New Roman" w:hAnsi="Times New Roman" w:cs="Times New Roman"/>
          <w:kern w:val="0"/>
          <w:lang w:val="en-ZW"/>
          <w14:ligatures w14:val="none"/>
        </w:rPr>
        <w:t>s</w:t>
      </w:r>
      <w:r w:rsidRPr="006E2A06">
        <w:rPr>
          <w:rFonts w:ascii="Times New Roman" w:hAnsi="Times New Roman" w:cs="Times New Roman"/>
          <w:kern w:val="0"/>
          <w:lang w:val="en-ZW"/>
          <w14:ligatures w14:val="none"/>
        </w:rPr>
        <w:t xml:space="preserve"> a given that every legal practitioner appreciates that the High Court and above it the Supreme and </w:t>
      </w:r>
      <w:r w:rsidR="008E2BDA">
        <w:rPr>
          <w:rFonts w:ascii="Times New Roman" w:hAnsi="Times New Roman" w:cs="Times New Roman"/>
          <w:kern w:val="0"/>
          <w:lang w:val="en-ZW"/>
          <w14:ligatures w14:val="none"/>
        </w:rPr>
        <w:t>C</w:t>
      </w:r>
      <w:r w:rsidRPr="006E2A06">
        <w:rPr>
          <w:rFonts w:ascii="Times New Roman" w:hAnsi="Times New Roman" w:cs="Times New Roman"/>
          <w:kern w:val="0"/>
          <w:lang w:val="en-ZW"/>
          <w14:ligatures w14:val="none"/>
        </w:rPr>
        <w:t>onstitution</w:t>
      </w:r>
      <w:r w:rsidR="008E2BDA">
        <w:rPr>
          <w:rFonts w:ascii="Times New Roman" w:hAnsi="Times New Roman" w:cs="Times New Roman"/>
          <w:kern w:val="0"/>
          <w:lang w:val="en-ZW"/>
          <w14:ligatures w14:val="none"/>
        </w:rPr>
        <w:t>al</w:t>
      </w:r>
      <w:r w:rsidRPr="006E2A06">
        <w:rPr>
          <w:rFonts w:ascii="Times New Roman" w:hAnsi="Times New Roman" w:cs="Times New Roman"/>
          <w:kern w:val="0"/>
          <w:lang w:val="en-ZW"/>
          <w14:ligatures w14:val="none"/>
        </w:rPr>
        <w:t xml:space="preserve"> Courts are superior courts.  In the case of the High Court, it enjoys </w:t>
      </w:r>
      <w:r w:rsidR="008E2BDA">
        <w:rPr>
          <w:rFonts w:ascii="Times New Roman" w:hAnsi="Times New Roman" w:cs="Times New Roman"/>
          <w:kern w:val="0"/>
          <w:lang w:val="en-ZW"/>
          <w14:ligatures w14:val="none"/>
        </w:rPr>
        <w:t>original and unlimited</w:t>
      </w:r>
      <w:r w:rsidRPr="006E2A06">
        <w:rPr>
          <w:rFonts w:ascii="Times New Roman" w:hAnsi="Times New Roman" w:cs="Times New Roman"/>
          <w:kern w:val="0"/>
          <w:lang w:val="en-ZW"/>
          <w14:ligatures w14:val="none"/>
        </w:rPr>
        <w:t xml:space="preserve"> criminal and </w:t>
      </w:r>
      <w:r w:rsidR="008E2BDA">
        <w:rPr>
          <w:rFonts w:ascii="Times New Roman" w:hAnsi="Times New Roman" w:cs="Times New Roman"/>
          <w:kern w:val="0"/>
          <w:lang w:val="en-ZW"/>
          <w14:ligatures w14:val="none"/>
        </w:rPr>
        <w:t>c</w:t>
      </w:r>
      <w:r w:rsidRPr="006E2A06">
        <w:rPr>
          <w:rFonts w:ascii="Times New Roman" w:hAnsi="Times New Roman" w:cs="Times New Roman"/>
          <w:kern w:val="0"/>
          <w:lang w:val="en-ZW"/>
          <w14:ligatures w14:val="none"/>
        </w:rPr>
        <w:t>ivil jurisdiction over all matters in Zimbabwe except matters which are expressly excluded by statute and those Constitutional matters in which its jurisdiction is excluded. It follows that whilst ZIFA and its affiliates and members may co</w:t>
      </w:r>
      <w:r w:rsidR="008E2BDA">
        <w:rPr>
          <w:rFonts w:ascii="Times New Roman" w:hAnsi="Times New Roman" w:cs="Times New Roman"/>
          <w:kern w:val="0"/>
          <w:lang w:val="en-ZW"/>
          <w14:ligatures w14:val="none"/>
        </w:rPr>
        <w:t xml:space="preserve">venant </w:t>
      </w:r>
      <w:r w:rsidRPr="006E2A06">
        <w:rPr>
          <w:rFonts w:ascii="Times New Roman" w:hAnsi="Times New Roman" w:cs="Times New Roman"/>
          <w:kern w:val="0"/>
          <w:lang w:val="en-ZW"/>
          <w14:ligatures w14:val="none"/>
        </w:rPr>
        <w:t>not to take each other to court on football matters, this does not oust the High Court jurisdiction should a football matter be brought to court. It is also important to note that once the court renders a decision</w:t>
      </w:r>
      <w:r w:rsidR="008E2BDA">
        <w:rPr>
          <w:rFonts w:ascii="Times New Roman" w:hAnsi="Times New Roman" w:cs="Times New Roman"/>
          <w:kern w:val="0"/>
          <w:lang w:val="en-ZW"/>
          <w14:ligatures w14:val="none"/>
        </w:rPr>
        <w:t>, then</w:t>
      </w:r>
      <w:r w:rsidRPr="006E2A06">
        <w:rPr>
          <w:rFonts w:ascii="Times New Roman" w:hAnsi="Times New Roman" w:cs="Times New Roman"/>
          <w:kern w:val="0"/>
          <w:lang w:val="en-ZW"/>
          <w14:ligatures w14:val="none"/>
        </w:rPr>
        <w:t xml:space="preserve"> subject to other avenues </w:t>
      </w:r>
      <w:r w:rsidRPr="006E2A06">
        <w:rPr>
          <w:rFonts w:ascii="Times New Roman" w:hAnsi="Times New Roman" w:cs="Times New Roman"/>
          <w:kern w:val="0"/>
          <w:lang w:val="en-ZW"/>
          <w14:ligatures w14:val="none"/>
        </w:rPr>
        <w:lastRenderedPageBreak/>
        <w:t>including appeal which the person against who judgment is made</w:t>
      </w:r>
      <w:r w:rsidR="008E2BDA">
        <w:rPr>
          <w:rFonts w:ascii="Times New Roman" w:hAnsi="Times New Roman" w:cs="Times New Roman"/>
          <w:kern w:val="0"/>
          <w:lang w:val="en-ZW"/>
          <w14:ligatures w14:val="none"/>
        </w:rPr>
        <w:t xml:space="preserve"> may pursue</w:t>
      </w:r>
      <w:r w:rsidRPr="006E2A06">
        <w:rPr>
          <w:rFonts w:ascii="Times New Roman" w:hAnsi="Times New Roman" w:cs="Times New Roman"/>
          <w:kern w:val="0"/>
          <w:lang w:val="en-ZW"/>
          <w14:ligatures w14:val="none"/>
        </w:rPr>
        <w:t>, that order of court must be obeyed as provided for in S 164(3) which states</w:t>
      </w:r>
      <w:r w:rsidR="00980FA4">
        <w:rPr>
          <w:rFonts w:ascii="Times New Roman" w:hAnsi="Times New Roman" w:cs="Times New Roman"/>
          <w:kern w:val="0"/>
          <w:lang w:val="en-ZW"/>
          <w14:ligatures w14:val="none"/>
        </w:rPr>
        <w:t>:</w:t>
      </w:r>
    </w:p>
    <w:p w14:paraId="59843B4E" w14:textId="77777777" w:rsidR="006E2A06" w:rsidRPr="006E2A06" w:rsidRDefault="006E2A06" w:rsidP="006E2A06">
      <w:pPr>
        <w:spacing w:line="240" w:lineRule="auto"/>
        <w:ind w:left="720"/>
        <w:jc w:val="both"/>
        <w:rPr>
          <w:rFonts w:ascii="Times New Roman" w:hAnsi="Times New Roman" w:cs="Times New Roman"/>
          <w:kern w:val="0"/>
          <w:sz w:val="22"/>
          <w:szCs w:val="22"/>
          <w:lang w:val="en-ZW"/>
          <w14:ligatures w14:val="none"/>
        </w:rPr>
      </w:pPr>
      <w:r w:rsidRPr="006E2A06">
        <w:rPr>
          <w:rFonts w:ascii="Times New Roman" w:hAnsi="Times New Roman" w:cs="Times New Roman"/>
          <w:kern w:val="0"/>
          <w:sz w:val="22"/>
          <w:szCs w:val="22"/>
          <w:lang w:val="en-ZW"/>
          <w14:ligatures w14:val="none"/>
        </w:rPr>
        <w:t xml:space="preserve">“An order or decision of a court bonds the state and all persons and government institutions and agencies to which it applies and must be obeyed by them.”   </w:t>
      </w:r>
    </w:p>
    <w:p w14:paraId="40E3F2CE" w14:textId="77777777" w:rsidR="006E2A06" w:rsidRPr="006E2A06" w:rsidRDefault="006E2A06" w:rsidP="006E2A06">
      <w:pPr>
        <w:spacing w:after="0" w:line="360" w:lineRule="auto"/>
        <w:jc w:val="both"/>
        <w:rPr>
          <w:rFonts w:ascii="Times New Roman" w:hAnsi="Times New Roman" w:cs="Times New Roman"/>
          <w:kern w:val="0"/>
          <w:lang w:val="en-ZW"/>
          <w14:ligatures w14:val="none"/>
        </w:rPr>
      </w:pPr>
      <w:r w:rsidRPr="006E2A06">
        <w:rPr>
          <w:rFonts w:ascii="Times New Roman" w:hAnsi="Times New Roman" w:cs="Times New Roman"/>
          <w:kern w:val="0"/>
          <w:sz w:val="22"/>
          <w:szCs w:val="22"/>
          <w:lang w:val="en-ZW"/>
          <w14:ligatures w14:val="none"/>
        </w:rPr>
        <w:tab/>
      </w:r>
      <w:r w:rsidRPr="006E2A06">
        <w:rPr>
          <w:rFonts w:ascii="Times New Roman" w:hAnsi="Times New Roman" w:cs="Times New Roman"/>
          <w:kern w:val="0"/>
          <w:lang w:val="en-ZW"/>
          <w14:ligatures w14:val="none"/>
        </w:rPr>
        <w:t>It is in any event public knowledge that the courts have dealt with many football matters in its history.  It is surprising that ZIFA which is aware of and has participated in football cases challenges raises this point. If it was intended to fish the waters then unfortunately, the waters and the fish in them have not changed. The objection falls.</w:t>
      </w:r>
    </w:p>
    <w:p w14:paraId="728186B1" w14:textId="276719DB" w:rsidR="006E2A06" w:rsidRPr="006E2A06" w:rsidRDefault="006E2A06" w:rsidP="00FD7153">
      <w:pPr>
        <w:spacing w:after="0" w:line="360" w:lineRule="auto"/>
        <w:jc w:val="both"/>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ab/>
        <w:t xml:space="preserve"> Counsel for the respondents then raised a point </w:t>
      </w:r>
      <w:r w:rsidRPr="006E2A06">
        <w:rPr>
          <w:rFonts w:ascii="Times New Roman" w:hAnsi="Times New Roman" w:cs="Times New Roman"/>
          <w:i/>
          <w:iCs/>
          <w:kern w:val="0"/>
          <w:lang w:val="en-ZW"/>
          <w14:ligatures w14:val="none"/>
        </w:rPr>
        <w:t>in limine</w:t>
      </w:r>
      <w:r w:rsidRPr="006E2A06">
        <w:rPr>
          <w:rFonts w:ascii="Times New Roman" w:hAnsi="Times New Roman" w:cs="Times New Roman"/>
          <w:kern w:val="0"/>
          <w:lang w:val="en-ZW"/>
          <w14:ligatures w14:val="none"/>
        </w:rPr>
        <w:t xml:space="preserve"> for which no </w:t>
      </w:r>
      <w:r w:rsidR="00980FA4">
        <w:rPr>
          <w:rFonts w:ascii="Times New Roman" w:hAnsi="Times New Roman" w:cs="Times New Roman"/>
          <w:kern w:val="0"/>
          <w:lang w:val="en-ZW"/>
          <w14:ligatures w14:val="none"/>
        </w:rPr>
        <w:t xml:space="preserve">prior </w:t>
      </w:r>
      <w:r w:rsidRPr="006E2A06">
        <w:rPr>
          <w:rFonts w:ascii="Times New Roman" w:hAnsi="Times New Roman" w:cs="Times New Roman"/>
          <w:kern w:val="0"/>
          <w:lang w:val="en-ZW"/>
          <w14:ligatures w14:val="none"/>
        </w:rPr>
        <w:t>notice was given</w:t>
      </w:r>
      <w:r w:rsidR="00980FA4">
        <w:rPr>
          <w:rFonts w:ascii="Times New Roman" w:hAnsi="Times New Roman" w:cs="Times New Roman"/>
          <w:kern w:val="0"/>
          <w:lang w:val="en-ZW"/>
          <w14:ligatures w14:val="none"/>
        </w:rPr>
        <w:t>.</w:t>
      </w:r>
      <w:r w:rsidRPr="006E2A06">
        <w:rPr>
          <w:rFonts w:ascii="Times New Roman" w:hAnsi="Times New Roman" w:cs="Times New Roman"/>
          <w:kern w:val="0"/>
          <w:lang w:val="en-ZW"/>
          <w14:ligatures w14:val="none"/>
        </w:rPr>
        <w:t xml:space="preserve"> He submitted that the application was fatally defective because it cited two distinct processes on </w:t>
      </w:r>
      <w:r w:rsidRPr="006E2A06">
        <w:rPr>
          <w:rFonts w:ascii="Times New Roman" w:hAnsi="Times New Roman" w:cs="Times New Roman"/>
          <w:kern w:val="0"/>
          <w14:ligatures w14:val="none"/>
        </w:rPr>
        <w:t xml:space="preserve">which the applicant relied for relief. Counsel submitted that the applicant could not seek a review based on ss 26 and 27 of the High Court and in the same </w:t>
      </w:r>
      <w:r w:rsidR="00980FA4">
        <w:rPr>
          <w:rFonts w:ascii="Times New Roman" w:hAnsi="Times New Roman" w:cs="Times New Roman"/>
          <w:kern w:val="0"/>
          <w14:ligatures w14:val="none"/>
        </w:rPr>
        <w:t xml:space="preserve">breath </w:t>
      </w:r>
      <w:r w:rsidRPr="006E2A06">
        <w:rPr>
          <w:rFonts w:ascii="Times New Roman" w:hAnsi="Times New Roman" w:cs="Times New Roman"/>
          <w:kern w:val="0"/>
          <w14:ligatures w14:val="none"/>
        </w:rPr>
        <w:t xml:space="preserve">combine that with reliance on s 4 of the Administrative Justice Act. Counsel submitted that a litigant who petitions the court must if the </w:t>
      </w:r>
      <w:r w:rsidRPr="00980FA4">
        <w:rPr>
          <w:rFonts w:ascii="Times New Roman" w:hAnsi="Times New Roman" w:cs="Times New Roman"/>
          <w:i/>
          <w:iCs/>
          <w:kern w:val="0"/>
          <w14:ligatures w14:val="none"/>
        </w:rPr>
        <w:t>lis</w:t>
      </w:r>
      <w:r w:rsidRPr="006E2A06">
        <w:rPr>
          <w:rFonts w:ascii="Times New Roman" w:hAnsi="Times New Roman" w:cs="Times New Roman"/>
          <w:kern w:val="0"/>
          <w14:ligatures w14:val="none"/>
        </w:rPr>
        <w:t xml:space="preserve"> is based on a statute cite the relevant statute and specific rule or section relied upon. I agree that this is ideal and makes it easier for the court to appreciate the particular law which it must focus on to resolve the application. I am not however aware of a rule in the rules of the High Court that provides specifically that there is an obligation placed upon a litigant to quote the particular section on which reliance is placed as a basis for an application. My view is that it has become a rule of practice. </w:t>
      </w:r>
      <w:r w:rsidR="00980FA4">
        <w:rPr>
          <w:rFonts w:ascii="Times New Roman" w:hAnsi="Times New Roman" w:cs="Times New Roman"/>
          <w:kern w:val="0"/>
          <w14:ligatures w14:val="none"/>
        </w:rPr>
        <w:t>The practice must be followed.  As a practice rule it means</w:t>
      </w:r>
      <w:r w:rsidRPr="006E2A06">
        <w:rPr>
          <w:rFonts w:ascii="Times New Roman" w:hAnsi="Times New Roman" w:cs="Times New Roman"/>
          <w:kern w:val="0"/>
          <w14:ligatures w14:val="none"/>
        </w:rPr>
        <w:t xml:space="preserve"> the court decides to strike a matter off the roll </w:t>
      </w:r>
      <w:r w:rsidR="00980FA4">
        <w:rPr>
          <w:rFonts w:ascii="Times New Roman" w:hAnsi="Times New Roman" w:cs="Times New Roman"/>
          <w:kern w:val="0"/>
          <w14:ligatures w14:val="none"/>
        </w:rPr>
        <w:t xml:space="preserve">for </w:t>
      </w:r>
      <w:proofErr w:type="spellStart"/>
      <w:r w:rsidR="00980FA4">
        <w:rPr>
          <w:rFonts w:ascii="Times New Roman" w:hAnsi="Times New Roman" w:cs="Times New Roman"/>
          <w:kern w:val="0"/>
          <w14:ligatures w14:val="none"/>
        </w:rPr>
        <w:t>non compliance</w:t>
      </w:r>
      <w:proofErr w:type="spellEnd"/>
      <w:r w:rsidR="00980FA4">
        <w:rPr>
          <w:rFonts w:ascii="Times New Roman" w:hAnsi="Times New Roman" w:cs="Times New Roman"/>
          <w:kern w:val="0"/>
          <w14:ligatures w14:val="none"/>
        </w:rPr>
        <w:t xml:space="preserve"> guided</w:t>
      </w:r>
      <w:r w:rsidRPr="006E2A06">
        <w:rPr>
          <w:rFonts w:ascii="Times New Roman" w:hAnsi="Times New Roman" w:cs="Times New Roman"/>
          <w:kern w:val="0"/>
          <w14:ligatures w14:val="none"/>
        </w:rPr>
        <w:t xml:space="preserve"> by the circumstances of each case including prejudice to the other party. In </w:t>
      </w:r>
      <w:r w:rsidRPr="006E2A06">
        <w:rPr>
          <w:rFonts w:ascii="Times New Roman" w:hAnsi="Times New Roman" w:cs="Times New Roman"/>
          <w:i/>
          <w:iCs/>
          <w:kern w:val="0"/>
          <w14:ligatures w14:val="none"/>
        </w:rPr>
        <w:t>casu</w:t>
      </w:r>
      <w:r w:rsidRPr="006E2A06">
        <w:rPr>
          <w:rFonts w:ascii="Times New Roman" w:hAnsi="Times New Roman" w:cs="Times New Roman"/>
          <w:kern w:val="0"/>
          <w14:ligatures w14:val="none"/>
        </w:rPr>
        <w:t xml:space="preserve">, no prejudice was raised. The approach I adopt is to consider the whole application and grounds advanced for seeking the court’s intervention. The application clearly lists the grounds of review. These are the grounds which the court will decide on without being confused by the confusion of the applicants’ in citing section from two </w:t>
      </w:r>
      <w:r w:rsidR="00980FA4">
        <w:rPr>
          <w:rFonts w:ascii="Times New Roman" w:hAnsi="Times New Roman" w:cs="Times New Roman"/>
          <w:kern w:val="0"/>
          <w14:ligatures w14:val="none"/>
        </w:rPr>
        <w:t>A</w:t>
      </w:r>
      <w:r w:rsidRPr="006E2A06">
        <w:rPr>
          <w:rFonts w:ascii="Times New Roman" w:hAnsi="Times New Roman" w:cs="Times New Roman"/>
          <w:kern w:val="0"/>
          <w14:ligatures w14:val="none"/>
        </w:rPr>
        <w:t>cts. The application will not be struck off the roll on this ground.</w:t>
      </w:r>
    </w:p>
    <w:p w14:paraId="3451DACA" w14:textId="189D022D" w:rsidR="00543F72" w:rsidRDefault="006E2A06" w:rsidP="00FD7153">
      <w:pPr>
        <w:spacing w:after="0" w:line="360" w:lineRule="auto"/>
        <w:jc w:val="both"/>
        <w:rPr>
          <w:rFonts w:ascii="Times New Roman" w:hAnsi="Times New Roman" w:cs="Times New Roman"/>
          <w:kern w:val="0"/>
          <w14:ligatures w14:val="none"/>
        </w:rPr>
      </w:pPr>
      <w:r w:rsidRPr="006E2A06">
        <w:rPr>
          <w:rFonts w:ascii="Times New Roman" w:hAnsi="Times New Roman" w:cs="Times New Roman"/>
          <w:kern w:val="0"/>
          <w14:ligatures w14:val="none"/>
        </w:rPr>
        <w:tab/>
        <w:t>The next point again taken by the respondent’s counsel without notice was that ZIFA was not an administrative authority</w:t>
      </w:r>
      <w:r w:rsidR="00980FA4">
        <w:rPr>
          <w:rFonts w:ascii="Times New Roman" w:hAnsi="Times New Roman" w:cs="Times New Roman"/>
          <w:kern w:val="0"/>
          <w14:ligatures w14:val="none"/>
        </w:rPr>
        <w:t xml:space="preserve"> and that its affairs were not subject to review by his court</w:t>
      </w:r>
      <w:r w:rsidRPr="006E2A06">
        <w:rPr>
          <w:rFonts w:ascii="Times New Roman" w:hAnsi="Times New Roman" w:cs="Times New Roman"/>
          <w:kern w:val="0"/>
          <w14:ligatures w14:val="none"/>
        </w:rPr>
        <w:t>.  Consequent on that submission, the further submission was made that its decisions were private. Section 26 of the High Court provides that</w:t>
      </w:r>
      <w:r w:rsidR="00543F72">
        <w:rPr>
          <w:rFonts w:ascii="Times New Roman" w:hAnsi="Times New Roman" w:cs="Times New Roman"/>
          <w:kern w:val="0"/>
          <w14:ligatures w14:val="none"/>
        </w:rPr>
        <w:t>:</w:t>
      </w:r>
    </w:p>
    <w:p w14:paraId="435E451F" w14:textId="1ACC0850" w:rsidR="00B32414" w:rsidRPr="00980FA4" w:rsidRDefault="00B32414" w:rsidP="00B32414">
      <w:pPr>
        <w:pStyle w:val="NoSpacing"/>
        <w:ind w:left="720"/>
        <w:jc w:val="both"/>
        <w:rPr>
          <w:rFonts w:ascii="Times New Roman" w:hAnsi="Times New Roman" w:cs="Times New Roman"/>
          <w:b/>
          <w:bCs/>
          <w:szCs w:val="24"/>
        </w:rPr>
      </w:pPr>
      <w:r w:rsidRPr="004768F8">
        <w:rPr>
          <w:rFonts w:ascii="Times New Roman" w:hAnsi="Times New Roman" w:cs="Times New Roman"/>
          <w:szCs w:val="24"/>
        </w:rPr>
        <w:lastRenderedPageBreak/>
        <w:t>“</w:t>
      </w:r>
      <w:r w:rsidR="00980FA4">
        <w:rPr>
          <w:rFonts w:ascii="Times New Roman" w:hAnsi="Times New Roman" w:cs="Times New Roman"/>
          <w:szCs w:val="24"/>
        </w:rPr>
        <w:t xml:space="preserve">26. </w:t>
      </w:r>
      <w:r w:rsidRPr="00980FA4">
        <w:rPr>
          <w:rFonts w:ascii="Times New Roman" w:hAnsi="Times New Roman" w:cs="Times New Roman"/>
          <w:b/>
          <w:bCs/>
          <w:szCs w:val="24"/>
        </w:rPr>
        <w:t>Power to review proceedings and decisions subject to this Act and any other law</w:t>
      </w:r>
    </w:p>
    <w:p w14:paraId="128E8E15" w14:textId="77777777" w:rsidR="00B32414" w:rsidRPr="004768F8" w:rsidRDefault="00B32414" w:rsidP="00B32414">
      <w:pPr>
        <w:pStyle w:val="NoSpacing"/>
        <w:spacing w:after="240"/>
        <w:ind w:left="720"/>
        <w:jc w:val="both"/>
        <w:rPr>
          <w:rFonts w:ascii="Times New Roman" w:hAnsi="Times New Roman" w:cs="Times New Roman"/>
          <w:szCs w:val="24"/>
        </w:rPr>
      </w:pPr>
      <w:r w:rsidRPr="004768F8">
        <w:rPr>
          <w:rFonts w:ascii="Times New Roman" w:hAnsi="Times New Roman" w:cs="Times New Roman"/>
          <w:szCs w:val="24"/>
        </w:rPr>
        <w:t>The High Court shall have power, jurisdiction and authority to review all proceedings and decisions of all inferior courts of justice, tribunals and administrative authorities within Zimbabwe”</w:t>
      </w:r>
    </w:p>
    <w:p w14:paraId="01ED6A9D" w14:textId="77777777" w:rsidR="00B32414" w:rsidRDefault="00B32414" w:rsidP="00B324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word administrative authority is not defined in the High Court Act. Counsel for the respondents appears to have relied on the definition of administrative authority given in the Administrative Justice Act. That definition shows that administrative authorities are those which exercise public power and are created by statute and include persons exercising such powers. I have already indicated that I will be guided by the grounds of review alleged and the relief sought. The relief sought is the setting aside of the applicant’s disqualification and an order declaring that the applicant is duly qualified to and is free to stand as a Presidential Candidate in the scheduled elections in issue. Such decision can be given if one acts in terms of the High Court Act which does not confine the definition of administrative authority restrictively. It was also not disputed by counsel that the superior courts had dealt with numerous cases wherein the conduct of ZIFA was brought on review. There would have to be compelling reasons for the court to refuse to exercise its powers of review of the conduct of ZIFA in the light of it having invariably done so.</w:t>
      </w:r>
    </w:p>
    <w:p w14:paraId="0C1FB83E" w14:textId="64609E4F" w:rsidR="00B32414" w:rsidRDefault="00B32414" w:rsidP="00B324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point </w:t>
      </w:r>
      <w:r w:rsidRPr="00723CCE">
        <w:rPr>
          <w:rFonts w:ascii="Times New Roman" w:hAnsi="Times New Roman" w:cs="Times New Roman"/>
          <w:i/>
          <w:iCs/>
          <w:sz w:val="24"/>
          <w:szCs w:val="24"/>
        </w:rPr>
        <w:t>in limine</w:t>
      </w:r>
      <w:r>
        <w:rPr>
          <w:rFonts w:ascii="Times New Roman" w:hAnsi="Times New Roman" w:cs="Times New Roman"/>
          <w:sz w:val="24"/>
          <w:szCs w:val="24"/>
        </w:rPr>
        <w:t xml:space="preserve"> was that the applicant ought to have </w:t>
      </w:r>
      <w:r w:rsidR="00723CCE">
        <w:rPr>
          <w:rFonts w:ascii="Times New Roman" w:hAnsi="Times New Roman" w:cs="Times New Roman"/>
          <w:sz w:val="24"/>
          <w:szCs w:val="24"/>
        </w:rPr>
        <w:t>exhausted</w:t>
      </w:r>
      <w:r>
        <w:rPr>
          <w:rFonts w:ascii="Times New Roman" w:hAnsi="Times New Roman" w:cs="Times New Roman"/>
          <w:sz w:val="24"/>
          <w:szCs w:val="24"/>
        </w:rPr>
        <w:t xml:space="preserve"> domestic remedies in the form of arbitration as provided for in the Statutes of ZIFA. Counsel submitted that the court should defer to football bodies dealing with their own matters. This point is already answered. The High Court’s jurisdiction is unlimited save for limitations imposed by law. The court as already noted had always entertained football disputes. It remains up to the bodies politics concerned to deal with their </w:t>
      </w:r>
      <w:r w:rsidR="00723CCE">
        <w:rPr>
          <w:rFonts w:ascii="Times New Roman" w:hAnsi="Times New Roman" w:cs="Times New Roman"/>
          <w:sz w:val="24"/>
          <w:szCs w:val="24"/>
        </w:rPr>
        <w:t xml:space="preserve">constituent members </w:t>
      </w:r>
      <w:r>
        <w:rPr>
          <w:rFonts w:ascii="Times New Roman" w:hAnsi="Times New Roman" w:cs="Times New Roman"/>
          <w:sz w:val="24"/>
          <w:szCs w:val="24"/>
        </w:rPr>
        <w:t>who will have taken football matters to court. This court cannot be barred in the exercise of its jurisdiction in the circumstances of this case. In any event in light of the fact that ZIFA is run by a normalization committee</w:t>
      </w:r>
      <w:r w:rsidR="00723CCE">
        <w:rPr>
          <w:rFonts w:ascii="Times New Roman" w:hAnsi="Times New Roman" w:cs="Times New Roman"/>
          <w:sz w:val="24"/>
          <w:szCs w:val="24"/>
        </w:rPr>
        <w:t>, i</w:t>
      </w:r>
      <w:r>
        <w:rPr>
          <w:rFonts w:ascii="Times New Roman" w:hAnsi="Times New Roman" w:cs="Times New Roman"/>
          <w:sz w:val="24"/>
          <w:szCs w:val="24"/>
        </w:rPr>
        <w:t>t was not alleged that the institute to arbitrate the matter was functional and ready to deal with the matter.</w:t>
      </w:r>
    </w:p>
    <w:p w14:paraId="37EBE6A3" w14:textId="469BE419" w:rsidR="00B32414" w:rsidRDefault="00B32414" w:rsidP="00B324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Dealing with the merits of the review</w:t>
      </w:r>
      <w:r w:rsidR="00723CCE">
        <w:rPr>
          <w:rFonts w:ascii="Times New Roman" w:hAnsi="Times New Roman" w:cs="Times New Roman"/>
          <w:sz w:val="24"/>
          <w:szCs w:val="24"/>
        </w:rPr>
        <w:t>,</w:t>
      </w:r>
      <w:r>
        <w:rPr>
          <w:rFonts w:ascii="Times New Roman" w:hAnsi="Times New Roman" w:cs="Times New Roman"/>
          <w:sz w:val="24"/>
          <w:szCs w:val="24"/>
        </w:rPr>
        <w:t xml:space="preserve"> in relation to the first ground that the decision to disqualify the applicant for non-submission of O – Level certificates was a flawed construction of Article 38(7) </w:t>
      </w:r>
      <w:r w:rsidR="00723CCE">
        <w:rPr>
          <w:rFonts w:ascii="Times New Roman" w:hAnsi="Times New Roman" w:cs="Times New Roman"/>
          <w:sz w:val="24"/>
          <w:szCs w:val="24"/>
        </w:rPr>
        <w:t>and</w:t>
      </w:r>
      <w:r>
        <w:rPr>
          <w:rFonts w:ascii="Times New Roman" w:hAnsi="Times New Roman" w:cs="Times New Roman"/>
          <w:sz w:val="24"/>
          <w:szCs w:val="24"/>
        </w:rPr>
        <w:t xml:space="preserve"> grossly unreasonable and illogical to the point that no reasonable person applying his or her mind to the facts would have reached the decision to disqualify the applicant, it was submitted by counsel for the applicant that the vetting authority only considered the non-submission of O – Level certificate and not the alternative consideration of whether the applicant </w:t>
      </w:r>
      <w:r>
        <w:rPr>
          <w:rFonts w:ascii="Times New Roman" w:hAnsi="Times New Roman" w:cs="Times New Roman"/>
          <w:sz w:val="24"/>
          <w:szCs w:val="24"/>
        </w:rPr>
        <w:lastRenderedPageBreak/>
        <w:t>held qualifications equivalent to O – Level. It was submitted that the applicant held more than the equivalent because he held diplomas which have already been a</w:t>
      </w:r>
      <w:r w:rsidR="00723CCE">
        <w:rPr>
          <w:rFonts w:ascii="Times New Roman" w:hAnsi="Times New Roman" w:cs="Times New Roman"/>
          <w:sz w:val="24"/>
          <w:szCs w:val="24"/>
        </w:rPr>
        <w:t>lluded</w:t>
      </w:r>
      <w:r>
        <w:rPr>
          <w:rFonts w:ascii="Times New Roman" w:hAnsi="Times New Roman" w:cs="Times New Roman"/>
          <w:sz w:val="24"/>
          <w:szCs w:val="24"/>
        </w:rPr>
        <w:t xml:space="preserve"> to. Secondly it was averred in any event that the applicant ought to have been advised that his produced qualifications did not equal to the equivalent. Counsel submitted that the issue of whether the applicant’s diploma qualifications equaled to O levels was not an issue needing to be addressed at this juncture because the decision to disqualify the applicant must be held to be flawed on account of the failure by the vetting authority to deal with the issue. It was argued that this court cannot act as the vetting committee. Counsel argued further that the O – level requirement was the minimum and that for the vetting committee to have disqualified the applicant in the face of the diplomas meant that the committee considered him to be overqualified.</w:t>
      </w:r>
    </w:p>
    <w:p w14:paraId="6FFBC9F4" w14:textId="77777777" w:rsidR="00B32414" w:rsidRDefault="00B32414" w:rsidP="00B324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Applicant’s counsel further argued that the decision to disqualify the applicant was made in circumstances where the applicant was denied his right to be given seven (7) days to produce all documents. It was argued that giving time to the applicant would enable him to engage with the vetting authority and rectify his papers.</w:t>
      </w:r>
    </w:p>
    <w:p w14:paraId="297F82E3" w14:textId="6E7E35B1" w:rsidR="00B32414" w:rsidRDefault="00B32414" w:rsidP="00B324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has however remained coy with disclosure on what exactly he would need to present to the vetting committee. It is my view that the applicant needs to be candid and take the court into his confidence. It is still not clear as to whether the applicant holds an O – Level certificate. He did not produce any evidence to show that the diplomas equal to </w:t>
      </w:r>
      <w:r w:rsidR="00723CCE">
        <w:rPr>
          <w:rFonts w:ascii="Times New Roman" w:hAnsi="Times New Roman" w:cs="Times New Roman"/>
          <w:sz w:val="24"/>
          <w:szCs w:val="24"/>
        </w:rPr>
        <w:t xml:space="preserve">or </w:t>
      </w:r>
      <w:r>
        <w:rPr>
          <w:rFonts w:ascii="Times New Roman" w:hAnsi="Times New Roman" w:cs="Times New Roman"/>
          <w:sz w:val="24"/>
          <w:szCs w:val="24"/>
        </w:rPr>
        <w:t>are above O – Level. Even if the court does not determine the issue of the equivalence or over qualification of the applicant, at least according to the applicant’s submissions this court should have an insight into the matters which the applicant requires to have interrogated by the vetting committee. The issue cannot just be resolved by a prayer for a simple setting aside of the decision and leaving the matter at that.</w:t>
      </w:r>
    </w:p>
    <w:p w14:paraId="1BCD1203" w14:textId="4BD85CCE" w:rsidR="00B32414" w:rsidRDefault="00B32414" w:rsidP="00B32414">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powers of the High Court </w:t>
      </w:r>
      <w:r w:rsidR="00723CCE">
        <w:rPr>
          <w:rFonts w:ascii="Times New Roman" w:hAnsi="Times New Roman" w:cs="Times New Roman"/>
          <w:sz w:val="24"/>
          <w:szCs w:val="24"/>
        </w:rPr>
        <w:t>o</w:t>
      </w:r>
      <w:r>
        <w:rPr>
          <w:rFonts w:ascii="Times New Roman" w:hAnsi="Times New Roman" w:cs="Times New Roman"/>
          <w:sz w:val="24"/>
          <w:szCs w:val="24"/>
        </w:rPr>
        <w:t>n review as set out in section 28 of the High Court Act are expressed as follows:</w:t>
      </w:r>
    </w:p>
    <w:p w14:paraId="2538C4E0" w14:textId="77777777" w:rsidR="00B32414" w:rsidRPr="00723CCE" w:rsidRDefault="00B32414" w:rsidP="00B32414">
      <w:pPr>
        <w:pStyle w:val="NoSpacing"/>
        <w:jc w:val="both"/>
        <w:rPr>
          <w:rFonts w:ascii="Times New Roman" w:hAnsi="Times New Roman" w:cs="Times New Roman"/>
          <w:b/>
          <w:bCs/>
        </w:rPr>
      </w:pPr>
      <w:r>
        <w:rPr>
          <w:rFonts w:ascii="Times New Roman" w:hAnsi="Times New Roman" w:cs="Times New Roman"/>
          <w:sz w:val="24"/>
          <w:szCs w:val="24"/>
        </w:rPr>
        <w:tab/>
      </w:r>
      <w:r w:rsidRPr="00723CCE">
        <w:rPr>
          <w:rFonts w:ascii="Times New Roman" w:hAnsi="Times New Roman" w:cs="Times New Roman"/>
          <w:b/>
          <w:bCs/>
        </w:rPr>
        <w:t>“28 Power to review proceedings and decisions</w:t>
      </w:r>
    </w:p>
    <w:p w14:paraId="0DE5794E" w14:textId="77777777" w:rsidR="00B32414" w:rsidRPr="004768F8" w:rsidRDefault="00B32414" w:rsidP="00B32414">
      <w:pPr>
        <w:pStyle w:val="NoSpacing"/>
        <w:spacing w:after="240"/>
        <w:jc w:val="both"/>
        <w:rPr>
          <w:rFonts w:ascii="Times New Roman" w:hAnsi="Times New Roman" w:cs="Times New Roman"/>
        </w:rPr>
      </w:pPr>
      <w:r w:rsidRPr="004768F8">
        <w:rPr>
          <w:rFonts w:ascii="Times New Roman" w:hAnsi="Times New Roman" w:cs="Times New Roman"/>
        </w:rPr>
        <w:tab/>
        <w:t xml:space="preserve">On a review of any proceedings or decision, other than criminal proceedings, the High Court may </w:t>
      </w:r>
      <w:r w:rsidRPr="004768F8">
        <w:rPr>
          <w:rFonts w:ascii="Times New Roman" w:hAnsi="Times New Roman" w:cs="Times New Roman"/>
        </w:rPr>
        <w:tab/>
        <w:t>subject to any other law, set aside or correct the proceedings or decision.”</w:t>
      </w:r>
    </w:p>
    <w:p w14:paraId="376B5418" w14:textId="2B7AA325" w:rsidR="00B32414" w:rsidRDefault="00B32414" w:rsidP="00B324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therefore ill advised for an applicant to be coy with the facts because the court’s powers go beyond a setting aside. A decision can be corrected. That implies that if for example the applicant was in fact the holder of an O – level certificate and produced it in his affidavit the court can properly correct the decision and qualify the applicant</w:t>
      </w:r>
      <w:r w:rsidR="00723CCE">
        <w:rPr>
          <w:rFonts w:ascii="Times New Roman" w:hAnsi="Times New Roman" w:cs="Times New Roman"/>
          <w:sz w:val="24"/>
          <w:szCs w:val="24"/>
        </w:rPr>
        <w:t>.  The applicant</w:t>
      </w:r>
      <w:r>
        <w:rPr>
          <w:rFonts w:ascii="Times New Roman" w:hAnsi="Times New Roman" w:cs="Times New Roman"/>
          <w:sz w:val="24"/>
          <w:szCs w:val="24"/>
        </w:rPr>
        <w:t xml:space="preserve"> ought in this application to have provided some evidence of the relationship between O-levels and the UNISA diplomas. He was not properly advised not to disclose or provide such information or facts. During the hearing the court asked the applicant’s counsel to advise the court whether or not the applicant held an O-level certificate and if so whether he could produce it. The response was that counsel’s brief ended with what was contained in the four corners of the record and he had no instructions to comment on that. My view is that the applicant was obliged to outline that which he intended to place before the vetting committee outside of what he initially placed before it</w:t>
      </w:r>
      <w:r w:rsidR="0079341B">
        <w:rPr>
          <w:rFonts w:ascii="Times New Roman" w:hAnsi="Times New Roman" w:cs="Times New Roman"/>
          <w:sz w:val="24"/>
          <w:szCs w:val="24"/>
        </w:rPr>
        <w:t xml:space="preserve"> and on which it disqualified him</w:t>
      </w:r>
      <w:r>
        <w:rPr>
          <w:rFonts w:ascii="Times New Roman" w:hAnsi="Times New Roman" w:cs="Times New Roman"/>
          <w:sz w:val="24"/>
          <w:szCs w:val="24"/>
        </w:rPr>
        <w:t xml:space="preserve">. The court would then consider whether to set aside the decision and remit it for a </w:t>
      </w:r>
      <w:r w:rsidRPr="0079341B">
        <w:rPr>
          <w:rFonts w:ascii="Times New Roman" w:hAnsi="Times New Roman" w:cs="Times New Roman"/>
          <w:i/>
          <w:iCs/>
          <w:sz w:val="24"/>
          <w:szCs w:val="24"/>
        </w:rPr>
        <w:t>denovo</w:t>
      </w:r>
      <w:r>
        <w:rPr>
          <w:rFonts w:ascii="Times New Roman" w:hAnsi="Times New Roman" w:cs="Times New Roman"/>
          <w:sz w:val="24"/>
          <w:szCs w:val="24"/>
        </w:rPr>
        <w:t xml:space="preserve"> </w:t>
      </w:r>
      <w:r w:rsidR="0079341B">
        <w:rPr>
          <w:rFonts w:ascii="Times New Roman" w:hAnsi="Times New Roman" w:cs="Times New Roman"/>
          <w:sz w:val="24"/>
          <w:szCs w:val="24"/>
        </w:rPr>
        <w:t>v</w:t>
      </w:r>
      <w:r>
        <w:rPr>
          <w:rFonts w:ascii="Times New Roman" w:hAnsi="Times New Roman" w:cs="Times New Roman"/>
          <w:sz w:val="24"/>
          <w:szCs w:val="24"/>
        </w:rPr>
        <w:t xml:space="preserve">etting or to correct the decision made. </w:t>
      </w:r>
      <w:r w:rsidR="0079341B">
        <w:rPr>
          <w:rFonts w:ascii="Times New Roman" w:hAnsi="Times New Roman" w:cs="Times New Roman"/>
          <w:sz w:val="24"/>
          <w:szCs w:val="24"/>
        </w:rPr>
        <w:t>Essentially</w:t>
      </w:r>
      <w:r>
        <w:rPr>
          <w:rFonts w:ascii="Times New Roman" w:hAnsi="Times New Roman" w:cs="Times New Roman"/>
          <w:sz w:val="24"/>
          <w:szCs w:val="24"/>
        </w:rPr>
        <w:t xml:space="preserve">, when the court is given information from which it considers that it is placed in a position to make necessary corrections without </w:t>
      </w:r>
      <w:r w:rsidR="0079341B">
        <w:rPr>
          <w:rFonts w:ascii="Times New Roman" w:hAnsi="Times New Roman" w:cs="Times New Roman"/>
          <w:sz w:val="24"/>
          <w:szCs w:val="24"/>
        </w:rPr>
        <w:t>remittal</w:t>
      </w:r>
      <w:r>
        <w:rPr>
          <w:rFonts w:ascii="Times New Roman" w:hAnsi="Times New Roman" w:cs="Times New Roman"/>
          <w:sz w:val="24"/>
          <w:szCs w:val="24"/>
        </w:rPr>
        <w:t xml:space="preserve"> the court will do that itself. In casu, the question</w:t>
      </w:r>
      <w:r w:rsidR="0079341B">
        <w:rPr>
          <w:rFonts w:ascii="Times New Roman" w:hAnsi="Times New Roman" w:cs="Times New Roman"/>
          <w:sz w:val="24"/>
          <w:szCs w:val="24"/>
        </w:rPr>
        <w:t xml:space="preserve"> that</w:t>
      </w:r>
      <w:r>
        <w:rPr>
          <w:rFonts w:ascii="Times New Roman" w:hAnsi="Times New Roman" w:cs="Times New Roman"/>
          <w:sz w:val="24"/>
          <w:szCs w:val="24"/>
        </w:rPr>
        <w:t xml:space="preserve"> remains</w:t>
      </w:r>
      <w:r w:rsidR="0079341B">
        <w:rPr>
          <w:rFonts w:ascii="Times New Roman" w:hAnsi="Times New Roman" w:cs="Times New Roman"/>
          <w:sz w:val="24"/>
          <w:szCs w:val="24"/>
        </w:rPr>
        <w:t xml:space="preserve"> is</w:t>
      </w:r>
      <w:r>
        <w:rPr>
          <w:rFonts w:ascii="Times New Roman" w:hAnsi="Times New Roman" w:cs="Times New Roman"/>
          <w:sz w:val="24"/>
          <w:szCs w:val="24"/>
        </w:rPr>
        <w:t xml:space="preserve">, if the decision is set aside and a denovo vetting ordered what facts other than the ones </w:t>
      </w:r>
      <w:r w:rsidR="0079341B">
        <w:rPr>
          <w:rFonts w:ascii="Times New Roman" w:hAnsi="Times New Roman" w:cs="Times New Roman"/>
          <w:sz w:val="24"/>
          <w:szCs w:val="24"/>
        </w:rPr>
        <w:t>previously</w:t>
      </w:r>
      <w:r>
        <w:rPr>
          <w:rFonts w:ascii="Times New Roman" w:hAnsi="Times New Roman" w:cs="Times New Roman"/>
          <w:sz w:val="24"/>
          <w:szCs w:val="24"/>
        </w:rPr>
        <w:t xml:space="preserve"> placed before the vetting authority of first instance will be placed before the </w:t>
      </w:r>
      <w:r w:rsidRPr="0079341B">
        <w:rPr>
          <w:rFonts w:ascii="Times New Roman" w:hAnsi="Times New Roman" w:cs="Times New Roman"/>
          <w:i/>
          <w:iCs/>
          <w:sz w:val="24"/>
          <w:szCs w:val="24"/>
        </w:rPr>
        <w:t xml:space="preserve">denovo </w:t>
      </w:r>
      <w:r>
        <w:rPr>
          <w:rFonts w:ascii="Times New Roman" w:hAnsi="Times New Roman" w:cs="Times New Roman"/>
          <w:sz w:val="24"/>
          <w:szCs w:val="24"/>
        </w:rPr>
        <w:t>committee as would change the position that the applicant does not qualify in terms of the criteria.</w:t>
      </w:r>
    </w:p>
    <w:p w14:paraId="2B85DD62" w14:textId="42FCE3AE" w:rsidR="00B32414" w:rsidRDefault="00B32414" w:rsidP="00B324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same applies for the point that the applicant ought to have been given seven </w:t>
      </w:r>
      <w:proofErr w:type="spellStart"/>
      <w:r>
        <w:rPr>
          <w:rFonts w:ascii="Times New Roman" w:hAnsi="Times New Roman" w:cs="Times New Roman"/>
          <w:sz w:val="24"/>
          <w:szCs w:val="24"/>
        </w:rPr>
        <w:t>days notice</w:t>
      </w:r>
      <w:proofErr w:type="spellEnd"/>
      <w:r>
        <w:rPr>
          <w:rFonts w:ascii="Times New Roman" w:hAnsi="Times New Roman" w:cs="Times New Roman"/>
          <w:sz w:val="24"/>
          <w:szCs w:val="24"/>
        </w:rPr>
        <w:t xml:space="preserve"> to remedy his position or engage. He again leaves it at that and does not give any hint on what he proposes to produce to the vetting committee. In my view the court does not just set aside a decision and re</w:t>
      </w:r>
      <w:r w:rsidR="002371C8">
        <w:rPr>
          <w:rFonts w:ascii="Times New Roman" w:hAnsi="Times New Roman" w:cs="Times New Roman"/>
          <w:sz w:val="24"/>
          <w:szCs w:val="24"/>
        </w:rPr>
        <w:t>mit</w:t>
      </w:r>
      <w:r>
        <w:rPr>
          <w:rFonts w:ascii="Times New Roman" w:hAnsi="Times New Roman" w:cs="Times New Roman"/>
          <w:sz w:val="24"/>
          <w:szCs w:val="24"/>
        </w:rPr>
        <w:t xml:space="preserve"> the matter for a </w:t>
      </w:r>
      <w:r w:rsidRPr="002371C8">
        <w:rPr>
          <w:rFonts w:ascii="Times New Roman" w:hAnsi="Times New Roman" w:cs="Times New Roman"/>
          <w:i/>
          <w:iCs/>
          <w:sz w:val="24"/>
          <w:szCs w:val="24"/>
        </w:rPr>
        <w:t xml:space="preserve">denovo </w:t>
      </w:r>
      <w:r>
        <w:rPr>
          <w:rFonts w:ascii="Times New Roman" w:hAnsi="Times New Roman" w:cs="Times New Roman"/>
          <w:sz w:val="24"/>
          <w:szCs w:val="24"/>
        </w:rPr>
        <w:t>simply because the applicant was not granted a notice to remedy his papers. The applicant should be open and say this is what l wanted to do or the</w:t>
      </w:r>
      <w:r w:rsidR="002371C8">
        <w:rPr>
          <w:rFonts w:ascii="Times New Roman" w:hAnsi="Times New Roman" w:cs="Times New Roman"/>
          <w:sz w:val="24"/>
          <w:szCs w:val="24"/>
        </w:rPr>
        <w:t>se</w:t>
      </w:r>
      <w:r>
        <w:rPr>
          <w:rFonts w:ascii="Times New Roman" w:hAnsi="Times New Roman" w:cs="Times New Roman"/>
          <w:sz w:val="24"/>
          <w:szCs w:val="24"/>
        </w:rPr>
        <w:t xml:space="preserve"> are the documents l would have produced had I been granted the seven </w:t>
      </w:r>
      <w:proofErr w:type="spellStart"/>
      <w:r>
        <w:rPr>
          <w:rFonts w:ascii="Times New Roman" w:hAnsi="Times New Roman" w:cs="Times New Roman"/>
          <w:sz w:val="24"/>
          <w:szCs w:val="24"/>
        </w:rPr>
        <w:t>days notice</w:t>
      </w:r>
      <w:proofErr w:type="spellEnd"/>
      <w:r>
        <w:rPr>
          <w:rFonts w:ascii="Times New Roman" w:hAnsi="Times New Roman" w:cs="Times New Roman"/>
          <w:sz w:val="24"/>
          <w:szCs w:val="24"/>
        </w:rPr>
        <w:t xml:space="preserve">. When the court asked his counsel whether the applicant required the seven day notice, counsel respondent that he </w:t>
      </w:r>
      <w:r w:rsidR="002371C8">
        <w:rPr>
          <w:rFonts w:ascii="Times New Roman" w:hAnsi="Times New Roman" w:cs="Times New Roman"/>
          <w:sz w:val="24"/>
          <w:szCs w:val="24"/>
        </w:rPr>
        <w:t xml:space="preserve">only </w:t>
      </w:r>
      <w:r>
        <w:rPr>
          <w:rFonts w:ascii="Times New Roman" w:hAnsi="Times New Roman" w:cs="Times New Roman"/>
          <w:sz w:val="24"/>
          <w:szCs w:val="24"/>
        </w:rPr>
        <w:t>wanted the setting aside of the decision.</w:t>
      </w:r>
    </w:p>
    <w:p w14:paraId="498AC913" w14:textId="308E0B8E" w:rsidR="00B32414" w:rsidRDefault="00B32414" w:rsidP="00B324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submitted that there had been a conversation between the first respondent and the applicant wherein it is alleged that the first respondent advised the applicant that his disqualification had not been motivated by the failure to submit O – level certificate but that he </w:t>
      </w:r>
      <w:r>
        <w:rPr>
          <w:rFonts w:ascii="Times New Roman" w:hAnsi="Times New Roman" w:cs="Times New Roman"/>
          <w:sz w:val="24"/>
          <w:szCs w:val="24"/>
        </w:rPr>
        <w:lastRenderedPageBreak/>
        <w:t xml:space="preserve">was disqualified on the grounds and allegations that he was involved in some criminality which he was never found guilty of. It was averred that the allegation in the answering affidavit was not refuted by the first respondent. The applicant may well have conversed with the first respondent. That is not the point. The point is that he was disqualified </w:t>
      </w:r>
      <w:r w:rsidR="002371C8">
        <w:rPr>
          <w:rFonts w:ascii="Times New Roman" w:hAnsi="Times New Roman" w:cs="Times New Roman"/>
          <w:sz w:val="24"/>
          <w:szCs w:val="24"/>
        </w:rPr>
        <w:t>i</w:t>
      </w:r>
      <w:r>
        <w:rPr>
          <w:rFonts w:ascii="Times New Roman" w:hAnsi="Times New Roman" w:cs="Times New Roman"/>
          <w:sz w:val="24"/>
          <w:szCs w:val="24"/>
        </w:rPr>
        <w:t xml:space="preserve">n a </w:t>
      </w:r>
      <w:r w:rsidR="002371C8">
        <w:rPr>
          <w:rFonts w:ascii="Times New Roman" w:hAnsi="Times New Roman" w:cs="Times New Roman"/>
          <w:sz w:val="24"/>
          <w:szCs w:val="24"/>
        </w:rPr>
        <w:t xml:space="preserve">completed </w:t>
      </w:r>
      <w:r>
        <w:rPr>
          <w:rFonts w:ascii="Times New Roman" w:hAnsi="Times New Roman" w:cs="Times New Roman"/>
          <w:sz w:val="24"/>
          <w:szCs w:val="24"/>
        </w:rPr>
        <w:t xml:space="preserve">process </w:t>
      </w:r>
      <w:r w:rsidR="002371C8">
        <w:rPr>
          <w:rFonts w:ascii="Times New Roman" w:hAnsi="Times New Roman" w:cs="Times New Roman"/>
          <w:sz w:val="24"/>
          <w:szCs w:val="24"/>
        </w:rPr>
        <w:t>which</w:t>
      </w:r>
      <w:r>
        <w:rPr>
          <w:rFonts w:ascii="Times New Roman" w:hAnsi="Times New Roman" w:cs="Times New Roman"/>
          <w:sz w:val="24"/>
          <w:szCs w:val="24"/>
        </w:rPr>
        <w:t xml:space="preserve"> </w:t>
      </w:r>
      <w:r w:rsidR="002371C8">
        <w:rPr>
          <w:rFonts w:ascii="Times New Roman" w:hAnsi="Times New Roman" w:cs="Times New Roman"/>
          <w:sz w:val="24"/>
          <w:szCs w:val="24"/>
        </w:rPr>
        <w:t>an only be set if the applicant establishes</w:t>
      </w:r>
      <w:r>
        <w:rPr>
          <w:rFonts w:ascii="Times New Roman" w:hAnsi="Times New Roman" w:cs="Times New Roman"/>
          <w:sz w:val="24"/>
          <w:szCs w:val="24"/>
        </w:rPr>
        <w:t xml:space="preserve"> that the decision to disqualify could not have been reached by a reasonable person for its defiance of logic and common sense.</w:t>
      </w:r>
      <w:r w:rsidR="002371C8">
        <w:rPr>
          <w:rFonts w:ascii="Times New Roman" w:hAnsi="Times New Roman" w:cs="Times New Roman"/>
          <w:sz w:val="24"/>
          <w:szCs w:val="24"/>
        </w:rPr>
        <w:t xml:space="preserve">  The decision must be grossly unreasonable and punctuated by an irregularity that should be established also.</w:t>
      </w:r>
    </w:p>
    <w:p w14:paraId="6C50BAE3" w14:textId="331F19A1" w:rsidR="00B32414" w:rsidRDefault="00B32414" w:rsidP="00B324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respondents’ counsel submitted that all said and done, the crux of the matter was whether or not the applicant possessed O-level (education level)</w:t>
      </w:r>
      <w:r w:rsidR="002371C8">
        <w:rPr>
          <w:rFonts w:ascii="Times New Roman" w:hAnsi="Times New Roman" w:cs="Times New Roman"/>
          <w:sz w:val="24"/>
          <w:szCs w:val="24"/>
        </w:rPr>
        <w:t xml:space="preserve"> or its </w:t>
      </w:r>
      <w:r>
        <w:rPr>
          <w:rFonts w:ascii="Times New Roman" w:hAnsi="Times New Roman" w:cs="Times New Roman"/>
          <w:sz w:val="24"/>
          <w:szCs w:val="24"/>
        </w:rPr>
        <w:t>equivalent</w:t>
      </w:r>
      <w:r w:rsidR="002371C8">
        <w:rPr>
          <w:rFonts w:ascii="Times New Roman" w:hAnsi="Times New Roman" w:cs="Times New Roman"/>
          <w:sz w:val="24"/>
          <w:szCs w:val="24"/>
        </w:rPr>
        <w:t xml:space="preserve">. </w:t>
      </w:r>
      <w:r>
        <w:rPr>
          <w:rFonts w:ascii="Times New Roman" w:hAnsi="Times New Roman" w:cs="Times New Roman"/>
          <w:sz w:val="24"/>
          <w:szCs w:val="24"/>
        </w:rPr>
        <w:t xml:space="preserve"> </w:t>
      </w:r>
      <w:r w:rsidR="002371C8">
        <w:rPr>
          <w:rFonts w:ascii="Times New Roman" w:hAnsi="Times New Roman" w:cs="Times New Roman"/>
          <w:sz w:val="24"/>
          <w:szCs w:val="24"/>
        </w:rPr>
        <w:t>T</w:t>
      </w:r>
      <w:r>
        <w:rPr>
          <w:rFonts w:ascii="Times New Roman" w:hAnsi="Times New Roman" w:cs="Times New Roman"/>
          <w:sz w:val="24"/>
          <w:szCs w:val="24"/>
        </w:rPr>
        <w:t>he issue was not that the candidate must hold the O level qualifications as a minimum</w:t>
      </w:r>
      <w:r w:rsidR="002371C8">
        <w:rPr>
          <w:rFonts w:ascii="Times New Roman" w:hAnsi="Times New Roman" w:cs="Times New Roman"/>
          <w:sz w:val="24"/>
          <w:szCs w:val="24"/>
        </w:rPr>
        <w:t xml:space="preserve"> with a higher qualification obviating the need to hold O levels</w:t>
      </w:r>
      <w:r>
        <w:rPr>
          <w:rFonts w:ascii="Times New Roman" w:hAnsi="Times New Roman" w:cs="Times New Roman"/>
          <w:sz w:val="24"/>
          <w:szCs w:val="24"/>
        </w:rPr>
        <w:t>. The issue was whether the applicant possessed the O level qualification or its equivalent. Counsel argued that an equivalent did not mean higher level than O level. I agree with this exposition.</w:t>
      </w:r>
    </w:p>
    <w:p w14:paraId="701E8043" w14:textId="1580208D" w:rsidR="00B32414" w:rsidRDefault="00B32414" w:rsidP="00B324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submitted that O-levels were attained after one has gone through secondary school and written examinations from which a certificate is issued. It is of course not always so that one needs to be in formal school. What is correct is that O – levels involve a study of the O –Level curriculum and sitting for O – Leve examinations. A certificate evidencing sitting for O – level subjects and the result therefore is recorded. The requirement to have </w:t>
      </w:r>
      <w:r w:rsidR="002371C8">
        <w:rPr>
          <w:rFonts w:ascii="Times New Roman" w:hAnsi="Times New Roman" w:cs="Times New Roman"/>
          <w:sz w:val="24"/>
          <w:szCs w:val="24"/>
        </w:rPr>
        <w:t xml:space="preserve">five </w:t>
      </w:r>
      <w:r>
        <w:rPr>
          <w:rFonts w:ascii="Times New Roman" w:hAnsi="Times New Roman" w:cs="Times New Roman"/>
          <w:sz w:val="24"/>
          <w:szCs w:val="24"/>
        </w:rPr>
        <w:t>O – Level</w:t>
      </w:r>
      <w:r w:rsidR="002371C8">
        <w:rPr>
          <w:rFonts w:ascii="Times New Roman" w:hAnsi="Times New Roman" w:cs="Times New Roman"/>
          <w:sz w:val="24"/>
          <w:szCs w:val="24"/>
        </w:rPr>
        <w:t>s</w:t>
      </w:r>
      <w:r>
        <w:rPr>
          <w:rFonts w:ascii="Times New Roman" w:hAnsi="Times New Roman" w:cs="Times New Roman"/>
          <w:sz w:val="24"/>
          <w:szCs w:val="24"/>
        </w:rPr>
        <w:t xml:space="preserve"> or their equivalent must be met. The fact that one holds a degree which is a higher qualification does not </w:t>
      </w:r>
      <w:r w:rsidR="002371C8">
        <w:rPr>
          <w:rFonts w:ascii="Times New Roman" w:hAnsi="Times New Roman" w:cs="Times New Roman"/>
          <w:sz w:val="24"/>
          <w:szCs w:val="24"/>
        </w:rPr>
        <w:t>un</w:t>
      </w:r>
      <w:r>
        <w:rPr>
          <w:rFonts w:ascii="Times New Roman" w:hAnsi="Times New Roman" w:cs="Times New Roman"/>
          <w:sz w:val="24"/>
          <w:szCs w:val="24"/>
        </w:rPr>
        <w:t xml:space="preserve">less the requirement is amended </w:t>
      </w:r>
      <w:r w:rsidR="002371C8">
        <w:rPr>
          <w:rFonts w:ascii="Times New Roman" w:hAnsi="Times New Roman" w:cs="Times New Roman"/>
          <w:sz w:val="24"/>
          <w:szCs w:val="24"/>
        </w:rPr>
        <w:t xml:space="preserve">in the ZIFA statutes excuse </w:t>
      </w:r>
      <w:r>
        <w:rPr>
          <w:rFonts w:ascii="Times New Roman" w:hAnsi="Times New Roman" w:cs="Times New Roman"/>
          <w:sz w:val="24"/>
          <w:szCs w:val="24"/>
        </w:rPr>
        <w:t>the applicant from producing an O – Level qualification or equivalent. It is incorrect as alleged by the applicant that O – Levels are a minimum qualification. The minimum refers to the number of subjects passed at O – Level which is given as five O – Levels. Thus</w:t>
      </w:r>
      <w:r w:rsidR="002371C8">
        <w:rPr>
          <w:rFonts w:ascii="Times New Roman" w:hAnsi="Times New Roman" w:cs="Times New Roman"/>
          <w:sz w:val="24"/>
          <w:szCs w:val="24"/>
        </w:rPr>
        <w:t>,</w:t>
      </w:r>
      <w:r>
        <w:rPr>
          <w:rFonts w:ascii="Times New Roman" w:hAnsi="Times New Roman" w:cs="Times New Roman"/>
          <w:sz w:val="24"/>
          <w:szCs w:val="24"/>
        </w:rPr>
        <w:t xml:space="preserve"> if a candidate has passed less than five subjects he does not qualify. What this means is that the applicant who relies on the equivalent educational level must show that the equivalent qualification is equivalent to a minimum of five O – levels passed subjects.  Just for the avoidance</w:t>
      </w:r>
      <w:r w:rsidR="002371C8">
        <w:rPr>
          <w:rFonts w:ascii="Times New Roman" w:hAnsi="Times New Roman" w:cs="Times New Roman"/>
          <w:sz w:val="24"/>
          <w:szCs w:val="24"/>
        </w:rPr>
        <w:t xml:space="preserve"> of doubt</w:t>
      </w:r>
      <w:r>
        <w:rPr>
          <w:rFonts w:ascii="Times New Roman" w:hAnsi="Times New Roman" w:cs="Times New Roman"/>
          <w:sz w:val="24"/>
          <w:szCs w:val="24"/>
        </w:rPr>
        <w:t xml:space="preserve"> if one relies on a diploma, the issue is not that a diploma is higher than an O – level qualification. It must be equivalent to an educational level which equals to not less than five O – level subjects passed. The applicant would be required to produce the O – level certificate or equivalent even if </w:t>
      </w:r>
      <w:r w:rsidR="002371C8">
        <w:rPr>
          <w:rFonts w:ascii="Times New Roman" w:hAnsi="Times New Roman" w:cs="Times New Roman"/>
          <w:sz w:val="24"/>
          <w:szCs w:val="24"/>
        </w:rPr>
        <w:t>he or she</w:t>
      </w:r>
      <w:r>
        <w:rPr>
          <w:rFonts w:ascii="Times New Roman" w:hAnsi="Times New Roman" w:cs="Times New Roman"/>
          <w:sz w:val="24"/>
          <w:szCs w:val="24"/>
        </w:rPr>
        <w:t xml:space="preserve"> hold a PHD. That is the spirit behind Act 38(7).</w:t>
      </w:r>
    </w:p>
    <w:p w14:paraId="5D2B7676" w14:textId="09926154" w:rsidR="00B32414" w:rsidRPr="009C1EC2" w:rsidRDefault="00B32414" w:rsidP="00B32414">
      <w:pPr>
        <w:spacing w:after="0" w:line="360" w:lineRule="auto"/>
        <w:ind w:firstLine="720"/>
        <w:jc w:val="both"/>
        <w:rPr>
          <w:rFonts w:ascii="Times New Roman" w:hAnsi="Times New Roman" w:cs="Times New Roman"/>
        </w:rPr>
      </w:pPr>
      <w:r>
        <w:rPr>
          <w:rFonts w:ascii="Times New Roman" w:hAnsi="Times New Roman" w:cs="Times New Roman"/>
        </w:rPr>
        <w:lastRenderedPageBreak/>
        <w:tab/>
        <w:t>In cas</w:t>
      </w:r>
      <w:r w:rsidR="002371C8">
        <w:rPr>
          <w:rFonts w:ascii="Times New Roman" w:hAnsi="Times New Roman" w:cs="Times New Roman"/>
        </w:rPr>
        <w:t>u</w:t>
      </w:r>
      <w:r>
        <w:rPr>
          <w:rFonts w:ascii="Times New Roman" w:hAnsi="Times New Roman" w:cs="Times New Roman"/>
        </w:rPr>
        <w:t>, the applicant,</w:t>
      </w:r>
      <w:r w:rsidR="002371C8">
        <w:rPr>
          <w:rFonts w:ascii="Times New Roman" w:hAnsi="Times New Roman" w:cs="Times New Roman"/>
        </w:rPr>
        <w:t xml:space="preserve"> and</w:t>
      </w:r>
      <w:r>
        <w:rPr>
          <w:rFonts w:ascii="Times New Roman" w:hAnsi="Times New Roman" w:cs="Times New Roman"/>
        </w:rPr>
        <w:t xml:space="preserve"> I repeat has been coy with disclosing the further information or evidence or facts which would </w:t>
      </w:r>
      <w:r w:rsidR="002371C8">
        <w:rPr>
          <w:rFonts w:ascii="Times New Roman" w:hAnsi="Times New Roman" w:cs="Times New Roman"/>
        </w:rPr>
        <w:t>in probability</w:t>
      </w:r>
      <w:r>
        <w:rPr>
          <w:rFonts w:ascii="Times New Roman" w:hAnsi="Times New Roman" w:cs="Times New Roman"/>
        </w:rPr>
        <w:t xml:space="preserve"> alter the position</w:t>
      </w:r>
      <w:r w:rsidR="002371C8">
        <w:rPr>
          <w:rFonts w:ascii="Times New Roman" w:hAnsi="Times New Roman" w:cs="Times New Roman"/>
        </w:rPr>
        <w:t xml:space="preserve"> and decision to disqualify him</w:t>
      </w:r>
      <w:r>
        <w:rPr>
          <w:rFonts w:ascii="Times New Roman" w:hAnsi="Times New Roman" w:cs="Times New Roman"/>
        </w:rPr>
        <w:t xml:space="preserve">. The court does not just set aside a decision for a minor omission of procedure by a body whose decision is on review but goes into the proceedings to see if they can be corrected as well.  An applicant who gets an opportunity to ventilate his position but takes the stance that he only wants the court to set aside a decision because a procedural </w:t>
      </w:r>
      <w:r w:rsidR="002371C8">
        <w:rPr>
          <w:rFonts w:ascii="Times New Roman" w:hAnsi="Times New Roman" w:cs="Times New Roman"/>
        </w:rPr>
        <w:t>infraction</w:t>
      </w:r>
      <w:r>
        <w:rPr>
          <w:rFonts w:ascii="Times New Roman" w:hAnsi="Times New Roman" w:cs="Times New Roman"/>
        </w:rPr>
        <w:t xml:space="preserve"> and leaves it there </w:t>
      </w:r>
      <w:r w:rsidR="00785ECB">
        <w:rPr>
          <w:rFonts w:ascii="Times New Roman" w:hAnsi="Times New Roman" w:cs="Times New Roman"/>
        </w:rPr>
        <w:t>places himself</w:t>
      </w:r>
      <w:r>
        <w:rPr>
          <w:rFonts w:ascii="Times New Roman" w:hAnsi="Times New Roman" w:cs="Times New Roman"/>
        </w:rPr>
        <w:t xml:space="preserve"> in difficulties because the court before setting aside a decision must be satisfied </w:t>
      </w:r>
      <w:r w:rsidR="007B09ED">
        <w:rPr>
          <w:rFonts w:ascii="Times New Roman" w:hAnsi="Times New Roman" w:cs="Times New Roman"/>
        </w:rPr>
        <w:t>using</w:t>
      </w:r>
      <w:r w:rsidRPr="009C1EC2">
        <w:rPr>
          <w:rFonts w:ascii="Times New Roman" w:hAnsi="Times New Roman" w:cs="Times New Roman"/>
        </w:rPr>
        <w:t xml:space="preserve"> logic and common sense that an invalid decision was reached. </w:t>
      </w:r>
      <w:r w:rsidR="007B09ED">
        <w:rPr>
          <w:rFonts w:ascii="Times New Roman" w:hAnsi="Times New Roman" w:cs="Times New Roman"/>
        </w:rPr>
        <w:t>The court interferes where the impugned conduct is grossly wrong.</w:t>
      </w:r>
      <w:r w:rsidR="00785ECB">
        <w:rPr>
          <w:rFonts w:ascii="Times New Roman" w:hAnsi="Times New Roman" w:cs="Times New Roman"/>
        </w:rPr>
        <w:t xml:space="preserve"> </w:t>
      </w:r>
      <w:r w:rsidRPr="009C1EC2">
        <w:rPr>
          <w:rFonts w:ascii="Times New Roman" w:hAnsi="Times New Roman" w:cs="Times New Roman"/>
        </w:rPr>
        <w:t xml:space="preserve">That is not so in this case. The applicants challenge cannot succeed in the circumstances of this case. There was nothing grossly unreasonable </w:t>
      </w:r>
      <w:r w:rsidR="00785ECB">
        <w:rPr>
          <w:rFonts w:ascii="Times New Roman" w:hAnsi="Times New Roman" w:cs="Times New Roman"/>
        </w:rPr>
        <w:t xml:space="preserve">or </w:t>
      </w:r>
      <w:r w:rsidRPr="009C1EC2">
        <w:rPr>
          <w:rFonts w:ascii="Times New Roman" w:hAnsi="Times New Roman" w:cs="Times New Roman"/>
        </w:rPr>
        <w:t>irregular in the decision reached to disqualify the applicant</w:t>
      </w:r>
      <w:r w:rsidR="00785ECB">
        <w:rPr>
          <w:rFonts w:ascii="Times New Roman" w:hAnsi="Times New Roman" w:cs="Times New Roman"/>
        </w:rPr>
        <w:t xml:space="preserve"> </w:t>
      </w:r>
      <w:r w:rsidRPr="009C1EC2">
        <w:rPr>
          <w:rFonts w:ascii="Times New Roman" w:hAnsi="Times New Roman" w:cs="Times New Roman"/>
        </w:rPr>
        <w:t xml:space="preserve">who has not done himself good by </w:t>
      </w:r>
      <w:r w:rsidR="00785ECB">
        <w:rPr>
          <w:rFonts w:ascii="Times New Roman" w:hAnsi="Times New Roman" w:cs="Times New Roman"/>
        </w:rPr>
        <w:t xml:space="preserve">being coy with fundamental information as would likely result in a change of result.  The applicant decided not to be </w:t>
      </w:r>
      <w:r w:rsidRPr="009C1EC2">
        <w:rPr>
          <w:rFonts w:ascii="Times New Roman" w:hAnsi="Times New Roman" w:cs="Times New Roman"/>
        </w:rPr>
        <w:t xml:space="preserve">candid with the court with information or facts other than the ones placed before the vetting committee. </w:t>
      </w:r>
      <w:r w:rsidR="00785ECB">
        <w:rPr>
          <w:rFonts w:ascii="Times New Roman" w:hAnsi="Times New Roman" w:cs="Times New Roman"/>
        </w:rPr>
        <w:t xml:space="preserve"> He has himself to blame.</w:t>
      </w:r>
    </w:p>
    <w:p w14:paraId="676C6AE6" w14:textId="500E4D8A" w:rsidR="00B32414" w:rsidRPr="009C1EC2" w:rsidRDefault="00B32414" w:rsidP="00B32414">
      <w:pPr>
        <w:spacing w:after="0" w:line="360" w:lineRule="auto"/>
        <w:ind w:firstLine="720"/>
        <w:jc w:val="both"/>
        <w:rPr>
          <w:rFonts w:ascii="Times New Roman" w:hAnsi="Times New Roman" w:cs="Times New Roman"/>
        </w:rPr>
      </w:pPr>
      <w:r w:rsidRPr="009C1EC2">
        <w:rPr>
          <w:rFonts w:ascii="Times New Roman" w:hAnsi="Times New Roman" w:cs="Times New Roman"/>
        </w:rPr>
        <w:t xml:space="preserve">I deal with the question of costs. It is my view that the challenge by the applicant was not frivolous </w:t>
      </w:r>
      <w:r w:rsidR="00785ECB">
        <w:rPr>
          <w:rFonts w:ascii="Times New Roman" w:hAnsi="Times New Roman" w:cs="Times New Roman"/>
        </w:rPr>
        <w:t>or</w:t>
      </w:r>
      <w:r w:rsidRPr="009C1EC2">
        <w:rPr>
          <w:rFonts w:ascii="Times New Roman" w:hAnsi="Times New Roman" w:cs="Times New Roman"/>
        </w:rPr>
        <w:t xml:space="preserve"> vexatious</w:t>
      </w:r>
      <w:r w:rsidR="00785ECB">
        <w:rPr>
          <w:rFonts w:ascii="Times New Roman" w:hAnsi="Times New Roman" w:cs="Times New Roman"/>
        </w:rPr>
        <w:t>.  It related to a</w:t>
      </w:r>
      <w:r w:rsidRPr="009C1EC2">
        <w:rPr>
          <w:rFonts w:ascii="Times New Roman" w:hAnsi="Times New Roman" w:cs="Times New Roman"/>
        </w:rPr>
        <w:t xml:space="preserve"> on a matter of public interest. I am of the view that the appropriate order is one in which each party bears its own costs. </w:t>
      </w:r>
    </w:p>
    <w:p w14:paraId="454DF82F" w14:textId="0F21B6D6" w:rsidR="00B32414" w:rsidRPr="009C1EC2" w:rsidRDefault="00B32414" w:rsidP="00B32414">
      <w:pPr>
        <w:spacing w:line="360" w:lineRule="auto"/>
        <w:jc w:val="both"/>
        <w:rPr>
          <w:rFonts w:ascii="Times New Roman" w:hAnsi="Times New Roman" w:cs="Times New Roman"/>
        </w:rPr>
      </w:pPr>
      <w:r w:rsidRPr="009C1EC2">
        <w:rPr>
          <w:rFonts w:ascii="Times New Roman" w:hAnsi="Times New Roman" w:cs="Times New Roman"/>
        </w:rPr>
        <w:t xml:space="preserve">Accordingly, the matter is disposed </w:t>
      </w:r>
      <w:r w:rsidR="00785ECB">
        <w:rPr>
          <w:rFonts w:ascii="Times New Roman" w:hAnsi="Times New Roman" w:cs="Times New Roman"/>
        </w:rPr>
        <w:t xml:space="preserve">of </w:t>
      </w:r>
      <w:r w:rsidRPr="009C1EC2">
        <w:rPr>
          <w:rFonts w:ascii="Times New Roman" w:hAnsi="Times New Roman" w:cs="Times New Roman"/>
        </w:rPr>
        <w:t xml:space="preserve">as follows </w:t>
      </w:r>
    </w:p>
    <w:p w14:paraId="5B36FBDD" w14:textId="77777777" w:rsidR="00B32414" w:rsidRPr="009C1EC2" w:rsidRDefault="00B32414" w:rsidP="00B32414">
      <w:pPr>
        <w:pStyle w:val="ListParagraph"/>
        <w:numPr>
          <w:ilvl w:val="0"/>
          <w:numId w:val="3"/>
        </w:numPr>
        <w:spacing w:line="360" w:lineRule="auto"/>
        <w:jc w:val="both"/>
        <w:rPr>
          <w:rFonts w:ascii="Times New Roman" w:hAnsi="Times New Roman" w:cs="Times New Roman"/>
        </w:rPr>
      </w:pPr>
      <w:r w:rsidRPr="009C1EC2">
        <w:rPr>
          <w:rFonts w:ascii="Times New Roman" w:hAnsi="Times New Roman" w:cs="Times New Roman"/>
        </w:rPr>
        <w:t>The application is dismissed</w:t>
      </w:r>
      <w:r>
        <w:rPr>
          <w:rFonts w:ascii="Times New Roman" w:hAnsi="Times New Roman" w:cs="Times New Roman"/>
        </w:rPr>
        <w:t>.</w:t>
      </w:r>
      <w:r w:rsidRPr="009C1EC2">
        <w:rPr>
          <w:rFonts w:ascii="Times New Roman" w:hAnsi="Times New Roman" w:cs="Times New Roman"/>
        </w:rPr>
        <w:t xml:space="preserve"> </w:t>
      </w:r>
    </w:p>
    <w:p w14:paraId="6769307D" w14:textId="77777777" w:rsidR="00B32414" w:rsidRDefault="00B32414" w:rsidP="00B32414">
      <w:pPr>
        <w:pStyle w:val="ListParagraph"/>
        <w:numPr>
          <w:ilvl w:val="0"/>
          <w:numId w:val="3"/>
        </w:numPr>
        <w:spacing w:line="360" w:lineRule="auto"/>
        <w:jc w:val="both"/>
        <w:rPr>
          <w:rFonts w:ascii="Times New Roman" w:hAnsi="Times New Roman" w:cs="Times New Roman"/>
        </w:rPr>
      </w:pPr>
      <w:r w:rsidRPr="009C1EC2">
        <w:rPr>
          <w:rFonts w:ascii="Times New Roman" w:hAnsi="Times New Roman" w:cs="Times New Roman"/>
        </w:rPr>
        <w:t xml:space="preserve">Each party to bear its own costs. </w:t>
      </w:r>
    </w:p>
    <w:p w14:paraId="2CF6FDD4" w14:textId="273C3F61" w:rsidR="00785ECB" w:rsidRPr="009C1EC2" w:rsidRDefault="00785ECB" w:rsidP="00B32414">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For the avoidance of doubt case No. HC 13/25 is by consent withdrawn with no order of costs.</w:t>
      </w:r>
    </w:p>
    <w:p w14:paraId="49761821" w14:textId="77777777" w:rsidR="00B32414" w:rsidRPr="009C1EC2" w:rsidRDefault="00B32414" w:rsidP="00B32414">
      <w:pPr>
        <w:spacing w:line="360" w:lineRule="auto"/>
        <w:jc w:val="both"/>
        <w:rPr>
          <w:rFonts w:ascii="Times New Roman" w:hAnsi="Times New Roman" w:cs="Times New Roman"/>
        </w:rPr>
      </w:pPr>
    </w:p>
    <w:p w14:paraId="52889955" w14:textId="77777777" w:rsidR="00B32414" w:rsidRPr="009C1EC2" w:rsidRDefault="00B32414" w:rsidP="00B32414">
      <w:pPr>
        <w:spacing w:after="0" w:line="240" w:lineRule="auto"/>
        <w:jc w:val="both"/>
        <w:rPr>
          <w:rFonts w:ascii="Times New Roman" w:hAnsi="Times New Roman" w:cs="Times New Roman"/>
        </w:rPr>
      </w:pPr>
      <w:proofErr w:type="spellStart"/>
      <w:r w:rsidRPr="009C1EC2">
        <w:rPr>
          <w:rFonts w:ascii="Times New Roman" w:hAnsi="Times New Roman" w:cs="Times New Roman"/>
          <w:i/>
          <w:iCs/>
        </w:rPr>
        <w:t>Rubaya</w:t>
      </w:r>
      <w:proofErr w:type="spellEnd"/>
      <w:r w:rsidRPr="009C1EC2">
        <w:rPr>
          <w:rFonts w:ascii="Times New Roman" w:hAnsi="Times New Roman" w:cs="Times New Roman"/>
          <w:i/>
          <w:iCs/>
        </w:rPr>
        <w:t xml:space="preserve"> and </w:t>
      </w:r>
      <w:proofErr w:type="spellStart"/>
      <w:r w:rsidRPr="009C1EC2">
        <w:rPr>
          <w:rFonts w:ascii="Times New Roman" w:hAnsi="Times New Roman" w:cs="Times New Roman"/>
          <w:i/>
          <w:iCs/>
        </w:rPr>
        <w:t>Chatambudza</w:t>
      </w:r>
      <w:proofErr w:type="spellEnd"/>
      <w:r>
        <w:rPr>
          <w:rFonts w:ascii="Times New Roman" w:hAnsi="Times New Roman" w:cs="Times New Roman"/>
        </w:rPr>
        <w:t>, a</w:t>
      </w:r>
      <w:r w:rsidRPr="009C1EC2">
        <w:rPr>
          <w:rFonts w:ascii="Times New Roman" w:hAnsi="Times New Roman" w:cs="Times New Roman"/>
        </w:rPr>
        <w:t xml:space="preserve">pplicant legal practitioners </w:t>
      </w:r>
    </w:p>
    <w:p w14:paraId="5D6F2892" w14:textId="77777777" w:rsidR="00B32414" w:rsidRPr="009C1EC2" w:rsidRDefault="00B32414" w:rsidP="00B32414">
      <w:pPr>
        <w:spacing w:after="0" w:line="240" w:lineRule="auto"/>
        <w:jc w:val="both"/>
        <w:rPr>
          <w:rFonts w:ascii="Times New Roman" w:hAnsi="Times New Roman" w:cs="Times New Roman"/>
        </w:rPr>
      </w:pPr>
      <w:proofErr w:type="spellStart"/>
      <w:r w:rsidRPr="009C1EC2">
        <w:rPr>
          <w:rFonts w:ascii="Times New Roman" w:hAnsi="Times New Roman" w:cs="Times New Roman"/>
          <w:i/>
          <w:iCs/>
        </w:rPr>
        <w:t>Moyo</w:t>
      </w:r>
      <w:proofErr w:type="spellEnd"/>
      <w:r w:rsidRPr="009C1EC2">
        <w:rPr>
          <w:rFonts w:ascii="Times New Roman" w:hAnsi="Times New Roman" w:cs="Times New Roman"/>
          <w:i/>
          <w:iCs/>
        </w:rPr>
        <w:t xml:space="preserve">, </w:t>
      </w:r>
      <w:proofErr w:type="spellStart"/>
      <w:r w:rsidRPr="009C1EC2">
        <w:rPr>
          <w:rFonts w:ascii="Times New Roman" w:hAnsi="Times New Roman" w:cs="Times New Roman"/>
          <w:i/>
          <w:iCs/>
        </w:rPr>
        <w:t>Chikono</w:t>
      </w:r>
      <w:proofErr w:type="spellEnd"/>
      <w:r w:rsidRPr="009C1EC2">
        <w:rPr>
          <w:rFonts w:ascii="Times New Roman" w:hAnsi="Times New Roman" w:cs="Times New Roman"/>
          <w:i/>
          <w:iCs/>
        </w:rPr>
        <w:t xml:space="preserve"> and </w:t>
      </w:r>
      <w:proofErr w:type="spellStart"/>
      <w:r w:rsidRPr="009C1EC2">
        <w:rPr>
          <w:rFonts w:ascii="Times New Roman" w:hAnsi="Times New Roman" w:cs="Times New Roman"/>
          <w:i/>
          <w:iCs/>
        </w:rPr>
        <w:t>Gumiro</w:t>
      </w:r>
      <w:proofErr w:type="spellEnd"/>
      <w:r>
        <w:rPr>
          <w:rFonts w:ascii="Times New Roman" w:hAnsi="Times New Roman" w:cs="Times New Roman"/>
        </w:rPr>
        <w:t>,</w:t>
      </w:r>
      <w:r w:rsidRPr="009C1EC2">
        <w:rPr>
          <w:rFonts w:ascii="Times New Roman" w:hAnsi="Times New Roman" w:cs="Times New Roman"/>
        </w:rPr>
        <w:t xml:space="preserve"> </w:t>
      </w:r>
      <w:r>
        <w:rPr>
          <w:rFonts w:ascii="Times New Roman" w:hAnsi="Times New Roman" w:cs="Times New Roman"/>
        </w:rPr>
        <w:t>r</w:t>
      </w:r>
      <w:r w:rsidRPr="009C1EC2">
        <w:rPr>
          <w:rFonts w:ascii="Times New Roman" w:hAnsi="Times New Roman" w:cs="Times New Roman"/>
        </w:rPr>
        <w:t xml:space="preserve">espondents’ legal practitioners </w:t>
      </w:r>
    </w:p>
    <w:p w14:paraId="0C7448F3" w14:textId="77777777" w:rsidR="00B32414" w:rsidRPr="006410D1" w:rsidRDefault="00B32414" w:rsidP="00B32414">
      <w:pPr>
        <w:pStyle w:val="NoSpacing"/>
        <w:spacing w:line="360" w:lineRule="auto"/>
        <w:jc w:val="both"/>
        <w:rPr>
          <w:rFonts w:ascii="Times New Roman" w:hAnsi="Times New Roman" w:cs="Times New Roman"/>
          <w:sz w:val="24"/>
          <w:szCs w:val="24"/>
        </w:rPr>
      </w:pPr>
    </w:p>
    <w:p w14:paraId="3C8918D4" w14:textId="641F58EF" w:rsidR="00543F72" w:rsidRDefault="00543F72" w:rsidP="00FD7153">
      <w:pPr>
        <w:spacing w:after="0" w:line="360" w:lineRule="auto"/>
        <w:jc w:val="both"/>
        <w:rPr>
          <w:rFonts w:ascii="Times New Roman" w:hAnsi="Times New Roman" w:cs="Times New Roman"/>
          <w:kern w:val="0"/>
          <w14:ligatures w14:val="none"/>
        </w:rPr>
      </w:pPr>
    </w:p>
    <w:bookmarkEnd w:id="0"/>
    <w:p w14:paraId="3DDA02A2" w14:textId="77777777" w:rsidR="00543F72" w:rsidRDefault="00543F72" w:rsidP="00FD7153">
      <w:pPr>
        <w:spacing w:after="0" w:line="360" w:lineRule="auto"/>
        <w:jc w:val="both"/>
        <w:rPr>
          <w:rFonts w:ascii="Times New Roman" w:hAnsi="Times New Roman" w:cs="Times New Roman"/>
          <w:kern w:val="0"/>
          <w14:ligatures w14:val="none"/>
        </w:rPr>
      </w:pPr>
    </w:p>
    <w:sectPr w:rsidR="00543F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56D6" w14:textId="77777777" w:rsidR="0053134C" w:rsidRDefault="0053134C" w:rsidP="006E2A06">
      <w:pPr>
        <w:spacing w:after="0" w:line="240" w:lineRule="auto"/>
      </w:pPr>
      <w:r>
        <w:separator/>
      </w:r>
    </w:p>
  </w:endnote>
  <w:endnote w:type="continuationSeparator" w:id="0">
    <w:p w14:paraId="22469C0B" w14:textId="77777777" w:rsidR="0053134C" w:rsidRDefault="0053134C" w:rsidP="006E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9D5AC" w14:textId="77777777" w:rsidR="0053134C" w:rsidRDefault="0053134C" w:rsidP="006E2A06">
      <w:pPr>
        <w:spacing w:after="0" w:line="240" w:lineRule="auto"/>
      </w:pPr>
      <w:r>
        <w:separator/>
      </w:r>
    </w:p>
  </w:footnote>
  <w:footnote w:type="continuationSeparator" w:id="0">
    <w:p w14:paraId="07CF6A23" w14:textId="77777777" w:rsidR="0053134C" w:rsidRDefault="0053134C" w:rsidP="006E2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349850"/>
      <w:docPartObj>
        <w:docPartGallery w:val="Page Numbers (Top of Page)"/>
        <w:docPartUnique/>
      </w:docPartObj>
    </w:sdtPr>
    <w:sdtEndPr>
      <w:rPr>
        <w:noProof/>
      </w:rPr>
    </w:sdtEndPr>
    <w:sdtContent>
      <w:p w14:paraId="4EDB7651" w14:textId="2E5D83AB" w:rsidR="006E2A06" w:rsidRDefault="006E2A06">
        <w:pPr>
          <w:pStyle w:val="Header"/>
          <w:jc w:val="right"/>
          <w:rPr>
            <w:noProof/>
          </w:rPr>
        </w:pPr>
        <w:r>
          <w:fldChar w:fldCharType="begin"/>
        </w:r>
        <w:r>
          <w:instrText xml:space="preserve"> PAGE   \* MERGEFORMAT </w:instrText>
        </w:r>
        <w:r>
          <w:fldChar w:fldCharType="separate"/>
        </w:r>
        <w:r w:rsidR="009F5F39">
          <w:rPr>
            <w:noProof/>
          </w:rPr>
          <w:t>1</w:t>
        </w:r>
        <w:r>
          <w:rPr>
            <w:noProof/>
          </w:rPr>
          <w:fldChar w:fldCharType="end"/>
        </w:r>
      </w:p>
      <w:p w14:paraId="2B14E3FC" w14:textId="68D5A11A" w:rsidR="006E2A06" w:rsidRDefault="006E2A06">
        <w:pPr>
          <w:pStyle w:val="Header"/>
          <w:jc w:val="right"/>
          <w:rPr>
            <w:noProof/>
          </w:rPr>
        </w:pPr>
        <w:r>
          <w:rPr>
            <w:noProof/>
          </w:rPr>
          <w:t>HH</w:t>
        </w:r>
        <w:r w:rsidR="00D8660F">
          <w:rPr>
            <w:noProof/>
          </w:rPr>
          <w:t xml:space="preserve"> 40-25</w:t>
        </w:r>
      </w:p>
      <w:p w14:paraId="01EFD538" w14:textId="77777777" w:rsidR="006E2A06" w:rsidRDefault="006E2A06">
        <w:pPr>
          <w:pStyle w:val="Header"/>
          <w:jc w:val="right"/>
          <w:rPr>
            <w:noProof/>
          </w:rPr>
        </w:pPr>
        <w:r>
          <w:rPr>
            <w:noProof/>
          </w:rPr>
          <w:t>HC 5885/24</w:t>
        </w:r>
      </w:p>
      <w:p w14:paraId="25818049" w14:textId="41E9776D" w:rsidR="006E2A06" w:rsidRDefault="006E2A06">
        <w:pPr>
          <w:pStyle w:val="Header"/>
          <w:jc w:val="right"/>
        </w:pPr>
        <w:r>
          <w:rPr>
            <w:noProof/>
          </w:rPr>
          <w:t>Ref HC 13/25</w:t>
        </w:r>
      </w:p>
    </w:sdtContent>
  </w:sdt>
  <w:p w14:paraId="7361ACFC" w14:textId="77777777" w:rsidR="006E2A06" w:rsidRDefault="006E2A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B188F"/>
    <w:multiLevelType w:val="hybridMultilevel"/>
    <w:tmpl w:val="72E41AAE"/>
    <w:lvl w:ilvl="0" w:tplc="7C96107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31516CB"/>
    <w:multiLevelType w:val="hybridMultilevel"/>
    <w:tmpl w:val="26D296C6"/>
    <w:lvl w:ilvl="0" w:tplc="E0084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443816"/>
    <w:multiLevelType w:val="hybridMultilevel"/>
    <w:tmpl w:val="7402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06"/>
    <w:rsid w:val="00125F90"/>
    <w:rsid w:val="001B4B46"/>
    <w:rsid w:val="001F4495"/>
    <w:rsid w:val="002371C8"/>
    <w:rsid w:val="0025085A"/>
    <w:rsid w:val="00321F38"/>
    <w:rsid w:val="003540F5"/>
    <w:rsid w:val="004E0065"/>
    <w:rsid w:val="0053134C"/>
    <w:rsid w:val="00543F72"/>
    <w:rsid w:val="005D0436"/>
    <w:rsid w:val="006C587A"/>
    <w:rsid w:val="006E2A06"/>
    <w:rsid w:val="006F645A"/>
    <w:rsid w:val="00710500"/>
    <w:rsid w:val="00723CCE"/>
    <w:rsid w:val="00785ECB"/>
    <w:rsid w:val="0079341B"/>
    <w:rsid w:val="007B09ED"/>
    <w:rsid w:val="00854D6E"/>
    <w:rsid w:val="008E2BDA"/>
    <w:rsid w:val="00920DF2"/>
    <w:rsid w:val="0094476F"/>
    <w:rsid w:val="00980FA4"/>
    <w:rsid w:val="00997A9E"/>
    <w:rsid w:val="009A486C"/>
    <w:rsid w:val="009F5F39"/>
    <w:rsid w:val="00A76D73"/>
    <w:rsid w:val="00AC419A"/>
    <w:rsid w:val="00B32414"/>
    <w:rsid w:val="00BA734A"/>
    <w:rsid w:val="00CA6593"/>
    <w:rsid w:val="00CF1802"/>
    <w:rsid w:val="00D8660F"/>
    <w:rsid w:val="00DF245D"/>
    <w:rsid w:val="00F526F9"/>
    <w:rsid w:val="00F93A49"/>
    <w:rsid w:val="00FD7153"/>
    <w:rsid w:val="00FE7FFD"/>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4D6F"/>
  <w15:chartTrackingRefBased/>
  <w15:docId w15:val="{3DB3867C-4F77-4187-9DE5-7D686AF6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2A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A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A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A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A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A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A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A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A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A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A06"/>
    <w:rPr>
      <w:rFonts w:eastAsiaTheme="majorEastAsia" w:cstheme="majorBidi"/>
      <w:color w:val="272727" w:themeColor="text1" w:themeTint="D8"/>
    </w:rPr>
  </w:style>
  <w:style w:type="paragraph" w:styleId="Title">
    <w:name w:val="Title"/>
    <w:basedOn w:val="Normal"/>
    <w:next w:val="Normal"/>
    <w:link w:val="TitleChar"/>
    <w:uiPriority w:val="10"/>
    <w:qFormat/>
    <w:rsid w:val="006E2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A06"/>
    <w:pPr>
      <w:spacing w:before="160"/>
      <w:jc w:val="center"/>
    </w:pPr>
    <w:rPr>
      <w:i/>
      <w:iCs/>
      <w:color w:val="404040" w:themeColor="text1" w:themeTint="BF"/>
    </w:rPr>
  </w:style>
  <w:style w:type="character" w:customStyle="1" w:styleId="QuoteChar">
    <w:name w:val="Quote Char"/>
    <w:basedOn w:val="DefaultParagraphFont"/>
    <w:link w:val="Quote"/>
    <w:uiPriority w:val="29"/>
    <w:rsid w:val="006E2A06"/>
    <w:rPr>
      <w:i/>
      <w:iCs/>
      <w:color w:val="404040" w:themeColor="text1" w:themeTint="BF"/>
    </w:rPr>
  </w:style>
  <w:style w:type="paragraph" w:styleId="ListParagraph">
    <w:name w:val="List Paragraph"/>
    <w:basedOn w:val="Normal"/>
    <w:uiPriority w:val="34"/>
    <w:qFormat/>
    <w:rsid w:val="006E2A06"/>
    <w:pPr>
      <w:ind w:left="720"/>
      <w:contextualSpacing/>
    </w:pPr>
  </w:style>
  <w:style w:type="character" w:styleId="IntenseEmphasis">
    <w:name w:val="Intense Emphasis"/>
    <w:basedOn w:val="DefaultParagraphFont"/>
    <w:uiPriority w:val="21"/>
    <w:qFormat/>
    <w:rsid w:val="006E2A06"/>
    <w:rPr>
      <w:i/>
      <w:iCs/>
      <w:color w:val="2F5496" w:themeColor="accent1" w:themeShade="BF"/>
    </w:rPr>
  </w:style>
  <w:style w:type="paragraph" w:styleId="IntenseQuote">
    <w:name w:val="Intense Quote"/>
    <w:basedOn w:val="Normal"/>
    <w:next w:val="Normal"/>
    <w:link w:val="IntenseQuoteChar"/>
    <w:uiPriority w:val="30"/>
    <w:qFormat/>
    <w:rsid w:val="006E2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A06"/>
    <w:rPr>
      <w:i/>
      <w:iCs/>
      <w:color w:val="2F5496" w:themeColor="accent1" w:themeShade="BF"/>
    </w:rPr>
  </w:style>
  <w:style w:type="character" w:styleId="IntenseReference">
    <w:name w:val="Intense Reference"/>
    <w:basedOn w:val="DefaultParagraphFont"/>
    <w:uiPriority w:val="32"/>
    <w:qFormat/>
    <w:rsid w:val="006E2A06"/>
    <w:rPr>
      <w:b/>
      <w:bCs/>
      <w:smallCaps/>
      <w:color w:val="2F5496" w:themeColor="accent1" w:themeShade="BF"/>
      <w:spacing w:val="5"/>
    </w:rPr>
  </w:style>
  <w:style w:type="paragraph" w:styleId="Header">
    <w:name w:val="header"/>
    <w:basedOn w:val="Normal"/>
    <w:link w:val="HeaderChar"/>
    <w:uiPriority w:val="99"/>
    <w:unhideWhenUsed/>
    <w:rsid w:val="006E2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A06"/>
  </w:style>
  <w:style w:type="paragraph" w:styleId="Footer">
    <w:name w:val="footer"/>
    <w:basedOn w:val="Normal"/>
    <w:link w:val="FooterChar"/>
    <w:uiPriority w:val="99"/>
    <w:unhideWhenUsed/>
    <w:rsid w:val="006E2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A06"/>
  </w:style>
  <w:style w:type="paragraph" w:styleId="NoSpacing">
    <w:name w:val="No Spacing"/>
    <w:uiPriority w:val="1"/>
    <w:qFormat/>
    <w:rsid w:val="00B3241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6175</Words>
  <Characters>35199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2025-01-31T09:38:00Z</dcterms:created>
  <dcterms:modified xsi:type="dcterms:W3CDTF">2025-01-31T09:38:00Z</dcterms:modified>
</cp:coreProperties>
</file>