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2843D6">
      <w:pPr>
        <w:spacing w:after="0" w:line="240" w:lineRule="auto"/>
        <w:jc w:val="both"/>
        <w:rPr>
          <w:rFonts w:ascii="Times New Roman" w:hAnsi="Times New Roman" w:cs="Times New Roman"/>
          <w:b/>
          <w:sz w:val="24"/>
          <w:szCs w:val="24"/>
        </w:rPr>
      </w:pPr>
      <w:bookmarkStart w:id="0" w:name="_GoBack"/>
      <w:bookmarkEnd w:id="0"/>
    </w:p>
    <w:p w:rsidR="00826C4F" w:rsidRDefault="00826C4F" w:rsidP="002843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F00868">
        <w:rPr>
          <w:rFonts w:ascii="Times New Roman" w:hAnsi="Times New Roman" w:cs="Times New Roman"/>
          <w:b/>
          <w:sz w:val="24"/>
          <w:szCs w:val="24"/>
        </w:rPr>
        <w:t>167</w:t>
      </w:r>
      <w:r w:rsidR="00C665F3">
        <w:rPr>
          <w:rFonts w:ascii="Times New Roman" w:hAnsi="Times New Roman" w:cs="Times New Roman"/>
          <w:b/>
          <w:sz w:val="24"/>
          <w:szCs w:val="24"/>
        </w:rPr>
        <w:t>/</w:t>
      </w:r>
      <w:r w:rsidR="00055E3F">
        <w:rPr>
          <w:rFonts w:ascii="Times New Roman" w:hAnsi="Times New Roman" w:cs="Times New Roman"/>
          <w:b/>
          <w:sz w:val="24"/>
          <w:szCs w:val="24"/>
        </w:rPr>
        <w:t>2021</w:t>
      </w:r>
    </w:p>
    <w:p w:rsidR="00826C4F" w:rsidRDefault="00826C4F" w:rsidP="002843D6">
      <w:pPr>
        <w:spacing w:after="0" w:line="240" w:lineRule="auto"/>
        <w:jc w:val="both"/>
        <w:rPr>
          <w:rFonts w:ascii="Times New Roman" w:hAnsi="Times New Roman" w:cs="Times New Roman"/>
          <w:b/>
          <w:sz w:val="24"/>
          <w:szCs w:val="24"/>
        </w:rPr>
      </w:pPr>
    </w:p>
    <w:p w:rsidR="00826C4F" w:rsidRDefault="00826C4F" w:rsidP="002843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D05B1A">
        <w:rPr>
          <w:rFonts w:ascii="Times New Roman" w:hAnsi="Times New Roman" w:cs="Times New Roman"/>
          <w:b/>
          <w:sz w:val="24"/>
          <w:szCs w:val="24"/>
        </w:rPr>
        <w:t xml:space="preserve"> 15 JUNE</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055E3F">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055E3F">
        <w:rPr>
          <w:rFonts w:ascii="Times New Roman" w:hAnsi="Times New Roman" w:cs="Times New Roman"/>
          <w:b/>
          <w:sz w:val="24"/>
          <w:szCs w:val="24"/>
        </w:rPr>
        <w:t>APP/94/19</w:t>
      </w:r>
    </w:p>
    <w:p w:rsidR="00826C4F" w:rsidRDefault="00F00868" w:rsidP="002843D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8  OCTOBER</w:t>
      </w:r>
      <w:proofErr w:type="gramEnd"/>
      <w:r>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055E3F">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2843D6">
      <w:pPr>
        <w:spacing w:after="0" w:line="240" w:lineRule="auto"/>
        <w:jc w:val="both"/>
        <w:rPr>
          <w:rFonts w:ascii="Times New Roman" w:hAnsi="Times New Roman" w:cs="Times New Roman"/>
          <w:sz w:val="24"/>
          <w:szCs w:val="24"/>
        </w:rPr>
      </w:pPr>
    </w:p>
    <w:p w:rsidR="008C7FDA" w:rsidRDefault="008C7FDA" w:rsidP="002843D6">
      <w:pPr>
        <w:spacing w:after="0" w:line="240" w:lineRule="auto"/>
        <w:jc w:val="both"/>
        <w:rPr>
          <w:rFonts w:ascii="Times New Roman" w:hAnsi="Times New Roman" w:cs="Times New Roman"/>
          <w:sz w:val="24"/>
          <w:szCs w:val="24"/>
        </w:rPr>
      </w:pPr>
    </w:p>
    <w:p w:rsidR="00C617C6" w:rsidRPr="008C7FDA" w:rsidRDefault="008C7FDA" w:rsidP="002843D6">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2843D6">
      <w:pPr>
        <w:spacing w:after="0" w:line="240" w:lineRule="auto"/>
        <w:jc w:val="both"/>
        <w:rPr>
          <w:rFonts w:ascii="Times New Roman" w:hAnsi="Times New Roman" w:cs="Times New Roman"/>
          <w:sz w:val="24"/>
          <w:szCs w:val="24"/>
        </w:rPr>
      </w:pPr>
    </w:p>
    <w:p w:rsidR="008C7FDA" w:rsidRDefault="0019530D" w:rsidP="002843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055E3F" w:rsidP="002843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VERONICA TASHU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2843D6">
      <w:pPr>
        <w:spacing w:after="0" w:line="240" w:lineRule="auto"/>
        <w:jc w:val="both"/>
        <w:rPr>
          <w:rFonts w:ascii="Times New Roman" w:hAnsi="Times New Roman" w:cs="Times New Roman"/>
          <w:b/>
          <w:sz w:val="24"/>
          <w:szCs w:val="24"/>
        </w:rPr>
      </w:pPr>
    </w:p>
    <w:p w:rsidR="00EE4B88" w:rsidRPr="007C5B8A" w:rsidRDefault="000B37B7" w:rsidP="002843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2843D6">
      <w:pPr>
        <w:spacing w:after="0" w:line="240" w:lineRule="auto"/>
        <w:jc w:val="both"/>
        <w:rPr>
          <w:rFonts w:ascii="Times New Roman" w:hAnsi="Times New Roman" w:cs="Times New Roman"/>
          <w:b/>
          <w:sz w:val="24"/>
          <w:szCs w:val="24"/>
        </w:rPr>
      </w:pPr>
    </w:p>
    <w:p w:rsidR="00826C4F" w:rsidRDefault="00055E3F" w:rsidP="002843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INNSCOR AFRICA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2843D6">
      <w:pPr>
        <w:spacing w:after="0" w:line="240" w:lineRule="auto"/>
        <w:jc w:val="both"/>
        <w:rPr>
          <w:rFonts w:ascii="Times New Roman" w:hAnsi="Times New Roman" w:cs="Times New Roman"/>
          <w:b/>
          <w:sz w:val="24"/>
          <w:szCs w:val="24"/>
        </w:rPr>
      </w:pPr>
    </w:p>
    <w:p w:rsidR="00F1217D" w:rsidRDefault="00F1217D" w:rsidP="002843D6">
      <w:pPr>
        <w:spacing w:after="0" w:line="240" w:lineRule="auto"/>
        <w:jc w:val="both"/>
        <w:rPr>
          <w:rFonts w:ascii="Times New Roman" w:hAnsi="Times New Roman" w:cs="Times New Roman"/>
          <w:b/>
          <w:sz w:val="24"/>
          <w:szCs w:val="24"/>
        </w:rPr>
      </w:pPr>
    </w:p>
    <w:p w:rsidR="00F52D6A" w:rsidRDefault="00F52D6A" w:rsidP="002843D6">
      <w:pPr>
        <w:spacing w:after="0" w:line="240" w:lineRule="auto"/>
        <w:jc w:val="both"/>
        <w:rPr>
          <w:rFonts w:ascii="Times New Roman" w:hAnsi="Times New Roman" w:cs="Times New Roman"/>
          <w:sz w:val="24"/>
          <w:szCs w:val="24"/>
        </w:rPr>
      </w:pPr>
    </w:p>
    <w:p w:rsidR="00103CA5" w:rsidRDefault="00397441" w:rsidP="00284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2843D6">
      <w:pPr>
        <w:spacing w:after="0" w:line="240" w:lineRule="auto"/>
        <w:jc w:val="both"/>
        <w:rPr>
          <w:rFonts w:ascii="Times New Roman" w:hAnsi="Times New Roman" w:cs="Times New Roman"/>
          <w:b/>
          <w:sz w:val="24"/>
          <w:szCs w:val="24"/>
        </w:rPr>
      </w:pPr>
    </w:p>
    <w:p w:rsidR="007C5B8A" w:rsidRPr="00F1217D" w:rsidRDefault="00F1217D" w:rsidP="002843D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055E3F">
        <w:rPr>
          <w:rFonts w:ascii="Times New Roman" w:hAnsi="Times New Roman" w:cs="Times New Roman"/>
          <w:b/>
          <w:sz w:val="24"/>
          <w:szCs w:val="24"/>
        </w:rPr>
        <w:tab/>
      </w:r>
      <w:r w:rsidR="00055E3F">
        <w:rPr>
          <w:rFonts w:ascii="Times New Roman" w:hAnsi="Times New Roman" w:cs="Times New Roman"/>
          <w:b/>
          <w:sz w:val="24"/>
          <w:szCs w:val="24"/>
        </w:rPr>
        <w:tab/>
      </w:r>
      <w:r w:rsidR="00055E3F">
        <w:rPr>
          <w:rFonts w:ascii="Times New Roman" w:hAnsi="Times New Roman" w:cs="Times New Roman"/>
          <w:b/>
          <w:sz w:val="24"/>
          <w:szCs w:val="24"/>
        </w:rPr>
        <w:tab/>
        <w:t>T. Deme  (Legal Practitioner)</w:t>
      </w:r>
    </w:p>
    <w:p w:rsidR="00F1217D" w:rsidRPr="00F1217D" w:rsidRDefault="00F1217D" w:rsidP="002843D6">
      <w:pPr>
        <w:spacing w:after="0" w:line="240" w:lineRule="auto"/>
        <w:jc w:val="both"/>
        <w:rPr>
          <w:rFonts w:ascii="Times New Roman" w:hAnsi="Times New Roman" w:cs="Times New Roman"/>
          <w:b/>
          <w:sz w:val="24"/>
          <w:szCs w:val="24"/>
        </w:rPr>
      </w:pPr>
    </w:p>
    <w:p w:rsidR="00F1217D" w:rsidRPr="00F1217D" w:rsidRDefault="00F1217D" w:rsidP="002843D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5441F4">
        <w:rPr>
          <w:rFonts w:ascii="Times New Roman" w:hAnsi="Times New Roman" w:cs="Times New Roman"/>
          <w:b/>
          <w:sz w:val="24"/>
          <w:szCs w:val="24"/>
        </w:rPr>
        <w:tab/>
      </w:r>
      <w:r w:rsidR="005441F4">
        <w:rPr>
          <w:rFonts w:ascii="Times New Roman" w:hAnsi="Times New Roman" w:cs="Times New Roman"/>
          <w:b/>
          <w:sz w:val="24"/>
          <w:szCs w:val="24"/>
        </w:rPr>
        <w:tab/>
      </w:r>
      <w:r w:rsidR="005441F4">
        <w:rPr>
          <w:rFonts w:ascii="Times New Roman" w:hAnsi="Times New Roman" w:cs="Times New Roman"/>
          <w:b/>
          <w:sz w:val="24"/>
          <w:szCs w:val="24"/>
        </w:rPr>
        <w:tab/>
        <w:t>S. Pickup (Legal Practitioner)</w:t>
      </w:r>
    </w:p>
    <w:p w:rsidR="001078EB" w:rsidRPr="00F1217D" w:rsidRDefault="001078EB" w:rsidP="002843D6">
      <w:pPr>
        <w:spacing w:after="0" w:line="240" w:lineRule="auto"/>
        <w:jc w:val="both"/>
        <w:rPr>
          <w:rFonts w:ascii="Times New Roman" w:hAnsi="Times New Roman" w:cs="Times New Roman"/>
          <w:b/>
          <w:sz w:val="24"/>
          <w:szCs w:val="24"/>
        </w:rPr>
      </w:pPr>
    </w:p>
    <w:p w:rsidR="007C5B8A" w:rsidRDefault="007C5B8A" w:rsidP="002843D6">
      <w:pPr>
        <w:spacing w:after="0" w:line="240" w:lineRule="auto"/>
        <w:jc w:val="both"/>
        <w:rPr>
          <w:rFonts w:ascii="Times New Roman" w:hAnsi="Times New Roman" w:cs="Times New Roman"/>
          <w:b/>
          <w:sz w:val="24"/>
          <w:szCs w:val="24"/>
        </w:rPr>
      </w:pPr>
    </w:p>
    <w:p w:rsidR="001078EB" w:rsidRDefault="001078EB" w:rsidP="002843D6">
      <w:pPr>
        <w:spacing w:after="0" w:line="240" w:lineRule="auto"/>
        <w:jc w:val="both"/>
        <w:rPr>
          <w:rFonts w:ascii="Times New Roman" w:hAnsi="Times New Roman" w:cs="Times New Roman"/>
          <w:b/>
          <w:sz w:val="24"/>
          <w:szCs w:val="24"/>
        </w:rPr>
      </w:pPr>
    </w:p>
    <w:p w:rsidR="00826C4F" w:rsidRDefault="00584695" w:rsidP="002843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2843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2843D6" w:rsidRDefault="002843D6" w:rsidP="004C2CE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A4627B">
        <w:rPr>
          <w:rFonts w:ascii="Times New Roman" w:hAnsi="Times New Roman" w:cs="Times New Roman"/>
          <w:sz w:val="24"/>
          <w:szCs w:val="24"/>
        </w:rPr>
        <w:t xml:space="preserve"> </w:t>
      </w:r>
      <w:r w:rsidR="004C2CE3">
        <w:rPr>
          <w:rFonts w:ascii="Times New Roman" w:hAnsi="Times New Roman" w:cs="Times New Roman"/>
          <w:sz w:val="24"/>
          <w:szCs w:val="24"/>
        </w:rPr>
        <w:t>This is an application for quantification of damages due to the applicant employee following her successful appeal against dismissal from employment where she was rendering cashier services to the respondent employer.</w:t>
      </w:r>
    </w:p>
    <w:p w:rsidR="004C2CE3" w:rsidRDefault="004C2CE3" w:rsidP="004C2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concedes the claim in part but puts the applicant to the proof of the remainder. In particular respondent says it is prepared to pay </w:t>
      </w:r>
      <w:r w:rsidR="0058271E">
        <w:rPr>
          <w:rFonts w:ascii="Times New Roman" w:hAnsi="Times New Roman" w:cs="Times New Roman"/>
          <w:sz w:val="24"/>
          <w:szCs w:val="24"/>
        </w:rPr>
        <w:t>appellant 24</w:t>
      </w:r>
      <w:r w:rsidR="005441F4">
        <w:rPr>
          <w:rFonts w:ascii="Times New Roman" w:hAnsi="Times New Roman" w:cs="Times New Roman"/>
          <w:sz w:val="24"/>
          <w:szCs w:val="24"/>
        </w:rPr>
        <w:t xml:space="preserve"> </w:t>
      </w:r>
      <w:r w:rsidR="0058271E">
        <w:rPr>
          <w:rFonts w:ascii="Times New Roman" w:hAnsi="Times New Roman" w:cs="Times New Roman"/>
          <w:sz w:val="24"/>
          <w:szCs w:val="24"/>
        </w:rPr>
        <w:t>months’</w:t>
      </w:r>
      <w:r w:rsidR="005441F4">
        <w:rPr>
          <w:rFonts w:ascii="Times New Roman" w:hAnsi="Times New Roman" w:cs="Times New Roman"/>
          <w:sz w:val="24"/>
          <w:szCs w:val="24"/>
        </w:rPr>
        <w:t xml:space="preserve"> salary from 2</w:t>
      </w:r>
      <w:r>
        <w:rPr>
          <w:rFonts w:ascii="Times New Roman" w:hAnsi="Times New Roman" w:cs="Times New Roman"/>
          <w:sz w:val="24"/>
          <w:szCs w:val="24"/>
        </w:rPr>
        <w:t xml:space="preserve">6 October 2009 to 18 </w:t>
      </w:r>
      <w:r w:rsidR="0058271E">
        <w:rPr>
          <w:rFonts w:ascii="Times New Roman" w:hAnsi="Times New Roman" w:cs="Times New Roman"/>
          <w:sz w:val="24"/>
          <w:szCs w:val="24"/>
        </w:rPr>
        <w:t>October 2021</w:t>
      </w:r>
      <w:r>
        <w:rPr>
          <w:rFonts w:ascii="Times New Roman" w:hAnsi="Times New Roman" w:cs="Times New Roman"/>
          <w:sz w:val="24"/>
          <w:szCs w:val="24"/>
        </w:rPr>
        <w:t xml:space="preserve"> sum totalling $9120 at $380 per month.</w:t>
      </w:r>
    </w:p>
    <w:p w:rsidR="000B37B7" w:rsidRDefault="004C2CE3" w:rsidP="004C2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w:t>
      </w:r>
      <w:r w:rsidR="0058271E">
        <w:rPr>
          <w:rFonts w:ascii="Times New Roman" w:hAnsi="Times New Roman" w:cs="Times New Roman"/>
          <w:sz w:val="24"/>
          <w:szCs w:val="24"/>
        </w:rPr>
        <w:t>hand,</w:t>
      </w:r>
      <w:r>
        <w:rPr>
          <w:rFonts w:ascii="Times New Roman" w:hAnsi="Times New Roman" w:cs="Times New Roman"/>
          <w:sz w:val="24"/>
          <w:szCs w:val="24"/>
        </w:rPr>
        <w:t xml:space="preserve"> applicant says she needs to be paid in addition to the 24 </w:t>
      </w:r>
      <w:r w:rsidR="0058271E">
        <w:rPr>
          <w:rFonts w:ascii="Times New Roman" w:hAnsi="Times New Roman" w:cs="Times New Roman"/>
          <w:sz w:val="24"/>
          <w:szCs w:val="24"/>
        </w:rPr>
        <w:t>months’</w:t>
      </w:r>
      <w:r>
        <w:rPr>
          <w:rFonts w:ascii="Times New Roman" w:hAnsi="Times New Roman" w:cs="Times New Roman"/>
          <w:sz w:val="24"/>
          <w:szCs w:val="24"/>
        </w:rPr>
        <w:t xml:space="preserve"> period sums from 18 October 2011 to 30 November 2015 the last date being the date when respondent lost its appeal on the matter. Respondent says it is not prepared to pay for that extra period because in its view applicant repudiated the contract by not enforcing her reinstatement rights. It says applicant should have </w:t>
      </w:r>
      <w:r w:rsidR="0058271E">
        <w:rPr>
          <w:rFonts w:ascii="Times New Roman" w:hAnsi="Times New Roman" w:cs="Times New Roman"/>
          <w:sz w:val="24"/>
          <w:szCs w:val="24"/>
        </w:rPr>
        <w:t>held herself</w:t>
      </w:r>
      <w:r>
        <w:rPr>
          <w:rFonts w:ascii="Times New Roman" w:hAnsi="Times New Roman" w:cs="Times New Roman"/>
          <w:sz w:val="24"/>
          <w:szCs w:val="24"/>
        </w:rPr>
        <w:t xml:space="preserve"> available for work for that period. In its view her failure to do so means she repudiated the contract a fact which it accepted hence it was not prepared to pay her </w:t>
      </w:r>
      <w:r w:rsidR="0058271E">
        <w:rPr>
          <w:rFonts w:ascii="Times New Roman" w:hAnsi="Times New Roman" w:cs="Times New Roman"/>
          <w:sz w:val="24"/>
          <w:szCs w:val="24"/>
        </w:rPr>
        <w:t>anything</w:t>
      </w:r>
      <w:r>
        <w:rPr>
          <w:rFonts w:ascii="Times New Roman" w:hAnsi="Times New Roman" w:cs="Times New Roman"/>
          <w:sz w:val="24"/>
          <w:szCs w:val="24"/>
        </w:rPr>
        <w:t xml:space="preserve"> else beyond the 24 </w:t>
      </w:r>
      <w:r w:rsidR="0058271E">
        <w:rPr>
          <w:rFonts w:ascii="Times New Roman" w:hAnsi="Times New Roman" w:cs="Times New Roman"/>
          <w:sz w:val="24"/>
          <w:szCs w:val="24"/>
        </w:rPr>
        <w:t>months’</w:t>
      </w:r>
      <w:r>
        <w:rPr>
          <w:rFonts w:ascii="Times New Roman" w:hAnsi="Times New Roman" w:cs="Times New Roman"/>
          <w:sz w:val="24"/>
          <w:szCs w:val="24"/>
        </w:rPr>
        <w:t xml:space="preserve"> salary </w:t>
      </w:r>
      <w:r w:rsidR="0058271E">
        <w:rPr>
          <w:rFonts w:ascii="Times New Roman" w:hAnsi="Times New Roman" w:cs="Times New Roman"/>
          <w:sz w:val="24"/>
          <w:szCs w:val="24"/>
        </w:rPr>
        <w:t>is offering</w:t>
      </w:r>
      <w:r>
        <w:rPr>
          <w:rFonts w:ascii="Times New Roman" w:hAnsi="Times New Roman" w:cs="Times New Roman"/>
          <w:sz w:val="24"/>
          <w:szCs w:val="24"/>
        </w:rPr>
        <w:t xml:space="preserve">. </w:t>
      </w:r>
    </w:p>
    <w:p w:rsidR="004C2CE3" w:rsidRDefault="004C2CE3" w:rsidP="000B37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persists that she never repudiated her contract but that instead it is the respondent which repudiated by keeping telling </w:t>
      </w:r>
      <w:r w:rsidR="0058271E">
        <w:rPr>
          <w:rFonts w:ascii="Times New Roman" w:hAnsi="Times New Roman" w:cs="Times New Roman"/>
          <w:sz w:val="24"/>
          <w:szCs w:val="24"/>
        </w:rPr>
        <w:t>her away</w:t>
      </w:r>
      <w:r>
        <w:rPr>
          <w:rFonts w:ascii="Times New Roman" w:hAnsi="Times New Roman" w:cs="Times New Roman"/>
          <w:sz w:val="24"/>
          <w:szCs w:val="24"/>
        </w:rPr>
        <w:t xml:space="preserve"> each time she showed up to satisfy </w:t>
      </w:r>
      <w:r>
        <w:rPr>
          <w:rFonts w:ascii="Times New Roman" w:hAnsi="Times New Roman" w:cs="Times New Roman"/>
          <w:sz w:val="24"/>
          <w:szCs w:val="24"/>
        </w:rPr>
        <w:lastRenderedPageBreak/>
        <w:t>the reinstatement clause</w:t>
      </w:r>
      <w:r w:rsidR="000B37B7">
        <w:rPr>
          <w:rFonts w:ascii="Times New Roman" w:hAnsi="Times New Roman" w:cs="Times New Roman"/>
          <w:sz w:val="24"/>
          <w:szCs w:val="24"/>
        </w:rPr>
        <w:t>.</w:t>
      </w:r>
      <w:r>
        <w:rPr>
          <w:rFonts w:ascii="Times New Roman" w:hAnsi="Times New Roman" w:cs="Times New Roman"/>
          <w:sz w:val="24"/>
          <w:szCs w:val="24"/>
        </w:rPr>
        <w:t xml:space="preserve"> </w:t>
      </w:r>
      <w:r w:rsidR="000B37B7">
        <w:rPr>
          <w:rFonts w:ascii="Times New Roman" w:hAnsi="Times New Roman" w:cs="Times New Roman"/>
          <w:sz w:val="24"/>
          <w:szCs w:val="24"/>
        </w:rPr>
        <w:t>S</w:t>
      </w:r>
      <w:r>
        <w:rPr>
          <w:rFonts w:ascii="Times New Roman" w:hAnsi="Times New Roman" w:cs="Times New Roman"/>
          <w:sz w:val="24"/>
          <w:szCs w:val="24"/>
        </w:rPr>
        <w:t>he went to the extent of giving evidence under oath to the effect that she did not keep self away from work but was kept away by respondent.</w:t>
      </w:r>
    </w:p>
    <w:p w:rsidR="004C2CE3" w:rsidRDefault="004C2CE3" w:rsidP="004C2C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meaningful challenge </w:t>
      </w:r>
      <w:r w:rsidR="004C7420">
        <w:rPr>
          <w:rFonts w:ascii="Times New Roman" w:hAnsi="Times New Roman" w:cs="Times New Roman"/>
          <w:sz w:val="24"/>
          <w:szCs w:val="24"/>
        </w:rPr>
        <w:t>of her evidence was made except</w:t>
      </w:r>
      <w:r>
        <w:rPr>
          <w:rFonts w:ascii="Times New Roman" w:hAnsi="Times New Roman" w:cs="Times New Roman"/>
          <w:sz w:val="24"/>
          <w:szCs w:val="24"/>
        </w:rPr>
        <w:t xml:space="preserve"> the fact that the respondent reiterated that applica</w:t>
      </w:r>
      <w:r w:rsidR="000B37B7">
        <w:rPr>
          <w:rFonts w:ascii="Times New Roman" w:hAnsi="Times New Roman" w:cs="Times New Roman"/>
          <w:sz w:val="24"/>
          <w:szCs w:val="24"/>
        </w:rPr>
        <w:t>nt had l</w:t>
      </w:r>
      <w:r>
        <w:rPr>
          <w:rFonts w:ascii="Times New Roman" w:hAnsi="Times New Roman" w:cs="Times New Roman"/>
          <w:sz w:val="24"/>
          <w:szCs w:val="24"/>
        </w:rPr>
        <w:t xml:space="preserve">egal representation all throughout so she ought to have appreciated her rights in the case vis reinstatement. Applicant reasoned with the respondent </w:t>
      </w:r>
      <w:r w:rsidR="0058271E">
        <w:rPr>
          <w:rFonts w:ascii="Times New Roman" w:hAnsi="Times New Roman" w:cs="Times New Roman"/>
          <w:sz w:val="24"/>
          <w:szCs w:val="24"/>
        </w:rPr>
        <w:t>that if</w:t>
      </w:r>
      <w:r>
        <w:rPr>
          <w:rFonts w:ascii="Times New Roman" w:hAnsi="Times New Roman" w:cs="Times New Roman"/>
          <w:sz w:val="24"/>
          <w:szCs w:val="24"/>
        </w:rPr>
        <w:t xml:space="preserve"> indeed she absented</w:t>
      </w:r>
      <w:r w:rsidR="004C7420">
        <w:rPr>
          <w:rFonts w:ascii="Times New Roman" w:hAnsi="Times New Roman" w:cs="Times New Roman"/>
          <w:sz w:val="24"/>
          <w:szCs w:val="24"/>
        </w:rPr>
        <w:t xml:space="preserve"> self without lawful excuse and if respondent was keen on having her on at work it would have charged her with misconduct of being absent wi</w:t>
      </w:r>
      <w:r w:rsidR="000B37B7">
        <w:rPr>
          <w:rFonts w:ascii="Times New Roman" w:hAnsi="Times New Roman" w:cs="Times New Roman"/>
          <w:sz w:val="24"/>
          <w:szCs w:val="24"/>
        </w:rPr>
        <w:t>thout leave.  The fact that it</w:t>
      </w:r>
      <w:r w:rsidR="004C7420">
        <w:rPr>
          <w:rFonts w:ascii="Times New Roman" w:hAnsi="Times New Roman" w:cs="Times New Roman"/>
          <w:sz w:val="24"/>
          <w:szCs w:val="24"/>
        </w:rPr>
        <w:t xml:space="preserve"> did not and the fact that no meaningful challenge of her testimony about being sent away by respondent was made fortified her case that she did not repudiate the contract.  In the ultimate it is clear that respondent does not have a good case on repudiation</w:t>
      </w:r>
      <w:r w:rsidR="000B37B7">
        <w:rPr>
          <w:rFonts w:ascii="Times New Roman" w:hAnsi="Times New Roman" w:cs="Times New Roman"/>
          <w:sz w:val="24"/>
          <w:szCs w:val="24"/>
        </w:rPr>
        <w:t xml:space="preserve"> against applicant as set out</w:t>
      </w:r>
      <w:r w:rsidR="004C7420">
        <w:rPr>
          <w:rFonts w:ascii="Times New Roman" w:hAnsi="Times New Roman" w:cs="Times New Roman"/>
          <w:sz w:val="24"/>
          <w:szCs w:val="24"/>
        </w:rPr>
        <w:t xml:space="preserve"> </w:t>
      </w:r>
      <w:r w:rsidR="000B37B7">
        <w:rPr>
          <w:rFonts w:ascii="Times New Roman" w:hAnsi="Times New Roman" w:cs="Times New Roman"/>
          <w:sz w:val="24"/>
          <w:szCs w:val="24"/>
        </w:rPr>
        <w:t xml:space="preserve">in Meikles Store v </w:t>
      </w:r>
      <w:proofErr w:type="spellStart"/>
      <w:r w:rsidR="000B37B7">
        <w:rPr>
          <w:rFonts w:ascii="Times New Roman" w:hAnsi="Times New Roman" w:cs="Times New Roman"/>
          <w:sz w:val="24"/>
          <w:szCs w:val="24"/>
        </w:rPr>
        <w:t>Mwaita</w:t>
      </w:r>
      <w:proofErr w:type="spellEnd"/>
      <w:r w:rsidR="000B37B7">
        <w:rPr>
          <w:rFonts w:ascii="Times New Roman" w:hAnsi="Times New Roman" w:cs="Times New Roman"/>
          <w:sz w:val="24"/>
          <w:szCs w:val="24"/>
        </w:rPr>
        <w:t xml:space="preserve"> SC 21-07.</w:t>
      </w:r>
      <w:r w:rsidR="004C7420">
        <w:rPr>
          <w:rFonts w:ascii="Times New Roman" w:hAnsi="Times New Roman" w:cs="Times New Roman"/>
          <w:sz w:val="24"/>
          <w:szCs w:val="24"/>
        </w:rPr>
        <w:t xml:space="preserve">  The applicant’s claim should therefore succeed in full.</w:t>
      </w:r>
    </w:p>
    <w:p w:rsidR="004C7420" w:rsidRDefault="004C7420" w:rsidP="004C2CE3">
      <w:pPr>
        <w:spacing w:after="0" w:line="360" w:lineRule="auto"/>
        <w:jc w:val="both"/>
        <w:rPr>
          <w:rFonts w:ascii="Times New Roman" w:hAnsi="Times New Roman" w:cs="Times New Roman"/>
          <w:sz w:val="24"/>
          <w:szCs w:val="24"/>
        </w:rPr>
      </w:pPr>
    </w:p>
    <w:p w:rsidR="004C7420" w:rsidRDefault="004C7420" w:rsidP="004C2CE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4C7420">
        <w:rPr>
          <w:rFonts w:ascii="Times New Roman" w:hAnsi="Times New Roman" w:cs="Times New Roman"/>
          <w:b/>
          <w:sz w:val="24"/>
          <w:szCs w:val="24"/>
        </w:rPr>
        <w:t>IT IS ORDERED THAT</w:t>
      </w:r>
    </w:p>
    <w:p w:rsidR="004C7420" w:rsidRDefault="004C7420" w:rsidP="004C2CE3">
      <w:pPr>
        <w:spacing w:after="0" w:line="360" w:lineRule="auto"/>
        <w:jc w:val="both"/>
        <w:rPr>
          <w:rFonts w:ascii="Times New Roman" w:hAnsi="Times New Roman" w:cs="Times New Roman"/>
          <w:b/>
          <w:sz w:val="24"/>
          <w:szCs w:val="24"/>
        </w:rPr>
      </w:pPr>
    </w:p>
    <w:p w:rsidR="004C7420" w:rsidRPr="004C7420" w:rsidRDefault="004C7420" w:rsidP="004C7420">
      <w:pPr>
        <w:pStyle w:val="ListParagraph"/>
        <w:numPr>
          <w:ilvl w:val="0"/>
          <w:numId w:val="15"/>
        </w:numPr>
        <w:spacing w:after="0" w:line="360" w:lineRule="auto"/>
        <w:jc w:val="both"/>
        <w:rPr>
          <w:rFonts w:ascii="Times New Roman" w:hAnsi="Times New Roman" w:cs="Times New Roman"/>
          <w:b/>
          <w:sz w:val="24"/>
          <w:szCs w:val="24"/>
        </w:rPr>
      </w:pPr>
      <w:r w:rsidRPr="004C7420">
        <w:rPr>
          <w:rFonts w:ascii="Times New Roman" w:hAnsi="Times New Roman" w:cs="Times New Roman"/>
          <w:b/>
          <w:sz w:val="24"/>
          <w:szCs w:val="24"/>
        </w:rPr>
        <w:t>Application for quantification of damages being merited it be and hereby succeeds in its entirety.</w:t>
      </w:r>
    </w:p>
    <w:p w:rsidR="004C7420" w:rsidRPr="004C7420" w:rsidRDefault="004C7420" w:rsidP="004C7420">
      <w:pPr>
        <w:pStyle w:val="ListParagraph"/>
        <w:numPr>
          <w:ilvl w:val="0"/>
          <w:numId w:val="15"/>
        </w:numPr>
        <w:spacing w:after="0" w:line="360" w:lineRule="auto"/>
        <w:jc w:val="both"/>
        <w:rPr>
          <w:rFonts w:ascii="Times New Roman" w:hAnsi="Times New Roman" w:cs="Times New Roman"/>
          <w:b/>
          <w:sz w:val="24"/>
          <w:szCs w:val="24"/>
        </w:rPr>
      </w:pPr>
      <w:proofErr w:type="spellStart"/>
      <w:r w:rsidRPr="004C7420">
        <w:rPr>
          <w:rFonts w:ascii="Times New Roman" w:hAnsi="Times New Roman" w:cs="Times New Roman"/>
          <w:b/>
          <w:sz w:val="24"/>
          <w:szCs w:val="24"/>
        </w:rPr>
        <w:t>Innscor</w:t>
      </w:r>
      <w:proofErr w:type="spellEnd"/>
      <w:r w:rsidRPr="004C7420">
        <w:rPr>
          <w:rFonts w:ascii="Times New Roman" w:hAnsi="Times New Roman" w:cs="Times New Roman"/>
          <w:b/>
          <w:sz w:val="24"/>
          <w:szCs w:val="24"/>
        </w:rPr>
        <w:t xml:space="preserve"> </w:t>
      </w:r>
      <w:r>
        <w:rPr>
          <w:rFonts w:ascii="Times New Roman" w:hAnsi="Times New Roman" w:cs="Times New Roman"/>
          <w:b/>
          <w:sz w:val="24"/>
          <w:szCs w:val="24"/>
        </w:rPr>
        <w:t>A</w:t>
      </w:r>
      <w:r w:rsidRPr="004C7420">
        <w:rPr>
          <w:rFonts w:ascii="Times New Roman" w:hAnsi="Times New Roman" w:cs="Times New Roman"/>
          <w:b/>
          <w:sz w:val="24"/>
          <w:szCs w:val="24"/>
        </w:rPr>
        <w:t xml:space="preserve">frica </w:t>
      </w:r>
      <w:r w:rsidR="0058271E" w:rsidRPr="004C7420">
        <w:rPr>
          <w:rFonts w:ascii="Times New Roman" w:hAnsi="Times New Roman" w:cs="Times New Roman"/>
          <w:b/>
          <w:sz w:val="24"/>
          <w:szCs w:val="24"/>
        </w:rPr>
        <w:t>pays Veronica</w:t>
      </w:r>
      <w:r w:rsidRPr="004C7420">
        <w:rPr>
          <w:rFonts w:ascii="Times New Roman" w:hAnsi="Times New Roman" w:cs="Times New Roman"/>
          <w:b/>
          <w:sz w:val="24"/>
          <w:szCs w:val="24"/>
        </w:rPr>
        <w:t xml:space="preserve"> </w:t>
      </w:r>
      <w:proofErr w:type="spellStart"/>
      <w:r w:rsidRPr="004C7420">
        <w:rPr>
          <w:rFonts w:ascii="Times New Roman" w:hAnsi="Times New Roman" w:cs="Times New Roman"/>
          <w:b/>
          <w:sz w:val="24"/>
          <w:szCs w:val="24"/>
        </w:rPr>
        <w:t>Tashu</w:t>
      </w:r>
      <w:proofErr w:type="spellEnd"/>
      <w:r w:rsidRPr="004C7420">
        <w:rPr>
          <w:rFonts w:ascii="Times New Roman" w:hAnsi="Times New Roman" w:cs="Times New Roman"/>
          <w:b/>
          <w:sz w:val="24"/>
          <w:szCs w:val="24"/>
        </w:rPr>
        <w:t xml:space="preserve"> 73 </w:t>
      </w:r>
      <w:r w:rsidR="0058271E" w:rsidRPr="004C7420">
        <w:rPr>
          <w:rFonts w:ascii="Times New Roman" w:hAnsi="Times New Roman" w:cs="Times New Roman"/>
          <w:b/>
          <w:sz w:val="24"/>
          <w:szCs w:val="24"/>
        </w:rPr>
        <w:t>months’</w:t>
      </w:r>
      <w:r w:rsidRPr="004C7420">
        <w:rPr>
          <w:rFonts w:ascii="Times New Roman" w:hAnsi="Times New Roman" w:cs="Times New Roman"/>
          <w:b/>
          <w:sz w:val="24"/>
          <w:szCs w:val="24"/>
        </w:rPr>
        <w:t xml:space="preserve"> salary</w:t>
      </w:r>
      <w:r>
        <w:rPr>
          <w:rFonts w:ascii="Times New Roman" w:hAnsi="Times New Roman" w:cs="Times New Roman"/>
          <w:b/>
          <w:sz w:val="24"/>
          <w:szCs w:val="24"/>
        </w:rPr>
        <w:t xml:space="preserve"> </w:t>
      </w:r>
      <w:r w:rsidRPr="004C7420">
        <w:rPr>
          <w:rFonts w:ascii="Times New Roman" w:hAnsi="Times New Roman" w:cs="Times New Roman"/>
          <w:b/>
          <w:sz w:val="24"/>
          <w:szCs w:val="24"/>
        </w:rPr>
        <w:t xml:space="preserve">from 26 October 2009 to </w:t>
      </w:r>
      <w:r w:rsidR="000B37B7">
        <w:rPr>
          <w:rFonts w:ascii="Times New Roman" w:hAnsi="Times New Roman" w:cs="Times New Roman"/>
          <w:b/>
          <w:sz w:val="24"/>
          <w:szCs w:val="24"/>
        </w:rPr>
        <w:t>30 November 2015 at $380 totalling</w:t>
      </w:r>
      <w:r w:rsidRPr="004C7420">
        <w:rPr>
          <w:rFonts w:ascii="Times New Roman" w:hAnsi="Times New Roman" w:cs="Times New Roman"/>
          <w:b/>
          <w:sz w:val="24"/>
          <w:szCs w:val="24"/>
        </w:rPr>
        <w:t xml:space="preserve"> $27,740.</w:t>
      </w:r>
    </w:p>
    <w:p w:rsidR="00643A4D" w:rsidRPr="009E04AD" w:rsidRDefault="004C7420" w:rsidP="0069519A">
      <w:pPr>
        <w:pStyle w:val="ListParagraph"/>
        <w:numPr>
          <w:ilvl w:val="0"/>
          <w:numId w:val="15"/>
        </w:numPr>
        <w:spacing w:after="0" w:line="360" w:lineRule="auto"/>
        <w:jc w:val="both"/>
        <w:rPr>
          <w:rFonts w:ascii="Times New Roman" w:hAnsi="Times New Roman" w:cs="Times New Roman"/>
          <w:sz w:val="24"/>
          <w:szCs w:val="24"/>
        </w:rPr>
      </w:pPr>
      <w:r w:rsidRPr="009E04AD">
        <w:rPr>
          <w:rFonts w:ascii="Times New Roman" w:hAnsi="Times New Roman" w:cs="Times New Roman"/>
          <w:b/>
          <w:sz w:val="24"/>
          <w:szCs w:val="24"/>
        </w:rPr>
        <w:t xml:space="preserve">Each party </w:t>
      </w:r>
      <w:r w:rsidR="000B37B7">
        <w:rPr>
          <w:rFonts w:ascii="Times New Roman" w:hAnsi="Times New Roman" w:cs="Times New Roman"/>
          <w:b/>
          <w:sz w:val="24"/>
          <w:szCs w:val="24"/>
        </w:rPr>
        <w:t>b</w:t>
      </w:r>
      <w:r w:rsidRPr="009E04AD">
        <w:rPr>
          <w:rFonts w:ascii="Times New Roman" w:hAnsi="Times New Roman" w:cs="Times New Roman"/>
          <w:b/>
          <w:sz w:val="24"/>
          <w:szCs w:val="24"/>
        </w:rPr>
        <w:t>ear</w:t>
      </w:r>
      <w:r w:rsidR="000B37B7">
        <w:rPr>
          <w:rFonts w:ascii="Times New Roman" w:hAnsi="Times New Roman" w:cs="Times New Roman"/>
          <w:b/>
          <w:sz w:val="24"/>
          <w:szCs w:val="24"/>
        </w:rPr>
        <w:t>s</w:t>
      </w:r>
      <w:r w:rsidRPr="009E04AD">
        <w:rPr>
          <w:rFonts w:ascii="Times New Roman" w:hAnsi="Times New Roman" w:cs="Times New Roman"/>
          <w:b/>
          <w:sz w:val="24"/>
          <w:szCs w:val="24"/>
        </w:rPr>
        <w:t xml:space="preserve"> own costs.</w:t>
      </w:r>
    </w:p>
    <w:p w:rsidR="00D713B7" w:rsidRDefault="00D42FFD" w:rsidP="0059091E">
      <w:pPr>
        <w:spacing w:after="0" w:line="360" w:lineRule="auto"/>
        <w:jc w:val="both"/>
        <w:rPr>
          <w:rFonts w:ascii="Times New Roman" w:hAnsi="Times New Roman" w:cs="Times New Roman"/>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58271E" w:rsidP="0059091E">
      <w:pPr>
        <w:spacing w:after="0" w:line="360" w:lineRule="auto"/>
        <w:jc w:val="both"/>
        <w:rPr>
          <w:rFonts w:ascii="Times New Roman" w:hAnsi="Times New Roman" w:cs="Times New Roman"/>
        </w:rPr>
      </w:pPr>
      <w:r w:rsidRPr="0058271E">
        <w:rPr>
          <w:rFonts w:ascii="Times New Roman" w:hAnsi="Times New Roman" w:cs="Times New Roman"/>
          <w:i/>
        </w:rPr>
        <w:t xml:space="preserve">Thoughts Deme Attorneys at Law, </w:t>
      </w:r>
      <w:r>
        <w:rPr>
          <w:rFonts w:ascii="Times New Roman" w:hAnsi="Times New Roman" w:cs="Times New Roman"/>
        </w:rPr>
        <w:t>Applicant’s Legal Practitioners</w:t>
      </w:r>
    </w:p>
    <w:p w:rsidR="00F9119E" w:rsidRDefault="00F9119E" w:rsidP="0059091E">
      <w:pPr>
        <w:spacing w:after="0" w:line="360" w:lineRule="auto"/>
        <w:jc w:val="both"/>
        <w:rPr>
          <w:rFonts w:ascii="Times New Roman" w:hAnsi="Times New Roman" w:cs="Times New Roman"/>
        </w:rPr>
      </w:pPr>
    </w:p>
    <w:p w:rsidR="0058271E" w:rsidRDefault="0058271E" w:rsidP="0059091E">
      <w:pPr>
        <w:spacing w:after="0" w:line="360" w:lineRule="auto"/>
        <w:jc w:val="both"/>
        <w:rPr>
          <w:rFonts w:ascii="Times New Roman" w:hAnsi="Times New Roman" w:cs="Times New Roman"/>
        </w:rPr>
      </w:pPr>
    </w:p>
    <w:p w:rsidR="0058271E" w:rsidRPr="00130EFA" w:rsidRDefault="0058271E" w:rsidP="0058271E">
      <w:pPr>
        <w:tabs>
          <w:tab w:val="left" w:pos="5505"/>
        </w:tabs>
        <w:spacing w:after="0" w:line="360" w:lineRule="auto"/>
        <w:jc w:val="both"/>
        <w:rPr>
          <w:rFonts w:ascii="Times New Roman" w:hAnsi="Times New Roman" w:cs="Times New Roman"/>
          <w:sz w:val="24"/>
        </w:rPr>
      </w:pPr>
      <w:r w:rsidRPr="0058271E">
        <w:rPr>
          <w:rFonts w:ascii="Times New Roman" w:hAnsi="Times New Roman" w:cs="Times New Roman"/>
          <w:i/>
        </w:rPr>
        <w:t>Lunga Attorneys</w:t>
      </w:r>
      <w:r>
        <w:rPr>
          <w:rFonts w:ascii="Times New Roman" w:hAnsi="Times New Roman" w:cs="Times New Roman"/>
        </w:rPr>
        <w:t>,  Respondent’s Legal Practitioner</w:t>
      </w:r>
      <w:r>
        <w:rPr>
          <w:rFonts w:ascii="Times New Roman" w:hAnsi="Times New Roman" w:cs="Times New Roman"/>
        </w:rPr>
        <w:tab/>
      </w:r>
    </w:p>
    <w:sectPr w:rsidR="0058271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38" w:rsidRDefault="007B6538" w:rsidP="00B30B64">
      <w:pPr>
        <w:spacing w:after="0" w:line="240" w:lineRule="auto"/>
      </w:pPr>
      <w:r>
        <w:separator/>
      </w:r>
    </w:p>
  </w:endnote>
  <w:endnote w:type="continuationSeparator" w:id="0">
    <w:p w:rsidR="007B6538" w:rsidRDefault="007B6538"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38" w:rsidRDefault="007B6538" w:rsidP="00B30B64">
      <w:pPr>
        <w:spacing w:after="0" w:line="240" w:lineRule="auto"/>
      </w:pPr>
      <w:r>
        <w:separator/>
      </w:r>
    </w:p>
  </w:footnote>
  <w:footnote w:type="continuationSeparator" w:id="0">
    <w:p w:rsidR="007B6538" w:rsidRDefault="007B6538"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F00868">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F00868">
          <w:rPr>
            <w:noProof/>
          </w:rPr>
          <w:t>167/</w:t>
        </w:r>
        <w:r w:rsidR="004C7420">
          <w:rPr>
            <w:noProof/>
          </w:rPr>
          <w:t>2021</w:t>
        </w:r>
        <w:r>
          <w:rPr>
            <w:noProof/>
          </w:rPr>
          <w:t xml:space="preserve"> </w:t>
        </w:r>
      </w:p>
      <w:p w:rsidR="00B30B64" w:rsidRDefault="00F72617">
        <w:pPr>
          <w:pStyle w:val="Header"/>
          <w:jc w:val="right"/>
        </w:pPr>
        <w:r>
          <w:rPr>
            <w:noProof/>
          </w:rPr>
          <w:t>LC/</w:t>
        </w:r>
        <w:r w:rsidR="00D713B7">
          <w:rPr>
            <w:noProof/>
          </w:rPr>
          <w:t>H/APP</w:t>
        </w:r>
        <w:r>
          <w:rPr>
            <w:noProof/>
          </w:rPr>
          <w:t>/</w:t>
        </w:r>
        <w:r w:rsidR="00F00868">
          <w:rPr>
            <w:noProof/>
          </w:rPr>
          <w:t>94/19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B0D50"/>
    <w:multiLevelType w:val="hybridMultilevel"/>
    <w:tmpl w:val="9AE23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14"/>
  </w:num>
  <w:num w:numId="6">
    <w:abstractNumId w:val="6"/>
  </w:num>
  <w:num w:numId="7">
    <w:abstractNumId w:val="4"/>
  </w:num>
  <w:num w:numId="8">
    <w:abstractNumId w:val="13"/>
  </w:num>
  <w:num w:numId="9">
    <w:abstractNumId w:val="12"/>
  </w:num>
  <w:num w:numId="10">
    <w:abstractNumId w:val="2"/>
  </w:num>
  <w:num w:numId="11">
    <w:abstractNumId w:val="9"/>
  </w:num>
  <w:num w:numId="12">
    <w:abstractNumId w:val="10"/>
  </w:num>
  <w:num w:numId="13">
    <w:abstractNumId w:val="3"/>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5E3F"/>
    <w:rsid w:val="00057A74"/>
    <w:rsid w:val="00060780"/>
    <w:rsid w:val="00065650"/>
    <w:rsid w:val="00072F5C"/>
    <w:rsid w:val="0007764D"/>
    <w:rsid w:val="0008264F"/>
    <w:rsid w:val="000875A4"/>
    <w:rsid w:val="000A0AA3"/>
    <w:rsid w:val="000A1165"/>
    <w:rsid w:val="000A1E39"/>
    <w:rsid w:val="000A37C7"/>
    <w:rsid w:val="000A4BB6"/>
    <w:rsid w:val="000A614F"/>
    <w:rsid w:val="000B37B7"/>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1152"/>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3D6"/>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0B0E"/>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2CE3"/>
    <w:rsid w:val="004C30A4"/>
    <w:rsid w:val="004C7420"/>
    <w:rsid w:val="004E1ED9"/>
    <w:rsid w:val="004E2763"/>
    <w:rsid w:val="004E2E34"/>
    <w:rsid w:val="004F3A66"/>
    <w:rsid w:val="004F48EC"/>
    <w:rsid w:val="004F4FE1"/>
    <w:rsid w:val="004F5764"/>
    <w:rsid w:val="004F7D36"/>
    <w:rsid w:val="00500110"/>
    <w:rsid w:val="00501CB3"/>
    <w:rsid w:val="005040C6"/>
    <w:rsid w:val="005100DF"/>
    <w:rsid w:val="0051348A"/>
    <w:rsid w:val="00515B1F"/>
    <w:rsid w:val="00532633"/>
    <w:rsid w:val="0053757D"/>
    <w:rsid w:val="00541000"/>
    <w:rsid w:val="005415FD"/>
    <w:rsid w:val="0054182C"/>
    <w:rsid w:val="005441F4"/>
    <w:rsid w:val="005520BC"/>
    <w:rsid w:val="0055641F"/>
    <w:rsid w:val="00566A44"/>
    <w:rsid w:val="00574167"/>
    <w:rsid w:val="00575B21"/>
    <w:rsid w:val="00576A50"/>
    <w:rsid w:val="005804FC"/>
    <w:rsid w:val="0058271E"/>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B6538"/>
    <w:rsid w:val="007C2C80"/>
    <w:rsid w:val="007C5B8A"/>
    <w:rsid w:val="007C5FF1"/>
    <w:rsid w:val="007C60A2"/>
    <w:rsid w:val="007C7C11"/>
    <w:rsid w:val="007D09DD"/>
    <w:rsid w:val="007D48BE"/>
    <w:rsid w:val="007D48C8"/>
    <w:rsid w:val="007E1239"/>
    <w:rsid w:val="007E1E6F"/>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08FA"/>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4AD"/>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4627B"/>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05B1A"/>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015C3"/>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0868"/>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C2191"/>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7D99-52B8-496F-8C8D-DDAE463B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2021-09-24T09:04:00Z</cp:lastPrinted>
  <dcterms:created xsi:type="dcterms:W3CDTF">2021-10-06T08:21:00Z</dcterms:created>
  <dcterms:modified xsi:type="dcterms:W3CDTF">2021-10-06T08:21:00Z</dcterms:modified>
</cp:coreProperties>
</file>