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668" w:rsidRPr="00470ACC" w:rsidRDefault="00470ACC" w:rsidP="00470ACC">
      <w:pPr>
        <w:rPr>
          <w:rFonts w:ascii="Times New Roman" w:hAnsi="Times New Roman" w:cs="Times New Roman"/>
          <w:b/>
          <w:sz w:val="24"/>
          <w:szCs w:val="24"/>
          <w:u w:val="single"/>
        </w:rPr>
      </w:pPr>
      <w:r>
        <w:rPr>
          <w:rFonts w:ascii="Times New Roman" w:hAnsi="Times New Roman" w:cs="Times New Roman"/>
          <w:b/>
          <w:sz w:val="24"/>
          <w:szCs w:val="24"/>
          <w:u w:val="single"/>
        </w:rPr>
        <w:t>DISTRIBUTABLE (13)</w:t>
      </w:r>
    </w:p>
    <w:p w:rsidR="002509AB" w:rsidRDefault="002509AB" w:rsidP="00470ACC">
      <w:pPr>
        <w:pStyle w:val="NoSpacing"/>
      </w:pPr>
    </w:p>
    <w:p w:rsidR="002509AB" w:rsidRDefault="002509AB" w:rsidP="00470ACC">
      <w:pPr>
        <w:pStyle w:val="NoSpacing"/>
      </w:pPr>
    </w:p>
    <w:p w:rsidR="002509AB" w:rsidRDefault="002509AB" w:rsidP="00470ACC">
      <w:pPr>
        <w:pStyle w:val="NoSpacing"/>
      </w:pPr>
    </w:p>
    <w:p w:rsidR="002509AB" w:rsidRPr="002509AB" w:rsidRDefault="002509AB" w:rsidP="00470ACC">
      <w:pPr>
        <w:pStyle w:val="NoSpacing"/>
      </w:pPr>
    </w:p>
    <w:p w:rsidR="00F95E57" w:rsidRPr="002509AB" w:rsidRDefault="00F95E57" w:rsidP="00470ACC">
      <w:pPr>
        <w:pStyle w:val="NoSpacing"/>
      </w:pPr>
    </w:p>
    <w:p w:rsidR="00091668" w:rsidRDefault="00091668" w:rsidP="00470ACC">
      <w:pPr>
        <w:pStyle w:val="NoSpacing"/>
      </w:pPr>
    </w:p>
    <w:p w:rsidR="00470ACC" w:rsidRDefault="00470ACC" w:rsidP="00470ACC">
      <w:pPr>
        <w:pStyle w:val="NoSpacing"/>
      </w:pPr>
    </w:p>
    <w:p w:rsidR="00470ACC" w:rsidRDefault="00470ACC" w:rsidP="00470ACC">
      <w:pPr>
        <w:pStyle w:val="NoSpacing"/>
      </w:pPr>
    </w:p>
    <w:p w:rsidR="00470ACC" w:rsidRDefault="00470ACC" w:rsidP="00470ACC">
      <w:pPr>
        <w:pStyle w:val="NoSpacing"/>
      </w:pPr>
    </w:p>
    <w:p w:rsidR="00470ACC" w:rsidRDefault="00470ACC" w:rsidP="00470ACC">
      <w:pPr>
        <w:pStyle w:val="NoSpacing"/>
      </w:pPr>
    </w:p>
    <w:p w:rsidR="00470ACC" w:rsidRDefault="00470ACC" w:rsidP="00470ACC">
      <w:pPr>
        <w:pStyle w:val="NoSpacing"/>
      </w:pPr>
    </w:p>
    <w:p w:rsidR="00470ACC" w:rsidRDefault="00470ACC" w:rsidP="00470ACC">
      <w:pPr>
        <w:pStyle w:val="NoSpacing"/>
      </w:pPr>
    </w:p>
    <w:p w:rsidR="00470ACC" w:rsidRDefault="00470ACC" w:rsidP="00470ACC">
      <w:pPr>
        <w:pStyle w:val="NoSpacing"/>
      </w:pPr>
    </w:p>
    <w:p w:rsidR="00470ACC" w:rsidRDefault="00470ACC" w:rsidP="00470ACC">
      <w:pPr>
        <w:pStyle w:val="NoSpacing"/>
      </w:pPr>
    </w:p>
    <w:p w:rsidR="00470ACC" w:rsidRPr="002509AB" w:rsidRDefault="00470ACC" w:rsidP="00470ACC">
      <w:pPr>
        <w:pStyle w:val="NoSpacing"/>
      </w:pPr>
    </w:p>
    <w:p w:rsidR="00091668" w:rsidRPr="002509AB" w:rsidRDefault="00091668" w:rsidP="00091668">
      <w:pPr>
        <w:spacing w:line="360" w:lineRule="auto"/>
        <w:jc w:val="center"/>
        <w:rPr>
          <w:rFonts w:ascii="Times New Roman" w:hAnsi="Times New Roman" w:cs="Times New Roman"/>
          <w:b/>
          <w:sz w:val="24"/>
          <w:szCs w:val="24"/>
        </w:rPr>
      </w:pPr>
      <w:r w:rsidRPr="002509AB">
        <w:rPr>
          <w:rFonts w:ascii="Times New Roman" w:hAnsi="Times New Roman" w:cs="Times New Roman"/>
          <w:b/>
          <w:sz w:val="24"/>
          <w:szCs w:val="24"/>
        </w:rPr>
        <w:t xml:space="preserve">VENGESAI </w:t>
      </w:r>
      <w:r w:rsidR="00C91FED" w:rsidRPr="002509AB">
        <w:rPr>
          <w:rFonts w:ascii="Times New Roman" w:hAnsi="Times New Roman" w:cs="Times New Roman"/>
          <w:b/>
          <w:sz w:val="24"/>
          <w:szCs w:val="24"/>
        </w:rPr>
        <w:t xml:space="preserve">    </w:t>
      </w:r>
      <w:r w:rsidRPr="002509AB">
        <w:rPr>
          <w:rFonts w:ascii="Times New Roman" w:hAnsi="Times New Roman" w:cs="Times New Roman"/>
          <w:b/>
          <w:sz w:val="24"/>
          <w:szCs w:val="24"/>
        </w:rPr>
        <w:t>CHIRASHA</w:t>
      </w:r>
    </w:p>
    <w:p w:rsidR="00091668" w:rsidRPr="002509AB" w:rsidRDefault="00091668" w:rsidP="00091668">
      <w:pPr>
        <w:spacing w:line="360" w:lineRule="auto"/>
        <w:jc w:val="center"/>
        <w:rPr>
          <w:rFonts w:ascii="Times New Roman" w:hAnsi="Times New Roman" w:cs="Times New Roman"/>
          <w:b/>
          <w:sz w:val="24"/>
          <w:szCs w:val="24"/>
        </w:rPr>
      </w:pPr>
      <w:r w:rsidRPr="002509AB">
        <w:rPr>
          <w:rFonts w:ascii="Times New Roman" w:hAnsi="Times New Roman" w:cs="Times New Roman"/>
          <w:b/>
          <w:sz w:val="24"/>
          <w:szCs w:val="24"/>
        </w:rPr>
        <w:t>v</w:t>
      </w:r>
    </w:p>
    <w:p w:rsidR="00C91FED" w:rsidRPr="002509AB" w:rsidRDefault="00C91FED" w:rsidP="00C91FED">
      <w:pPr>
        <w:pStyle w:val="ListParagraph"/>
        <w:spacing w:line="360" w:lineRule="auto"/>
        <w:jc w:val="center"/>
        <w:rPr>
          <w:rFonts w:ascii="Times New Roman" w:hAnsi="Times New Roman" w:cs="Times New Roman"/>
          <w:b/>
          <w:sz w:val="24"/>
          <w:szCs w:val="24"/>
        </w:rPr>
      </w:pPr>
      <w:r w:rsidRPr="002509AB">
        <w:rPr>
          <w:rFonts w:ascii="Times New Roman" w:hAnsi="Times New Roman" w:cs="Times New Roman"/>
          <w:b/>
          <w:sz w:val="24"/>
          <w:szCs w:val="24"/>
        </w:rPr>
        <w:t xml:space="preserve">(1)     </w:t>
      </w:r>
      <w:r w:rsidR="00091668" w:rsidRPr="002509AB">
        <w:rPr>
          <w:rFonts w:ascii="Times New Roman" w:hAnsi="Times New Roman" w:cs="Times New Roman"/>
          <w:b/>
          <w:sz w:val="24"/>
          <w:szCs w:val="24"/>
        </w:rPr>
        <w:t xml:space="preserve">NATIONAL </w:t>
      </w:r>
      <w:r w:rsidRPr="002509AB">
        <w:rPr>
          <w:rFonts w:ascii="Times New Roman" w:hAnsi="Times New Roman" w:cs="Times New Roman"/>
          <w:b/>
          <w:sz w:val="24"/>
          <w:szCs w:val="24"/>
        </w:rPr>
        <w:t xml:space="preserve">    </w:t>
      </w:r>
      <w:r w:rsidR="00091668" w:rsidRPr="002509AB">
        <w:rPr>
          <w:rFonts w:ascii="Times New Roman" w:hAnsi="Times New Roman" w:cs="Times New Roman"/>
          <w:b/>
          <w:sz w:val="24"/>
          <w:szCs w:val="24"/>
        </w:rPr>
        <w:t xml:space="preserve">FOODS </w:t>
      </w:r>
      <w:r w:rsidRPr="002509AB">
        <w:rPr>
          <w:rFonts w:ascii="Times New Roman" w:hAnsi="Times New Roman" w:cs="Times New Roman"/>
          <w:b/>
          <w:sz w:val="24"/>
          <w:szCs w:val="24"/>
        </w:rPr>
        <w:t xml:space="preserve">    </w:t>
      </w:r>
      <w:r w:rsidR="00091668" w:rsidRPr="002509AB">
        <w:rPr>
          <w:rFonts w:ascii="Times New Roman" w:hAnsi="Times New Roman" w:cs="Times New Roman"/>
          <w:b/>
          <w:sz w:val="24"/>
          <w:szCs w:val="24"/>
        </w:rPr>
        <w:t>LIMITED</w:t>
      </w:r>
    </w:p>
    <w:p w:rsidR="00C91FED" w:rsidRPr="002509AB" w:rsidRDefault="00C91FED" w:rsidP="00C91FED">
      <w:pPr>
        <w:pStyle w:val="ListParagraph"/>
        <w:spacing w:line="360" w:lineRule="auto"/>
        <w:jc w:val="center"/>
        <w:rPr>
          <w:rFonts w:ascii="Times New Roman" w:hAnsi="Times New Roman" w:cs="Times New Roman"/>
          <w:b/>
          <w:sz w:val="24"/>
          <w:szCs w:val="24"/>
        </w:rPr>
      </w:pPr>
      <w:r w:rsidRPr="002509AB">
        <w:rPr>
          <w:rFonts w:ascii="Times New Roman" w:hAnsi="Times New Roman" w:cs="Times New Roman"/>
          <w:b/>
          <w:sz w:val="24"/>
          <w:szCs w:val="24"/>
        </w:rPr>
        <w:t xml:space="preserve">(2)     </w:t>
      </w:r>
      <w:r w:rsidR="00091668" w:rsidRPr="002509AB">
        <w:rPr>
          <w:rFonts w:ascii="Times New Roman" w:hAnsi="Times New Roman" w:cs="Times New Roman"/>
          <w:b/>
          <w:sz w:val="24"/>
          <w:szCs w:val="24"/>
        </w:rPr>
        <w:t xml:space="preserve">ANTI-CORRUPTION </w:t>
      </w:r>
      <w:r w:rsidRPr="002509AB">
        <w:rPr>
          <w:rFonts w:ascii="Times New Roman" w:hAnsi="Times New Roman" w:cs="Times New Roman"/>
          <w:b/>
          <w:sz w:val="24"/>
          <w:szCs w:val="24"/>
        </w:rPr>
        <w:t xml:space="preserve">    </w:t>
      </w:r>
      <w:r w:rsidR="00091668" w:rsidRPr="002509AB">
        <w:rPr>
          <w:rFonts w:ascii="Times New Roman" w:hAnsi="Times New Roman" w:cs="Times New Roman"/>
          <w:b/>
          <w:sz w:val="24"/>
          <w:szCs w:val="24"/>
        </w:rPr>
        <w:t>COMMISSION</w:t>
      </w:r>
    </w:p>
    <w:p w:rsidR="00091668" w:rsidRPr="002509AB" w:rsidRDefault="00C91FED" w:rsidP="00C91FED">
      <w:pPr>
        <w:pStyle w:val="ListParagraph"/>
        <w:spacing w:line="360" w:lineRule="auto"/>
        <w:jc w:val="center"/>
        <w:rPr>
          <w:rFonts w:ascii="Times New Roman" w:hAnsi="Times New Roman" w:cs="Times New Roman"/>
          <w:b/>
          <w:sz w:val="24"/>
          <w:szCs w:val="24"/>
        </w:rPr>
      </w:pPr>
      <w:r w:rsidRPr="002509AB">
        <w:rPr>
          <w:rFonts w:ascii="Times New Roman" w:hAnsi="Times New Roman" w:cs="Times New Roman"/>
          <w:b/>
          <w:sz w:val="24"/>
          <w:szCs w:val="24"/>
        </w:rPr>
        <w:t xml:space="preserve">(3)     </w:t>
      </w:r>
      <w:r w:rsidR="00091668" w:rsidRPr="002509AB">
        <w:rPr>
          <w:rFonts w:ascii="Times New Roman" w:hAnsi="Times New Roman" w:cs="Times New Roman"/>
          <w:b/>
          <w:sz w:val="24"/>
          <w:szCs w:val="24"/>
        </w:rPr>
        <w:t xml:space="preserve">JUDICIAL </w:t>
      </w:r>
      <w:r w:rsidRPr="002509AB">
        <w:rPr>
          <w:rFonts w:ascii="Times New Roman" w:hAnsi="Times New Roman" w:cs="Times New Roman"/>
          <w:b/>
          <w:sz w:val="24"/>
          <w:szCs w:val="24"/>
        </w:rPr>
        <w:t xml:space="preserve">    </w:t>
      </w:r>
      <w:r w:rsidR="00091668" w:rsidRPr="002509AB">
        <w:rPr>
          <w:rFonts w:ascii="Times New Roman" w:hAnsi="Times New Roman" w:cs="Times New Roman"/>
          <w:b/>
          <w:sz w:val="24"/>
          <w:szCs w:val="24"/>
        </w:rPr>
        <w:t xml:space="preserve">SERVICE </w:t>
      </w:r>
      <w:r w:rsidRPr="002509AB">
        <w:rPr>
          <w:rFonts w:ascii="Times New Roman" w:hAnsi="Times New Roman" w:cs="Times New Roman"/>
          <w:b/>
          <w:sz w:val="24"/>
          <w:szCs w:val="24"/>
        </w:rPr>
        <w:t xml:space="preserve">    </w:t>
      </w:r>
      <w:r w:rsidR="00091668" w:rsidRPr="002509AB">
        <w:rPr>
          <w:rFonts w:ascii="Times New Roman" w:hAnsi="Times New Roman" w:cs="Times New Roman"/>
          <w:b/>
          <w:sz w:val="24"/>
          <w:szCs w:val="24"/>
        </w:rPr>
        <w:t>COMMISSION</w:t>
      </w:r>
    </w:p>
    <w:p w:rsidR="00091668" w:rsidRPr="002509AB" w:rsidRDefault="00091668" w:rsidP="00ED3465">
      <w:pPr>
        <w:pStyle w:val="NoSpacing"/>
        <w:rPr>
          <w:rFonts w:ascii="Times New Roman" w:hAnsi="Times New Roman" w:cs="Times New Roman"/>
          <w:sz w:val="24"/>
          <w:szCs w:val="24"/>
        </w:rPr>
      </w:pPr>
    </w:p>
    <w:p w:rsidR="00091668" w:rsidRPr="002509AB" w:rsidRDefault="00091668" w:rsidP="00C91FED">
      <w:pPr>
        <w:pStyle w:val="NoSpacing"/>
        <w:rPr>
          <w:rFonts w:ascii="Times New Roman" w:hAnsi="Times New Roman" w:cs="Times New Roman"/>
          <w:b/>
          <w:sz w:val="24"/>
          <w:szCs w:val="24"/>
        </w:rPr>
      </w:pPr>
      <w:r w:rsidRPr="002509AB">
        <w:rPr>
          <w:rFonts w:ascii="Times New Roman" w:hAnsi="Times New Roman" w:cs="Times New Roman"/>
          <w:b/>
          <w:sz w:val="24"/>
          <w:szCs w:val="24"/>
        </w:rPr>
        <w:t>CONSTITUTIONAL COURT OF ZIMBABWE</w:t>
      </w:r>
    </w:p>
    <w:p w:rsidR="00091668" w:rsidRPr="002509AB" w:rsidRDefault="00091668" w:rsidP="00C91FED">
      <w:pPr>
        <w:pStyle w:val="NoSpacing"/>
        <w:rPr>
          <w:rFonts w:ascii="Times New Roman" w:hAnsi="Times New Roman" w:cs="Times New Roman"/>
          <w:b/>
          <w:sz w:val="24"/>
          <w:szCs w:val="24"/>
        </w:rPr>
      </w:pPr>
      <w:r w:rsidRPr="002509AB">
        <w:rPr>
          <w:rFonts w:ascii="Times New Roman" w:hAnsi="Times New Roman" w:cs="Times New Roman"/>
          <w:b/>
          <w:sz w:val="24"/>
          <w:szCs w:val="24"/>
        </w:rPr>
        <w:t xml:space="preserve">HARARE, NOVEMBER 28, 2018 &amp; </w:t>
      </w:r>
      <w:r w:rsidR="009E0B7D">
        <w:rPr>
          <w:rFonts w:ascii="Times New Roman" w:hAnsi="Times New Roman" w:cs="Times New Roman"/>
          <w:b/>
          <w:sz w:val="24"/>
          <w:szCs w:val="24"/>
        </w:rPr>
        <w:t>AUGUST 20, 2019</w:t>
      </w:r>
    </w:p>
    <w:p w:rsidR="00091668" w:rsidRPr="002509AB" w:rsidRDefault="00091668" w:rsidP="00091668">
      <w:pPr>
        <w:spacing w:line="240" w:lineRule="auto"/>
        <w:ind w:left="360"/>
        <w:jc w:val="both"/>
        <w:rPr>
          <w:rFonts w:ascii="Times New Roman" w:hAnsi="Times New Roman" w:cs="Times New Roman"/>
          <w:sz w:val="24"/>
          <w:szCs w:val="24"/>
        </w:rPr>
      </w:pPr>
      <w:bookmarkStart w:id="0" w:name="_GoBack"/>
      <w:bookmarkEnd w:id="0"/>
    </w:p>
    <w:p w:rsidR="0009245E" w:rsidRPr="002509AB" w:rsidRDefault="00C91FED" w:rsidP="00F37253">
      <w:pPr>
        <w:pStyle w:val="NoSpacing"/>
        <w:spacing w:line="480" w:lineRule="auto"/>
        <w:rPr>
          <w:rFonts w:ascii="Times New Roman" w:hAnsi="Times New Roman" w:cs="Times New Roman"/>
          <w:sz w:val="24"/>
          <w:szCs w:val="24"/>
        </w:rPr>
      </w:pPr>
      <w:r w:rsidRPr="002509AB">
        <w:rPr>
          <w:rFonts w:ascii="Times New Roman" w:hAnsi="Times New Roman" w:cs="Times New Roman"/>
          <w:sz w:val="24"/>
          <w:szCs w:val="24"/>
        </w:rPr>
        <w:t xml:space="preserve">The </w:t>
      </w:r>
      <w:r w:rsidR="00415061" w:rsidRPr="002509AB">
        <w:rPr>
          <w:rFonts w:ascii="Times New Roman" w:hAnsi="Times New Roman" w:cs="Times New Roman"/>
          <w:sz w:val="24"/>
          <w:szCs w:val="24"/>
        </w:rPr>
        <w:t>a</w:t>
      </w:r>
      <w:r w:rsidR="0009245E" w:rsidRPr="002509AB">
        <w:rPr>
          <w:rFonts w:ascii="Times New Roman" w:hAnsi="Times New Roman" w:cs="Times New Roman"/>
          <w:sz w:val="24"/>
          <w:szCs w:val="24"/>
        </w:rPr>
        <w:t>pplicant in person</w:t>
      </w:r>
    </w:p>
    <w:p w:rsidR="004E7ED4" w:rsidRPr="002509AB" w:rsidRDefault="003B14B4" w:rsidP="00F37253">
      <w:pPr>
        <w:pStyle w:val="NoSpacing"/>
        <w:spacing w:line="480" w:lineRule="auto"/>
        <w:rPr>
          <w:rFonts w:ascii="Times New Roman" w:hAnsi="Times New Roman" w:cs="Times New Roman"/>
          <w:sz w:val="24"/>
          <w:szCs w:val="24"/>
        </w:rPr>
      </w:pPr>
      <w:r w:rsidRPr="002509AB">
        <w:rPr>
          <w:rFonts w:ascii="Times New Roman" w:hAnsi="Times New Roman" w:cs="Times New Roman"/>
          <w:i/>
          <w:sz w:val="24"/>
          <w:szCs w:val="24"/>
        </w:rPr>
        <w:t>Ms</w:t>
      </w:r>
      <w:r w:rsidR="00C91FED" w:rsidRPr="002509AB">
        <w:rPr>
          <w:rFonts w:ascii="Times New Roman" w:hAnsi="Times New Roman" w:cs="Times New Roman"/>
          <w:i/>
          <w:sz w:val="24"/>
          <w:szCs w:val="24"/>
        </w:rPr>
        <w:t> </w:t>
      </w:r>
      <w:r w:rsidR="00415061" w:rsidRPr="002509AB">
        <w:rPr>
          <w:rFonts w:ascii="Times New Roman" w:hAnsi="Times New Roman" w:cs="Times New Roman"/>
          <w:i/>
          <w:sz w:val="24"/>
          <w:szCs w:val="24"/>
        </w:rPr>
        <w:t xml:space="preserve">R </w:t>
      </w:r>
      <w:r w:rsidRPr="002509AB">
        <w:rPr>
          <w:rFonts w:ascii="Times New Roman" w:hAnsi="Times New Roman" w:cs="Times New Roman"/>
          <w:i/>
          <w:sz w:val="24"/>
          <w:szCs w:val="24"/>
        </w:rPr>
        <w:t>Makumbe,</w:t>
      </w:r>
      <w:r w:rsidR="004E7ED4" w:rsidRPr="002509AB">
        <w:rPr>
          <w:rFonts w:ascii="Times New Roman" w:hAnsi="Times New Roman" w:cs="Times New Roman"/>
          <w:i/>
          <w:sz w:val="24"/>
          <w:szCs w:val="24"/>
        </w:rPr>
        <w:t xml:space="preserve"> </w:t>
      </w:r>
      <w:r w:rsidR="004E7ED4" w:rsidRPr="002509AB">
        <w:rPr>
          <w:rFonts w:ascii="Times New Roman" w:hAnsi="Times New Roman" w:cs="Times New Roman"/>
          <w:sz w:val="24"/>
          <w:szCs w:val="24"/>
        </w:rPr>
        <w:t xml:space="preserve">with her </w:t>
      </w:r>
      <w:r w:rsidR="00415061" w:rsidRPr="002509AB">
        <w:rPr>
          <w:rFonts w:ascii="Times New Roman" w:hAnsi="Times New Roman" w:cs="Times New Roman"/>
          <w:i/>
          <w:sz w:val="24"/>
          <w:szCs w:val="24"/>
        </w:rPr>
        <w:t>D </w:t>
      </w:r>
      <w:r w:rsidR="004E7ED4" w:rsidRPr="002509AB">
        <w:rPr>
          <w:rFonts w:ascii="Times New Roman" w:hAnsi="Times New Roman" w:cs="Times New Roman"/>
          <w:i/>
          <w:sz w:val="24"/>
          <w:szCs w:val="24"/>
        </w:rPr>
        <w:t>Muchada,</w:t>
      </w:r>
      <w:r w:rsidR="004E7ED4" w:rsidRPr="002509AB">
        <w:rPr>
          <w:rFonts w:ascii="Times New Roman" w:hAnsi="Times New Roman" w:cs="Times New Roman"/>
          <w:sz w:val="24"/>
          <w:szCs w:val="24"/>
        </w:rPr>
        <w:t xml:space="preserve"> for the first respondent</w:t>
      </w:r>
    </w:p>
    <w:p w:rsidR="0009245E" w:rsidRPr="002509AB" w:rsidRDefault="0009245E" w:rsidP="00F37253">
      <w:pPr>
        <w:pStyle w:val="NoSpacing"/>
        <w:spacing w:line="480" w:lineRule="auto"/>
        <w:rPr>
          <w:rFonts w:ascii="Times New Roman" w:hAnsi="Times New Roman" w:cs="Times New Roman"/>
          <w:sz w:val="24"/>
          <w:szCs w:val="24"/>
        </w:rPr>
      </w:pPr>
      <w:r w:rsidRPr="002509AB">
        <w:rPr>
          <w:rFonts w:ascii="Times New Roman" w:hAnsi="Times New Roman" w:cs="Times New Roman"/>
          <w:sz w:val="24"/>
          <w:szCs w:val="24"/>
        </w:rPr>
        <w:t>No appearance for the</w:t>
      </w:r>
      <w:r w:rsidR="004E7ED4" w:rsidRPr="002509AB">
        <w:rPr>
          <w:rFonts w:ascii="Times New Roman" w:hAnsi="Times New Roman" w:cs="Times New Roman"/>
          <w:sz w:val="24"/>
          <w:szCs w:val="24"/>
        </w:rPr>
        <w:t xml:space="preserve"> second and third</w:t>
      </w:r>
      <w:r w:rsidRPr="002509AB">
        <w:rPr>
          <w:rFonts w:ascii="Times New Roman" w:hAnsi="Times New Roman" w:cs="Times New Roman"/>
          <w:sz w:val="24"/>
          <w:szCs w:val="24"/>
        </w:rPr>
        <w:t xml:space="preserve"> respondent</w:t>
      </w:r>
      <w:r w:rsidR="004E7ED4" w:rsidRPr="002509AB">
        <w:rPr>
          <w:rFonts w:ascii="Times New Roman" w:hAnsi="Times New Roman" w:cs="Times New Roman"/>
          <w:sz w:val="24"/>
          <w:szCs w:val="24"/>
        </w:rPr>
        <w:t>s</w:t>
      </w:r>
    </w:p>
    <w:p w:rsidR="002509AB" w:rsidRDefault="002509AB" w:rsidP="002509AB">
      <w:pPr>
        <w:pStyle w:val="NoSpacing"/>
      </w:pPr>
    </w:p>
    <w:p w:rsidR="00F15D2E" w:rsidRPr="002509AB" w:rsidRDefault="00F15D2E" w:rsidP="00F15D2E">
      <w:pPr>
        <w:spacing w:before="240" w:after="0" w:line="480" w:lineRule="auto"/>
        <w:jc w:val="center"/>
        <w:rPr>
          <w:rFonts w:ascii="Times New Roman" w:hAnsi="Times New Roman" w:cs="Times New Roman"/>
          <w:b/>
          <w:sz w:val="24"/>
          <w:szCs w:val="24"/>
        </w:rPr>
      </w:pPr>
      <w:r w:rsidRPr="002509AB">
        <w:rPr>
          <w:rFonts w:ascii="Times New Roman" w:eastAsia="Calibri" w:hAnsi="Times New Roman" w:cs="Times New Roman"/>
          <w:b/>
          <w:sz w:val="24"/>
          <w:szCs w:val="24"/>
        </w:rPr>
        <w:t>Before: MALABA CJ</w:t>
      </w:r>
      <w:r w:rsidRPr="002509AB">
        <w:rPr>
          <w:rFonts w:ascii="Times New Roman" w:eastAsia="Calibri" w:hAnsi="Times New Roman" w:cs="Times New Roman"/>
          <w:sz w:val="24"/>
          <w:szCs w:val="24"/>
        </w:rPr>
        <w:t xml:space="preserve">, </w:t>
      </w:r>
      <w:r w:rsidRPr="002509AB">
        <w:rPr>
          <w:rFonts w:ascii="Times New Roman" w:hAnsi="Times New Roman" w:cs="Times New Roman"/>
          <w:b/>
          <w:sz w:val="24"/>
          <w:szCs w:val="24"/>
        </w:rPr>
        <w:t>In Chambers</w:t>
      </w:r>
    </w:p>
    <w:p w:rsidR="00993203" w:rsidRDefault="00993203" w:rsidP="00993203">
      <w:pPr>
        <w:pStyle w:val="NoSpacing"/>
        <w:jc w:val="center"/>
        <w:rPr>
          <w:rFonts w:ascii="Times New Roman" w:hAnsi="Times New Roman" w:cs="Times New Roman"/>
          <w:b/>
          <w:sz w:val="24"/>
          <w:szCs w:val="24"/>
        </w:rPr>
      </w:pPr>
      <w:r w:rsidRPr="007D46A9">
        <w:rPr>
          <w:rFonts w:ascii="Times New Roman" w:hAnsi="Times New Roman" w:cs="Times New Roman"/>
          <w:b/>
          <w:sz w:val="24"/>
          <w:szCs w:val="24"/>
        </w:rPr>
        <w:t xml:space="preserve">AN APPLICATION FOR </w:t>
      </w:r>
      <w:r>
        <w:rPr>
          <w:rFonts w:ascii="Times New Roman" w:hAnsi="Times New Roman" w:cs="Times New Roman"/>
          <w:b/>
          <w:sz w:val="24"/>
          <w:szCs w:val="24"/>
        </w:rPr>
        <w:t xml:space="preserve">AN ORDER FOR </w:t>
      </w:r>
      <w:r w:rsidRPr="007D46A9">
        <w:rPr>
          <w:rFonts w:ascii="Times New Roman" w:hAnsi="Times New Roman" w:cs="Times New Roman"/>
          <w:b/>
          <w:sz w:val="24"/>
          <w:szCs w:val="24"/>
        </w:rPr>
        <w:t xml:space="preserve">LEAVE </w:t>
      </w:r>
      <w:r>
        <w:rPr>
          <w:rFonts w:ascii="Times New Roman" w:hAnsi="Times New Roman" w:cs="Times New Roman"/>
          <w:b/>
          <w:sz w:val="24"/>
          <w:szCs w:val="24"/>
        </w:rPr>
        <w:t xml:space="preserve">FOR DIRECT ACCESS </w:t>
      </w:r>
    </w:p>
    <w:p w:rsidR="009E0B7D" w:rsidRDefault="00993203" w:rsidP="00993203">
      <w:pPr>
        <w:pStyle w:val="NoSpacing"/>
        <w:jc w:val="center"/>
        <w:rPr>
          <w:rFonts w:ascii="Times New Roman" w:hAnsi="Times New Roman" w:cs="Times New Roman"/>
          <w:b/>
          <w:sz w:val="24"/>
          <w:szCs w:val="24"/>
        </w:rPr>
      </w:pPr>
      <w:r>
        <w:rPr>
          <w:rFonts w:ascii="Times New Roman" w:hAnsi="Times New Roman" w:cs="Times New Roman"/>
          <w:b/>
          <w:sz w:val="24"/>
          <w:szCs w:val="24"/>
        </w:rPr>
        <w:t>TO THE CONSTITUTIONAL COURT</w:t>
      </w:r>
    </w:p>
    <w:p w:rsidR="00993203" w:rsidRDefault="00993203" w:rsidP="00993203">
      <w:pPr>
        <w:pStyle w:val="NoSpacing"/>
        <w:jc w:val="center"/>
      </w:pPr>
    </w:p>
    <w:p w:rsidR="005A11B6" w:rsidRPr="002509AB" w:rsidRDefault="003B14B4" w:rsidP="00C91FED">
      <w:pPr>
        <w:spacing w:before="240"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This is</w:t>
      </w:r>
      <w:r w:rsidR="00381B92" w:rsidRPr="002509AB">
        <w:rPr>
          <w:rFonts w:ascii="Times New Roman" w:hAnsi="Times New Roman" w:cs="Times New Roman"/>
          <w:sz w:val="24"/>
          <w:szCs w:val="24"/>
        </w:rPr>
        <w:t xml:space="preserve"> </w:t>
      </w:r>
      <w:r w:rsidR="00C91FED" w:rsidRPr="002509AB">
        <w:rPr>
          <w:rFonts w:ascii="Times New Roman" w:hAnsi="Times New Roman" w:cs="Times New Roman"/>
          <w:sz w:val="24"/>
          <w:szCs w:val="24"/>
        </w:rPr>
        <w:t xml:space="preserve">a </w:t>
      </w:r>
      <w:r w:rsidR="005B3CAC" w:rsidRPr="002509AB">
        <w:rPr>
          <w:rFonts w:ascii="Times New Roman" w:hAnsi="Times New Roman" w:cs="Times New Roman"/>
          <w:sz w:val="24"/>
          <w:szCs w:val="24"/>
        </w:rPr>
        <w:t>c</w:t>
      </w:r>
      <w:r w:rsidR="00381B92" w:rsidRPr="002509AB">
        <w:rPr>
          <w:rFonts w:ascii="Times New Roman" w:hAnsi="Times New Roman" w:cs="Times New Roman"/>
          <w:sz w:val="24"/>
          <w:szCs w:val="24"/>
        </w:rPr>
        <w:t>hamber</w:t>
      </w:r>
      <w:r w:rsidR="0009245E" w:rsidRPr="002509AB">
        <w:rPr>
          <w:rFonts w:ascii="Times New Roman" w:hAnsi="Times New Roman" w:cs="Times New Roman"/>
          <w:sz w:val="24"/>
          <w:szCs w:val="24"/>
        </w:rPr>
        <w:t xml:space="preserve"> application in terms </w:t>
      </w:r>
      <w:r w:rsidR="005B3CAC" w:rsidRPr="002509AB">
        <w:rPr>
          <w:rFonts w:ascii="Times New Roman" w:hAnsi="Times New Roman" w:cs="Times New Roman"/>
          <w:sz w:val="24"/>
          <w:szCs w:val="24"/>
        </w:rPr>
        <w:t xml:space="preserve">of s 167(5) of the </w:t>
      </w:r>
      <w:r w:rsidR="005025BA" w:rsidRPr="002509AB">
        <w:rPr>
          <w:rFonts w:ascii="Times New Roman" w:hAnsi="Times New Roman" w:cs="Times New Roman"/>
          <w:sz w:val="24"/>
          <w:szCs w:val="24"/>
        </w:rPr>
        <w:t xml:space="preserve">Constitution of Zimbabwe Amendment (No. 20) Act 2013) </w:t>
      </w:r>
      <w:r w:rsidR="005B3CAC" w:rsidRPr="002509AB">
        <w:rPr>
          <w:rFonts w:ascii="Times New Roman" w:hAnsi="Times New Roman" w:cs="Times New Roman"/>
          <w:sz w:val="24"/>
          <w:szCs w:val="24"/>
        </w:rPr>
        <w:t>(“the Constitution”),</w:t>
      </w:r>
      <w:r w:rsidR="0009245E" w:rsidRPr="002509AB">
        <w:rPr>
          <w:rFonts w:ascii="Times New Roman" w:hAnsi="Times New Roman" w:cs="Times New Roman"/>
          <w:sz w:val="24"/>
          <w:szCs w:val="24"/>
        </w:rPr>
        <w:t xml:space="preserve"> </w:t>
      </w:r>
      <w:r w:rsidR="005B3CAC" w:rsidRPr="002509AB">
        <w:rPr>
          <w:rFonts w:ascii="Times New Roman" w:hAnsi="Times New Roman" w:cs="Times New Roman"/>
          <w:sz w:val="24"/>
          <w:szCs w:val="24"/>
        </w:rPr>
        <w:t xml:space="preserve">as read with </w:t>
      </w:r>
      <w:r w:rsidR="0009245E" w:rsidRPr="002509AB">
        <w:rPr>
          <w:rFonts w:ascii="Times New Roman" w:hAnsi="Times New Roman" w:cs="Times New Roman"/>
          <w:sz w:val="24"/>
          <w:szCs w:val="24"/>
        </w:rPr>
        <w:t>r</w:t>
      </w:r>
      <w:r w:rsidR="00F37253" w:rsidRPr="002509AB">
        <w:rPr>
          <w:rFonts w:ascii="Times New Roman" w:hAnsi="Times New Roman" w:cs="Times New Roman"/>
          <w:sz w:val="24"/>
          <w:szCs w:val="24"/>
        </w:rPr>
        <w:t> </w:t>
      </w:r>
      <w:r w:rsidR="0009245E" w:rsidRPr="002509AB">
        <w:rPr>
          <w:rFonts w:ascii="Times New Roman" w:hAnsi="Times New Roman" w:cs="Times New Roman"/>
          <w:sz w:val="24"/>
          <w:szCs w:val="24"/>
        </w:rPr>
        <w:t>21</w:t>
      </w:r>
      <w:r w:rsidR="002F3280" w:rsidRPr="002509AB">
        <w:rPr>
          <w:rFonts w:ascii="Times New Roman" w:hAnsi="Times New Roman" w:cs="Times New Roman"/>
          <w:sz w:val="24"/>
          <w:szCs w:val="24"/>
        </w:rPr>
        <w:t>(2)</w:t>
      </w:r>
      <w:r w:rsidR="0009245E" w:rsidRPr="002509AB">
        <w:rPr>
          <w:rFonts w:ascii="Times New Roman" w:hAnsi="Times New Roman" w:cs="Times New Roman"/>
          <w:sz w:val="24"/>
          <w:szCs w:val="24"/>
        </w:rPr>
        <w:t xml:space="preserve"> of the Constitutional </w:t>
      </w:r>
      <w:r w:rsidR="0009245E" w:rsidRPr="002509AB">
        <w:rPr>
          <w:rFonts w:ascii="Times New Roman" w:hAnsi="Times New Roman" w:cs="Times New Roman"/>
          <w:sz w:val="24"/>
          <w:szCs w:val="24"/>
        </w:rPr>
        <w:lastRenderedPageBreak/>
        <w:t>Court Rules</w:t>
      </w:r>
      <w:r w:rsidR="00381B92" w:rsidRPr="002509AB">
        <w:rPr>
          <w:rFonts w:ascii="Times New Roman" w:hAnsi="Times New Roman" w:cs="Times New Roman"/>
          <w:sz w:val="24"/>
          <w:szCs w:val="24"/>
        </w:rPr>
        <w:t xml:space="preserve"> SI</w:t>
      </w:r>
      <w:r w:rsidR="00C91FED" w:rsidRPr="002509AB">
        <w:rPr>
          <w:rFonts w:ascii="Times New Roman" w:hAnsi="Times New Roman" w:cs="Times New Roman"/>
          <w:sz w:val="24"/>
          <w:szCs w:val="24"/>
        </w:rPr>
        <w:t> </w:t>
      </w:r>
      <w:r w:rsidR="00381B92" w:rsidRPr="002509AB">
        <w:rPr>
          <w:rFonts w:ascii="Times New Roman" w:hAnsi="Times New Roman" w:cs="Times New Roman"/>
          <w:sz w:val="24"/>
          <w:szCs w:val="24"/>
        </w:rPr>
        <w:t>21/</w:t>
      </w:r>
      <w:r w:rsidR="00C91FED" w:rsidRPr="002509AB">
        <w:rPr>
          <w:rFonts w:ascii="Times New Roman" w:hAnsi="Times New Roman" w:cs="Times New Roman"/>
          <w:sz w:val="24"/>
          <w:szCs w:val="24"/>
        </w:rPr>
        <w:t>2016 (“the Rules”)</w:t>
      </w:r>
      <w:r w:rsidR="00520322" w:rsidRPr="002509AB">
        <w:rPr>
          <w:rFonts w:ascii="Times New Roman" w:hAnsi="Times New Roman" w:cs="Times New Roman"/>
          <w:sz w:val="24"/>
          <w:szCs w:val="24"/>
        </w:rPr>
        <w:t>,</w:t>
      </w:r>
      <w:r w:rsidR="005B3CAC" w:rsidRPr="002509AB">
        <w:rPr>
          <w:rFonts w:ascii="Times New Roman" w:hAnsi="Times New Roman" w:cs="Times New Roman"/>
          <w:sz w:val="24"/>
          <w:szCs w:val="24"/>
        </w:rPr>
        <w:t xml:space="preserve"> for an order for leave f</w:t>
      </w:r>
      <w:r w:rsidR="00E52C54">
        <w:rPr>
          <w:rFonts w:ascii="Times New Roman" w:hAnsi="Times New Roman" w:cs="Times New Roman"/>
          <w:sz w:val="24"/>
          <w:szCs w:val="24"/>
        </w:rPr>
        <w:t>or</w:t>
      </w:r>
      <w:r w:rsidR="005B3CAC" w:rsidRPr="002509AB">
        <w:rPr>
          <w:rFonts w:ascii="Times New Roman" w:hAnsi="Times New Roman" w:cs="Times New Roman"/>
          <w:sz w:val="24"/>
          <w:szCs w:val="24"/>
        </w:rPr>
        <w:t xml:space="preserve"> direct access to the Constitutional Court (“the Court”)</w:t>
      </w:r>
      <w:r w:rsidR="00C91FED" w:rsidRPr="002509AB">
        <w:rPr>
          <w:rFonts w:ascii="Times New Roman" w:hAnsi="Times New Roman" w:cs="Times New Roman"/>
          <w:sz w:val="24"/>
          <w:szCs w:val="24"/>
        </w:rPr>
        <w:t>.</w:t>
      </w:r>
    </w:p>
    <w:p w:rsidR="00C91FED" w:rsidRPr="002509AB" w:rsidRDefault="00C91FED" w:rsidP="00C91FED">
      <w:pPr>
        <w:pStyle w:val="NoSpacing"/>
        <w:rPr>
          <w:rFonts w:ascii="Times New Roman" w:hAnsi="Times New Roman" w:cs="Times New Roman"/>
          <w:sz w:val="24"/>
          <w:szCs w:val="24"/>
        </w:rPr>
      </w:pPr>
    </w:p>
    <w:p w:rsidR="00381B92" w:rsidRPr="002509AB" w:rsidRDefault="00B436B9" w:rsidP="00C91FED">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In the event that th</w:t>
      </w:r>
      <w:r w:rsidR="005B3CAC" w:rsidRPr="002509AB">
        <w:rPr>
          <w:rFonts w:ascii="Times New Roman" w:hAnsi="Times New Roman" w:cs="Times New Roman"/>
          <w:sz w:val="24"/>
          <w:szCs w:val="24"/>
        </w:rPr>
        <w:t>e</w:t>
      </w:r>
      <w:r w:rsidRPr="002509AB">
        <w:rPr>
          <w:rFonts w:ascii="Times New Roman" w:hAnsi="Times New Roman" w:cs="Times New Roman"/>
          <w:sz w:val="24"/>
          <w:szCs w:val="24"/>
        </w:rPr>
        <w:t xml:space="preserve"> application is granted, </w:t>
      </w:r>
      <w:r w:rsidR="00717611" w:rsidRPr="002509AB">
        <w:rPr>
          <w:rFonts w:ascii="Times New Roman" w:hAnsi="Times New Roman" w:cs="Times New Roman"/>
          <w:sz w:val="24"/>
          <w:szCs w:val="24"/>
        </w:rPr>
        <w:t xml:space="preserve">the </w:t>
      </w:r>
      <w:r w:rsidR="00F37253" w:rsidRPr="002509AB">
        <w:rPr>
          <w:rFonts w:ascii="Times New Roman" w:hAnsi="Times New Roman" w:cs="Times New Roman"/>
          <w:sz w:val="24"/>
          <w:szCs w:val="24"/>
        </w:rPr>
        <w:t>substantive</w:t>
      </w:r>
      <w:r w:rsidR="00717611" w:rsidRPr="002509AB">
        <w:rPr>
          <w:rFonts w:ascii="Times New Roman" w:hAnsi="Times New Roman" w:cs="Times New Roman"/>
          <w:sz w:val="24"/>
          <w:szCs w:val="24"/>
        </w:rPr>
        <w:t xml:space="preserve"> application</w:t>
      </w:r>
      <w:r w:rsidR="00F37253" w:rsidRPr="002509AB">
        <w:rPr>
          <w:rFonts w:ascii="Times New Roman" w:hAnsi="Times New Roman" w:cs="Times New Roman"/>
          <w:sz w:val="24"/>
          <w:szCs w:val="24"/>
        </w:rPr>
        <w:t xml:space="preserve"> would seek an order</w:t>
      </w:r>
      <w:r w:rsidRPr="002509AB">
        <w:rPr>
          <w:rFonts w:ascii="Times New Roman" w:hAnsi="Times New Roman" w:cs="Times New Roman"/>
          <w:sz w:val="24"/>
          <w:szCs w:val="24"/>
        </w:rPr>
        <w:t xml:space="preserve"> set</w:t>
      </w:r>
      <w:r w:rsidR="00F37253" w:rsidRPr="002509AB">
        <w:rPr>
          <w:rFonts w:ascii="Times New Roman" w:hAnsi="Times New Roman" w:cs="Times New Roman"/>
          <w:sz w:val="24"/>
          <w:szCs w:val="24"/>
        </w:rPr>
        <w:t>ting</w:t>
      </w:r>
      <w:r w:rsidRPr="002509AB">
        <w:rPr>
          <w:rFonts w:ascii="Times New Roman" w:hAnsi="Times New Roman" w:cs="Times New Roman"/>
          <w:sz w:val="24"/>
          <w:szCs w:val="24"/>
        </w:rPr>
        <w:t xml:space="preserve"> aside the decision of the Supreme Court</w:t>
      </w:r>
      <w:r w:rsidR="00381B92" w:rsidRPr="002509AB">
        <w:rPr>
          <w:rFonts w:ascii="Times New Roman" w:hAnsi="Times New Roman" w:cs="Times New Roman"/>
          <w:sz w:val="24"/>
          <w:szCs w:val="24"/>
        </w:rPr>
        <w:t xml:space="preserve"> in</w:t>
      </w:r>
      <w:r w:rsidR="00F37253" w:rsidRPr="002509AB">
        <w:rPr>
          <w:rFonts w:ascii="Times New Roman" w:hAnsi="Times New Roman" w:cs="Times New Roman"/>
          <w:sz w:val="24"/>
          <w:szCs w:val="24"/>
        </w:rPr>
        <w:t xml:space="preserve"> the case of</w:t>
      </w:r>
      <w:r w:rsidR="00381B92" w:rsidRPr="002509AB">
        <w:rPr>
          <w:rFonts w:ascii="Times New Roman" w:hAnsi="Times New Roman" w:cs="Times New Roman"/>
          <w:sz w:val="24"/>
          <w:szCs w:val="24"/>
        </w:rPr>
        <w:t xml:space="preserve"> </w:t>
      </w:r>
      <w:r w:rsidR="00381B92" w:rsidRPr="002509AB">
        <w:rPr>
          <w:rFonts w:ascii="Times New Roman" w:hAnsi="Times New Roman" w:cs="Times New Roman"/>
          <w:i/>
          <w:sz w:val="24"/>
          <w:szCs w:val="24"/>
        </w:rPr>
        <w:t>Vengesai Chirasha</w:t>
      </w:r>
      <w:r w:rsidR="00381B92" w:rsidRPr="002509AB">
        <w:rPr>
          <w:rFonts w:ascii="Times New Roman" w:hAnsi="Times New Roman" w:cs="Times New Roman"/>
          <w:sz w:val="24"/>
          <w:szCs w:val="24"/>
        </w:rPr>
        <w:t xml:space="preserve"> </w:t>
      </w:r>
      <w:r w:rsidR="006F268F" w:rsidRPr="002509AB">
        <w:rPr>
          <w:rFonts w:ascii="Times New Roman" w:hAnsi="Times New Roman" w:cs="Times New Roman"/>
          <w:sz w:val="24"/>
          <w:szCs w:val="24"/>
        </w:rPr>
        <w:t xml:space="preserve">v </w:t>
      </w:r>
      <w:r w:rsidR="006F268F" w:rsidRPr="002509AB">
        <w:rPr>
          <w:rFonts w:ascii="Times New Roman" w:hAnsi="Times New Roman" w:cs="Times New Roman"/>
          <w:i/>
          <w:sz w:val="24"/>
          <w:szCs w:val="24"/>
        </w:rPr>
        <w:t>National Foods Lt</w:t>
      </w:r>
      <w:r w:rsidR="00381B92" w:rsidRPr="002509AB">
        <w:rPr>
          <w:rFonts w:ascii="Times New Roman" w:hAnsi="Times New Roman" w:cs="Times New Roman"/>
          <w:i/>
          <w:sz w:val="24"/>
          <w:szCs w:val="24"/>
        </w:rPr>
        <w:t xml:space="preserve">d </w:t>
      </w:r>
      <w:r w:rsidR="00381B92" w:rsidRPr="002509AB">
        <w:rPr>
          <w:rFonts w:ascii="Times New Roman" w:hAnsi="Times New Roman" w:cs="Times New Roman"/>
          <w:sz w:val="24"/>
          <w:szCs w:val="24"/>
        </w:rPr>
        <w:t>SC</w:t>
      </w:r>
      <w:r w:rsidR="00C91FED" w:rsidRPr="002509AB">
        <w:rPr>
          <w:rFonts w:ascii="Times New Roman" w:hAnsi="Times New Roman" w:cs="Times New Roman"/>
          <w:sz w:val="24"/>
          <w:szCs w:val="24"/>
        </w:rPr>
        <w:t> </w:t>
      </w:r>
      <w:r w:rsidR="00381B92" w:rsidRPr="002509AB">
        <w:rPr>
          <w:rFonts w:ascii="Times New Roman" w:hAnsi="Times New Roman" w:cs="Times New Roman"/>
          <w:sz w:val="24"/>
          <w:szCs w:val="24"/>
        </w:rPr>
        <w:t>20/18</w:t>
      </w:r>
      <w:r w:rsidR="00F37253" w:rsidRPr="002509AB">
        <w:rPr>
          <w:rFonts w:ascii="Times New Roman" w:hAnsi="Times New Roman" w:cs="Times New Roman"/>
          <w:sz w:val="24"/>
          <w:szCs w:val="24"/>
        </w:rPr>
        <w:t>.</w:t>
      </w:r>
      <w:r w:rsidR="00634A50" w:rsidRPr="002509AB">
        <w:rPr>
          <w:rFonts w:ascii="Times New Roman" w:hAnsi="Times New Roman" w:cs="Times New Roman"/>
          <w:sz w:val="24"/>
          <w:szCs w:val="24"/>
        </w:rPr>
        <w:t xml:space="preserve"> </w:t>
      </w:r>
      <w:r w:rsidR="00F37253" w:rsidRPr="002509AB">
        <w:rPr>
          <w:rFonts w:ascii="Times New Roman" w:hAnsi="Times New Roman" w:cs="Times New Roman"/>
          <w:sz w:val="24"/>
          <w:szCs w:val="24"/>
        </w:rPr>
        <w:t>The applicant</w:t>
      </w:r>
      <w:r w:rsidR="00634A50" w:rsidRPr="002509AB">
        <w:rPr>
          <w:rFonts w:ascii="Times New Roman" w:hAnsi="Times New Roman" w:cs="Times New Roman"/>
          <w:sz w:val="24"/>
          <w:szCs w:val="24"/>
        </w:rPr>
        <w:t xml:space="preserve"> allege</w:t>
      </w:r>
      <w:r w:rsidR="00F37253" w:rsidRPr="002509AB">
        <w:rPr>
          <w:rFonts w:ascii="Times New Roman" w:hAnsi="Times New Roman" w:cs="Times New Roman"/>
          <w:sz w:val="24"/>
          <w:szCs w:val="24"/>
        </w:rPr>
        <w:t>s</w:t>
      </w:r>
      <w:r w:rsidR="00634A50" w:rsidRPr="002509AB">
        <w:rPr>
          <w:rFonts w:ascii="Times New Roman" w:hAnsi="Times New Roman" w:cs="Times New Roman"/>
          <w:sz w:val="24"/>
          <w:szCs w:val="24"/>
        </w:rPr>
        <w:t xml:space="preserve"> that the decision of the Supreme Court</w:t>
      </w:r>
      <w:r w:rsidR="00381B92" w:rsidRPr="002509AB">
        <w:rPr>
          <w:rFonts w:ascii="Times New Roman" w:hAnsi="Times New Roman" w:cs="Times New Roman"/>
          <w:sz w:val="24"/>
          <w:szCs w:val="24"/>
        </w:rPr>
        <w:t xml:space="preserve"> </w:t>
      </w:r>
      <w:r w:rsidR="00F37253" w:rsidRPr="002509AB">
        <w:rPr>
          <w:rFonts w:ascii="Times New Roman" w:hAnsi="Times New Roman" w:cs="Times New Roman"/>
          <w:sz w:val="24"/>
          <w:szCs w:val="24"/>
        </w:rPr>
        <w:t>(</w:t>
      </w:r>
      <w:r w:rsidR="00D822B3" w:rsidRPr="002509AB">
        <w:rPr>
          <w:rFonts w:ascii="Times New Roman" w:hAnsi="Times New Roman" w:cs="Times New Roman"/>
          <w:sz w:val="24"/>
          <w:szCs w:val="24"/>
        </w:rPr>
        <w:t>“</w:t>
      </w:r>
      <w:r w:rsidR="00F37253" w:rsidRPr="002509AB">
        <w:rPr>
          <w:rFonts w:ascii="Times New Roman" w:hAnsi="Times New Roman" w:cs="Times New Roman"/>
          <w:sz w:val="24"/>
          <w:szCs w:val="24"/>
        </w:rPr>
        <w:t xml:space="preserve">the court </w:t>
      </w:r>
      <w:r w:rsidR="00F37253" w:rsidRPr="002509AB">
        <w:rPr>
          <w:rFonts w:ascii="Times New Roman" w:hAnsi="Times New Roman" w:cs="Times New Roman"/>
          <w:i/>
          <w:sz w:val="24"/>
          <w:szCs w:val="24"/>
        </w:rPr>
        <w:t>a quo</w:t>
      </w:r>
      <w:r w:rsidR="00F37253" w:rsidRPr="002509AB">
        <w:rPr>
          <w:rFonts w:ascii="Times New Roman" w:hAnsi="Times New Roman" w:cs="Times New Roman"/>
          <w:sz w:val="24"/>
          <w:szCs w:val="24"/>
        </w:rPr>
        <w:t xml:space="preserve">”) </w:t>
      </w:r>
      <w:r w:rsidR="00381B92" w:rsidRPr="002509AB">
        <w:rPr>
          <w:rFonts w:ascii="Times New Roman" w:hAnsi="Times New Roman" w:cs="Times New Roman"/>
          <w:sz w:val="24"/>
          <w:szCs w:val="24"/>
        </w:rPr>
        <w:t>violate</w:t>
      </w:r>
      <w:r w:rsidR="00F37253" w:rsidRPr="002509AB">
        <w:rPr>
          <w:rFonts w:ascii="Times New Roman" w:hAnsi="Times New Roman" w:cs="Times New Roman"/>
          <w:sz w:val="24"/>
          <w:szCs w:val="24"/>
        </w:rPr>
        <w:t>d</w:t>
      </w:r>
      <w:r w:rsidR="00381B92" w:rsidRPr="002509AB">
        <w:rPr>
          <w:rFonts w:ascii="Times New Roman" w:hAnsi="Times New Roman" w:cs="Times New Roman"/>
          <w:sz w:val="24"/>
          <w:szCs w:val="24"/>
        </w:rPr>
        <w:t xml:space="preserve"> </w:t>
      </w:r>
      <w:r w:rsidR="00F37253" w:rsidRPr="002509AB">
        <w:rPr>
          <w:rFonts w:ascii="Times New Roman" w:hAnsi="Times New Roman" w:cs="Times New Roman"/>
          <w:sz w:val="24"/>
          <w:szCs w:val="24"/>
        </w:rPr>
        <w:t>the following of his</w:t>
      </w:r>
      <w:r w:rsidR="00381B92" w:rsidRPr="002509AB">
        <w:rPr>
          <w:rFonts w:ascii="Times New Roman" w:hAnsi="Times New Roman" w:cs="Times New Roman"/>
          <w:sz w:val="24"/>
          <w:szCs w:val="24"/>
        </w:rPr>
        <w:t xml:space="preserve"> </w:t>
      </w:r>
      <w:r w:rsidR="00F37253" w:rsidRPr="002509AB">
        <w:rPr>
          <w:rFonts w:ascii="Times New Roman" w:hAnsi="Times New Roman" w:cs="Times New Roman"/>
          <w:sz w:val="24"/>
          <w:szCs w:val="24"/>
        </w:rPr>
        <w:t xml:space="preserve">fundamental </w:t>
      </w:r>
      <w:r w:rsidR="00634A50" w:rsidRPr="002509AB">
        <w:rPr>
          <w:rFonts w:ascii="Times New Roman" w:hAnsi="Times New Roman" w:cs="Times New Roman"/>
          <w:sz w:val="24"/>
          <w:szCs w:val="24"/>
        </w:rPr>
        <w:t>right</w:t>
      </w:r>
      <w:r w:rsidR="00F37253" w:rsidRPr="002509AB">
        <w:rPr>
          <w:rFonts w:ascii="Times New Roman" w:hAnsi="Times New Roman" w:cs="Times New Roman"/>
          <w:sz w:val="24"/>
          <w:szCs w:val="24"/>
        </w:rPr>
        <w:t>s –</w:t>
      </w:r>
      <w:r w:rsidR="00634A50" w:rsidRPr="002509AB">
        <w:rPr>
          <w:rFonts w:ascii="Times New Roman" w:hAnsi="Times New Roman" w:cs="Times New Roman"/>
          <w:sz w:val="24"/>
          <w:szCs w:val="24"/>
        </w:rPr>
        <w:t xml:space="preserve"> </w:t>
      </w:r>
      <w:r w:rsidR="00F37253" w:rsidRPr="002509AB">
        <w:rPr>
          <w:rFonts w:ascii="Times New Roman" w:hAnsi="Times New Roman" w:cs="Times New Roman"/>
          <w:sz w:val="24"/>
          <w:szCs w:val="24"/>
        </w:rPr>
        <w:t xml:space="preserve">the right </w:t>
      </w:r>
      <w:r w:rsidR="00634A50" w:rsidRPr="002509AB">
        <w:rPr>
          <w:rFonts w:ascii="Times New Roman" w:hAnsi="Times New Roman" w:cs="Times New Roman"/>
          <w:sz w:val="24"/>
          <w:szCs w:val="24"/>
        </w:rPr>
        <w:t>to equality before the law and equal protection of the law</w:t>
      </w:r>
      <w:r w:rsidR="00F37253" w:rsidRPr="002509AB">
        <w:rPr>
          <w:rFonts w:ascii="Times New Roman" w:hAnsi="Times New Roman" w:cs="Times New Roman"/>
          <w:sz w:val="24"/>
          <w:szCs w:val="24"/>
        </w:rPr>
        <w:t>,</w:t>
      </w:r>
      <w:r w:rsidR="00634A50" w:rsidRPr="002509AB">
        <w:rPr>
          <w:rFonts w:ascii="Times New Roman" w:hAnsi="Times New Roman" w:cs="Times New Roman"/>
          <w:sz w:val="24"/>
          <w:szCs w:val="24"/>
        </w:rPr>
        <w:t xml:space="preserve"> </w:t>
      </w:r>
      <w:r w:rsidR="00F37253" w:rsidRPr="002509AB">
        <w:rPr>
          <w:rFonts w:ascii="Times New Roman" w:hAnsi="Times New Roman" w:cs="Times New Roman"/>
          <w:sz w:val="24"/>
          <w:szCs w:val="24"/>
        </w:rPr>
        <w:t>the</w:t>
      </w:r>
      <w:r w:rsidR="00634A50" w:rsidRPr="002509AB">
        <w:rPr>
          <w:rFonts w:ascii="Times New Roman" w:hAnsi="Times New Roman" w:cs="Times New Roman"/>
          <w:sz w:val="24"/>
          <w:szCs w:val="24"/>
        </w:rPr>
        <w:t xml:space="preserve"> right to fair labour standards</w:t>
      </w:r>
      <w:r w:rsidR="00F37253" w:rsidRPr="002509AB">
        <w:rPr>
          <w:rFonts w:ascii="Times New Roman" w:hAnsi="Times New Roman" w:cs="Times New Roman"/>
          <w:sz w:val="24"/>
          <w:szCs w:val="24"/>
        </w:rPr>
        <w:t>, the right to a fair trial, and</w:t>
      </w:r>
      <w:r w:rsidR="00634A50" w:rsidRPr="002509AB">
        <w:rPr>
          <w:rFonts w:ascii="Times New Roman" w:hAnsi="Times New Roman" w:cs="Times New Roman"/>
          <w:sz w:val="24"/>
          <w:szCs w:val="24"/>
        </w:rPr>
        <w:t xml:space="preserve"> </w:t>
      </w:r>
      <w:r w:rsidR="00F37253" w:rsidRPr="002509AB">
        <w:rPr>
          <w:rFonts w:ascii="Times New Roman" w:hAnsi="Times New Roman" w:cs="Times New Roman"/>
          <w:sz w:val="24"/>
          <w:szCs w:val="24"/>
        </w:rPr>
        <w:t>the</w:t>
      </w:r>
      <w:r w:rsidR="00634A50" w:rsidRPr="002509AB">
        <w:rPr>
          <w:rFonts w:ascii="Times New Roman" w:hAnsi="Times New Roman" w:cs="Times New Roman"/>
          <w:sz w:val="24"/>
          <w:szCs w:val="24"/>
        </w:rPr>
        <w:t xml:space="preserve"> right o</w:t>
      </w:r>
      <w:r w:rsidR="00F37253" w:rsidRPr="002509AB">
        <w:rPr>
          <w:rFonts w:ascii="Times New Roman" w:hAnsi="Times New Roman" w:cs="Times New Roman"/>
          <w:sz w:val="24"/>
          <w:szCs w:val="24"/>
        </w:rPr>
        <w:t>f</w:t>
      </w:r>
      <w:r w:rsidR="00634A50" w:rsidRPr="002509AB">
        <w:rPr>
          <w:rFonts w:ascii="Times New Roman" w:hAnsi="Times New Roman" w:cs="Times New Roman"/>
          <w:sz w:val="24"/>
          <w:szCs w:val="24"/>
        </w:rPr>
        <w:t xml:space="preserve"> access to </w:t>
      </w:r>
      <w:r w:rsidR="00F37253" w:rsidRPr="002509AB">
        <w:rPr>
          <w:rFonts w:ascii="Times New Roman" w:hAnsi="Times New Roman" w:cs="Times New Roman"/>
          <w:sz w:val="24"/>
          <w:szCs w:val="24"/>
        </w:rPr>
        <w:t>c</w:t>
      </w:r>
      <w:r w:rsidR="00634A50" w:rsidRPr="002509AB">
        <w:rPr>
          <w:rFonts w:ascii="Times New Roman" w:hAnsi="Times New Roman" w:cs="Times New Roman"/>
          <w:sz w:val="24"/>
          <w:szCs w:val="24"/>
        </w:rPr>
        <w:t>ourt</w:t>
      </w:r>
      <w:r w:rsidR="00F37253" w:rsidRPr="002509AB">
        <w:rPr>
          <w:rFonts w:ascii="Times New Roman" w:hAnsi="Times New Roman" w:cs="Times New Roman"/>
          <w:sz w:val="24"/>
          <w:szCs w:val="24"/>
        </w:rPr>
        <w:t>s</w:t>
      </w:r>
      <w:r w:rsidR="00C91FED" w:rsidRPr="002509AB">
        <w:rPr>
          <w:rFonts w:ascii="Times New Roman" w:hAnsi="Times New Roman" w:cs="Times New Roman"/>
          <w:sz w:val="24"/>
          <w:szCs w:val="24"/>
        </w:rPr>
        <w:t>,</w:t>
      </w:r>
      <w:r w:rsidR="00634A50" w:rsidRPr="002509AB">
        <w:rPr>
          <w:rFonts w:ascii="Times New Roman" w:hAnsi="Times New Roman" w:cs="Times New Roman"/>
          <w:sz w:val="24"/>
          <w:szCs w:val="24"/>
        </w:rPr>
        <w:t xml:space="preserve"> </w:t>
      </w:r>
      <w:r w:rsidR="00B41270" w:rsidRPr="002509AB">
        <w:rPr>
          <w:rFonts w:ascii="Times New Roman" w:hAnsi="Times New Roman" w:cs="Times New Roman"/>
          <w:sz w:val="24"/>
          <w:szCs w:val="24"/>
        </w:rPr>
        <w:t>as protected by s</w:t>
      </w:r>
      <w:r w:rsidR="00634A50" w:rsidRPr="002509AB">
        <w:rPr>
          <w:rFonts w:ascii="Times New Roman" w:hAnsi="Times New Roman" w:cs="Times New Roman"/>
          <w:sz w:val="24"/>
          <w:szCs w:val="24"/>
        </w:rPr>
        <w:t>s</w:t>
      </w:r>
      <w:r w:rsidR="00C91FED" w:rsidRPr="002509AB">
        <w:rPr>
          <w:rFonts w:ascii="Times New Roman" w:hAnsi="Times New Roman" w:cs="Times New Roman"/>
          <w:sz w:val="24"/>
          <w:szCs w:val="24"/>
        </w:rPr>
        <w:t> </w:t>
      </w:r>
      <w:r w:rsidR="00B41270" w:rsidRPr="002509AB">
        <w:rPr>
          <w:rFonts w:ascii="Times New Roman" w:hAnsi="Times New Roman" w:cs="Times New Roman"/>
          <w:sz w:val="24"/>
          <w:szCs w:val="24"/>
        </w:rPr>
        <w:t xml:space="preserve">56(1), 65(1), 69(1) and 69(3) of </w:t>
      </w:r>
      <w:r w:rsidR="00097F58" w:rsidRPr="002509AB">
        <w:rPr>
          <w:rFonts w:ascii="Times New Roman" w:hAnsi="Times New Roman" w:cs="Times New Roman"/>
          <w:sz w:val="24"/>
          <w:szCs w:val="24"/>
        </w:rPr>
        <w:t xml:space="preserve">the Constitution </w:t>
      </w:r>
      <w:r w:rsidR="00634A50" w:rsidRPr="002509AB">
        <w:rPr>
          <w:rFonts w:ascii="Times New Roman" w:hAnsi="Times New Roman" w:cs="Times New Roman"/>
          <w:sz w:val="24"/>
          <w:szCs w:val="24"/>
        </w:rPr>
        <w:t>respectively</w:t>
      </w:r>
      <w:r w:rsidR="006747ED" w:rsidRPr="002509AB">
        <w:rPr>
          <w:rFonts w:ascii="Times New Roman" w:hAnsi="Times New Roman" w:cs="Times New Roman"/>
          <w:sz w:val="24"/>
          <w:szCs w:val="24"/>
        </w:rPr>
        <w:t>.</w:t>
      </w:r>
    </w:p>
    <w:p w:rsidR="00097F58" w:rsidRPr="002509AB" w:rsidRDefault="00097F58" w:rsidP="00554233">
      <w:pPr>
        <w:pStyle w:val="NoSpacing"/>
        <w:rPr>
          <w:rFonts w:ascii="Times New Roman" w:hAnsi="Times New Roman" w:cs="Times New Roman"/>
          <w:sz w:val="24"/>
          <w:szCs w:val="24"/>
        </w:rPr>
      </w:pPr>
    </w:p>
    <w:p w:rsidR="005A11B6" w:rsidRPr="002509AB" w:rsidRDefault="005A11B6" w:rsidP="00097F58">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No opposing papers were filed on behalf of the respondents. At the hearing, </w:t>
      </w:r>
      <w:r w:rsidRPr="002509AB">
        <w:rPr>
          <w:rFonts w:ascii="Times New Roman" w:hAnsi="Times New Roman" w:cs="Times New Roman"/>
          <w:i/>
          <w:sz w:val="24"/>
          <w:szCs w:val="24"/>
        </w:rPr>
        <w:t>Ms</w:t>
      </w:r>
      <w:r w:rsidR="00F67071" w:rsidRPr="002509AB">
        <w:rPr>
          <w:rFonts w:ascii="Times New Roman" w:hAnsi="Times New Roman" w:cs="Times New Roman"/>
          <w:i/>
          <w:sz w:val="24"/>
          <w:szCs w:val="24"/>
        </w:rPr>
        <w:t> </w:t>
      </w:r>
      <w:r w:rsidRPr="002509AB">
        <w:rPr>
          <w:rFonts w:ascii="Times New Roman" w:hAnsi="Times New Roman" w:cs="Times New Roman"/>
          <w:i/>
          <w:sz w:val="24"/>
          <w:szCs w:val="24"/>
        </w:rPr>
        <w:t xml:space="preserve">Makumbe </w:t>
      </w:r>
      <w:r w:rsidRPr="002509AB">
        <w:rPr>
          <w:rFonts w:ascii="Times New Roman" w:hAnsi="Times New Roman" w:cs="Times New Roman"/>
          <w:sz w:val="24"/>
          <w:szCs w:val="24"/>
        </w:rPr>
        <w:t xml:space="preserve">and </w:t>
      </w:r>
      <w:r w:rsidRPr="002509AB">
        <w:rPr>
          <w:rFonts w:ascii="Times New Roman" w:hAnsi="Times New Roman" w:cs="Times New Roman"/>
          <w:i/>
          <w:sz w:val="24"/>
          <w:szCs w:val="24"/>
        </w:rPr>
        <w:t>Mr</w:t>
      </w:r>
      <w:r w:rsidR="00F67071" w:rsidRPr="002509AB">
        <w:rPr>
          <w:rFonts w:ascii="Times New Roman" w:hAnsi="Times New Roman" w:cs="Times New Roman"/>
          <w:i/>
          <w:sz w:val="24"/>
          <w:szCs w:val="24"/>
        </w:rPr>
        <w:t> </w:t>
      </w:r>
      <w:r w:rsidRPr="002509AB">
        <w:rPr>
          <w:rFonts w:ascii="Times New Roman" w:hAnsi="Times New Roman" w:cs="Times New Roman"/>
          <w:i/>
          <w:sz w:val="24"/>
          <w:szCs w:val="24"/>
        </w:rPr>
        <w:t>Muchada</w:t>
      </w:r>
      <w:r w:rsidRPr="002509AB">
        <w:rPr>
          <w:rFonts w:ascii="Times New Roman" w:hAnsi="Times New Roman" w:cs="Times New Roman"/>
          <w:sz w:val="24"/>
          <w:szCs w:val="24"/>
        </w:rPr>
        <w:t xml:space="preserve"> of Dube, Manikai &amp; H</w:t>
      </w:r>
      <w:r w:rsidR="00B80C20" w:rsidRPr="002509AB">
        <w:rPr>
          <w:rFonts w:ascii="Times New Roman" w:hAnsi="Times New Roman" w:cs="Times New Roman"/>
          <w:sz w:val="24"/>
          <w:szCs w:val="24"/>
        </w:rPr>
        <w:t xml:space="preserve">wacha </w:t>
      </w:r>
      <w:r w:rsidRPr="002509AB">
        <w:rPr>
          <w:rFonts w:ascii="Times New Roman" w:hAnsi="Times New Roman" w:cs="Times New Roman"/>
          <w:sz w:val="24"/>
          <w:szCs w:val="24"/>
        </w:rPr>
        <w:t>appeared on behalf of the first respondent</w:t>
      </w:r>
      <w:r w:rsidR="00046223" w:rsidRPr="002509AB">
        <w:rPr>
          <w:rFonts w:ascii="Times New Roman" w:hAnsi="Times New Roman" w:cs="Times New Roman"/>
          <w:sz w:val="24"/>
          <w:szCs w:val="24"/>
        </w:rPr>
        <w:t>,</w:t>
      </w:r>
      <w:r w:rsidRPr="002509AB">
        <w:rPr>
          <w:rFonts w:ascii="Times New Roman" w:hAnsi="Times New Roman" w:cs="Times New Roman"/>
          <w:sz w:val="24"/>
          <w:szCs w:val="24"/>
        </w:rPr>
        <w:t xml:space="preserve"> as a matter of courtesy. The Court was told that the application had been served on Dube, Manikai &amp; Hwacha</w:t>
      </w:r>
      <w:r w:rsidR="00046223" w:rsidRPr="002509AB">
        <w:rPr>
          <w:rFonts w:ascii="Times New Roman" w:hAnsi="Times New Roman" w:cs="Times New Roman"/>
          <w:sz w:val="24"/>
          <w:szCs w:val="24"/>
        </w:rPr>
        <w:t>,</w:t>
      </w:r>
      <w:r w:rsidRPr="002509AB">
        <w:rPr>
          <w:rFonts w:ascii="Times New Roman" w:hAnsi="Times New Roman" w:cs="Times New Roman"/>
          <w:sz w:val="24"/>
          <w:szCs w:val="24"/>
        </w:rPr>
        <w:t xml:space="preserve"> who at times represent the first respondent. However,</w:t>
      </w:r>
      <w:r w:rsidR="008416C8" w:rsidRPr="002509AB">
        <w:rPr>
          <w:rFonts w:ascii="Times New Roman" w:hAnsi="Times New Roman" w:cs="Times New Roman"/>
          <w:sz w:val="24"/>
          <w:szCs w:val="24"/>
        </w:rPr>
        <w:t xml:space="preserve"> in this matter</w:t>
      </w:r>
      <w:r w:rsidRPr="002509AB">
        <w:rPr>
          <w:rFonts w:ascii="Times New Roman" w:hAnsi="Times New Roman" w:cs="Times New Roman"/>
          <w:sz w:val="24"/>
          <w:szCs w:val="24"/>
        </w:rPr>
        <w:t xml:space="preserve"> they did not have instructions</w:t>
      </w:r>
      <w:r w:rsidR="00097F58"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to represent the first respondent</w:t>
      </w:r>
      <w:r w:rsidR="008D6F9A" w:rsidRPr="002509AB">
        <w:rPr>
          <w:rFonts w:ascii="Times New Roman" w:hAnsi="Times New Roman" w:cs="Times New Roman"/>
          <w:sz w:val="24"/>
          <w:szCs w:val="24"/>
        </w:rPr>
        <w:t>. That development was communicated to the applicant</w:t>
      </w:r>
      <w:r w:rsidR="00473EB0" w:rsidRPr="002509AB">
        <w:rPr>
          <w:rFonts w:ascii="Times New Roman" w:hAnsi="Times New Roman" w:cs="Times New Roman"/>
          <w:sz w:val="24"/>
          <w:szCs w:val="24"/>
        </w:rPr>
        <w:t xml:space="preserve"> at the time that the legal practitioners were served with the application</w:t>
      </w:r>
      <w:r w:rsidR="008D6F9A" w:rsidRPr="002509AB">
        <w:rPr>
          <w:rFonts w:ascii="Times New Roman" w:hAnsi="Times New Roman" w:cs="Times New Roman"/>
          <w:sz w:val="24"/>
          <w:szCs w:val="24"/>
        </w:rPr>
        <w:t>. Nonetheless, the notice of set down was served on Dube, Manikai &amp; Hwacha.</w:t>
      </w:r>
    </w:p>
    <w:p w:rsidR="00097F58" w:rsidRPr="002509AB" w:rsidRDefault="00097F58" w:rsidP="00F67071">
      <w:pPr>
        <w:pStyle w:val="NoSpacing"/>
        <w:rPr>
          <w:rFonts w:ascii="Times New Roman" w:hAnsi="Times New Roman" w:cs="Times New Roman"/>
        </w:rPr>
      </w:pPr>
    </w:p>
    <w:p w:rsidR="0051510F" w:rsidRPr="002509AB" w:rsidRDefault="00B148DA" w:rsidP="00097F58">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The applicant produced a document which</w:t>
      </w:r>
      <w:r w:rsidR="008A1BAF" w:rsidRPr="002509AB">
        <w:rPr>
          <w:rFonts w:ascii="Times New Roman" w:hAnsi="Times New Roman" w:cs="Times New Roman"/>
          <w:sz w:val="24"/>
          <w:szCs w:val="24"/>
        </w:rPr>
        <w:t xml:space="preserve"> he said was</w:t>
      </w:r>
      <w:r w:rsidRPr="002509AB">
        <w:rPr>
          <w:rFonts w:ascii="Times New Roman" w:hAnsi="Times New Roman" w:cs="Times New Roman"/>
          <w:sz w:val="24"/>
          <w:szCs w:val="24"/>
        </w:rPr>
        <w:t xml:space="preserve"> a return of service</w:t>
      </w:r>
      <w:r w:rsidR="00B80C20" w:rsidRPr="002509AB">
        <w:rPr>
          <w:rFonts w:ascii="Times New Roman" w:hAnsi="Times New Roman" w:cs="Times New Roman"/>
          <w:sz w:val="24"/>
          <w:szCs w:val="24"/>
        </w:rPr>
        <w:t xml:space="preserve"> of the application on the first</w:t>
      </w:r>
      <w:r w:rsidRPr="002509AB">
        <w:rPr>
          <w:rFonts w:ascii="Times New Roman" w:hAnsi="Times New Roman" w:cs="Times New Roman"/>
          <w:sz w:val="24"/>
          <w:szCs w:val="24"/>
        </w:rPr>
        <w:t xml:space="preserve"> respondent</w:t>
      </w:r>
      <w:r w:rsidR="005845F3" w:rsidRPr="002509AB">
        <w:rPr>
          <w:rFonts w:ascii="Times New Roman" w:hAnsi="Times New Roman" w:cs="Times New Roman"/>
          <w:sz w:val="24"/>
          <w:szCs w:val="24"/>
        </w:rPr>
        <w:t>, following the communication from Dube, Manikai</w:t>
      </w:r>
      <w:r w:rsidR="001C287C" w:rsidRPr="002509AB">
        <w:rPr>
          <w:rFonts w:ascii="Times New Roman" w:hAnsi="Times New Roman" w:cs="Times New Roman"/>
          <w:sz w:val="24"/>
          <w:szCs w:val="24"/>
        </w:rPr>
        <w:t xml:space="preserve"> &amp;</w:t>
      </w:r>
      <w:r w:rsidR="005845F3" w:rsidRPr="002509AB">
        <w:rPr>
          <w:rFonts w:ascii="Times New Roman" w:hAnsi="Times New Roman" w:cs="Times New Roman"/>
          <w:sz w:val="24"/>
          <w:szCs w:val="24"/>
        </w:rPr>
        <w:t xml:space="preserve"> Hwacha</w:t>
      </w:r>
      <w:r w:rsidRPr="002509AB">
        <w:rPr>
          <w:rFonts w:ascii="Times New Roman" w:hAnsi="Times New Roman" w:cs="Times New Roman"/>
          <w:sz w:val="24"/>
          <w:szCs w:val="24"/>
        </w:rPr>
        <w:t xml:space="preserve">. </w:t>
      </w:r>
      <w:r w:rsidR="00473EB0" w:rsidRPr="002509AB">
        <w:rPr>
          <w:rFonts w:ascii="Times New Roman" w:hAnsi="Times New Roman" w:cs="Times New Roman"/>
          <w:sz w:val="24"/>
          <w:szCs w:val="24"/>
        </w:rPr>
        <w:t xml:space="preserve">The applicant informed the Court that he served the application at the first respondent’s place of business. </w:t>
      </w:r>
      <w:r w:rsidRPr="002509AB">
        <w:rPr>
          <w:rFonts w:ascii="Times New Roman" w:hAnsi="Times New Roman" w:cs="Times New Roman"/>
          <w:sz w:val="24"/>
          <w:szCs w:val="24"/>
        </w:rPr>
        <w:t>The document</w:t>
      </w:r>
      <w:r w:rsidR="007E5BCC" w:rsidRPr="002509AB">
        <w:rPr>
          <w:rFonts w:ascii="Times New Roman" w:hAnsi="Times New Roman" w:cs="Times New Roman"/>
          <w:sz w:val="24"/>
          <w:szCs w:val="24"/>
        </w:rPr>
        <w:t xml:space="preserve"> did not indicate who</w:t>
      </w:r>
      <w:r w:rsidR="007E5BCC"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received the application</w:t>
      </w:r>
      <w:r w:rsidR="00473EB0" w:rsidRPr="002509AB">
        <w:rPr>
          <w:rFonts w:ascii="Times New Roman" w:hAnsi="Times New Roman" w:cs="Times New Roman"/>
          <w:sz w:val="24"/>
          <w:szCs w:val="24"/>
        </w:rPr>
        <w:t xml:space="preserve"> on behalf of the first respondent</w:t>
      </w:r>
      <w:r w:rsidRPr="002509AB">
        <w:rPr>
          <w:rFonts w:ascii="Times New Roman" w:hAnsi="Times New Roman" w:cs="Times New Roman"/>
          <w:sz w:val="24"/>
          <w:szCs w:val="24"/>
        </w:rPr>
        <w:t>.</w:t>
      </w:r>
    </w:p>
    <w:p w:rsidR="007E5BCC" w:rsidRPr="002509AB" w:rsidRDefault="007E5BCC" w:rsidP="007E5BCC">
      <w:pPr>
        <w:pStyle w:val="NoSpacing"/>
        <w:rPr>
          <w:rFonts w:ascii="Times New Roman" w:hAnsi="Times New Roman" w:cs="Times New Roman"/>
          <w:sz w:val="24"/>
          <w:szCs w:val="24"/>
        </w:rPr>
      </w:pPr>
    </w:p>
    <w:p w:rsidR="009214AC" w:rsidRPr="002509AB" w:rsidRDefault="00473EB0" w:rsidP="001C287C">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lastRenderedPageBreak/>
        <w:t xml:space="preserve">There was no </w:t>
      </w:r>
      <w:r w:rsidR="005845F3" w:rsidRPr="002509AB">
        <w:rPr>
          <w:rFonts w:ascii="Times New Roman" w:hAnsi="Times New Roman" w:cs="Times New Roman"/>
          <w:sz w:val="24"/>
          <w:szCs w:val="24"/>
        </w:rPr>
        <w:t xml:space="preserve">proper </w:t>
      </w:r>
      <w:r w:rsidRPr="002509AB">
        <w:rPr>
          <w:rFonts w:ascii="Times New Roman" w:hAnsi="Times New Roman" w:cs="Times New Roman"/>
          <w:sz w:val="24"/>
          <w:szCs w:val="24"/>
        </w:rPr>
        <w:t>proof of service of the application on the second and third respondents.</w:t>
      </w:r>
      <w:r w:rsidR="005845F3" w:rsidRPr="002509AB">
        <w:rPr>
          <w:rFonts w:ascii="Times New Roman" w:hAnsi="Times New Roman" w:cs="Times New Roman"/>
          <w:sz w:val="24"/>
          <w:szCs w:val="24"/>
        </w:rPr>
        <w:t xml:space="preserve"> Rule</w:t>
      </w:r>
      <w:r w:rsidR="009214AC" w:rsidRPr="002509AB">
        <w:rPr>
          <w:rFonts w:ascii="Times New Roman" w:hAnsi="Times New Roman" w:cs="Times New Roman"/>
          <w:sz w:val="24"/>
          <w:szCs w:val="24"/>
        </w:rPr>
        <w:t> </w:t>
      </w:r>
      <w:r w:rsidR="005845F3" w:rsidRPr="002509AB">
        <w:rPr>
          <w:rFonts w:ascii="Times New Roman" w:hAnsi="Times New Roman" w:cs="Times New Roman"/>
          <w:sz w:val="24"/>
          <w:szCs w:val="24"/>
        </w:rPr>
        <w:t>9(2)(b) of the Rules provides that</w:t>
      </w:r>
      <w:r w:rsidR="009214AC" w:rsidRPr="002509AB">
        <w:rPr>
          <w:rFonts w:ascii="Times New Roman" w:hAnsi="Times New Roman" w:cs="Times New Roman"/>
          <w:sz w:val="24"/>
          <w:szCs w:val="24"/>
        </w:rPr>
        <w:t>,</w:t>
      </w:r>
      <w:r w:rsidR="005845F3" w:rsidRPr="002509AB">
        <w:rPr>
          <w:rFonts w:ascii="Times New Roman" w:hAnsi="Times New Roman" w:cs="Times New Roman"/>
          <w:sz w:val="24"/>
          <w:szCs w:val="24"/>
        </w:rPr>
        <w:t xml:space="preserve"> where service is effected by a litigant himself or herself</w:t>
      </w:r>
      <w:r w:rsidR="008A1BAF" w:rsidRPr="002509AB">
        <w:rPr>
          <w:rFonts w:ascii="Times New Roman" w:hAnsi="Times New Roman" w:cs="Times New Roman"/>
          <w:sz w:val="24"/>
          <w:szCs w:val="24"/>
        </w:rPr>
        <w:t xml:space="preserve"> or it</w:t>
      </w:r>
      <w:r w:rsidR="00267EAD" w:rsidRPr="002509AB">
        <w:rPr>
          <w:rFonts w:ascii="Times New Roman" w:hAnsi="Times New Roman" w:cs="Times New Roman"/>
          <w:sz w:val="24"/>
          <w:szCs w:val="24"/>
        </w:rPr>
        <w:t>self</w:t>
      </w:r>
      <w:r w:rsidR="005845F3" w:rsidRPr="002509AB">
        <w:rPr>
          <w:rFonts w:ascii="Times New Roman" w:hAnsi="Times New Roman" w:cs="Times New Roman"/>
          <w:sz w:val="24"/>
          <w:szCs w:val="24"/>
        </w:rPr>
        <w:t xml:space="preserve">, proof of such service shall be by </w:t>
      </w:r>
      <w:r w:rsidR="009214AC" w:rsidRPr="002509AB">
        <w:rPr>
          <w:rFonts w:ascii="Times New Roman" w:hAnsi="Times New Roman" w:cs="Times New Roman"/>
          <w:sz w:val="24"/>
          <w:szCs w:val="24"/>
        </w:rPr>
        <w:t>way of</w:t>
      </w:r>
      <w:r w:rsidR="009214AC" w:rsidRPr="002509AB">
        <w:rPr>
          <w:rFonts w:ascii="Times New Roman" w:hAnsi="Times New Roman" w:cs="Times New Roman"/>
          <w:color w:val="FF0000"/>
          <w:sz w:val="24"/>
          <w:szCs w:val="24"/>
        </w:rPr>
        <w:t xml:space="preserve"> </w:t>
      </w:r>
      <w:r w:rsidR="005845F3" w:rsidRPr="002509AB">
        <w:rPr>
          <w:rFonts w:ascii="Times New Roman" w:hAnsi="Times New Roman" w:cs="Times New Roman"/>
          <w:sz w:val="24"/>
          <w:szCs w:val="24"/>
        </w:rPr>
        <w:t xml:space="preserve">an affidavit by the litigant that the document concerned was served by him or her </w:t>
      </w:r>
      <w:r w:rsidR="00046223" w:rsidRPr="002509AB">
        <w:rPr>
          <w:rFonts w:ascii="Times New Roman" w:hAnsi="Times New Roman" w:cs="Times New Roman"/>
          <w:sz w:val="24"/>
          <w:szCs w:val="24"/>
        </w:rPr>
        <w:t>or it</w:t>
      </w:r>
      <w:r w:rsidR="00046223" w:rsidRPr="002509AB">
        <w:rPr>
          <w:rFonts w:ascii="Times New Roman" w:hAnsi="Times New Roman" w:cs="Times New Roman"/>
          <w:color w:val="FF0000"/>
          <w:sz w:val="24"/>
          <w:szCs w:val="24"/>
        </w:rPr>
        <w:t xml:space="preserve"> </w:t>
      </w:r>
      <w:r w:rsidR="005845F3" w:rsidRPr="002509AB">
        <w:rPr>
          <w:rFonts w:ascii="Times New Roman" w:hAnsi="Times New Roman" w:cs="Times New Roman"/>
          <w:sz w:val="24"/>
          <w:szCs w:val="24"/>
        </w:rPr>
        <w:t xml:space="preserve">on the </w:t>
      </w:r>
      <w:r w:rsidR="009214AC" w:rsidRPr="002509AB">
        <w:rPr>
          <w:rFonts w:ascii="Times New Roman" w:hAnsi="Times New Roman" w:cs="Times New Roman"/>
          <w:sz w:val="24"/>
          <w:szCs w:val="24"/>
        </w:rPr>
        <w:t>party</w:t>
      </w:r>
      <w:r w:rsidR="009214AC" w:rsidRPr="002509AB">
        <w:rPr>
          <w:rFonts w:ascii="Times New Roman" w:hAnsi="Times New Roman" w:cs="Times New Roman"/>
          <w:color w:val="FF0000"/>
          <w:sz w:val="24"/>
          <w:szCs w:val="24"/>
        </w:rPr>
        <w:t xml:space="preserve"> </w:t>
      </w:r>
      <w:r w:rsidR="005845F3" w:rsidRPr="002509AB">
        <w:rPr>
          <w:rFonts w:ascii="Times New Roman" w:hAnsi="Times New Roman" w:cs="Times New Roman"/>
          <w:sz w:val="24"/>
          <w:szCs w:val="24"/>
        </w:rPr>
        <w:t>concerned. The affidavit of service must infor</w:t>
      </w:r>
      <w:r w:rsidR="00046223" w:rsidRPr="002509AB">
        <w:rPr>
          <w:rFonts w:ascii="Times New Roman" w:hAnsi="Times New Roman" w:cs="Times New Roman"/>
          <w:sz w:val="24"/>
          <w:szCs w:val="24"/>
        </w:rPr>
        <w:t>m the C</w:t>
      </w:r>
      <w:r w:rsidR="005845F3" w:rsidRPr="002509AB">
        <w:rPr>
          <w:rFonts w:ascii="Times New Roman" w:hAnsi="Times New Roman" w:cs="Times New Roman"/>
          <w:sz w:val="24"/>
          <w:szCs w:val="24"/>
        </w:rPr>
        <w:t>ourt how</w:t>
      </w:r>
      <w:r w:rsidR="009214AC" w:rsidRPr="002509AB">
        <w:rPr>
          <w:rFonts w:ascii="Times New Roman" w:hAnsi="Times New Roman" w:cs="Times New Roman"/>
          <w:color w:val="FF0000"/>
          <w:sz w:val="24"/>
          <w:szCs w:val="24"/>
        </w:rPr>
        <w:t xml:space="preserve"> </w:t>
      </w:r>
      <w:r w:rsidR="005845F3" w:rsidRPr="002509AB">
        <w:rPr>
          <w:rFonts w:ascii="Times New Roman" w:hAnsi="Times New Roman" w:cs="Times New Roman"/>
          <w:sz w:val="24"/>
          <w:szCs w:val="24"/>
        </w:rPr>
        <w:t>the service was effected. That was not done in this case.</w:t>
      </w:r>
      <w:r w:rsidR="00B148DA" w:rsidRPr="002509AB">
        <w:rPr>
          <w:rFonts w:ascii="Times New Roman" w:hAnsi="Times New Roman" w:cs="Times New Roman"/>
          <w:sz w:val="24"/>
          <w:szCs w:val="24"/>
        </w:rPr>
        <w:t xml:space="preserve"> </w:t>
      </w:r>
    </w:p>
    <w:p w:rsidR="00046223" w:rsidRPr="002509AB" w:rsidRDefault="00046223" w:rsidP="00046223">
      <w:pPr>
        <w:pStyle w:val="NoSpacing"/>
        <w:rPr>
          <w:rFonts w:ascii="Times New Roman" w:hAnsi="Times New Roman" w:cs="Times New Roman"/>
          <w:sz w:val="24"/>
          <w:szCs w:val="24"/>
        </w:rPr>
      </w:pPr>
    </w:p>
    <w:p w:rsidR="00B148DA" w:rsidRPr="002509AB" w:rsidRDefault="00B148DA" w:rsidP="009214AC">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The Court</w:t>
      </w:r>
      <w:r w:rsidR="009214AC" w:rsidRPr="002509AB">
        <w:rPr>
          <w:rFonts w:ascii="Times New Roman" w:hAnsi="Times New Roman" w:cs="Times New Roman"/>
          <w:sz w:val="24"/>
          <w:szCs w:val="24"/>
        </w:rPr>
        <w:t>,</w:t>
      </w:r>
      <w:r w:rsidR="005845F3" w:rsidRPr="002509AB">
        <w:rPr>
          <w:rFonts w:ascii="Times New Roman" w:hAnsi="Times New Roman" w:cs="Times New Roman"/>
          <w:sz w:val="24"/>
          <w:szCs w:val="24"/>
        </w:rPr>
        <w:t xml:space="preserve"> however</w:t>
      </w:r>
      <w:r w:rsidR="009214AC" w:rsidRPr="002509AB">
        <w:rPr>
          <w:rFonts w:ascii="Times New Roman" w:hAnsi="Times New Roman" w:cs="Times New Roman"/>
          <w:sz w:val="24"/>
          <w:szCs w:val="24"/>
        </w:rPr>
        <w:t>,</w:t>
      </w:r>
      <w:r w:rsidRPr="002509AB">
        <w:rPr>
          <w:rFonts w:ascii="Times New Roman" w:hAnsi="Times New Roman" w:cs="Times New Roman"/>
          <w:sz w:val="24"/>
          <w:szCs w:val="24"/>
        </w:rPr>
        <w:t xml:space="preserve"> proceeded to hear the matter despite the circumstances</w:t>
      </w:r>
      <w:r w:rsidR="00CE4101" w:rsidRPr="002509AB">
        <w:rPr>
          <w:rFonts w:ascii="Times New Roman" w:hAnsi="Times New Roman" w:cs="Times New Roman"/>
          <w:sz w:val="24"/>
          <w:szCs w:val="24"/>
        </w:rPr>
        <w:t>,</w:t>
      </w:r>
      <w:r w:rsidRPr="002509AB">
        <w:rPr>
          <w:rFonts w:ascii="Times New Roman" w:hAnsi="Times New Roman" w:cs="Times New Roman"/>
          <w:sz w:val="24"/>
          <w:szCs w:val="24"/>
        </w:rPr>
        <w:t xml:space="preserve"> because it </w:t>
      </w:r>
      <w:r w:rsidR="008A1BAF" w:rsidRPr="002509AB">
        <w:rPr>
          <w:rFonts w:ascii="Times New Roman" w:hAnsi="Times New Roman" w:cs="Times New Roman"/>
          <w:sz w:val="24"/>
          <w:szCs w:val="24"/>
        </w:rPr>
        <w:t>wa</w:t>
      </w:r>
      <w:r w:rsidRPr="002509AB">
        <w:rPr>
          <w:rFonts w:ascii="Times New Roman" w:hAnsi="Times New Roman" w:cs="Times New Roman"/>
          <w:sz w:val="24"/>
          <w:szCs w:val="24"/>
        </w:rPr>
        <w:t xml:space="preserve">s the applicant who </w:t>
      </w:r>
      <w:r w:rsidR="00CE4101" w:rsidRPr="002509AB">
        <w:rPr>
          <w:rFonts w:ascii="Times New Roman" w:hAnsi="Times New Roman" w:cs="Times New Roman"/>
          <w:sz w:val="24"/>
          <w:szCs w:val="24"/>
        </w:rPr>
        <w:t>bore</w:t>
      </w:r>
      <w:r w:rsidR="00CE4101"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 xml:space="preserve">the </w:t>
      </w:r>
      <w:r w:rsidRPr="002509AB">
        <w:rPr>
          <w:rFonts w:ascii="Times New Roman" w:hAnsi="Times New Roman" w:cs="Times New Roman"/>
          <w:i/>
          <w:sz w:val="24"/>
          <w:szCs w:val="24"/>
        </w:rPr>
        <w:t>onus</w:t>
      </w:r>
      <w:r w:rsidR="008A1BAF" w:rsidRPr="002509AB">
        <w:rPr>
          <w:rFonts w:ascii="Times New Roman" w:hAnsi="Times New Roman" w:cs="Times New Roman"/>
          <w:sz w:val="24"/>
          <w:szCs w:val="24"/>
        </w:rPr>
        <w:t xml:space="preserve"> </w:t>
      </w:r>
      <w:r w:rsidR="00CE4101" w:rsidRPr="002509AB">
        <w:rPr>
          <w:rFonts w:ascii="Times New Roman" w:hAnsi="Times New Roman" w:cs="Times New Roman"/>
          <w:sz w:val="24"/>
          <w:szCs w:val="24"/>
        </w:rPr>
        <w:t>of proving</w:t>
      </w:r>
      <w:r w:rsidR="00CE4101"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his case.</w:t>
      </w:r>
    </w:p>
    <w:p w:rsidR="005845F3" w:rsidRPr="002509AB" w:rsidRDefault="005845F3" w:rsidP="00CE4101">
      <w:pPr>
        <w:pStyle w:val="NoSpacing"/>
        <w:rPr>
          <w:rFonts w:ascii="Times New Roman" w:hAnsi="Times New Roman" w:cs="Times New Roman"/>
          <w:sz w:val="24"/>
          <w:szCs w:val="24"/>
        </w:rPr>
      </w:pPr>
    </w:p>
    <w:p w:rsidR="00634A50" w:rsidRPr="002509AB" w:rsidRDefault="00D542E4" w:rsidP="00CE4101">
      <w:pPr>
        <w:spacing w:line="480" w:lineRule="auto"/>
        <w:jc w:val="both"/>
        <w:rPr>
          <w:rFonts w:ascii="Times New Roman" w:hAnsi="Times New Roman" w:cs="Times New Roman"/>
          <w:b/>
          <w:sz w:val="24"/>
          <w:szCs w:val="24"/>
        </w:rPr>
      </w:pPr>
      <w:r w:rsidRPr="002509AB">
        <w:rPr>
          <w:rFonts w:ascii="Times New Roman" w:hAnsi="Times New Roman" w:cs="Times New Roman"/>
          <w:b/>
          <w:sz w:val="24"/>
          <w:szCs w:val="24"/>
        </w:rPr>
        <w:t>FACTUAL BACKGROUND</w:t>
      </w:r>
    </w:p>
    <w:p w:rsidR="001577A9" w:rsidRPr="002509AB" w:rsidRDefault="001577A9" w:rsidP="001577A9">
      <w:pPr>
        <w:pStyle w:val="NoSpacing"/>
        <w:rPr>
          <w:rFonts w:ascii="Times New Roman" w:hAnsi="Times New Roman" w:cs="Times New Roman"/>
          <w:sz w:val="24"/>
          <w:szCs w:val="24"/>
        </w:rPr>
      </w:pPr>
    </w:p>
    <w:p w:rsidR="00703577" w:rsidRPr="002509AB" w:rsidRDefault="00717611" w:rsidP="00CE4101">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The applicant was employed by the first respondent as a cashier at its depot in Victoria</w:t>
      </w:r>
      <w:r w:rsidR="00F67071" w:rsidRPr="002509AB">
        <w:rPr>
          <w:rFonts w:ascii="Times New Roman" w:hAnsi="Times New Roman" w:cs="Times New Roman"/>
          <w:sz w:val="24"/>
          <w:szCs w:val="24"/>
        </w:rPr>
        <w:t> </w:t>
      </w:r>
      <w:r w:rsidRPr="002509AB">
        <w:rPr>
          <w:rFonts w:ascii="Times New Roman" w:hAnsi="Times New Roman" w:cs="Times New Roman"/>
          <w:sz w:val="24"/>
          <w:szCs w:val="24"/>
        </w:rPr>
        <w:t>Falls. He was charged with “wilful loss”</w:t>
      </w:r>
      <w:r w:rsidR="00FE1BA8" w:rsidRPr="002509AB">
        <w:rPr>
          <w:rFonts w:ascii="Times New Roman" w:hAnsi="Times New Roman" w:cs="Times New Roman"/>
          <w:sz w:val="24"/>
          <w:szCs w:val="24"/>
        </w:rPr>
        <w:t xml:space="preserve"> of company stock</w:t>
      </w:r>
      <w:r w:rsidRPr="002509AB">
        <w:rPr>
          <w:rFonts w:ascii="Times New Roman" w:hAnsi="Times New Roman" w:cs="Times New Roman"/>
          <w:sz w:val="24"/>
          <w:szCs w:val="24"/>
        </w:rPr>
        <w:t>, misappropriation</w:t>
      </w:r>
      <w:r w:rsidR="00FE1BA8" w:rsidRPr="002509AB">
        <w:rPr>
          <w:rFonts w:ascii="Times New Roman" w:hAnsi="Times New Roman" w:cs="Times New Roman"/>
          <w:sz w:val="24"/>
          <w:szCs w:val="24"/>
        </w:rPr>
        <w:t xml:space="preserve"> of company property</w:t>
      </w:r>
      <w:r w:rsidRPr="002509AB">
        <w:rPr>
          <w:rFonts w:ascii="Times New Roman" w:hAnsi="Times New Roman" w:cs="Times New Roman"/>
          <w:sz w:val="24"/>
          <w:szCs w:val="24"/>
        </w:rPr>
        <w:t xml:space="preserve"> and disobedience to a lawful order. A disciplinary hearing was conducted</w:t>
      </w:r>
      <w:r w:rsidR="00FE1BA8" w:rsidRPr="002509AB">
        <w:rPr>
          <w:rFonts w:ascii="Times New Roman" w:hAnsi="Times New Roman" w:cs="Times New Roman"/>
          <w:sz w:val="24"/>
          <w:szCs w:val="24"/>
        </w:rPr>
        <w:t>. He was found guilty as charged</w:t>
      </w:r>
      <w:r w:rsidRPr="002509AB">
        <w:rPr>
          <w:rFonts w:ascii="Times New Roman" w:hAnsi="Times New Roman" w:cs="Times New Roman"/>
          <w:sz w:val="24"/>
          <w:szCs w:val="24"/>
        </w:rPr>
        <w:t xml:space="preserve"> and dismissed from employ</w:t>
      </w:r>
      <w:r w:rsidR="00501DBC" w:rsidRPr="002509AB">
        <w:rPr>
          <w:rFonts w:ascii="Times New Roman" w:hAnsi="Times New Roman" w:cs="Times New Roman"/>
          <w:sz w:val="24"/>
          <w:szCs w:val="24"/>
        </w:rPr>
        <w:t>ment</w:t>
      </w:r>
      <w:r w:rsidRPr="002509AB">
        <w:rPr>
          <w:rFonts w:ascii="Times New Roman" w:hAnsi="Times New Roman" w:cs="Times New Roman"/>
          <w:sz w:val="24"/>
          <w:szCs w:val="24"/>
        </w:rPr>
        <w:t xml:space="preserve">. </w:t>
      </w:r>
      <w:r w:rsidR="00501DBC" w:rsidRPr="002509AB">
        <w:rPr>
          <w:rFonts w:ascii="Times New Roman" w:hAnsi="Times New Roman" w:cs="Times New Roman"/>
          <w:sz w:val="24"/>
          <w:szCs w:val="24"/>
        </w:rPr>
        <w:t xml:space="preserve">The applicant appealed to the Disciplinary Sub-Committee. The </w:t>
      </w:r>
      <w:r w:rsidR="004F2C6E">
        <w:rPr>
          <w:rFonts w:ascii="Times New Roman" w:hAnsi="Times New Roman" w:cs="Times New Roman"/>
          <w:sz w:val="24"/>
          <w:szCs w:val="24"/>
        </w:rPr>
        <w:t>Sub-</w:t>
      </w:r>
      <w:r w:rsidR="00501DBC" w:rsidRPr="002509AB">
        <w:rPr>
          <w:rFonts w:ascii="Times New Roman" w:hAnsi="Times New Roman" w:cs="Times New Roman"/>
          <w:sz w:val="24"/>
          <w:szCs w:val="24"/>
        </w:rPr>
        <w:t>Committee dismissed the appeal.</w:t>
      </w:r>
      <w:r w:rsidRPr="002509AB">
        <w:rPr>
          <w:rFonts w:ascii="Times New Roman" w:hAnsi="Times New Roman" w:cs="Times New Roman"/>
          <w:sz w:val="24"/>
          <w:szCs w:val="24"/>
        </w:rPr>
        <w:t xml:space="preserve"> </w:t>
      </w:r>
    </w:p>
    <w:p w:rsidR="001577A9" w:rsidRPr="002509AB" w:rsidRDefault="001577A9" w:rsidP="001577A9">
      <w:pPr>
        <w:pStyle w:val="NoSpacing"/>
        <w:rPr>
          <w:rFonts w:ascii="Times New Roman" w:hAnsi="Times New Roman" w:cs="Times New Roman"/>
          <w:sz w:val="24"/>
          <w:szCs w:val="24"/>
        </w:rPr>
      </w:pPr>
    </w:p>
    <w:p w:rsidR="00717611" w:rsidRPr="002509AB" w:rsidRDefault="00717611" w:rsidP="001577A9">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The applicant was dissatisfied with the outcome of the internal appeal and noted an appeal </w:t>
      </w:r>
      <w:r w:rsidR="001A5395" w:rsidRPr="002509AB">
        <w:rPr>
          <w:rFonts w:ascii="Times New Roman" w:hAnsi="Times New Roman" w:cs="Times New Roman"/>
          <w:sz w:val="24"/>
          <w:szCs w:val="24"/>
        </w:rPr>
        <w:t xml:space="preserve">against that decision </w:t>
      </w:r>
      <w:r w:rsidR="001577A9" w:rsidRPr="002509AB">
        <w:rPr>
          <w:rFonts w:ascii="Times New Roman" w:hAnsi="Times New Roman" w:cs="Times New Roman"/>
          <w:sz w:val="24"/>
          <w:szCs w:val="24"/>
        </w:rPr>
        <w:t>to</w:t>
      </w:r>
      <w:r w:rsidR="001577A9"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the Labour Court</w:t>
      </w:r>
      <w:r w:rsidR="00703577" w:rsidRPr="002509AB">
        <w:rPr>
          <w:rFonts w:ascii="Times New Roman" w:hAnsi="Times New Roman" w:cs="Times New Roman"/>
          <w:sz w:val="24"/>
          <w:szCs w:val="24"/>
        </w:rPr>
        <w:t xml:space="preserve">. </w:t>
      </w:r>
      <w:r w:rsidR="00501DBC" w:rsidRPr="002509AB">
        <w:rPr>
          <w:rFonts w:ascii="Times New Roman" w:hAnsi="Times New Roman" w:cs="Times New Roman"/>
          <w:sz w:val="24"/>
          <w:szCs w:val="24"/>
        </w:rPr>
        <w:t xml:space="preserve">The appeal was dismissed. </w:t>
      </w:r>
      <w:r w:rsidR="00703577" w:rsidRPr="002509AB">
        <w:rPr>
          <w:rFonts w:ascii="Times New Roman" w:hAnsi="Times New Roman" w:cs="Times New Roman"/>
          <w:sz w:val="24"/>
          <w:szCs w:val="24"/>
        </w:rPr>
        <w:t>The applicant allege</w:t>
      </w:r>
      <w:r w:rsidR="00501DBC" w:rsidRPr="002509AB">
        <w:rPr>
          <w:rFonts w:ascii="Times New Roman" w:hAnsi="Times New Roman" w:cs="Times New Roman"/>
          <w:sz w:val="24"/>
          <w:szCs w:val="24"/>
        </w:rPr>
        <w:t>d</w:t>
      </w:r>
      <w:r w:rsidR="001577A9" w:rsidRPr="002509AB">
        <w:rPr>
          <w:rFonts w:ascii="Times New Roman" w:hAnsi="Times New Roman" w:cs="Times New Roman"/>
          <w:sz w:val="24"/>
          <w:szCs w:val="24"/>
        </w:rPr>
        <w:t xml:space="preserve"> </w:t>
      </w:r>
      <w:r w:rsidR="00703577" w:rsidRPr="002509AB">
        <w:rPr>
          <w:rFonts w:ascii="Times New Roman" w:hAnsi="Times New Roman" w:cs="Times New Roman"/>
          <w:sz w:val="24"/>
          <w:szCs w:val="24"/>
        </w:rPr>
        <w:t xml:space="preserve">that the first respondent committed </w:t>
      </w:r>
      <w:r w:rsidR="001577A9" w:rsidRPr="002509AB">
        <w:rPr>
          <w:rFonts w:ascii="Times New Roman" w:hAnsi="Times New Roman" w:cs="Times New Roman"/>
          <w:sz w:val="24"/>
          <w:szCs w:val="24"/>
        </w:rPr>
        <w:t>certain acts</w:t>
      </w:r>
      <w:r w:rsidR="001577A9" w:rsidRPr="002509AB">
        <w:rPr>
          <w:rFonts w:ascii="Times New Roman" w:hAnsi="Times New Roman" w:cs="Times New Roman"/>
          <w:color w:val="FF0000"/>
          <w:sz w:val="24"/>
          <w:szCs w:val="24"/>
        </w:rPr>
        <w:t xml:space="preserve"> </w:t>
      </w:r>
      <w:r w:rsidR="00703577" w:rsidRPr="002509AB">
        <w:rPr>
          <w:rFonts w:ascii="Times New Roman" w:hAnsi="Times New Roman" w:cs="Times New Roman"/>
          <w:sz w:val="24"/>
          <w:szCs w:val="24"/>
        </w:rPr>
        <w:t xml:space="preserve">of corruption by facilitating the issuance </w:t>
      </w:r>
      <w:r w:rsidR="00046223" w:rsidRPr="002509AB">
        <w:rPr>
          <w:rFonts w:ascii="Times New Roman" w:hAnsi="Times New Roman" w:cs="Times New Roman"/>
          <w:sz w:val="24"/>
          <w:szCs w:val="24"/>
        </w:rPr>
        <w:t>of</w:t>
      </w:r>
      <w:r w:rsidR="00046223" w:rsidRPr="002509AB">
        <w:rPr>
          <w:rFonts w:ascii="Times New Roman" w:hAnsi="Times New Roman" w:cs="Times New Roman"/>
          <w:color w:val="FF0000"/>
          <w:sz w:val="24"/>
          <w:szCs w:val="24"/>
        </w:rPr>
        <w:t xml:space="preserve"> </w:t>
      </w:r>
      <w:r w:rsidR="00703577" w:rsidRPr="002509AB">
        <w:rPr>
          <w:rFonts w:ascii="Times New Roman" w:hAnsi="Times New Roman" w:cs="Times New Roman"/>
          <w:sz w:val="24"/>
          <w:szCs w:val="24"/>
        </w:rPr>
        <w:t>food hampers to a number of State agencies</w:t>
      </w:r>
      <w:r w:rsidR="00233B74" w:rsidRPr="002509AB">
        <w:rPr>
          <w:rFonts w:ascii="Times New Roman" w:hAnsi="Times New Roman" w:cs="Times New Roman"/>
          <w:sz w:val="24"/>
          <w:szCs w:val="24"/>
        </w:rPr>
        <w:t xml:space="preserve">, including the Labour Court </w:t>
      </w:r>
      <w:r w:rsidR="003E31DD" w:rsidRPr="002509AB">
        <w:rPr>
          <w:rFonts w:ascii="Times New Roman" w:hAnsi="Times New Roman" w:cs="Times New Roman"/>
          <w:sz w:val="24"/>
          <w:szCs w:val="24"/>
        </w:rPr>
        <w:t>officials</w:t>
      </w:r>
      <w:r w:rsidR="00703577" w:rsidRPr="002509AB">
        <w:rPr>
          <w:rFonts w:ascii="Times New Roman" w:hAnsi="Times New Roman" w:cs="Times New Roman"/>
          <w:sz w:val="24"/>
          <w:szCs w:val="24"/>
        </w:rPr>
        <w:t>. The applicant allege</w:t>
      </w:r>
      <w:r w:rsidR="00E61085" w:rsidRPr="002509AB">
        <w:rPr>
          <w:rFonts w:ascii="Times New Roman" w:hAnsi="Times New Roman" w:cs="Times New Roman"/>
          <w:sz w:val="24"/>
          <w:szCs w:val="24"/>
        </w:rPr>
        <w:t>d</w:t>
      </w:r>
      <w:r w:rsidR="00703577" w:rsidRPr="002509AB">
        <w:rPr>
          <w:rFonts w:ascii="Times New Roman" w:hAnsi="Times New Roman" w:cs="Times New Roman"/>
          <w:sz w:val="24"/>
          <w:szCs w:val="24"/>
        </w:rPr>
        <w:t xml:space="preserve"> that</w:t>
      </w:r>
      <w:r w:rsidR="00046223" w:rsidRPr="002509AB">
        <w:rPr>
          <w:rFonts w:ascii="Times New Roman" w:hAnsi="Times New Roman" w:cs="Times New Roman"/>
          <w:sz w:val="24"/>
          <w:szCs w:val="24"/>
        </w:rPr>
        <w:t>,</w:t>
      </w:r>
      <w:r w:rsidR="00703577" w:rsidRPr="002509AB">
        <w:rPr>
          <w:rFonts w:ascii="Times New Roman" w:hAnsi="Times New Roman" w:cs="Times New Roman"/>
          <w:sz w:val="24"/>
          <w:szCs w:val="24"/>
        </w:rPr>
        <w:t xml:space="preserve"> as a result of the alleged corruption,</w:t>
      </w:r>
      <w:r w:rsidRPr="002509AB">
        <w:rPr>
          <w:rFonts w:ascii="Times New Roman" w:hAnsi="Times New Roman" w:cs="Times New Roman"/>
          <w:sz w:val="24"/>
          <w:szCs w:val="24"/>
        </w:rPr>
        <w:t xml:space="preserve"> </w:t>
      </w:r>
      <w:r w:rsidR="00703577" w:rsidRPr="002509AB">
        <w:rPr>
          <w:rFonts w:ascii="Times New Roman" w:hAnsi="Times New Roman" w:cs="Times New Roman"/>
          <w:sz w:val="24"/>
          <w:szCs w:val="24"/>
        </w:rPr>
        <w:t xml:space="preserve">his </w:t>
      </w:r>
      <w:r w:rsidRPr="002509AB">
        <w:rPr>
          <w:rFonts w:ascii="Times New Roman" w:hAnsi="Times New Roman" w:cs="Times New Roman"/>
          <w:sz w:val="24"/>
          <w:szCs w:val="24"/>
        </w:rPr>
        <w:t>appeal was dismissed</w:t>
      </w:r>
      <w:r w:rsidR="00703577" w:rsidRPr="002509AB">
        <w:rPr>
          <w:rFonts w:ascii="Times New Roman" w:hAnsi="Times New Roman" w:cs="Times New Roman"/>
          <w:sz w:val="24"/>
          <w:szCs w:val="24"/>
        </w:rPr>
        <w:t xml:space="preserve"> in the Labour Court “on </w:t>
      </w:r>
      <w:r w:rsidR="00046223" w:rsidRPr="002509AB">
        <w:rPr>
          <w:rFonts w:ascii="Times New Roman" w:hAnsi="Times New Roman" w:cs="Times New Roman"/>
          <w:sz w:val="24"/>
          <w:szCs w:val="24"/>
        </w:rPr>
        <w:t>an</w:t>
      </w:r>
      <w:r w:rsidR="00046223" w:rsidRPr="002509AB">
        <w:rPr>
          <w:rFonts w:ascii="Times New Roman" w:hAnsi="Times New Roman" w:cs="Times New Roman"/>
          <w:color w:val="FF0000"/>
          <w:sz w:val="24"/>
          <w:szCs w:val="24"/>
        </w:rPr>
        <w:t xml:space="preserve"> </w:t>
      </w:r>
      <w:r w:rsidR="00703577" w:rsidRPr="002509AB">
        <w:rPr>
          <w:rFonts w:ascii="Times New Roman" w:hAnsi="Times New Roman" w:cs="Times New Roman"/>
          <w:sz w:val="24"/>
          <w:szCs w:val="24"/>
        </w:rPr>
        <w:t>unclear basis”</w:t>
      </w:r>
      <w:r w:rsidRPr="002509AB">
        <w:rPr>
          <w:rFonts w:ascii="Times New Roman" w:hAnsi="Times New Roman" w:cs="Times New Roman"/>
          <w:sz w:val="24"/>
          <w:szCs w:val="24"/>
        </w:rPr>
        <w:t xml:space="preserve">. </w:t>
      </w:r>
    </w:p>
    <w:p w:rsidR="00046223" w:rsidRPr="002509AB" w:rsidRDefault="00046223" w:rsidP="00046223">
      <w:pPr>
        <w:pStyle w:val="NoSpacing"/>
        <w:rPr>
          <w:rFonts w:ascii="Times New Roman" w:hAnsi="Times New Roman" w:cs="Times New Roman"/>
          <w:sz w:val="24"/>
          <w:szCs w:val="24"/>
        </w:rPr>
      </w:pPr>
    </w:p>
    <w:p w:rsidR="00AA6505" w:rsidRPr="002509AB" w:rsidRDefault="00717611" w:rsidP="008F53FB">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lastRenderedPageBreak/>
        <w:t xml:space="preserve">Aggrieved by </w:t>
      </w:r>
      <w:r w:rsidR="00E61085" w:rsidRPr="002509AB">
        <w:rPr>
          <w:rFonts w:ascii="Times New Roman" w:hAnsi="Times New Roman" w:cs="Times New Roman"/>
          <w:sz w:val="24"/>
          <w:szCs w:val="24"/>
        </w:rPr>
        <w:t>the</w:t>
      </w:r>
      <w:r w:rsidRPr="002509AB">
        <w:rPr>
          <w:rFonts w:ascii="Times New Roman" w:hAnsi="Times New Roman" w:cs="Times New Roman"/>
          <w:sz w:val="24"/>
          <w:szCs w:val="24"/>
        </w:rPr>
        <w:t xml:space="preserve"> decision</w:t>
      </w:r>
      <w:r w:rsidR="00E61085" w:rsidRPr="002509AB">
        <w:rPr>
          <w:rFonts w:ascii="Times New Roman" w:hAnsi="Times New Roman" w:cs="Times New Roman"/>
          <w:sz w:val="24"/>
          <w:szCs w:val="24"/>
        </w:rPr>
        <w:t xml:space="preserve"> of the Labour Court</w:t>
      </w:r>
      <w:r w:rsidRPr="002509AB">
        <w:rPr>
          <w:rFonts w:ascii="Times New Roman" w:hAnsi="Times New Roman" w:cs="Times New Roman"/>
          <w:sz w:val="24"/>
          <w:szCs w:val="24"/>
        </w:rPr>
        <w:t>, the appl</w:t>
      </w:r>
      <w:r w:rsidR="00E61085" w:rsidRPr="002509AB">
        <w:rPr>
          <w:rFonts w:ascii="Times New Roman" w:hAnsi="Times New Roman" w:cs="Times New Roman"/>
          <w:sz w:val="24"/>
          <w:szCs w:val="24"/>
        </w:rPr>
        <w:t>ic</w:t>
      </w:r>
      <w:r w:rsidRPr="002509AB">
        <w:rPr>
          <w:rFonts w:ascii="Times New Roman" w:hAnsi="Times New Roman" w:cs="Times New Roman"/>
          <w:sz w:val="24"/>
          <w:szCs w:val="24"/>
        </w:rPr>
        <w:t xml:space="preserve">ant noted an appeal </w:t>
      </w:r>
      <w:r w:rsidR="00C8521E" w:rsidRPr="002509AB">
        <w:rPr>
          <w:rFonts w:ascii="Times New Roman" w:hAnsi="Times New Roman" w:cs="Times New Roman"/>
          <w:sz w:val="24"/>
          <w:szCs w:val="24"/>
        </w:rPr>
        <w:t xml:space="preserve">to </w:t>
      </w:r>
      <w:r w:rsidRPr="002509AB">
        <w:rPr>
          <w:rFonts w:ascii="Times New Roman" w:hAnsi="Times New Roman" w:cs="Times New Roman"/>
          <w:sz w:val="24"/>
          <w:szCs w:val="24"/>
        </w:rPr>
        <w:t xml:space="preserve">the </w:t>
      </w:r>
      <w:r w:rsidR="00D822B3" w:rsidRPr="002509AB">
        <w:rPr>
          <w:rFonts w:ascii="Times New Roman" w:hAnsi="Times New Roman" w:cs="Times New Roman"/>
          <w:sz w:val="24"/>
          <w:szCs w:val="24"/>
        </w:rPr>
        <w:t xml:space="preserve">court </w:t>
      </w:r>
      <w:r w:rsidR="00D822B3" w:rsidRPr="002509AB">
        <w:rPr>
          <w:rFonts w:ascii="Times New Roman" w:hAnsi="Times New Roman" w:cs="Times New Roman"/>
          <w:i/>
          <w:sz w:val="24"/>
          <w:szCs w:val="24"/>
        </w:rPr>
        <w:t>a quo</w:t>
      </w:r>
      <w:r w:rsidR="00C8521E" w:rsidRPr="002509AB">
        <w:rPr>
          <w:rFonts w:ascii="Times New Roman" w:hAnsi="Times New Roman" w:cs="Times New Roman"/>
          <w:sz w:val="24"/>
          <w:szCs w:val="24"/>
        </w:rPr>
        <w:t>. The appeal</w:t>
      </w:r>
      <w:r w:rsidRPr="002509AB">
        <w:rPr>
          <w:rFonts w:ascii="Times New Roman" w:hAnsi="Times New Roman" w:cs="Times New Roman"/>
          <w:sz w:val="24"/>
          <w:szCs w:val="24"/>
        </w:rPr>
        <w:t xml:space="preserve"> was also dismissed. The applicant </w:t>
      </w:r>
      <w:r w:rsidR="008F53FB" w:rsidRPr="002509AB">
        <w:rPr>
          <w:rFonts w:ascii="Times New Roman" w:hAnsi="Times New Roman" w:cs="Times New Roman"/>
          <w:sz w:val="24"/>
          <w:szCs w:val="24"/>
        </w:rPr>
        <w:t>was</w:t>
      </w:r>
      <w:r w:rsidR="008F53FB"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 xml:space="preserve">aggrieved </w:t>
      </w:r>
      <w:r w:rsidR="00C8521E" w:rsidRPr="002509AB">
        <w:rPr>
          <w:rFonts w:ascii="Times New Roman" w:hAnsi="Times New Roman" w:cs="Times New Roman"/>
          <w:sz w:val="24"/>
          <w:szCs w:val="24"/>
        </w:rPr>
        <w:t xml:space="preserve">by the court </w:t>
      </w:r>
      <w:r w:rsidR="00C8521E" w:rsidRPr="002509AB">
        <w:rPr>
          <w:rFonts w:ascii="Times New Roman" w:hAnsi="Times New Roman" w:cs="Times New Roman"/>
          <w:i/>
          <w:sz w:val="24"/>
          <w:szCs w:val="24"/>
        </w:rPr>
        <w:t>a quo’s</w:t>
      </w:r>
      <w:r w:rsidR="00C8521E" w:rsidRPr="002509AB">
        <w:rPr>
          <w:rFonts w:ascii="Times New Roman" w:hAnsi="Times New Roman" w:cs="Times New Roman"/>
          <w:sz w:val="24"/>
          <w:szCs w:val="24"/>
        </w:rPr>
        <w:t xml:space="preserve"> decision, the constitutionality of which he intends to challenge in the substantive application on the ground</w:t>
      </w:r>
      <w:r w:rsidR="00BF25BA" w:rsidRPr="002509AB">
        <w:rPr>
          <w:rFonts w:ascii="Times New Roman" w:hAnsi="Times New Roman" w:cs="Times New Roman"/>
          <w:color w:val="FF0000"/>
          <w:sz w:val="24"/>
          <w:szCs w:val="24"/>
        </w:rPr>
        <w:t xml:space="preserve"> </w:t>
      </w:r>
      <w:r w:rsidR="00C8521E" w:rsidRPr="002509AB">
        <w:rPr>
          <w:rFonts w:ascii="Times New Roman" w:hAnsi="Times New Roman" w:cs="Times New Roman"/>
          <w:sz w:val="24"/>
          <w:szCs w:val="24"/>
        </w:rPr>
        <w:t xml:space="preserve">that it violated his fundamental rights enshrined in </w:t>
      </w:r>
      <w:r w:rsidR="00C8521E" w:rsidRPr="002509AB">
        <w:rPr>
          <w:rFonts w:ascii="Times New Roman" w:hAnsi="Times New Roman" w:cs="Times New Roman"/>
          <w:i/>
          <w:sz w:val="24"/>
          <w:szCs w:val="24"/>
        </w:rPr>
        <w:t>Chapter 4</w:t>
      </w:r>
      <w:r w:rsidR="00C8521E" w:rsidRPr="002509AB">
        <w:rPr>
          <w:rFonts w:ascii="Times New Roman" w:hAnsi="Times New Roman" w:cs="Times New Roman"/>
          <w:sz w:val="24"/>
          <w:szCs w:val="24"/>
        </w:rPr>
        <w:t xml:space="preserve"> of the Constitution. The applicant argued that some of </w:t>
      </w:r>
      <w:r w:rsidRPr="002509AB">
        <w:rPr>
          <w:rFonts w:ascii="Times New Roman" w:hAnsi="Times New Roman" w:cs="Times New Roman"/>
          <w:sz w:val="24"/>
          <w:szCs w:val="24"/>
        </w:rPr>
        <w:t xml:space="preserve">his former </w:t>
      </w:r>
      <w:r w:rsidR="00C8521E" w:rsidRPr="002509AB">
        <w:rPr>
          <w:rFonts w:ascii="Times New Roman" w:hAnsi="Times New Roman" w:cs="Times New Roman"/>
          <w:sz w:val="24"/>
          <w:szCs w:val="24"/>
        </w:rPr>
        <w:t>workmates</w:t>
      </w:r>
      <w:r w:rsidRPr="002509AB">
        <w:rPr>
          <w:rFonts w:ascii="Times New Roman" w:hAnsi="Times New Roman" w:cs="Times New Roman"/>
          <w:sz w:val="24"/>
          <w:szCs w:val="24"/>
        </w:rPr>
        <w:t xml:space="preserve"> were not charged </w:t>
      </w:r>
      <w:r w:rsidR="00C8521E" w:rsidRPr="002509AB">
        <w:rPr>
          <w:rFonts w:ascii="Times New Roman" w:hAnsi="Times New Roman" w:cs="Times New Roman"/>
          <w:sz w:val="24"/>
          <w:szCs w:val="24"/>
        </w:rPr>
        <w:t xml:space="preserve">with </w:t>
      </w:r>
      <w:r w:rsidRPr="002509AB">
        <w:rPr>
          <w:rFonts w:ascii="Times New Roman" w:hAnsi="Times New Roman" w:cs="Times New Roman"/>
          <w:sz w:val="24"/>
          <w:szCs w:val="24"/>
        </w:rPr>
        <w:t>the acts of misconduct that he fac</w:t>
      </w:r>
      <w:r w:rsidR="00C8521E" w:rsidRPr="002509AB">
        <w:rPr>
          <w:rFonts w:ascii="Times New Roman" w:hAnsi="Times New Roman" w:cs="Times New Roman"/>
          <w:sz w:val="24"/>
          <w:szCs w:val="24"/>
        </w:rPr>
        <w:t>ed</w:t>
      </w:r>
      <w:r w:rsidRPr="002509AB">
        <w:rPr>
          <w:rFonts w:ascii="Times New Roman" w:hAnsi="Times New Roman" w:cs="Times New Roman"/>
          <w:sz w:val="24"/>
          <w:szCs w:val="24"/>
        </w:rPr>
        <w:t>. It is on that basis that he allege</w:t>
      </w:r>
      <w:r w:rsidR="00C8521E" w:rsidRPr="002509AB">
        <w:rPr>
          <w:rFonts w:ascii="Times New Roman" w:hAnsi="Times New Roman" w:cs="Times New Roman"/>
          <w:sz w:val="24"/>
          <w:szCs w:val="24"/>
        </w:rPr>
        <w:t>d</w:t>
      </w:r>
      <w:r w:rsidRPr="002509AB">
        <w:rPr>
          <w:rFonts w:ascii="Times New Roman" w:hAnsi="Times New Roman" w:cs="Times New Roman"/>
          <w:sz w:val="24"/>
          <w:szCs w:val="24"/>
        </w:rPr>
        <w:t xml:space="preserve"> that his right to equal protection of the law</w:t>
      </w:r>
      <w:r w:rsidR="00C8521E" w:rsidRPr="002509AB">
        <w:rPr>
          <w:rFonts w:ascii="Times New Roman" w:hAnsi="Times New Roman" w:cs="Times New Roman"/>
          <w:sz w:val="24"/>
          <w:szCs w:val="24"/>
        </w:rPr>
        <w:t xml:space="preserve"> </w:t>
      </w:r>
      <w:r w:rsidRPr="002509AB">
        <w:rPr>
          <w:rFonts w:ascii="Times New Roman" w:hAnsi="Times New Roman" w:cs="Times New Roman"/>
          <w:sz w:val="24"/>
          <w:szCs w:val="24"/>
        </w:rPr>
        <w:t>was violated. He state</w:t>
      </w:r>
      <w:r w:rsidR="00C8521E" w:rsidRPr="002509AB">
        <w:rPr>
          <w:rFonts w:ascii="Times New Roman" w:hAnsi="Times New Roman" w:cs="Times New Roman"/>
          <w:sz w:val="24"/>
          <w:szCs w:val="24"/>
        </w:rPr>
        <w:t>d</w:t>
      </w:r>
      <w:r w:rsidR="008F53FB"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that the Labour Court ought to have taken note of the difference in the manner in which he was treated and set aside</w:t>
      </w:r>
      <w:r w:rsidR="00AA6505" w:rsidRPr="002509AB">
        <w:rPr>
          <w:rFonts w:ascii="Times New Roman" w:hAnsi="Times New Roman" w:cs="Times New Roman"/>
          <w:sz w:val="24"/>
          <w:szCs w:val="24"/>
        </w:rPr>
        <w:t xml:space="preserve"> the </w:t>
      </w:r>
      <w:r w:rsidR="001033ED" w:rsidRPr="002509AB">
        <w:rPr>
          <w:rFonts w:ascii="Times New Roman" w:hAnsi="Times New Roman" w:cs="Times New Roman"/>
          <w:sz w:val="24"/>
          <w:szCs w:val="24"/>
        </w:rPr>
        <w:t>decision to lay</w:t>
      </w:r>
      <w:r w:rsidR="00AA6505" w:rsidRPr="002509AB">
        <w:rPr>
          <w:rFonts w:ascii="Times New Roman" w:hAnsi="Times New Roman" w:cs="Times New Roman"/>
          <w:sz w:val="24"/>
          <w:szCs w:val="24"/>
        </w:rPr>
        <w:t xml:space="preserve"> charges against him and his subsequent d</w:t>
      </w:r>
      <w:r w:rsidRPr="002509AB">
        <w:rPr>
          <w:rFonts w:ascii="Times New Roman" w:hAnsi="Times New Roman" w:cs="Times New Roman"/>
          <w:sz w:val="24"/>
          <w:szCs w:val="24"/>
        </w:rPr>
        <w:t>ismissal</w:t>
      </w:r>
      <w:r w:rsidR="00DB7D6D" w:rsidRPr="002509AB">
        <w:rPr>
          <w:rFonts w:ascii="Times New Roman" w:hAnsi="Times New Roman" w:cs="Times New Roman"/>
          <w:sz w:val="24"/>
          <w:szCs w:val="24"/>
        </w:rPr>
        <w:t>.</w:t>
      </w:r>
      <w:r w:rsidR="00AA6505" w:rsidRPr="002509AB">
        <w:rPr>
          <w:rFonts w:ascii="Times New Roman" w:hAnsi="Times New Roman" w:cs="Times New Roman"/>
          <w:sz w:val="24"/>
          <w:szCs w:val="24"/>
        </w:rPr>
        <w:t xml:space="preserve"> </w:t>
      </w:r>
    </w:p>
    <w:p w:rsidR="008F53FB" w:rsidRPr="002509AB" w:rsidRDefault="008F53FB" w:rsidP="008F53FB">
      <w:pPr>
        <w:pStyle w:val="NoSpacing"/>
        <w:rPr>
          <w:rFonts w:ascii="Times New Roman" w:hAnsi="Times New Roman" w:cs="Times New Roman"/>
          <w:sz w:val="24"/>
          <w:szCs w:val="24"/>
        </w:rPr>
      </w:pPr>
    </w:p>
    <w:p w:rsidR="000E64C7" w:rsidRPr="002509AB" w:rsidRDefault="00C8521E" w:rsidP="008F53FB">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w:t>
      </w:r>
      <w:r w:rsidR="00DB7D6D" w:rsidRPr="002509AB">
        <w:rPr>
          <w:rFonts w:ascii="Times New Roman" w:hAnsi="Times New Roman" w:cs="Times New Roman"/>
          <w:sz w:val="24"/>
          <w:szCs w:val="24"/>
        </w:rPr>
        <w:t>he applicant contend</w:t>
      </w:r>
      <w:r w:rsidRPr="002509AB">
        <w:rPr>
          <w:rFonts w:ascii="Times New Roman" w:hAnsi="Times New Roman" w:cs="Times New Roman"/>
          <w:sz w:val="24"/>
          <w:szCs w:val="24"/>
        </w:rPr>
        <w:t>ed</w:t>
      </w:r>
      <w:r w:rsidR="00717611" w:rsidRPr="002509AB">
        <w:rPr>
          <w:rFonts w:ascii="Times New Roman" w:hAnsi="Times New Roman" w:cs="Times New Roman"/>
          <w:sz w:val="24"/>
          <w:szCs w:val="24"/>
        </w:rPr>
        <w:t xml:space="preserve"> that his rights to fair labour standards and a fair trial were violated.</w:t>
      </w:r>
      <w:r w:rsidR="00DB7D6D" w:rsidRPr="002509AB">
        <w:rPr>
          <w:rFonts w:ascii="Times New Roman" w:hAnsi="Times New Roman" w:cs="Times New Roman"/>
          <w:sz w:val="24"/>
          <w:szCs w:val="24"/>
        </w:rPr>
        <w:t xml:space="preserve"> The applicant’s interpretation of s</w:t>
      </w:r>
      <w:r w:rsidR="00363FBE" w:rsidRPr="002509AB">
        <w:rPr>
          <w:rFonts w:ascii="Times New Roman" w:hAnsi="Times New Roman" w:cs="Times New Roman"/>
          <w:sz w:val="24"/>
          <w:szCs w:val="24"/>
        </w:rPr>
        <w:t> </w:t>
      </w:r>
      <w:r w:rsidR="00DB7D6D" w:rsidRPr="002509AB">
        <w:rPr>
          <w:rFonts w:ascii="Times New Roman" w:hAnsi="Times New Roman" w:cs="Times New Roman"/>
          <w:sz w:val="24"/>
          <w:szCs w:val="24"/>
        </w:rPr>
        <w:t xml:space="preserve">65(1) </w:t>
      </w:r>
      <w:r w:rsidRPr="002509AB">
        <w:rPr>
          <w:rFonts w:ascii="Times New Roman" w:hAnsi="Times New Roman" w:cs="Times New Roman"/>
          <w:sz w:val="24"/>
          <w:szCs w:val="24"/>
        </w:rPr>
        <w:t>of the Constitution wa</w:t>
      </w:r>
      <w:r w:rsidR="00DB7D6D" w:rsidRPr="002509AB">
        <w:rPr>
          <w:rFonts w:ascii="Times New Roman" w:hAnsi="Times New Roman" w:cs="Times New Roman"/>
          <w:sz w:val="24"/>
          <w:szCs w:val="24"/>
        </w:rPr>
        <w:t xml:space="preserve">s that where misconduct arises at </w:t>
      </w:r>
      <w:r w:rsidRPr="002509AB">
        <w:rPr>
          <w:rFonts w:ascii="Times New Roman" w:hAnsi="Times New Roman" w:cs="Times New Roman"/>
          <w:sz w:val="24"/>
          <w:szCs w:val="24"/>
        </w:rPr>
        <w:t xml:space="preserve">a </w:t>
      </w:r>
      <w:r w:rsidR="00DB7D6D" w:rsidRPr="002509AB">
        <w:rPr>
          <w:rFonts w:ascii="Times New Roman" w:hAnsi="Times New Roman" w:cs="Times New Roman"/>
          <w:sz w:val="24"/>
          <w:szCs w:val="24"/>
        </w:rPr>
        <w:t xml:space="preserve">workplace </w:t>
      </w:r>
      <w:r w:rsidRPr="002509AB">
        <w:rPr>
          <w:rFonts w:ascii="Times New Roman" w:hAnsi="Times New Roman" w:cs="Times New Roman"/>
          <w:sz w:val="24"/>
          <w:szCs w:val="24"/>
        </w:rPr>
        <w:t>necessitating the taking of</w:t>
      </w:r>
      <w:r w:rsidR="00DB7D6D" w:rsidRPr="002509AB">
        <w:rPr>
          <w:rFonts w:ascii="Times New Roman" w:hAnsi="Times New Roman" w:cs="Times New Roman"/>
          <w:sz w:val="24"/>
          <w:szCs w:val="24"/>
        </w:rPr>
        <w:t xml:space="preserve"> disciplinary action, </w:t>
      </w:r>
      <w:r w:rsidRPr="002509AB">
        <w:rPr>
          <w:rFonts w:ascii="Times New Roman" w:hAnsi="Times New Roman" w:cs="Times New Roman"/>
          <w:sz w:val="24"/>
          <w:szCs w:val="24"/>
        </w:rPr>
        <w:t>an</w:t>
      </w:r>
      <w:r w:rsidR="00DB7D6D" w:rsidRPr="002509AB">
        <w:rPr>
          <w:rFonts w:ascii="Times New Roman" w:hAnsi="Times New Roman" w:cs="Times New Roman"/>
          <w:sz w:val="24"/>
          <w:szCs w:val="24"/>
        </w:rPr>
        <w:t xml:space="preserve"> employer is expected to </w:t>
      </w:r>
      <w:r w:rsidRPr="002509AB">
        <w:rPr>
          <w:rFonts w:ascii="Times New Roman" w:hAnsi="Times New Roman" w:cs="Times New Roman"/>
          <w:sz w:val="24"/>
          <w:szCs w:val="24"/>
        </w:rPr>
        <w:t>charge</w:t>
      </w:r>
      <w:r w:rsidR="00DB7D6D" w:rsidRPr="002509AB">
        <w:rPr>
          <w:rFonts w:ascii="Times New Roman" w:hAnsi="Times New Roman" w:cs="Times New Roman"/>
          <w:sz w:val="24"/>
          <w:szCs w:val="24"/>
        </w:rPr>
        <w:t xml:space="preserve"> all persons directly associated with the</w:t>
      </w:r>
      <w:r w:rsidR="00FF7852" w:rsidRPr="002509AB">
        <w:rPr>
          <w:rFonts w:ascii="Times New Roman" w:hAnsi="Times New Roman" w:cs="Times New Roman"/>
          <w:sz w:val="24"/>
          <w:szCs w:val="24"/>
        </w:rPr>
        <w:t xml:space="preserve"> alleged acts of</w:t>
      </w:r>
      <w:r w:rsidR="00DB7D6D" w:rsidRPr="002509AB">
        <w:rPr>
          <w:rFonts w:ascii="Times New Roman" w:hAnsi="Times New Roman" w:cs="Times New Roman"/>
          <w:sz w:val="24"/>
          <w:szCs w:val="24"/>
        </w:rPr>
        <w:t xml:space="preserve"> misconduct</w:t>
      </w:r>
      <w:r w:rsidR="00FF7852" w:rsidRPr="002509AB">
        <w:rPr>
          <w:rFonts w:ascii="Times New Roman" w:hAnsi="Times New Roman" w:cs="Times New Roman"/>
          <w:sz w:val="24"/>
          <w:szCs w:val="24"/>
        </w:rPr>
        <w:t>. His contention was that as the first respondent did not charge his workmates with acts of misconduct</w:t>
      </w:r>
      <w:r w:rsidR="004F2361" w:rsidRPr="002509AB">
        <w:rPr>
          <w:rFonts w:ascii="Times New Roman" w:hAnsi="Times New Roman" w:cs="Times New Roman"/>
          <w:sz w:val="24"/>
          <w:szCs w:val="24"/>
        </w:rPr>
        <w:t xml:space="preserve"> together with him</w:t>
      </w:r>
      <w:r w:rsidR="00DB7D6D" w:rsidRPr="002509AB">
        <w:rPr>
          <w:rFonts w:ascii="Times New Roman" w:hAnsi="Times New Roman" w:cs="Times New Roman"/>
          <w:sz w:val="24"/>
          <w:szCs w:val="24"/>
        </w:rPr>
        <w:t xml:space="preserve"> </w:t>
      </w:r>
      <w:r w:rsidR="004F2361" w:rsidRPr="002509AB">
        <w:rPr>
          <w:rFonts w:ascii="Times New Roman" w:hAnsi="Times New Roman" w:cs="Times New Roman"/>
          <w:sz w:val="24"/>
          <w:szCs w:val="24"/>
        </w:rPr>
        <w:t>the</w:t>
      </w:r>
      <w:r w:rsidR="00DB7D6D" w:rsidRPr="002509AB">
        <w:rPr>
          <w:rFonts w:ascii="Times New Roman" w:hAnsi="Times New Roman" w:cs="Times New Roman"/>
          <w:sz w:val="24"/>
          <w:szCs w:val="24"/>
        </w:rPr>
        <w:t xml:space="preserve"> right to fair labour standards was violated.</w:t>
      </w:r>
      <w:r w:rsidR="00717611" w:rsidRPr="002509AB">
        <w:rPr>
          <w:rFonts w:ascii="Times New Roman" w:hAnsi="Times New Roman" w:cs="Times New Roman"/>
          <w:sz w:val="24"/>
          <w:szCs w:val="24"/>
        </w:rPr>
        <w:t xml:space="preserve"> </w:t>
      </w:r>
    </w:p>
    <w:p w:rsidR="00363FBE" w:rsidRPr="002509AB" w:rsidRDefault="00363FBE" w:rsidP="00363FBE">
      <w:pPr>
        <w:pStyle w:val="NoSpacing"/>
        <w:rPr>
          <w:rFonts w:ascii="Times New Roman" w:hAnsi="Times New Roman" w:cs="Times New Roman"/>
          <w:sz w:val="24"/>
          <w:szCs w:val="24"/>
        </w:rPr>
      </w:pPr>
    </w:p>
    <w:p w:rsidR="00717611" w:rsidRPr="002509AB" w:rsidRDefault="004F2361" w:rsidP="00363FBE">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w:t>
      </w:r>
      <w:r w:rsidR="00717611" w:rsidRPr="002509AB">
        <w:rPr>
          <w:rFonts w:ascii="Times New Roman" w:hAnsi="Times New Roman" w:cs="Times New Roman"/>
          <w:sz w:val="24"/>
          <w:szCs w:val="24"/>
        </w:rPr>
        <w:t>he applicant state</w:t>
      </w:r>
      <w:r w:rsidRPr="002509AB">
        <w:rPr>
          <w:rFonts w:ascii="Times New Roman" w:hAnsi="Times New Roman" w:cs="Times New Roman"/>
          <w:sz w:val="24"/>
          <w:szCs w:val="24"/>
        </w:rPr>
        <w:t>d</w:t>
      </w:r>
      <w:r w:rsidR="00363FBE" w:rsidRPr="002509AB">
        <w:rPr>
          <w:rFonts w:ascii="Times New Roman" w:hAnsi="Times New Roman" w:cs="Times New Roman"/>
          <w:color w:val="FF0000"/>
          <w:sz w:val="24"/>
          <w:szCs w:val="24"/>
        </w:rPr>
        <w:t xml:space="preserve"> </w:t>
      </w:r>
      <w:r w:rsidR="00717611" w:rsidRPr="002509AB">
        <w:rPr>
          <w:rFonts w:ascii="Times New Roman" w:hAnsi="Times New Roman" w:cs="Times New Roman"/>
          <w:sz w:val="24"/>
          <w:szCs w:val="24"/>
        </w:rPr>
        <w:t xml:space="preserve">that the </w:t>
      </w:r>
      <w:r w:rsidRPr="002509AB">
        <w:rPr>
          <w:rFonts w:ascii="Times New Roman" w:hAnsi="Times New Roman" w:cs="Times New Roman"/>
          <w:sz w:val="24"/>
          <w:szCs w:val="24"/>
        </w:rPr>
        <w:t xml:space="preserve">court </w:t>
      </w:r>
      <w:r w:rsidRPr="002509AB">
        <w:rPr>
          <w:rFonts w:ascii="Times New Roman" w:hAnsi="Times New Roman" w:cs="Times New Roman"/>
          <w:i/>
          <w:sz w:val="24"/>
          <w:szCs w:val="24"/>
        </w:rPr>
        <w:t>a quo</w:t>
      </w:r>
      <w:r w:rsidR="00717611" w:rsidRPr="002509AB">
        <w:rPr>
          <w:rFonts w:ascii="Times New Roman" w:hAnsi="Times New Roman" w:cs="Times New Roman"/>
          <w:sz w:val="24"/>
          <w:szCs w:val="24"/>
        </w:rPr>
        <w:t xml:space="preserve"> ought to have set aside the Labour Court’s </w:t>
      </w:r>
      <w:r w:rsidR="00363FBE" w:rsidRPr="002509AB">
        <w:rPr>
          <w:rFonts w:ascii="Times New Roman" w:hAnsi="Times New Roman" w:cs="Times New Roman"/>
          <w:sz w:val="24"/>
          <w:szCs w:val="24"/>
        </w:rPr>
        <w:t xml:space="preserve">decision. </w:t>
      </w:r>
      <w:r w:rsidRPr="002509AB">
        <w:rPr>
          <w:rFonts w:ascii="Times New Roman" w:hAnsi="Times New Roman" w:cs="Times New Roman"/>
          <w:sz w:val="24"/>
          <w:szCs w:val="24"/>
        </w:rPr>
        <w:t>According to him</w:t>
      </w:r>
      <w:r w:rsidR="00717611" w:rsidRPr="002509AB">
        <w:rPr>
          <w:rFonts w:ascii="Times New Roman" w:hAnsi="Times New Roman" w:cs="Times New Roman"/>
          <w:sz w:val="24"/>
          <w:szCs w:val="24"/>
        </w:rPr>
        <w:t>, the</w:t>
      </w:r>
      <w:r w:rsidRPr="002509AB">
        <w:rPr>
          <w:rFonts w:ascii="Times New Roman" w:hAnsi="Times New Roman" w:cs="Times New Roman"/>
          <w:sz w:val="24"/>
          <w:szCs w:val="24"/>
        </w:rPr>
        <w:t xml:space="preserve"> decision of</w:t>
      </w:r>
      <w:r w:rsidR="00717611" w:rsidRPr="002509AB">
        <w:rPr>
          <w:rFonts w:ascii="Times New Roman" w:hAnsi="Times New Roman" w:cs="Times New Roman"/>
          <w:sz w:val="24"/>
          <w:szCs w:val="24"/>
        </w:rPr>
        <w:t xml:space="preserve"> </w:t>
      </w:r>
      <w:r w:rsidRPr="002509AB">
        <w:rPr>
          <w:rFonts w:ascii="Times New Roman" w:hAnsi="Times New Roman" w:cs="Times New Roman"/>
          <w:sz w:val="24"/>
          <w:szCs w:val="24"/>
        </w:rPr>
        <w:t xml:space="preserve">the court </w:t>
      </w:r>
      <w:r w:rsidRPr="002509AB">
        <w:rPr>
          <w:rFonts w:ascii="Times New Roman" w:hAnsi="Times New Roman" w:cs="Times New Roman"/>
          <w:i/>
          <w:sz w:val="24"/>
          <w:szCs w:val="24"/>
        </w:rPr>
        <w:t>a quo</w:t>
      </w:r>
      <w:r w:rsidR="00717611" w:rsidRPr="002509AB">
        <w:rPr>
          <w:rFonts w:ascii="Times New Roman" w:hAnsi="Times New Roman" w:cs="Times New Roman"/>
          <w:sz w:val="24"/>
          <w:szCs w:val="24"/>
        </w:rPr>
        <w:t xml:space="preserve"> violated his right o</w:t>
      </w:r>
      <w:r w:rsidRPr="002509AB">
        <w:rPr>
          <w:rFonts w:ascii="Times New Roman" w:hAnsi="Times New Roman" w:cs="Times New Roman"/>
          <w:sz w:val="24"/>
          <w:szCs w:val="24"/>
        </w:rPr>
        <w:t>f</w:t>
      </w:r>
      <w:r w:rsidR="00717611" w:rsidRPr="002509AB">
        <w:rPr>
          <w:rFonts w:ascii="Times New Roman" w:hAnsi="Times New Roman" w:cs="Times New Roman"/>
          <w:sz w:val="24"/>
          <w:szCs w:val="24"/>
        </w:rPr>
        <w:t xml:space="preserve"> access to courts protected by s</w:t>
      </w:r>
      <w:r w:rsidR="00363FBE" w:rsidRPr="002509AB">
        <w:rPr>
          <w:rFonts w:ascii="Times New Roman" w:hAnsi="Times New Roman" w:cs="Times New Roman"/>
          <w:sz w:val="24"/>
          <w:szCs w:val="24"/>
        </w:rPr>
        <w:t> </w:t>
      </w:r>
      <w:r w:rsidR="00717611" w:rsidRPr="002509AB">
        <w:rPr>
          <w:rFonts w:ascii="Times New Roman" w:hAnsi="Times New Roman" w:cs="Times New Roman"/>
          <w:sz w:val="24"/>
          <w:szCs w:val="24"/>
        </w:rPr>
        <w:t>69(3) of the Constitution.</w:t>
      </w:r>
    </w:p>
    <w:p w:rsidR="00F15D2E" w:rsidRPr="002509AB" w:rsidRDefault="006A7856" w:rsidP="001A0CBC">
      <w:pPr>
        <w:spacing w:before="240" w:line="480" w:lineRule="auto"/>
        <w:jc w:val="both"/>
        <w:rPr>
          <w:rFonts w:ascii="Times New Roman" w:hAnsi="Times New Roman" w:cs="Times New Roman"/>
          <w:sz w:val="24"/>
          <w:szCs w:val="24"/>
        </w:rPr>
      </w:pPr>
      <w:r w:rsidRPr="002509AB">
        <w:rPr>
          <w:rFonts w:ascii="Times New Roman" w:hAnsi="Times New Roman" w:cs="Times New Roman"/>
          <w:sz w:val="24"/>
          <w:szCs w:val="24"/>
        </w:rPr>
        <w:tab/>
        <w:t xml:space="preserve">In the </w:t>
      </w:r>
      <w:r w:rsidR="004F2361" w:rsidRPr="002509AB">
        <w:rPr>
          <w:rFonts w:ascii="Times New Roman" w:hAnsi="Times New Roman" w:cs="Times New Roman"/>
          <w:sz w:val="24"/>
          <w:szCs w:val="24"/>
        </w:rPr>
        <w:t>substantive</w:t>
      </w:r>
      <w:r w:rsidRPr="002509AB">
        <w:rPr>
          <w:rFonts w:ascii="Times New Roman" w:hAnsi="Times New Roman" w:cs="Times New Roman"/>
          <w:sz w:val="24"/>
          <w:szCs w:val="24"/>
        </w:rPr>
        <w:t xml:space="preserve"> application</w:t>
      </w:r>
      <w:r w:rsidR="004F2361" w:rsidRPr="002509AB">
        <w:rPr>
          <w:rFonts w:ascii="Times New Roman" w:hAnsi="Times New Roman" w:cs="Times New Roman"/>
          <w:sz w:val="24"/>
          <w:szCs w:val="24"/>
        </w:rPr>
        <w:t xml:space="preserve"> the applicant seeks to</w:t>
      </w:r>
      <w:r w:rsidRPr="002509AB">
        <w:rPr>
          <w:rFonts w:ascii="Times New Roman" w:hAnsi="Times New Roman" w:cs="Times New Roman"/>
          <w:sz w:val="24"/>
          <w:szCs w:val="24"/>
        </w:rPr>
        <w:t xml:space="preserve"> file should</w:t>
      </w:r>
      <w:r w:rsidR="004F2361" w:rsidRPr="002509AB">
        <w:rPr>
          <w:rFonts w:ascii="Times New Roman" w:hAnsi="Times New Roman" w:cs="Times New Roman"/>
          <w:sz w:val="24"/>
          <w:szCs w:val="24"/>
        </w:rPr>
        <w:t xml:space="preserve"> an order for</w:t>
      </w:r>
      <w:r w:rsidRPr="002509AB">
        <w:rPr>
          <w:rFonts w:ascii="Times New Roman" w:hAnsi="Times New Roman" w:cs="Times New Roman"/>
          <w:sz w:val="24"/>
          <w:szCs w:val="24"/>
        </w:rPr>
        <w:t xml:space="preserve"> direct access be granted, he </w:t>
      </w:r>
      <w:r w:rsidR="001033ED" w:rsidRPr="002509AB">
        <w:rPr>
          <w:rFonts w:ascii="Times New Roman" w:hAnsi="Times New Roman" w:cs="Times New Roman"/>
          <w:sz w:val="24"/>
          <w:szCs w:val="24"/>
        </w:rPr>
        <w:t>would seek</w:t>
      </w:r>
      <w:r w:rsidRPr="002509AB">
        <w:rPr>
          <w:rFonts w:ascii="Times New Roman" w:hAnsi="Times New Roman" w:cs="Times New Roman"/>
          <w:sz w:val="24"/>
          <w:szCs w:val="24"/>
        </w:rPr>
        <w:t xml:space="preserve"> an order in the following terms</w:t>
      </w:r>
      <w:r w:rsidR="001A0CBC" w:rsidRPr="002509AB">
        <w:rPr>
          <w:rFonts w:ascii="Times New Roman" w:hAnsi="Times New Roman" w:cs="Times New Roman"/>
          <w:sz w:val="24"/>
          <w:szCs w:val="24"/>
        </w:rPr>
        <w:t>:</w:t>
      </w:r>
    </w:p>
    <w:p w:rsidR="00AA4DBA" w:rsidRPr="002509AB" w:rsidRDefault="00AA4DBA" w:rsidP="001A0CBC">
      <w:pPr>
        <w:spacing w:before="240" w:line="276" w:lineRule="auto"/>
        <w:ind w:left="720" w:firstLine="720"/>
        <w:jc w:val="both"/>
        <w:rPr>
          <w:rFonts w:ascii="Times New Roman" w:hAnsi="Times New Roman" w:cs="Times New Roman"/>
          <w:sz w:val="24"/>
          <w:szCs w:val="24"/>
        </w:rPr>
      </w:pPr>
      <w:r w:rsidRPr="002509AB">
        <w:rPr>
          <w:rFonts w:ascii="Times New Roman" w:hAnsi="Times New Roman" w:cs="Times New Roman"/>
          <w:sz w:val="24"/>
          <w:szCs w:val="24"/>
        </w:rPr>
        <w:t>“</w:t>
      </w:r>
      <w:r w:rsidRPr="002509AB">
        <w:rPr>
          <w:rFonts w:ascii="Times New Roman" w:hAnsi="Times New Roman" w:cs="Times New Roman"/>
          <w:b/>
          <w:sz w:val="24"/>
          <w:szCs w:val="24"/>
        </w:rPr>
        <w:t xml:space="preserve">WHEREUPON </w:t>
      </w:r>
      <w:r w:rsidRPr="002509AB">
        <w:rPr>
          <w:rFonts w:ascii="Times New Roman" w:hAnsi="Times New Roman" w:cs="Times New Roman"/>
          <w:sz w:val="24"/>
          <w:szCs w:val="24"/>
        </w:rPr>
        <w:t>after reading documents filed of record and/or hearing the parties:</w:t>
      </w:r>
    </w:p>
    <w:p w:rsidR="002509AB" w:rsidRDefault="002509AB" w:rsidP="002509AB">
      <w:pPr>
        <w:pStyle w:val="NoSpacing"/>
      </w:pPr>
    </w:p>
    <w:p w:rsidR="00AA4DBA" w:rsidRPr="002509AB" w:rsidRDefault="0096671D" w:rsidP="00933A82">
      <w:pPr>
        <w:tabs>
          <w:tab w:val="left" w:pos="720"/>
        </w:tabs>
        <w:spacing w:line="276" w:lineRule="auto"/>
        <w:ind w:left="720"/>
        <w:jc w:val="both"/>
        <w:rPr>
          <w:rFonts w:ascii="Times New Roman" w:hAnsi="Times New Roman" w:cs="Times New Roman"/>
          <w:b/>
          <w:sz w:val="24"/>
          <w:szCs w:val="24"/>
        </w:rPr>
      </w:pPr>
      <w:r w:rsidRPr="002509AB">
        <w:rPr>
          <w:rFonts w:ascii="Times New Roman" w:hAnsi="Times New Roman" w:cs="Times New Roman"/>
          <w:b/>
          <w:sz w:val="24"/>
          <w:szCs w:val="24"/>
        </w:rPr>
        <w:lastRenderedPageBreak/>
        <w:t>IT IS DECLARED that:</w:t>
      </w:r>
    </w:p>
    <w:p w:rsidR="002509AB" w:rsidRDefault="002509AB" w:rsidP="002509AB">
      <w:pPr>
        <w:pStyle w:val="NoSpacing"/>
      </w:pPr>
    </w:p>
    <w:p w:rsidR="00AA4DBA" w:rsidRPr="002509AB" w:rsidRDefault="00933A82" w:rsidP="00933A82">
      <w:pPr>
        <w:spacing w:line="276" w:lineRule="auto"/>
        <w:ind w:left="1440" w:hanging="720"/>
        <w:jc w:val="both"/>
        <w:rPr>
          <w:rFonts w:ascii="Times New Roman" w:hAnsi="Times New Roman" w:cs="Times New Roman"/>
          <w:sz w:val="24"/>
          <w:szCs w:val="24"/>
        </w:rPr>
      </w:pPr>
      <w:r w:rsidRPr="002509AB">
        <w:rPr>
          <w:rFonts w:ascii="Times New Roman" w:hAnsi="Times New Roman" w:cs="Times New Roman"/>
          <w:sz w:val="24"/>
          <w:szCs w:val="24"/>
        </w:rPr>
        <w:t>1.</w:t>
      </w:r>
      <w:r w:rsidRPr="002509AB">
        <w:rPr>
          <w:rFonts w:ascii="Times New Roman" w:hAnsi="Times New Roman" w:cs="Times New Roman"/>
          <w:sz w:val="24"/>
          <w:szCs w:val="24"/>
        </w:rPr>
        <w:tab/>
      </w:r>
      <w:r w:rsidR="00AA4DBA" w:rsidRPr="002509AB">
        <w:rPr>
          <w:rFonts w:ascii="Times New Roman" w:hAnsi="Times New Roman" w:cs="Times New Roman"/>
          <w:sz w:val="24"/>
          <w:szCs w:val="24"/>
        </w:rPr>
        <w:t xml:space="preserve">The </w:t>
      </w:r>
      <w:r w:rsidR="001A0CBC" w:rsidRPr="002509AB">
        <w:rPr>
          <w:rFonts w:ascii="Times New Roman" w:hAnsi="Times New Roman" w:cs="Times New Roman"/>
          <w:sz w:val="24"/>
          <w:szCs w:val="24"/>
        </w:rPr>
        <w:t>a</w:t>
      </w:r>
      <w:r w:rsidR="00AA4DBA" w:rsidRPr="002509AB">
        <w:rPr>
          <w:rFonts w:ascii="Times New Roman" w:hAnsi="Times New Roman" w:cs="Times New Roman"/>
          <w:sz w:val="24"/>
          <w:szCs w:val="24"/>
        </w:rPr>
        <w:t>pplicant’s fundamental rights as enshrined in s</w:t>
      </w:r>
      <w:r w:rsidRPr="002509AB">
        <w:rPr>
          <w:rFonts w:ascii="Times New Roman" w:hAnsi="Times New Roman" w:cs="Times New Roman"/>
          <w:sz w:val="24"/>
          <w:szCs w:val="24"/>
        </w:rPr>
        <w:t>s</w:t>
      </w:r>
      <w:r w:rsidR="00AA4DBA" w:rsidRPr="002509AB">
        <w:rPr>
          <w:rFonts w:ascii="Times New Roman" w:hAnsi="Times New Roman" w:cs="Times New Roman"/>
          <w:sz w:val="24"/>
          <w:szCs w:val="24"/>
        </w:rPr>
        <w:t xml:space="preserve"> 56(1); 65(1); 69(1) and 69(3) of the Constitution of Zimbabwe were violated.</w:t>
      </w:r>
    </w:p>
    <w:p w:rsidR="00AA4DBA" w:rsidRPr="002509AB" w:rsidRDefault="00933A82" w:rsidP="00933A82">
      <w:pPr>
        <w:spacing w:line="276" w:lineRule="auto"/>
        <w:ind w:left="1440" w:hanging="720"/>
        <w:jc w:val="both"/>
        <w:rPr>
          <w:rFonts w:ascii="Times New Roman" w:hAnsi="Times New Roman" w:cs="Times New Roman"/>
          <w:sz w:val="24"/>
          <w:szCs w:val="24"/>
        </w:rPr>
      </w:pPr>
      <w:r w:rsidRPr="002509AB">
        <w:rPr>
          <w:rFonts w:ascii="Times New Roman" w:hAnsi="Times New Roman" w:cs="Times New Roman"/>
          <w:sz w:val="24"/>
          <w:szCs w:val="24"/>
        </w:rPr>
        <w:t>2.</w:t>
      </w:r>
      <w:r w:rsidRPr="002509AB">
        <w:rPr>
          <w:rFonts w:ascii="Times New Roman" w:hAnsi="Times New Roman" w:cs="Times New Roman"/>
          <w:sz w:val="24"/>
          <w:szCs w:val="24"/>
        </w:rPr>
        <w:tab/>
      </w:r>
      <w:r w:rsidR="00AA4DBA" w:rsidRPr="002509AB">
        <w:rPr>
          <w:rFonts w:ascii="Times New Roman" w:hAnsi="Times New Roman" w:cs="Times New Roman"/>
          <w:sz w:val="24"/>
          <w:szCs w:val="24"/>
        </w:rPr>
        <w:t>The decision of the Supreme Court in part</w:t>
      </w:r>
      <w:r w:rsidRPr="002509AB">
        <w:rPr>
          <w:rFonts w:ascii="Times New Roman" w:hAnsi="Times New Roman" w:cs="Times New Roman"/>
          <w:sz w:val="24"/>
          <w:szCs w:val="24"/>
        </w:rPr>
        <w:t> </w:t>
      </w:r>
      <w:r w:rsidR="00AA4DBA" w:rsidRPr="002509AB">
        <w:rPr>
          <w:rFonts w:ascii="Times New Roman" w:hAnsi="Times New Roman" w:cs="Times New Roman"/>
          <w:sz w:val="24"/>
          <w:szCs w:val="24"/>
        </w:rPr>
        <w:t>2 in SC</w:t>
      </w:r>
      <w:r w:rsidRPr="002509AB">
        <w:rPr>
          <w:rFonts w:ascii="Times New Roman" w:hAnsi="Times New Roman" w:cs="Times New Roman"/>
          <w:sz w:val="24"/>
          <w:szCs w:val="24"/>
        </w:rPr>
        <w:t> </w:t>
      </w:r>
      <w:r w:rsidR="00AA4DBA" w:rsidRPr="002509AB">
        <w:rPr>
          <w:rFonts w:ascii="Times New Roman" w:hAnsi="Times New Roman" w:cs="Times New Roman"/>
          <w:sz w:val="24"/>
          <w:szCs w:val="24"/>
        </w:rPr>
        <w:t>20/28 (</w:t>
      </w:r>
      <w:r w:rsidR="00AA4DBA" w:rsidRPr="002509AB">
        <w:rPr>
          <w:rFonts w:ascii="Times New Roman" w:hAnsi="Times New Roman" w:cs="Times New Roman"/>
          <w:i/>
          <w:sz w:val="24"/>
          <w:szCs w:val="24"/>
        </w:rPr>
        <w:t>sic</w:t>
      </w:r>
      <w:r w:rsidR="00AA4DBA" w:rsidRPr="002509AB">
        <w:rPr>
          <w:rFonts w:ascii="Times New Roman" w:hAnsi="Times New Roman" w:cs="Times New Roman"/>
          <w:sz w:val="24"/>
          <w:szCs w:val="24"/>
        </w:rPr>
        <w:t xml:space="preserve">) which related to dismissal; the whole decision of the Labour Court in LC/MT/52/12 and the decisions by the </w:t>
      </w:r>
      <w:r w:rsidRPr="002509AB">
        <w:rPr>
          <w:rFonts w:ascii="Times New Roman" w:hAnsi="Times New Roman" w:cs="Times New Roman"/>
          <w:sz w:val="24"/>
          <w:szCs w:val="24"/>
        </w:rPr>
        <w:t>first r</w:t>
      </w:r>
      <w:r w:rsidR="00AA4DBA" w:rsidRPr="002509AB">
        <w:rPr>
          <w:rFonts w:ascii="Times New Roman" w:hAnsi="Times New Roman" w:cs="Times New Roman"/>
          <w:sz w:val="24"/>
          <w:szCs w:val="24"/>
        </w:rPr>
        <w:t xml:space="preserve">espondent’s appeal and disciplinary committees are set aside and replaced with an order directing </w:t>
      </w:r>
      <w:r w:rsidRPr="002509AB">
        <w:rPr>
          <w:rFonts w:ascii="Times New Roman" w:hAnsi="Times New Roman" w:cs="Times New Roman"/>
          <w:sz w:val="24"/>
          <w:szCs w:val="24"/>
        </w:rPr>
        <w:t>the first</w:t>
      </w:r>
      <w:r w:rsidR="00AA4DBA" w:rsidRPr="002509AB">
        <w:rPr>
          <w:rFonts w:ascii="Times New Roman" w:hAnsi="Times New Roman" w:cs="Times New Roman"/>
          <w:sz w:val="24"/>
          <w:szCs w:val="24"/>
        </w:rPr>
        <w:t xml:space="preserve"> </w:t>
      </w:r>
      <w:r w:rsidRPr="002509AB">
        <w:rPr>
          <w:rFonts w:ascii="Times New Roman" w:hAnsi="Times New Roman" w:cs="Times New Roman"/>
          <w:sz w:val="24"/>
          <w:szCs w:val="24"/>
        </w:rPr>
        <w:t>respondent to re-instate the a</w:t>
      </w:r>
      <w:r w:rsidR="00AA4DBA" w:rsidRPr="002509AB">
        <w:rPr>
          <w:rFonts w:ascii="Times New Roman" w:hAnsi="Times New Roman" w:cs="Times New Roman"/>
          <w:sz w:val="24"/>
          <w:szCs w:val="24"/>
        </w:rPr>
        <w:t xml:space="preserve">pplicant to </w:t>
      </w:r>
      <w:r w:rsidRPr="002509AB">
        <w:rPr>
          <w:rFonts w:ascii="Times New Roman" w:hAnsi="Times New Roman" w:cs="Times New Roman"/>
          <w:sz w:val="24"/>
          <w:szCs w:val="24"/>
        </w:rPr>
        <w:t>his</w:t>
      </w:r>
      <w:r w:rsidRPr="002509AB">
        <w:rPr>
          <w:rFonts w:ascii="Times New Roman" w:hAnsi="Times New Roman" w:cs="Times New Roman"/>
          <w:color w:val="FF0000"/>
          <w:sz w:val="24"/>
          <w:szCs w:val="24"/>
        </w:rPr>
        <w:t xml:space="preserve"> </w:t>
      </w:r>
      <w:r w:rsidR="00AA4DBA" w:rsidRPr="002509AB">
        <w:rPr>
          <w:rFonts w:ascii="Times New Roman" w:hAnsi="Times New Roman" w:cs="Times New Roman"/>
          <w:sz w:val="24"/>
          <w:szCs w:val="24"/>
        </w:rPr>
        <w:t>original position without loss of salary and benefits.</w:t>
      </w:r>
    </w:p>
    <w:p w:rsidR="00AA4DBA" w:rsidRPr="002509AB" w:rsidRDefault="00933A82" w:rsidP="00933A82">
      <w:pPr>
        <w:spacing w:before="240" w:line="276" w:lineRule="auto"/>
        <w:ind w:left="720"/>
        <w:jc w:val="both"/>
        <w:rPr>
          <w:rFonts w:ascii="Times New Roman" w:hAnsi="Times New Roman" w:cs="Times New Roman"/>
          <w:sz w:val="24"/>
          <w:szCs w:val="24"/>
        </w:rPr>
      </w:pPr>
      <w:r w:rsidRPr="002509AB">
        <w:rPr>
          <w:rFonts w:ascii="Times New Roman" w:hAnsi="Times New Roman" w:cs="Times New Roman"/>
          <w:sz w:val="24"/>
          <w:szCs w:val="24"/>
        </w:rPr>
        <w:t>3.</w:t>
      </w:r>
      <w:r w:rsidRPr="002509AB">
        <w:rPr>
          <w:rFonts w:ascii="Times New Roman" w:hAnsi="Times New Roman" w:cs="Times New Roman"/>
          <w:sz w:val="24"/>
          <w:szCs w:val="24"/>
        </w:rPr>
        <w:tab/>
      </w:r>
      <w:r w:rsidR="00AA4DBA" w:rsidRPr="002509AB">
        <w:rPr>
          <w:rFonts w:ascii="Times New Roman" w:hAnsi="Times New Roman" w:cs="Times New Roman"/>
          <w:sz w:val="24"/>
          <w:szCs w:val="24"/>
        </w:rPr>
        <w:t xml:space="preserve">The </w:t>
      </w:r>
      <w:r w:rsidRPr="002509AB">
        <w:rPr>
          <w:rFonts w:ascii="Times New Roman" w:hAnsi="Times New Roman" w:cs="Times New Roman"/>
          <w:sz w:val="24"/>
          <w:szCs w:val="24"/>
        </w:rPr>
        <w:t>first</w:t>
      </w:r>
      <w:r w:rsidR="00AA4DBA" w:rsidRPr="002509AB">
        <w:rPr>
          <w:rFonts w:ascii="Times New Roman" w:hAnsi="Times New Roman" w:cs="Times New Roman"/>
          <w:sz w:val="24"/>
          <w:szCs w:val="24"/>
        </w:rPr>
        <w:t xml:space="preserve"> respondent to pay costs.”</w:t>
      </w:r>
      <w:r w:rsidR="002B0D28" w:rsidRPr="002509AB">
        <w:rPr>
          <w:rFonts w:ascii="Times New Roman" w:hAnsi="Times New Roman" w:cs="Times New Roman"/>
          <w:sz w:val="24"/>
          <w:szCs w:val="24"/>
        </w:rPr>
        <w:t xml:space="preserve"> </w:t>
      </w:r>
    </w:p>
    <w:p w:rsidR="002B0D28" w:rsidRPr="002509AB" w:rsidRDefault="002B0D28" w:rsidP="004F2361">
      <w:pPr>
        <w:pStyle w:val="NoSpacing"/>
        <w:rPr>
          <w:rFonts w:ascii="Times New Roman" w:hAnsi="Times New Roman" w:cs="Times New Roman"/>
          <w:sz w:val="24"/>
          <w:szCs w:val="24"/>
        </w:rPr>
      </w:pPr>
    </w:p>
    <w:p w:rsidR="006A7856" w:rsidRPr="002509AB" w:rsidRDefault="006A7856" w:rsidP="00933A82">
      <w:pPr>
        <w:spacing w:before="240"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At the hearing, the applicant conceded that </w:t>
      </w:r>
      <w:r w:rsidR="00BC57AA" w:rsidRPr="002509AB">
        <w:rPr>
          <w:rFonts w:ascii="Times New Roman" w:hAnsi="Times New Roman" w:cs="Times New Roman"/>
          <w:sz w:val="24"/>
          <w:szCs w:val="24"/>
        </w:rPr>
        <w:t>a</w:t>
      </w:r>
      <w:r w:rsidRPr="002509AB">
        <w:rPr>
          <w:rFonts w:ascii="Times New Roman" w:hAnsi="Times New Roman" w:cs="Times New Roman"/>
          <w:sz w:val="24"/>
          <w:szCs w:val="24"/>
        </w:rPr>
        <w:t xml:space="preserve"> decision of </w:t>
      </w:r>
      <w:r w:rsidR="00BC57AA" w:rsidRPr="002509AB">
        <w:rPr>
          <w:rFonts w:ascii="Times New Roman" w:hAnsi="Times New Roman" w:cs="Times New Roman"/>
          <w:sz w:val="24"/>
          <w:szCs w:val="24"/>
        </w:rPr>
        <w:t xml:space="preserve">the court </w:t>
      </w:r>
      <w:r w:rsidR="00BC57AA"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w:t>
      </w:r>
      <w:r w:rsidR="00BC57AA" w:rsidRPr="002509AB">
        <w:rPr>
          <w:rFonts w:ascii="Times New Roman" w:hAnsi="Times New Roman" w:cs="Times New Roman"/>
          <w:sz w:val="24"/>
          <w:szCs w:val="24"/>
        </w:rPr>
        <w:t xml:space="preserve">on a non-constitutional matter </w:t>
      </w:r>
      <w:r w:rsidRPr="002509AB">
        <w:rPr>
          <w:rFonts w:ascii="Times New Roman" w:hAnsi="Times New Roman" w:cs="Times New Roman"/>
          <w:sz w:val="24"/>
          <w:szCs w:val="24"/>
        </w:rPr>
        <w:t>was final and cannot be appealed against. He</w:t>
      </w:r>
      <w:r w:rsidR="006C78FF" w:rsidRPr="002509AB">
        <w:rPr>
          <w:rFonts w:ascii="Times New Roman" w:hAnsi="Times New Roman" w:cs="Times New Roman"/>
          <w:sz w:val="24"/>
          <w:szCs w:val="24"/>
        </w:rPr>
        <w:t>,</w:t>
      </w:r>
      <w:r w:rsidRPr="002509AB">
        <w:rPr>
          <w:rFonts w:ascii="Times New Roman" w:hAnsi="Times New Roman" w:cs="Times New Roman"/>
          <w:sz w:val="24"/>
          <w:szCs w:val="24"/>
        </w:rPr>
        <w:t xml:space="preserve"> how</w:t>
      </w:r>
      <w:r w:rsidR="00D83A52" w:rsidRPr="002509AB">
        <w:rPr>
          <w:rFonts w:ascii="Times New Roman" w:hAnsi="Times New Roman" w:cs="Times New Roman"/>
          <w:sz w:val="24"/>
          <w:szCs w:val="24"/>
        </w:rPr>
        <w:t>ever</w:t>
      </w:r>
      <w:r w:rsidR="006C78FF" w:rsidRPr="002509AB">
        <w:rPr>
          <w:rFonts w:ascii="Times New Roman" w:hAnsi="Times New Roman" w:cs="Times New Roman"/>
          <w:sz w:val="24"/>
          <w:szCs w:val="24"/>
        </w:rPr>
        <w:t>,</w:t>
      </w:r>
      <w:r w:rsidR="00D83A52" w:rsidRPr="002509AB">
        <w:rPr>
          <w:rFonts w:ascii="Times New Roman" w:hAnsi="Times New Roman" w:cs="Times New Roman"/>
          <w:sz w:val="24"/>
          <w:szCs w:val="24"/>
        </w:rPr>
        <w:t xml:space="preserve"> insisted that the Court ha</w:t>
      </w:r>
      <w:r w:rsidR="00BC57AA" w:rsidRPr="002509AB">
        <w:rPr>
          <w:rFonts w:ascii="Times New Roman" w:hAnsi="Times New Roman" w:cs="Times New Roman"/>
          <w:sz w:val="24"/>
          <w:szCs w:val="24"/>
        </w:rPr>
        <w:t xml:space="preserve">d </w:t>
      </w:r>
      <w:r w:rsidRPr="002509AB">
        <w:rPr>
          <w:rFonts w:ascii="Times New Roman" w:hAnsi="Times New Roman" w:cs="Times New Roman"/>
          <w:sz w:val="24"/>
          <w:szCs w:val="24"/>
        </w:rPr>
        <w:t>to inquire into</w:t>
      </w:r>
      <w:r w:rsidR="00BC57AA" w:rsidRPr="002509AB">
        <w:rPr>
          <w:rFonts w:ascii="Times New Roman" w:hAnsi="Times New Roman" w:cs="Times New Roman"/>
          <w:sz w:val="24"/>
          <w:szCs w:val="24"/>
        </w:rPr>
        <w:t xml:space="preserve"> the question</w:t>
      </w:r>
      <w:r w:rsidRPr="002509AB">
        <w:rPr>
          <w:rFonts w:ascii="Times New Roman" w:hAnsi="Times New Roman" w:cs="Times New Roman"/>
          <w:sz w:val="24"/>
          <w:szCs w:val="24"/>
        </w:rPr>
        <w:t xml:space="preserve"> whether his dismissal was proper</w:t>
      </w:r>
      <w:r w:rsidR="0096671D" w:rsidRPr="002509AB">
        <w:rPr>
          <w:rFonts w:ascii="Times New Roman" w:hAnsi="Times New Roman" w:cs="Times New Roman"/>
          <w:sz w:val="24"/>
          <w:szCs w:val="24"/>
        </w:rPr>
        <w:t>,</w:t>
      </w:r>
      <w:r w:rsidRPr="002509AB">
        <w:rPr>
          <w:rFonts w:ascii="Times New Roman" w:hAnsi="Times New Roman" w:cs="Times New Roman"/>
          <w:sz w:val="24"/>
          <w:szCs w:val="24"/>
        </w:rPr>
        <w:t xml:space="preserve"> </w:t>
      </w:r>
      <w:r w:rsidR="00BC57AA" w:rsidRPr="002509AB">
        <w:rPr>
          <w:rFonts w:ascii="Times New Roman" w:hAnsi="Times New Roman" w:cs="Times New Roman"/>
          <w:sz w:val="24"/>
          <w:szCs w:val="24"/>
        </w:rPr>
        <w:t xml:space="preserve">as </w:t>
      </w:r>
      <w:r w:rsidRPr="002509AB">
        <w:rPr>
          <w:rFonts w:ascii="Times New Roman" w:hAnsi="Times New Roman" w:cs="Times New Roman"/>
          <w:sz w:val="24"/>
          <w:szCs w:val="24"/>
        </w:rPr>
        <w:t xml:space="preserve">there were allegations of corruption on the part of the first respondent </w:t>
      </w:r>
      <w:r w:rsidR="00233B74" w:rsidRPr="002509AB">
        <w:rPr>
          <w:rFonts w:ascii="Times New Roman" w:hAnsi="Times New Roman" w:cs="Times New Roman"/>
          <w:sz w:val="24"/>
          <w:szCs w:val="24"/>
        </w:rPr>
        <w:t xml:space="preserve">which allegedly had </w:t>
      </w:r>
      <w:r w:rsidR="00BC57AA" w:rsidRPr="002509AB">
        <w:rPr>
          <w:rFonts w:ascii="Times New Roman" w:hAnsi="Times New Roman" w:cs="Times New Roman"/>
          <w:sz w:val="24"/>
          <w:szCs w:val="24"/>
        </w:rPr>
        <w:t>a bearing</w:t>
      </w:r>
      <w:r w:rsidR="00233B74" w:rsidRPr="002509AB">
        <w:rPr>
          <w:rFonts w:ascii="Times New Roman" w:hAnsi="Times New Roman" w:cs="Times New Roman"/>
          <w:sz w:val="24"/>
          <w:szCs w:val="24"/>
        </w:rPr>
        <w:t xml:space="preserve"> on his dismissal</w:t>
      </w:r>
      <w:r w:rsidRPr="002509AB">
        <w:rPr>
          <w:rFonts w:ascii="Times New Roman" w:hAnsi="Times New Roman" w:cs="Times New Roman"/>
          <w:sz w:val="24"/>
          <w:szCs w:val="24"/>
        </w:rPr>
        <w:t>.</w:t>
      </w:r>
      <w:r w:rsidR="002E53FD" w:rsidRPr="002509AB">
        <w:rPr>
          <w:rFonts w:ascii="Times New Roman" w:hAnsi="Times New Roman" w:cs="Times New Roman"/>
          <w:sz w:val="24"/>
          <w:szCs w:val="24"/>
        </w:rPr>
        <w:t xml:space="preserve"> According to the applicant, his case involve</w:t>
      </w:r>
      <w:r w:rsidR="00BC57AA" w:rsidRPr="002509AB">
        <w:rPr>
          <w:rFonts w:ascii="Times New Roman" w:hAnsi="Times New Roman" w:cs="Times New Roman"/>
          <w:sz w:val="24"/>
          <w:szCs w:val="24"/>
        </w:rPr>
        <w:t>d</w:t>
      </w:r>
      <w:r w:rsidR="002E53FD" w:rsidRPr="002509AB">
        <w:rPr>
          <w:rFonts w:ascii="Times New Roman" w:hAnsi="Times New Roman" w:cs="Times New Roman"/>
          <w:sz w:val="24"/>
          <w:szCs w:val="24"/>
        </w:rPr>
        <w:t xml:space="preserve"> issues of corruption which “eats the pillars of the Constitution”</w:t>
      </w:r>
      <w:r w:rsidR="006C78FF" w:rsidRPr="002509AB">
        <w:rPr>
          <w:rFonts w:ascii="Times New Roman" w:hAnsi="Times New Roman" w:cs="Times New Roman"/>
          <w:sz w:val="24"/>
          <w:szCs w:val="24"/>
        </w:rPr>
        <w:t>,</w:t>
      </w:r>
      <w:r w:rsidR="002E53FD" w:rsidRPr="002509AB">
        <w:rPr>
          <w:rFonts w:ascii="Times New Roman" w:hAnsi="Times New Roman" w:cs="Times New Roman"/>
          <w:sz w:val="24"/>
          <w:szCs w:val="24"/>
        </w:rPr>
        <w:t xml:space="preserve"> therefore direct access ha</w:t>
      </w:r>
      <w:r w:rsidR="00BC57AA" w:rsidRPr="002509AB">
        <w:rPr>
          <w:rFonts w:ascii="Times New Roman" w:hAnsi="Times New Roman" w:cs="Times New Roman"/>
          <w:sz w:val="24"/>
          <w:szCs w:val="24"/>
        </w:rPr>
        <w:t>d</w:t>
      </w:r>
      <w:r w:rsidR="006C78FF" w:rsidRPr="002509AB">
        <w:rPr>
          <w:rFonts w:ascii="Times New Roman" w:hAnsi="Times New Roman" w:cs="Times New Roman"/>
          <w:color w:val="FF0000"/>
          <w:sz w:val="24"/>
          <w:szCs w:val="24"/>
        </w:rPr>
        <w:t xml:space="preserve"> </w:t>
      </w:r>
      <w:r w:rsidR="002E53FD" w:rsidRPr="002509AB">
        <w:rPr>
          <w:rFonts w:ascii="Times New Roman" w:hAnsi="Times New Roman" w:cs="Times New Roman"/>
          <w:sz w:val="24"/>
          <w:szCs w:val="24"/>
        </w:rPr>
        <w:t xml:space="preserve">to be granted </w:t>
      </w:r>
      <w:r w:rsidR="00BC57AA" w:rsidRPr="002509AB">
        <w:rPr>
          <w:rFonts w:ascii="Times New Roman" w:hAnsi="Times New Roman" w:cs="Times New Roman"/>
          <w:sz w:val="24"/>
          <w:szCs w:val="24"/>
        </w:rPr>
        <w:t>to enable</w:t>
      </w:r>
      <w:r w:rsidR="002E53FD" w:rsidRPr="002509AB">
        <w:rPr>
          <w:rFonts w:ascii="Times New Roman" w:hAnsi="Times New Roman" w:cs="Times New Roman"/>
          <w:sz w:val="24"/>
          <w:szCs w:val="24"/>
        </w:rPr>
        <w:t xml:space="preserve"> the Court to address the issues of corruption. </w:t>
      </w:r>
      <w:r w:rsidR="00B631E6" w:rsidRPr="002509AB">
        <w:rPr>
          <w:rFonts w:ascii="Times New Roman" w:hAnsi="Times New Roman" w:cs="Times New Roman"/>
          <w:sz w:val="24"/>
          <w:szCs w:val="24"/>
        </w:rPr>
        <w:t>The applicant further submitted that</w:t>
      </w:r>
      <w:r w:rsidR="006C78FF" w:rsidRPr="002509AB">
        <w:rPr>
          <w:rFonts w:ascii="Times New Roman" w:hAnsi="Times New Roman" w:cs="Times New Roman"/>
          <w:sz w:val="24"/>
          <w:szCs w:val="24"/>
        </w:rPr>
        <w:t>,</w:t>
      </w:r>
      <w:r w:rsidR="00B631E6" w:rsidRPr="002509AB">
        <w:rPr>
          <w:rFonts w:ascii="Times New Roman" w:hAnsi="Times New Roman" w:cs="Times New Roman"/>
          <w:sz w:val="24"/>
          <w:szCs w:val="24"/>
        </w:rPr>
        <w:t xml:space="preserve"> since no opposing papers were filed on behalf of the first respondent, the issues of corruption were to be taken as admitted.</w:t>
      </w:r>
    </w:p>
    <w:p w:rsidR="002E53FD" w:rsidRPr="002509AB" w:rsidRDefault="002E53FD" w:rsidP="006C78FF">
      <w:pPr>
        <w:spacing w:before="240"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The </w:t>
      </w:r>
      <w:r w:rsidR="00E16FAF" w:rsidRPr="002509AB">
        <w:rPr>
          <w:rFonts w:ascii="Times New Roman" w:hAnsi="Times New Roman" w:cs="Times New Roman"/>
          <w:sz w:val="24"/>
          <w:szCs w:val="24"/>
        </w:rPr>
        <w:t xml:space="preserve">applicant also submitted that there was discrimination in the manner in which </w:t>
      </w:r>
      <w:r w:rsidR="006F28F1" w:rsidRPr="002509AB">
        <w:rPr>
          <w:rFonts w:ascii="Times New Roman" w:hAnsi="Times New Roman" w:cs="Times New Roman"/>
          <w:sz w:val="24"/>
          <w:szCs w:val="24"/>
        </w:rPr>
        <w:t xml:space="preserve">the </w:t>
      </w:r>
      <w:r w:rsidR="00E16FAF" w:rsidRPr="002509AB">
        <w:rPr>
          <w:rFonts w:ascii="Times New Roman" w:hAnsi="Times New Roman" w:cs="Times New Roman"/>
          <w:sz w:val="24"/>
          <w:szCs w:val="24"/>
        </w:rPr>
        <w:t>charges</w:t>
      </w:r>
      <w:r w:rsidR="006F28F1" w:rsidRPr="002509AB">
        <w:rPr>
          <w:rFonts w:ascii="Times New Roman" w:hAnsi="Times New Roman" w:cs="Times New Roman"/>
          <w:sz w:val="24"/>
          <w:szCs w:val="24"/>
        </w:rPr>
        <w:t xml:space="preserve"> of misconduct</w:t>
      </w:r>
      <w:r w:rsidR="00E16FAF" w:rsidRPr="002509AB">
        <w:rPr>
          <w:rFonts w:ascii="Times New Roman" w:hAnsi="Times New Roman" w:cs="Times New Roman"/>
          <w:sz w:val="24"/>
          <w:szCs w:val="24"/>
        </w:rPr>
        <w:t xml:space="preserve"> were preferred against him alone</w:t>
      </w:r>
      <w:r w:rsidR="006C78FF" w:rsidRPr="002509AB">
        <w:rPr>
          <w:rFonts w:ascii="Times New Roman" w:hAnsi="Times New Roman" w:cs="Times New Roman"/>
          <w:sz w:val="24"/>
          <w:szCs w:val="24"/>
        </w:rPr>
        <w:t>,</w:t>
      </w:r>
      <w:r w:rsidR="00E16FAF" w:rsidRPr="002509AB">
        <w:rPr>
          <w:rFonts w:ascii="Times New Roman" w:hAnsi="Times New Roman" w:cs="Times New Roman"/>
          <w:sz w:val="24"/>
          <w:szCs w:val="24"/>
        </w:rPr>
        <w:t xml:space="preserve"> yet there were two other employees who could have been charged together with him. </w:t>
      </w:r>
      <w:r w:rsidR="00171A55" w:rsidRPr="002509AB">
        <w:rPr>
          <w:rFonts w:ascii="Times New Roman" w:hAnsi="Times New Roman" w:cs="Times New Roman"/>
          <w:sz w:val="24"/>
          <w:szCs w:val="24"/>
        </w:rPr>
        <w:t xml:space="preserve">According to the applicant, there was selective application of </w:t>
      </w:r>
      <w:r w:rsidR="006F28F1" w:rsidRPr="002509AB">
        <w:rPr>
          <w:rFonts w:ascii="Times New Roman" w:hAnsi="Times New Roman" w:cs="Times New Roman"/>
          <w:sz w:val="24"/>
          <w:szCs w:val="24"/>
        </w:rPr>
        <w:t>the law, which resulted in the violation of</w:t>
      </w:r>
      <w:r w:rsidR="00113784" w:rsidRPr="002509AB">
        <w:rPr>
          <w:rFonts w:ascii="Times New Roman" w:hAnsi="Times New Roman" w:cs="Times New Roman"/>
          <w:sz w:val="24"/>
          <w:szCs w:val="24"/>
        </w:rPr>
        <w:t xml:space="preserve"> his right to a fair trial</w:t>
      </w:r>
      <w:r w:rsidR="00171A55" w:rsidRPr="002509AB">
        <w:rPr>
          <w:rFonts w:ascii="Times New Roman" w:hAnsi="Times New Roman" w:cs="Times New Roman"/>
          <w:sz w:val="24"/>
          <w:szCs w:val="24"/>
        </w:rPr>
        <w:t xml:space="preserve">. </w:t>
      </w:r>
      <w:r w:rsidR="00E16FAF" w:rsidRPr="002509AB">
        <w:rPr>
          <w:rFonts w:ascii="Times New Roman" w:hAnsi="Times New Roman" w:cs="Times New Roman"/>
          <w:sz w:val="24"/>
          <w:szCs w:val="24"/>
        </w:rPr>
        <w:t xml:space="preserve">He argued that direct access had to be granted </w:t>
      </w:r>
      <w:r w:rsidR="006F28F1" w:rsidRPr="002509AB">
        <w:rPr>
          <w:rFonts w:ascii="Times New Roman" w:hAnsi="Times New Roman" w:cs="Times New Roman"/>
          <w:sz w:val="24"/>
          <w:szCs w:val="24"/>
        </w:rPr>
        <w:t>to enable</w:t>
      </w:r>
      <w:r w:rsidR="00E16FAF" w:rsidRPr="002509AB">
        <w:rPr>
          <w:rFonts w:ascii="Times New Roman" w:hAnsi="Times New Roman" w:cs="Times New Roman"/>
          <w:sz w:val="24"/>
          <w:szCs w:val="24"/>
        </w:rPr>
        <w:t xml:space="preserve"> the Court to determine the question of discrimination which </w:t>
      </w:r>
      <w:r w:rsidR="006F28F1" w:rsidRPr="002509AB">
        <w:rPr>
          <w:rFonts w:ascii="Times New Roman" w:hAnsi="Times New Roman" w:cs="Times New Roman"/>
          <w:sz w:val="24"/>
          <w:szCs w:val="24"/>
        </w:rPr>
        <w:t xml:space="preserve">the court </w:t>
      </w:r>
      <w:r w:rsidR="006F28F1" w:rsidRPr="002509AB">
        <w:rPr>
          <w:rFonts w:ascii="Times New Roman" w:hAnsi="Times New Roman" w:cs="Times New Roman"/>
          <w:i/>
          <w:sz w:val="24"/>
          <w:szCs w:val="24"/>
        </w:rPr>
        <w:t>a quo</w:t>
      </w:r>
      <w:r w:rsidR="00E16FAF" w:rsidRPr="002509AB">
        <w:rPr>
          <w:rFonts w:ascii="Times New Roman" w:hAnsi="Times New Roman" w:cs="Times New Roman"/>
          <w:sz w:val="24"/>
          <w:szCs w:val="24"/>
        </w:rPr>
        <w:t xml:space="preserve"> had failed to address in its judgment. </w:t>
      </w:r>
    </w:p>
    <w:p w:rsidR="006C78FF" w:rsidRPr="002509AB" w:rsidRDefault="006C78FF" w:rsidP="006C78FF">
      <w:pPr>
        <w:pStyle w:val="NoSpacing"/>
        <w:rPr>
          <w:rFonts w:ascii="Times New Roman" w:hAnsi="Times New Roman" w:cs="Times New Roman"/>
          <w:sz w:val="24"/>
          <w:szCs w:val="24"/>
        </w:rPr>
      </w:pPr>
    </w:p>
    <w:p w:rsidR="00F15D2E" w:rsidRPr="002509AB" w:rsidRDefault="006A7856" w:rsidP="006C78FF">
      <w:pPr>
        <w:spacing w:line="360" w:lineRule="auto"/>
        <w:jc w:val="both"/>
        <w:rPr>
          <w:rFonts w:ascii="Times New Roman" w:hAnsi="Times New Roman" w:cs="Times New Roman"/>
          <w:b/>
          <w:sz w:val="24"/>
          <w:szCs w:val="24"/>
        </w:rPr>
      </w:pPr>
      <w:r w:rsidRPr="002509AB">
        <w:rPr>
          <w:rFonts w:ascii="Times New Roman" w:hAnsi="Times New Roman" w:cs="Times New Roman"/>
          <w:b/>
          <w:sz w:val="24"/>
          <w:szCs w:val="24"/>
        </w:rPr>
        <w:lastRenderedPageBreak/>
        <w:t>ISSUE ARISING FOR DETERMINATION</w:t>
      </w:r>
    </w:p>
    <w:p w:rsidR="002509AB" w:rsidRDefault="002509AB" w:rsidP="002509AB">
      <w:pPr>
        <w:pStyle w:val="NoSpacing"/>
      </w:pPr>
    </w:p>
    <w:p w:rsidR="006A7856" w:rsidRPr="002509AB" w:rsidRDefault="006A7856" w:rsidP="00AB4959">
      <w:pPr>
        <w:spacing w:line="240" w:lineRule="auto"/>
        <w:jc w:val="both"/>
        <w:rPr>
          <w:rFonts w:ascii="Times New Roman" w:hAnsi="Times New Roman" w:cs="Times New Roman"/>
          <w:sz w:val="24"/>
          <w:szCs w:val="24"/>
        </w:rPr>
      </w:pPr>
      <w:r w:rsidRPr="002509AB">
        <w:rPr>
          <w:rFonts w:ascii="Times New Roman" w:hAnsi="Times New Roman" w:cs="Times New Roman"/>
          <w:sz w:val="24"/>
          <w:szCs w:val="24"/>
        </w:rPr>
        <w:t>WHETHER IT IS IN THE INTERESTS OF JUSTICE THAT DIRECT ACCESS BE GRANTED</w:t>
      </w:r>
    </w:p>
    <w:p w:rsidR="00AB4959" w:rsidRPr="002509AB" w:rsidRDefault="00AB4959" w:rsidP="00BC66CF">
      <w:pPr>
        <w:pStyle w:val="NoSpacing"/>
        <w:rPr>
          <w:rFonts w:ascii="Times New Roman" w:hAnsi="Times New Roman" w:cs="Times New Roman"/>
          <w:sz w:val="24"/>
          <w:szCs w:val="24"/>
        </w:rPr>
      </w:pPr>
    </w:p>
    <w:p w:rsidR="00344983" w:rsidRPr="002509AB" w:rsidRDefault="006A7856" w:rsidP="00664B58">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In an application of this n</w:t>
      </w:r>
      <w:r w:rsidR="001A5395" w:rsidRPr="002509AB">
        <w:rPr>
          <w:rFonts w:ascii="Times New Roman" w:hAnsi="Times New Roman" w:cs="Times New Roman"/>
          <w:sz w:val="24"/>
          <w:szCs w:val="24"/>
        </w:rPr>
        <w:t>ature, it is imperative to satisfy</w:t>
      </w:r>
      <w:r w:rsidR="0092324B" w:rsidRPr="002509AB">
        <w:rPr>
          <w:rFonts w:ascii="Times New Roman" w:hAnsi="Times New Roman" w:cs="Times New Roman"/>
          <w:sz w:val="24"/>
          <w:szCs w:val="24"/>
        </w:rPr>
        <w:t xml:space="preserve"> the requirements </w:t>
      </w:r>
      <w:r w:rsidR="00664B58" w:rsidRPr="002509AB">
        <w:rPr>
          <w:rFonts w:ascii="Times New Roman" w:hAnsi="Times New Roman" w:cs="Times New Roman"/>
          <w:sz w:val="24"/>
          <w:szCs w:val="24"/>
        </w:rPr>
        <w:t>of</w:t>
      </w:r>
      <w:r w:rsidRPr="002509AB">
        <w:rPr>
          <w:rFonts w:ascii="Times New Roman" w:hAnsi="Times New Roman" w:cs="Times New Roman"/>
          <w:sz w:val="24"/>
          <w:szCs w:val="24"/>
        </w:rPr>
        <w:t xml:space="preserve"> r</w:t>
      </w:r>
      <w:r w:rsidR="00BC66CF" w:rsidRPr="002509AB">
        <w:rPr>
          <w:rFonts w:ascii="Times New Roman" w:hAnsi="Times New Roman" w:cs="Times New Roman"/>
          <w:sz w:val="24"/>
          <w:szCs w:val="24"/>
        </w:rPr>
        <w:t> </w:t>
      </w:r>
      <w:r w:rsidRPr="002509AB">
        <w:rPr>
          <w:rFonts w:ascii="Times New Roman" w:hAnsi="Times New Roman" w:cs="Times New Roman"/>
          <w:sz w:val="24"/>
          <w:szCs w:val="24"/>
        </w:rPr>
        <w:t>21(3)</w:t>
      </w:r>
      <w:r w:rsidR="00BC66CF" w:rsidRPr="002509AB">
        <w:rPr>
          <w:rFonts w:ascii="Times New Roman" w:hAnsi="Times New Roman" w:cs="Times New Roman"/>
          <w:sz w:val="24"/>
          <w:szCs w:val="24"/>
        </w:rPr>
        <w:t>,</w:t>
      </w:r>
      <w:r w:rsidRPr="002509AB">
        <w:rPr>
          <w:rFonts w:ascii="Times New Roman" w:hAnsi="Times New Roman" w:cs="Times New Roman"/>
          <w:sz w:val="24"/>
          <w:szCs w:val="24"/>
        </w:rPr>
        <w:t xml:space="preserve"> as read </w:t>
      </w:r>
      <w:r w:rsidR="00640112" w:rsidRPr="002509AB">
        <w:rPr>
          <w:rFonts w:ascii="Times New Roman" w:hAnsi="Times New Roman" w:cs="Times New Roman"/>
          <w:sz w:val="24"/>
          <w:szCs w:val="24"/>
        </w:rPr>
        <w:t>with r</w:t>
      </w:r>
      <w:r w:rsidR="00BC66CF" w:rsidRPr="002509AB">
        <w:rPr>
          <w:rFonts w:ascii="Times New Roman" w:hAnsi="Times New Roman" w:cs="Times New Roman"/>
          <w:sz w:val="24"/>
          <w:szCs w:val="24"/>
        </w:rPr>
        <w:t> </w:t>
      </w:r>
      <w:r w:rsidR="00640112" w:rsidRPr="002509AB">
        <w:rPr>
          <w:rFonts w:ascii="Times New Roman" w:hAnsi="Times New Roman" w:cs="Times New Roman"/>
          <w:sz w:val="24"/>
          <w:szCs w:val="24"/>
        </w:rPr>
        <w:t>21(8)</w:t>
      </w:r>
      <w:r w:rsidR="00F14846" w:rsidRPr="002509AB">
        <w:rPr>
          <w:rFonts w:ascii="Times New Roman" w:hAnsi="Times New Roman" w:cs="Times New Roman"/>
          <w:sz w:val="24"/>
          <w:szCs w:val="24"/>
        </w:rPr>
        <w:t>,</w:t>
      </w:r>
      <w:r w:rsidR="00640112" w:rsidRPr="002509AB">
        <w:rPr>
          <w:rFonts w:ascii="Times New Roman" w:hAnsi="Times New Roman" w:cs="Times New Roman"/>
          <w:sz w:val="24"/>
          <w:szCs w:val="24"/>
        </w:rPr>
        <w:t xml:space="preserve"> of the Rules</w:t>
      </w:r>
      <w:r w:rsidRPr="002509AB">
        <w:rPr>
          <w:rFonts w:ascii="Times New Roman" w:hAnsi="Times New Roman" w:cs="Times New Roman"/>
          <w:sz w:val="24"/>
          <w:szCs w:val="24"/>
        </w:rPr>
        <w:t>.</w:t>
      </w:r>
      <w:r w:rsidR="00344983" w:rsidRPr="002509AB">
        <w:rPr>
          <w:rFonts w:ascii="Times New Roman" w:hAnsi="Times New Roman" w:cs="Times New Roman"/>
          <w:sz w:val="24"/>
          <w:szCs w:val="24"/>
        </w:rPr>
        <w:t xml:space="preserve"> </w:t>
      </w:r>
    </w:p>
    <w:p w:rsidR="00BC66CF" w:rsidRPr="002509AB" w:rsidRDefault="00BC66CF" w:rsidP="00BC66CF">
      <w:pPr>
        <w:pStyle w:val="NoSpacing"/>
        <w:rPr>
          <w:rFonts w:ascii="Times New Roman" w:hAnsi="Times New Roman" w:cs="Times New Roman"/>
          <w:sz w:val="24"/>
          <w:szCs w:val="24"/>
        </w:rPr>
      </w:pPr>
    </w:p>
    <w:p w:rsidR="002D606F" w:rsidRPr="002509AB" w:rsidRDefault="008525DD" w:rsidP="00BC66CF">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Rule</w:t>
      </w:r>
      <w:r w:rsidR="004E7A16" w:rsidRPr="002509AB">
        <w:rPr>
          <w:rFonts w:ascii="Times New Roman" w:hAnsi="Times New Roman" w:cs="Times New Roman"/>
          <w:sz w:val="24"/>
          <w:szCs w:val="24"/>
        </w:rPr>
        <w:t> </w:t>
      </w:r>
      <w:r w:rsidRPr="002509AB">
        <w:rPr>
          <w:rFonts w:ascii="Times New Roman" w:hAnsi="Times New Roman" w:cs="Times New Roman"/>
          <w:sz w:val="24"/>
          <w:szCs w:val="24"/>
        </w:rPr>
        <w:t xml:space="preserve">21(3)(a) of the Rules provides that the founding affidavit in an application </w:t>
      </w:r>
      <w:r w:rsidR="00516E39" w:rsidRPr="002509AB">
        <w:rPr>
          <w:rFonts w:ascii="Times New Roman" w:hAnsi="Times New Roman" w:cs="Times New Roman"/>
          <w:sz w:val="24"/>
          <w:szCs w:val="24"/>
        </w:rPr>
        <w:t xml:space="preserve">for </w:t>
      </w:r>
      <w:r w:rsidR="004E7A16" w:rsidRPr="002509AB">
        <w:rPr>
          <w:rFonts w:ascii="Times New Roman" w:hAnsi="Times New Roman" w:cs="Times New Roman"/>
          <w:sz w:val="24"/>
          <w:szCs w:val="24"/>
        </w:rPr>
        <w:t>an order for</w:t>
      </w:r>
      <w:r w:rsidR="004E7A16" w:rsidRPr="002509AB">
        <w:rPr>
          <w:rFonts w:ascii="Times New Roman" w:hAnsi="Times New Roman" w:cs="Times New Roman"/>
          <w:color w:val="FF0000"/>
          <w:sz w:val="24"/>
          <w:szCs w:val="24"/>
        </w:rPr>
        <w:t xml:space="preserve"> </w:t>
      </w:r>
      <w:r w:rsidR="00516E39" w:rsidRPr="002509AB">
        <w:rPr>
          <w:rFonts w:ascii="Times New Roman" w:hAnsi="Times New Roman" w:cs="Times New Roman"/>
          <w:sz w:val="24"/>
          <w:szCs w:val="24"/>
        </w:rPr>
        <w:t xml:space="preserve">direct access </w:t>
      </w:r>
      <w:r w:rsidRPr="002509AB">
        <w:rPr>
          <w:rFonts w:ascii="Times New Roman" w:hAnsi="Times New Roman" w:cs="Times New Roman"/>
          <w:sz w:val="24"/>
          <w:szCs w:val="24"/>
        </w:rPr>
        <w:t>must show the grounds on which it is contended that it is in the interests of justice that an order for direct access be granted. The requirement in r</w:t>
      </w:r>
      <w:r w:rsidR="004E7A16" w:rsidRPr="002509AB">
        <w:rPr>
          <w:rFonts w:ascii="Times New Roman" w:hAnsi="Times New Roman" w:cs="Times New Roman"/>
          <w:sz w:val="24"/>
          <w:szCs w:val="24"/>
        </w:rPr>
        <w:t> </w:t>
      </w:r>
      <w:r w:rsidRPr="002509AB">
        <w:rPr>
          <w:rFonts w:ascii="Times New Roman" w:hAnsi="Times New Roman" w:cs="Times New Roman"/>
          <w:sz w:val="24"/>
          <w:szCs w:val="24"/>
        </w:rPr>
        <w:t xml:space="preserve">21(3)(a) is </w:t>
      </w:r>
      <w:r w:rsidR="004E7A16" w:rsidRPr="002509AB">
        <w:rPr>
          <w:rFonts w:ascii="Times New Roman" w:hAnsi="Times New Roman" w:cs="Times New Roman"/>
          <w:sz w:val="24"/>
          <w:szCs w:val="24"/>
        </w:rPr>
        <w:t>peremptory. If</w:t>
      </w:r>
      <w:r w:rsidR="004E7A16"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the founding affidavit does not satisfy the requirement, the application has no basis</w:t>
      </w:r>
      <w:r w:rsidR="00516E39" w:rsidRPr="002509AB">
        <w:rPr>
          <w:rFonts w:ascii="Times New Roman" w:hAnsi="Times New Roman" w:cs="Times New Roman"/>
          <w:sz w:val="24"/>
          <w:szCs w:val="24"/>
        </w:rPr>
        <w:t xml:space="preserve">. The applicant failed to meet the requirement </w:t>
      </w:r>
      <w:r w:rsidR="00664B58" w:rsidRPr="002509AB">
        <w:rPr>
          <w:rFonts w:ascii="Times New Roman" w:hAnsi="Times New Roman" w:cs="Times New Roman"/>
          <w:sz w:val="24"/>
          <w:szCs w:val="24"/>
        </w:rPr>
        <w:t>of</w:t>
      </w:r>
      <w:r w:rsidR="00516E39" w:rsidRPr="002509AB">
        <w:rPr>
          <w:rFonts w:ascii="Times New Roman" w:hAnsi="Times New Roman" w:cs="Times New Roman"/>
          <w:sz w:val="24"/>
          <w:szCs w:val="24"/>
        </w:rPr>
        <w:t xml:space="preserve"> r</w:t>
      </w:r>
      <w:r w:rsidR="004E7A16" w:rsidRPr="002509AB">
        <w:rPr>
          <w:rFonts w:ascii="Times New Roman" w:hAnsi="Times New Roman" w:cs="Times New Roman"/>
          <w:sz w:val="24"/>
          <w:szCs w:val="24"/>
        </w:rPr>
        <w:t> </w:t>
      </w:r>
      <w:r w:rsidR="00516E39" w:rsidRPr="002509AB">
        <w:rPr>
          <w:rFonts w:ascii="Times New Roman" w:hAnsi="Times New Roman" w:cs="Times New Roman"/>
          <w:sz w:val="24"/>
          <w:szCs w:val="24"/>
        </w:rPr>
        <w:t xml:space="preserve">21(3)(a). </w:t>
      </w:r>
    </w:p>
    <w:p w:rsidR="004E7A16" w:rsidRPr="002509AB" w:rsidRDefault="004E7A16" w:rsidP="004E7A16">
      <w:pPr>
        <w:pStyle w:val="NoSpacing"/>
        <w:rPr>
          <w:rFonts w:ascii="Times New Roman" w:hAnsi="Times New Roman" w:cs="Times New Roman"/>
          <w:sz w:val="24"/>
          <w:szCs w:val="24"/>
        </w:rPr>
      </w:pPr>
    </w:p>
    <w:p w:rsidR="0010097D" w:rsidRPr="002509AB" w:rsidRDefault="00FA5FBE" w:rsidP="004E7A16">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In determining whether it is in the interests of justice to grant </w:t>
      </w:r>
      <w:r w:rsidR="002D268C" w:rsidRPr="002509AB">
        <w:rPr>
          <w:rFonts w:ascii="Times New Roman" w:hAnsi="Times New Roman" w:cs="Times New Roman"/>
          <w:sz w:val="24"/>
          <w:szCs w:val="24"/>
        </w:rPr>
        <w:t xml:space="preserve">an order for </w:t>
      </w:r>
      <w:r w:rsidRPr="002509AB">
        <w:rPr>
          <w:rFonts w:ascii="Times New Roman" w:hAnsi="Times New Roman" w:cs="Times New Roman"/>
          <w:sz w:val="24"/>
          <w:szCs w:val="24"/>
        </w:rPr>
        <w:t>direct access</w:t>
      </w:r>
      <w:r w:rsidR="004E7A16" w:rsidRPr="002509AB">
        <w:rPr>
          <w:rFonts w:ascii="Times New Roman" w:hAnsi="Times New Roman" w:cs="Times New Roman"/>
          <w:sz w:val="24"/>
          <w:szCs w:val="24"/>
        </w:rPr>
        <w:t>,</w:t>
      </w:r>
      <w:r w:rsidRPr="002509AB">
        <w:rPr>
          <w:rFonts w:ascii="Times New Roman" w:hAnsi="Times New Roman" w:cs="Times New Roman"/>
          <w:sz w:val="24"/>
          <w:szCs w:val="24"/>
        </w:rPr>
        <w:t xml:space="preserve"> the Court is directed by, </w:t>
      </w:r>
      <w:r w:rsidR="004E7A16" w:rsidRPr="002509AB">
        <w:rPr>
          <w:rFonts w:ascii="Times New Roman" w:hAnsi="Times New Roman" w:cs="Times New Roman"/>
          <w:sz w:val="24"/>
          <w:szCs w:val="24"/>
        </w:rPr>
        <w:t>but</w:t>
      </w:r>
      <w:r w:rsidR="004E7A16"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not limited to, the considerations in r</w:t>
      </w:r>
      <w:r w:rsidR="004E7A16" w:rsidRPr="002509AB">
        <w:rPr>
          <w:rFonts w:ascii="Times New Roman" w:hAnsi="Times New Roman" w:cs="Times New Roman"/>
          <w:sz w:val="24"/>
          <w:szCs w:val="24"/>
        </w:rPr>
        <w:t> </w:t>
      </w:r>
      <w:r w:rsidR="0010097D" w:rsidRPr="002509AB">
        <w:rPr>
          <w:rFonts w:ascii="Times New Roman" w:hAnsi="Times New Roman" w:cs="Times New Roman"/>
          <w:sz w:val="24"/>
          <w:szCs w:val="24"/>
        </w:rPr>
        <w:t>21(8)</w:t>
      </w:r>
      <w:r w:rsidR="004E7A16" w:rsidRPr="002509AB">
        <w:rPr>
          <w:rFonts w:ascii="Times New Roman" w:hAnsi="Times New Roman" w:cs="Times New Roman"/>
          <w:sz w:val="24"/>
          <w:szCs w:val="24"/>
        </w:rPr>
        <w:t xml:space="preserve"> of the Rules</w:t>
      </w:r>
      <w:r w:rsidRPr="002509AB">
        <w:rPr>
          <w:rFonts w:ascii="Times New Roman" w:hAnsi="Times New Roman" w:cs="Times New Roman"/>
          <w:sz w:val="24"/>
          <w:szCs w:val="24"/>
        </w:rPr>
        <w:t>. The rule</w:t>
      </w:r>
      <w:r w:rsidR="004E7A16" w:rsidRPr="002509AB">
        <w:rPr>
          <w:rFonts w:ascii="Times New Roman" w:hAnsi="Times New Roman" w:cs="Times New Roman"/>
          <w:sz w:val="24"/>
          <w:szCs w:val="24"/>
        </w:rPr>
        <w:t xml:space="preserve"> provides as follows:</w:t>
      </w:r>
    </w:p>
    <w:p w:rsidR="0010097D" w:rsidRPr="002509AB" w:rsidRDefault="0010097D" w:rsidP="004E7A16">
      <w:pPr>
        <w:spacing w:line="276" w:lineRule="auto"/>
        <w:ind w:left="720" w:firstLine="720"/>
        <w:jc w:val="both"/>
        <w:rPr>
          <w:rFonts w:ascii="Times New Roman" w:hAnsi="Times New Roman" w:cs="Times New Roman"/>
          <w:sz w:val="24"/>
          <w:szCs w:val="24"/>
        </w:rPr>
      </w:pPr>
      <w:r w:rsidRPr="002509AB">
        <w:rPr>
          <w:rFonts w:ascii="Times New Roman" w:hAnsi="Times New Roman" w:cs="Times New Roman"/>
          <w:sz w:val="24"/>
          <w:szCs w:val="24"/>
        </w:rPr>
        <w:t>“(8)</w:t>
      </w:r>
      <w:r w:rsidR="0096671D" w:rsidRPr="002509AB">
        <w:rPr>
          <w:rFonts w:ascii="Times New Roman" w:hAnsi="Times New Roman" w:cs="Times New Roman"/>
          <w:sz w:val="24"/>
          <w:szCs w:val="24"/>
        </w:rPr>
        <w:tab/>
      </w:r>
      <w:r w:rsidRPr="002509AB">
        <w:rPr>
          <w:rFonts w:ascii="Times New Roman" w:hAnsi="Times New Roman" w:cs="Times New Roman"/>
          <w:sz w:val="24"/>
          <w:szCs w:val="24"/>
        </w:rPr>
        <w:t xml:space="preserve">In determining whether or not it is in the interest of justice for a matter to be brought directly to the Court, the Court or Judge may, in addition to any other relevant consideration, take the following into account </w:t>
      </w:r>
      <w:r w:rsidR="0096671D" w:rsidRPr="002509AB">
        <w:rPr>
          <w:rFonts w:ascii="Times New Roman" w:hAnsi="Times New Roman" w:cs="Times New Roman"/>
          <w:sz w:val="24"/>
          <w:szCs w:val="24"/>
        </w:rPr>
        <w:t>-</w:t>
      </w:r>
    </w:p>
    <w:p w:rsidR="0010097D" w:rsidRPr="002509AB" w:rsidRDefault="0010097D" w:rsidP="006F587A">
      <w:pPr>
        <w:spacing w:line="276" w:lineRule="auto"/>
        <w:ind w:left="360"/>
        <w:jc w:val="both"/>
        <w:rPr>
          <w:rFonts w:ascii="Times New Roman" w:hAnsi="Times New Roman" w:cs="Times New Roman"/>
          <w:sz w:val="24"/>
          <w:szCs w:val="24"/>
        </w:rPr>
      </w:pPr>
      <w:r w:rsidRPr="002509AB">
        <w:rPr>
          <w:rFonts w:ascii="Times New Roman" w:hAnsi="Times New Roman" w:cs="Times New Roman"/>
          <w:sz w:val="24"/>
          <w:szCs w:val="24"/>
        </w:rPr>
        <w:tab/>
        <w:t>(a)</w:t>
      </w:r>
      <w:r w:rsidRPr="002509AB">
        <w:rPr>
          <w:rFonts w:ascii="Times New Roman" w:hAnsi="Times New Roman" w:cs="Times New Roman"/>
          <w:sz w:val="24"/>
          <w:szCs w:val="24"/>
        </w:rPr>
        <w:tab/>
        <w:t>the prospects of success if direct access is granted;</w:t>
      </w:r>
    </w:p>
    <w:p w:rsidR="0010097D" w:rsidRPr="002509AB" w:rsidRDefault="0010097D" w:rsidP="004E7A16">
      <w:pPr>
        <w:spacing w:line="276" w:lineRule="auto"/>
        <w:ind w:left="1440" w:hanging="720"/>
        <w:jc w:val="both"/>
        <w:rPr>
          <w:rFonts w:ascii="Times New Roman" w:hAnsi="Times New Roman" w:cs="Times New Roman"/>
          <w:sz w:val="24"/>
          <w:szCs w:val="24"/>
        </w:rPr>
      </w:pPr>
      <w:r w:rsidRPr="002509AB">
        <w:rPr>
          <w:rFonts w:ascii="Times New Roman" w:hAnsi="Times New Roman" w:cs="Times New Roman"/>
          <w:sz w:val="24"/>
          <w:szCs w:val="24"/>
        </w:rPr>
        <w:t>(b)</w:t>
      </w:r>
      <w:r w:rsidRPr="002509AB">
        <w:rPr>
          <w:rFonts w:ascii="Times New Roman" w:hAnsi="Times New Roman" w:cs="Times New Roman"/>
          <w:sz w:val="24"/>
          <w:szCs w:val="24"/>
        </w:rPr>
        <w:tab/>
        <w:t>whether the applicant has any other remedy available to him or her;</w:t>
      </w:r>
    </w:p>
    <w:p w:rsidR="0010097D" w:rsidRPr="002509AB" w:rsidRDefault="0010097D" w:rsidP="006F587A">
      <w:pPr>
        <w:spacing w:line="276" w:lineRule="auto"/>
        <w:ind w:left="360" w:firstLine="360"/>
        <w:jc w:val="both"/>
        <w:rPr>
          <w:rFonts w:ascii="Times New Roman" w:hAnsi="Times New Roman" w:cs="Times New Roman"/>
          <w:sz w:val="24"/>
          <w:szCs w:val="24"/>
        </w:rPr>
      </w:pPr>
      <w:r w:rsidRPr="002509AB">
        <w:rPr>
          <w:rFonts w:ascii="Times New Roman" w:hAnsi="Times New Roman" w:cs="Times New Roman"/>
          <w:sz w:val="24"/>
          <w:szCs w:val="24"/>
        </w:rPr>
        <w:t>(c)</w:t>
      </w:r>
      <w:r w:rsidRPr="002509AB">
        <w:rPr>
          <w:rFonts w:ascii="Times New Roman" w:hAnsi="Times New Roman" w:cs="Times New Roman"/>
          <w:sz w:val="24"/>
          <w:szCs w:val="24"/>
        </w:rPr>
        <w:tab/>
        <w:t>whether there are disputes of fact in the matter.”</w:t>
      </w:r>
    </w:p>
    <w:p w:rsidR="006F587A" w:rsidRPr="002509AB" w:rsidRDefault="006F587A" w:rsidP="004E7A16">
      <w:pPr>
        <w:pStyle w:val="NoSpacing"/>
        <w:rPr>
          <w:rFonts w:ascii="Times New Roman" w:hAnsi="Times New Roman" w:cs="Times New Roman"/>
          <w:sz w:val="24"/>
          <w:szCs w:val="24"/>
        </w:rPr>
      </w:pPr>
    </w:p>
    <w:p w:rsidR="006F587A" w:rsidRPr="002509AB" w:rsidRDefault="006F587A" w:rsidP="004E7A16">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It is imperative that the requirements </w:t>
      </w:r>
      <w:r w:rsidR="001033ED" w:rsidRPr="002509AB">
        <w:rPr>
          <w:rFonts w:ascii="Times New Roman" w:hAnsi="Times New Roman" w:cs="Times New Roman"/>
          <w:sz w:val="24"/>
          <w:szCs w:val="24"/>
        </w:rPr>
        <w:t>of</w:t>
      </w:r>
      <w:r w:rsidRPr="002509AB">
        <w:rPr>
          <w:rFonts w:ascii="Times New Roman" w:hAnsi="Times New Roman" w:cs="Times New Roman"/>
          <w:sz w:val="24"/>
          <w:szCs w:val="24"/>
        </w:rPr>
        <w:t xml:space="preserve"> r</w:t>
      </w:r>
      <w:r w:rsidR="004E7A16" w:rsidRPr="002509AB">
        <w:rPr>
          <w:rFonts w:ascii="Times New Roman" w:hAnsi="Times New Roman" w:cs="Times New Roman"/>
          <w:sz w:val="24"/>
          <w:szCs w:val="24"/>
        </w:rPr>
        <w:t> </w:t>
      </w:r>
      <w:r w:rsidRPr="002509AB">
        <w:rPr>
          <w:rFonts w:ascii="Times New Roman" w:hAnsi="Times New Roman" w:cs="Times New Roman"/>
          <w:sz w:val="24"/>
          <w:szCs w:val="24"/>
        </w:rPr>
        <w:t>21(3)</w:t>
      </w:r>
      <w:r w:rsidR="004E7A16" w:rsidRPr="002509AB">
        <w:rPr>
          <w:rFonts w:ascii="Times New Roman" w:hAnsi="Times New Roman" w:cs="Times New Roman"/>
          <w:sz w:val="24"/>
          <w:szCs w:val="24"/>
        </w:rPr>
        <w:t>,</w:t>
      </w:r>
      <w:r w:rsidRPr="002509AB">
        <w:rPr>
          <w:rFonts w:ascii="Times New Roman" w:hAnsi="Times New Roman" w:cs="Times New Roman"/>
          <w:sz w:val="24"/>
          <w:szCs w:val="24"/>
        </w:rPr>
        <w:t xml:space="preserve"> a</w:t>
      </w:r>
      <w:r w:rsidR="00527D07" w:rsidRPr="002509AB">
        <w:rPr>
          <w:rFonts w:ascii="Times New Roman" w:hAnsi="Times New Roman" w:cs="Times New Roman"/>
          <w:sz w:val="24"/>
          <w:szCs w:val="24"/>
        </w:rPr>
        <w:t>s read with r</w:t>
      </w:r>
      <w:r w:rsidR="004E7A16" w:rsidRPr="002509AB">
        <w:rPr>
          <w:rFonts w:ascii="Times New Roman" w:hAnsi="Times New Roman" w:cs="Times New Roman"/>
          <w:sz w:val="24"/>
          <w:szCs w:val="24"/>
        </w:rPr>
        <w:t> </w:t>
      </w:r>
      <w:r w:rsidR="00527D07" w:rsidRPr="002509AB">
        <w:rPr>
          <w:rFonts w:ascii="Times New Roman" w:hAnsi="Times New Roman" w:cs="Times New Roman"/>
          <w:sz w:val="24"/>
          <w:szCs w:val="24"/>
        </w:rPr>
        <w:t>21(8)</w:t>
      </w:r>
      <w:r w:rsidR="004E7A16" w:rsidRPr="002509AB">
        <w:rPr>
          <w:rFonts w:ascii="Times New Roman" w:hAnsi="Times New Roman" w:cs="Times New Roman"/>
          <w:sz w:val="24"/>
          <w:szCs w:val="24"/>
        </w:rPr>
        <w:t>,</w:t>
      </w:r>
      <w:r w:rsidR="00527D07" w:rsidRPr="002509AB">
        <w:rPr>
          <w:rFonts w:ascii="Times New Roman" w:hAnsi="Times New Roman" w:cs="Times New Roman"/>
          <w:sz w:val="24"/>
          <w:szCs w:val="24"/>
        </w:rPr>
        <w:t xml:space="preserve"> of the R</w:t>
      </w:r>
      <w:r w:rsidRPr="002509AB">
        <w:rPr>
          <w:rFonts w:ascii="Times New Roman" w:hAnsi="Times New Roman" w:cs="Times New Roman"/>
          <w:sz w:val="24"/>
          <w:szCs w:val="24"/>
        </w:rPr>
        <w:t>ules are met because</w:t>
      </w:r>
      <w:r w:rsidR="004E7A16" w:rsidRPr="002509AB">
        <w:rPr>
          <w:rFonts w:ascii="Times New Roman" w:hAnsi="Times New Roman" w:cs="Times New Roman"/>
          <w:sz w:val="24"/>
          <w:szCs w:val="24"/>
        </w:rPr>
        <w:t>,</w:t>
      </w:r>
      <w:r w:rsidRPr="002509AB">
        <w:rPr>
          <w:rFonts w:ascii="Times New Roman" w:hAnsi="Times New Roman" w:cs="Times New Roman"/>
          <w:sz w:val="24"/>
          <w:szCs w:val="24"/>
        </w:rPr>
        <w:t xml:space="preserve"> as a matter of principle, direct access to the Court is an extraordinary procedure granted in deserving cases that meet the requirements prescribed by the relevant rules of the Court</w:t>
      </w:r>
      <w:r w:rsidR="004E7A16" w:rsidRPr="002509AB">
        <w:rPr>
          <w:rFonts w:ascii="Times New Roman" w:hAnsi="Times New Roman" w:cs="Times New Roman"/>
          <w:sz w:val="24"/>
          <w:szCs w:val="24"/>
        </w:rPr>
        <w:t>. S</w:t>
      </w:r>
      <w:r w:rsidRPr="002509AB">
        <w:rPr>
          <w:rFonts w:ascii="Times New Roman" w:hAnsi="Times New Roman" w:cs="Times New Roman"/>
          <w:sz w:val="24"/>
          <w:szCs w:val="24"/>
        </w:rPr>
        <w:t xml:space="preserve">ee </w:t>
      </w:r>
      <w:r w:rsidRPr="002509AB">
        <w:rPr>
          <w:rFonts w:ascii="Times New Roman" w:hAnsi="Times New Roman" w:cs="Times New Roman"/>
          <w:i/>
          <w:sz w:val="24"/>
          <w:szCs w:val="24"/>
        </w:rPr>
        <w:lastRenderedPageBreak/>
        <w:t xml:space="preserve">Liberal Democrats </w:t>
      </w:r>
      <w:r w:rsidR="004E7A16" w:rsidRPr="002509AB">
        <w:rPr>
          <w:rFonts w:ascii="Times New Roman" w:hAnsi="Times New Roman" w:cs="Times New Roman"/>
          <w:i/>
          <w:sz w:val="24"/>
          <w:szCs w:val="24"/>
        </w:rPr>
        <w:t>and</w:t>
      </w:r>
      <w:r w:rsidRPr="002509AB">
        <w:rPr>
          <w:rFonts w:ascii="Times New Roman" w:hAnsi="Times New Roman" w:cs="Times New Roman"/>
          <w:i/>
          <w:sz w:val="24"/>
          <w:szCs w:val="24"/>
        </w:rPr>
        <w:t xml:space="preserve"> Ors</w:t>
      </w:r>
      <w:r w:rsidR="004E7A16" w:rsidRPr="002509AB">
        <w:rPr>
          <w:rFonts w:ascii="Times New Roman" w:hAnsi="Times New Roman" w:cs="Times New Roman"/>
          <w:sz w:val="24"/>
          <w:szCs w:val="24"/>
        </w:rPr>
        <w:t xml:space="preserve"> v </w:t>
      </w:r>
      <w:r w:rsidRPr="002509AB">
        <w:rPr>
          <w:rFonts w:ascii="Times New Roman" w:hAnsi="Times New Roman" w:cs="Times New Roman"/>
          <w:i/>
          <w:sz w:val="24"/>
          <w:szCs w:val="24"/>
        </w:rPr>
        <w:t xml:space="preserve">President of Zimbabwe </w:t>
      </w:r>
      <w:r w:rsidR="004E7A16" w:rsidRPr="002509AB">
        <w:rPr>
          <w:rFonts w:ascii="Times New Roman" w:hAnsi="Times New Roman" w:cs="Times New Roman"/>
          <w:i/>
          <w:sz w:val="24"/>
          <w:szCs w:val="24"/>
        </w:rPr>
        <w:t>and</w:t>
      </w:r>
      <w:r w:rsidRPr="002509AB">
        <w:rPr>
          <w:rFonts w:ascii="Times New Roman" w:hAnsi="Times New Roman" w:cs="Times New Roman"/>
          <w:i/>
          <w:sz w:val="24"/>
          <w:szCs w:val="24"/>
        </w:rPr>
        <w:t xml:space="preserve"> Ors </w:t>
      </w:r>
      <w:r w:rsidRPr="002509AB">
        <w:rPr>
          <w:rFonts w:ascii="Times New Roman" w:hAnsi="Times New Roman" w:cs="Times New Roman"/>
          <w:sz w:val="24"/>
          <w:szCs w:val="24"/>
        </w:rPr>
        <w:t>CCZ</w:t>
      </w:r>
      <w:r w:rsidR="004E7A16" w:rsidRPr="002509AB">
        <w:rPr>
          <w:rFonts w:ascii="Times New Roman" w:hAnsi="Times New Roman" w:cs="Times New Roman"/>
          <w:sz w:val="24"/>
          <w:szCs w:val="24"/>
        </w:rPr>
        <w:t> </w:t>
      </w:r>
      <w:r w:rsidRPr="002509AB">
        <w:rPr>
          <w:rFonts w:ascii="Times New Roman" w:hAnsi="Times New Roman" w:cs="Times New Roman"/>
          <w:sz w:val="24"/>
          <w:szCs w:val="24"/>
        </w:rPr>
        <w:t>7/18</w:t>
      </w:r>
      <w:r w:rsidR="002D268C" w:rsidRPr="002509AB">
        <w:rPr>
          <w:rFonts w:ascii="Times New Roman" w:hAnsi="Times New Roman" w:cs="Times New Roman"/>
          <w:sz w:val="24"/>
          <w:szCs w:val="24"/>
        </w:rPr>
        <w:t>;</w:t>
      </w:r>
      <w:r w:rsidRPr="002509AB">
        <w:rPr>
          <w:rFonts w:ascii="Times New Roman" w:hAnsi="Times New Roman" w:cs="Times New Roman"/>
          <w:sz w:val="24"/>
          <w:szCs w:val="24"/>
        </w:rPr>
        <w:t xml:space="preserve"> </w:t>
      </w:r>
      <w:r w:rsidRPr="002509AB">
        <w:rPr>
          <w:rFonts w:ascii="Times New Roman" w:hAnsi="Times New Roman" w:cs="Times New Roman"/>
          <w:i/>
          <w:sz w:val="24"/>
          <w:szCs w:val="24"/>
        </w:rPr>
        <w:t>Lytton Investments (Pvt) Ltd</w:t>
      </w:r>
      <w:r w:rsidRPr="002509AB">
        <w:rPr>
          <w:rFonts w:ascii="Times New Roman" w:hAnsi="Times New Roman" w:cs="Times New Roman"/>
          <w:sz w:val="24"/>
          <w:szCs w:val="24"/>
        </w:rPr>
        <w:t xml:space="preserve"> v </w:t>
      </w:r>
      <w:r w:rsidRPr="002509AB">
        <w:rPr>
          <w:rFonts w:ascii="Times New Roman" w:hAnsi="Times New Roman" w:cs="Times New Roman"/>
          <w:i/>
          <w:sz w:val="24"/>
          <w:szCs w:val="24"/>
        </w:rPr>
        <w:t xml:space="preserve">Standard Chartered Bank Zimbabwe Ltd </w:t>
      </w:r>
      <w:r w:rsidR="00760A16" w:rsidRPr="002509AB">
        <w:rPr>
          <w:rFonts w:ascii="Times New Roman" w:hAnsi="Times New Roman" w:cs="Times New Roman"/>
          <w:i/>
          <w:sz w:val="24"/>
          <w:szCs w:val="24"/>
        </w:rPr>
        <w:t>and</w:t>
      </w:r>
      <w:r w:rsidRPr="002509AB">
        <w:rPr>
          <w:rFonts w:ascii="Times New Roman" w:hAnsi="Times New Roman" w:cs="Times New Roman"/>
          <w:i/>
          <w:sz w:val="24"/>
          <w:szCs w:val="24"/>
        </w:rPr>
        <w:t xml:space="preserve"> Anor </w:t>
      </w:r>
      <w:r w:rsidR="0081159A" w:rsidRPr="002509AB">
        <w:rPr>
          <w:rFonts w:ascii="Times New Roman" w:hAnsi="Times New Roman" w:cs="Times New Roman"/>
          <w:sz w:val="24"/>
          <w:szCs w:val="24"/>
        </w:rPr>
        <w:t>CCZ</w:t>
      </w:r>
      <w:r w:rsidR="00760A16" w:rsidRPr="002509AB">
        <w:rPr>
          <w:rFonts w:ascii="Times New Roman" w:hAnsi="Times New Roman" w:cs="Times New Roman"/>
          <w:sz w:val="24"/>
          <w:szCs w:val="24"/>
        </w:rPr>
        <w:t> </w:t>
      </w:r>
      <w:r w:rsidR="0081159A" w:rsidRPr="002509AB">
        <w:rPr>
          <w:rFonts w:ascii="Times New Roman" w:hAnsi="Times New Roman" w:cs="Times New Roman"/>
          <w:sz w:val="24"/>
          <w:szCs w:val="24"/>
        </w:rPr>
        <w:t>11/18.</w:t>
      </w:r>
      <w:r w:rsidRPr="002509AB">
        <w:rPr>
          <w:rFonts w:ascii="Times New Roman" w:hAnsi="Times New Roman" w:cs="Times New Roman"/>
          <w:sz w:val="24"/>
          <w:szCs w:val="24"/>
        </w:rPr>
        <w:t xml:space="preserve"> </w:t>
      </w:r>
    </w:p>
    <w:p w:rsidR="006A7856" w:rsidRPr="002509AB" w:rsidRDefault="0010097D" w:rsidP="0010097D">
      <w:pPr>
        <w:spacing w:before="240" w:line="480" w:lineRule="auto"/>
        <w:jc w:val="both"/>
        <w:rPr>
          <w:rFonts w:ascii="Times New Roman" w:hAnsi="Times New Roman" w:cs="Times New Roman"/>
          <w:sz w:val="24"/>
          <w:szCs w:val="24"/>
        </w:rPr>
      </w:pPr>
      <w:r w:rsidRPr="002509AB">
        <w:rPr>
          <w:rFonts w:ascii="Times New Roman" w:hAnsi="Times New Roman" w:cs="Times New Roman"/>
          <w:sz w:val="24"/>
          <w:szCs w:val="24"/>
        </w:rPr>
        <w:tab/>
        <w:t xml:space="preserve">After reading the papers filed of record and hearing submissions from the applicant, the Court </w:t>
      </w:r>
      <w:r w:rsidR="002D268C" w:rsidRPr="002509AB">
        <w:rPr>
          <w:rFonts w:ascii="Times New Roman" w:hAnsi="Times New Roman" w:cs="Times New Roman"/>
          <w:sz w:val="24"/>
          <w:szCs w:val="24"/>
        </w:rPr>
        <w:t>wa</w:t>
      </w:r>
      <w:r w:rsidRPr="002509AB">
        <w:rPr>
          <w:rFonts w:ascii="Times New Roman" w:hAnsi="Times New Roman" w:cs="Times New Roman"/>
          <w:sz w:val="24"/>
          <w:szCs w:val="24"/>
        </w:rPr>
        <w:t>s satisfied that</w:t>
      </w:r>
      <w:r w:rsidR="007B186B" w:rsidRPr="002509AB">
        <w:rPr>
          <w:rFonts w:ascii="Times New Roman" w:hAnsi="Times New Roman" w:cs="Times New Roman"/>
          <w:sz w:val="24"/>
          <w:szCs w:val="24"/>
        </w:rPr>
        <w:t xml:space="preserve"> it is not in the interests of justice that</w:t>
      </w:r>
      <w:r w:rsidR="001421BD" w:rsidRPr="002509AB">
        <w:rPr>
          <w:rFonts w:ascii="Times New Roman" w:hAnsi="Times New Roman" w:cs="Times New Roman"/>
          <w:sz w:val="24"/>
          <w:szCs w:val="24"/>
        </w:rPr>
        <w:t xml:space="preserve"> direct access be granted</w:t>
      </w:r>
      <w:r w:rsidR="006B0B42" w:rsidRPr="002509AB">
        <w:rPr>
          <w:rFonts w:ascii="Times New Roman" w:hAnsi="Times New Roman" w:cs="Times New Roman"/>
          <w:sz w:val="24"/>
          <w:szCs w:val="24"/>
        </w:rPr>
        <w:t>,</w:t>
      </w:r>
      <w:r w:rsidR="007B186B" w:rsidRPr="002509AB">
        <w:rPr>
          <w:rFonts w:ascii="Times New Roman" w:hAnsi="Times New Roman" w:cs="Times New Roman"/>
          <w:sz w:val="24"/>
          <w:szCs w:val="24"/>
        </w:rPr>
        <w:t xml:space="preserve"> because</w:t>
      </w:r>
      <w:r w:rsidRPr="002509AB">
        <w:rPr>
          <w:rFonts w:ascii="Times New Roman" w:hAnsi="Times New Roman" w:cs="Times New Roman"/>
          <w:sz w:val="24"/>
          <w:szCs w:val="24"/>
        </w:rPr>
        <w:t xml:space="preserve"> the</w:t>
      </w:r>
      <w:r w:rsidR="002D268C" w:rsidRPr="002509AB">
        <w:rPr>
          <w:rFonts w:ascii="Times New Roman" w:hAnsi="Times New Roman" w:cs="Times New Roman"/>
          <w:sz w:val="24"/>
          <w:szCs w:val="24"/>
        </w:rPr>
        <w:t>re are</w:t>
      </w:r>
      <w:r w:rsidRPr="002509AB">
        <w:rPr>
          <w:rFonts w:ascii="Times New Roman" w:hAnsi="Times New Roman" w:cs="Times New Roman"/>
          <w:sz w:val="24"/>
          <w:szCs w:val="24"/>
        </w:rPr>
        <w:t xml:space="preserve"> no prospects of </w:t>
      </w:r>
      <w:r w:rsidR="00B12D64" w:rsidRPr="002509AB">
        <w:rPr>
          <w:rFonts w:ascii="Times New Roman" w:hAnsi="Times New Roman" w:cs="Times New Roman"/>
          <w:sz w:val="24"/>
          <w:szCs w:val="24"/>
        </w:rPr>
        <w:t xml:space="preserve">success </w:t>
      </w:r>
      <w:r w:rsidR="00C87D56" w:rsidRPr="002509AB">
        <w:rPr>
          <w:rFonts w:ascii="Times New Roman" w:hAnsi="Times New Roman" w:cs="Times New Roman"/>
          <w:sz w:val="24"/>
          <w:szCs w:val="24"/>
        </w:rPr>
        <w:t>for</w:t>
      </w:r>
      <w:r w:rsidR="00B12D64" w:rsidRPr="002509AB">
        <w:rPr>
          <w:rFonts w:ascii="Times New Roman" w:hAnsi="Times New Roman" w:cs="Times New Roman"/>
          <w:sz w:val="24"/>
          <w:szCs w:val="24"/>
        </w:rPr>
        <w:t xml:space="preserve"> the </w:t>
      </w:r>
      <w:r w:rsidR="00C87D56" w:rsidRPr="002509AB">
        <w:rPr>
          <w:rFonts w:ascii="Times New Roman" w:hAnsi="Times New Roman" w:cs="Times New Roman"/>
          <w:sz w:val="24"/>
          <w:szCs w:val="24"/>
        </w:rPr>
        <w:t>substantive</w:t>
      </w:r>
      <w:r w:rsidR="00B12D64" w:rsidRPr="002509AB">
        <w:rPr>
          <w:rFonts w:ascii="Times New Roman" w:hAnsi="Times New Roman" w:cs="Times New Roman"/>
          <w:sz w:val="24"/>
          <w:szCs w:val="24"/>
        </w:rPr>
        <w:t xml:space="preserve"> application should direct access be gra</w:t>
      </w:r>
      <w:r w:rsidR="001A5395" w:rsidRPr="002509AB">
        <w:rPr>
          <w:rFonts w:ascii="Times New Roman" w:hAnsi="Times New Roman" w:cs="Times New Roman"/>
          <w:sz w:val="24"/>
          <w:szCs w:val="24"/>
        </w:rPr>
        <w:t>nted.</w:t>
      </w:r>
    </w:p>
    <w:p w:rsidR="00C87D56" w:rsidRPr="002509AB" w:rsidRDefault="0068187E" w:rsidP="00C87D56">
      <w:pPr>
        <w:spacing w:before="240" w:line="480" w:lineRule="auto"/>
        <w:jc w:val="both"/>
        <w:rPr>
          <w:rFonts w:ascii="Times New Roman" w:hAnsi="Times New Roman" w:cs="Times New Roman"/>
          <w:color w:val="FF0000"/>
          <w:sz w:val="24"/>
          <w:szCs w:val="24"/>
          <w:u w:val="single"/>
        </w:rPr>
      </w:pPr>
      <w:r w:rsidRPr="002509AB">
        <w:rPr>
          <w:rFonts w:ascii="Times New Roman" w:hAnsi="Times New Roman" w:cs="Times New Roman"/>
          <w:sz w:val="24"/>
          <w:szCs w:val="24"/>
        </w:rPr>
        <w:tab/>
      </w:r>
      <w:r w:rsidR="00AC3E6F" w:rsidRPr="002509AB">
        <w:rPr>
          <w:rFonts w:ascii="Times New Roman" w:hAnsi="Times New Roman" w:cs="Times New Roman"/>
          <w:sz w:val="24"/>
          <w:szCs w:val="24"/>
        </w:rPr>
        <w:t>Although the applicant denie</w:t>
      </w:r>
      <w:r w:rsidR="00C87D56" w:rsidRPr="002509AB">
        <w:rPr>
          <w:rFonts w:ascii="Times New Roman" w:hAnsi="Times New Roman" w:cs="Times New Roman"/>
          <w:sz w:val="24"/>
          <w:szCs w:val="24"/>
        </w:rPr>
        <w:t>d</w:t>
      </w:r>
      <w:r w:rsidR="00AC3E6F" w:rsidRPr="002509AB">
        <w:rPr>
          <w:rFonts w:ascii="Times New Roman" w:hAnsi="Times New Roman" w:cs="Times New Roman"/>
          <w:sz w:val="24"/>
          <w:szCs w:val="24"/>
        </w:rPr>
        <w:t xml:space="preserve"> that he seeks</w:t>
      </w:r>
      <w:r w:rsidR="00937FD8" w:rsidRPr="002509AB">
        <w:rPr>
          <w:rFonts w:ascii="Times New Roman" w:hAnsi="Times New Roman" w:cs="Times New Roman"/>
          <w:sz w:val="24"/>
          <w:szCs w:val="24"/>
        </w:rPr>
        <w:t xml:space="preserve"> direct access in order</w:t>
      </w:r>
      <w:r w:rsidR="00AC3E6F" w:rsidRPr="002509AB">
        <w:rPr>
          <w:rFonts w:ascii="Times New Roman" w:hAnsi="Times New Roman" w:cs="Times New Roman"/>
          <w:sz w:val="24"/>
          <w:szCs w:val="24"/>
        </w:rPr>
        <w:t xml:space="preserve"> to challenge the </w:t>
      </w:r>
      <w:r w:rsidR="00C87D56" w:rsidRPr="002509AB">
        <w:rPr>
          <w:rFonts w:ascii="Times New Roman" w:hAnsi="Times New Roman" w:cs="Times New Roman"/>
          <w:sz w:val="24"/>
          <w:szCs w:val="24"/>
        </w:rPr>
        <w:t xml:space="preserve">correctness of the </w:t>
      </w:r>
      <w:r w:rsidR="00AC3E6F" w:rsidRPr="002509AB">
        <w:rPr>
          <w:rFonts w:ascii="Times New Roman" w:hAnsi="Times New Roman" w:cs="Times New Roman"/>
          <w:sz w:val="24"/>
          <w:szCs w:val="24"/>
        </w:rPr>
        <w:t xml:space="preserve">decision of </w:t>
      </w:r>
      <w:r w:rsidR="00C87D56" w:rsidRPr="002509AB">
        <w:rPr>
          <w:rFonts w:ascii="Times New Roman" w:hAnsi="Times New Roman" w:cs="Times New Roman"/>
          <w:sz w:val="24"/>
          <w:szCs w:val="24"/>
        </w:rPr>
        <w:t xml:space="preserve">the court </w:t>
      </w:r>
      <w:r w:rsidR="00C87D56" w:rsidRPr="002509AB">
        <w:rPr>
          <w:rFonts w:ascii="Times New Roman" w:hAnsi="Times New Roman" w:cs="Times New Roman"/>
          <w:i/>
          <w:sz w:val="24"/>
          <w:szCs w:val="24"/>
        </w:rPr>
        <w:t>a quo</w:t>
      </w:r>
      <w:r w:rsidR="00AC3E6F" w:rsidRPr="002509AB">
        <w:rPr>
          <w:rFonts w:ascii="Times New Roman" w:hAnsi="Times New Roman" w:cs="Times New Roman"/>
          <w:sz w:val="24"/>
          <w:szCs w:val="24"/>
        </w:rPr>
        <w:t>, it is evident</w:t>
      </w:r>
      <w:r w:rsidR="00C87D56" w:rsidRPr="002509AB">
        <w:rPr>
          <w:rFonts w:ascii="Times New Roman" w:hAnsi="Times New Roman" w:cs="Times New Roman"/>
          <w:sz w:val="24"/>
          <w:szCs w:val="24"/>
        </w:rPr>
        <w:t xml:space="preserve"> from the grounds of the application </w:t>
      </w:r>
      <w:r w:rsidR="00AC3E6F" w:rsidRPr="002509AB">
        <w:rPr>
          <w:rFonts w:ascii="Times New Roman" w:hAnsi="Times New Roman" w:cs="Times New Roman"/>
          <w:sz w:val="24"/>
          <w:szCs w:val="24"/>
        </w:rPr>
        <w:t>that</w:t>
      </w:r>
      <w:r w:rsidR="00C87D56" w:rsidRPr="002509AB">
        <w:rPr>
          <w:rFonts w:ascii="Times New Roman" w:hAnsi="Times New Roman" w:cs="Times New Roman"/>
          <w:sz w:val="24"/>
          <w:szCs w:val="24"/>
        </w:rPr>
        <w:t xml:space="preserve"> he</w:t>
      </w:r>
      <w:r w:rsidR="00937FD8" w:rsidRPr="002509AB">
        <w:rPr>
          <w:rFonts w:ascii="Times New Roman" w:hAnsi="Times New Roman" w:cs="Times New Roman"/>
          <w:sz w:val="24"/>
          <w:szCs w:val="24"/>
        </w:rPr>
        <w:t xml:space="preserve"> seeks to do</w:t>
      </w:r>
      <w:r w:rsidR="00C87D56" w:rsidRPr="002509AB">
        <w:rPr>
          <w:rFonts w:ascii="Times New Roman" w:hAnsi="Times New Roman" w:cs="Times New Roman"/>
          <w:sz w:val="24"/>
          <w:szCs w:val="24"/>
        </w:rPr>
        <w:t xml:space="preserve"> so</w:t>
      </w:r>
      <w:r w:rsidR="00937FD8" w:rsidRPr="002509AB">
        <w:rPr>
          <w:rFonts w:ascii="Times New Roman" w:hAnsi="Times New Roman" w:cs="Times New Roman"/>
          <w:sz w:val="24"/>
          <w:szCs w:val="24"/>
        </w:rPr>
        <w:t xml:space="preserve">. </w:t>
      </w:r>
      <w:r w:rsidR="00C87D56" w:rsidRPr="002509AB">
        <w:rPr>
          <w:rFonts w:ascii="Times New Roman" w:hAnsi="Times New Roman" w:cs="Times New Roman"/>
          <w:sz w:val="24"/>
          <w:szCs w:val="24"/>
        </w:rPr>
        <w:t>It</w:t>
      </w:r>
      <w:r w:rsidR="00937FD8" w:rsidRPr="002509AB">
        <w:rPr>
          <w:rFonts w:ascii="Times New Roman" w:hAnsi="Times New Roman" w:cs="Times New Roman"/>
          <w:sz w:val="24"/>
          <w:szCs w:val="24"/>
        </w:rPr>
        <w:t xml:space="preserve"> is</w:t>
      </w:r>
      <w:r w:rsidR="00C87D56" w:rsidRPr="002509AB">
        <w:rPr>
          <w:rFonts w:ascii="Times New Roman" w:hAnsi="Times New Roman" w:cs="Times New Roman"/>
          <w:sz w:val="24"/>
          <w:szCs w:val="24"/>
        </w:rPr>
        <w:t xml:space="preserve"> also</w:t>
      </w:r>
      <w:r w:rsidR="00937FD8" w:rsidRPr="002509AB">
        <w:rPr>
          <w:rFonts w:ascii="Times New Roman" w:hAnsi="Times New Roman" w:cs="Times New Roman"/>
          <w:sz w:val="24"/>
          <w:szCs w:val="24"/>
        </w:rPr>
        <w:t xml:space="preserve"> clear from the</w:t>
      </w:r>
      <w:r w:rsidR="008F31C5" w:rsidRPr="002509AB">
        <w:rPr>
          <w:rFonts w:ascii="Times New Roman" w:hAnsi="Times New Roman" w:cs="Times New Roman"/>
          <w:sz w:val="24"/>
          <w:szCs w:val="24"/>
        </w:rPr>
        <w:t xml:space="preserve"> terms of the draft order </w:t>
      </w:r>
      <w:r w:rsidR="00C87D56" w:rsidRPr="002509AB">
        <w:rPr>
          <w:rFonts w:ascii="Times New Roman" w:hAnsi="Times New Roman" w:cs="Times New Roman"/>
          <w:sz w:val="24"/>
          <w:szCs w:val="24"/>
        </w:rPr>
        <w:t xml:space="preserve">the substantive application would seek as the relief from the Court should an order </w:t>
      </w:r>
      <w:r w:rsidR="00123CD7" w:rsidRPr="002509AB">
        <w:rPr>
          <w:rFonts w:ascii="Times New Roman" w:hAnsi="Times New Roman" w:cs="Times New Roman"/>
          <w:sz w:val="24"/>
          <w:szCs w:val="24"/>
        </w:rPr>
        <w:t xml:space="preserve">for leave </w:t>
      </w:r>
      <w:r w:rsidR="00C87D56" w:rsidRPr="002509AB">
        <w:rPr>
          <w:rFonts w:ascii="Times New Roman" w:hAnsi="Times New Roman" w:cs="Times New Roman"/>
          <w:sz w:val="24"/>
          <w:szCs w:val="24"/>
        </w:rPr>
        <w:t>for direct access be granted</w:t>
      </w:r>
      <w:r w:rsidR="00937FD8" w:rsidRPr="002509AB">
        <w:rPr>
          <w:rFonts w:ascii="Times New Roman" w:hAnsi="Times New Roman" w:cs="Times New Roman"/>
          <w:sz w:val="24"/>
          <w:szCs w:val="24"/>
        </w:rPr>
        <w:t>.</w:t>
      </w:r>
    </w:p>
    <w:p w:rsidR="00367B44" w:rsidRPr="002509AB" w:rsidRDefault="00C87D56" w:rsidP="0068187E">
      <w:pPr>
        <w:spacing w:before="240" w:line="480" w:lineRule="auto"/>
        <w:jc w:val="both"/>
        <w:rPr>
          <w:rFonts w:ascii="Times New Roman" w:hAnsi="Times New Roman" w:cs="Times New Roman"/>
          <w:sz w:val="24"/>
          <w:szCs w:val="24"/>
        </w:rPr>
      </w:pPr>
      <w:r w:rsidRPr="002509AB">
        <w:rPr>
          <w:rFonts w:ascii="Times New Roman" w:hAnsi="Times New Roman" w:cs="Times New Roman"/>
          <w:sz w:val="24"/>
          <w:szCs w:val="24"/>
        </w:rPr>
        <w:tab/>
      </w:r>
      <w:r w:rsidR="00331725" w:rsidRPr="002509AB">
        <w:rPr>
          <w:rFonts w:ascii="Times New Roman" w:hAnsi="Times New Roman" w:cs="Times New Roman"/>
          <w:sz w:val="24"/>
          <w:szCs w:val="24"/>
        </w:rPr>
        <w:t xml:space="preserve">Paragraph 5 of the draft order sought as the relief in the substantive application is intended to set aside the decision of the court </w:t>
      </w:r>
      <w:r w:rsidR="00331725" w:rsidRPr="002509AB">
        <w:rPr>
          <w:rFonts w:ascii="Times New Roman" w:hAnsi="Times New Roman" w:cs="Times New Roman"/>
          <w:i/>
          <w:sz w:val="24"/>
          <w:szCs w:val="24"/>
        </w:rPr>
        <w:t>a quo</w:t>
      </w:r>
      <w:r w:rsidR="00331725" w:rsidRPr="002509AB">
        <w:rPr>
          <w:rFonts w:ascii="Times New Roman" w:hAnsi="Times New Roman" w:cs="Times New Roman"/>
          <w:sz w:val="24"/>
          <w:szCs w:val="24"/>
        </w:rPr>
        <w:t xml:space="preserve"> and </w:t>
      </w:r>
      <w:r w:rsidR="00331725" w:rsidRPr="002509AB">
        <w:rPr>
          <w:rFonts w:ascii="Times New Roman" w:hAnsi="Times New Roman" w:cs="Times New Roman"/>
          <w:i/>
          <w:sz w:val="24"/>
          <w:szCs w:val="24"/>
        </w:rPr>
        <w:t>ipso facto</w:t>
      </w:r>
      <w:r w:rsidR="00331725" w:rsidRPr="002509AB">
        <w:rPr>
          <w:rFonts w:ascii="Times New Roman" w:hAnsi="Times New Roman" w:cs="Times New Roman"/>
          <w:sz w:val="24"/>
          <w:szCs w:val="24"/>
        </w:rPr>
        <w:t xml:space="preserve"> the decisions of all the lower tribunals finding the applicant guilty of the acts of misconduct charged against him. The draft order is clear that the intention is to have the applicant reinstated into employment with the first respondent without loss of salary and benefits. The nature and content of the relief intended to be sought by the substantive application show that the intended application is an appeal disguised as an application in terms of s 85(1) of the Constitution.</w:t>
      </w:r>
    </w:p>
    <w:p w:rsidR="0068187E" w:rsidRPr="002509AB" w:rsidRDefault="00A37A77" w:rsidP="00FD73B3">
      <w:pPr>
        <w:spacing w:before="240" w:line="480" w:lineRule="auto"/>
        <w:ind w:firstLine="720"/>
        <w:jc w:val="both"/>
        <w:rPr>
          <w:rFonts w:ascii="Times New Roman" w:hAnsi="Times New Roman" w:cs="Times New Roman"/>
          <w:sz w:val="24"/>
          <w:szCs w:val="24"/>
          <w:lang w:val="en-GB"/>
        </w:rPr>
      </w:pPr>
      <w:r w:rsidRPr="002509AB">
        <w:rPr>
          <w:rFonts w:ascii="Times New Roman" w:hAnsi="Times New Roman" w:cs="Times New Roman"/>
          <w:sz w:val="24"/>
          <w:szCs w:val="24"/>
        </w:rPr>
        <w:t>In terms of s</w:t>
      </w:r>
      <w:r w:rsidR="00FD73B3" w:rsidRPr="002509AB">
        <w:rPr>
          <w:rFonts w:ascii="Times New Roman" w:hAnsi="Times New Roman" w:cs="Times New Roman"/>
          <w:sz w:val="24"/>
          <w:szCs w:val="24"/>
        </w:rPr>
        <w:t> </w:t>
      </w:r>
      <w:r w:rsidR="00A2162E" w:rsidRPr="002509AB">
        <w:rPr>
          <w:rFonts w:ascii="Times New Roman" w:hAnsi="Times New Roman" w:cs="Times New Roman"/>
          <w:sz w:val="24"/>
          <w:szCs w:val="24"/>
        </w:rPr>
        <w:t>169(1) of the Constitution</w:t>
      </w:r>
      <w:r w:rsidR="00FD73B3" w:rsidRPr="002509AB">
        <w:rPr>
          <w:rFonts w:ascii="Times New Roman" w:hAnsi="Times New Roman" w:cs="Times New Roman"/>
          <w:sz w:val="24"/>
          <w:szCs w:val="24"/>
        </w:rPr>
        <w:t>,</w:t>
      </w:r>
      <w:r w:rsidR="00A2162E" w:rsidRPr="002509AB">
        <w:rPr>
          <w:rFonts w:ascii="Times New Roman" w:hAnsi="Times New Roman" w:cs="Times New Roman"/>
          <w:sz w:val="24"/>
          <w:szCs w:val="24"/>
        </w:rPr>
        <w:t xml:space="preserve"> as read with</w:t>
      </w:r>
      <w:r w:rsidR="00FD73B3" w:rsidRPr="002509AB">
        <w:rPr>
          <w:rFonts w:ascii="Times New Roman" w:hAnsi="Times New Roman" w:cs="Times New Roman"/>
          <w:sz w:val="24"/>
          <w:szCs w:val="24"/>
        </w:rPr>
        <w:t xml:space="preserve"> </w:t>
      </w:r>
      <w:r w:rsidR="00712DB8" w:rsidRPr="002509AB">
        <w:rPr>
          <w:rFonts w:ascii="Times New Roman" w:hAnsi="Times New Roman" w:cs="Times New Roman"/>
          <w:sz w:val="24"/>
          <w:szCs w:val="24"/>
        </w:rPr>
        <w:t>s </w:t>
      </w:r>
      <w:r w:rsidRPr="002509AB">
        <w:rPr>
          <w:rFonts w:ascii="Times New Roman" w:hAnsi="Times New Roman" w:cs="Times New Roman"/>
          <w:sz w:val="24"/>
          <w:szCs w:val="24"/>
        </w:rPr>
        <w:t>26(1) of the Supreme Court Act [</w:t>
      </w:r>
      <w:r w:rsidRPr="002509AB">
        <w:rPr>
          <w:rFonts w:ascii="Times New Roman" w:hAnsi="Times New Roman" w:cs="Times New Roman"/>
          <w:i/>
          <w:sz w:val="24"/>
          <w:szCs w:val="24"/>
        </w:rPr>
        <w:t>Chapter</w:t>
      </w:r>
      <w:r w:rsidR="00FD73B3" w:rsidRPr="002509AB">
        <w:rPr>
          <w:rFonts w:ascii="Times New Roman" w:hAnsi="Times New Roman" w:cs="Times New Roman"/>
          <w:i/>
          <w:sz w:val="24"/>
          <w:szCs w:val="24"/>
        </w:rPr>
        <w:t> </w:t>
      </w:r>
      <w:r w:rsidRPr="002509AB">
        <w:rPr>
          <w:rFonts w:ascii="Times New Roman" w:hAnsi="Times New Roman" w:cs="Times New Roman"/>
          <w:i/>
          <w:sz w:val="24"/>
          <w:szCs w:val="24"/>
        </w:rPr>
        <w:t>7:13</w:t>
      </w:r>
      <w:r w:rsidRPr="002509AB">
        <w:rPr>
          <w:rFonts w:ascii="Times New Roman" w:hAnsi="Times New Roman" w:cs="Times New Roman"/>
          <w:sz w:val="24"/>
          <w:szCs w:val="24"/>
        </w:rPr>
        <w:t xml:space="preserve">], decisions of the Supreme Court are final </w:t>
      </w:r>
      <w:r w:rsidR="00A2162E" w:rsidRPr="002509AB">
        <w:rPr>
          <w:rFonts w:ascii="Times New Roman" w:hAnsi="Times New Roman" w:cs="Times New Roman"/>
          <w:sz w:val="24"/>
          <w:szCs w:val="24"/>
        </w:rPr>
        <w:t xml:space="preserve">except in matters over which the </w:t>
      </w:r>
      <w:r w:rsidR="001013EB" w:rsidRPr="002509AB">
        <w:rPr>
          <w:rFonts w:ascii="Times New Roman" w:hAnsi="Times New Roman" w:cs="Times New Roman"/>
          <w:sz w:val="24"/>
          <w:szCs w:val="24"/>
        </w:rPr>
        <w:t>Court has jurisdiction</w:t>
      </w:r>
      <w:r w:rsidR="00FD73B3" w:rsidRPr="002509AB">
        <w:rPr>
          <w:rFonts w:ascii="Times New Roman" w:hAnsi="Times New Roman" w:cs="Times New Roman"/>
          <w:sz w:val="24"/>
          <w:szCs w:val="24"/>
        </w:rPr>
        <w:t>. S</w:t>
      </w:r>
      <w:r w:rsidR="001013EB" w:rsidRPr="002509AB">
        <w:rPr>
          <w:rFonts w:ascii="Times New Roman" w:hAnsi="Times New Roman" w:cs="Times New Roman"/>
          <w:sz w:val="24"/>
          <w:szCs w:val="24"/>
        </w:rPr>
        <w:t xml:space="preserve">ee </w:t>
      </w:r>
      <w:r w:rsidR="001013EB" w:rsidRPr="002509AB">
        <w:rPr>
          <w:rFonts w:ascii="Times New Roman" w:hAnsi="Times New Roman" w:cs="Times New Roman"/>
          <w:i/>
          <w:sz w:val="24"/>
          <w:szCs w:val="24"/>
          <w:lang w:val="en-GB"/>
        </w:rPr>
        <w:t xml:space="preserve">Williams </w:t>
      </w:r>
      <w:r w:rsidR="00FD73B3" w:rsidRPr="002509AB">
        <w:rPr>
          <w:rFonts w:ascii="Times New Roman" w:hAnsi="Times New Roman" w:cs="Times New Roman"/>
          <w:i/>
          <w:sz w:val="24"/>
          <w:szCs w:val="24"/>
          <w:lang w:val="en-GB"/>
        </w:rPr>
        <w:t>and</w:t>
      </w:r>
      <w:r w:rsidR="001013EB" w:rsidRPr="002509AB">
        <w:rPr>
          <w:rFonts w:ascii="Times New Roman" w:hAnsi="Times New Roman" w:cs="Times New Roman"/>
          <w:i/>
          <w:sz w:val="24"/>
          <w:szCs w:val="24"/>
          <w:lang w:val="en-GB"/>
        </w:rPr>
        <w:t xml:space="preserve"> Anor</w:t>
      </w:r>
      <w:r w:rsidR="001013EB" w:rsidRPr="002509AB">
        <w:rPr>
          <w:rFonts w:ascii="Times New Roman" w:hAnsi="Times New Roman" w:cs="Times New Roman"/>
          <w:sz w:val="24"/>
          <w:szCs w:val="24"/>
          <w:lang w:val="en-GB"/>
        </w:rPr>
        <w:t xml:space="preserve"> v </w:t>
      </w:r>
      <w:r w:rsidR="001013EB" w:rsidRPr="002509AB">
        <w:rPr>
          <w:rFonts w:ascii="Times New Roman" w:hAnsi="Times New Roman" w:cs="Times New Roman"/>
          <w:i/>
          <w:sz w:val="24"/>
          <w:szCs w:val="24"/>
          <w:lang w:val="en-GB"/>
        </w:rPr>
        <w:t>Msipha N.O</w:t>
      </w:r>
      <w:r w:rsidR="00FD73B3" w:rsidRPr="002509AB">
        <w:rPr>
          <w:rFonts w:ascii="Times New Roman" w:hAnsi="Times New Roman" w:cs="Times New Roman"/>
          <w:i/>
          <w:sz w:val="24"/>
          <w:szCs w:val="24"/>
          <w:lang w:val="en-GB"/>
        </w:rPr>
        <w:t>.</w:t>
      </w:r>
      <w:r w:rsidR="001013EB" w:rsidRPr="002509AB">
        <w:rPr>
          <w:rFonts w:ascii="Times New Roman" w:hAnsi="Times New Roman" w:cs="Times New Roman"/>
          <w:i/>
          <w:sz w:val="24"/>
          <w:szCs w:val="24"/>
          <w:lang w:val="en-GB"/>
        </w:rPr>
        <w:t xml:space="preserve"> </w:t>
      </w:r>
      <w:r w:rsidR="00FD73B3" w:rsidRPr="002509AB">
        <w:rPr>
          <w:rFonts w:ascii="Times New Roman" w:hAnsi="Times New Roman" w:cs="Times New Roman"/>
          <w:i/>
          <w:sz w:val="24"/>
          <w:szCs w:val="24"/>
          <w:lang w:val="en-GB"/>
        </w:rPr>
        <w:t>and</w:t>
      </w:r>
      <w:r w:rsidR="001013EB" w:rsidRPr="002509AB">
        <w:rPr>
          <w:rFonts w:ascii="Times New Roman" w:hAnsi="Times New Roman" w:cs="Times New Roman"/>
          <w:i/>
          <w:sz w:val="24"/>
          <w:szCs w:val="24"/>
          <w:lang w:val="en-GB"/>
        </w:rPr>
        <w:t xml:space="preserve"> Ors</w:t>
      </w:r>
      <w:r w:rsidR="00D824ED" w:rsidRPr="002509AB">
        <w:rPr>
          <w:rFonts w:ascii="Times New Roman" w:hAnsi="Times New Roman" w:cs="Times New Roman"/>
          <w:sz w:val="24"/>
          <w:szCs w:val="24"/>
        </w:rPr>
        <w:t xml:space="preserve"> </w:t>
      </w:r>
      <w:r w:rsidR="001013EB" w:rsidRPr="002509AB">
        <w:rPr>
          <w:rFonts w:ascii="Times New Roman" w:hAnsi="Times New Roman" w:cs="Times New Roman"/>
          <w:sz w:val="24"/>
          <w:szCs w:val="24"/>
        </w:rPr>
        <w:t xml:space="preserve">2010 (2) ZLR 552 (S); </w:t>
      </w:r>
      <w:r w:rsidR="00607ACD" w:rsidRPr="002509AB">
        <w:rPr>
          <w:rFonts w:ascii="Times New Roman" w:hAnsi="Times New Roman" w:cs="Times New Roman"/>
          <w:i/>
          <w:sz w:val="24"/>
          <w:szCs w:val="24"/>
        </w:rPr>
        <w:t xml:space="preserve">Nyamande </w:t>
      </w:r>
      <w:r w:rsidR="00FD73B3" w:rsidRPr="002509AB">
        <w:rPr>
          <w:rFonts w:ascii="Times New Roman" w:hAnsi="Times New Roman" w:cs="Times New Roman"/>
          <w:i/>
          <w:sz w:val="24"/>
          <w:szCs w:val="24"/>
        </w:rPr>
        <w:t>and</w:t>
      </w:r>
      <w:r w:rsidR="00607ACD" w:rsidRPr="002509AB">
        <w:rPr>
          <w:rFonts w:ascii="Times New Roman" w:hAnsi="Times New Roman" w:cs="Times New Roman"/>
          <w:i/>
          <w:sz w:val="24"/>
          <w:szCs w:val="24"/>
        </w:rPr>
        <w:t xml:space="preserve"> Anor</w:t>
      </w:r>
      <w:r w:rsidR="00607ACD" w:rsidRPr="002509AB">
        <w:rPr>
          <w:rFonts w:ascii="Times New Roman" w:hAnsi="Times New Roman" w:cs="Times New Roman"/>
          <w:sz w:val="24"/>
          <w:szCs w:val="24"/>
        </w:rPr>
        <w:t xml:space="preserve"> v </w:t>
      </w:r>
      <w:r w:rsidR="00607ACD" w:rsidRPr="002509AB">
        <w:rPr>
          <w:rFonts w:ascii="Times New Roman" w:hAnsi="Times New Roman" w:cs="Times New Roman"/>
          <w:i/>
          <w:sz w:val="24"/>
          <w:szCs w:val="24"/>
        </w:rPr>
        <w:t xml:space="preserve">Zuva Petroleum (Pvt) Ltd </w:t>
      </w:r>
      <w:r w:rsidR="00FD73B3" w:rsidRPr="002509AB">
        <w:rPr>
          <w:rFonts w:ascii="Times New Roman" w:hAnsi="Times New Roman" w:cs="Times New Roman"/>
          <w:i/>
          <w:sz w:val="24"/>
          <w:szCs w:val="24"/>
        </w:rPr>
        <w:t>and</w:t>
      </w:r>
      <w:r w:rsidR="00607ACD" w:rsidRPr="002509AB">
        <w:rPr>
          <w:rFonts w:ascii="Times New Roman" w:hAnsi="Times New Roman" w:cs="Times New Roman"/>
          <w:i/>
          <w:sz w:val="24"/>
          <w:szCs w:val="24"/>
        </w:rPr>
        <w:t xml:space="preserve"> Anor </w:t>
      </w:r>
      <w:r w:rsidR="00607ACD" w:rsidRPr="002509AB">
        <w:rPr>
          <w:rFonts w:ascii="Times New Roman" w:hAnsi="Times New Roman" w:cs="Times New Roman"/>
          <w:sz w:val="24"/>
          <w:szCs w:val="24"/>
        </w:rPr>
        <w:t>2015 (2) ZLR 351 (CC)</w:t>
      </w:r>
      <w:r w:rsidR="001013EB" w:rsidRPr="002509AB">
        <w:rPr>
          <w:rFonts w:ascii="Times New Roman" w:hAnsi="Times New Roman" w:cs="Times New Roman"/>
          <w:sz w:val="24"/>
          <w:szCs w:val="24"/>
          <w:lang w:val="en-GB"/>
        </w:rPr>
        <w:t xml:space="preserve">; </w:t>
      </w:r>
      <w:r w:rsidR="001013EB" w:rsidRPr="002509AB">
        <w:rPr>
          <w:rFonts w:ascii="Times New Roman" w:hAnsi="Times New Roman" w:cs="Times New Roman"/>
          <w:i/>
          <w:sz w:val="24"/>
          <w:szCs w:val="24"/>
        </w:rPr>
        <w:t>Prosecutor</w:t>
      </w:r>
      <w:r w:rsidR="00FD73B3" w:rsidRPr="002509AB">
        <w:rPr>
          <w:rFonts w:ascii="Times New Roman" w:hAnsi="Times New Roman" w:cs="Times New Roman"/>
          <w:i/>
          <w:sz w:val="24"/>
          <w:szCs w:val="24"/>
        </w:rPr>
        <w:t>-</w:t>
      </w:r>
      <w:r w:rsidR="001013EB" w:rsidRPr="002509AB">
        <w:rPr>
          <w:rFonts w:ascii="Times New Roman" w:hAnsi="Times New Roman" w:cs="Times New Roman"/>
          <w:i/>
          <w:sz w:val="24"/>
          <w:szCs w:val="24"/>
        </w:rPr>
        <w:t>General Zimbabwe</w:t>
      </w:r>
      <w:r w:rsidR="001013EB" w:rsidRPr="002509AB">
        <w:rPr>
          <w:rFonts w:ascii="Times New Roman" w:hAnsi="Times New Roman" w:cs="Times New Roman"/>
          <w:sz w:val="24"/>
          <w:szCs w:val="24"/>
        </w:rPr>
        <w:t xml:space="preserve"> v </w:t>
      </w:r>
      <w:r w:rsidR="001013EB" w:rsidRPr="002509AB">
        <w:rPr>
          <w:rFonts w:ascii="Times New Roman" w:hAnsi="Times New Roman" w:cs="Times New Roman"/>
          <w:i/>
          <w:sz w:val="24"/>
          <w:szCs w:val="24"/>
        </w:rPr>
        <w:t xml:space="preserve">Telecel Zimbabwe (Pvt) Ltd </w:t>
      </w:r>
      <w:r w:rsidR="001013EB" w:rsidRPr="002509AB">
        <w:rPr>
          <w:rFonts w:ascii="Times New Roman" w:hAnsi="Times New Roman" w:cs="Times New Roman"/>
          <w:sz w:val="24"/>
          <w:szCs w:val="24"/>
        </w:rPr>
        <w:t>2015 (2) ZLR 422 (CC)</w:t>
      </w:r>
      <w:r w:rsidR="00607ACD" w:rsidRPr="002509AB">
        <w:rPr>
          <w:rFonts w:ascii="Times New Roman" w:hAnsi="Times New Roman" w:cs="Times New Roman"/>
          <w:sz w:val="24"/>
          <w:szCs w:val="24"/>
        </w:rPr>
        <w:t xml:space="preserve">; </w:t>
      </w:r>
      <w:r w:rsidR="00607ACD" w:rsidRPr="002509AB">
        <w:rPr>
          <w:rFonts w:ascii="Times New Roman" w:hAnsi="Times New Roman" w:cs="Times New Roman"/>
          <w:i/>
          <w:sz w:val="24"/>
          <w:szCs w:val="24"/>
          <w:lang w:val="en-GB"/>
        </w:rPr>
        <w:t>The Cold Chain (Pvt) Ltd t/a Sea Harvest</w:t>
      </w:r>
      <w:r w:rsidR="00607ACD" w:rsidRPr="002509AB">
        <w:rPr>
          <w:rFonts w:ascii="Times New Roman" w:hAnsi="Times New Roman" w:cs="Times New Roman"/>
          <w:sz w:val="24"/>
          <w:szCs w:val="24"/>
          <w:lang w:val="en-GB"/>
        </w:rPr>
        <w:t xml:space="preserve"> v </w:t>
      </w:r>
      <w:r w:rsidR="00607ACD" w:rsidRPr="002509AB">
        <w:rPr>
          <w:rFonts w:ascii="Times New Roman" w:hAnsi="Times New Roman" w:cs="Times New Roman"/>
          <w:i/>
          <w:sz w:val="24"/>
          <w:szCs w:val="24"/>
          <w:lang w:val="en-GB"/>
        </w:rPr>
        <w:t xml:space="preserve">Makoni </w:t>
      </w:r>
      <w:r w:rsidR="001033ED" w:rsidRPr="002509AB">
        <w:rPr>
          <w:rFonts w:ascii="Times New Roman" w:hAnsi="Times New Roman" w:cs="Times New Roman"/>
          <w:sz w:val="24"/>
          <w:szCs w:val="24"/>
        </w:rPr>
        <w:t>2017 (1) ZLR 14 (CC)</w:t>
      </w:r>
      <w:r w:rsidR="0034443F" w:rsidRPr="002509AB">
        <w:rPr>
          <w:rFonts w:ascii="Times New Roman" w:hAnsi="Times New Roman" w:cs="Times New Roman"/>
          <w:sz w:val="24"/>
          <w:szCs w:val="24"/>
          <w:lang w:val="en-GB"/>
        </w:rPr>
        <w:t>.</w:t>
      </w:r>
    </w:p>
    <w:p w:rsidR="00C844A7" w:rsidRPr="002509AB" w:rsidRDefault="009E4D1A" w:rsidP="00582D00">
      <w:pPr>
        <w:spacing w:before="240"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lastRenderedPageBreak/>
        <w:t xml:space="preserve">The applicant seeks to approach the Court </w:t>
      </w:r>
      <w:r w:rsidR="00C844A7" w:rsidRPr="002509AB">
        <w:rPr>
          <w:rFonts w:ascii="Times New Roman" w:hAnsi="Times New Roman" w:cs="Times New Roman"/>
          <w:sz w:val="24"/>
          <w:szCs w:val="24"/>
        </w:rPr>
        <w:t>in terms of s</w:t>
      </w:r>
      <w:r w:rsidR="004F4B54" w:rsidRPr="002509AB">
        <w:rPr>
          <w:rFonts w:ascii="Times New Roman" w:hAnsi="Times New Roman" w:cs="Times New Roman"/>
          <w:sz w:val="24"/>
          <w:szCs w:val="24"/>
        </w:rPr>
        <w:t> </w:t>
      </w:r>
      <w:r w:rsidR="00C844A7" w:rsidRPr="002509AB">
        <w:rPr>
          <w:rFonts w:ascii="Times New Roman" w:hAnsi="Times New Roman" w:cs="Times New Roman"/>
          <w:sz w:val="24"/>
          <w:szCs w:val="24"/>
        </w:rPr>
        <w:t>85</w:t>
      </w:r>
      <w:r w:rsidRPr="002509AB">
        <w:rPr>
          <w:rFonts w:ascii="Times New Roman" w:hAnsi="Times New Roman" w:cs="Times New Roman"/>
          <w:sz w:val="24"/>
          <w:szCs w:val="24"/>
        </w:rPr>
        <w:t>(1)</w:t>
      </w:r>
      <w:r w:rsidR="00C844A7" w:rsidRPr="002509AB">
        <w:rPr>
          <w:rFonts w:ascii="Times New Roman" w:hAnsi="Times New Roman" w:cs="Times New Roman"/>
          <w:sz w:val="24"/>
          <w:szCs w:val="24"/>
        </w:rPr>
        <w:t xml:space="preserve"> of the Constitution</w:t>
      </w:r>
      <w:r w:rsidRPr="002509AB">
        <w:rPr>
          <w:rFonts w:ascii="Times New Roman" w:hAnsi="Times New Roman" w:cs="Times New Roman"/>
          <w:sz w:val="24"/>
          <w:szCs w:val="24"/>
        </w:rPr>
        <w:t xml:space="preserve"> alleging infringement of fundamental rights by the court </w:t>
      </w:r>
      <w:r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in its decision upholding his dismissal, should an order for direct access be granted</w:t>
      </w:r>
      <w:r w:rsidR="00C844A7" w:rsidRPr="002509AB">
        <w:rPr>
          <w:rFonts w:ascii="Times New Roman" w:hAnsi="Times New Roman" w:cs="Times New Roman"/>
          <w:sz w:val="24"/>
          <w:szCs w:val="24"/>
        </w:rPr>
        <w:t xml:space="preserve">. </w:t>
      </w:r>
      <w:r w:rsidRPr="002509AB">
        <w:rPr>
          <w:rFonts w:ascii="Times New Roman" w:hAnsi="Times New Roman" w:cs="Times New Roman"/>
          <w:sz w:val="24"/>
          <w:szCs w:val="24"/>
        </w:rPr>
        <w:t xml:space="preserve">Section 85(1) </w:t>
      </w:r>
      <w:r w:rsidR="004F4B54" w:rsidRPr="002509AB">
        <w:rPr>
          <w:rFonts w:ascii="Times New Roman" w:hAnsi="Times New Roman" w:cs="Times New Roman"/>
          <w:sz w:val="24"/>
          <w:szCs w:val="24"/>
        </w:rPr>
        <w:t>provides:</w:t>
      </w:r>
    </w:p>
    <w:p w:rsidR="00C844A7" w:rsidRPr="002509AB" w:rsidRDefault="00C844A7" w:rsidP="00666478">
      <w:pPr>
        <w:spacing w:line="276" w:lineRule="auto"/>
        <w:ind w:left="720" w:firstLine="720"/>
        <w:jc w:val="both"/>
        <w:rPr>
          <w:rFonts w:ascii="Times New Roman" w:hAnsi="Times New Roman" w:cs="Times New Roman"/>
          <w:sz w:val="24"/>
          <w:szCs w:val="24"/>
        </w:rPr>
      </w:pPr>
      <w:r w:rsidRPr="002509AB">
        <w:rPr>
          <w:rFonts w:ascii="Times New Roman" w:hAnsi="Times New Roman" w:cs="Times New Roman"/>
          <w:bCs/>
          <w:sz w:val="24"/>
          <w:szCs w:val="24"/>
        </w:rPr>
        <w:t>“</w:t>
      </w:r>
      <w:r w:rsidRPr="002509AB">
        <w:rPr>
          <w:rFonts w:ascii="Times New Roman" w:hAnsi="Times New Roman" w:cs="Times New Roman"/>
          <w:b/>
          <w:bCs/>
          <w:sz w:val="24"/>
          <w:szCs w:val="24"/>
        </w:rPr>
        <w:t xml:space="preserve">85 Enforcement of fundamental human rights and freedoms </w:t>
      </w:r>
    </w:p>
    <w:p w:rsidR="00C844A7" w:rsidRPr="002509AB" w:rsidRDefault="00C844A7" w:rsidP="004F4B54">
      <w:pPr>
        <w:spacing w:line="276" w:lineRule="auto"/>
        <w:ind w:left="720"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(1) </w:t>
      </w:r>
      <w:r w:rsidRPr="002509AB">
        <w:rPr>
          <w:rFonts w:ascii="Times New Roman" w:hAnsi="Times New Roman" w:cs="Times New Roman"/>
          <w:sz w:val="24"/>
          <w:szCs w:val="24"/>
          <w:u w:val="single"/>
        </w:rPr>
        <w:t>Any of the following persons</w:t>
      </w:r>
      <w:r w:rsidRPr="002509AB">
        <w:rPr>
          <w:rFonts w:ascii="Times New Roman" w:hAnsi="Times New Roman" w:cs="Times New Roman"/>
          <w:sz w:val="24"/>
          <w:szCs w:val="24"/>
        </w:rPr>
        <w:t>, namely</w:t>
      </w:r>
      <w:r w:rsidR="004F4B54" w:rsidRPr="002509AB">
        <w:rPr>
          <w:rFonts w:ascii="Times New Roman" w:hAnsi="Times New Roman" w:cs="Times New Roman"/>
          <w:sz w:val="24"/>
          <w:szCs w:val="24"/>
        </w:rPr>
        <w:t xml:space="preserve"> </w:t>
      </w:r>
      <w:r w:rsidR="00666478" w:rsidRPr="002509AB">
        <w:rPr>
          <w:rFonts w:ascii="Times New Roman" w:hAnsi="Times New Roman" w:cs="Times New Roman"/>
          <w:sz w:val="24"/>
          <w:szCs w:val="24"/>
        </w:rPr>
        <w:t>-</w:t>
      </w:r>
      <w:r w:rsidRPr="002509AB">
        <w:rPr>
          <w:rFonts w:ascii="Times New Roman" w:hAnsi="Times New Roman" w:cs="Times New Roman"/>
          <w:sz w:val="24"/>
          <w:szCs w:val="24"/>
        </w:rPr>
        <w:t xml:space="preserve"> </w:t>
      </w:r>
    </w:p>
    <w:p w:rsidR="00C844A7" w:rsidRPr="002509AB" w:rsidRDefault="00C844A7" w:rsidP="004F4B54">
      <w:pPr>
        <w:spacing w:line="276" w:lineRule="auto"/>
        <w:ind w:left="1440"/>
        <w:jc w:val="both"/>
        <w:rPr>
          <w:rFonts w:ascii="Times New Roman" w:hAnsi="Times New Roman" w:cs="Times New Roman"/>
          <w:sz w:val="24"/>
          <w:szCs w:val="24"/>
        </w:rPr>
      </w:pPr>
      <w:r w:rsidRPr="002509AB">
        <w:rPr>
          <w:rFonts w:ascii="Times New Roman" w:hAnsi="Times New Roman" w:cs="Times New Roman"/>
          <w:sz w:val="24"/>
          <w:szCs w:val="24"/>
        </w:rPr>
        <w:t>(</w:t>
      </w:r>
      <w:r w:rsidRPr="002509AB">
        <w:rPr>
          <w:rFonts w:ascii="Times New Roman" w:hAnsi="Times New Roman" w:cs="Times New Roman"/>
          <w:i/>
          <w:iCs/>
          <w:sz w:val="24"/>
          <w:szCs w:val="24"/>
        </w:rPr>
        <w:t>a</w:t>
      </w:r>
      <w:r w:rsidRPr="002509AB">
        <w:rPr>
          <w:rFonts w:ascii="Times New Roman" w:hAnsi="Times New Roman" w:cs="Times New Roman"/>
          <w:sz w:val="24"/>
          <w:szCs w:val="24"/>
        </w:rPr>
        <w:t>)</w:t>
      </w:r>
      <w:r w:rsidR="004F4B54" w:rsidRPr="002509AB">
        <w:rPr>
          <w:rFonts w:ascii="Times New Roman" w:hAnsi="Times New Roman" w:cs="Times New Roman"/>
          <w:sz w:val="24"/>
          <w:szCs w:val="24"/>
        </w:rPr>
        <w:tab/>
      </w:r>
      <w:r w:rsidRPr="002509AB">
        <w:rPr>
          <w:rFonts w:ascii="Times New Roman" w:hAnsi="Times New Roman" w:cs="Times New Roman"/>
          <w:sz w:val="24"/>
          <w:szCs w:val="24"/>
        </w:rPr>
        <w:t xml:space="preserve">any person acting in their own interests; </w:t>
      </w:r>
    </w:p>
    <w:p w:rsidR="00C844A7" w:rsidRPr="002509AB" w:rsidRDefault="00C844A7" w:rsidP="004F4B54">
      <w:pPr>
        <w:spacing w:line="276" w:lineRule="auto"/>
        <w:ind w:left="2160" w:hanging="720"/>
        <w:jc w:val="both"/>
        <w:rPr>
          <w:rFonts w:ascii="Times New Roman" w:hAnsi="Times New Roman" w:cs="Times New Roman"/>
          <w:sz w:val="24"/>
          <w:szCs w:val="24"/>
        </w:rPr>
      </w:pPr>
      <w:r w:rsidRPr="002509AB">
        <w:rPr>
          <w:rFonts w:ascii="Times New Roman" w:hAnsi="Times New Roman" w:cs="Times New Roman"/>
          <w:sz w:val="24"/>
          <w:szCs w:val="24"/>
        </w:rPr>
        <w:t>(</w:t>
      </w:r>
      <w:r w:rsidRPr="002509AB">
        <w:rPr>
          <w:rFonts w:ascii="Times New Roman" w:hAnsi="Times New Roman" w:cs="Times New Roman"/>
          <w:i/>
          <w:iCs/>
          <w:sz w:val="24"/>
          <w:szCs w:val="24"/>
        </w:rPr>
        <w:t>b</w:t>
      </w:r>
      <w:r w:rsidRPr="002509AB">
        <w:rPr>
          <w:rFonts w:ascii="Times New Roman" w:hAnsi="Times New Roman" w:cs="Times New Roman"/>
          <w:sz w:val="24"/>
          <w:szCs w:val="24"/>
        </w:rPr>
        <w:t>)</w:t>
      </w:r>
      <w:r w:rsidR="004F4B54" w:rsidRPr="002509AB">
        <w:rPr>
          <w:rFonts w:ascii="Times New Roman" w:hAnsi="Times New Roman" w:cs="Times New Roman"/>
          <w:sz w:val="24"/>
          <w:szCs w:val="24"/>
        </w:rPr>
        <w:tab/>
      </w:r>
      <w:r w:rsidRPr="002509AB">
        <w:rPr>
          <w:rFonts w:ascii="Times New Roman" w:hAnsi="Times New Roman" w:cs="Times New Roman"/>
          <w:sz w:val="24"/>
          <w:szCs w:val="24"/>
        </w:rPr>
        <w:t xml:space="preserve">any person acting on behalf of another person who cannot act for themselves; </w:t>
      </w:r>
    </w:p>
    <w:p w:rsidR="00C844A7" w:rsidRPr="002509AB" w:rsidRDefault="00C844A7" w:rsidP="004F4B54">
      <w:pPr>
        <w:spacing w:line="276" w:lineRule="auto"/>
        <w:ind w:left="2160" w:hanging="720"/>
        <w:jc w:val="both"/>
        <w:rPr>
          <w:rFonts w:ascii="Times New Roman" w:hAnsi="Times New Roman" w:cs="Times New Roman"/>
          <w:sz w:val="24"/>
          <w:szCs w:val="24"/>
        </w:rPr>
      </w:pPr>
      <w:r w:rsidRPr="002509AB">
        <w:rPr>
          <w:rFonts w:ascii="Times New Roman" w:hAnsi="Times New Roman" w:cs="Times New Roman"/>
          <w:sz w:val="24"/>
          <w:szCs w:val="24"/>
        </w:rPr>
        <w:t>(</w:t>
      </w:r>
      <w:r w:rsidRPr="002509AB">
        <w:rPr>
          <w:rFonts w:ascii="Times New Roman" w:hAnsi="Times New Roman" w:cs="Times New Roman"/>
          <w:i/>
          <w:iCs/>
          <w:sz w:val="24"/>
          <w:szCs w:val="24"/>
        </w:rPr>
        <w:t>c</w:t>
      </w:r>
      <w:r w:rsidR="004F4B54" w:rsidRPr="002509AB">
        <w:rPr>
          <w:rFonts w:ascii="Times New Roman" w:hAnsi="Times New Roman" w:cs="Times New Roman"/>
          <w:sz w:val="24"/>
          <w:szCs w:val="24"/>
        </w:rPr>
        <w:t>)</w:t>
      </w:r>
      <w:r w:rsidR="004F4B54" w:rsidRPr="002509AB">
        <w:rPr>
          <w:rFonts w:ascii="Times New Roman" w:hAnsi="Times New Roman" w:cs="Times New Roman"/>
          <w:sz w:val="24"/>
          <w:szCs w:val="24"/>
        </w:rPr>
        <w:tab/>
      </w:r>
      <w:r w:rsidRPr="002509AB">
        <w:rPr>
          <w:rFonts w:ascii="Times New Roman" w:hAnsi="Times New Roman" w:cs="Times New Roman"/>
          <w:sz w:val="24"/>
          <w:szCs w:val="24"/>
        </w:rPr>
        <w:t xml:space="preserve">any person acting as a member, or in the interests, of a group or class of persons; </w:t>
      </w:r>
    </w:p>
    <w:p w:rsidR="00C844A7" w:rsidRPr="002509AB" w:rsidRDefault="00C844A7" w:rsidP="004F4B54">
      <w:pPr>
        <w:spacing w:line="276" w:lineRule="auto"/>
        <w:ind w:left="1440"/>
        <w:jc w:val="both"/>
        <w:rPr>
          <w:rFonts w:ascii="Times New Roman" w:hAnsi="Times New Roman" w:cs="Times New Roman"/>
          <w:sz w:val="24"/>
          <w:szCs w:val="24"/>
        </w:rPr>
      </w:pPr>
      <w:r w:rsidRPr="002509AB">
        <w:rPr>
          <w:rFonts w:ascii="Times New Roman" w:hAnsi="Times New Roman" w:cs="Times New Roman"/>
          <w:sz w:val="24"/>
          <w:szCs w:val="24"/>
        </w:rPr>
        <w:t>(</w:t>
      </w:r>
      <w:r w:rsidRPr="002509AB">
        <w:rPr>
          <w:rFonts w:ascii="Times New Roman" w:hAnsi="Times New Roman" w:cs="Times New Roman"/>
          <w:i/>
          <w:iCs/>
          <w:sz w:val="24"/>
          <w:szCs w:val="24"/>
        </w:rPr>
        <w:t>d</w:t>
      </w:r>
      <w:r w:rsidR="004F4B54" w:rsidRPr="002509AB">
        <w:rPr>
          <w:rFonts w:ascii="Times New Roman" w:hAnsi="Times New Roman" w:cs="Times New Roman"/>
          <w:sz w:val="24"/>
          <w:szCs w:val="24"/>
        </w:rPr>
        <w:t>)</w:t>
      </w:r>
      <w:r w:rsidR="004F4B54" w:rsidRPr="002509AB">
        <w:rPr>
          <w:rFonts w:ascii="Times New Roman" w:hAnsi="Times New Roman" w:cs="Times New Roman"/>
          <w:sz w:val="24"/>
          <w:szCs w:val="24"/>
        </w:rPr>
        <w:tab/>
      </w:r>
      <w:r w:rsidRPr="002509AB">
        <w:rPr>
          <w:rFonts w:ascii="Times New Roman" w:hAnsi="Times New Roman" w:cs="Times New Roman"/>
          <w:sz w:val="24"/>
          <w:szCs w:val="24"/>
        </w:rPr>
        <w:t xml:space="preserve">any person acting in the public interest; </w:t>
      </w:r>
    </w:p>
    <w:p w:rsidR="00C844A7" w:rsidRPr="002509AB" w:rsidRDefault="00C844A7" w:rsidP="004F4B54">
      <w:pPr>
        <w:spacing w:line="276" w:lineRule="auto"/>
        <w:ind w:left="2160" w:hanging="720"/>
        <w:jc w:val="both"/>
        <w:rPr>
          <w:rFonts w:ascii="Times New Roman" w:hAnsi="Times New Roman" w:cs="Times New Roman"/>
          <w:sz w:val="24"/>
          <w:szCs w:val="24"/>
        </w:rPr>
      </w:pPr>
      <w:r w:rsidRPr="002509AB">
        <w:rPr>
          <w:rFonts w:ascii="Times New Roman" w:hAnsi="Times New Roman" w:cs="Times New Roman"/>
          <w:sz w:val="24"/>
          <w:szCs w:val="24"/>
        </w:rPr>
        <w:t>(</w:t>
      </w:r>
      <w:r w:rsidRPr="002509AB">
        <w:rPr>
          <w:rFonts w:ascii="Times New Roman" w:hAnsi="Times New Roman" w:cs="Times New Roman"/>
          <w:i/>
          <w:iCs/>
          <w:sz w:val="24"/>
          <w:szCs w:val="24"/>
        </w:rPr>
        <w:t>e</w:t>
      </w:r>
      <w:r w:rsidR="004F4B54" w:rsidRPr="002509AB">
        <w:rPr>
          <w:rFonts w:ascii="Times New Roman" w:hAnsi="Times New Roman" w:cs="Times New Roman"/>
          <w:sz w:val="24"/>
          <w:szCs w:val="24"/>
        </w:rPr>
        <w:t>)</w:t>
      </w:r>
      <w:r w:rsidR="004F4B54" w:rsidRPr="002509AB">
        <w:rPr>
          <w:rFonts w:ascii="Times New Roman" w:hAnsi="Times New Roman" w:cs="Times New Roman"/>
          <w:sz w:val="24"/>
          <w:szCs w:val="24"/>
        </w:rPr>
        <w:tab/>
      </w:r>
      <w:r w:rsidRPr="002509AB">
        <w:rPr>
          <w:rFonts w:ascii="Times New Roman" w:hAnsi="Times New Roman" w:cs="Times New Roman"/>
          <w:sz w:val="24"/>
          <w:szCs w:val="24"/>
        </w:rPr>
        <w:t xml:space="preserve">any association acting in the interests of its members; </w:t>
      </w:r>
    </w:p>
    <w:p w:rsidR="0034443F" w:rsidRPr="002509AB" w:rsidRDefault="00C844A7" w:rsidP="004F4B54">
      <w:pPr>
        <w:spacing w:line="276" w:lineRule="auto"/>
        <w:ind w:left="720"/>
        <w:jc w:val="both"/>
        <w:rPr>
          <w:rFonts w:ascii="Times New Roman" w:hAnsi="Times New Roman" w:cs="Times New Roman"/>
          <w:sz w:val="24"/>
          <w:szCs w:val="24"/>
        </w:rPr>
      </w:pPr>
      <w:r w:rsidRPr="002509AB">
        <w:rPr>
          <w:rFonts w:ascii="Times New Roman" w:hAnsi="Times New Roman" w:cs="Times New Roman"/>
          <w:sz w:val="24"/>
          <w:szCs w:val="24"/>
          <w:u w:val="single"/>
        </w:rPr>
        <w:t xml:space="preserve">is entitled to approach a court, alleging that a fundamental right or freedom enshrined in this </w:t>
      </w:r>
      <w:r w:rsidRPr="002509AB">
        <w:rPr>
          <w:rFonts w:ascii="Times New Roman" w:hAnsi="Times New Roman" w:cs="Times New Roman"/>
          <w:i/>
          <w:sz w:val="24"/>
          <w:szCs w:val="24"/>
          <w:u w:val="single"/>
        </w:rPr>
        <w:t>Chapter</w:t>
      </w:r>
      <w:r w:rsidRPr="002509AB">
        <w:rPr>
          <w:rFonts w:ascii="Times New Roman" w:hAnsi="Times New Roman" w:cs="Times New Roman"/>
          <w:sz w:val="24"/>
          <w:szCs w:val="24"/>
          <w:u w:val="single"/>
        </w:rPr>
        <w:t xml:space="preserve"> has been, is being</w:t>
      </w:r>
      <w:r w:rsidRPr="002509AB">
        <w:rPr>
          <w:rFonts w:ascii="Times New Roman" w:hAnsi="Times New Roman" w:cs="Times New Roman"/>
          <w:sz w:val="24"/>
          <w:szCs w:val="24"/>
        </w:rPr>
        <w:t xml:space="preserve"> or is likely to be </w:t>
      </w:r>
      <w:r w:rsidRPr="002509AB">
        <w:rPr>
          <w:rFonts w:ascii="Times New Roman" w:hAnsi="Times New Roman" w:cs="Times New Roman"/>
          <w:sz w:val="24"/>
          <w:szCs w:val="24"/>
          <w:u w:val="single"/>
        </w:rPr>
        <w:t>infringed, and the court may grant appropriate relief</w:t>
      </w:r>
      <w:r w:rsidRPr="002509AB">
        <w:rPr>
          <w:rFonts w:ascii="Times New Roman" w:hAnsi="Times New Roman" w:cs="Times New Roman"/>
          <w:sz w:val="24"/>
          <w:szCs w:val="24"/>
        </w:rPr>
        <w:t>, including a declaration of rights and an award of compensation.” (emphasis added)</w:t>
      </w:r>
    </w:p>
    <w:p w:rsidR="00C844A7" w:rsidRPr="002509AB" w:rsidRDefault="00C844A7" w:rsidP="004F4B54">
      <w:pPr>
        <w:pStyle w:val="NoSpacing"/>
        <w:rPr>
          <w:rFonts w:ascii="Times New Roman" w:hAnsi="Times New Roman" w:cs="Times New Roman"/>
          <w:sz w:val="24"/>
          <w:szCs w:val="24"/>
        </w:rPr>
      </w:pPr>
    </w:p>
    <w:p w:rsidR="00BC68B7" w:rsidRPr="002509AB" w:rsidRDefault="00B05D79" w:rsidP="004F4B54">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Th</w:t>
      </w:r>
      <w:r w:rsidR="005713D6" w:rsidRPr="002509AB">
        <w:rPr>
          <w:rFonts w:ascii="Times New Roman" w:hAnsi="Times New Roman" w:cs="Times New Roman"/>
          <w:sz w:val="24"/>
          <w:szCs w:val="24"/>
        </w:rPr>
        <w:t>e</w:t>
      </w:r>
      <w:r w:rsidRPr="002509AB">
        <w:rPr>
          <w:rFonts w:ascii="Times New Roman" w:hAnsi="Times New Roman" w:cs="Times New Roman"/>
          <w:sz w:val="24"/>
          <w:szCs w:val="24"/>
        </w:rPr>
        <w:t xml:space="preserve"> Court in the </w:t>
      </w:r>
      <w:r w:rsidRPr="002509AB">
        <w:rPr>
          <w:rFonts w:ascii="Times New Roman" w:hAnsi="Times New Roman" w:cs="Times New Roman"/>
          <w:i/>
          <w:sz w:val="24"/>
          <w:szCs w:val="24"/>
        </w:rPr>
        <w:t>Lytton</w:t>
      </w:r>
      <w:r w:rsidRPr="002509AB">
        <w:rPr>
          <w:rFonts w:ascii="Times New Roman" w:hAnsi="Times New Roman" w:cs="Times New Roman"/>
          <w:sz w:val="24"/>
          <w:szCs w:val="24"/>
        </w:rPr>
        <w:t xml:space="preserve"> </w:t>
      </w:r>
      <w:r w:rsidR="005713D6" w:rsidRPr="002509AB">
        <w:rPr>
          <w:rFonts w:ascii="Times New Roman" w:hAnsi="Times New Roman" w:cs="Times New Roman"/>
          <w:sz w:val="24"/>
          <w:szCs w:val="24"/>
        </w:rPr>
        <w:t>case</w:t>
      </w:r>
      <w:r w:rsidRPr="002509AB">
        <w:rPr>
          <w:rFonts w:ascii="Times New Roman" w:hAnsi="Times New Roman" w:cs="Times New Roman"/>
          <w:sz w:val="24"/>
          <w:szCs w:val="24"/>
        </w:rPr>
        <w:t xml:space="preserve"> </w:t>
      </w:r>
      <w:r w:rsidRPr="002509AB">
        <w:rPr>
          <w:rFonts w:ascii="Times New Roman" w:hAnsi="Times New Roman" w:cs="Times New Roman"/>
          <w:i/>
          <w:sz w:val="24"/>
          <w:szCs w:val="24"/>
        </w:rPr>
        <w:t>supra</w:t>
      </w:r>
      <w:r w:rsidRPr="002509AB">
        <w:rPr>
          <w:rFonts w:ascii="Times New Roman" w:hAnsi="Times New Roman" w:cs="Times New Roman"/>
          <w:sz w:val="24"/>
          <w:szCs w:val="24"/>
        </w:rPr>
        <w:t xml:space="preserve"> outlined</w:t>
      </w:r>
      <w:r w:rsidR="005713D6" w:rsidRPr="002509AB">
        <w:rPr>
          <w:rFonts w:ascii="Times New Roman" w:hAnsi="Times New Roman" w:cs="Times New Roman"/>
          <w:sz w:val="24"/>
          <w:szCs w:val="24"/>
        </w:rPr>
        <w:t xml:space="preserve"> the requirements which a party seeking to challenge the constitutionality of a decision of the court </w:t>
      </w:r>
      <w:r w:rsidR="005713D6" w:rsidRPr="002509AB">
        <w:rPr>
          <w:rFonts w:ascii="Times New Roman" w:hAnsi="Times New Roman" w:cs="Times New Roman"/>
          <w:i/>
          <w:sz w:val="24"/>
          <w:szCs w:val="24"/>
        </w:rPr>
        <w:t>a quo</w:t>
      </w:r>
      <w:r w:rsidR="005713D6" w:rsidRPr="002509AB">
        <w:rPr>
          <w:rFonts w:ascii="Times New Roman" w:hAnsi="Times New Roman" w:cs="Times New Roman"/>
          <w:sz w:val="24"/>
          <w:szCs w:val="24"/>
        </w:rPr>
        <w:t xml:space="preserve"> on the ground that it violated his or her or its fundamental right</w:t>
      </w:r>
      <w:r w:rsidRPr="002509AB">
        <w:rPr>
          <w:rFonts w:ascii="Times New Roman" w:hAnsi="Times New Roman" w:cs="Times New Roman"/>
          <w:sz w:val="24"/>
          <w:szCs w:val="24"/>
        </w:rPr>
        <w:t xml:space="preserve"> must satisf</w:t>
      </w:r>
      <w:r w:rsidR="005713D6" w:rsidRPr="002509AB">
        <w:rPr>
          <w:rFonts w:ascii="Times New Roman" w:hAnsi="Times New Roman" w:cs="Times New Roman"/>
          <w:sz w:val="24"/>
          <w:szCs w:val="24"/>
        </w:rPr>
        <w:t>y</w:t>
      </w:r>
      <w:r w:rsidRPr="002509AB">
        <w:rPr>
          <w:rFonts w:ascii="Times New Roman" w:hAnsi="Times New Roman" w:cs="Times New Roman"/>
          <w:sz w:val="24"/>
          <w:szCs w:val="24"/>
        </w:rPr>
        <w:t xml:space="preserve">. </w:t>
      </w:r>
      <w:r w:rsidR="00BC68B7" w:rsidRPr="002509AB">
        <w:rPr>
          <w:rFonts w:ascii="Times New Roman" w:hAnsi="Times New Roman" w:cs="Times New Roman"/>
          <w:sz w:val="24"/>
          <w:szCs w:val="24"/>
        </w:rPr>
        <w:t>At p</w:t>
      </w:r>
      <w:r w:rsidR="00C829C7" w:rsidRPr="002509AB">
        <w:rPr>
          <w:rFonts w:ascii="Times New Roman" w:hAnsi="Times New Roman" w:cs="Times New Roman"/>
          <w:sz w:val="24"/>
          <w:szCs w:val="24"/>
        </w:rPr>
        <w:t> </w:t>
      </w:r>
      <w:r w:rsidR="00BC68B7" w:rsidRPr="002509AB">
        <w:rPr>
          <w:rFonts w:ascii="Times New Roman" w:hAnsi="Times New Roman" w:cs="Times New Roman"/>
          <w:sz w:val="24"/>
          <w:szCs w:val="24"/>
        </w:rPr>
        <w:t>19 of the cyclostyled judg</w:t>
      </w:r>
      <w:r w:rsidR="00C829C7" w:rsidRPr="002509AB">
        <w:rPr>
          <w:rFonts w:ascii="Times New Roman" w:hAnsi="Times New Roman" w:cs="Times New Roman"/>
          <w:sz w:val="24"/>
          <w:szCs w:val="24"/>
        </w:rPr>
        <w:t>ment, the Court had this to say:</w:t>
      </w:r>
    </w:p>
    <w:p w:rsidR="00BC68B7" w:rsidRPr="002509AB" w:rsidRDefault="00BC68B7" w:rsidP="00E51F20">
      <w:pPr>
        <w:pStyle w:val="NoSpacing"/>
        <w:ind w:left="720" w:firstLine="720"/>
        <w:jc w:val="both"/>
        <w:rPr>
          <w:rFonts w:ascii="Times New Roman" w:hAnsi="Times New Roman" w:cs="Times New Roman"/>
          <w:sz w:val="24"/>
          <w:szCs w:val="24"/>
        </w:rPr>
      </w:pPr>
      <w:r w:rsidRPr="002509AB">
        <w:rPr>
          <w:rFonts w:ascii="Times New Roman" w:hAnsi="Times New Roman" w:cs="Times New Roman"/>
          <w:sz w:val="24"/>
          <w:szCs w:val="24"/>
        </w:rPr>
        <w:t>“</w:t>
      </w:r>
      <w:r w:rsidR="005D29B7" w:rsidRPr="002509AB">
        <w:rPr>
          <w:rFonts w:ascii="Times New Roman" w:hAnsi="Times New Roman" w:cs="Times New Roman"/>
          <w:sz w:val="24"/>
          <w:szCs w:val="24"/>
        </w:rPr>
        <w:t>The facts must show that there is a real likelihood of the Court finding that the Supreme Court infringed the applicant’s right to judicial protection. The Supreme Court must have failed to act in accordance with the requirements of the law governing the proceedings or prescribing the rights and obligations subject to determination.</w:t>
      </w:r>
      <w:r w:rsidRPr="002509AB">
        <w:rPr>
          <w:rFonts w:ascii="Times New Roman" w:hAnsi="Times New Roman" w:cs="Times New Roman"/>
          <w:sz w:val="24"/>
          <w:szCs w:val="24"/>
        </w:rPr>
        <w:t xml:space="preserve"> The failure to act lawfully would have to be shown to have disabled the court from making a decision on the non-constitutional issue.”</w:t>
      </w:r>
    </w:p>
    <w:p w:rsidR="00BC68B7" w:rsidRPr="002509AB" w:rsidRDefault="00BC68B7" w:rsidP="00C829C7">
      <w:pPr>
        <w:pStyle w:val="NoSpacing"/>
        <w:rPr>
          <w:rFonts w:ascii="Times New Roman" w:hAnsi="Times New Roman" w:cs="Times New Roman"/>
          <w:sz w:val="24"/>
          <w:szCs w:val="24"/>
        </w:rPr>
      </w:pPr>
    </w:p>
    <w:p w:rsidR="00C829C7" w:rsidRPr="002509AB" w:rsidRDefault="00C829C7" w:rsidP="00C829C7">
      <w:pPr>
        <w:pStyle w:val="NoSpacing"/>
        <w:rPr>
          <w:rFonts w:ascii="Times New Roman" w:hAnsi="Times New Roman" w:cs="Times New Roman"/>
          <w:sz w:val="24"/>
          <w:szCs w:val="24"/>
        </w:rPr>
      </w:pPr>
    </w:p>
    <w:p w:rsidR="00D1242C" w:rsidRPr="002509AB" w:rsidRDefault="00BC68B7" w:rsidP="00C829C7">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The Court further stated that the founding affidavit must </w:t>
      </w:r>
      <w:r w:rsidR="00A56939" w:rsidRPr="002509AB">
        <w:rPr>
          <w:rFonts w:ascii="Times New Roman" w:hAnsi="Times New Roman" w:cs="Times New Roman"/>
          <w:sz w:val="24"/>
          <w:szCs w:val="24"/>
        </w:rPr>
        <w:t>state</w:t>
      </w:r>
      <w:r w:rsidR="00A56939"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 xml:space="preserve">that </w:t>
      </w:r>
      <w:r w:rsidR="0091337F" w:rsidRPr="002509AB">
        <w:rPr>
          <w:rFonts w:ascii="Times New Roman" w:hAnsi="Times New Roman" w:cs="Times New Roman"/>
          <w:sz w:val="24"/>
          <w:szCs w:val="24"/>
        </w:rPr>
        <w:t xml:space="preserve">the court </w:t>
      </w:r>
      <w:r w:rsidR="0091337F" w:rsidRPr="002509AB">
        <w:rPr>
          <w:rFonts w:ascii="Times New Roman" w:hAnsi="Times New Roman" w:cs="Times New Roman"/>
          <w:i/>
          <w:sz w:val="24"/>
          <w:szCs w:val="24"/>
        </w:rPr>
        <w:t>a quo</w:t>
      </w:r>
      <w:r w:rsidR="005D29B7" w:rsidRPr="002509AB">
        <w:rPr>
          <w:rFonts w:ascii="Times New Roman" w:hAnsi="Times New Roman" w:cs="Times New Roman"/>
          <w:sz w:val="24"/>
          <w:szCs w:val="24"/>
        </w:rPr>
        <w:t xml:space="preserve"> failed to determine the non-constitutional matter because it failed to take into account factors it was required </w:t>
      </w:r>
      <w:r w:rsidR="005D29B7" w:rsidRPr="002509AB">
        <w:rPr>
          <w:rFonts w:ascii="Times New Roman" w:hAnsi="Times New Roman" w:cs="Times New Roman"/>
          <w:sz w:val="24"/>
          <w:szCs w:val="24"/>
        </w:rPr>
        <w:lastRenderedPageBreak/>
        <w:t xml:space="preserve">to consider by the law governing the conduct of the proceedings and determination of the non-constitutional matter. </w:t>
      </w:r>
    </w:p>
    <w:p w:rsidR="00A56939" w:rsidRPr="002509AB" w:rsidRDefault="00A56939" w:rsidP="00A56939">
      <w:pPr>
        <w:pStyle w:val="NoSpacing"/>
        <w:rPr>
          <w:rFonts w:ascii="Times New Roman" w:hAnsi="Times New Roman" w:cs="Times New Roman"/>
          <w:sz w:val="24"/>
          <w:szCs w:val="24"/>
        </w:rPr>
      </w:pPr>
    </w:p>
    <w:p w:rsidR="007E04CA" w:rsidRPr="002509AB" w:rsidRDefault="00BC68B7" w:rsidP="00402BDB">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The applicant has not </w:t>
      </w:r>
      <w:r w:rsidR="00350A9C" w:rsidRPr="002509AB">
        <w:rPr>
          <w:rFonts w:ascii="Times New Roman" w:hAnsi="Times New Roman" w:cs="Times New Roman"/>
          <w:sz w:val="24"/>
          <w:szCs w:val="24"/>
        </w:rPr>
        <w:t xml:space="preserve">placed any facts before the Court to show that the conduct of </w:t>
      </w:r>
      <w:r w:rsidR="0091337F" w:rsidRPr="002509AB">
        <w:rPr>
          <w:rFonts w:ascii="Times New Roman" w:hAnsi="Times New Roman" w:cs="Times New Roman"/>
          <w:sz w:val="24"/>
          <w:szCs w:val="24"/>
        </w:rPr>
        <w:t xml:space="preserve">the court </w:t>
      </w:r>
      <w:r w:rsidR="0091337F" w:rsidRPr="002509AB">
        <w:rPr>
          <w:rFonts w:ascii="Times New Roman" w:hAnsi="Times New Roman" w:cs="Times New Roman"/>
          <w:i/>
          <w:sz w:val="24"/>
          <w:szCs w:val="24"/>
        </w:rPr>
        <w:t>a quo</w:t>
      </w:r>
      <w:r w:rsidR="00350A9C" w:rsidRPr="002509AB">
        <w:rPr>
          <w:rFonts w:ascii="Times New Roman" w:hAnsi="Times New Roman" w:cs="Times New Roman"/>
          <w:sz w:val="24"/>
          <w:szCs w:val="24"/>
        </w:rPr>
        <w:t xml:space="preserve"> disabled it from making a decision</w:t>
      </w:r>
      <w:r w:rsidR="002232E4" w:rsidRPr="002509AB">
        <w:rPr>
          <w:rFonts w:ascii="Times New Roman" w:hAnsi="Times New Roman" w:cs="Times New Roman"/>
          <w:sz w:val="24"/>
          <w:szCs w:val="24"/>
        </w:rPr>
        <w:t xml:space="preserve"> on </w:t>
      </w:r>
      <w:r w:rsidR="0091337F" w:rsidRPr="002509AB">
        <w:rPr>
          <w:rFonts w:ascii="Times New Roman" w:hAnsi="Times New Roman" w:cs="Times New Roman"/>
          <w:sz w:val="24"/>
          <w:szCs w:val="24"/>
        </w:rPr>
        <w:t>the</w:t>
      </w:r>
      <w:r w:rsidR="002232E4" w:rsidRPr="002509AB">
        <w:rPr>
          <w:rFonts w:ascii="Times New Roman" w:hAnsi="Times New Roman" w:cs="Times New Roman"/>
          <w:sz w:val="24"/>
          <w:szCs w:val="24"/>
        </w:rPr>
        <w:t xml:space="preserve"> non-constitutional issue</w:t>
      </w:r>
      <w:r w:rsidR="0091337F" w:rsidRPr="002509AB">
        <w:rPr>
          <w:rFonts w:ascii="Times New Roman" w:hAnsi="Times New Roman" w:cs="Times New Roman"/>
          <w:sz w:val="24"/>
          <w:szCs w:val="24"/>
        </w:rPr>
        <w:t xml:space="preserve"> that was for its determination</w:t>
      </w:r>
      <w:r w:rsidR="002232E4" w:rsidRPr="002509AB">
        <w:rPr>
          <w:rFonts w:ascii="Times New Roman" w:hAnsi="Times New Roman" w:cs="Times New Roman"/>
          <w:sz w:val="24"/>
          <w:szCs w:val="24"/>
        </w:rPr>
        <w:t>.</w:t>
      </w:r>
      <w:r w:rsidR="00D1242C" w:rsidRPr="002509AB">
        <w:rPr>
          <w:rFonts w:ascii="Times New Roman" w:hAnsi="Times New Roman" w:cs="Times New Roman"/>
          <w:sz w:val="24"/>
          <w:szCs w:val="24"/>
        </w:rPr>
        <w:t xml:space="preserve"> </w:t>
      </w:r>
      <w:r w:rsidR="00810E96" w:rsidRPr="002509AB">
        <w:rPr>
          <w:rFonts w:ascii="Times New Roman" w:hAnsi="Times New Roman" w:cs="Times New Roman"/>
          <w:sz w:val="24"/>
          <w:szCs w:val="24"/>
        </w:rPr>
        <w:t xml:space="preserve">The matter for determination by the court </w:t>
      </w:r>
      <w:r w:rsidR="00810E96" w:rsidRPr="002509AB">
        <w:rPr>
          <w:rFonts w:ascii="Times New Roman" w:hAnsi="Times New Roman" w:cs="Times New Roman"/>
          <w:i/>
          <w:sz w:val="24"/>
          <w:szCs w:val="24"/>
        </w:rPr>
        <w:t>a quo</w:t>
      </w:r>
      <w:r w:rsidR="00810E96" w:rsidRPr="002509AB">
        <w:rPr>
          <w:rFonts w:ascii="Times New Roman" w:hAnsi="Times New Roman" w:cs="Times New Roman"/>
          <w:sz w:val="24"/>
          <w:szCs w:val="24"/>
        </w:rPr>
        <w:t xml:space="preserve"> was whether there was sufficient evidence before the Labour Court on the basis of which it concluded that the guilt of the applicant of the acts of misconduct charged against him had been proved on a balance of probability. It is common cause that the matter for determination by the court </w:t>
      </w:r>
      <w:r w:rsidR="00810E96" w:rsidRPr="002509AB">
        <w:rPr>
          <w:rFonts w:ascii="Times New Roman" w:hAnsi="Times New Roman" w:cs="Times New Roman"/>
          <w:i/>
          <w:sz w:val="24"/>
          <w:szCs w:val="24"/>
        </w:rPr>
        <w:t>a quo</w:t>
      </w:r>
      <w:r w:rsidR="00810E96" w:rsidRPr="002509AB">
        <w:rPr>
          <w:rFonts w:ascii="Times New Roman" w:hAnsi="Times New Roman" w:cs="Times New Roman"/>
          <w:sz w:val="24"/>
          <w:szCs w:val="24"/>
        </w:rPr>
        <w:t xml:space="preserve"> was not a constitutional matter. It would not become one just because the applicant has chosen to approach the Court in terms of s 85(1) of the Constitution</w:t>
      </w:r>
      <w:r w:rsidR="007E04CA" w:rsidRPr="002509AB">
        <w:rPr>
          <w:rFonts w:ascii="Times New Roman" w:hAnsi="Times New Roman" w:cs="Times New Roman"/>
          <w:sz w:val="24"/>
          <w:szCs w:val="24"/>
        </w:rPr>
        <w:t>,</w:t>
      </w:r>
      <w:r w:rsidR="00810E96" w:rsidRPr="002509AB">
        <w:rPr>
          <w:rFonts w:ascii="Times New Roman" w:hAnsi="Times New Roman" w:cs="Times New Roman"/>
          <w:sz w:val="24"/>
          <w:szCs w:val="24"/>
        </w:rPr>
        <w:t xml:space="preserve"> alleging infringement of his fundamental rights by the court </w:t>
      </w:r>
      <w:r w:rsidR="00810E96" w:rsidRPr="002509AB">
        <w:rPr>
          <w:rFonts w:ascii="Times New Roman" w:hAnsi="Times New Roman" w:cs="Times New Roman"/>
          <w:i/>
          <w:sz w:val="24"/>
          <w:szCs w:val="24"/>
        </w:rPr>
        <w:t>a quo</w:t>
      </w:r>
      <w:r w:rsidR="00810E96" w:rsidRPr="002509AB">
        <w:rPr>
          <w:rFonts w:ascii="Times New Roman" w:hAnsi="Times New Roman" w:cs="Times New Roman"/>
          <w:sz w:val="24"/>
          <w:szCs w:val="24"/>
        </w:rPr>
        <w:t xml:space="preserve"> </w:t>
      </w:r>
      <w:r w:rsidR="009C642B" w:rsidRPr="002509AB">
        <w:rPr>
          <w:rFonts w:ascii="Times New Roman" w:hAnsi="Times New Roman" w:cs="Times New Roman"/>
          <w:sz w:val="24"/>
          <w:szCs w:val="24"/>
        </w:rPr>
        <w:t>through the</w:t>
      </w:r>
      <w:r w:rsidR="00810E96" w:rsidRPr="002509AB">
        <w:rPr>
          <w:rFonts w:ascii="Times New Roman" w:hAnsi="Times New Roman" w:cs="Times New Roman"/>
          <w:sz w:val="24"/>
          <w:szCs w:val="24"/>
        </w:rPr>
        <w:t xml:space="preserve"> decision it re</w:t>
      </w:r>
      <w:r w:rsidR="004D50F4" w:rsidRPr="002509AB">
        <w:rPr>
          <w:rFonts w:ascii="Times New Roman" w:hAnsi="Times New Roman" w:cs="Times New Roman"/>
          <w:sz w:val="24"/>
          <w:szCs w:val="24"/>
        </w:rPr>
        <w:t>ndere</w:t>
      </w:r>
      <w:r w:rsidR="00810E96" w:rsidRPr="002509AB">
        <w:rPr>
          <w:rFonts w:ascii="Times New Roman" w:hAnsi="Times New Roman" w:cs="Times New Roman"/>
          <w:sz w:val="24"/>
          <w:szCs w:val="24"/>
        </w:rPr>
        <w:t xml:space="preserve">d. </w:t>
      </w:r>
    </w:p>
    <w:p w:rsidR="007E04CA" w:rsidRPr="002509AB" w:rsidRDefault="007E04CA" w:rsidP="007E04CA">
      <w:pPr>
        <w:pStyle w:val="NoSpacing"/>
        <w:rPr>
          <w:rFonts w:ascii="Times New Roman" w:hAnsi="Times New Roman" w:cs="Times New Roman"/>
          <w:sz w:val="24"/>
          <w:szCs w:val="24"/>
        </w:rPr>
      </w:pPr>
    </w:p>
    <w:p w:rsidR="001033ED" w:rsidRPr="002509AB" w:rsidRDefault="00D1242C" w:rsidP="00402BDB">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The applicant </w:t>
      </w:r>
      <w:r w:rsidR="004D50F4" w:rsidRPr="002509AB">
        <w:rPr>
          <w:rFonts w:ascii="Times New Roman" w:hAnsi="Times New Roman" w:cs="Times New Roman"/>
          <w:sz w:val="24"/>
          <w:szCs w:val="24"/>
        </w:rPr>
        <w:t>wa</w:t>
      </w:r>
      <w:r w:rsidRPr="002509AB">
        <w:rPr>
          <w:rFonts w:ascii="Times New Roman" w:hAnsi="Times New Roman" w:cs="Times New Roman"/>
          <w:sz w:val="24"/>
          <w:szCs w:val="24"/>
        </w:rPr>
        <w:t>s</w:t>
      </w:r>
      <w:r w:rsidR="00402BDB" w:rsidRPr="002509AB">
        <w:rPr>
          <w:rFonts w:ascii="Times New Roman" w:hAnsi="Times New Roman" w:cs="Times New Roman"/>
          <w:sz w:val="24"/>
          <w:szCs w:val="24"/>
        </w:rPr>
        <w:t xml:space="preserve"> </w:t>
      </w:r>
      <w:r w:rsidRPr="002509AB">
        <w:rPr>
          <w:rFonts w:ascii="Times New Roman" w:hAnsi="Times New Roman" w:cs="Times New Roman"/>
          <w:sz w:val="24"/>
          <w:szCs w:val="24"/>
        </w:rPr>
        <w:t xml:space="preserve">not aggrieved by the conduct of </w:t>
      </w:r>
      <w:r w:rsidR="004D50F4" w:rsidRPr="002509AB">
        <w:rPr>
          <w:rFonts w:ascii="Times New Roman" w:hAnsi="Times New Roman" w:cs="Times New Roman"/>
          <w:sz w:val="24"/>
          <w:szCs w:val="24"/>
        </w:rPr>
        <w:t xml:space="preserve">the court </w:t>
      </w:r>
      <w:r w:rsidR="004D50F4"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in dealing with his matter. He </w:t>
      </w:r>
      <w:r w:rsidR="004D50F4" w:rsidRPr="002509AB">
        <w:rPr>
          <w:rFonts w:ascii="Times New Roman" w:hAnsi="Times New Roman" w:cs="Times New Roman"/>
          <w:sz w:val="24"/>
          <w:szCs w:val="24"/>
        </w:rPr>
        <w:t>wa</w:t>
      </w:r>
      <w:r w:rsidRPr="002509AB">
        <w:rPr>
          <w:rFonts w:ascii="Times New Roman" w:hAnsi="Times New Roman" w:cs="Times New Roman"/>
          <w:sz w:val="24"/>
          <w:szCs w:val="24"/>
        </w:rPr>
        <w:t xml:space="preserve">s aggrieved that he did not receive a judgment that was in his </w:t>
      </w:r>
      <w:r w:rsidR="00402BDB" w:rsidRPr="002509AB">
        <w:rPr>
          <w:rFonts w:ascii="Times New Roman" w:hAnsi="Times New Roman" w:cs="Times New Roman"/>
          <w:sz w:val="24"/>
          <w:szCs w:val="24"/>
        </w:rPr>
        <w:t>favour. He</w:t>
      </w:r>
      <w:r w:rsidR="00402BDB"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 xml:space="preserve">seeks a second bite at the cherry. </w:t>
      </w:r>
      <w:r w:rsidR="00657761" w:rsidRPr="002509AB">
        <w:rPr>
          <w:rFonts w:ascii="Times New Roman" w:hAnsi="Times New Roman" w:cs="Times New Roman"/>
          <w:sz w:val="24"/>
          <w:szCs w:val="24"/>
        </w:rPr>
        <w:t>However, t</w:t>
      </w:r>
      <w:r w:rsidRPr="002509AB">
        <w:rPr>
          <w:rFonts w:ascii="Times New Roman" w:hAnsi="Times New Roman" w:cs="Times New Roman"/>
          <w:sz w:val="24"/>
          <w:szCs w:val="24"/>
        </w:rPr>
        <w:t>he law does not allow</w:t>
      </w:r>
      <w:r w:rsidR="00657761" w:rsidRPr="002509AB">
        <w:rPr>
          <w:rFonts w:ascii="Times New Roman" w:hAnsi="Times New Roman" w:cs="Times New Roman"/>
          <w:sz w:val="24"/>
          <w:szCs w:val="24"/>
        </w:rPr>
        <w:t xml:space="preserve"> the Court to undertake such a course to review decisions of the </w:t>
      </w:r>
      <w:r w:rsidR="004F31B6" w:rsidRPr="002509AB">
        <w:rPr>
          <w:rFonts w:ascii="Times New Roman" w:hAnsi="Times New Roman" w:cs="Times New Roman"/>
          <w:sz w:val="24"/>
          <w:szCs w:val="24"/>
        </w:rPr>
        <w:t>c</w:t>
      </w:r>
      <w:r w:rsidR="00657761" w:rsidRPr="002509AB">
        <w:rPr>
          <w:rFonts w:ascii="Times New Roman" w:hAnsi="Times New Roman" w:cs="Times New Roman"/>
          <w:sz w:val="24"/>
          <w:szCs w:val="24"/>
        </w:rPr>
        <w:t xml:space="preserve">ourt </w:t>
      </w:r>
      <w:r w:rsidR="004F31B6" w:rsidRPr="002509AB">
        <w:rPr>
          <w:rFonts w:ascii="Times New Roman" w:hAnsi="Times New Roman" w:cs="Times New Roman"/>
          <w:i/>
          <w:sz w:val="24"/>
          <w:szCs w:val="24"/>
        </w:rPr>
        <w:t>a quo</w:t>
      </w:r>
      <w:r w:rsidR="004F31B6" w:rsidRPr="002509AB">
        <w:rPr>
          <w:rFonts w:ascii="Times New Roman" w:hAnsi="Times New Roman" w:cs="Times New Roman"/>
          <w:sz w:val="24"/>
          <w:szCs w:val="24"/>
        </w:rPr>
        <w:t xml:space="preserve"> </w:t>
      </w:r>
      <w:r w:rsidR="00657761" w:rsidRPr="002509AB">
        <w:rPr>
          <w:rFonts w:ascii="Times New Roman" w:hAnsi="Times New Roman" w:cs="Times New Roman"/>
          <w:sz w:val="24"/>
          <w:szCs w:val="24"/>
        </w:rPr>
        <w:t xml:space="preserve">on non-constitutional matters. That is so because </w:t>
      </w:r>
      <w:r w:rsidRPr="002509AB">
        <w:rPr>
          <w:rFonts w:ascii="Times New Roman" w:hAnsi="Times New Roman" w:cs="Times New Roman"/>
          <w:sz w:val="24"/>
          <w:szCs w:val="24"/>
        </w:rPr>
        <w:t xml:space="preserve">decisions of </w:t>
      </w:r>
      <w:r w:rsidR="004D50F4" w:rsidRPr="002509AB">
        <w:rPr>
          <w:rFonts w:ascii="Times New Roman" w:hAnsi="Times New Roman" w:cs="Times New Roman"/>
          <w:sz w:val="24"/>
          <w:szCs w:val="24"/>
        </w:rPr>
        <w:t xml:space="preserve">the court </w:t>
      </w:r>
      <w:r w:rsidR="004D50F4"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are final</w:t>
      </w:r>
      <w:r w:rsidR="00402BDB" w:rsidRPr="002509AB">
        <w:rPr>
          <w:rFonts w:ascii="Times New Roman" w:hAnsi="Times New Roman" w:cs="Times New Roman"/>
          <w:sz w:val="24"/>
          <w:szCs w:val="24"/>
        </w:rPr>
        <w:t>,</w:t>
      </w:r>
      <w:r w:rsidRPr="002509AB">
        <w:rPr>
          <w:rFonts w:ascii="Times New Roman" w:hAnsi="Times New Roman" w:cs="Times New Roman"/>
          <w:sz w:val="24"/>
          <w:szCs w:val="24"/>
        </w:rPr>
        <w:t xml:space="preserve"> except in matters where </w:t>
      </w:r>
      <w:r w:rsidR="004D50F4" w:rsidRPr="002509AB">
        <w:rPr>
          <w:rFonts w:ascii="Times New Roman" w:hAnsi="Times New Roman" w:cs="Times New Roman"/>
          <w:sz w:val="24"/>
          <w:szCs w:val="24"/>
        </w:rPr>
        <w:t xml:space="preserve">the court </w:t>
      </w:r>
      <w:r w:rsidR="004D50F4"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make</w:t>
      </w:r>
      <w:r w:rsidR="004D50F4" w:rsidRPr="002509AB">
        <w:rPr>
          <w:rFonts w:ascii="Times New Roman" w:hAnsi="Times New Roman" w:cs="Times New Roman"/>
          <w:sz w:val="24"/>
          <w:szCs w:val="24"/>
        </w:rPr>
        <w:t>s</w:t>
      </w:r>
      <w:r w:rsidRPr="002509AB">
        <w:rPr>
          <w:rFonts w:ascii="Times New Roman" w:hAnsi="Times New Roman" w:cs="Times New Roman"/>
          <w:sz w:val="24"/>
          <w:szCs w:val="24"/>
        </w:rPr>
        <w:t xml:space="preserve"> a determination on a constitutional matter.</w:t>
      </w:r>
      <w:r w:rsidR="004D50F4" w:rsidRPr="002509AB">
        <w:rPr>
          <w:rFonts w:ascii="Times New Roman" w:hAnsi="Times New Roman" w:cs="Times New Roman"/>
          <w:sz w:val="24"/>
          <w:szCs w:val="24"/>
        </w:rPr>
        <w:t xml:space="preserve"> </w:t>
      </w:r>
      <w:r w:rsidR="00D74760" w:rsidRPr="002509AB">
        <w:rPr>
          <w:rFonts w:ascii="Times New Roman" w:hAnsi="Times New Roman" w:cs="Times New Roman"/>
          <w:sz w:val="24"/>
          <w:szCs w:val="24"/>
        </w:rPr>
        <w:t>The applicant cannot be allowed to approach the Court in order to attack the</w:t>
      </w:r>
      <w:r w:rsidR="004D50F4" w:rsidRPr="002509AB">
        <w:rPr>
          <w:rFonts w:ascii="Times New Roman" w:hAnsi="Times New Roman" w:cs="Times New Roman"/>
          <w:sz w:val="24"/>
          <w:szCs w:val="24"/>
        </w:rPr>
        <w:t xml:space="preserve"> correctness of the</w:t>
      </w:r>
      <w:r w:rsidR="00D74760" w:rsidRPr="002509AB">
        <w:rPr>
          <w:rFonts w:ascii="Times New Roman" w:hAnsi="Times New Roman" w:cs="Times New Roman"/>
          <w:sz w:val="24"/>
          <w:szCs w:val="24"/>
        </w:rPr>
        <w:t xml:space="preserve"> decision of </w:t>
      </w:r>
      <w:r w:rsidR="004D50F4" w:rsidRPr="002509AB">
        <w:rPr>
          <w:rFonts w:ascii="Times New Roman" w:hAnsi="Times New Roman" w:cs="Times New Roman"/>
          <w:sz w:val="24"/>
          <w:szCs w:val="24"/>
        </w:rPr>
        <w:t xml:space="preserve">the court </w:t>
      </w:r>
      <w:r w:rsidR="004D50F4" w:rsidRPr="002509AB">
        <w:rPr>
          <w:rFonts w:ascii="Times New Roman" w:hAnsi="Times New Roman" w:cs="Times New Roman"/>
          <w:i/>
          <w:sz w:val="24"/>
          <w:szCs w:val="24"/>
        </w:rPr>
        <w:t>a quo</w:t>
      </w:r>
      <w:r w:rsidR="00D74760" w:rsidRPr="002509AB">
        <w:rPr>
          <w:rFonts w:ascii="Times New Roman" w:hAnsi="Times New Roman" w:cs="Times New Roman"/>
          <w:sz w:val="24"/>
          <w:szCs w:val="24"/>
        </w:rPr>
        <w:t xml:space="preserve"> on a non-constitutional matter</w:t>
      </w:r>
      <w:r w:rsidR="004D50F4" w:rsidRPr="002509AB">
        <w:rPr>
          <w:rFonts w:ascii="Times New Roman" w:hAnsi="Times New Roman" w:cs="Times New Roman"/>
          <w:sz w:val="24"/>
          <w:szCs w:val="24"/>
        </w:rPr>
        <w:t xml:space="preserve">. </w:t>
      </w:r>
    </w:p>
    <w:p w:rsidR="001033ED" w:rsidRPr="002509AB" w:rsidRDefault="001033ED" w:rsidP="001033ED">
      <w:pPr>
        <w:pStyle w:val="NoSpacing"/>
        <w:rPr>
          <w:rFonts w:ascii="Times New Roman" w:hAnsi="Times New Roman" w:cs="Times New Roman"/>
          <w:sz w:val="24"/>
          <w:szCs w:val="24"/>
        </w:rPr>
      </w:pPr>
    </w:p>
    <w:p w:rsidR="00D74760" w:rsidRPr="002509AB" w:rsidRDefault="00574B13" w:rsidP="00402BDB">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Once it is accepted that the court </w:t>
      </w:r>
      <w:r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’s decision was on a non-constitutional matter, </w:t>
      </w:r>
      <w:r w:rsidR="001033ED" w:rsidRPr="002509AB">
        <w:rPr>
          <w:rFonts w:ascii="Times New Roman" w:hAnsi="Times New Roman" w:cs="Times New Roman"/>
          <w:sz w:val="24"/>
          <w:szCs w:val="24"/>
        </w:rPr>
        <w:t xml:space="preserve">the question of the constitutionality of </w:t>
      </w:r>
      <w:r w:rsidRPr="002509AB">
        <w:rPr>
          <w:rFonts w:ascii="Times New Roman" w:hAnsi="Times New Roman" w:cs="Times New Roman"/>
          <w:sz w:val="24"/>
          <w:szCs w:val="24"/>
        </w:rPr>
        <w:t xml:space="preserve">the decision falls outside the jurisdiction of the Court. The jurisdiction of the Court cannot be exercised over the matter of the correctness or otherwise of the </w:t>
      </w:r>
      <w:r w:rsidRPr="002509AB">
        <w:rPr>
          <w:rFonts w:ascii="Times New Roman" w:hAnsi="Times New Roman" w:cs="Times New Roman"/>
          <w:sz w:val="24"/>
          <w:szCs w:val="24"/>
        </w:rPr>
        <w:lastRenderedPageBreak/>
        <w:t xml:space="preserve">decision of the court </w:t>
      </w:r>
      <w:r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on a non-constitutional matter because</w:t>
      </w:r>
      <w:r w:rsidR="00D74760" w:rsidRPr="002509AB">
        <w:rPr>
          <w:rFonts w:ascii="Times New Roman" w:hAnsi="Times New Roman" w:cs="Times New Roman"/>
          <w:sz w:val="24"/>
          <w:szCs w:val="24"/>
        </w:rPr>
        <w:t xml:space="preserve"> </w:t>
      </w:r>
      <w:r w:rsidRPr="002509AB">
        <w:rPr>
          <w:rFonts w:ascii="Times New Roman" w:hAnsi="Times New Roman" w:cs="Times New Roman"/>
          <w:sz w:val="24"/>
          <w:szCs w:val="24"/>
        </w:rPr>
        <w:t>doing so would not serve the purpose and objective for which the narrow and specialised jurisdiction was conferred on the Court as a product of the Constitution.</w:t>
      </w:r>
    </w:p>
    <w:p w:rsidR="00402BDB" w:rsidRPr="002509AB" w:rsidRDefault="00402BDB" w:rsidP="00402BDB">
      <w:pPr>
        <w:pStyle w:val="NoSpacing"/>
        <w:rPr>
          <w:rFonts w:ascii="Times New Roman" w:hAnsi="Times New Roman" w:cs="Times New Roman"/>
          <w:sz w:val="24"/>
          <w:szCs w:val="24"/>
        </w:rPr>
      </w:pPr>
    </w:p>
    <w:p w:rsidR="0068187E" w:rsidRPr="002509AB" w:rsidRDefault="00D74760" w:rsidP="00402BDB">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The Court must also address the issues of corruption that the applicant allege</w:t>
      </w:r>
      <w:r w:rsidR="002A51C8" w:rsidRPr="002509AB">
        <w:rPr>
          <w:rFonts w:ascii="Times New Roman" w:hAnsi="Times New Roman" w:cs="Times New Roman"/>
          <w:sz w:val="24"/>
          <w:szCs w:val="24"/>
        </w:rPr>
        <w:t>d</w:t>
      </w:r>
      <w:r w:rsidRPr="002509AB">
        <w:rPr>
          <w:rFonts w:ascii="Times New Roman" w:hAnsi="Times New Roman" w:cs="Times New Roman"/>
          <w:sz w:val="24"/>
          <w:szCs w:val="24"/>
        </w:rPr>
        <w:t xml:space="preserve"> </w:t>
      </w:r>
      <w:r w:rsidR="002A51C8" w:rsidRPr="002509AB">
        <w:rPr>
          <w:rFonts w:ascii="Times New Roman" w:hAnsi="Times New Roman" w:cs="Times New Roman"/>
          <w:sz w:val="24"/>
          <w:szCs w:val="24"/>
        </w:rPr>
        <w:t xml:space="preserve">the court </w:t>
      </w:r>
      <w:r w:rsidR="002A51C8"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failed to address in its judgment. It is not true that the court </w:t>
      </w:r>
      <w:r w:rsidR="007F4063" w:rsidRPr="002509AB">
        <w:rPr>
          <w:rFonts w:ascii="Times New Roman" w:hAnsi="Times New Roman" w:cs="Times New Roman"/>
          <w:i/>
          <w:sz w:val="24"/>
          <w:szCs w:val="24"/>
        </w:rPr>
        <w:t>a </w:t>
      </w:r>
      <w:r w:rsidRPr="002509AB">
        <w:rPr>
          <w:rFonts w:ascii="Times New Roman" w:hAnsi="Times New Roman" w:cs="Times New Roman"/>
          <w:i/>
          <w:sz w:val="24"/>
          <w:szCs w:val="24"/>
        </w:rPr>
        <w:t xml:space="preserve">quo </w:t>
      </w:r>
      <w:r w:rsidRPr="002509AB">
        <w:rPr>
          <w:rFonts w:ascii="Times New Roman" w:hAnsi="Times New Roman" w:cs="Times New Roman"/>
          <w:sz w:val="24"/>
          <w:szCs w:val="24"/>
        </w:rPr>
        <w:t>did not address the allegations of corruption on the part of the first respondent with the Labour Court officials</w:t>
      </w:r>
      <w:r w:rsidR="002A51C8" w:rsidRPr="002509AB">
        <w:rPr>
          <w:rFonts w:ascii="Times New Roman" w:hAnsi="Times New Roman" w:cs="Times New Roman"/>
          <w:sz w:val="24"/>
          <w:szCs w:val="24"/>
        </w:rPr>
        <w:t>.</w:t>
      </w:r>
      <w:r w:rsidRPr="002509AB">
        <w:rPr>
          <w:rFonts w:ascii="Times New Roman" w:hAnsi="Times New Roman" w:cs="Times New Roman"/>
          <w:sz w:val="24"/>
          <w:szCs w:val="24"/>
        </w:rPr>
        <w:t xml:space="preserve"> At p</w:t>
      </w:r>
      <w:r w:rsidR="007F4063" w:rsidRPr="002509AB">
        <w:rPr>
          <w:rFonts w:ascii="Times New Roman" w:hAnsi="Times New Roman" w:cs="Times New Roman"/>
          <w:sz w:val="24"/>
          <w:szCs w:val="24"/>
        </w:rPr>
        <w:t>p </w:t>
      </w:r>
      <w:r w:rsidRPr="002509AB">
        <w:rPr>
          <w:rFonts w:ascii="Times New Roman" w:hAnsi="Times New Roman" w:cs="Times New Roman"/>
          <w:sz w:val="24"/>
          <w:szCs w:val="24"/>
        </w:rPr>
        <w:t>5</w:t>
      </w:r>
      <w:r w:rsidR="007F4063" w:rsidRPr="002509AB">
        <w:rPr>
          <w:rFonts w:ascii="Times New Roman" w:hAnsi="Times New Roman" w:cs="Times New Roman"/>
          <w:sz w:val="24"/>
          <w:szCs w:val="24"/>
        </w:rPr>
        <w:t>-</w:t>
      </w:r>
      <w:r w:rsidRPr="002509AB">
        <w:rPr>
          <w:rFonts w:ascii="Times New Roman" w:hAnsi="Times New Roman" w:cs="Times New Roman"/>
          <w:sz w:val="24"/>
          <w:szCs w:val="24"/>
        </w:rPr>
        <w:t xml:space="preserve">8 of the cyclostyled judgment, the court </w:t>
      </w:r>
      <w:r w:rsidRPr="002509AB">
        <w:rPr>
          <w:rFonts w:ascii="Times New Roman" w:hAnsi="Times New Roman" w:cs="Times New Roman"/>
          <w:i/>
          <w:sz w:val="24"/>
          <w:szCs w:val="24"/>
        </w:rPr>
        <w:t>a</w:t>
      </w:r>
      <w:r w:rsidR="007F4063" w:rsidRPr="002509AB">
        <w:rPr>
          <w:rFonts w:ascii="Times New Roman" w:hAnsi="Times New Roman" w:cs="Times New Roman"/>
          <w:i/>
          <w:sz w:val="24"/>
          <w:szCs w:val="24"/>
        </w:rPr>
        <w:t> </w:t>
      </w:r>
      <w:r w:rsidRPr="002509AB">
        <w:rPr>
          <w:rFonts w:ascii="Times New Roman" w:hAnsi="Times New Roman" w:cs="Times New Roman"/>
          <w:i/>
          <w:sz w:val="24"/>
          <w:szCs w:val="24"/>
        </w:rPr>
        <w:t xml:space="preserve">quo </w:t>
      </w:r>
      <w:r w:rsidRPr="002509AB">
        <w:rPr>
          <w:rFonts w:ascii="Times New Roman" w:hAnsi="Times New Roman" w:cs="Times New Roman"/>
          <w:sz w:val="24"/>
          <w:szCs w:val="24"/>
        </w:rPr>
        <w:t>dealt with the alleg</w:t>
      </w:r>
      <w:r w:rsidR="007F4063" w:rsidRPr="002509AB">
        <w:rPr>
          <w:rFonts w:ascii="Times New Roman" w:hAnsi="Times New Roman" w:cs="Times New Roman"/>
          <w:sz w:val="24"/>
          <w:szCs w:val="24"/>
        </w:rPr>
        <w:t>ations of corruption as follows:</w:t>
      </w:r>
    </w:p>
    <w:p w:rsidR="00C94726" w:rsidRPr="002509AB" w:rsidRDefault="00C94726" w:rsidP="00695E06">
      <w:pPr>
        <w:spacing w:line="276" w:lineRule="auto"/>
        <w:ind w:left="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 xml:space="preserve">“The appellant makes even more serious allegations that the respondent’s group human resources director and others were busy issuing food hampers to labour officers, arbitrators and registrars of labour courts, including Mr Muna, on or about the time that he was allegedly misled into filing a review instead of an appeal. </w:t>
      </w:r>
    </w:p>
    <w:p w:rsidR="00C94726" w:rsidRPr="002509AB" w:rsidRDefault="00C94726" w:rsidP="00695E06">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In his answering affidavit in the application for leave to appeal to this Court the appellant states:</w:t>
      </w:r>
    </w:p>
    <w:p w:rsidR="004669C5" w:rsidRPr="002509AB" w:rsidRDefault="00695E06" w:rsidP="00695E06">
      <w:pPr>
        <w:spacing w:line="276" w:lineRule="auto"/>
        <w:ind w:left="2160" w:hanging="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w:t>
      </w:r>
      <w:r w:rsidR="00C94726" w:rsidRPr="002509AB">
        <w:rPr>
          <w:rFonts w:ascii="Times New Roman" w:hAnsi="Times New Roman" w:cs="Times New Roman"/>
          <w:sz w:val="24"/>
          <w:szCs w:val="24"/>
          <w:lang w:val="en-ZW"/>
        </w:rPr>
        <w:t>18.</w:t>
      </w:r>
      <w:r w:rsidRPr="002509AB">
        <w:rPr>
          <w:rFonts w:ascii="Times New Roman" w:hAnsi="Times New Roman" w:cs="Times New Roman"/>
          <w:sz w:val="24"/>
          <w:szCs w:val="24"/>
          <w:lang w:val="en-ZW"/>
        </w:rPr>
        <w:tab/>
      </w:r>
      <w:r w:rsidR="00C94726" w:rsidRPr="002509AB">
        <w:rPr>
          <w:rFonts w:ascii="Times New Roman" w:hAnsi="Times New Roman" w:cs="Times New Roman"/>
          <w:sz w:val="24"/>
          <w:szCs w:val="24"/>
          <w:lang w:val="en-ZW"/>
        </w:rPr>
        <w:t xml:space="preserve">Firstly, </w:t>
      </w:r>
      <w:r w:rsidRPr="002509AB">
        <w:rPr>
          <w:rFonts w:ascii="Times New Roman" w:hAnsi="Times New Roman" w:cs="Times New Roman"/>
          <w:sz w:val="24"/>
          <w:szCs w:val="24"/>
          <w:lang w:val="en-ZW"/>
        </w:rPr>
        <w:t xml:space="preserve">the </w:t>
      </w:r>
      <w:r w:rsidR="00C94726" w:rsidRPr="002509AB">
        <w:rPr>
          <w:rFonts w:ascii="Times New Roman" w:hAnsi="Times New Roman" w:cs="Times New Roman"/>
          <w:sz w:val="24"/>
          <w:szCs w:val="24"/>
          <w:lang w:val="en-ZW"/>
        </w:rPr>
        <w:t xml:space="preserve">applicant approached the Labour Court with appeal papers against the arbitrator’s award, the papers were manipulated by the assistant registrar. </w:t>
      </w:r>
      <w:r w:rsidRPr="002509AB">
        <w:rPr>
          <w:rFonts w:ascii="Times New Roman" w:hAnsi="Times New Roman" w:cs="Times New Roman"/>
          <w:sz w:val="24"/>
          <w:szCs w:val="24"/>
          <w:lang w:val="en-ZW"/>
        </w:rPr>
        <w:t>The r</w:t>
      </w:r>
      <w:r w:rsidR="00C94726" w:rsidRPr="002509AB">
        <w:rPr>
          <w:rFonts w:ascii="Times New Roman" w:hAnsi="Times New Roman" w:cs="Times New Roman"/>
          <w:sz w:val="24"/>
          <w:szCs w:val="24"/>
          <w:lang w:val="en-ZW"/>
        </w:rPr>
        <w:t xml:space="preserve">espondent used and still uses that manipulation as its chief argument. </w:t>
      </w:r>
      <w:r w:rsidR="004669C5" w:rsidRPr="002509AB">
        <w:rPr>
          <w:rFonts w:ascii="Times New Roman" w:hAnsi="Times New Roman" w:cs="Times New Roman"/>
          <w:sz w:val="24"/>
          <w:szCs w:val="24"/>
          <w:lang w:val="en-ZW"/>
        </w:rPr>
        <w:t>It later emerged that the same respondent, through the office of the deponent, was issuing hampers to the same assistant registrar and ot</w:t>
      </w:r>
      <w:r w:rsidRPr="002509AB">
        <w:rPr>
          <w:rFonts w:ascii="Times New Roman" w:hAnsi="Times New Roman" w:cs="Times New Roman"/>
          <w:sz w:val="24"/>
          <w:szCs w:val="24"/>
          <w:lang w:val="en-ZW"/>
        </w:rPr>
        <w:t>her administrative authorities.’</w:t>
      </w:r>
    </w:p>
    <w:p w:rsidR="00695E06" w:rsidRPr="002509AB" w:rsidRDefault="00C94726" w:rsidP="00695E06">
      <w:pPr>
        <w:pStyle w:val="NoSpacing"/>
        <w:ind w:left="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br/>
      </w:r>
      <w:r w:rsidR="00695E06" w:rsidRPr="002509AB">
        <w:rPr>
          <w:rFonts w:ascii="Times New Roman" w:hAnsi="Times New Roman" w:cs="Times New Roman"/>
          <w:sz w:val="24"/>
          <w:szCs w:val="24"/>
          <w:lang w:val="en-ZW"/>
        </w:rPr>
        <w:tab/>
        <w:t>And in his heads of argument, the appellant focused on this issue in the following manner:</w:t>
      </w:r>
    </w:p>
    <w:p w:rsidR="00695E06" w:rsidRPr="002509AB" w:rsidRDefault="00695E06" w:rsidP="00695E06">
      <w:pPr>
        <w:pStyle w:val="NoSpacing"/>
        <w:rPr>
          <w:rFonts w:ascii="Times New Roman" w:hAnsi="Times New Roman" w:cs="Times New Roman"/>
          <w:sz w:val="24"/>
          <w:szCs w:val="24"/>
          <w:lang w:val="en-ZW"/>
        </w:rPr>
      </w:pPr>
    </w:p>
    <w:p w:rsidR="00C94726" w:rsidRPr="002509AB" w:rsidRDefault="00695E06" w:rsidP="004669C5">
      <w:pPr>
        <w:spacing w:line="276" w:lineRule="auto"/>
        <w:ind w:left="1440"/>
        <w:jc w:val="both"/>
        <w:rPr>
          <w:rFonts w:ascii="Times New Roman" w:hAnsi="Times New Roman" w:cs="Times New Roman"/>
          <w:sz w:val="24"/>
          <w:szCs w:val="24"/>
          <w:lang w:val="en-ZW"/>
        </w:rPr>
      </w:pPr>
      <w:r w:rsidRPr="002509AB">
        <w:rPr>
          <w:rFonts w:ascii="Times New Roman" w:hAnsi="Times New Roman" w:cs="Times New Roman"/>
          <w:i/>
          <w:sz w:val="24"/>
          <w:szCs w:val="24"/>
          <w:lang w:val="en-ZW"/>
        </w:rPr>
        <w:t>‘</w:t>
      </w:r>
      <w:r w:rsidR="00C94726" w:rsidRPr="002509AB">
        <w:rPr>
          <w:rFonts w:ascii="Times New Roman" w:hAnsi="Times New Roman" w:cs="Times New Roman"/>
          <w:i/>
          <w:sz w:val="24"/>
          <w:szCs w:val="24"/>
          <w:lang w:val="en-ZW"/>
        </w:rPr>
        <w:t>In casu</w:t>
      </w:r>
      <w:r w:rsidR="00C94726" w:rsidRPr="002509AB">
        <w:rPr>
          <w:rFonts w:ascii="Times New Roman" w:hAnsi="Times New Roman" w:cs="Times New Roman"/>
          <w:sz w:val="24"/>
          <w:szCs w:val="24"/>
          <w:lang w:val="en-ZW"/>
        </w:rPr>
        <w:t xml:space="preserve">, the </w:t>
      </w:r>
      <w:r w:rsidRPr="002509AB">
        <w:rPr>
          <w:rFonts w:ascii="Times New Roman" w:hAnsi="Times New Roman" w:cs="Times New Roman"/>
          <w:sz w:val="24"/>
          <w:szCs w:val="24"/>
          <w:lang w:val="en-ZW"/>
        </w:rPr>
        <w:t>r</w:t>
      </w:r>
      <w:r w:rsidR="00C94726" w:rsidRPr="002509AB">
        <w:rPr>
          <w:rFonts w:ascii="Times New Roman" w:hAnsi="Times New Roman" w:cs="Times New Roman"/>
          <w:sz w:val="24"/>
          <w:szCs w:val="24"/>
          <w:lang w:val="en-ZW"/>
        </w:rPr>
        <w:t>espondent patroni</w:t>
      </w:r>
      <w:r w:rsidRPr="002509AB">
        <w:rPr>
          <w:rFonts w:ascii="Times New Roman" w:hAnsi="Times New Roman" w:cs="Times New Roman"/>
          <w:sz w:val="24"/>
          <w:szCs w:val="24"/>
          <w:lang w:val="en-ZW"/>
        </w:rPr>
        <w:t>s</w:t>
      </w:r>
      <w:r w:rsidR="00C94726" w:rsidRPr="002509AB">
        <w:rPr>
          <w:rFonts w:ascii="Times New Roman" w:hAnsi="Times New Roman" w:cs="Times New Roman"/>
          <w:sz w:val="24"/>
          <w:szCs w:val="24"/>
          <w:lang w:val="en-ZW"/>
        </w:rPr>
        <w:t xml:space="preserve">ed and colluded with Court officers to mount controversy on </w:t>
      </w:r>
      <w:r w:rsidRPr="002509AB">
        <w:rPr>
          <w:rFonts w:ascii="Times New Roman" w:hAnsi="Times New Roman" w:cs="Times New Roman"/>
          <w:sz w:val="24"/>
          <w:szCs w:val="24"/>
          <w:lang w:val="en-ZW"/>
        </w:rPr>
        <w:t>the a</w:t>
      </w:r>
      <w:r w:rsidR="00C94726" w:rsidRPr="002509AB">
        <w:rPr>
          <w:rFonts w:ascii="Times New Roman" w:hAnsi="Times New Roman" w:cs="Times New Roman"/>
          <w:sz w:val="24"/>
          <w:szCs w:val="24"/>
          <w:lang w:val="en-ZW"/>
        </w:rPr>
        <w:t xml:space="preserve">ppellant’s papers which in turn </w:t>
      </w:r>
      <w:r w:rsidRPr="002509AB">
        <w:rPr>
          <w:rFonts w:ascii="Times New Roman" w:hAnsi="Times New Roman" w:cs="Times New Roman"/>
          <w:sz w:val="24"/>
          <w:szCs w:val="24"/>
          <w:lang w:val="en-ZW"/>
        </w:rPr>
        <w:t>the r</w:t>
      </w:r>
      <w:r w:rsidR="00C94726" w:rsidRPr="002509AB">
        <w:rPr>
          <w:rFonts w:ascii="Times New Roman" w:hAnsi="Times New Roman" w:cs="Times New Roman"/>
          <w:sz w:val="24"/>
          <w:szCs w:val="24"/>
          <w:lang w:val="en-ZW"/>
        </w:rPr>
        <w:t>espondent sought and still seeks to rely upon in having the matter thrown away on a legal technicality. I refer to p</w:t>
      </w:r>
      <w:r w:rsidRPr="002509AB">
        <w:rPr>
          <w:rFonts w:ascii="Times New Roman" w:hAnsi="Times New Roman" w:cs="Times New Roman"/>
          <w:sz w:val="24"/>
          <w:szCs w:val="24"/>
          <w:lang w:val="en-ZW"/>
        </w:rPr>
        <w:t>p </w:t>
      </w:r>
      <w:r w:rsidR="00C94726" w:rsidRPr="002509AB">
        <w:rPr>
          <w:rFonts w:ascii="Times New Roman" w:hAnsi="Times New Roman" w:cs="Times New Roman"/>
          <w:sz w:val="24"/>
          <w:szCs w:val="24"/>
          <w:lang w:val="en-ZW"/>
        </w:rPr>
        <w:t>54 and 55 of the appeal record SC</w:t>
      </w:r>
      <w:r w:rsidRPr="002509AB">
        <w:rPr>
          <w:rFonts w:ascii="Times New Roman" w:hAnsi="Times New Roman" w:cs="Times New Roman"/>
          <w:sz w:val="24"/>
          <w:szCs w:val="24"/>
          <w:lang w:val="en-ZW"/>
        </w:rPr>
        <w:t> </w:t>
      </w:r>
      <w:r w:rsidR="00C94726" w:rsidRPr="002509AB">
        <w:rPr>
          <w:rFonts w:ascii="Times New Roman" w:hAnsi="Times New Roman" w:cs="Times New Roman"/>
          <w:sz w:val="24"/>
          <w:szCs w:val="24"/>
          <w:lang w:val="en-ZW"/>
        </w:rPr>
        <w:t xml:space="preserve">38/14, wherein the </w:t>
      </w:r>
      <w:r w:rsidRPr="002509AB">
        <w:rPr>
          <w:rFonts w:ascii="Times New Roman" w:hAnsi="Times New Roman" w:cs="Times New Roman"/>
          <w:sz w:val="24"/>
          <w:szCs w:val="24"/>
          <w:lang w:val="en-ZW"/>
        </w:rPr>
        <w:t>r</w:t>
      </w:r>
      <w:r w:rsidR="00C94726" w:rsidRPr="002509AB">
        <w:rPr>
          <w:rFonts w:ascii="Times New Roman" w:hAnsi="Times New Roman" w:cs="Times New Roman"/>
          <w:sz w:val="24"/>
          <w:szCs w:val="24"/>
          <w:lang w:val="en-ZW"/>
        </w:rPr>
        <w:t>espondent’s Group Human Resources Director and others were discussing and subsequently issuing food hampers to Labour Officers, Arbitrators and Registrars of the Labour Cour</w:t>
      </w:r>
      <w:r w:rsidRPr="002509AB">
        <w:rPr>
          <w:rFonts w:ascii="Times New Roman" w:hAnsi="Times New Roman" w:cs="Times New Roman"/>
          <w:sz w:val="24"/>
          <w:szCs w:val="24"/>
          <w:lang w:val="en-ZW"/>
        </w:rPr>
        <w:t>t to induce an obvious outcome.’</w:t>
      </w:r>
    </w:p>
    <w:p w:rsidR="00695E06" w:rsidRPr="002509AB" w:rsidRDefault="00695E06" w:rsidP="00695E06">
      <w:pPr>
        <w:pStyle w:val="NoSpacing"/>
        <w:rPr>
          <w:rFonts w:ascii="Times New Roman" w:hAnsi="Times New Roman" w:cs="Times New Roman"/>
          <w:sz w:val="24"/>
          <w:szCs w:val="24"/>
          <w:lang w:val="en-ZW"/>
        </w:rPr>
      </w:pPr>
    </w:p>
    <w:p w:rsidR="00C94726" w:rsidRPr="002509AB" w:rsidRDefault="00C94726" w:rsidP="00695E06">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The appellant then attached copies of e-mail messages exchanged between employees of the respondent, as follows</w:t>
      </w:r>
      <w:r w:rsidR="00695E06" w:rsidRPr="002509AB">
        <w:rPr>
          <w:rFonts w:ascii="Times New Roman" w:hAnsi="Times New Roman" w:cs="Times New Roman"/>
          <w:sz w:val="24"/>
          <w:szCs w:val="24"/>
          <w:lang w:val="en-ZW"/>
        </w:rPr>
        <w:t xml:space="preserve">: </w:t>
      </w:r>
      <w:r w:rsidRPr="002509AB">
        <w:rPr>
          <w:rFonts w:ascii="Times New Roman" w:hAnsi="Times New Roman" w:cs="Times New Roman"/>
          <w:sz w:val="24"/>
          <w:szCs w:val="24"/>
          <w:lang w:val="en-ZW"/>
        </w:rPr>
        <w:t>…</w:t>
      </w:r>
    </w:p>
    <w:p w:rsidR="00695E06" w:rsidRPr="002509AB" w:rsidRDefault="00695E06" w:rsidP="00695E06">
      <w:pPr>
        <w:pStyle w:val="NoSpacing"/>
        <w:rPr>
          <w:rFonts w:ascii="Times New Roman" w:hAnsi="Times New Roman" w:cs="Times New Roman"/>
          <w:sz w:val="24"/>
          <w:szCs w:val="24"/>
          <w:lang w:val="en-ZW"/>
        </w:rPr>
      </w:pPr>
    </w:p>
    <w:p w:rsidR="00C94726" w:rsidRPr="002509AB" w:rsidRDefault="00C94726" w:rsidP="00695E06">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And each of these food hampers was by no means a trifling parcel but consisted of significant grocery items as follows:</w:t>
      </w:r>
      <w:r w:rsidR="00695E06" w:rsidRPr="002509AB">
        <w:rPr>
          <w:rFonts w:ascii="Times New Roman" w:hAnsi="Times New Roman" w:cs="Times New Roman"/>
          <w:sz w:val="24"/>
          <w:szCs w:val="24"/>
          <w:lang w:val="en-ZW"/>
        </w:rPr>
        <w:t xml:space="preserve"> </w:t>
      </w:r>
      <w:r w:rsidRPr="002509AB">
        <w:rPr>
          <w:rFonts w:ascii="Times New Roman" w:hAnsi="Times New Roman" w:cs="Times New Roman"/>
          <w:sz w:val="24"/>
          <w:szCs w:val="24"/>
          <w:lang w:val="en-ZW"/>
        </w:rPr>
        <w:t>5 x 2kg Flour, 6 x 400g Peanut Butter, 6 x 500g mixed jam, 3 x 2 litres Mazoe Orange Crush and 1 x 5kg Roller Meal.</w:t>
      </w:r>
    </w:p>
    <w:p w:rsidR="00695E06" w:rsidRPr="002509AB" w:rsidRDefault="00695E06" w:rsidP="00695E06">
      <w:pPr>
        <w:pStyle w:val="NoSpacing"/>
        <w:rPr>
          <w:rFonts w:ascii="Times New Roman" w:hAnsi="Times New Roman" w:cs="Times New Roman"/>
          <w:sz w:val="24"/>
          <w:szCs w:val="24"/>
          <w:lang w:val="en-ZW"/>
        </w:rPr>
      </w:pPr>
    </w:p>
    <w:p w:rsidR="00C94726" w:rsidRPr="002509AB" w:rsidRDefault="00C94726" w:rsidP="00695E06">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The appellant pointed out that his appeal at the Labour Court was heard on 19</w:t>
      </w:r>
      <w:r w:rsidR="00695E06" w:rsidRPr="002509AB">
        <w:rPr>
          <w:rFonts w:ascii="Times New Roman" w:hAnsi="Times New Roman" w:cs="Times New Roman"/>
          <w:sz w:val="24"/>
          <w:szCs w:val="24"/>
          <w:lang w:val="en-ZW"/>
        </w:rPr>
        <w:t> </w:t>
      </w:r>
      <w:r w:rsidRPr="002509AB">
        <w:rPr>
          <w:rFonts w:ascii="Times New Roman" w:hAnsi="Times New Roman" w:cs="Times New Roman"/>
          <w:sz w:val="24"/>
          <w:szCs w:val="24"/>
          <w:lang w:val="en-ZW"/>
        </w:rPr>
        <w:t>September 2011 and judgment was reserved.  The flurry of e-mails quoted above occurred the very next morning 20</w:t>
      </w:r>
      <w:r w:rsidR="00695E06" w:rsidRPr="002509AB">
        <w:rPr>
          <w:rFonts w:ascii="Times New Roman" w:hAnsi="Times New Roman" w:cs="Times New Roman"/>
          <w:sz w:val="24"/>
          <w:szCs w:val="24"/>
          <w:lang w:val="en-ZW"/>
        </w:rPr>
        <w:t> </w:t>
      </w:r>
      <w:r w:rsidRPr="002509AB">
        <w:rPr>
          <w:rFonts w:ascii="Times New Roman" w:hAnsi="Times New Roman" w:cs="Times New Roman"/>
          <w:sz w:val="24"/>
          <w:szCs w:val="24"/>
          <w:lang w:val="en-ZW"/>
        </w:rPr>
        <w:t xml:space="preserve">September following the hearing, raising suspicion in his mind that the </w:t>
      </w:r>
      <w:r w:rsidR="00695E06" w:rsidRPr="002509AB">
        <w:rPr>
          <w:rFonts w:ascii="Times New Roman" w:hAnsi="Times New Roman" w:cs="Times New Roman"/>
          <w:sz w:val="24"/>
          <w:szCs w:val="24"/>
          <w:lang w:val="en-ZW"/>
        </w:rPr>
        <w:t>‘gifts’</w:t>
      </w:r>
      <w:r w:rsidRPr="002509AB">
        <w:rPr>
          <w:rFonts w:ascii="Times New Roman" w:hAnsi="Times New Roman" w:cs="Times New Roman"/>
          <w:sz w:val="24"/>
          <w:szCs w:val="24"/>
          <w:lang w:val="en-ZW"/>
        </w:rPr>
        <w:t xml:space="preserve"> were intended to influence the outcome of his appeal.  He was unsure, however, as to when the giving out of the hampers had commenced or how widespread the practice was.  There was no evidence or allegation that the presiding judge </w:t>
      </w:r>
      <w:r w:rsidRPr="002509AB">
        <w:rPr>
          <w:rFonts w:ascii="Times New Roman" w:hAnsi="Times New Roman" w:cs="Times New Roman"/>
          <w:i/>
          <w:sz w:val="24"/>
          <w:szCs w:val="24"/>
          <w:lang w:val="en-ZW"/>
        </w:rPr>
        <w:t>a</w:t>
      </w:r>
      <w:r w:rsidR="00695E06" w:rsidRPr="002509AB">
        <w:rPr>
          <w:rFonts w:ascii="Times New Roman" w:hAnsi="Times New Roman" w:cs="Times New Roman"/>
          <w:i/>
          <w:sz w:val="24"/>
          <w:szCs w:val="24"/>
          <w:lang w:val="en-ZW"/>
        </w:rPr>
        <w:t> </w:t>
      </w:r>
      <w:r w:rsidRPr="002509AB">
        <w:rPr>
          <w:rFonts w:ascii="Times New Roman" w:hAnsi="Times New Roman" w:cs="Times New Roman"/>
          <w:i/>
          <w:sz w:val="24"/>
          <w:szCs w:val="24"/>
          <w:lang w:val="en-ZW"/>
        </w:rPr>
        <w:t>quo</w:t>
      </w:r>
      <w:r w:rsidRPr="002509AB">
        <w:rPr>
          <w:rFonts w:ascii="Times New Roman" w:hAnsi="Times New Roman" w:cs="Times New Roman"/>
          <w:sz w:val="24"/>
          <w:szCs w:val="24"/>
          <w:lang w:val="en-ZW"/>
        </w:rPr>
        <w:t xml:space="preserve"> or the arbitrator concerned had received any of these hampers. It appears that this alleged interference affected only that aspect of his appeal pertaining to the challenge of the arbitral award.</w:t>
      </w:r>
    </w:p>
    <w:p w:rsidR="00C94726" w:rsidRPr="002509AB" w:rsidRDefault="00C94726" w:rsidP="00695E06">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 xml:space="preserve">Mr </w:t>
      </w:r>
      <w:r w:rsidRPr="002509AB">
        <w:rPr>
          <w:rFonts w:ascii="Times New Roman" w:hAnsi="Times New Roman" w:cs="Times New Roman"/>
          <w:i/>
          <w:sz w:val="24"/>
          <w:szCs w:val="24"/>
          <w:lang w:val="en-ZW"/>
        </w:rPr>
        <w:t>Maguchu</w:t>
      </w:r>
      <w:r w:rsidRPr="002509AB">
        <w:rPr>
          <w:rFonts w:ascii="Times New Roman" w:hAnsi="Times New Roman" w:cs="Times New Roman"/>
          <w:sz w:val="24"/>
          <w:szCs w:val="24"/>
          <w:lang w:val="en-ZW"/>
        </w:rPr>
        <w:t>, for the respondent, did not deny that the respondent had distributed food hampers as alleged, but simply submitted that the practice had long since ceased and should have no relevance to the current proceedings.</w:t>
      </w:r>
    </w:p>
    <w:p w:rsidR="00C94726" w:rsidRPr="002509AB" w:rsidRDefault="00C94726" w:rsidP="00695E06">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 xml:space="preserve">However, in my view, the above allegations, though untested, are of a very serious nature. The approach by the courts in circumstances of alleged financial bias is that the existence of the slightest financial interest in a matter by an adjudicator would nullify the proceedings. The learned author Lawrence Baxter in his seminal work, </w:t>
      </w:r>
      <w:r w:rsidRPr="002509AB">
        <w:rPr>
          <w:rFonts w:ascii="Times New Roman" w:hAnsi="Times New Roman" w:cs="Times New Roman"/>
          <w:i/>
          <w:sz w:val="24"/>
          <w:szCs w:val="24"/>
          <w:lang w:val="en-ZW"/>
        </w:rPr>
        <w:t>Administrative Law</w:t>
      </w:r>
      <w:r w:rsidRPr="002509AB">
        <w:rPr>
          <w:rFonts w:ascii="Times New Roman" w:hAnsi="Times New Roman" w:cs="Times New Roman"/>
          <w:sz w:val="24"/>
          <w:szCs w:val="24"/>
          <w:lang w:val="en-ZW"/>
        </w:rPr>
        <w:t>, Juta &amp; Co Ltd, 1984 explains this apparently stricter test for bias where pecuniary interest is involved as follows:</w:t>
      </w:r>
    </w:p>
    <w:p w:rsidR="00C94726" w:rsidRPr="002509AB" w:rsidRDefault="00695E06" w:rsidP="00695E06">
      <w:pPr>
        <w:spacing w:line="276" w:lineRule="auto"/>
        <w:ind w:left="144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w:t>
      </w:r>
      <w:r w:rsidR="00C94726" w:rsidRPr="002509AB">
        <w:rPr>
          <w:rFonts w:ascii="Times New Roman" w:hAnsi="Times New Roman" w:cs="Times New Roman"/>
          <w:sz w:val="24"/>
          <w:szCs w:val="24"/>
          <w:lang w:val="en-ZW"/>
        </w:rPr>
        <w:t>Where pecuniary interest is alleged it is usually said that, if shown to exist, the “smallest” or “slightest” pecuniary interest will be sufficient to vitiate the decision.  This has led many commentators to argue that the test for bias in cases of pecuniary interest, as opposed to other cases of bias, is stricter than usual. There seems to be no need to adopt such a distinction: it is perfectly consistent to interpret the cases as stipulating that the slightest pecuniary interest will give rise to an apprehension by the reasonable man of a real likelihood of bias.</w:t>
      </w:r>
      <w:r w:rsidRPr="002509AB">
        <w:rPr>
          <w:rFonts w:ascii="Times New Roman" w:hAnsi="Times New Roman" w:cs="Times New Roman"/>
          <w:sz w:val="24"/>
          <w:szCs w:val="24"/>
          <w:lang w:val="en-ZW"/>
        </w:rPr>
        <w:t>’</w:t>
      </w:r>
      <w:r w:rsidR="00C94726" w:rsidRPr="002509AB">
        <w:rPr>
          <w:rFonts w:ascii="Times New Roman" w:hAnsi="Times New Roman" w:cs="Times New Roman"/>
          <w:sz w:val="24"/>
          <w:szCs w:val="24"/>
          <w:lang w:val="en-ZW"/>
        </w:rPr>
        <w:t xml:space="preserve">   </w:t>
      </w:r>
    </w:p>
    <w:p w:rsidR="00AF0CA4" w:rsidRPr="002509AB" w:rsidRDefault="00AF0CA4" w:rsidP="00AF0CA4">
      <w:pPr>
        <w:pStyle w:val="NoSpacing"/>
        <w:rPr>
          <w:rFonts w:ascii="Times New Roman" w:hAnsi="Times New Roman" w:cs="Times New Roman"/>
          <w:sz w:val="24"/>
          <w:szCs w:val="24"/>
          <w:lang w:val="en-ZW"/>
        </w:rPr>
      </w:pPr>
    </w:p>
    <w:p w:rsidR="00C94726" w:rsidRPr="002509AB" w:rsidRDefault="00C94726" w:rsidP="00AF0CA4">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I can find no reason why this principle cannot apply to the current case provided all the allegations are properly proved. Had such proof been available, and the administrator shown to have had an indirect financial interest in the outcome of the matter, having been promised or received the food hamper for the purpose of subverting</w:t>
      </w:r>
      <w:r w:rsidR="00003AEF" w:rsidRPr="002509AB">
        <w:rPr>
          <w:rFonts w:ascii="Times New Roman" w:hAnsi="Times New Roman" w:cs="Times New Roman"/>
          <w:sz w:val="24"/>
          <w:szCs w:val="24"/>
          <w:lang w:val="en-ZW"/>
        </w:rPr>
        <w:t xml:space="preserve"> the</w:t>
      </w:r>
      <w:r w:rsidRPr="002509AB">
        <w:rPr>
          <w:rFonts w:ascii="Times New Roman" w:hAnsi="Times New Roman" w:cs="Times New Roman"/>
          <w:sz w:val="24"/>
          <w:szCs w:val="24"/>
          <w:lang w:val="en-ZW"/>
        </w:rPr>
        <w:t xml:space="preserve"> appellant’s case, </w:t>
      </w:r>
      <w:r w:rsidRPr="002509AB">
        <w:rPr>
          <w:rFonts w:ascii="Times New Roman" w:hAnsi="Times New Roman" w:cs="Times New Roman"/>
          <w:sz w:val="24"/>
          <w:szCs w:val="24"/>
          <w:lang w:val="en-ZW"/>
        </w:rPr>
        <w:lastRenderedPageBreak/>
        <w:t xml:space="preserve">any reasonable person, under such proven circumstances, would perceive a real likelihood of bias on his part in the carrying out of his responsibilities. However, such critical proof and linkage between the administrator’s actions and the respondent’s conduct remained too elusive on the record for this court to make a definitive determination. </w:t>
      </w:r>
    </w:p>
    <w:p w:rsidR="00003AEF" w:rsidRPr="002509AB" w:rsidRDefault="00003AEF" w:rsidP="00003AEF">
      <w:pPr>
        <w:pStyle w:val="NoSpacing"/>
        <w:rPr>
          <w:rFonts w:ascii="Times New Roman" w:hAnsi="Times New Roman" w:cs="Times New Roman"/>
          <w:sz w:val="24"/>
          <w:szCs w:val="24"/>
          <w:lang w:val="en-ZW"/>
        </w:rPr>
      </w:pPr>
    </w:p>
    <w:p w:rsidR="00C94726" w:rsidRPr="002509AB" w:rsidRDefault="00C94726" w:rsidP="00003AEF">
      <w:pPr>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Furthermore, the matter was not helped by the appellant’s own inconsistent submissions. For example, in his heads of argument</w:t>
      </w:r>
      <w:r w:rsidR="00003AEF" w:rsidRPr="002509AB">
        <w:rPr>
          <w:rFonts w:ascii="Times New Roman" w:hAnsi="Times New Roman" w:cs="Times New Roman"/>
          <w:sz w:val="24"/>
          <w:szCs w:val="24"/>
          <w:lang w:val="en-ZW"/>
        </w:rPr>
        <w:t xml:space="preserve"> the</w:t>
      </w:r>
      <w:r w:rsidRPr="002509AB">
        <w:rPr>
          <w:rFonts w:ascii="Times New Roman" w:hAnsi="Times New Roman" w:cs="Times New Roman"/>
          <w:sz w:val="24"/>
          <w:szCs w:val="24"/>
          <w:lang w:val="en-ZW"/>
        </w:rPr>
        <w:t xml:space="preserve"> appellant, in one paragraph, maintains that what was placed before the court below was an appeal and the court grossly erred in treating it as a review, but in the very next paragraph claims that his papers were manipulated to turn his intended appeal into a review.</w:t>
      </w:r>
    </w:p>
    <w:p w:rsidR="00003AEF" w:rsidRPr="002509AB" w:rsidRDefault="00003AEF" w:rsidP="00003AEF">
      <w:pPr>
        <w:pStyle w:val="NoSpacing"/>
        <w:rPr>
          <w:rFonts w:ascii="Times New Roman" w:hAnsi="Times New Roman" w:cs="Times New Roman"/>
          <w:sz w:val="24"/>
          <w:szCs w:val="24"/>
          <w:lang w:val="en-ZW"/>
        </w:rPr>
      </w:pPr>
    </w:p>
    <w:p w:rsidR="00C94726" w:rsidRPr="002509AB" w:rsidRDefault="00C94726" w:rsidP="00003AEF">
      <w:pPr>
        <w:tabs>
          <w:tab w:val="left" w:pos="630"/>
        </w:tabs>
        <w:spacing w:line="276" w:lineRule="auto"/>
        <w:ind w:left="720" w:firstLine="720"/>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Be that as it may, the allegations and circumstances of this case are of such a serious nature that they cannot simply be glossed over. For any party to seek to influence Labour Court officials in such a blatantly vile manner to decide matters in its favour or misdirect litigants for its benefit as was allegedly done here is abhorrent in the extreme.  It strikes at, suffocates and fouls the very source and wellspring of justice. Accordingly, one is left with no choice but to refer this matter to the appropriate authority, the Judicial Service Commission, to investigate and make the necessary decisions.”</w:t>
      </w:r>
    </w:p>
    <w:p w:rsidR="00DD57C9" w:rsidRPr="002509AB" w:rsidRDefault="00DD57C9" w:rsidP="00E76034">
      <w:pPr>
        <w:pStyle w:val="NoSpacing"/>
        <w:rPr>
          <w:rFonts w:ascii="Times New Roman" w:hAnsi="Times New Roman" w:cs="Times New Roman"/>
          <w:sz w:val="24"/>
          <w:szCs w:val="24"/>
        </w:rPr>
      </w:pPr>
    </w:p>
    <w:p w:rsidR="005D29B7" w:rsidRPr="002509AB" w:rsidRDefault="00BC6C7F" w:rsidP="00227C06">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T</w:t>
      </w:r>
      <w:r w:rsidR="00437BF6" w:rsidRPr="002509AB">
        <w:rPr>
          <w:rFonts w:ascii="Times New Roman" w:hAnsi="Times New Roman" w:cs="Times New Roman"/>
          <w:sz w:val="24"/>
          <w:szCs w:val="24"/>
        </w:rPr>
        <w:t xml:space="preserve">he court </w:t>
      </w:r>
      <w:r w:rsidR="00437BF6"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clearly made a decision that the </w:t>
      </w:r>
      <w:r w:rsidR="00437BF6" w:rsidRPr="002509AB">
        <w:rPr>
          <w:rFonts w:ascii="Times New Roman" w:hAnsi="Times New Roman" w:cs="Times New Roman"/>
          <w:sz w:val="24"/>
          <w:szCs w:val="24"/>
        </w:rPr>
        <w:t>allegations</w:t>
      </w:r>
      <w:r w:rsidRPr="002509AB">
        <w:rPr>
          <w:rFonts w:ascii="Times New Roman" w:hAnsi="Times New Roman" w:cs="Times New Roman"/>
          <w:sz w:val="24"/>
          <w:szCs w:val="24"/>
        </w:rPr>
        <w:t xml:space="preserve"> of corruption</w:t>
      </w:r>
      <w:r w:rsidR="00437BF6" w:rsidRPr="002509AB">
        <w:rPr>
          <w:rFonts w:ascii="Times New Roman" w:hAnsi="Times New Roman" w:cs="Times New Roman"/>
          <w:sz w:val="24"/>
          <w:szCs w:val="24"/>
        </w:rPr>
        <w:t xml:space="preserve"> raised by the applicant</w:t>
      </w:r>
      <w:r w:rsidRPr="002509AB">
        <w:rPr>
          <w:rFonts w:ascii="Times New Roman" w:hAnsi="Times New Roman" w:cs="Times New Roman"/>
          <w:sz w:val="24"/>
          <w:szCs w:val="24"/>
        </w:rPr>
        <w:t xml:space="preserve"> </w:t>
      </w:r>
      <w:r w:rsidR="004F4BEE" w:rsidRPr="002509AB">
        <w:rPr>
          <w:rFonts w:ascii="Times New Roman" w:hAnsi="Times New Roman" w:cs="Times New Roman"/>
          <w:sz w:val="24"/>
          <w:szCs w:val="24"/>
        </w:rPr>
        <w:t>had to be</w:t>
      </w:r>
      <w:r w:rsidR="00FE6981" w:rsidRPr="002509AB">
        <w:rPr>
          <w:rFonts w:ascii="Times New Roman" w:hAnsi="Times New Roman" w:cs="Times New Roman"/>
          <w:sz w:val="24"/>
          <w:szCs w:val="24"/>
        </w:rPr>
        <w:t xml:space="preserve"> </w:t>
      </w:r>
      <w:r w:rsidR="00227C06" w:rsidRPr="002509AB">
        <w:rPr>
          <w:rFonts w:ascii="Times New Roman" w:hAnsi="Times New Roman" w:cs="Times New Roman"/>
          <w:sz w:val="24"/>
          <w:szCs w:val="24"/>
        </w:rPr>
        <w:t>investigated by</w:t>
      </w:r>
      <w:r w:rsidR="00227C06" w:rsidRPr="002509AB">
        <w:rPr>
          <w:rFonts w:ascii="Times New Roman" w:hAnsi="Times New Roman" w:cs="Times New Roman"/>
          <w:color w:val="FF0000"/>
          <w:sz w:val="24"/>
          <w:szCs w:val="24"/>
        </w:rPr>
        <w:t xml:space="preserve"> </w:t>
      </w:r>
      <w:r w:rsidRPr="002509AB">
        <w:rPr>
          <w:rFonts w:ascii="Times New Roman" w:hAnsi="Times New Roman" w:cs="Times New Roman"/>
          <w:sz w:val="24"/>
          <w:szCs w:val="24"/>
        </w:rPr>
        <w:t xml:space="preserve">the Judicial Service Commission. That was a course open to </w:t>
      </w:r>
      <w:r w:rsidR="00437BF6" w:rsidRPr="002509AB">
        <w:rPr>
          <w:rFonts w:ascii="Times New Roman" w:hAnsi="Times New Roman" w:cs="Times New Roman"/>
          <w:sz w:val="24"/>
          <w:szCs w:val="24"/>
        </w:rPr>
        <w:t xml:space="preserve">the court </w:t>
      </w:r>
      <w:r w:rsidR="00437BF6" w:rsidRPr="002509AB">
        <w:rPr>
          <w:rFonts w:ascii="Times New Roman" w:hAnsi="Times New Roman" w:cs="Times New Roman"/>
          <w:i/>
          <w:sz w:val="24"/>
          <w:szCs w:val="24"/>
        </w:rPr>
        <w:t>a quo</w:t>
      </w:r>
      <w:r w:rsidRPr="002509AB">
        <w:rPr>
          <w:rFonts w:ascii="Times New Roman" w:hAnsi="Times New Roman" w:cs="Times New Roman"/>
          <w:sz w:val="24"/>
          <w:szCs w:val="24"/>
        </w:rPr>
        <w:t xml:space="preserve"> in terms of the law in making its decision</w:t>
      </w:r>
      <w:r w:rsidR="00DD57C9" w:rsidRPr="002509AB">
        <w:rPr>
          <w:rFonts w:ascii="Times New Roman" w:hAnsi="Times New Roman" w:cs="Times New Roman"/>
          <w:sz w:val="24"/>
          <w:szCs w:val="24"/>
        </w:rPr>
        <w:t xml:space="preserve">. </w:t>
      </w:r>
      <w:r w:rsidR="00437BF6" w:rsidRPr="002509AB">
        <w:rPr>
          <w:rFonts w:ascii="Times New Roman" w:hAnsi="Times New Roman" w:cs="Times New Roman"/>
          <w:sz w:val="24"/>
          <w:szCs w:val="24"/>
        </w:rPr>
        <w:t xml:space="preserve">The court </w:t>
      </w:r>
      <w:r w:rsidR="00437BF6" w:rsidRPr="002509AB">
        <w:rPr>
          <w:rFonts w:ascii="Times New Roman" w:hAnsi="Times New Roman" w:cs="Times New Roman"/>
          <w:i/>
          <w:sz w:val="24"/>
          <w:szCs w:val="24"/>
        </w:rPr>
        <w:t>a quo</w:t>
      </w:r>
      <w:r w:rsidR="00437BF6" w:rsidRPr="002509AB">
        <w:rPr>
          <w:rFonts w:ascii="Times New Roman" w:hAnsi="Times New Roman" w:cs="Times New Roman"/>
          <w:sz w:val="24"/>
          <w:szCs w:val="24"/>
        </w:rPr>
        <w:t xml:space="preserve"> was clear on its finding that the decision of the Labour Court was based on consideration of the facts of the case and was not in any way tainted by the gifts allegedly given to members of staff. </w:t>
      </w:r>
      <w:r w:rsidR="00DD57C9" w:rsidRPr="002509AB">
        <w:rPr>
          <w:rFonts w:ascii="Times New Roman" w:hAnsi="Times New Roman" w:cs="Times New Roman"/>
          <w:sz w:val="24"/>
          <w:szCs w:val="24"/>
        </w:rPr>
        <w:t xml:space="preserve">That was a decision on a non-constitutional </w:t>
      </w:r>
      <w:r w:rsidR="00227C06" w:rsidRPr="002509AB">
        <w:rPr>
          <w:rFonts w:ascii="Times New Roman" w:hAnsi="Times New Roman" w:cs="Times New Roman"/>
          <w:sz w:val="24"/>
          <w:szCs w:val="24"/>
        </w:rPr>
        <w:t>matter.</w:t>
      </w:r>
      <w:r w:rsidR="00437BF6" w:rsidRPr="002509AB">
        <w:rPr>
          <w:rFonts w:ascii="Times New Roman" w:hAnsi="Times New Roman" w:cs="Times New Roman"/>
          <w:sz w:val="24"/>
          <w:szCs w:val="24"/>
        </w:rPr>
        <w:t xml:space="preserve"> I</w:t>
      </w:r>
      <w:r w:rsidR="004927D8" w:rsidRPr="002509AB">
        <w:rPr>
          <w:rFonts w:ascii="Times New Roman" w:hAnsi="Times New Roman" w:cs="Times New Roman"/>
          <w:sz w:val="24"/>
          <w:szCs w:val="24"/>
        </w:rPr>
        <w:t xml:space="preserve">t is not </w:t>
      </w:r>
      <w:r w:rsidR="00227C06" w:rsidRPr="002509AB">
        <w:rPr>
          <w:rFonts w:ascii="Times New Roman" w:hAnsi="Times New Roman" w:cs="Times New Roman"/>
          <w:sz w:val="24"/>
          <w:szCs w:val="24"/>
        </w:rPr>
        <w:t>a decision</w:t>
      </w:r>
      <w:r w:rsidR="00227C06" w:rsidRPr="002509AB">
        <w:rPr>
          <w:rFonts w:ascii="Times New Roman" w:hAnsi="Times New Roman" w:cs="Times New Roman"/>
          <w:color w:val="FF0000"/>
          <w:sz w:val="24"/>
          <w:szCs w:val="24"/>
        </w:rPr>
        <w:t xml:space="preserve"> </w:t>
      </w:r>
      <w:r w:rsidR="004927D8" w:rsidRPr="002509AB">
        <w:rPr>
          <w:rFonts w:ascii="Times New Roman" w:hAnsi="Times New Roman" w:cs="Times New Roman"/>
          <w:sz w:val="24"/>
          <w:szCs w:val="24"/>
        </w:rPr>
        <w:t>for the Court to review</w:t>
      </w:r>
      <w:r w:rsidR="00DD57C9" w:rsidRPr="002509AB">
        <w:rPr>
          <w:rFonts w:ascii="Times New Roman" w:hAnsi="Times New Roman" w:cs="Times New Roman"/>
          <w:sz w:val="24"/>
          <w:szCs w:val="24"/>
        </w:rPr>
        <w:t xml:space="preserve">. The applicant </w:t>
      </w:r>
      <w:r w:rsidR="00437BF6" w:rsidRPr="002509AB">
        <w:rPr>
          <w:rFonts w:ascii="Times New Roman" w:hAnsi="Times New Roman" w:cs="Times New Roman"/>
          <w:sz w:val="24"/>
          <w:szCs w:val="24"/>
        </w:rPr>
        <w:t>asked</w:t>
      </w:r>
      <w:r w:rsidR="00DD57C9" w:rsidRPr="002509AB">
        <w:rPr>
          <w:rFonts w:ascii="Times New Roman" w:hAnsi="Times New Roman" w:cs="Times New Roman"/>
          <w:sz w:val="24"/>
          <w:szCs w:val="24"/>
        </w:rPr>
        <w:t xml:space="preserve"> that the Court express a view on the allegations of corruption</w:t>
      </w:r>
      <w:r w:rsidR="00F8797E" w:rsidRPr="002509AB">
        <w:rPr>
          <w:rFonts w:ascii="Times New Roman" w:hAnsi="Times New Roman" w:cs="Times New Roman"/>
          <w:sz w:val="24"/>
          <w:szCs w:val="24"/>
        </w:rPr>
        <w:t xml:space="preserve">. The decision of the court </w:t>
      </w:r>
      <w:r w:rsidR="00F8797E" w:rsidRPr="002509AB">
        <w:rPr>
          <w:rFonts w:ascii="Times New Roman" w:hAnsi="Times New Roman" w:cs="Times New Roman"/>
          <w:i/>
          <w:sz w:val="24"/>
          <w:szCs w:val="24"/>
        </w:rPr>
        <w:t>a quo</w:t>
      </w:r>
      <w:r w:rsidR="00DD57C9" w:rsidRPr="002509AB">
        <w:rPr>
          <w:rFonts w:ascii="Times New Roman" w:hAnsi="Times New Roman" w:cs="Times New Roman"/>
          <w:sz w:val="24"/>
          <w:szCs w:val="24"/>
        </w:rPr>
        <w:t xml:space="preserve"> </w:t>
      </w:r>
      <w:r w:rsidR="00F8797E" w:rsidRPr="002509AB">
        <w:rPr>
          <w:rFonts w:ascii="Times New Roman" w:hAnsi="Times New Roman" w:cs="Times New Roman"/>
          <w:sz w:val="24"/>
          <w:szCs w:val="24"/>
        </w:rPr>
        <w:t>on the matter is final</w:t>
      </w:r>
      <w:r w:rsidR="00DD57C9" w:rsidRPr="002509AB">
        <w:rPr>
          <w:rFonts w:ascii="Times New Roman" w:hAnsi="Times New Roman" w:cs="Times New Roman"/>
          <w:sz w:val="24"/>
          <w:szCs w:val="24"/>
        </w:rPr>
        <w:t xml:space="preserve"> as a matter of law. The Court has no jurisdiction to inquire into that </w:t>
      </w:r>
      <w:r w:rsidR="00F8797E" w:rsidRPr="002509AB">
        <w:rPr>
          <w:rFonts w:ascii="Times New Roman" w:hAnsi="Times New Roman" w:cs="Times New Roman"/>
          <w:sz w:val="24"/>
          <w:szCs w:val="24"/>
        </w:rPr>
        <w:t>aspect</w:t>
      </w:r>
      <w:r w:rsidR="00DD57C9" w:rsidRPr="002509AB">
        <w:rPr>
          <w:rFonts w:ascii="Times New Roman" w:hAnsi="Times New Roman" w:cs="Times New Roman"/>
          <w:sz w:val="24"/>
          <w:szCs w:val="24"/>
        </w:rPr>
        <w:t xml:space="preserve"> of the</w:t>
      </w:r>
      <w:r w:rsidR="00F8797E" w:rsidRPr="002509AB">
        <w:rPr>
          <w:rFonts w:ascii="Times New Roman" w:hAnsi="Times New Roman" w:cs="Times New Roman"/>
          <w:sz w:val="24"/>
          <w:szCs w:val="24"/>
        </w:rPr>
        <w:t xml:space="preserve"> finding of</w:t>
      </w:r>
      <w:r w:rsidR="00DD57C9" w:rsidRPr="002509AB">
        <w:rPr>
          <w:rFonts w:ascii="Times New Roman" w:hAnsi="Times New Roman" w:cs="Times New Roman"/>
          <w:sz w:val="24"/>
          <w:szCs w:val="24"/>
        </w:rPr>
        <w:t xml:space="preserve"> </w:t>
      </w:r>
      <w:r w:rsidR="00F8797E" w:rsidRPr="002509AB">
        <w:rPr>
          <w:rFonts w:ascii="Times New Roman" w:hAnsi="Times New Roman" w:cs="Times New Roman"/>
          <w:sz w:val="24"/>
          <w:szCs w:val="24"/>
        </w:rPr>
        <w:t xml:space="preserve">the court </w:t>
      </w:r>
      <w:r w:rsidR="00F8797E" w:rsidRPr="002509AB">
        <w:rPr>
          <w:rFonts w:ascii="Times New Roman" w:hAnsi="Times New Roman" w:cs="Times New Roman"/>
          <w:i/>
          <w:sz w:val="24"/>
          <w:szCs w:val="24"/>
        </w:rPr>
        <w:t>a quo</w:t>
      </w:r>
      <w:r w:rsidR="00F8797E" w:rsidRPr="002509AB">
        <w:rPr>
          <w:rFonts w:ascii="Times New Roman" w:hAnsi="Times New Roman" w:cs="Times New Roman"/>
          <w:sz w:val="24"/>
          <w:szCs w:val="24"/>
        </w:rPr>
        <w:t>.</w:t>
      </w:r>
    </w:p>
    <w:p w:rsidR="00F8797E" w:rsidRPr="002509AB" w:rsidRDefault="00F8797E" w:rsidP="00227C06">
      <w:pPr>
        <w:spacing w:line="480" w:lineRule="auto"/>
        <w:ind w:firstLine="720"/>
        <w:jc w:val="both"/>
        <w:rPr>
          <w:rFonts w:ascii="Times New Roman" w:hAnsi="Times New Roman" w:cs="Times New Roman"/>
          <w:sz w:val="24"/>
          <w:szCs w:val="24"/>
        </w:rPr>
      </w:pPr>
      <w:r w:rsidRPr="002509AB">
        <w:rPr>
          <w:rFonts w:ascii="Times New Roman" w:hAnsi="Times New Roman" w:cs="Times New Roman"/>
          <w:sz w:val="24"/>
          <w:szCs w:val="24"/>
        </w:rPr>
        <w:t xml:space="preserve">It is not in the interest of justice to grant an order for direct access as the decision of the court </w:t>
      </w:r>
      <w:r w:rsidRPr="002509AB">
        <w:rPr>
          <w:rFonts w:ascii="Times New Roman" w:hAnsi="Times New Roman" w:cs="Times New Roman"/>
          <w:i/>
          <w:sz w:val="24"/>
          <w:szCs w:val="24"/>
        </w:rPr>
        <w:t>a quo</w:t>
      </w:r>
      <w:r w:rsidRPr="002509AB">
        <w:rPr>
          <w:rFonts w:ascii="Times New Roman" w:hAnsi="Times New Roman" w:cs="Times New Roman"/>
          <w:sz w:val="24"/>
          <w:szCs w:val="24"/>
        </w:rPr>
        <w:t>, the constitutional validity of which is sought to be impugned, was on a non-constitutional matter.</w:t>
      </w:r>
    </w:p>
    <w:p w:rsidR="002509AB" w:rsidRDefault="002509AB" w:rsidP="002509AB">
      <w:pPr>
        <w:pStyle w:val="NoSpacing"/>
        <w:rPr>
          <w:lang w:val="en-ZW"/>
        </w:rPr>
      </w:pPr>
    </w:p>
    <w:p w:rsidR="00B631E6" w:rsidRPr="002509AB" w:rsidRDefault="00B631E6" w:rsidP="00B631E6">
      <w:pPr>
        <w:spacing w:line="480" w:lineRule="auto"/>
        <w:jc w:val="both"/>
        <w:rPr>
          <w:rFonts w:ascii="Times New Roman" w:hAnsi="Times New Roman" w:cs="Times New Roman"/>
          <w:b/>
          <w:sz w:val="24"/>
          <w:szCs w:val="24"/>
          <w:lang w:val="en-ZW"/>
        </w:rPr>
      </w:pPr>
      <w:r w:rsidRPr="002509AB">
        <w:rPr>
          <w:rFonts w:ascii="Times New Roman" w:hAnsi="Times New Roman" w:cs="Times New Roman"/>
          <w:b/>
          <w:sz w:val="24"/>
          <w:szCs w:val="24"/>
          <w:lang w:val="en-ZW"/>
        </w:rPr>
        <w:t>DISPOSITION</w:t>
      </w:r>
    </w:p>
    <w:p w:rsidR="005D29B7" w:rsidRPr="002509AB" w:rsidRDefault="00B631E6" w:rsidP="00227C06">
      <w:pPr>
        <w:spacing w:line="480" w:lineRule="auto"/>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ab/>
        <w:t>“The app</w:t>
      </w:r>
      <w:r w:rsidR="006B5E05" w:rsidRPr="002509AB">
        <w:rPr>
          <w:rFonts w:ascii="Times New Roman" w:hAnsi="Times New Roman" w:cs="Times New Roman"/>
          <w:sz w:val="24"/>
          <w:szCs w:val="24"/>
          <w:lang w:val="en-ZW"/>
        </w:rPr>
        <w:t>lication is dismissed</w:t>
      </w:r>
      <w:r w:rsidR="004F2C6E">
        <w:rPr>
          <w:rFonts w:ascii="Times New Roman" w:hAnsi="Times New Roman" w:cs="Times New Roman"/>
          <w:sz w:val="24"/>
          <w:szCs w:val="24"/>
          <w:lang w:val="en-ZW"/>
        </w:rPr>
        <w:t xml:space="preserve"> with no order as to costs</w:t>
      </w:r>
      <w:r w:rsidRPr="002509AB">
        <w:rPr>
          <w:rFonts w:ascii="Times New Roman" w:hAnsi="Times New Roman" w:cs="Times New Roman"/>
          <w:sz w:val="24"/>
          <w:szCs w:val="24"/>
          <w:lang w:val="en-ZW"/>
        </w:rPr>
        <w:t xml:space="preserve">.” </w:t>
      </w:r>
    </w:p>
    <w:p w:rsidR="00320C68" w:rsidRPr="002509AB" w:rsidRDefault="00227C06" w:rsidP="00386F04">
      <w:pPr>
        <w:spacing w:line="240" w:lineRule="auto"/>
        <w:jc w:val="both"/>
        <w:rPr>
          <w:rFonts w:ascii="Times New Roman" w:hAnsi="Times New Roman" w:cs="Times New Roman"/>
          <w:sz w:val="24"/>
          <w:szCs w:val="24"/>
          <w:lang w:val="en-ZW"/>
        </w:rPr>
      </w:pPr>
      <w:r w:rsidRPr="002509AB">
        <w:rPr>
          <w:rFonts w:ascii="Times New Roman" w:hAnsi="Times New Roman" w:cs="Times New Roman"/>
          <w:sz w:val="24"/>
          <w:szCs w:val="24"/>
          <w:lang w:val="en-ZW"/>
        </w:rPr>
        <w:tab/>
      </w:r>
    </w:p>
    <w:p w:rsidR="0036689D" w:rsidRPr="002509AB" w:rsidRDefault="0036689D" w:rsidP="00320C68">
      <w:pPr>
        <w:spacing w:line="480" w:lineRule="auto"/>
        <w:ind w:left="720"/>
        <w:jc w:val="both"/>
        <w:rPr>
          <w:rFonts w:ascii="Times New Roman" w:hAnsi="Times New Roman" w:cs="Times New Roman"/>
          <w:b/>
          <w:sz w:val="24"/>
          <w:szCs w:val="24"/>
          <w:lang w:val="en-ZW"/>
        </w:rPr>
      </w:pPr>
    </w:p>
    <w:p w:rsidR="0036689D" w:rsidRDefault="0036689D" w:rsidP="00320C68">
      <w:pPr>
        <w:spacing w:line="480" w:lineRule="auto"/>
        <w:ind w:left="720"/>
        <w:jc w:val="both"/>
        <w:rPr>
          <w:rFonts w:ascii="Times New Roman" w:hAnsi="Times New Roman" w:cs="Times New Roman"/>
          <w:b/>
          <w:sz w:val="24"/>
          <w:szCs w:val="24"/>
          <w:lang w:val="en-ZW"/>
        </w:rPr>
      </w:pPr>
    </w:p>
    <w:p w:rsidR="00A67640" w:rsidRPr="002509AB" w:rsidRDefault="00A67640" w:rsidP="00320C68">
      <w:pPr>
        <w:spacing w:line="480" w:lineRule="auto"/>
        <w:ind w:left="720"/>
        <w:jc w:val="both"/>
        <w:rPr>
          <w:rFonts w:ascii="Times New Roman" w:hAnsi="Times New Roman" w:cs="Times New Roman"/>
          <w:b/>
          <w:sz w:val="24"/>
          <w:szCs w:val="24"/>
          <w:lang w:val="en-ZW"/>
        </w:rPr>
      </w:pPr>
    </w:p>
    <w:p w:rsidR="00227C06" w:rsidRPr="002509AB" w:rsidRDefault="00227C06" w:rsidP="00320C68">
      <w:pPr>
        <w:spacing w:line="480" w:lineRule="auto"/>
        <w:ind w:left="720"/>
        <w:jc w:val="both"/>
        <w:rPr>
          <w:rFonts w:ascii="Times New Roman" w:hAnsi="Times New Roman" w:cs="Times New Roman"/>
          <w:b/>
          <w:sz w:val="24"/>
          <w:szCs w:val="24"/>
          <w:lang w:val="en-ZW"/>
        </w:rPr>
      </w:pPr>
      <w:r w:rsidRPr="002509AB">
        <w:rPr>
          <w:rFonts w:ascii="Times New Roman" w:hAnsi="Times New Roman" w:cs="Times New Roman"/>
          <w:b/>
          <w:sz w:val="24"/>
          <w:szCs w:val="24"/>
          <w:lang w:val="en-ZW"/>
        </w:rPr>
        <w:t>PATEL JCC:</w:t>
      </w:r>
      <w:r w:rsidRPr="002509AB">
        <w:rPr>
          <w:rFonts w:ascii="Times New Roman" w:hAnsi="Times New Roman" w:cs="Times New Roman"/>
          <w:b/>
          <w:sz w:val="24"/>
          <w:szCs w:val="24"/>
          <w:lang w:val="en-ZW"/>
        </w:rPr>
        <w:tab/>
      </w:r>
      <w:r w:rsidR="00F21B31">
        <w:rPr>
          <w:rFonts w:ascii="Times New Roman" w:hAnsi="Times New Roman" w:cs="Times New Roman"/>
          <w:b/>
          <w:sz w:val="24"/>
          <w:szCs w:val="24"/>
          <w:lang w:val="en-ZW"/>
        </w:rPr>
        <w:tab/>
      </w:r>
      <w:r w:rsidRPr="002509AB">
        <w:rPr>
          <w:rFonts w:ascii="Times New Roman" w:hAnsi="Times New Roman" w:cs="Times New Roman"/>
          <w:b/>
          <w:sz w:val="24"/>
          <w:szCs w:val="24"/>
          <w:lang w:val="en-ZW"/>
        </w:rPr>
        <w:t>I agree</w:t>
      </w:r>
    </w:p>
    <w:p w:rsidR="00320C68" w:rsidRPr="002509AB" w:rsidRDefault="00320C68" w:rsidP="00386F04">
      <w:pPr>
        <w:spacing w:line="240" w:lineRule="auto"/>
        <w:jc w:val="both"/>
        <w:rPr>
          <w:rFonts w:ascii="Times New Roman" w:hAnsi="Times New Roman" w:cs="Times New Roman"/>
          <w:b/>
          <w:sz w:val="24"/>
          <w:szCs w:val="24"/>
          <w:lang w:val="en-ZW"/>
        </w:rPr>
      </w:pPr>
    </w:p>
    <w:p w:rsidR="0036689D" w:rsidRPr="002509AB" w:rsidRDefault="00227C06" w:rsidP="00227C06">
      <w:pPr>
        <w:spacing w:line="480" w:lineRule="auto"/>
        <w:jc w:val="both"/>
        <w:rPr>
          <w:rFonts w:ascii="Times New Roman" w:hAnsi="Times New Roman" w:cs="Times New Roman"/>
          <w:b/>
          <w:sz w:val="24"/>
          <w:szCs w:val="24"/>
          <w:lang w:val="en-ZW"/>
        </w:rPr>
      </w:pPr>
      <w:r w:rsidRPr="002509AB">
        <w:rPr>
          <w:rFonts w:ascii="Times New Roman" w:hAnsi="Times New Roman" w:cs="Times New Roman"/>
          <w:b/>
          <w:sz w:val="24"/>
          <w:szCs w:val="24"/>
          <w:lang w:val="en-ZW"/>
        </w:rPr>
        <w:tab/>
      </w:r>
    </w:p>
    <w:p w:rsidR="0036689D" w:rsidRPr="002509AB" w:rsidRDefault="0036689D" w:rsidP="00227C06">
      <w:pPr>
        <w:spacing w:line="480" w:lineRule="auto"/>
        <w:jc w:val="both"/>
        <w:rPr>
          <w:rFonts w:ascii="Times New Roman" w:hAnsi="Times New Roman" w:cs="Times New Roman"/>
          <w:b/>
          <w:sz w:val="24"/>
          <w:szCs w:val="24"/>
          <w:lang w:val="en-ZW"/>
        </w:rPr>
      </w:pPr>
    </w:p>
    <w:p w:rsidR="00A67640" w:rsidRDefault="00A67640" w:rsidP="0036689D">
      <w:pPr>
        <w:spacing w:line="480" w:lineRule="auto"/>
        <w:ind w:left="720"/>
        <w:jc w:val="both"/>
        <w:rPr>
          <w:rFonts w:ascii="Times New Roman" w:hAnsi="Times New Roman" w:cs="Times New Roman"/>
          <w:b/>
          <w:sz w:val="24"/>
          <w:szCs w:val="24"/>
          <w:lang w:val="en-ZW"/>
        </w:rPr>
      </w:pPr>
    </w:p>
    <w:p w:rsidR="00A67640" w:rsidRPr="00A57A2D" w:rsidRDefault="00227C06" w:rsidP="00A57A2D">
      <w:pPr>
        <w:spacing w:line="480" w:lineRule="auto"/>
        <w:ind w:left="720"/>
        <w:jc w:val="both"/>
        <w:rPr>
          <w:rFonts w:ascii="Times New Roman" w:hAnsi="Times New Roman" w:cs="Times New Roman"/>
          <w:b/>
          <w:sz w:val="24"/>
          <w:szCs w:val="24"/>
          <w:lang w:val="en-ZW"/>
        </w:rPr>
      </w:pPr>
      <w:r w:rsidRPr="002509AB">
        <w:rPr>
          <w:rFonts w:ascii="Times New Roman" w:hAnsi="Times New Roman" w:cs="Times New Roman"/>
          <w:b/>
          <w:sz w:val="24"/>
          <w:szCs w:val="24"/>
          <w:lang w:val="en-ZW"/>
        </w:rPr>
        <w:t>GUVAVA JCC:</w:t>
      </w:r>
      <w:r w:rsidRPr="002509AB">
        <w:rPr>
          <w:rFonts w:ascii="Times New Roman" w:hAnsi="Times New Roman" w:cs="Times New Roman"/>
          <w:b/>
          <w:sz w:val="24"/>
          <w:szCs w:val="24"/>
          <w:lang w:val="en-ZW"/>
        </w:rPr>
        <w:tab/>
        <w:t>I agree</w:t>
      </w:r>
    </w:p>
    <w:sectPr w:rsidR="00A67640" w:rsidRPr="00A57A2D" w:rsidSect="002F65E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0F" w:rsidRDefault="00EA600F" w:rsidP="00091668">
      <w:pPr>
        <w:spacing w:after="0" w:line="240" w:lineRule="auto"/>
      </w:pPr>
      <w:r>
        <w:separator/>
      </w:r>
    </w:p>
  </w:endnote>
  <w:endnote w:type="continuationSeparator" w:id="0">
    <w:p w:rsidR="00EA600F" w:rsidRDefault="00EA600F" w:rsidP="0009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0F" w:rsidRDefault="00EA600F" w:rsidP="00091668">
      <w:pPr>
        <w:spacing w:after="0" w:line="240" w:lineRule="auto"/>
      </w:pPr>
      <w:r>
        <w:separator/>
      </w:r>
    </w:p>
  </w:footnote>
  <w:footnote w:type="continuationSeparator" w:id="0">
    <w:p w:rsidR="00EA600F" w:rsidRDefault="00EA600F" w:rsidP="00091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C" w:rsidRDefault="002F65EC" w:rsidP="002F65EC">
    <w:pPr>
      <w:pStyle w:val="Header"/>
      <w:jc w:val="right"/>
      <w:rPr>
        <w:rFonts w:ascii="Times New Roman" w:hAnsi="Times New Roman"/>
        <w:sz w:val="24"/>
        <w:szCs w:val="24"/>
      </w:rPr>
    </w:pPr>
    <w:r w:rsidRPr="002F65EC">
      <w:t xml:space="preserve"> </w:t>
    </w:r>
    <w:sdt>
      <w:sdtPr>
        <w:id w:val="-13576573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59D3">
          <w:rPr>
            <w:noProof/>
          </w:rPr>
          <w:t>2</w:t>
        </w:r>
        <w:r>
          <w:rPr>
            <w:noProof/>
          </w:rPr>
          <w:fldChar w:fldCharType="end"/>
        </w:r>
        <w:r>
          <w:rPr>
            <w:noProof/>
          </w:rPr>
          <w:t xml:space="preserve">                                                         </w:t>
        </w:r>
      </w:sdtContent>
    </w:sdt>
    <w:r>
      <w:rPr>
        <w:noProof/>
      </w:rPr>
      <w:t xml:space="preserve"> </w:t>
    </w:r>
    <w:r>
      <w:rPr>
        <w:rFonts w:ascii="Times New Roman" w:hAnsi="Times New Roman"/>
        <w:sz w:val="24"/>
        <w:szCs w:val="24"/>
      </w:rPr>
      <w:t xml:space="preserve">Judgment No. CCZ </w:t>
    </w:r>
    <w:r w:rsidR="00470ACC">
      <w:rPr>
        <w:rFonts w:ascii="Times New Roman" w:hAnsi="Times New Roman"/>
        <w:sz w:val="24"/>
        <w:szCs w:val="24"/>
      </w:rPr>
      <w:t>13</w:t>
    </w:r>
    <w:r>
      <w:rPr>
        <w:rFonts w:ascii="Times New Roman" w:hAnsi="Times New Roman"/>
        <w:sz w:val="24"/>
        <w:szCs w:val="24"/>
      </w:rPr>
      <w:t>/19</w:t>
    </w:r>
  </w:p>
  <w:p w:rsidR="00091668" w:rsidRDefault="002F65EC" w:rsidP="002F65EC">
    <w:pPr>
      <w:pStyle w:val="Header"/>
      <w:jc w:val="right"/>
    </w:pPr>
    <w:r>
      <w:rPr>
        <w:rFonts w:ascii="Times New Roman" w:hAnsi="Times New Roman"/>
        <w:sz w:val="24"/>
        <w:szCs w:val="24"/>
      </w:rPr>
      <w:t>Constitutional Application No. CCZ 31/18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EC" w:rsidRDefault="002F65EC" w:rsidP="002F65EC">
    <w:pPr>
      <w:pStyle w:val="Header"/>
      <w:jc w:val="right"/>
      <w:rPr>
        <w:rFonts w:ascii="Times New Roman" w:hAnsi="Times New Roman"/>
        <w:sz w:val="24"/>
        <w:szCs w:val="24"/>
      </w:rPr>
    </w:pPr>
    <w:r>
      <w:rPr>
        <w:rFonts w:ascii="Times New Roman" w:hAnsi="Times New Roman"/>
        <w:sz w:val="24"/>
        <w:szCs w:val="24"/>
      </w:rPr>
      <w:t xml:space="preserve">Judgment No. CCZ </w:t>
    </w:r>
    <w:r w:rsidR="00470ACC">
      <w:rPr>
        <w:rFonts w:ascii="Times New Roman" w:hAnsi="Times New Roman"/>
        <w:sz w:val="24"/>
        <w:szCs w:val="24"/>
      </w:rPr>
      <w:t>13</w:t>
    </w:r>
    <w:r>
      <w:rPr>
        <w:rFonts w:ascii="Times New Roman" w:hAnsi="Times New Roman"/>
        <w:sz w:val="24"/>
        <w:szCs w:val="24"/>
      </w:rPr>
      <w:t>/19</w:t>
    </w:r>
  </w:p>
  <w:p w:rsidR="002F65EC" w:rsidRDefault="002F65EC" w:rsidP="002F65EC">
    <w:pPr>
      <w:pStyle w:val="Header"/>
      <w:jc w:val="right"/>
    </w:pPr>
    <w:r>
      <w:rPr>
        <w:rFonts w:ascii="Times New Roman" w:hAnsi="Times New Roman"/>
        <w:sz w:val="24"/>
        <w:szCs w:val="24"/>
      </w:rPr>
      <w:t>Constitutional Application No. CCZ 31/18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E90"/>
    <w:multiLevelType w:val="hybridMultilevel"/>
    <w:tmpl w:val="5BA644D4"/>
    <w:lvl w:ilvl="0" w:tplc="DE9A7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E263C6"/>
    <w:multiLevelType w:val="hybridMultilevel"/>
    <w:tmpl w:val="5BA644D4"/>
    <w:lvl w:ilvl="0" w:tplc="DE9A7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873198"/>
    <w:multiLevelType w:val="hybridMultilevel"/>
    <w:tmpl w:val="51A4567C"/>
    <w:lvl w:ilvl="0" w:tplc="88A49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68"/>
    <w:rsid w:val="00003AEF"/>
    <w:rsid w:val="000155BC"/>
    <w:rsid w:val="00046223"/>
    <w:rsid w:val="000821E1"/>
    <w:rsid w:val="00091668"/>
    <w:rsid w:val="0009245E"/>
    <w:rsid w:val="00097F58"/>
    <w:rsid w:val="000A5F39"/>
    <w:rsid w:val="000C26B2"/>
    <w:rsid w:val="000E64C7"/>
    <w:rsid w:val="0010097D"/>
    <w:rsid w:val="001013EB"/>
    <w:rsid w:val="001033ED"/>
    <w:rsid w:val="00113784"/>
    <w:rsid w:val="00116A67"/>
    <w:rsid w:val="00123CD7"/>
    <w:rsid w:val="001421BD"/>
    <w:rsid w:val="001435E0"/>
    <w:rsid w:val="001577A9"/>
    <w:rsid w:val="00171A55"/>
    <w:rsid w:val="001A0CBC"/>
    <w:rsid w:val="001A5395"/>
    <w:rsid w:val="001C287C"/>
    <w:rsid w:val="001F6860"/>
    <w:rsid w:val="002004F0"/>
    <w:rsid w:val="002232E4"/>
    <w:rsid w:val="00227C06"/>
    <w:rsid w:val="00233B74"/>
    <w:rsid w:val="002509AB"/>
    <w:rsid w:val="00267EAD"/>
    <w:rsid w:val="002759D3"/>
    <w:rsid w:val="002A3C81"/>
    <w:rsid w:val="002A51C8"/>
    <w:rsid w:val="002B0D28"/>
    <w:rsid w:val="002D268C"/>
    <w:rsid w:val="002D606F"/>
    <w:rsid w:val="002E53FD"/>
    <w:rsid w:val="002E5F10"/>
    <w:rsid w:val="002F3280"/>
    <w:rsid w:val="002F65EC"/>
    <w:rsid w:val="00320C68"/>
    <w:rsid w:val="00331725"/>
    <w:rsid w:val="0034443F"/>
    <w:rsid w:val="00344983"/>
    <w:rsid w:val="00346581"/>
    <w:rsid w:val="00350A9C"/>
    <w:rsid w:val="00363FBE"/>
    <w:rsid w:val="0036689D"/>
    <w:rsid w:val="00367B44"/>
    <w:rsid w:val="003749F6"/>
    <w:rsid w:val="00381B92"/>
    <w:rsid w:val="003829D1"/>
    <w:rsid w:val="003864E0"/>
    <w:rsid w:val="00386F04"/>
    <w:rsid w:val="003A6B08"/>
    <w:rsid w:val="003B14B4"/>
    <w:rsid w:val="003C2C4A"/>
    <w:rsid w:val="003E31DD"/>
    <w:rsid w:val="003E653E"/>
    <w:rsid w:val="003E681E"/>
    <w:rsid w:val="00402BDB"/>
    <w:rsid w:val="00415061"/>
    <w:rsid w:val="00424EFE"/>
    <w:rsid w:val="00437BF6"/>
    <w:rsid w:val="004669C5"/>
    <w:rsid w:val="00470ACC"/>
    <w:rsid w:val="00473EB0"/>
    <w:rsid w:val="00477633"/>
    <w:rsid w:val="004849E9"/>
    <w:rsid w:val="004927D8"/>
    <w:rsid w:val="00496ABD"/>
    <w:rsid w:val="004D50F4"/>
    <w:rsid w:val="004E29BA"/>
    <w:rsid w:val="004E7A16"/>
    <w:rsid w:val="004E7ED4"/>
    <w:rsid w:val="004F2361"/>
    <w:rsid w:val="004F2C6E"/>
    <w:rsid w:val="004F31B6"/>
    <w:rsid w:val="004F4B54"/>
    <w:rsid w:val="004F4BEE"/>
    <w:rsid w:val="00501DBC"/>
    <w:rsid w:val="005025BA"/>
    <w:rsid w:val="0051510F"/>
    <w:rsid w:val="00516E39"/>
    <w:rsid w:val="00520322"/>
    <w:rsid w:val="00521834"/>
    <w:rsid w:val="00527D07"/>
    <w:rsid w:val="005347D4"/>
    <w:rsid w:val="00537A69"/>
    <w:rsid w:val="00553F28"/>
    <w:rsid w:val="00554233"/>
    <w:rsid w:val="005713D6"/>
    <w:rsid w:val="005748EB"/>
    <w:rsid w:val="00574B13"/>
    <w:rsid w:val="00582D00"/>
    <w:rsid w:val="005845F3"/>
    <w:rsid w:val="00584BB4"/>
    <w:rsid w:val="005A11B6"/>
    <w:rsid w:val="005B3CAC"/>
    <w:rsid w:val="005D29B7"/>
    <w:rsid w:val="005E1714"/>
    <w:rsid w:val="00607ACD"/>
    <w:rsid w:val="00611B86"/>
    <w:rsid w:val="006128C8"/>
    <w:rsid w:val="00634A50"/>
    <w:rsid w:val="00640112"/>
    <w:rsid w:val="00657761"/>
    <w:rsid w:val="00664B58"/>
    <w:rsid w:val="00666478"/>
    <w:rsid w:val="006747ED"/>
    <w:rsid w:val="0068187E"/>
    <w:rsid w:val="00682AE0"/>
    <w:rsid w:val="00695E06"/>
    <w:rsid w:val="006A7856"/>
    <w:rsid w:val="006B0B42"/>
    <w:rsid w:val="006B5E05"/>
    <w:rsid w:val="006C78FF"/>
    <w:rsid w:val="006F268F"/>
    <w:rsid w:val="006F28F1"/>
    <w:rsid w:val="006F587A"/>
    <w:rsid w:val="00703577"/>
    <w:rsid w:val="00712DB8"/>
    <w:rsid w:val="00717611"/>
    <w:rsid w:val="00760A16"/>
    <w:rsid w:val="00773B6C"/>
    <w:rsid w:val="007802D2"/>
    <w:rsid w:val="00784CEF"/>
    <w:rsid w:val="007A048A"/>
    <w:rsid w:val="007B186B"/>
    <w:rsid w:val="007D0DBE"/>
    <w:rsid w:val="007E04CA"/>
    <w:rsid w:val="007E5BCC"/>
    <w:rsid w:val="007F4063"/>
    <w:rsid w:val="007F7E3F"/>
    <w:rsid w:val="00810E96"/>
    <w:rsid w:val="0081159A"/>
    <w:rsid w:val="00812166"/>
    <w:rsid w:val="00834E8F"/>
    <w:rsid w:val="008416C8"/>
    <w:rsid w:val="008525DD"/>
    <w:rsid w:val="008562C5"/>
    <w:rsid w:val="008708F8"/>
    <w:rsid w:val="00883FBD"/>
    <w:rsid w:val="008A1BAF"/>
    <w:rsid w:val="008B2C5D"/>
    <w:rsid w:val="008D6F9A"/>
    <w:rsid w:val="008D70AC"/>
    <w:rsid w:val="008F31C5"/>
    <w:rsid w:val="008F53FB"/>
    <w:rsid w:val="0091337F"/>
    <w:rsid w:val="009172E3"/>
    <w:rsid w:val="009214AC"/>
    <w:rsid w:val="0092324B"/>
    <w:rsid w:val="00933A82"/>
    <w:rsid w:val="00937FD8"/>
    <w:rsid w:val="0096671D"/>
    <w:rsid w:val="00974CDF"/>
    <w:rsid w:val="00993203"/>
    <w:rsid w:val="009A7BE2"/>
    <w:rsid w:val="009C351E"/>
    <w:rsid w:val="009C642B"/>
    <w:rsid w:val="009E0B7D"/>
    <w:rsid w:val="009E4D1A"/>
    <w:rsid w:val="00A01BFF"/>
    <w:rsid w:val="00A01C44"/>
    <w:rsid w:val="00A2162E"/>
    <w:rsid w:val="00A37A77"/>
    <w:rsid w:val="00A56939"/>
    <w:rsid w:val="00A57A2D"/>
    <w:rsid w:val="00A63080"/>
    <w:rsid w:val="00A652D2"/>
    <w:rsid w:val="00A67640"/>
    <w:rsid w:val="00AA4DBA"/>
    <w:rsid w:val="00AA6505"/>
    <w:rsid w:val="00AB4959"/>
    <w:rsid w:val="00AC3E6F"/>
    <w:rsid w:val="00AD743E"/>
    <w:rsid w:val="00AE3D8C"/>
    <w:rsid w:val="00AF0CA4"/>
    <w:rsid w:val="00AF47CA"/>
    <w:rsid w:val="00B05D79"/>
    <w:rsid w:val="00B12D64"/>
    <w:rsid w:val="00B148DA"/>
    <w:rsid w:val="00B21527"/>
    <w:rsid w:val="00B222B9"/>
    <w:rsid w:val="00B41270"/>
    <w:rsid w:val="00B436B9"/>
    <w:rsid w:val="00B631E6"/>
    <w:rsid w:val="00B738D6"/>
    <w:rsid w:val="00B80C20"/>
    <w:rsid w:val="00BB6306"/>
    <w:rsid w:val="00BC1703"/>
    <w:rsid w:val="00BC57AA"/>
    <w:rsid w:val="00BC66CF"/>
    <w:rsid w:val="00BC68B7"/>
    <w:rsid w:val="00BC6C7F"/>
    <w:rsid w:val="00BD337B"/>
    <w:rsid w:val="00BF25BA"/>
    <w:rsid w:val="00BF351E"/>
    <w:rsid w:val="00C020C6"/>
    <w:rsid w:val="00C2626C"/>
    <w:rsid w:val="00C34FF9"/>
    <w:rsid w:val="00C44C2C"/>
    <w:rsid w:val="00C63329"/>
    <w:rsid w:val="00C73A7D"/>
    <w:rsid w:val="00C7551A"/>
    <w:rsid w:val="00C829C7"/>
    <w:rsid w:val="00C844A7"/>
    <w:rsid w:val="00C8521E"/>
    <w:rsid w:val="00C86B80"/>
    <w:rsid w:val="00C87D56"/>
    <w:rsid w:val="00C91FED"/>
    <w:rsid w:val="00C94726"/>
    <w:rsid w:val="00CD5692"/>
    <w:rsid w:val="00CE4101"/>
    <w:rsid w:val="00D108A3"/>
    <w:rsid w:val="00D1242C"/>
    <w:rsid w:val="00D542E4"/>
    <w:rsid w:val="00D55F75"/>
    <w:rsid w:val="00D74760"/>
    <w:rsid w:val="00D822B3"/>
    <w:rsid w:val="00D824ED"/>
    <w:rsid w:val="00D82C9A"/>
    <w:rsid w:val="00D83A52"/>
    <w:rsid w:val="00D85A46"/>
    <w:rsid w:val="00D90A52"/>
    <w:rsid w:val="00D93B9F"/>
    <w:rsid w:val="00D966D3"/>
    <w:rsid w:val="00DA69DB"/>
    <w:rsid w:val="00DB7D6D"/>
    <w:rsid w:val="00DD57C9"/>
    <w:rsid w:val="00DE674E"/>
    <w:rsid w:val="00DF05F2"/>
    <w:rsid w:val="00DF3841"/>
    <w:rsid w:val="00DF4F87"/>
    <w:rsid w:val="00E16FAF"/>
    <w:rsid w:val="00E51F20"/>
    <w:rsid w:val="00E52C54"/>
    <w:rsid w:val="00E61085"/>
    <w:rsid w:val="00E76034"/>
    <w:rsid w:val="00E80401"/>
    <w:rsid w:val="00EA600F"/>
    <w:rsid w:val="00ED3465"/>
    <w:rsid w:val="00EF4B87"/>
    <w:rsid w:val="00F049BC"/>
    <w:rsid w:val="00F14846"/>
    <w:rsid w:val="00F15D2E"/>
    <w:rsid w:val="00F17A19"/>
    <w:rsid w:val="00F21B31"/>
    <w:rsid w:val="00F37253"/>
    <w:rsid w:val="00F635FD"/>
    <w:rsid w:val="00F64D5A"/>
    <w:rsid w:val="00F67071"/>
    <w:rsid w:val="00F72B55"/>
    <w:rsid w:val="00F8797E"/>
    <w:rsid w:val="00F95E57"/>
    <w:rsid w:val="00FA5FBE"/>
    <w:rsid w:val="00FD1372"/>
    <w:rsid w:val="00FD73B3"/>
    <w:rsid w:val="00FE1BA8"/>
    <w:rsid w:val="00FE6981"/>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04166F3-E2B5-4FBF-835A-578B9DD6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668"/>
  </w:style>
  <w:style w:type="paragraph" w:styleId="Footer">
    <w:name w:val="footer"/>
    <w:basedOn w:val="Normal"/>
    <w:link w:val="FooterChar"/>
    <w:uiPriority w:val="99"/>
    <w:unhideWhenUsed/>
    <w:rsid w:val="00091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668"/>
  </w:style>
  <w:style w:type="paragraph" w:styleId="ListParagraph">
    <w:name w:val="List Paragraph"/>
    <w:basedOn w:val="Normal"/>
    <w:uiPriority w:val="34"/>
    <w:qFormat/>
    <w:rsid w:val="00091668"/>
    <w:pPr>
      <w:ind w:left="720"/>
      <w:contextualSpacing/>
    </w:pPr>
  </w:style>
  <w:style w:type="paragraph" w:styleId="NoSpacing">
    <w:name w:val="No Spacing"/>
    <w:uiPriority w:val="1"/>
    <w:qFormat/>
    <w:rsid w:val="00C91FED"/>
    <w:pPr>
      <w:spacing w:after="0" w:line="240" w:lineRule="auto"/>
    </w:pPr>
  </w:style>
  <w:style w:type="paragraph" w:styleId="BalloonText">
    <w:name w:val="Balloon Text"/>
    <w:basedOn w:val="Normal"/>
    <w:link w:val="BalloonTextChar"/>
    <w:uiPriority w:val="99"/>
    <w:semiHidden/>
    <w:unhideWhenUsed/>
    <w:rsid w:val="00B22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Judgment No. CCZ    /19</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No. CCZ    /19</dc:title>
  <dc:subject/>
  <dc:creator>Admin</dc:creator>
  <cp:keywords/>
  <dc:description/>
  <cp:lastModifiedBy>JSC</cp:lastModifiedBy>
  <cp:revision>2</cp:revision>
  <cp:lastPrinted>2019-07-26T08:30:00Z</cp:lastPrinted>
  <dcterms:created xsi:type="dcterms:W3CDTF">2020-05-20T09:41:00Z</dcterms:created>
  <dcterms:modified xsi:type="dcterms:W3CDTF">2020-05-20T09:41:00Z</dcterms:modified>
</cp:coreProperties>
</file>