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105" w:rsidRDefault="00793B1E" w:rsidP="00793B1E">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UWE VON AHN</w:t>
      </w:r>
    </w:p>
    <w:p w:rsidR="00793B1E" w:rsidRDefault="00793B1E" w:rsidP="00793B1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793B1E" w:rsidRDefault="00793B1E" w:rsidP="00793B1E">
      <w:pPr>
        <w:spacing w:after="0" w:line="240" w:lineRule="auto"/>
        <w:rPr>
          <w:rFonts w:ascii="Times New Roman" w:hAnsi="Times New Roman" w:cs="Times New Roman"/>
          <w:sz w:val="24"/>
          <w:szCs w:val="24"/>
        </w:rPr>
      </w:pPr>
      <w:r>
        <w:rPr>
          <w:rFonts w:ascii="Times New Roman" w:hAnsi="Times New Roman" w:cs="Times New Roman"/>
          <w:sz w:val="24"/>
          <w:szCs w:val="24"/>
        </w:rPr>
        <w:t>ALICE DZVANGAH N.O.</w:t>
      </w:r>
    </w:p>
    <w:p w:rsidR="00793B1E" w:rsidRDefault="00793B1E" w:rsidP="00793B1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93B1E" w:rsidRDefault="00793B1E" w:rsidP="00793B1E">
      <w:pPr>
        <w:spacing w:after="0" w:line="240" w:lineRule="auto"/>
        <w:rPr>
          <w:rFonts w:ascii="Times New Roman" w:hAnsi="Times New Roman" w:cs="Times New Roman"/>
          <w:sz w:val="24"/>
          <w:szCs w:val="24"/>
        </w:rPr>
      </w:pPr>
      <w:r>
        <w:rPr>
          <w:rFonts w:ascii="Times New Roman" w:hAnsi="Times New Roman" w:cs="Times New Roman"/>
          <w:sz w:val="24"/>
          <w:szCs w:val="24"/>
        </w:rPr>
        <w:t>NANCY KADANDARA</w:t>
      </w:r>
    </w:p>
    <w:p w:rsidR="00793B1E" w:rsidRDefault="00793B1E" w:rsidP="00793B1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93B1E" w:rsidRDefault="00793B1E" w:rsidP="00793B1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MASTER OF THE HIGH COURT N</w:t>
      </w:r>
      <w:r w:rsidR="00FB05EB">
        <w:rPr>
          <w:rFonts w:ascii="Times New Roman" w:hAnsi="Times New Roman" w:cs="Times New Roman"/>
          <w:sz w:val="24"/>
          <w:szCs w:val="24"/>
        </w:rPr>
        <w:t>.</w:t>
      </w:r>
      <w:r>
        <w:rPr>
          <w:rFonts w:ascii="Times New Roman" w:hAnsi="Times New Roman" w:cs="Times New Roman"/>
          <w:sz w:val="24"/>
          <w:szCs w:val="24"/>
        </w:rPr>
        <w:t>O.</w:t>
      </w:r>
      <w:proofErr w:type="gramEnd"/>
    </w:p>
    <w:p w:rsidR="00793B1E" w:rsidRDefault="00793B1E" w:rsidP="00793B1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93B1E" w:rsidRDefault="00793B1E" w:rsidP="00793B1E">
      <w:pPr>
        <w:spacing w:after="0" w:line="240" w:lineRule="auto"/>
        <w:rPr>
          <w:rFonts w:ascii="Times New Roman" w:hAnsi="Times New Roman" w:cs="Times New Roman"/>
          <w:sz w:val="24"/>
          <w:szCs w:val="24"/>
        </w:rPr>
      </w:pPr>
      <w:r>
        <w:rPr>
          <w:rFonts w:ascii="Times New Roman" w:hAnsi="Times New Roman" w:cs="Times New Roman"/>
          <w:sz w:val="24"/>
          <w:szCs w:val="24"/>
        </w:rPr>
        <w:t>THE REGISTRAR OF DEEDS N</w:t>
      </w:r>
      <w:r w:rsidR="00FB05EB">
        <w:rPr>
          <w:rFonts w:ascii="Times New Roman" w:hAnsi="Times New Roman" w:cs="Times New Roman"/>
          <w:sz w:val="24"/>
          <w:szCs w:val="24"/>
        </w:rPr>
        <w:t>.</w:t>
      </w:r>
      <w:r>
        <w:rPr>
          <w:rFonts w:ascii="Times New Roman" w:hAnsi="Times New Roman" w:cs="Times New Roman"/>
          <w:sz w:val="24"/>
          <w:szCs w:val="24"/>
        </w:rPr>
        <w:t>O</w:t>
      </w:r>
    </w:p>
    <w:p w:rsidR="00793B1E" w:rsidRDefault="00793B1E" w:rsidP="00793B1E">
      <w:pPr>
        <w:spacing w:after="0" w:line="240" w:lineRule="auto"/>
        <w:rPr>
          <w:rFonts w:ascii="Times New Roman" w:hAnsi="Times New Roman" w:cs="Times New Roman"/>
          <w:sz w:val="24"/>
          <w:szCs w:val="24"/>
        </w:rPr>
      </w:pPr>
    </w:p>
    <w:p w:rsidR="00793B1E" w:rsidRDefault="00793B1E" w:rsidP="00793B1E">
      <w:pPr>
        <w:spacing w:after="0" w:line="240" w:lineRule="auto"/>
        <w:rPr>
          <w:rFonts w:ascii="Times New Roman" w:hAnsi="Times New Roman" w:cs="Times New Roman"/>
          <w:sz w:val="24"/>
          <w:szCs w:val="24"/>
        </w:rPr>
      </w:pPr>
    </w:p>
    <w:p w:rsidR="00793B1E" w:rsidRDefault="00793B1E" w:rsidP="00793B1E">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793B1E" w:rsidRDefault="00793B1E" w:rsidP="00793B1E">
      <w:pPr>
        <w:spacing w:after="0" w:line="240" w:lineRule="auto"/>
        <w:rPr>
          <w:rFonts w:ascii="Times New Roman" w:hAnsi="Times New Roman" w:cs="Times New Roman"/>
          <w:sz w:val="24"/>
          <w:szCs w:val="24"/>
        </w:rPr>
      </w:pPr>
      <w:r>
        <w:rPr>
          <w:rFonts w:ascii="Times New Roman" w:hAnsi="Times New Roman" w:cs="Times New Roman"/>
          <w:sz w:val="24"/>
          <w:szCs w:val="24"/>
        </w:rPr>
        <w:t>MAWADZE J</w:t>
      </w:r>
    </w:p>
    <w:p w:rsidR="00793B1E" w:rsidRDefault="00793B1E" w:rsidP="00793B1E">
      <w:pPr>
        <w:spacing w:after="0" w:line="240" w:lineRule="auto"/>
        <w:rPr>
          <w:rFonts w:ascii="Times New Roman" w:hAnsi="Times New Roman" w:cs="Times New Roman"/>
          <w:sz w:val="24"/>
          <w:szCs w:val="24"/>
        </w:rPr>
      </w:pPr>
      <w:r>
        <w:rPr>
          <w:rFonts w:ascii="Times New Roman" w:hAnsi="Times New Roman" w:cs="Times New Roman"/>
          <w:sz w:val="24"/>
          <w:szCs w:val="24"/>
        </w:rPr>
        <w:t>HARARE, 30 May and 18 September 2011</w:t>
      </w:r>
    </w:p>
    <w:p w:rsidR="00793B1E" w:rsidRDefault="00793B1E" w:rsidP="00793B1E">
      <w:pPr>
        <w:spacing w:after="0" w:line="240" w:lineRule="auto"/>
        <w:rPr>
          <w:rFonts w:ascii="Times New Roman" w:hAnsi="Times New Roman" w:cs="Times New Roman"/>
          <w:sz w:val="24"/>
          <w:szCs w:val="24"/>
        </w:rPr>
      </w:pPr>
    </w:p>
    <w:p w:rsidR="00793B1E" w:rsidRDefault="00793B1E" w:rsidP="00793B1E">
      <w:pPr>
        <w:spacing w:after="0" w:line="240" w:lineRule="auto"/>
        <w:rPr>
          <w:rFonts w:ascii="Times New Roman" w:hAnsi="Times New Roman" w:cs="Times New Roman"/>
          <w:sz w:val="24"/>
          <w:szCs w:val="24"/>
        </w:rPr>
      </w:pPr>
    </w:p>
    <w:p w:rsidR="00793B1E" w:rsidRDefault="00793B1E" w:rsidP="00793B1E">
      <w:pPr>
        <w:spacing w:after="0" w:line="240" w:lineRule="auto"/>
        <w:rPr>
          <w:rFonts w:ascii="Times New Roman" w:hAnsi="Times New Roman" w:cs="Times New Roman"/>
          <w:sz w:val="24"/>
          <w:szCs w:val="24"/>
        </w:rPr>
      </w:pPr>
      <w:r>
        <w:rPr>
          <w:rFonts w:ascii="Times New Roman" w:hAnsi="Times New Roman" w:cs="Times New Roman"/>
          <w:sz w:val="24"/>
          <w:szCs w:val="24"/>
        </w:rPr>
        <w:t>Family Law Court</w:t>
      </w:r>
    </w:p>
    <w:p w:rsidR="00793B1E" w:rsidRDefault="00793B1E" w:rsidP="00793B1E">
      <w:pPr>
        <w:spacing w:after="0" w:line="240" w:lineRule="auto"/>
        <w:rPr>
          <w:rFonts w:ascii="Times New Roman" w:hAnsi="Times New Roman" w:cs="Times New Roman"/>
          <w:sz w:val="24"/>
          <w:szCs w:val="24"/>
        </w:rPr>
      </w:pPr>
    </w:p>
    <w:p w:rsidR="00793B1E" w:rsidRDefault="00793B1E" w:rsidP="00793B1E">
      <w:pPr>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p>
    <w:p w:rsidR="00793B1E" w:rsidRDefault="00793B1E" w:rsidP="00793B1E">
      <w:pPr>
        <w:spacing w:after="0" w:line="240" w:lineRule="auto"/>
        <w:rPr>
          <w:rFonts w:ascii="Times New Roman" w:hAnsi="Times New Roman" w:cs="Times New Roman"/>
          <w:b/>
          <w:sz w:val="24"/>
          <w:szCs w:val="24"/>
        </w:rPr>
      </w:pPr>
    </w:p>
    <w:p w:rsidR="00793B1E" w:rsidRDefault="00793B1E" w:rsidP="00793B1E">
      <w:pPr>
        <w:spacing w:after="0" w:line="240" w:lineRule="auto"/>
        <w:rPr>
          <w:rFonts w:ascii="Times New Roman" w:hAnsi="Times New Roman" w:cs="Times New Roman"/>
          <w:sz w:val="24"/>
          <w:szCs w:val="24"/>
        </w:rPr>
      </w:pPr>
      <w:r w:rsidRPr="00793B1E">
        <w:rPr>
          <w:rFonts w:ascii="Times New Roman" w:hAnsi="Times New Roman" w:cs="Times New Roman"/>
          <w:i/>
          <w:sz w:val="24"/>
          <w:szCs w:val="24"/>
        </w:rPr>
        <w:t xml:space="preserve">J. </w:t>
      </w:r>
      <w:proofErr w:type="spellStart"/>
      <w:r w:rsidRPr="00793B1E">
        <w:rPr>
          <w:rFonts w:ascii="Times New Roman" w:hAnsi="Times New Roman" w:cs="Times New Roman"/>
          <w:i/>
          <w:sz w:val="24"/>
          <w:szCs w:val="24"/>
        </w:rPr>
        <w:t>Mafusire</w:t>
      </w:r>
      <w:proofErr w:type="spellEnd"/>
      <w:r>
        <w:rPr>
          <w:rFonts w:ascii="Times New Roman" w:hAnsi="Times New Roman" w:cs="Times New Roman"/>
          <w:sz w:val="24"/>
          <w:szCs w:val="24"/>
        </w:rPr>
        <w:t>, for the applicant</w:t>
      </w:r>
    </w:p>
    <w:p w:rsidR="00793B1E" w:rsidRDefault="00793B1E" w:rsidP="00793B1E">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P. </w:t>
      </w:r>
      <w:proofErr w:type="spellStart"/>
      <w:r>
        <w:rPr>
          <w:rFonts w:ascii="Times New Roman" w:hAnsi="Times New Roman" w:cs="Times New Roman"/>
          <w:i/>
          <w:sz w:val="24"/>
          <w:szCs w:val="24"/>
        </w:rPr>
        <w:t>Makuwaza</w:t>
      </w:r>
      <w:proofErr w:type="spellEnd"/>
      <w:r>
        <w:rPr>
          <w:rFonts w:ascii="Times New Roman" w:hAnsi="Times New Roman" w:cs="Times New Roman"/>
          <w:sz w:val="24"/>
          <w:szCs w:val="24"/>
        </w:rPr>
        <w:t>, for 1</w:t>
      </w:r>
      <w:r w:rsidRPr="00793B1E">
        <w:rPr>
          <w:rFonts w:ascii="Times New Roman" w:hAnsi="Times New Roman" w:cs="Times New Roman"/>
          <w:sz w:val="24"/>
          <w:szCs w:val="24"/>
          <w:vertAlign w:val="superscript"/>
        </w:rPr>
        <w:t>st</w:t>
      </w:r>
      <w:r>
        <w:rPr>
          <w:rFonts w:ascii="Times New Roman" w:hAnsi="Times New Roman" w:cs="Times New Roman"/>
          <w:sz w:val="24"/>
          <w:szCs w:val="24"/>
        </w:rPr>
        <w:t xml:space="preserve"> &amp; 2</w:t>
      </w:r>
      <w:r w:rsidRPr="00793B1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p>
    <w:p w:rsidR="00793B1E" w:rsidRDefault="00793B1E" w:rsidP="00793B1E">
      <w:pPr>
        <w:spacing w:after="0" w:line="240" w:lineRule="auto"/>
        <w:rPr>
          <w:rFonts w:ascii="Times New Roman" w:hAnsi="Times New Roman" w:cs="Times New Roman"/>
          <w:sz w:val="24"/>
          <w:szCs w:val="24"/>
        </w:rPr>
      </w:pPr>
      <w:r>
        <w:rPr>
          <w:rFonts w:ascii="Times New Roman" w:hAnsi="Times New Roman" w:cs="Times New Roman"/>
          <w:sz w:val="24"/>
          <w:szCs w:val="24"/>
        </w:rPr>
        <w:t>No appearance for 3</w:t>
      </w:r>
      <w:r w:rsidRPr="00793B1E">
        <w:rPr>
          <w:rFonts w:ascii="Times New Roman" w:hAnsi="Times New Roman" w:cs="Times New Roman"/>
          <w:sz w:val="24"/>
          <w:szCs w:val="24"/>
          <w:vertAlign w:val="superscript"/>
        </w:rPr>
        <w:t>rd</w:t>
      </w:r>
      <w:r>
        <w:rPr>
          <w:rFonts w:ascii="Times New Roman" w:hAnsi="Times New Roman" w:cs="Times New Roman"/>
          <w:sz w:val="24"/>
          <w:szCs w:val="24"/>
        </w:rPr>
        <w:t xml:space="preserve"> &amp; 4</w:t>
      </w:r>
      <w:r w:rsidRPr="00793B1E">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rsidR="00793B1E" w:rsidRDefault="00793B1E" w:rsidP="00793B1E">
      <w:pPr>
        <w:spacing w:after="0" w:line="240" w:lineRule="auto"/>
        <w:rPr>
          <w:rFonts w:ascii="Times New Roman" w:hAnsi="Times New Roman" w:cs="Times New Roman"/>
          <w:sz w:val="24"/>
          <w:szCs w:val="24"/>
        </w:rPr>
      </w:pPr>
    </w:p>
    <w:p w:rsidR="00793B1E" w:rsidRDefault="00793B1E" w:rsidP="00793B1E">
      <w:pPr>
        <w:spacing w:after="0" w:line="240" w:lineRule="auto"/>
        <w:rPr>
          <w:rFonts w:ascii="Times New Roman" w:hAnsi="Times New Roman" w:cs="Times New Roman"/>
          <w:sz w:val="24"/>
          <w:szCs w:val="24"/>
        </w:rPr>
      </w:pPr>
    </w:p>
    <w:p w:rsidR="00793B1E" w:rsidRDefault="00793B1E" w:rsidP="00793B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MAWADZE J:  This is an opposed application for a </w:t>
      </w:r>
      <w:proofErr w:type="spellStart"/>
      <w:r>
        <w:rPr>
          <w:rFonts w:ascii="Times New Roman" w:hAnsi="Times New Roman" w:cs="Times New Roman"/>
          <w:i/>
          <w:sz w:val="24"/>
          <w:szCs w:val="24"/>
        </w:rPr>
        <w:t>declaratur</w:t>
      </w:r>
      <w:proofErr w:type="spellEnd"/>
      <w:r>
        <w:rPr>
          <w:rFonts w:ascii="Times New Roman" w:hAnsi="Times New Roman" w:cs="Times New Roman"/>
          <w:sz w:val="24"/>
          <w:szCs w:val="24"/>
        </w:rPr>
        <w:t xml:space="preserve"> wherein the applicant seek</w:t>
      </w:r>
      <w:r w:rsidR="00066CE7">
        <w:rPr>
          <w:rFonts w:ascii="Times New Roman" w:hAnsi="Times New Roman" w:cs="Times New Roman"/>
          <w:sz w:val="24"/>
          <w:szCs w:val="24"/>
        </w:rPr>
        <w:t>s</w:t>
      </w:r>
      <w:r>
        <w:rPr>
          <w:rFonts w:ascii="Times New Roman" w:hAnsi="Times New Roman" w:cs="Times New Roman"/>
          <w:sz w:val="24"/>
          <w:szCs w:val="24"/>
        </w:rPr>
        <w:t xml:space="preserve"> an order in the following terms:-</w:t>
      </w:r>
    </w:p>
    <w:p w:rsidR="005653AE" w:rsidRDefault="005653AE" w:rsidP="00793B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DECLARED AND</w:t>
      </w:r>
      <w:r w:rsidR="00066CE7">
        <w:rPr>
          <w:rFonts w:ascii="Times New Roman" w:hAnsi="Times New Roman" w:cs="Times New Roman"/>
          <w:sz w:val="24"/>
          <w:szCs w:val="24"/>
        </w:rPr>
        <w:t xml:space="preserve"> ORDERED</w:t>
      </w:r>
      <w:r>
        <w:rPr>
          <w:rFonts w:ascii="Times New Roman" w:hAnsi="Times New Roman" w:cs="Times New Roman"/>
          <w:sz w:val="24"/>
          <w:szCs w:val="24"/>
        </w:rPr>
        <w:t xml:space="preserve"> AS FOLLOWS:</w:t>
      </w:r>
    </w:p>
    <w:p w:rsidR="005653AE" w:rsidRDefault="005653AE" w:rsidP="005653A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All assets acquired whether jointly or separately by the applicant and </w:t>
      </w:r>
      <w:r w:rsidR="0072460F">
        <w:rPr>
          <w:rFonts w:ascii="Times New Roman" w:hAnsi="Times New Roman" w:cs="Times New Roman"/>
          <w:sz w:val="24"/>
          <w:szCs w:val="24"/>
        </w:rPr>
        <w:t>his decea</w:t>
      </w:r>
      <w:r w:rsidR="002B62C4">
        <w:rPr>
          <w:rFonts w:ascii="Times New Roman" w:hAnsi="Times New Roman" w:cs="Times New Roman"/>
          <w:sz w:val="24"/>
          <w:szCs w:val="24"/>
        </w:rPr>
        <w:t>sed</w:t>
      </w:r>
      <w:r w:rsidR="0072460F">
        <w:rPr>
          <w:rFonts w:ascii="Times New Roman" w:hAnsi="Times New Roman" w:cs="Times New Roman"/>
          <w:sz w:val="24"/>
          <w:szCs w:val="24"/>
        </w:rPr>
        <w:t xml:space="preserve"> wife the late Susan Von </w:t>
      </w:r>
      <w:proofErr w:type="spellStart"/>
      <w:r w:rsidR="0072460F">
        <w:rPr>
          <w:rFonts w:ascii="Times New Roman" w:hAnsi="Times New Roman" w:cs="Times New Roman"/>
          <w:sz w:val="24"/>
          <w:szCs w:val="24"/>
        </w:rPr>
        <w:t>A</w:t>
      </w:r>
      <w:r w:rsidR="007E0B57">
        <w:rPr>
          <w:rFonts w:ascii="Times New Roman" w:hAnsi="Times New Roman" w:cs="Times New Roman"/>
          <w:sz w:val="24"/>
          <w:szCs w:val="24"/>
        </w:rPr>
        <w:t>h</w:t>
      </w:r>
      <w:r w:rsidR="0072460F">
        <w:rPr>
          <w:rFonts w:ascii="Times New Roman" w:hAnsi="Times New Roman" w:cs="Times New Roman"/>
          <w:sz w:val="24"/>
          <w:szCs w:val="24"/>
        </w:rPr>
        <w:t>n</w:t>
      </w:r>
      <w:proofErr w:type="spellEnd"/>
      <w:r w:rsidR="0072460F">
        <w:rPr>
          <w:rFonts w:ascii="Times New Roman" w:hAnsi="Times New Roman" w:cs="Times New Roman"/>
          <w:sz w:val="24"/>
          <w:szCs w:val="24"/>
        </w:rPr>
        <w:t xml:space="preserve"> (nee </w:t>
      </w:r>
      <w:proofErr w:type="spellStart"/>
      <w:r w:rsidR="0072460F">
        <w:rPr>
          <w:rFonts w:ascii="Times New Roman" w:hAnsi="Times New Roman" w:cs="Times New Roman"/>
          <w:sz w:val="24"/>
          <w:szCs w:val="24"/>
        </w:rPr>
        <w:t>Hlongwane</w:t>
      </w:r>
      <w:proofErr w:type="spellEnd"/>
      <w:r w:rsidR="0072460F">
        <w:rPr>
          <w:rFonts w:ascii="Times New Roman" w:hAnsi="Times New Roman" w:cs="Times New Roman"/>
          <w:sz w:val="24"/>
          <w:szCs w:val="24"/>
        </w:rPr>
        <w:t xml:space="preserve">) who died at Harare on 15 January 2010 shall be </w:t>
      </w:r>
      <w:r w:rsidR="002204C5">
        <w:rPr>
          <w:rFonts w:ascii="Times New Roman" w:hAnsi="Times New Roman" w:cs="Times New Roman"/>
          <w:sz w:val="24"/>
          <w:szCs w:val="24"/>
        </w:rPr>
        <w:t xml:space="preserve">amassed </w:t>
      </w:r>
      <w:r w:rsidR="0072460F">
        <w:rPr>
          <w:rFonts w:ascii="Times New Roman" w:hAnsi="Times New Roman" w:cs="Times New Roman"/>
          <w:sz w:val="24"/>
          <w:szCs w:val="24"/>
        </w:rPr>
        <w:t xml:space="preserve">into </w:t>
      </w:r>
      <w:r w:rsidR="00066CE7">
        <w:rPr>
          <w:rFonts w:ascii="Times New Roman" w:hAnsi="Times New Roman" w:cs="Times New Roman"/>
          <w:sz w:val="24"/>
          <w:szCs w:val="24"/>
        </w:rPr>
        <w:t>one joint</w:t>
      </w:r>
      <w:r w:rsidR="0072460F">
        <w:rPr>
          <w:rFonts w:ascii="Times New Roman" w:hAnsi="Times New Roman" w:cs="Times New Roman"/>
          <w:sz w:val="24"/>
          <w:szCs w:val="24"/>
        </w:rPr>
        <w:t xml:space="preserve"> estate.</w:t>
      </w:r>
      <w:r w:rsidR="00066CE7">
        <w:rPr>
          <w:rFonts w:ascii="Times New Roman" w:hAnsi="Times New Roman" w:cs="Times New Roman"/>
          <w:sz w:val="24"/>
          <w:szCs w:val="24"/>
        </w:rPr>
        <w:tab/>
      </w:r>
    </w:p>
    <w:p w:rsidR="0072460F" w:rsidRDefault="0072460F" w:rsidP="005653A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066CE7">
        <w:rPr>
          <w:rFonts w:ascii="Times New Roman" w:hAnsi="Times New Roman" w:cs="Times New Roman"/>
          <w:sz w:val="24"/>
          <w:szCs w:val="24"/>
        </w:rPr>
        <w:t xml:space="preserve">ithin </w:t>
      </w:r>
      <w:r>
        <w:rPr>
          <w:rFonts w:ascii="Times New Roman" w:hAnsi="Times New Roman" w:cs="Times New Roman"/>
          <w:sz w:val="24"/>
          <w:szCs w:val="24"/>
        </w:rPr>
        <w:t>thirty (30) days from the date of this order, or such longer period not exceeding thirty (30) days as the third respondent may allow, the first respondent shall file with the third respondent an inventory of all the assets of the joint estate comprising all the property, movable or immovable, corporeal or incorporeal and including but not limited to all the rights, title and interest in any such property such as rent or any other income.</w:t>
      </w:r>
    </w:p>
    <w:p w:rsidR="00365FCE" w:rsidRDefault="00365FCE" w:rsidP="005653A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After approval by the third respondent of the inventory aforesaid, the second respondent shall within ten (10) days thereof or such extended period not exceeding ten (10) days as the third respondent may allow, nominate, appoint or </w:t>
      </w:r>
      <w:r w:rsidR="00066CE7">
        <w:rPr>
          <w:rFonts w:ascii="Times New Roman" w:hAnsi="Times New Roman" w:cs="Times New Roman"/>
          <w:sz w:val="24"/>
          <w:szCs w:val="24"/>
        </w:rPr>
        <w:t>instuct</w:t>
      </w:r>
      <w:r>
        <w:rPr>
          <w:rFonts w:ascii="Times New Roman" w:hAnsi="Times New Roman" w:cs="Times New Roman"/>
          <w:sz w:val="24"/>
          <w:szCs w:val="24"/>
        </w:rPr>
        <w:t xml:space="preserve"> valuators from the list of valuators kept and maintained by the third </w:t>
      </w:r>
      <w:r>
        <w:rPr>
          <w:rFonts w:ascii="Times New Roman" w:hAnsi="Times New Roman" w:cs="Times New Roman"/>
          <w:sz w:val="24"/>
          <w:szCs w:val="24"/>
        </w:rPr>
        <w:lastRenderedPageBreak/>
        <w:t xml:space="preserve">respondent and direct and cause them to </w:t>
      </w:r>
      <w:proofErr w:type="spellStart"/>
      <w:r>
        <w:rPr>
          <w:rFonts w:ascii="Times New Roman" w:hAnsi="Times New Roman" w:cs="Times New Roman"/>
          <w:sz w:val="24"/>
          <w:szCs w:val="24"/>
        </w:rPr>
        <w:t>valuate</w:t>
      </w:r>
      <w:proofErr w:type="spellEnd"/>
      <w:r>
        <w:rPr>
          <w:rFonts w:ascii="Times New Roman" w:hAnsi="Times New Roman" w:cs="Times New Roman"/>
          <w:sz w:val="24"/>
          <w:szCs w:val="24"/>
        </w:rPr>
        <w:t xml:space="preserve"> the joint estate and the </w:t>
      </w:r>
      <w:r w:rsidR="00066CE7">
        <w:rPr>
          <w:rFonts w:ascii="Times New Roman" w:hAnsi="Times New Roman" w:cs="Times New Roman"/>
          <w:sz w:val="24"/>
          <w:szCs w:val="24"/>
        </w:rPr>
        <w:t>costs</w:t>
      </w:r>
      <w:r>
        <w:rPr>
          <w:rFonts w:ascii="Times New Roman" w:hAnsi="Times New Roman" w:cs="Times New Roman"/>
          <w:sz w:val="24"/>
          <w:szCs w:val="24"/>
        </w:rPr>
        <w:t xml:space="preserve"> thereof shall be part of the costs of the administration of the joint estate.</w:t>
      </w:r>
    </w:p>
    <w:p w:rsidR="0007607A" w:rsidRDefault="00365FCE" w:rsidP="005653A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Following the valuation the joint estate aforesaid, the first respondent shall prepare the First and Final Distribution Account in the joint estate in the normal manner in terms of the Administration of Estates Act [</w:t>
      </w:r>
      <w:r>
        <w:rPr>
          <w:rFonts w:ascii="Times New Roman" w:hAnsi="Times New Roman" w:cs="Times New Roman"/>
          <w:i/>
          <w:sz w:val="24"/>
          <w:szCs w:val="24"/>
        </w:rPr>
        <w:t>Cap 6:01</w:t>
      </w:r>
      <w:r>
        <w:rPr>
          <w:rFonts w:ascii="Times New Roman" w:hAnsi="Times New Roman" w:cs="Times New Roman"/>
          <w:sz w:val="24"/>
          <w:szCs w:val="24"/>
        </w:rPr>
        <w:t>] and bequeath to the applicant so much of the assets, including cash,</w:t>
      </w:r>
      <w:r w:rsidR="0007607A">
        <w:rPr>
          <w:rFonts w:ascii="Times New Roman" w:hAnsi="Times New Roman" w:cs="Times New Roman"/>
          <w:sz w:val="24"/>
          <w:szCs w:val="24"/>
        </w:rPr>
        <w:t xml:space="preserve"> as would constitute </w:t>
      </w:r>
      <w:r w:rsidR="002204C5">
        <w:rPr>
          <w:rFonts w:ascii="Times New Roman" w:hAnsi="Times New Roman" w:cs="Times New Roman"/>
          <w:sz w:val="24"/>
          <w:szCs w:val="24"/>
        </w:rPr>
        <w:t>not less</w:t>
      </w:r>
      <w:r w:rsidR="0007607A">
        <w:rPr>
          <w:rFonts w:ascii="Times New Roman" w:hAnsi="Times New Roman" w:cs="Times New Roman"/>
          <w:sz w:val="24"/>
          <w:szCs w:val="24"/>
        </w:rPr>
        <w:t xml:space="preserve"> th</w:t>
      </w:r>
      <w:r w:rsidR="00066CE7">
        <w:rPr>
          <w:rFonts w:ascii="Times New Roman" w:hAnsi="Times New Roman" w:cs="Times New Roman"/>
          <w:sz w:val="24"/>
          <w:szCs w:val="24"/>
        </w:rPr>
        <w:t>a</w:t>
      </w:r>
      <w:r w:rsidR="002204C5">
        <w:rPr>
          <w:rFonts w:ascii="Times New Roman" w:hAnsi="Times New Roman" w:cs="Times New Roman"/>
          <w:sz w:val="24"/>
          <w:szCs w:val="24"/>
        </w:rPr>
        <w:t>n</w:t>
      </w:r>
      <w:r w:rsidR="0007607A">
        <w:rPr>
          <w:rFonts w:ascii="Times New Roman" w:hAnsi="Times New Roman" w:cs="Times New Roman"/>
          <w:sz w:val="24"/>
          <w:szCs w:val="24"/>
        </w:rPr>
        <w:t xml:space="preserve"> five eights (5/8) of the joint estate.</w:t>
      </w:r>
    </w:p>
    <w:p w:rsidR="00C3143F" w:rsidRDefault="0007607A" w:rsidP="005653A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cost of this application shall be assessed on an attorney client scale and shall constitute part of the costs of the administration of the joint estate, provided that if any person opposes the application the costs shall </w:t>
      </w:r>
      <w:r w:rsidR="00531F29">
        <w:rPr>
          <w:rFonts w:ascii="Times New Roman" w:hAnsi="Times New Roman" w:cs="Times New Roman"/>
          <w:sz w:val="24"/>
          <w:szCs w:val="24"/>
        </w:rPr>
        <w:t>follow the event”.</w:t>
      </w:r>
    </w:p>
    <w:p w:rsidR="00C3143F" w:rsidRDefault="00C3143F" w:rsidP="00C3143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background of facts of the case are</w:t>
      </w:r>
      <w:proofErr w:type="gramEnd"/>
      <w:r>
        <w:rPr>
          <w:rFonts w:ascii="Times New Roman" w:hAnsi="Times New Roman" w:cs="Times New Roman"/>
          <w:sz w:val="24"/>
          <w:szCs w:val="24"/>
        </w:rPr>
        <w:t xml:space="preserve"> in order.</w:t>
      </w:r>
    </w:p>
    <w:p w:rsidR="00C3143F" w:rsidRDefault="00C3143F" w:rsidP="00C3143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applicant is a German national aged 65 years and on a resident permit in </w:t>
      </w:r>
    </w:p>
    <w:p w:rsidR="00C3143F" w:rsidRDefault="00C3143F" w:rsidP="00C31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Zimbabwe. Applicant is a pensioner and now a widower.</w:t>
      </w:r>
    </w:p>
    <w:p w:rsidR="00C3143F" w:rsidRDefault="00C3143F" w:rsidP="00C31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is cited in her capacity as the Executrix testamentary in the estate of the applicant’s late wife Susan Von </w:t>
      </w:r>
      <w:proofErr w:type="spellStart"/>
      <w:r>
        <w:rPr>
          <w:rFonts w:ascii="Times New Roman" w:hAnsi="Times New Roman" w:cs="Times New Roman"/>
          <w:sz w:val="24"/>
          <w:szCs w:val="24"/>
        </w:rPr>
        <w:t>Ahn</w:t>
      </w:r>
      <w:proofErr w:type="spellEnd"/>
      <w:r>
        <w:rPr>
          <w:rFonts w:ascii="Times New Roman" w:hAnsi="Times New Roman" w:cs="Times New Roman"/>
          <w:sz w:val="24"/>
          <w:szCs w:val="24"/>
        </w:rPr>
        <w:t xml:space="preserve"> (nee </w:t>
      </w:r>
      <w:proofErr w:type="spellStart"/>
      <w:r>
        <w:rPr>
          <w:rFonts w:ascii="Times New Roman" w:hAnsi="Times New Roman" w:cs="Times New Roman"/>
          <w:sz w:val="24"/>
          <w:szCs w:val="24"/>
        </w:rPr>
        <w:t>Hlongwane</w:t>
      </w:r>
      <w:proofErr w:type="spellEnd"/>
      <w:r>
        <w:rPr>
          <w:rFonts w:ascii="Times New Roman" w:hAnsi="Times New Roman" w:cs="Times New Roman"/>
          <w:sz w:val="24"/>
          <w:szCs w:val="24"/>
        </w:rPr>
        <w:t>) a Zimbabwean national who died at Harare on 15 January 2010.</w:t>
      </w:r>
    </w:p>
    <w:p w:rsidR="00CC4654" w:rsidRDefault="00C3143F" w:rsidP="00C31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respondent aged 50 years is applicant’s step daughter born to applicant’s late wife from a previous </w:t>
      </w:r>
      <w:proofErr w:type="gramStart"/>
      <w:r>
        <w:rPr>
          <w:rFonts w:ascii="Times New Roman" w:hAnsi="Times New Roman" w:cs="Times New Roman"/>
          <w:sz w:val="24"/>
          <w:szCs w:val="24"/>
        </w:rPr>
        <w:t>relationship.</w:t>
      </w:r>
      <w:proofErr w:type="gramEnd"/>
      <w:r>
        <w:rPr>
          <w:rFonts w:ascii="Times New Roman" w:hAnsi="Times New Roman" w:cs="Times New Roman"/>
          <w:sz w:val="24"/>
          <w:szCs w:val="24"/>
        </w:rPr>
        <w:t xml:space="preserve"> She is married and has a family of her own. She is also the sole heir to the applicant’s late wife’s estate in terms of the last will and testament executed in Harare on 20 December 2009. </w:t>
      </w:r>
    </w:p>
    <w:p w:rsidR="00CC4654" w:rsidRDefault="00CC4654" w:rsidP="00C31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third respondent, the Master of the High Court of Zimbabwe and the fourth respondent the Registrar of Deeds are both cited in their official capacities.</w:t>
      </w:r>
    </w:p>
    <w:p w:rsidR="00CC4654" w:rsidRDefault="00CC4654" w:rsidP="00C31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facts giving rise to this application can be summarised as follows:-</w:t>
      </w:r>
    </w:p>
    <w:p w:rsidR="00D861BC" w:rsidRDefault="00CC4654" w:rsidP="00C31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and his late wife Susan Von </w:t>
      </w:r>
      <w:proofErr w:type="spellStart"/>
      <w:r>
        <w:rPr>
          <w:rFonts w:ascii="Times New Roman" w:hAnsi="Times New Roman" w:cs="Times New Roman"/>
          <w:sz w:val="24"/>
          <w:szCs w:val="24"/>
        </w:rPr>
        <w:t>Ahn</w:t>
      </w:r>
      <w:proofErr w:type="spellEnd"/>
      <w:r>
        <w:rPr>
          <w:rFonts w:ascii="Times New Roman" w:hAnsi="Times New Roman" w:cs="Times New Roman"/>
          <w:sz w:val="24"/>
          <w:szCs w:val="24"/>
        </w:rPr>
        <w:t xml:space="preserve"> (nee </w:t>
      </w:r>
      <w:proofErr w:type="spellStart"/>
      <w:r>
        <w:rPr>
          <w:rFonts w:ascii="Times New Roman" w:hAnsi="Times New Roman" w:cs="Times New Roman"/>
          <w:sz w:val="24"/>
          <w:szCs w:val="24"/>
        </w:rPr>
        <w:t>Hlongwane</w:t>
      </w:r>
      <w:proofErr w:type="spellEnd"/>
      <w:r>
        <w:rPr>
          <w:rFonts w:ascii="Times New Roman" w:hAnsi="Times New Roman" w:cs="Times New Roman"/>
          <w:sz w:val="24"/>
          <w:szCs w:val="24"/>
        </w:rPr>
        <w:t>) married in Germany in terms of German la</w:t>
      </w:r>
      <w:r w:rsidR="00066CE7">
        <w:rPr>
          <w:rFonts w:ascii="Times New Roman" w:hAnsi="Times New Roman" w:cs="Times New Roman"/>
          <w:sz w:val="24"/>
          <w:szCs w:val="24"/>
        </w:rPr>
        <w:t>w</w:t>
      </w:r>
      <w:r>
        <w:rPr>
          <w:rFonts w:ascii="Times New Roman" w:hAnsi="Times New Roman" w:cs="Times New Roman"/>
          <w:sz w:val="24"/>
          <w:szCs w:val="24"/>
        </w:rPr>
        <w:t xml:space="preserve"> on 23 July 1977 where the applicant was domiciled. The marriage was not blessed </w:t>
      </w:r>
      <w:r w:rsidR="00D861BC">
        <w:rPr>
          <w:rFonts w:ascii="Times New Roman" w:hAnsi="Times New Roman" w:cs="Times New Roman"/>
          <w:sz w:val="24"/>
          <w:szCs w:val="24"/>
        </w:rPr>
        <w:t xml:space="preserve">with any children. The couple lived in Germany until 2004 when they immigrated to Zimbabwe after their retirement. The movable property acquired by the couple according to the applicant which include </w:t>
      </w:r>
      <w:r w:rsidR="00D861BC">
        <w:rPr>
          <w:rFonts w:ascii="Times New Roman" w:hAnsi="Times New Roman" w:cs="Times New Roman"/>
          <w:i/>
          <w:sz w:val="24"/>
          <w:szCs w:val="24"/>
        </w:rPr>
        <w:t>inter alia</w:t>
      </w:r>
      <w:r w:rsidR="00D861BC">
        <w:rPr>
          <w:rFonts w:ascii="Times New Roman" w:hAnsi="Times New Roman" w:cs="Times New Roman"/>
          <w:sz w:val="24"/>
          <w:szCs w:val="24"/>
        </w:rPr>
        <w:t xml:space="preserve"> household goods, farming implements, industrial equipment and other assets was s</w:t>
      </w:r>
      <w:r w:rsidR="00066CE7">
        <w:rPr>
          <w:rFonts w:ascii="Times New Roman" w:hAnsi="Times New Roman" w:cs="Times New Roman"/>
          <w:sz w:val="24"/>
          <w:szCs w:val="24"/>
        </w:rPr>
        <w:t>hipped</w:t>
      </w:r>
      <w:r w:rsidR="00D861BC">
        <w:rPr>
          <w:rFonts w:ascii="Times New Roman" w:hAnsi="Times New Roman" w:cs="Times New Roman"/>
          <w:sz w:val="24"/>
          <w:szCs w:val="24"/>
        </w:rPr>
        <w:t xml:space="preserve"> to Zimbabwe.</w:t>
      </w:r>
    </w:p>
    <w:p w:rsidR="00D10F3E" w:rsidRDefault="00D861BC" w:rsidP="00C31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relevant </w:t>
      </w:r>
      <w:proofErr w:type="spellStart"/>
      <w:r>
        <w:rPr>
          <w:rFonts w:ascii="Times New Roman" w:hAnsi="Times New Roman" w:cs="Times New Roman"/>
          <w:sz w:val="24"/>
          <w:szCs w:val="24"/>
        </w:rPr>
        <w:t>annextures</w:t>
      </w:r>
      <w:proofErr w:type="spellEnd"/>
      <w:r>
        <w:rPr>
          <w:rFonts w:ascii="Times New Roman" w:hAnsi="Times New Roman" w:cs="Times New Roman"/>
          <w:sz w:val="24"/>
          <w:szCs w:val="24"/>
        </w:rPr>
        <w:t xml:space="preserve"> filed by the applicant are </w:t>
      </w:r>
      <w:proofErr w:type="spellStart"/>
      <w:r>
        <w:rPr>
          <w:rFonts w:ascii="Times New Roman" w:hAnsi="Times New Roman" w:cs="Times New Roman"/>
          <w:sz w:val="24"/>
          <w:szCs w:val="24"/>
        </w:rPr>
        <w:t>annextures</w:t>
      </w:r>
      <w:proofErr w:type="spellEnd"/>
      <w:r>
        <w:rPr>
          <w:rFonts w:ascii="Times New Roman" w:hAnsi="Times New Roman" w:cs="Times New Roman"/>
          <w:sz w:val="24"/>
          <w:szCs w:val="24"/>
        </w:rPr>
        <w:t xml:space="preserve"> F a bill of landing, </w:t>
      </w:r>
      <w:proofErr w:type="spellStart"/>
      <w:r>
        <w:rPr>
          <w:rFonts w:ascii="Times New Roman" w:hAnsi="Times New Roman" w:cs="Times New Roman"/>
          <w:sz w:val="24"/>
          <w:szCs w:val="24"/>
        </w:rPr>
        <w:t>Annexture</w:t>
      </w:r>
      <w:proofErr w:type="spellEnd"/>
      <w:r>
        <w:rPr>
          <w:rFonts w:ascii="Times New Roman" w:hAnsi="Times New Roman" w:cs="Times New Roman"/>
          <w:sz w:val="24"/>
          <w:szCs w:val="24"/>
        </w:rPr>
        <w:t xml:space="preserve"> E Zimbabwean Customs Declaration and </w:t>
      </w:r>
      <w:proofErr w:type="spellStart"/>
      <w:r>
        <w:rPr>
          <w:rFonts w:ascii="Times New Roman" w:hAnsi="Times New Roman" w:cs="Times New Roman"/>
          <w:sz w:val="24"/>
          <w:szCs w:val="24"/>
        </w:rPr>
        <w:t>Annextures</w:t>
      </w:r>
      <w:proofErr w:type="spellEnd"/>
      <w:r>
        <w:rPr>
          <w:rFonts w:ascii="Times New Roman" w:hAnsi="Times New Roman" w:cs="Times New Roman"/>
          <w:sz w:val="24"/>
          <w:szCs w:val="24"/>
        </w:rPr>
        <w:t xml:space="preserve"> G1 to G9 an inventory of goods s</w:t>
      </w:r>
      <w:r w:rsidR="00066CE7">
        <w:rPr>
          <w:rFonts w:ascii="Times New Roman" w:hAnsi="Times New Roman" w:cs="Times New Roman"/>
          <w:sz w:val="24"/>
          <w:szCs w:val="24"/>
        </w:rPr>
        <w:t>hipped</w:t>
      </w:r>
      <w:r>
        <w:rPr>
          <w:rFonts w:ascii="Times New Roman" w:hAnsi="Times New Roman" w:cs="Times New Roman"/>
          <w:sz w:val="24"/>
          <w:szCs w:val="24"/>
        </w:rPr>
        <w:t xml:space="preserve"> to Zimbabwe. It is applicant’s contention that the couple jointly owned </w:t>
      </w:r>
      <w:r>
        <w:rPr>
          <w:rFonts w:ascii="Times New Roman" w:hAnsi="Times New Roman" w:cs="Times New Roman"/>
          <w:sz w:val="24"/>
          <w:szCs w:val="24"/>
        </w:rPr>
        <w:lastRenderedPageBreak/>
        <w:t xml:space="preserve">substantial amounts of money invested in off shore accounts with the Standard Chartered Bank which accounts applicant can now not access as they are on his late wife’s name. </w:t>
      </w:r>
    </w:p>
    <w:p w:rsidR="00596B5F" w:rsidRDefault="00D10F3E" w:rsidP="00C31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the applicant’s contention that the couple also acquired immovable property in Zimbabwe which property is also registered in his late wife’s name. The applicant’s explanation is that he got erroneous advice that as a foreign national he could not have immovable property registered in his name or the joint names with his wife. The properties in issue</w:t>
      </w:r>
      <w:r w:rsidR="0055079B">
        <w:rPr>
          <w:rFonts w:ascii="Times New Roman" w:hAnsi="Times New Roman" w:cs="Times New Roman"/>
          <w:sz w:val="24"/>
          <w:szCs w:val="24"/>
        </w:rPr>
        <w:t xml:space="preserve"> are:-</w:t>
      </w:r>
    </w:p>
    <w:p w:rsidR="0004152F" w:rsidRDefault="00596B5F" w:rsidP="00596B5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Two adjacent plots each 1364</w:t>
      </w:r>
      <w:r w:rsidR="00FB6340">
        <w:rPr>
          <w:rFonts w:ascii="Times New Roman" w:hAnsi="Times New Roman" w:cs="Times New Roman"/>
          <w:sz w:val="24"/>
          <w:szCs w:val="24"/>
        </w:rPr>
        <w:t xml:space="preserve"> </w:t>
      </w:r>
      <w:r>
        <w:rPr>
          <w:rFonts w:ascii="Times New Roman" w:hAnsi="Times New Roman" w:cs="Times New Roman"/>
          <w:sz w:val="24"/>
          <w:szCs w:val="24"/>
        </w:rPr>
        <w:t>m</w:t>
      </w:r>
      <w:r w:rsidRPr="00FB6340">
        <w:rPr>
          <w:rFonts w:ascii="Times New Roman" w:hAnsi="Times New Roman" w:cs="Times New Roman"/>
          <w:sz w:val="24"/>
          <w:szCs w:val="24"/>
          <w:vertAlign w:val="superscript"/>
        </w:rPr>
        <w:t>2</w:t>
      </w:r>
      <w:r>
        <w:rPr>
          <w:rFonts w:ascii="Times New Roman" w:hAnsi="Times New Roman" w:cs="Times New Roman"/>
          <w:sz w:val="24"/>
          <w:szCs w:val="24"/>
        </w:rPr>
        <w:t>, stand 282 and 283 of Lot 22 Block D Avondale West Harare brought in 1980 when the couple was still in Germany</w:t>
      </w:r>
      <w:r w:rsidR="00066CE7">
        <w:rPr>
          <w:rFonts w:ascii="Times New Roman" w:hAnsi="Times New Roman" w:cs="Times New Roman"/>
          <w:sz w:val="24"/>
          <w:szCs w:val="24"/>
        </w:rPr>
        <w:t xml:space="preserve"> and</w:t>
      </w:r>
      <w:r>
        <w:rPr>
          <w:rFonts w:ascii="Times New Roman" w:hAnsi="Times New Roman" w:cs="Times New Roman"/>
          <w:sz w:val="24"/>
          <w:szCs w:val="24"/>
        </w:rPr>
        <w:t xml:space="preserve"> later consolidated into one title 6315/03. There is a cottage built also on this property from which the second respondent collects rentals. </w:t>
      </w:r>
    </w:p>
    <w:p w:rsidR="0004152F" w:rsidRDefault="0004152F" w:rsidP="00596B5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Stand No. 37 measuring 2072 m</w:t>
      </w:r>
      <w:r w:rsidRPr="0004152F">
        <w:rPr>
          <w:rFonts w:ascii="Times New Roman" w:hAnsi="Times New Roman" w:cs="Times New Roman"/>
          <w:sz w:val="24"/>
          <w:szCs w:val="24"/>
          <w:vertAlign w:val="superscript"/>
        </w:rPr>
        <w:t>2</w:t>
      </w:r>
      <w:r>
        <w:rPr>
          <w:rFonts w:ascii="Times New Roman" w:hAnsi="Times New Roman" w:cs="Times New Roman"/>
          <w:sz w:val="24"/>
          <w:szCs w:val="24"/>
        </w:rPr>
        <w:t xml:space="preserve"> known as 12 Kenny Road Avondale West, a luxurious double story four bedroomed house with lockable garage and workers quarters, deed of transfer number 343/93 and was bought in 1992.</w:t>
      </w:r>
    </w:p>
    <w:p w:rsidR="00E16192" w:rsidRDefault="0004152F" w:rsidP="00596B5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No. 20 Wicklow Road Avondale West measuring 793 m</w:t>
      </w:r>
      <w:r w:rsidRPr="0004152F">
        <w:rPr>
          <w:rFonts w:ascii="Times New Roman" w:hAnsi="Times New Roman" w:cs="Times New Roman"/>
          <w:sz w:val="24"/>
          <w:szCs w:val="24"/>
          <w:vertAlign w:val="superscript"/>
        </w:rPr>
        <w:t>2</w:t>
      </w:r>
      <w:r>
        <w:rPr>
          <w:rFonts w:ascii="Times New Roman" w:hAnsi="Times New Roman" w:cs="Times New Roman"/>
          <w:sz w:val="24"/>
          <w:szCs w:val="24"/>
        </w:rPr>
        <w:t xml:space="preserve"> a 3 bedroomed house with separate </w:t>
      </w:r>
      <w:r w:rsidR="00066CE7">
        <w:rPr>
          <w:rFonts w:ascii="Times New Roman" w:hAnsi="Times New Roman" w:cs="Times New Roman"/>
          <w:sz w:val="24"/>
          <w:szCs w:val="24"/>
        </w:rPr>
        <w:t xml:space="preserve">cottages </w:t>
      </w:r>
      <w:r>
        <w:rPr>
          <w:rFonts w:ascii="Times New Roman" w:hAnsi="Times New Roman" w:cs="Times New Roman"/>
          <w:sz w:val="24"/>
          <w:szCs w:val="24"/>
        </w:rPr>
        <w:t>deed of transfer No. 1843/2000</w:t>
      </w:r>
      <w:r w:rsidR="00066CE7">
        <w:rPr>
          <w:rFonts w:ascii="Times New Roman" w:hAnsi="Times New Roman" w:cs="Times New Roman"/>
          <w:sz w:val="24"/>
          <w:szCs w:val="24"/>
        </w:rPr>
        <w:t>.</w:t>
      </w:r>
      <w:r>
        <w:rPr>
          <w:rFonts w:ascii="Times New Roman" w:hAnsi="Times New Roman" w:cs="Times New Roman"/>
          <w:sz w:val="24"/>
          <w:szCs w:val="24"/>
        </w:rPr>
        <w:t xml:space="preserve"> </w:t>
      </w:r>
      <w:r w:rsidR="00066CE7">
        <w:rPr>
          <w:rFonts w:ascii="Times New Roman" w:hAnsi="Times New Roman" w:cs="Times New Roman"/>
          <w:sz w:val="24"/>
          <w:szCs w:val="24"/>
        </w:rPr>
        <w:t>T</w:t>
      </w:r>
      <w:r>
        <w:rPr>
          <w:rFonts w:ascii="Times New Roman" w:hAnsi="Times New Roman" w:cs="Times New Roman"/>
          <w:sz w:val="24"/>
          <w:szCs w:val="24"/>
        </w:rPr>
        <w:t>here is</w:t>
      </w:r>
      <w:r w:rsidR="006E41A5">
        <w:rPr>
          <w:rFonts w:ascii="Times New Roman" w:hAnsi="Times New Roman" w:cs="Times New Roman"/>
          <w:sz w:val="24"/>
          <w:szCs w:val="24"/>
        </w:rPr>
        <w:t xml:space="preserve"> also</w:t>
      </w:r>
      <w:r>
        <w:rPr>
          <w:rFonts w:ascii="Times New Roman" w:hAnsi="Times New Roman" w:cs="Times New Roman"/>
          <w:sz w:val="24"/>
          <w:szCs w:val="24"/>
        </w:rPr>
        <w:t xml:space="preserve"> a nursery on this property which is being rented out.</w:t>
      </w:r>
      <w:r w:rsidR="00D10F3E" w:rsidRPr="00596B5F">
        <w:rPr>
          <w:rFonts w:ascii="Times New Roman" w:hAnsi="Times New Roman" w:cs="Times New Roman"/>
          <w:sz w:val="24"/>
          <w:szCs w:val="24"/>
        </w:rPr>
        <w:t xml:space="preserve">  </w:t>
      </w:r>
    </w:p>
    <w:p w:rsidR="00E16192" w:rsidRDefault="00E16192" w:rsidP="00E1619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Applicant in his founding affidavit contends that given the strong bond between him </w:t>
      </w:r>
    </w:p>
    <w:p w:rsidR="00986031" w:rsidRDefault="00E16192" w:rsidP="00E16192">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his late, the fact that all the immovable property was registered in his late wife’s name was of no concern to him because the couple’s assets were never classified as “his” or “her</w:t>
      </w:r>
      <w:r w:rsidR="006E41A5">
        <w:rPr>
          <w:rFonts w:ascii="Times New Roman" w:hAnsi="Times New Roman" w:cs="Times New Roman"/>
          <w:sz w:val="24"/>
          <w:szCs w:val="24"/>
        </w:rPr>
        <w:t>s</w:t>
      </w:r>
      <w:r>
        <w:rPr>
          <w:rFonts w:ascii="Times New Roman" w:hAnsi="Times New Roman" w:cs="Times New Roman"/>
          <w:sz w:val="24"/>
          <w:szCs w:val="24"/>
        </w:rPr>
        <w:t>” but always “their</w:t>
      </w:r>
      <w:r w:rsidR="006E41A5">
        <w:rPr>
          <w:rFonts w:ascii="Times New Roman" w:hAnsi="Times New Roman" w:cs="Times New Roman"/>
          <w:sz w:val="24"/>
          <w:szCs w:val="24"/>
        </w:rPr>
        <w:t>s</w:t>
      </w:r>
      <w:r>
        <w:rPr>
          <w:rFonts w:ascii="Times New Roman" w:hAnsi="Times New Roman" w:cs="Times New Roman"/>
          <w:sz w:val="24"/>
          <w:szCs w:val="24"/>
        </w:rPr>
        <w:t>”. Likewise the bills of landing and customs clearance certificates were in his late wife’s name to facilitate easy access.</w:t>
      </w:r>
    </w:p>
    <w:p w:rsidR="00C32748" w:rsidRDefault="00986031" w:rsidP="00E161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late wife succumbed to cancer and passed on 15 January 2010. However before she died and on 24 December 2009 the applicant’s late wife drafted her last will and testament (Attached as (</w:t>
      </w:r>
      <w:proofErr w:type="spellStart"/>
      <w:r>
        <w:rPr>
          <w:rFonts w:ascii="Times New Roman" w:hAnsi="Times New Roman" w:cs="Times New Roman"/>
          <w:sz w:val="24"/>
          <w:szCs w:val="24"/>
        </w:rPr>
        <w:t>Annexture</w:t>
      </w:r>
      <w:proofErr w:type="spellEnd"/>
      <w:r>
        <w:rPr>
          <w:rFonts w:ascii="Times New Roman" w:hAnsi="Times New Roman" w:cs="Times New Roman"/>
          <w:sz w:val="24"/>
          <w:szCs w:val="24"/>
        </w:rPr>
        <w:t xml:space="preserve"> C) which was prepared by </w:t>
      </w:r>
      <w:proofErr w:type="spellStart"/>
      <w:r>
        <w:rPr>
          <w:rFonts w:ascii="Times New Roman" w:hAnsi="Times New Roman" w:cs="Times New Roman"/>
          <w:sz w:val="24"/>
          <w:szCs w:val="24"/>
        </w:rPr>
        <w:t>Muvingi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Mugadza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Mukome</w:t>
      </w:r>
      <w:proofErr w:type="spellEnd"/>
      <w:r>
        <w:rPr>
          <w:rFonts w:ascii="Times New Roman" w:hAnsi="Times New Roman" w:cs="Times New Roman"/>
          <w:sz w:val="24"/>
          <w:szCs w:val="24"/>
        </w:rPr>
        <w:t xml:space="preserve"> legal practitioners. This will bequeathed the wife’s entire estate to her daughter the second respondent.</w:t>
      </w:r>
      <w:r w:rsidR="00CE526A">
        <w:rPr>
          <w:rFonts w:ascii="Times New Roman" w:hAnsi="Times New Roman" w:cs="Times New Roman"/>
          <w:sz w:val="24"/>
          <w:szCs w:val="24"/>
        </w:rPr>
        <w:t xml:space="preserve"> The validity of this will is not in issue. Applicant however </w:t>
      </w:r>
      <w:r w:rsidR="00781B80">
        <w:rPr>
          <w:rFonts w:ascii="Times New Roman" w:hAnsi="Times New Roman" w:cs="Times New Roman"/>
          <w:sz w:val="24"/>
          <w:szCs w:val="24"/>
        </w:rPr>
        <w:t>contends that his wife’s will</w:t>
      </w:r>
      <w:r w:rsidR="007E0B57">
        <w:rPr>
          <w:rFonts w:ascii="Times New Roman" w:hAnsi="Times New Roman" w:cs="Times New Roman"/>
          <w:sz w:val="24"/>
          <w:szCs w:val="24"/>
        </w:rPr>
        <w:t xml:space="preserve"> </w:t>
      </w:r>
      <w:r w:rsidR="00781B80">
        <w:rPr>
          <w:rFonts w:ascii="Times New Roman" w:hAnsi="Times New Roman" w:cs="Times New Roman"/>
          <w:sz w:val="24"/>
          <w:szCs w:val="24"/>
        </w:rPr>
        <w:t>should be construed as relating only to the one half (</w:t>
      </w:r>
      <w:r w:rsidR="006E41A5">
        <w:rPr>
          <w:rFonts w:ascii="Times New Roman" w:hAnsi="Times New Roman" w:cs="Times New Roman"/>
          <w:sz w:val="24"/>
          <w:szCs w:val="24"/>
        </w:rPr>
        <w:t>1/2</w:t>
      </w:r>
      <w:r w:rsidR="00781B80">
        <w:rPr>
          <w:rFonts w:ascii="Times New Roman" w:hAnsi="Times New Roman" w:cs="Times New Roman"/>
          <w:sz w:val="24"/>
          <w:szCs w:val="24"/>
        </w:rPr>
        <w:t>)</w:t>
      </w:r>
      <w:r w:rsidR="00C32748">
        <w:rPr>
          <w:rFonts w:ascii="Times New Roman" w:hAnsi="Times New Roman" w:cs="Times New Roman"/>
          <w:sz w:val="24"/>
          <w:szCs w:val="24"/>
        </w:rPr>
        <w:t xml:space="preserve"> of the joint estate </w:t>
      </w:r>
      <w:r w:rsidR="002204C5">
        <w:rPr>
          <w:rFonts w:ascii="Times New Roman" w:hAnsi="Times New Roman" w:cs="Times New Roman"/>
          <w:sz w:val="24"/>
          <w:szCs w:val="24"/>
        </w:rPr>
        <w:t>that</w:t>
      </w:r>
      <w:r w:rsidR="00C32748">
        <w:rPr>
          <w:rFonts w:ascii="Times New Roman" w:hAnsi="Times New Roman" w:cs="Times New Roman"/>
          <w:sz w:val="24"/>
          <w:szCs w:val="24"/>
        </w:rPr>
        <w:t xml:space="preserve"> </w:t>
      </w:r>
      <w:r w:rsidR="002204C5">
        <w:rPr>
          <w:rFonts w:ascii="Times New Roman" w:hAnsi="Times New Roman" w:cs="Times New Roman"/>
          <w:sz w:val="24"/>
          <w:szCs w:val="24"/>
        </w:rPr>
        <w:t>s</w:t>
      </w:r>
      <w:r w:rsidR="00C32748">
        <w:rPr>
          <w:rFonts w:ascii="Times New Roman" w:hAnsi="Times New Roman" w:cs="Times New Roman"/>
          <w:sz w:val="24"/>
          <w:szCs w:val="24"/>
        </w:rPr>
        <w:t>he owned by virtue of German law being the law of matrimonial domicile.</w:t>
      </w:r>
    </w:p>
    <w:p w:rsidR="006C744E" w:rsidRDefault="00C32748" w:rsidP="00E161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the applicant’s contention that under German law which governs their marriage and in the absence of a pre or ante nuptial </w:t>
      </w:r>
      <w:r w:rsidR="006C744E">
        <w:rPr>
          <w:rFonts w:ascii="Times New Roman" w:hAnsi="Times New Roman" w:cs="Times New Roman"/>
          <w:sz w:val="24"/>
          <w:szCs w:val="24"/>
        </w:rPr>
        <w:t>cont</w:t>
      </w:r>
      <w:r w:rsidR="00BF0599">
        <w:rPr>
          <w:rFonts w:ascii="Times New Roman" w:hAnsi="Times New Roman" w:cs="Times New Roman"/>
          <w:sz w:val="24"/>
          <w:szCs w:val="24"/>
        </w:rPr>
        <w:t>ract</w:t>
      </w:r>
      <w:r w:rsidR="006C744E">
        <w:rPr>
          <w:rFonts w:ascii="Times New Roman" w:hAnsi="Times New Roman" w:cs="Times New Roman"/>
          <w:sz w:val="24"/>
          <w:szCs w:val="24"/>
        </w:rPr>
        <w:t xml:space="preserve"> such a marriage is in community of property. In support of this position the applicant attached to his founding affidavit </w:t>
      </w:r>
      <w:proofErr w:type="spellStart"/>
      <w:r w:rsidR="006C744E">
        <w:rPr>
          <w:rFonts w:ascii="Times New Roman" w:hAnsi="Times New Roman" w:cs="Times New Roman"/>
          <w:sz w:val="24"/>
          <w:szCs w:val="24"/>
        </w:rPr>
        <w:t>Annexture</w:t>
      </w:r>
      <w:proofErr w:type="spellEnd"/>
      <w:r w:rsidR="006C744E">
        <w:rPr>
          <w:rFonts w:ascii="Times New Roman" w:hAnsi="Times New Roman" w:cs="Times New Roman"/>
          <w:sz w:val="24"/>
          <w:szCs w:val="24"/>
        </w:rPr>
        <w:t xml:space="preserve"> </w:t>
      </w:r>
      <w:r w:rsidR="006C744E">
        <w:rPr>
          <w:rFonts w:ascii="Times New Roman" w:hAnsi="Times New Roman" w:cs="Times New Roman"/>
          <w:sz w:val="24"/>
          <w:szCs w:val="24"/>
        </w:rPr>
        <w:lastRenderedPageBreak/>
        <w:t xml:space="preserve">‘Q’ a declaration by the German Embassy in Harare and </w:t>
      </w:r>
      <w:proofErr w:type="spellStart"/>
      <w:r w:rsidR="006C744E">
        <w:rPr>
          <w:rFonts w:ascii="Times New Roman" w:hAnsi="Times New Roman" w:cs="Times New Roman"/>
          <w:sz w:val="24"/>
          <w:szCs w:val="24"/>
        </w:rPr>
        <w:t>Annextures</w:t>
      </w:r>
      <w:proofErr w:type="spellEnd"/>
      <w:r w:rsidR="006C744E">
        <w:rPr>
          <w:rFonts w:ascii="Times New Roman" w:hAnsi="Times New Roman" w:cs="Times New Roman"/>
          <w:sz w:val="24"/>
          <w:szCs w:val="24"/>
        </w:rPr>
        <w:t xml:space="preserve"> R and R1 a legal </w:t>
      </w:r>
      <w:r w:rsidR="002204C5">
        <w:rPr>
          <w:rFonts w:ascii="Times New Roman" w:hAnsi="Times New Roman" w:cs="Times New Roman"/>
          <w:sz w:val="24"/>
          <w:szCs w:val="24"/>
        </w:rPr>
        <w:t>opinion</w:t>
      </w:r>
      <w:r w:rsidR="006C744E">
        <w:rPr>
          <w:rFonts w:ascii="Times New Roman" w:hAnsi="Times New Roman" w:cs="Times New Roman"/>
          <w:sz w:val="24"/>
          <w:szCs w:val="24"/>
        </w:rPr>
        <w:t xml:space="preserve"> by a practising German attorney.</w:t>
      </w:r>
    </w:p>
    <w:p w:rsidR="002A4C74" w:rsidRDefault="006C744E" w:rsidP="00E161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founding affidavit </w:t>
      </w:r>
      <w:proofErr w:type="spellStart"/>
      <w:r>
        <w:rPr>
          <w:rFonts w:ascii="Times New Roman" w:hAnsi="Times New Roman" w:cs="Times New Roman"/>
          <w:sz w:val="24"/>
          <w:szCs w:val="24"/>
        </w:rPr>
        <w:t>paras</w:t>
      </w:r>
      <w:proofErr w:type="spellEnd"/>
      <w:r>
        <w:rPr>
          <w:rFonts w:ascii="Times New Roman" w:hAnsi="Times New Roman" w:cs="Times New Roman"/>
          <w:sz w:val="24"/>
          <w:szCs w:val="24"/>
        </w:rPr>
        <w:t xml:space="preserve"> 17.1 to 17.9 the applicant outlines what he perceives to be the position of the German law which governed his marriage to the late wife and their proprietary rights. According to the applicant </w:t>
      </w:r>
      <w:r w:rsidR="002204C5">
        <w:rPr>
          <w:rFonts w:ascii="Times New Roman" w:hAnsi="Times New Roman" w:cs="Times New Roman"/>
          <w:sz w:val="24"/>
          <w:szCs w:val="24"/>
        </w:rPr>
        <w:t>therefore</w:t>
      </w:r>
      <w:r>
        <w:rPr>
          <w:rFonts w:ascii="Times New Roman" w:hAnsi="Times New Roman" w:cs="Times New Roman"/>
          <w:sz w:val="24"/>
          <w:szCs w:val="24"/>
        </w:rPr>
        <w:t xml:space="preserve"> </w:t>
      </w:r>
      <w:r w:rsidR="002204C5">
        <w:rPr>
          <w:rFonts w:ascii="Times New Roman" w:hAnsi="Times New Roman" w:cs="Times New Roman"/>
          <w:sz w:val="24"/>
          <w:szCs w:val="24"/>
        </w:rPr>
        <w:t>w</w:t>
      </w:r>
      <w:r>
        <w:rPr>
          <w:rFonts w:ascii="Times New Roman" w:hAnsi="Times New Roman" w:cs="Times New Roman"/>
          <w:sz w:val="24"/>
          <w:szCs w:val="24"/>
        </w:rPr>
        <w:t xml:space="preserve">hen his late wife bequeathed her entire estate to the third respondent it could only have been in respect of her one half (1/2) or four eights (4/8) of the joint estate. Applicant contends that according to German law he is entitled to the other half of the joint estate and that since his late wife disinherited him in terms of the will he can only lay claim to a quarter (1/4) of her half (1/2) of the joint estate which is one eights (1/8) on the basis of the principle of </w:t>
      </w:r>
      <w:r>
        <w:rPr>
          <w:rFonts w:ascii="Times New Roman" w:hAnsi="Times New Roman" w:cs="Times New Roman"/>
          <w:sz w:val="24"/>
          <w:szCs w:val="24"/>
          <w:u w:val="single"/>
        </w:rPr>
        <w:t>forced</w:t>
      </w:r>
      <w:r w:rsidR="00930C42">
        <w:rPr>
          <w:rFonts w:ascii="Times New Roman" w:hAnsi="Times New Roman" w:cs="Times New Roman"/>
          <w:sz w:val="24"/>
          <w:szCs w:val="24"/>
          <w:u w:val="single"/>
        </w:rPr>
        <w:t xml:space="preserve"> </w:t>
      </w:r>
      <w:proofErr w:type="spellStart"/>
      <w:r w:rsidR="00930C42">
        <w:rPr>
          <w:rFonts w:ascii="Times New Roman" w:hAnsi="Times New Roman" w:cs="Times New Roman"/>
          <w:sz w:val="24"/>
          <w:szCs w:val="24"/>
          <w:u w:val="single"/>
        </w:rPr>
        <w:t>heirship</w:t>
      </w:r>
      <w:proofErr w:type="spellEnd"/>
      <w:r w:rsidR="00930C42">
        <w:rPr>
          <w:rFonts w:ascii="Times New Roman" w:hAnsi="Times New Roman" w:cs="Times New Roman"/>
          <w:sz w:val="24"/>
          <w:szCs w:val="24"/>
        </w:rPr>
        <w:t xml:space="preserve"> in terms of German law. All in all </w:t>
      </w:r>
      <w:r w:rsidR="002A4C74">
        <w:rPr>
          <w:rFonts w:ascii="Times New Roman" w:hAnsi="Times New Roman" w:cs="Times New Roman"/>
          <w:sz w:val="24"/>
          <w:szCs w:val="24"/>
        </w:rPr>
        <w:t xml:space="preserve">therefore the applicant claims that he is entitled to five eights (5/8) of the joint estate and that his late wife could only </w:t>
      </w:r>
      <w:r w:rsidR="002204C5">
        <w:rPr>
          <w:rFonts w:ascii="Times New Roman" w:hAnsi="Times New Roman" w:cs="Times New Roman"/>
          <w:sz w:val="24"/>
          <w:szCs w:val="24"/>
        </w:rPr>
        <w:t xml:space="preserve">competently </w:t>
      </w:r>
      <w:r w:rsidR="002A4C74">
        <w:rPr>
          <w:rFonts w:ascii="Times New Roman" w:hAnsi="Times New Roman" w:cs="Times New Roman"/>
          <w:sz w:val="24"/>
          <w:szCs w:val="24"/>
        </w:rPr>
        <w:t>bequeath the balance of three eights (3/8) of the joint estate to her daughter the second respondent as per his late wife’s will.</w:t>
      </w:r>
    </w:p>
    <w:p w:rsidR="002A4C74" w:rsidRDefault="002A4C74" w:rsidP="00E161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and second respondent</w:t>
      </w:r>
      <w:r w:rsidR="00BF0A7A">
        <w:rPr>
          <w:rFonts w:ascii="Times New Roman" w:hAnsi="Times New Roman" w:cs="Times New Roman"/>
          <w:sz w:val="24"/>
          <w:szCs w:val="24"/>
        </w:rPr>
        <w:t>s</w:t>
      </w:r>
      <w:r>
        <w:rPr>
          <w:rFonts w:ascii="Times New Roman" w:hAnsi="Times New Roman" w:cs="Times New Roman"/>
          <w:sz w:val="24"/>
          <w:szCs w:val="24"/>
        </w:rPr>
        <w:t xml:space="preserve"> strongly opposed the applicant’s claim of what he perceives to be his share of the joint estate.</w:t>
      </w:r>
    </w:p>
    <w:p w:rsidR="00734C26" w:rsidRDefault="002A4C74" w:rsidP="00E161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Both the first and second respondents raised some preliminary points which I now proceed to dispose of.</w:t>
      </w:r>
    </w:p>
    <w:p w:rsidR="005B71AF" w:rsidRDefault="00734C26" w:rsidP="00954BDD">
      <w:pPr>
        <w:pStyle w:val="ListParagraph"/>
        <w:numPr>
          <w:ilvl w:val="0"/>
          <w:numId w:val="3"/>
        </w:numPr>
        <w:spacing w:after="0" w:line="240" w:lineRule="auto"/>
        <w:jc w:val="both"/>
        <w:rPr>
          <w:rFonts w:ascii="Times New Roman" w:hAnsi="Times New Roman" w:cs="Times New Roman"/>
          <w:sz w:val="24"/>
          <w:szCs w:val="24"/>
        </w:rPr>
      </w:pPr>
      <w:r w:rsidRPr="00734C26">
        <w:rPr>
          <w:rFonts w:ascii="Times New Roman" w:hAnsi="Times New Roman" w:cs="Times New Roman"/>
          <w:b/>
          <w:sz w:val="24"/>
          <w:szCs w:val="24"/>
          <w:u w:val="single"/>
        </w:rPr>
        <w:t>That the application before the Court is premature</w:t>
      </w:r>
      <w:r>
        <w:rPr>
          <w:rFonts w:ascii="Times New Roman" w:hAnsi="Times New Roman" w:cs="Times New Roman"/>
          <w:b/>
          <w:sz w:val="24"/>
          <w:szCs w:val="24"/>
          <w:u w:val="single"/>
        </w:rPr>
        <w:t>.</w:t>
      </w:r>
      <w:r w:rsidR="00200698">
        <w:rPr>
          <w:rFonts w:ascii="Times New Roman" w:hAnsi="Times New Roman" w:cs="Times New Roman"/>
          <w:sz w:val="24"/>
          <w:szCs w:val="24"/>
        </w:rPr>
        <w:t xml:space="preserve"> The first and second respondents’ view is that the applicant should have wa</w:t>
      </w:r>
      <w:r w:rsidR="00A84F02">
        <w:rPr>
          <w:rFonts w:ascii="Times New Roman" w:hAnsi="Times New Roman" w:cs="Times New Roman"/>
          <w:sz w:val="24"/>
          <w:szCs w:val="24"/>
        </w:rPr>
        <w:t>i</w:t>
      </w:r>
      <w:r w:rsidR="00BF0A7A">
        <w:rPr>
          <w:rFonts w:ascii="Times New Roman" w:hAnsi="Times New Roman" w:cs="Times New Roman"/>
          <w:sz w:val="24"/>
          <w:szCs w:val="24"/>
        </w:rPr>
        <w:t>ted</w:t>
      </w:r>
      <w:r w:rsidR="00200698">
        <w:rPr>
          <w:rFonts w:ascii="Times New Roman" w:hAnsi="Times New Roman" w:cs="Times New Roman"/>
          <w:sz w:val="24"/>
          <w:szCs w:val="24"/>
        </w:rPr>
        <w:t xml:space="preserve"> </w:t>
      </w:r>
      <w:r w:rsidR="002204C5">
        <w:rPr>
          <w:rFonts w:ascii="Times New Roman" w:hAnsi="Times New Roman" w:cs="Times New Roman"/>
          <w:sz w:val="24"/>
          <w:szCs w:val="24"/>
        </w:rPr>
        <w:t>for</w:t>
      </w:r>
      <w:r w:rsidR="00200698">
        <w:rPr>
          <w:rFonts w:ascii="Times New Roman" w:hAnsi="Times New Roman" w:cs="Times New Roman"/>
          <w:sz w:val="24"/>
          <w:szCs w:val="24"/>
        </w:rPr>
        <w:t xml:space="preserve"> the drawing up of the final liquidation and distribution account before seeking a declaratory order in the aforementioned terms. I am not persuaded by this argument at all. In my view the applicant properly </w:t>
      </w:r>
      <w:r w:rsidR="00BF0A7A">
        <w:rPr>
          <w:rFonts w:ascii="Times New Roman" w:hAnsi="Times New Roman" w:cs="Times New Roman"/>
          <w:sz w:val="24"/>
          <w:szCs w:val="24"/>
        </w:rPr>
        <w:t>a</w:t>
      </w:r>
      <w:r w:rsidR="00200698">
        <w:rPr>
          <w:rFonts w:ascii="Times New Roman" w:hAnsi="Times New Roman" w:cs="Times New Roman"/>
          <w:sz w:val="24"/>
          <w:szCs w:val="24"/>
        </w:rPr>
        <w:t>c</w:t>
      </w:r>
      <w:r w:rsidR="00BF0A7A">
        <w:rPr>
          <w:rFonts w:ascii="Times New Roman" w:hAnsi="Times New Roman" w:cs="Times New Roman"/>
          <w:sz w:val="24"/>
          <w:szCs w:val="24"/>
        </w:rPr>
        <w:t>ted</w:t>
      </w:r>
      <w:r w:rsidR="00200698">
        <w:rPr>
          <w:rFonts w:ascii="Times New Roman" w:hAnsi="Times New Roman" w:cs="Times New Roman"/>
          <w:sz w:val="24"/>
          <w:szCs w:val="24"/>
        </w:rPr>
        <w:t xml:space="preserve"> in terms of s 43 of the Administration of Estate Act [</w:t>
      </w:r>
      <w:r w:rsidR="00200698">
        <w:rPr>
          <w:rFonts w:ascii="Times New Roman" w:hAnsi="Times New Roman" w:cs="Times New Roman"/>
          <w:i/>
          <w:sz w:val="24"/>
          <w:szCs w:val="24"/>
        </w:rPr>
        <w:t>Cap 6:01</w:t>
      </w:r>
      <w:r w:rsidR="00200698">
        <w:rPr>
          <w:rFonts w:ascii="Times New Roman" w:hAnsi="Times New Roman" w:cs="Times New Roman"/>
          <w:sz w:val="24"/>
          <w:szCs w:val="24"/>
        </w:rPr>
        <w:t>] which provides as follows:-</w:t>
      </w:r>
    </w:p>
    <w:p w:rsidR="00954BDD" w:rsidRDefault="00954BDD" w:rsidP="00954BDD">
      <w:pPr>
        <w:pStyle w:val="ListParagraph"/>
        <w:spacing w:after="0" w:line="240" w:lineRule="auto"/>
        <w:ind w:left="1080"/>
        <w:jc w:val="both"/>
        <w:rPr>
          <w:rFonts w:ascii="Times New Roman" w:hAnsi="Times New Roman" w:cs="Times New Roman"/>
          <w:sz w:val="24"/>
          <w:szCs w:val="24"/>
        </w:rPr>
      </w:pPr>
    </w:p>
    <w:p w:rsidR="005B71AF" w:rsidRDefault="005B71AF" w:rsidP="00954BDD">
      <w:pPr>
        <w:pStyle w:val="ListParagraph"/>
        <w:spacing w:after="0" w:line="240" w:lineRule="auto"/>
        <w:ind w:left="1080"/>
        <w:jc w:val="both"/>
        <w:rPr>
          <w:rFonts w:ascii="Times New Roman" w:hAnsi="Times New Roman" w:cs="Times New Roman"/>
          <w:sz w:val="24"/>
          <w:szCs w:val="24"/>
        </w:rPr>
      </w:pPr>
      <w:proofErr w:type="gramStart"/>
      <w:r w:rsidRPr="005B71AF">
        <w:rPr>
          <w:rFonts w:ascii="Times New Roman" w:hAnsi="Times New Roman" w:cs="Times New Roman"/>
          <w:sz w:val="24"/>
          <w:szCs w:val="24"/>
        </w:rPr>
        <w:t>“43 Public notice</w:t>
      </w:r>
      <w:r>
        <w:rPr>
          <w:rFonts w:ascii="Times New Roman" w:hAnsi="Times New Roman" w:cs="Times New Roman"/>
          <w:sz w:val="24"/>
          <w:szCs w:val="24"/>
        </w:rPr>
        <w:t xml:space="preserve"> by executors to creditors and others to lodge their claims.</w:t>
      </w:r>
      <w:proofErr w:type="gramEnd"/>
    </w:p>
    <w:p w:rsidR="00954BDD" w:rsidRDefault="00B8540E" w:rsidP="00954BDD">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Every executor shall, so soon as he has entered on the administration of the estate, forthwith cause a notice to be published in the Gazette and in some newspapers published or circulating in the district which the deceased ordinarily resided, calling upon all persons having claims due, or not yet due, as creditors against the deceased or his estate to lodge the same with the executor within such period from the date of publication thereof as is therein specified, not being less, save and except as in s</w:t>
      </w:r>
      <w:r w:rsidR="00BF0A7A">
        <w:rPr>
          <w:rFonts w:ascii="Times New Roman" w:hAnsi="Times New Roman" w:cs="Times New Roman"/>
          <w:sz w:val="24"/>
          <w:szCs w:val="24"/>
        </w:rPr>
        <w:t>ection sixty-six</w:t>
      </w:r>
      <w:r>
        <w:rPr>
          <w:rFonts w:ascii="Times New Roman" w:hAnsi="Times New Roman" w:cs="Times New Roman"/>
          <w:sz w:val="24"/>
          <w:szCs w:val="24"/>
        </w:rPr>
        <w:t xml:space="preserve"> is provided, than thirty days or more than three months, as in the particular circumstances of each case is by the executor deemed proper”.</w:t>
      </w:r>
    </w:p>
    <w:p w:rsidR="00954BDD" w:rsidRDefault="00954BDD" w:rsidP="00954BDD">
      <w:pPr>
        <w:pStyle w:val="ListParagraph"/>
        <w:spacing w:after="0" w:line="240" w:lineRule="auto"/>
        <w:ind w:left="1080"/>
        <w:jc w:val="both"/>
        <w:rPr>
          <w:rFonts w:ascii="Times New Roman" w:hAnsi="Times New Roman" w:cs="Times New Roman"/>
          <w:sz w:val="24"/>
          <w:szCs w:val="24"/>
        </w:rPr>
      </w:pPr>
    </w:p>
    <w:p w:rsidR="00D82DF4" w:rsidRDefault="00954BDD" w:rsidP="00954BDD">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It is common cause that when the first respondent proceeded to act</w:t>
      </w:r>
      <w:r w:rsidR="00BF0A7A">
        <w:rPr>
          <w:rFonts w:ascii="Times New Roman" w:hAnsi="Times New Roman" w:cs="Times New Roman"/>
          <w:sz w:val="24"/>
          <w:szCs w:val="24"/>
        </w:rPr>
        <w:t xml:space="preserve"> in terms </w:t>
      </w:r>
      <w:proofErr w:type="gramStart"/>
      <w:r w:rsidR="00BF0A7A">
        <w:rPr>
          <w:rFonts w:ascii="Times New Roman" w:hAnsi="Times New Roman" w:cs="Times New Roman"/>
          <w:sz w:val="24"/>
          <w:szCs w:val="24"/>
        </w:rPr>
        <w:t xml:space="preserve">of </w:t>
      </w:r>
      <w:r>
        <w:rPr>
          <w:rFonts w:ascii="Times New Roman" w:hAnsi="Times New Roman" w:cs="Times New Roman"/>
          <w:sz w:val="24"/>
          <w:szCs w:val="24"/>
        </w:rPr>
        <w:t xml:space="preserve"> s</w:t>
      </w:r>
      <w:proofErr w:type="gramEnd"/>
      <w:r>
        <w:rPr>
          <w:rFonts w:ascii="Times New Roman" w:hAnsi="Times New Roman" w:cs="Times New Roman"/>
          <w:sz w:val="24"/>
          <w:szCs w:val="24"/>
        </w:rPr>
        <w:t xml:space="preserve"> </w:t>
      </w:r>
    </w:p>
    <w:p w:rsidR="00D82DF4" w:rsidRDefault="00954BDD" w:rsidP="00D82DF4">
      <w:pPr>
        <w:spacing w:after="0" w:line="360" w:lineRule="auto"/>
        <w:jc w:val="both"/>
        <w:rPr>
          <w:rFonts w:ascii="Times New Roman" w:hAnsi="Times New Roman" w:cs="Times New Roman"/>
          <w:sz w:val="24"/>
          <w:szCs w:val="24"/>
        </w:rPr>
      </w:pPr>
      <w:r w:rsidRPr="00D82DF4">
        <w:rPr>
          <w:rFonts w:ascii="Times New Roman" w:hAnsi="Times New Roman" w:cs="Times New Roman"/>
          <w:sz w:val="24"/>
          <w:szCs w:val="24"/>
        </w:rPr>
        <w:t>43 of the Administration of Estate Act [</w:t>
      </w:r>
      <w:r w:rsidRPr="00D82DF4">
        <w:rPr>
          <w:rFonts w:ascii="Times New Roman" w:hAnsi="Times New Roman" w:cs="Times New Roman"/>
          <w:i/>
          <w:sz w:val="24"/>
          <w:szCs w:val="24"/>
        </w:rPr>
        <w:t>Cap 6:01</w:t>
      </w:r>
      <w:r w:rsidRPr="00D82DF4">
        <w:rPr>
          <w:rFonts w:ascii="Times New Roman" w:hAnsi="Times New Roman" w:cs="Times New Roman"/>
          <w:sz w:val="24"/>
          <w:szCs w:val="24"/>
        </w:rPr>
        <w:t xml:space="preserve">] the </w:t>
      </w:r>
      <w:r w:rsidR="00317F7B" w:rsidRPr="00D82DF4">
        <w:rPr>
          <w:rFonts w:ascii="Times New Roman" w:hAnsi="Times New Roman" w:cs="Times New Roman"/>
          <w:sz w:val="24"/>
          <w:szCs w:val="24"/>
        </w:rPr>
        <w:t>applicant advised the second respondent of his claim. The second respondent as per correspondence filed of record (</w:t>
      </w:r>
      <w:proofErr w:type="spellStart"/>
      <w:r w:rsidR="00317F7B" w:rsidRPr="00D82DF4">
        <w:rPr>
          <w:rFonts w:ascii="Times New Roman" w:hAnsi="Times New Roman" w:cs="Times New Roman"/>
          <w:sz w:val="24"/>
          <w:szCs w:val="24"/>
        </w:rPr>
        <w:t>Annextures</w:t>
      </w:r>
      <w:proofErr w:type="spellEnd"/>
      <w:r w:rsidR="00317F7B" w:rsidRPr="00D82DF4">
        <w:rPr>
          <w:rFonts w:ascii="Times New Roman" w:hAnsi="Times New Roman" w:cs="Times New Roman"/>
          <w:sz w:val="24"/>
          <w:szCs w:val="24"/>
        </w:rPr>
        <w:t xml:space="preserve"> S1 to S 10) took a clear and an unambiguous stance that all the immovable </w:t>
      </w:r>
      <w:r w:rsidR="00317F7B" w:rsidRPr="00D82DF4">
        <w:rPr>
          <w:rFonts w:ascii="Times New Roman" w:hAnsi="Times New Roman" w:cs="Times New Roman"/>
          <w:sz w:val="24"/>
          <w:szCs w:val="24"/>
        </w:rPr>
        <w:lastRenderedPageBreak/>
        <w:t xml:space="preserve">assets of the spouses belonged to the applicant’s late wife and that the will in issue was not confirmed to one half (1/2) of the so </w:t>
      </w:r>
      <w:r w:rsidR="00E37066">
        <w:rPr>
          <w:rFonts w:ascii="Times New Roman" w:hAnsi="Times New Roman" w:cs="Times New Roman"/>
          <w:sz w:val="24"/>
          <w:szCs w:val="24"/>
        </w:rPr>
        <w:t xml:space="preserve">called </w:t>
      </w:r>
      <w:r w:rsidR="00317F7B" w:rsidRPr="00D82DF4">
        <w:rPr>
          <w:rFonts w:ascii="Times New Roman" w:hAnsi="Times New Roman" w:cs="Times New Roman"/>
          <w:sz w:val="24"/>
          <w:szCs w:val="24"/>
        </w:rPr>
        <w:t>joint estate. This response from the first respondent and the second respondent left the applicant with no option but to seek a declarat</w:t>
      </w:r>
      <w:r w:rsidR="00E37066">
        <w:rPr>
          <w:rFonts w:ascii="Times New Roman" w:hAnsi="Times New Roman" w:cs="Times New Roman"/>
          <w:sz w:val="24"/>
          <w:szCs w:val="24"/>
        </w:rPr>
        <w:t>ory</w:t>
      </w:r>
      <w:r w:rsidR="00317F7B" w:rsidRPr="00D82DF4">
        <w:rPr>
          <w:rFonts w:ascii="Times New Roman" w:hAnsi="Times New Roman" w:cs="Times New Roman"/>
          <w:sz w:val="24"/>
          <w:szCs w:val="24"/>
        </w:rPr>
        <w:t xml:space="preserve"> order. It is disingenuous to suggest that the applicant should have wa</w:t>
      </w:r>
      <w:r w:rsidR="00E37066">
        <w:rPr>
          <w:rFonts w:ascii="Times New Roman" w:hAnsi="Times New Roman" w:cs="Times New Roman"/>
          <w:sz w:val="24"/>
          <w:szCs w:val="24"/>
        </w:rPr>
        <w:t>ited</w:t>
      </w:r>
      <w:r w:rsidR="00317F7B" w:rsidRPr="00D82DF4">
        <w:rPr>
          <w:rFonts w:ascii="Times New Roman" w:hAnsi="Times New Roman" w:cs="Times New Roman"/>
          <w:sz w:val="24"/>
          <w:szCs w:val="24"/>
        </w:rPr>
        <w:t xml:space="preserve"> for the drawing up of the final distribution and liquidation account to lodge </w:t>
      </w:r>
      <w:r w:rsidR="00B670B6">
        <w:rPr>
          <w:rFonts w:ascii="Times New Roman" w:hAnsi="Times New Roman" w:cs="Times New Roman"/>
          <w:sz w:val="24"/>
          <w:szCs w:val="24"/>
        </w:rPr>
        <w:t>whatever</w:t>
      </w:r>
      <w:r w:rsidR="00317F7B" w:rsidRPr="00D82DF4">
        <w:rPr>
          <w:rFonts w:ascii="Times New Roman" w:hAnsi="Times New Roman" w:cs="Times New Roman"/>
          <w:sz w:val="24"/>
          <w:szCs w:val="24"/>
        </w:rPr>
        <w:t xml:space="preserve"> claim he would have</w:t>
      </w:r>
      <w:r w:rsidR="00E37066">
        <w:rPr>
          <w:rFonts w:ascii="Times New Roman" w:hAnsi="Times New Roman" w:cs="Times New Roman"/>
          <w:sz w:val="24"/>
          <w:szCs w:val="24"/>
        </w:rPr>
        <w:t>. S</w:t>
      </w:r>
      <w:r w:rsidR="00317F7B" w:rsidRPr="00D82DF4">
        <w:rPr>
          <w:rFonts w:ascii="Times New Roman" w:hAnsi="Times New Roman" w:cs="Times New Roman"/>
          <w:sz w:val="24"/>
          <w:szCs w:val="24"/>
        </w:rPr>
        <w:t xml:space="preserve">uch a course of action would serve no purpose as it would be akin to the applicant closing the door </w:t>
      </w:r>
      <w:r w:rsidR="00E37066">
        <w:rPr>
          <w:rFonts w:ascii="Times New Roman" w:hAnsi="Times New Roman" w:cs="Times New Roman"/>
          <w:sz w:val="24"/>
          <w:szCs w:val="24"/>
        </w:rPr>
        <w:t>after</w:t>
      </w:r>
      <w:r w:rsidR="00317F7B" w:rsidRPr="00D82DF4">
        <w:rPr>
          <w:rFonts w:ascii="Times New Roman" w:hAnsi="Times New Roman" w:cs="Times New Roman"/>
          <w:sz w:val="24"/>
          <w:szCs w:val="24"/>
        </w:rPr>
        <w:t xml:space="preserve"> the horse has bolted or seeking shelter after being already soaked and drenched in rain. </w:t>
      </w:r>
      <w:r w:rsidR="008F61A9" w:rsidRPr="00D82DF4">
        <w:rPr>
          <w:rFonts w:ascii="Times New Roman" w:hAnsi="Times New Roman" w:cs="Times New Roman"/>
          <w:sz w:val="24"/>
          <w:szCs w:val="24"/>
        </w:rPr>
        <w:t>My finding is that the application is properly before the court and was not made prematurely.</w:t>
      </w:r>
    </w:p>
    <w:p w:rsidR="00D82DF4" w:rsidRDefault="00D82DF4" w:rsidP="00D82DF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b/>
          <w:sz w:val="24"/>
          <w:szCs w:val="24"/>
          <w:u w:val="single"/>
        </w:rPr>
        <w:t>That there is a conflict of interests which justifies recusal of the applicant’s legal practitioners</w:t>
      </w:r>
    </w:p>
    <w:p w:rsidR="00356226" w:rsidRDefault="00D82DF4" w:rsidP="00D82DF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It is my humble view that this allegation is unfounded when one considers the </w:t>
      </w:r>
    </w:p>
    <w:p w:rsidR="00951DBE" w:rsidRDefault="00D82DF4" w:rsidP="00356226">
      <w:pPr>
        <w:spacing w:after="0" w:line="360" w:lineRule="auto"/>
        <w:jc w:val="both"/>
        <w:rPr>
          <w:rFonts w:ascii="Times New Roman" w:hAnsi="Times New Roman" w:cs="Times New Roman"/>
          <w:sz w:val="24"/>
          <w:szCs w:val="24"/>
        </w:rPr>
      </w:pPr>
      <w:proofErr w:type="gramStart"/>
      <w:r w:rsidRPr="00356226">
        <w:rPr>
          <w:rFonts w:ascii="Times New Roman" w:hAnsi="Times New Roman" w:cs="Times New Roman"/>
          <w:sz w:val="24"/>
          <w:szCs w:val="24"/>
        </w:rPr>
        <w:t>facts</w:t>
      </w:r>
      <w:proofErr w:type="gramEnd"/>
      <w:r w:rsidRPr="00356226">
        <w:rPr>
          <w:rFonts w:ascii="Times New Roman" w:hAnsi="Times New Roman" w:cs="Times New Roman"/>
          <w:sz w:val="24"/>
          <w:szCs w:val="24"/>
        </w:rPr>
        <w:t xml:space="preserve"> of the matter which facts are common cause between the parties. While it may be true that the applicant’s late wife once approached Mr </w:t>
      </w:r>
      <w:proofErr w:type="spellStart"/>
      <w:r w:rsidRPr="00356226">
        <w:rPr>
          <w:rFonts w:ascii="Times New Roman" w:hAnsi="Times New Roman" w:cs="Times New Roman"/>
          <w:sz w:val="24"/>
          <w:szCs w:val="24"/>
        </w:rPr>
        <w:t>Mafusire’s</w:t>
      </w:r>
      <w:proofErr w:type="spellEnd"/>
      <w:r w:rsidRPr="00356226">
        <w:rPr>
          <w:rFonts w:ascii="Times New Roman" w:hAnsi="Times New Roman" w:cs="Times New Roman"/>
          <w:sz w:val="24"/>
          <w:szCs w:val="24"/>
        </w:rPr>
        <w:t xml:space="preserve"> partner in </w:t>
      </w:r>
      <w:proofErr w:type="spellStart"/>
      <w:r w:rsidRPr="00356226">
        <w:rPr>
          <w:rFonts w:ascii="Times New Roman" w:hAnsi="Times New Roman" w:cs="Times New Roman"/>
          <w:sz w:val="24"/>
          <w:szCs w:val="24"/>
        </w:rPr>
        <w:t>Scalen</w:t>
      </w:r>
      <w:proofErr w:type="spellEnd"/>
      <w:r w:rsidRPr="00356226">
        <w:rPr>
          <w:rFonts w:ascii="Times New Roman" w:hAnsi="Times New Roman" w:cs="Times New Roman"/>
          <w:sz w:val="24"/>
          <w:szCs w:val="24"/>
        </w:rPr>
        <w:t xml:space="preserve"> &amp; Holderness and asked him to draft a will the fact of the matter is that the last will and testament of the late Susan Von </w:t>
      </w:r>
      <w:proofErr w:type="spellStart"/>
      <w:r w:rsidRPr="00356226">
        <w:rPr>
          <w:rFonts w:ascii="Times New Roman" w:hAnsi="Times New Roman" w:cs="Times New Roman"/>
          <w:sz w:val="24"/>
          <w:szCs w:val="24"/>
        </w:rPr>
        <w:t>Ahn</w:t>
      </w:r>
      <w:proofErr w:type="spellEnd"/>
      <w:r w:rsidRPr="00356226">
        <w:rPr>
          <w:rFonts w:ascii="Times New Roman" w:hAnsi="Times New Roman" w:cs="Times New Roman"/>
          <w:sz w:val="24"/>
          <w:szCs w:val="24"/>
        </w:rPr>
        <w:t xml:space="preserve"> was not drafted by </w:t>
      </w:r>
      <w:proofErr w:type="spellStart"/>
      <w:r w:rsidRPr="00356226">
        <w:rPr>
          <w:rFonts w:ascii="Times New Roman" w:hAnsi="Times New Roman" w:cs="Times New Roman"/>
          <w:sz w:val="24"/>
          <w:szCs w:val="24"/>
        </w:rPr>
        <w:t>Scalen</w:t>
      </w:r>
      <w:proofErr w:type="spellEnd"/>
      <w:r w:rsidR="00897067" w:rsidRPr="00356226">
        <w:rPr>
          <w:rFonts w:ascii="Times New Roman" w:hAnsi="Times New Roman" w:cs="Times New Roman"/>
          <w:sz w:val="24"/>
          <w:szCs w:val="24"/>
        </w:rPr>
        <w:t xml:space="preserve"> &amp; Holderness but by </w:t>
      </w:r>
      <w:proofErr w:type="spellStart"/>
      <w:r w:rsidR="00897067" w:rsidRPr="00356226">
        <w:rPr>
          <w:rFonts w:ascii="Times New Roman" w:hAnsi="Times New Roman" w:cs="Times New Roman"/>
          <w:sz w:val="24"/>
          <w:szCs w:val="24"/>
        </w:rPr>
        <w:t>Mavingi</w:t>
      </w:r>
      <w:proofErr w:type="spellEnd"/>
      <w:r w:rsidR="00897067" w:rsidRPr="00356226">
        <w:rPr>
          <w:rFonts w:ascii="Times New Roman" w:hAnsi="Times New Roman" w:cs="Times New Roman"/>
          <w:sz w:val="24"/>
          <w:szCs w:val="24"/>
        </w:rPr>
        <w:t xml:space="preserve">, </w:t>
      </w:r>
      <w:proofErr w:type="spellStart"/>
      <w:r w:rsidR="00897067" w:rsidRPr="00356226">
        <w:rPr>
          <w:rFonts w:ascii="Times New Roman" w:hAnsi="Times New Roman" w:cs="Times New Roman"/>
          <w:sz w:val="24"/>
          <w:szCs w:val="24"/>
        </w:rPr>
        <w:t>Mugadza</w:t>
      </w:r>
      <w:proofErr w:type="spellEnd"/>
      <w:r w:rsidR="00897067" w:rsidRPr="00356226">
        <w:rPr>
          <w:rFonts w:ascii="Times New Roman" w:hAnsi="Times New Roman" w:cs="Times New Roman"/>
          <w:sz w:val="24"/>
          <w:szCs w:val="24"/>
        </w:rPr>
        <w:t xml:space="preserve"> &amp; </w:t>
      </w:r>
      <w:proofErr w:type="spellStart"/>
      <w:r w:rsidR="00897067" w:rsidRPr="00356226">
        <w:rPr>
          <w:rFonts w:ascii="Times New Roman" w:hAnsi="Times New Roman" w:cs="Times New Roman"/>
          <w:sz w:val="24"/>
          <w:szCs w:val="24"/>
        </w:rPr>
        <w:t>Makome</w:t>
      </w:r>
      <w:proofErr w:type="spellEnd"/>
      <w:r w:rsidR="00897067" w:rsidRPr="00356226">
        <w:rPr>
          <w:rFonts w:ascii="Times New Roman" w:hAnsi="Times New Roman" w:cs="Times New Roman"/>
          <w:sz w:val="24"/>
          <w:szCs w:val="24"/>
        </w:rPr>
        <w:t xml:space="preserve"> legal practitioners. It is also important to note that the will in question</w:t>
      </w:r>
      <w:r w:rsidR="00C2070C" w:rsidRPr="00356226">
        <w:rPr>
          <w:rFonts w:ascii="Times New Roman" w:hAnsi="Times New Roman" w:cs="Times New Roman"/>
          <w:sz w:val="24"/>
          <w:szCs w:val="24"/>
        </w:rPr>
        <w:t xml:space="preserve"> is not in dispute. It therefore has not been shown in any useful manner by the first</w:t>
      </w:r>
      <w:r w:rsidR="00356226">
        <w:rPr>
          <w:rFonts w:ascii="Times New Roman" w:hAnsi="Times New Roman" w:cs="Times New Roman"/>
          <w:sz w:val="24"/>
          <w:szCs w:val="24"/>
        </w:rPr>
        <w:t xml:space="preserve"> and second respondents’ that Mr </w:t>
      </w:r>
      <w:proofErr w:type="spellStart"/>
      <w:r w:rsidR="00356226" w:rsidRPr="00BF0599">
        <w:rPr>
          <w:rFonts w:ascii="Times New Roman" w:hAnsi="Times New Roman" w:cs="Times New Roman"/>
          <w:i/>
          <w:sz w:val="24"/>
          <w:szCs w:val="24"/>
        </w:rPr>
        <w:t>Mafusire</w:t>
      </w:r>
      <w:proofErr w:type="spellEnd"/>
      <w:r w:rsidR="00356226">
        <w:rPr>
          <w:rFonts w:ascii="Times New Roman" w:hAnsi="Times New Roman" w:cs="Times New Roman"/>
          <w:sz w:val="24"/>
          <w:szCs w:val="24"/>
        </w:rPr>
        <w:t xml:space="preserve"> for the applicant acquired information which could be used to the detriment of the interests of the deceased or the first and second respondents so as to result in real mischief and prejudice to them</w:t>
      </w:r>
      <w:r w:rsidR="00E631D1">
        <w:rPr>
          <w:rFonts w:ascii="Times New Roman" w:hAnsi="Times New Roman" w:cs="Times New Roman"/>
          <w:sz w:val="24"/>
          <w:szCs w:val="24"/>
        </w:rPr>
        <w:t xml:space="preserve">. See </w:t>
      </w:r>
      <w:proofErr w:type="spellStart"/>
      <w:r w:rsidR="00951DBE">
        <w:rPr>
          <w:rFonts w:ascii="Times New Roman" w:hAnsi="Times New Roman" w:cs="Times New Roman"/>
          <w:i/>
          <w:sz w:val="24"/>
          <w:szCs w:val="24"/>
        </w:rPr>
        <w:t>Pertsilis</w:t>
      </w:r>
      <w:proofErr w:type="spellEnd"/>
      <w:r w:rsidR="00951DBE">
        <w:rPr>
          <w:rFonts w:ascii="Times New Roman" w:hAnsi="Times New Roman" w:cs="Times New Roman"/>
          <w:i/>
          <w:sz w:val="24"/>
          <w:szCs w:val="24"/>
        </w:rPr>
        <w:t xml:space="preserve"> v </w:t>
      </w:r>
      <w:proofErr w:type="spellStart"/>
      <w:r w:rsidR="00951DBE">
        <w:rPr>
          <w:rFonts w:ascii="Times New Roman" w:hAnsi="Times New Roman" w:cs="Times New Roman"/>
          <w:i/>
          <w:sz w:val="24"/>
          <w:szCs w:val="24"/>
        </w:rPr>
        <w:t>Calcaterra</w:t>
      </w:r>
      <w:proofErr w:type="spellEnd"/>
      <w:r w:rsidR="00951DBE">
        <w:rPr>
          <w:rFonts w:ascii="Times New Roman" w:hAnsi="Times New Roman" w:cs="Times New Roman"/>
          <w:i/>
          <w:sz w:val="24"/>
          <w:szCs w:val="24"/>
        </w:rPr>
        <w:t xml:space="preserve"> &amp; </w:t>
      </w:r>
      <w:proofErr w:type="spellStart"/>
      <w:r w:rsidR="00951DBE">
        <w:rPr>
          <w:rFonts w:ascii="Times New Roman" w:hAnsi="Times New Roman" w:cs="Times New Roman"/>
          <w:i/>
          <w:sz w:val="24"/>
          <w:szCs w:val="24"/>
        </w:rPr>
        <w:t>Anor</w:t>
      </w:r>
      <w:proofErr w:type="spellEnd"/>
      <w:r w:rsidR="00951DBE">
        <w:rPr>
          <w:rFonts w:ascii="Times New Roman" w:hAnsi="Times New Roman" w:cs="Times New Roman"/>
          <w:i/>
          <w:sz w:val="24"/>
          <w:szCs w:val="24"/>
        </w:rPr>
        <w:t xml:space="preserve"> </w:t>
      </w:r>
      <w:r w:rsidR="00951DBE">
        <w:rPr>
          <w:rFonts w:ascii="Times New Roman" w:hAnsi="Times New Roman" w:cs="Times New Roman"/>
          <w:sz w:val="24"/>
          <w:szCs w:val="24"/>
        </w:rPr>
        <w:t>1999 (1) ZLR 70 (H) and 1.</w:t>
      </w:r>
      <w:r w:rsidR="00951DBE">
        <w:rPr>
          <w:rFonts w:ascii="Times New Roman" w:hAnsi="Times New Roman" w:cs="Times New Roman"/>
          <w:i/>
          <w:sz w:val="24"/>
          <w:szCs w:val="24"/>
        </w:rPr>
        <w:t xml:space="preserve"> </w:t>
      </w:r>
      <w:proofErr w:type="spellStart"/>
      <w:r w:rsidR="00951DBE">
        <w:rPr>
          <w:rFonts w:ascii="Times New Roman" w:hAnsi="Times New Roman" w:cs="Times New Roman"/>
          <w:i/>
          <w:sz w:val="24"/>
          <w:szCs w:val="24"/>
        </w:rPr>
        <w:t>Dobrock</w:t>
      </w:r>
      <w:proofErr w:type="spellEnd"/>
      <w:r w:rsidR="00951DBE">
        <w:rPr>
          <w:rFonts w:ascii="Times New Roman" w:hAnsi="Times New Roman" w:cs="Times New Roman"/>
          <w:i/>
          <w:sz w:val="24"/>
          <w:szCs w:val="24"/>
        </w:rPr>
        <w:t xml:space="preserve"> Holdings (Pvt) Ltd v Turner and Sons (Pvt) Ltd &amp; </w:t>
      </w:r>
      <w:proofErr w:type="spellStart"/>
      <w:r w:rsidR="00951DBE">
        <w:rPr>
          <w:rFonts w:ascii="Times New Roman" w:hAnsi="Times New Roman" w:cs="Times New Roman"/>
          <w:i/>
          <w:sz w:val="24"/>
          <w:szCs w:val="24"/>
        </w:rPr>
        <w:t>Ors</w:t>
      </w:r>
      <w:proofErr w:type="spellEnd"/>
      <w:r w:rsidR="00951DBE">
        <w:rPr>
          <w:rFonts w:ascii="Times New Roman" w:hAnsi="Times New Roman" w:cs="Times New Roman"/>
          <w:i/>
          <w:sz w:val="24"/>
          <w:szCs w:val="24"/>
        </w:rPr>
        <w:t>;</w:t>
      </w:r>
      <w:r w:rsidR="00951DBE">
        <w:rPr>
          <w:rFonts w:ascii="Times New Roman" w:hAnsi="Times New Roman" w:cs="Times New Roman"/>
          <w:sz w:val="24"/>
          <w:szCs w:val="24"/>
        </w:rPr>
        <w:t xml:space="preserve"> 2. </w:t>
      </w:r>
      <w:proofErr w:type="gramStart"/>
      <w:r w:rsidR="00951DBE">
        <w:rPr>
          <w:rFonts w:ascii="Times New Roman" w:hAnsi="Times New Roman" w:cs="Times New Roman"/>
          <w:i/>
          <w:sz w:val="24"/>
          <w:szCs w:val="24"/>
        </w:rPr>
        <w:t xml:space="preserve">Turner and Sons (Pvt) Ltd v Zambezi Paddle (Pvt) Ltd &amp; </w:t>
      </w:r>
      <w:proofErr w:type="spellStart"/>
      <w:r w:rsidR="00951DBE">
        <w:rPr>
          <w:rFonts w:ascii="Times New Roman" w:hAnsi="Times New Roman" w:cs="Times New Roman"/>
          <w:i/>
          <w:sz w:val="24"/>
          <w:szCs w:val="24"/>
        </w:rPr>
        <w:t>Anor</w:t>
      </w:r>
      <w:proofErr w:type="spellEnd"/>
      <w:r w:rsidR="00951DBE">
        <w:rPr>
          <w:rFonts w:ascii="Times New Roman" w:hAnsi="Times New Roman" w:cs="Times New Roman"/>
          <w:sz w:val="24"/>
          <w:szCs w:val="24"/>
        </w:rPr>
        <w:t xml:space="preserve"> 2006 (2) ZLR 353 (H).</w:t>
      </w:r>
      <w:proofErr w:type="gramEnd"/>
      <w:r w:rsidR="00E631D1">
        <w:rPr>
          <w:rFonts w:ascii="Times New Roman" w:hAnsi="Times New Roman" w:cs="Times New Roman"/>
          <w:sz w:val="24"/>
          <w:szCs w:val="24"/>
        </w:rPr>
        <w:t xml:space="preserve"> </w:t>
      </w:r>
      <w:r w:rsidR="00C2070C" w:rsidRPr="00356226">
        <w:rPr>
          <w:rFonts w:ascii="Times New Roman" w:hAnsi="Times New Roman" w:cs="Times New Roman"/>
          <w:sz w:val="24"/>
          <w:szCs w:val="24"/>
        </w:rPr>
        <w:t xml:space="preserve"> </w:t>
      </w:r>
    </w:p>
    <w:p w:rsidR="00951DBE" w:rsidRDefault="00951DBE" w:rsidP="00951DB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b/>
          <w:sz w:val="24"/>
          <w:szCs w:val="24"/>
          <w:u w:val="single"/>
        </w:rPr>
        <w:t>That the marriage between the applicant and late wife was one of convenience</w:t>
      </w:r>
    </w:p>
    <w:p w:rsidR="008A378F" w:rsidRDefault="00951DBE" w:rsidP="00951DBE">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This bold a</w:t>
      </w:r>
      <w:r w:rsidR="00D609FC">
        <w:rPr>
          <w:rFonts w:ascii="Times New Roman" w:hAnsi="Times New Roman" w:cs="Times New Roman"/>
          <w:sz w:val="24"/>
          <w:szCs w:val="24"/>
        </w:rPr>
        <w:t>llegation</w:t>
      </w:r>
      <w:r>
        <w:rPr>
          <w:rFonts w:ascii="Times New Roman" w:hAnsi="Times New Roman" w:cs="Times New Roman"/>
          <w:sz w:val="24"/>
          <w:szCs w:val="24"/>
        </w:rPr>
        <w:t xml:space="preserve"> by the first and second respondents is not suppo</w:t>
      </w:r>
      <w:r w:rsidR="00D609FC">
        <w:rPr>
          <w:rFonts w:ascii="Times New Roman" w:hAnsi="Times New Roman" w:cs="Times New Roman"/>
          <w:sz w:val="24"/>
          <w:szCs w:val="24"/>
        </w:rPr>
        <w:t>rted</w:t>
      </w:r>
      <w:r>
        <w:rPr>
          <w:rFonts w:ascii="Times New Roman" w:hAnsi="Times New Roman" w:cs="Times New Roman"/>
          <w:sz w:val="24"/>
          <w:szCs w:val="24"/>
        </w:rPr>
        <w:t xml:space="preserve"> by the </w:t>
      </w:r>
    </w:p>
    <w:p w:rsidR="00DA4A04" w:rsidRDefault="00951DBE" w:rsidP="008A378F">
      <w:pPr>
        <w:spacing w:after="0" w:line="360" w:lineRule="auto"/>
        <w:jc w:val="both"/>
        <w:rPr>
          <w:rFonts w:ascii="Times New Roman" w:hAnsi="Times New Roman" w:cs="Times New Roman"/>
          <w:sz w:val="24"/>
          <w:szCs w:val="24"/>
        </w:rPr>
      </w:pPr>
      <w:proofErr w:type="gramStart"/>
      <w:r w:rsidRPr="008A378F">
        <w:rPr>
          <w:rFonts w:ascii="Times New Roman" w:hAnsi="Times New Roman" w:cs="Times New Roman"/>
          <w:sz w:val="24"/>
          <w:szCs w:val="24"/>
        </w:rPr>
        <w:t>facts</w:t>
      </w:r>
      <w:proofErr w:type="gramEnd"/>
      <w:r w:rsidRPr="008A378F">
        <w:rPr>
          <w:rFonts w:ascii="Times New Roman" w:hAnsi="Times New Roman" w:cs="Times New Roman"/>
          <w:sz w:val="24"/>
          <w:szCs w:val="24"/>
        </w:rPr>
        <w:t xml:space="preserve"> of the case. I am rather inclined to accept</w:t>
      </w:r>
      <w:r w:rsidR="00D609FC" w:rsidRPr="008A378F">
        <w:rPr>
          <w:rFonts w:ascii="Times New Roman" w:hAnsi="Times New Roman" w:cs="Times New Roman"/>
          <w:sz w:val="24"/>
          <w:szCs w:val="24"/>
        </w:rPr>
        <w:t xml:space="preserve"> the applicant</w:t>
      </w:r>
      <w:r w:rsidR="00BE39C9" w:rsidRPr="008A378F">
        <w:rPr>
          <w:rFonts w:ascii="Times New Roman" w:hAnsi="Times New Roman" w:cs="Times New Roman"/>
          <w:sz w:val="24"/>
          <w:szCs w:val="24"/>
        </w:rPr>
        <w:t xml:space="preserve">’s rather strong language when he described this allegation as reckless, </w:t>
      </w:r>
      <w:proofErr w:type="spellStart"/>
      <w:r w:rsidR="00BE39C9" w:rsidRPr="008A378F">
        <w:rPr>
          <w:rFonts w:ascii="Times New Roman" w:hAnsi="Times New Roman" w:cs="Times New Roman"/>
          <w:sz w:val="24"/>
          <w:szCs w:val="24"/>
        </w:rPr>
        <w:t>abnoxious</w:t>
      </w:r>
      <w:proofErr w:type="spellEnd"/>
      <w:r w:rsidR="00BE39C9" w:rsidRPr="008A378F">
        <w:rPr>
          <w:rFonts w:ascii="Times New Roman" w:hAnsi="Times New Roman" w:cs="Times New Roman"/>
          <w:sz w:val="24"/>
          <w:szCs w:val="24"/>
        </w:rPr>
        <w:t xml:space="preserve"> and patently indecent especially in relation to the second respondent his stepdaughter. It is common cause that the marriage between the applicant and his late wife lasted for 33 years. The couple lived as husband and wife in Germany from 1977 to 2004. It cannot be argued that this marriage was not consummated. When the couple came to Zimbabwe in 2004 they stayed together for 6 years and were only separated through the cruel act of death. </w:t>
      </w:r>
      <w:r w:rsidR="00296590" w:rsidRPr="008A378F">
        <w:rPr>
          <w:rFonts w:ascii="Times New Roman" w:hAnsi="Times New Roman" w:cs="Times New Roman"/>
          <w:sz w:val="24"/>
          <w:szCs w:val="24"/>
        </w:rPr>
        <w:t xml:space="preserve">There is therefore no basis to suggest that this was a </w:t>
      </w:r>
      <w:r w:rsidR="00296590" w:rsidRPr="008A378F">
        <w:rPr>
          <w:rFonts w:ascii="Times New Roman" w:hAnsi="Times New Roman" w:cs="Times New Roman"/>
          <w:sz w:val="24"/>
          <w:szCs w:val="24"/>
        </w:rPr>
        <w:lastRenderedPageBreak/>
        <w:t xml:space="preserve">troubled marriage or that it was a marriage entered into for the primary purpose of evading </w:t>
      </w:r>
      <w:r w:rsidR="00BF0599">
        <w:rPr>
          <w:rFonts w:ascii="Times New Roman" w:hAnsi="Times New Roman" w:cs="Times New Roman"/>
          <w:sz w:val="24"/>
          <w:szCs w:val="24"/>
        </w:rPr>
        <w:t>t</w:t>
      </w:r>
      <w:r w:rsidR="00296590" w:rsidRPr="008A378F">
        <w:rPr>
          <w:rFonts w:ascii="Times New Roman" w:hAnsi="Times New Roman" w:cs="Times New Roman"/>
          <w:sz w:val="24"/>
          <w:szCs w:val="24"/>
        </w:rPr>
        <w:t>he immigration laws in Germany or Zimbabwe or that the couple had no intention of living together as husband</w:t>
      </w:r>
      <w:r w:rsidR="00CF0913">
        <w:rPr>
          <w:rFonts w:ascii="Times New Roman" w:hAnsi="Times New Roman" w:cs="Times New Roman"/>
          <w:sz w:val="24"/>
          <w:szCs w:val="24"/>
        </w:rPr>
        <w:t xml:space="preserve"> and wife.</w:t>
      </w:r>
      <w:r w:rsidR="00DA4A04">
        <w:rPr>
          <w:rFonts w:ascii="Times New Roman" w:hAnsi="Times New Roman" w:cs="Times New Roman"/>
          <w:sz w:val="24"/>
          <w:szCs w:val="24"/>
        </w:rPr>
        <w:t xml:space="preserve"> See </w:t>
      </w:r>
      <w:r w:rsidR="00DA4A04">
        <w:rPr>
          <w:rFonts w:ascii="Times New Roman" w:hAnsi="Times New Roman" w:cs="Times New Roman"/>
          <w:i/>
          <w:sz w:val="24"/>
          <w:szCs w:val="24"/>
        </w:rPr>
        <w:t xml:space="preserve">Jesse v Chief Immigration Officer &amp; </w:t>
      </w:r>
      <w:proofErr w:type="spellStart"/>
      <w:r w:rsidR="00DA4A04">
        <w:rPr>
          <w:rFonts w:ascii="Times New Roman" w:hAnsi="Times New Roman" w:cs="Times New Roman"/>
          <w:i/>
          <w:sz w:val="24"/>
          <w:szCs w:val="24"/>
        </w:rPr>
        <w:t>Ors</w:t>
      </w:r>
      <w:proofErr w:type="spellEnd"/>
      <w:r w:rsidR="00DA4A04">
        <w:rPr>
          <w:rFonts w:ascii="Times New Roman" w:hAnsi="Times New Roman" w:cs="Times New Roman"/>
          <w:sz w:val="24"/>
          <w:szCs w:val="24"/>
        </w:rPr>
        <w:t xml:space="preserve"> 1996(2) ZLR 720 and </w:t>
      </w:r>
      <w:proofErr w:type="spellStart"/>
      <w:r w:rsidR="00DA4A04">
        <w:rPr>
          <w:rFonts w:ascii="Times New Roman" w:hAnsi="Times New Roman" w:cs="Times New Roman"/>
          <w:i/>
          <w:sz w:val="24"/>
          <w:szCs w:val="24"/>
        </w:rPr>
        <w:t>Hambly</w:t>
      </w:r>
      <w:proofErr w:type="spellEnd"/>
      <w:r w:rsidR="00DA4A04">
        <w:rPr>
          <w:rFonts w:ascii="Times New Roman" w:hAnsi="Times New Roman" w:cs="Times New Roman"/>
          <w:i/>
          <w:sz w:val="24"/>
          <w:szCs w:val="24"/>
        </w:rPr>
        <w:t xml:space="preserve"> v Chief Immigration Officer</w:t>
      </w:r>
      <w:r w:rsidR="00DA4A04">
        <w:rPr>
          <w:rFonts w:ascii="Times New Roman" w:hAnsi="Times New Roman" w:cs="Times New Roman"/>
          <w:sz w:val="24"/>
          <w:szCs w:val="24"/>
        </w:rPr>
        <w:t xml:space="preserve"> 1998 (2) ZLR 285. In fact the applicant and his late wife lived up to their marriage vows – “till death do us part”.</w:t>
      </w:r>
    </w:p>
    <w:p w:rsidR="007A1B9D" w:rsidRDefault="00DA4A04" w:rsidP="008A37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dismissing the preliminary points raised by the first and second respondents I now turn to the merits of this application. </w:t>
      </w:r>
      <w:r w:rsidR="00C2070C" w:rsidRPr="008A378F">
        <w:rPr>
          <w:rFonts w:ascii="Times New Roman" w:hAnsi="Times New Roman" w:cs="Times New Roman"/>
          <w:sz w:val="24"/>
          <w:szCs w:val="24"/>
        </w:rPr>
        <w:t xml:space="preserve"> </w:t>
      </w:r>
    </w:p>
    <w:p w:rsidR="00676CB6" w:rsidRDefault="007A1B9D" w:rsidP="008A37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issue I shall proceed to deal with is the question of the relevant law which governs the proprietary rights of the applicant and his late wife. It is not in issue that the marriage between the applicant and his wife was solemnised in Germany </w:t>
      </w:r>
      <w:r w:rsidR="00676CB6">
        <w:rPr>
          <w:rFonts w:ascii="Times New Roman" w:hAnsi="Times New Roman" w:cs="Times New Roman"/>
          <w:sz w:val="24"/>
          <w:szCs w:val="24"/>
        </w:rPr>
        <w:t xml:space="preserve">(see extracts from the Germany marriage register D1 and D2 and declaration from the Germany Embassy in Zimbabwe referred to </w:t>
      </w:r>
      <w:r w:rsidR="00676CB6">
        <w:rPr>
          <w:rFonts w:ascii="Times New Roman" w:hAnsi="Times New Roman" w:cs="Times New Roman"/>
          <w:i/>
          <w:sz w:val="24"/>
          <w:szCs w:val="24"/>
        </w:rPr>
        <w:t>supra</w:t>
      </w:r>
      <w:r w:rsidR="00676CB6">
        <w:rPr>
          <w:rFonts w:ascii="Times New Roman" w:hAnsi="Times New Roman" w:cs="Times New Roman"/>
          <w:sz w:val="24"/>
          <w:szCs w:val="24"/>
        </w:rPr>
        <w:t>).</w:t>
      </w:r>
    </w:p>
    <w:p w:rsidR="00437954" w:rsidRDefault="00676CB6" w:rsidP="008A37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now an accepted principle in the </w:t>
      </w:r>
      <w:r w:rsidR="00B670B6">
        <w:rPr>
          <w:rFonts w:ascii="Times New Roman" w:hAnsi="Times New Roman" w:cs="Times New Roman"/>
          <w:sz w:val="24"/>
          <w:szCs w:val="24"/>
        </w:rPr>
        <w:t>field</w:t>
      </w:r>
      <w:r>
        <w:rPr>
          <w:rFonts w:ascii="Times New Roman" w:hAnsi="Times New Roman" w:cs="Times New Roman"/>
          <w:sz w:val="24"/>
          <w:szCs w:val="24"/>
        </w:rPr>
        <w:t xml:space="preserve"> of the international private law that where there is no ante nuptial </w:t>
      </w:r>
      <w:r w:rsidR="00437954">
        <w:rPr>
          <w:rFonts w:ascii="Times New Roman" w:hAnsi="Times New Roman" w:cs="Times New Roman"/>
          <w:sz w:val="24"/>
          <w:szCs w:val="24"/>
        </w:rPr>
        <w:t>contract</w:t>
      </w:r>
      <w:r w:rsidR="00015836">
        <w:rPr>
          <w:rFonts w:ascii="Times New Roman" w:hAnsi="Times New Roman" w:cs="Times New Roman"/>
          <w:sz w:val="24"/>
          <w:szCs w:val="24"/>
        </w:rPr>
        <w:t>,</w:t>
      </w:r>
      <w:r>
        <w:rPr>
          <w:rFonts w:ascii="Times New Roman" w:hAnsi="Times New Roman" w:cs="Times New Roman"/>
          <w:sz w:val="24"/>
          <w:szCs w:val="24"/>
        </w:rPr>
        <w:t xml:space="preserve"> </w:t>
      </w:r>
      <w:r w:rsidR="00015836">
        <w:rPr>
          <w:rFonts w:ascii="Times New Roman" w:hAnsi="Times New Roman" w:cs="Times New Roman"/>
          <w:sz w:val="24"/>
          <w:szCs w:val="24"/>
        </w:rPr>
        <w:t>t</w:t>
      </w:r>
      <w:r>
        <w:rPr>
          <w:rFonts w:ascii="Times New Roman" w:hAnsi="Times New Roman" w:cs="Times New Roman"/>
          <w:sz w:val="24"/>
          <w:szCs w:val="24"/>
        </w:rPr>
        <w:t>he proprietary consequences of a marriage are governed by the husband’s domicile at the time of the marriage. It has not been disputed that the applicant was domicile</w:t>
      </w:r>
      <w:r w:rsidR="00015836">
        <w:rPr>
          <w:rFonts w:ascii="Times New Roman" w:hAnsi="Times New Roman" w:cs="Times New Roman"/>
          <w:sz w:val="24"/>
          <w:szCs w:val="24"/>
        </w:rPr>
        <w:t>d</w:t>
      </w:r>
      <w:r>
        <w:rPr>
          <w:rFonts w:ascii="Times New Roman" w:hAnsi="Times New Roman" w:cs="Times New Roman"/>
          <w:sz w:val="24"/>
          <w:szCs w:val="24"/>
        </w:rPr>
        <w:t xml:space="preserve"> in Germany at the time of the marriage. </w:t>
      </w:r>
    </w:p>
    <w:p w:rsidR="00437954" w:rsidRDefault="00437954" w:rsidP="008A37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 </w:t>
      </w:r>
      <w:proofErr w:type="spellStart"/>
      <w:r>
        <w:rPr>
          <w:rFonts w:ascii="Times New Roman" w:hAnsi="Times New Roman" w:cs="Times New Roman"/>
          <w:sz w:val="24"/>
          <w:szCs w:val="24"/>
        </w:rPr>
        <w:t>Ncube</w:t>
      </w:r>
      <w:proofErr w:type="spellEnd"/>
      <w:r>
        <w:rPr>
          <w:rFonts w:ascii="Times New Roman" w:hAnsi="Times New Roman" w:cs="Times New Roman"/>
          <w:sz w:val="24"/>
          <w:szCs w:val="24"/>
        </w:rPr>
        <w:t xml:space="preserve"> in his book Family Law in Zimbabwe – Harare legal Resource Foundation at p 163 had this to say:-</w:t>
      </w:r>
    </w:p>
    <w:p w:rsidR="00296447" w:rsidRDefault="00437954" w:rsidP="00740E0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a settled principle of Roman Dutch common law that the proprietary consequences of marriage are governed by law of the country of the husband’s domicile at marriage where there is no ante nuptial contract. This rule is absolute and </w:t>
      </w:r>
      <w:r w:rsidR="00B670B6">
        <w:rPr>
          <w:rFonts w:ascii="Times New Roman" w:hAnsi="Times New Roman" w:cs="Times New Roman"/>
          <w:sz w:val="24"/>
          <w:szCs w:val="24"/>
        </w:rPr>
        <w:t>admits</w:t>
      </w:r>
      <w:r>
        <w:rPr>
          <w:rFonts w:ascii="Times New Roman" w:hAnsi="Times New Roman" w:cs="Times New Roman"/>
          <w:sz w:val="24"/>
          <w:szCs w:val="24"/>
        </w:rPr>
        <w:t xml:space="preserve"> of no exceptions so that the law of the husband’s domicile at time of marriage determines the proprietary</w:t>
      </w:r>
      <w:r w:rsidR="00740E02">
        <w:rPr>
          <w:rFonts w:ascii="Times New Roman" w:hAnsi="Times New Roman" w:cs="Times New Roman"/>
          <w:sz w:val="24"/>
          <w:szCs w:val="24"/>
        </w:rPr>
        <w:t xml:space="preserve"> regime of the spouses for all the time ………….. It would not matter that the spouses intended to acquire a domicile different from that of the husband at the time of the marriage. The new intended domicile is irrelevant”.</w:t>
      </w:r>
    </w:p>
    <w:p w:rsidR="00296447" w:rsidRDefault="00296447" w:rsidP="00740E02">
      <w:pPr>
        <w:spacing w:after="0" w:line="240" w:lineRule="auto"/>
        <w:ind w:left="720"/>
        <w:jc w:val="both"/>
        <w:rPr>
          <w:rFonts w:ascii="Times New Roman" w:hAnsi="Times New Roman" w:cs="Times New Roman"/>
          <w:sz w:val="24"/>
          <w:szCs w:val="24"/>
        </w:rPr>
      </w:pPr>
    </w:p>
    <w:p w:rsidR="00297BF4" w:rsidRDefault="00296447" w:rsidP="00297BF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learned author also makes reference other renown authors like CF Forsyth – </w:t>
      </w:r>
    </w:p>
    <w:p w:rsidR="00297BF4" w:rsidRDefault="00296447" w:rsidP="00297B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Private International Law – Modern Roman Dutch Law Including the Jurisdiction of the </w:t>
      </w:r>
      <w:r w:rsidR="00B670B6">
        <w:rPr>
          <w:rFonts w:ascii="Times New Roman" w:hAnsi="Times New Roman" w:cs="Times New Roman"/>
          <w:sz w:val="24"/>
          <w:szCs w:val="24"/>
        </w:rPr>
        <w:t>Supreme Court</w:t>
      </w:r>
      <w:r>
        <w:rPr>
          <w:rFonts w:ascii="Times New Roman" w:hAnsi="Times New Roman" w:cs="Times New Roman"/>
          <w:sz w:val="24"/>
          <w:szCs w:val="24"/>
        </w:rPr>
        <w:t xml:space="preserve"> 3</w:t>
      </w:r>
      <w:r w:rsidRPr="00296447">
        <w:rPr>
          <w:rFonts w:ascii="Times New Roman" w:hAnsi="Times New Roman" w:cs="Times New Roman"/>
          <w:sz w:val="24"/>
          <w:szCs w:val="24"/>
          <w:vertAlign w:val="superscript"/>
        </w:rPr>
        <w:t>rd</w:t>
      </w:r>
      <w:r>
        <w:rPr>
          <w:rFonts w:ascii="Times New Roman" w:hAnsi="Times New Roman" w:cs="Times New Roman"/>
          <w:sz w:val="24"/>
          <w:szCs w:val="24"/>
        </w:rPr>
        <w:t xml:space="preserve"> Edition, </w:t>
      </w:r>
      <w:proofErr w:type="spellStart"/>
      <w:r>
        <w:rPr>
          <w:rFonts w:ascii="Times New Roman" w:hAnsi="Times New Roman" w:cs="Times New Roman"/>
          <w:sz w:val="24"/>
          <w:szCs w:val="24"/>
        </w:rPr>
        <w:t>Juta</w:t>
      </w:r>
      <w:proofErr w:type="spellEnd"/>
      <w:r>
        <w:rPr>
          <w:rFonts w:ascii="Times New Roman" w:hAnsi="Times New Roman" w:cs="Times New Roman"/>
          <w:sz w:val="24"/>
          <w:szCs w:val="24"/>
        </w:rPr>
        <w:t xml:space="preserve"> at p 259 and Corbett, </w:t>
      </w:r>
      <w:proofErr w:type="spellStart"/>
      <w:r>
        <w:rPr>
          <w:rFonts w:ascii="Times New Roman" w:hAnsi="Times New Roman" w:cs="Times New Roman"/>
          <w:sz w:val="24"/>
          <w:szCs w:val="24"/>
        </w:rPr>
        <w:t>Hahlo</w:t>
      </w:r>
      <w:proofErr w:type="spellEnd"/>
      <w:r>
        <w:rPr>
          <w:rFonts w:ascii="Times New Roman" w:hAnsi="Times New Roman" w:cs="Times New Roman"/>
          <w:sz w:val="24"/>
          <w:szCs w:val="24"/>
        </w:rPr>
        <w:t>,</w:t>
      </w:r>
      <w:r w:rsidR="00437954">
        <w:rPr>
          <w:rFonts w:ascii="Times New Roman" w:hAnsi="Times New Roman" w:cs="Times New Roman"/>
          <w:sz w:val="24"/>
          <w:szCs w:val="24"/>
        </w:rPr>
        <w:t xml:space="preserve"> </w:t>
      </w:r>
      <w:proofErr w:type="spellStart"/>
      <w:r w:rsidR="00297BF4">
        <w:rPr>
          <w:rFonts w:ascii="Times New Roman" w:hAnsi="Times New Roman" w:cs="Times New Roman"/>
          <w:sz w:val="24"/>
          <w:szCs w:val="24"/>
        </w:rPr>
        <w:t>Hofmeyr</w:t>
      </w:r>
      <w:proofErr w:type="spellEnd"/>
      <w:r w:rsidR="00297BF4">
        <w:rPr>
          <w:rFonts w:ascii="Times New Roman" w:hAnsi="Times New Roman" w:cs="Times New Roman"/>
          <w:sz w:val="24"/>
          <w:szCs w:val="24"/>
        </w:rPr>
        <w:t xml:space="preserve"> &amp; </w:t>
      </w:r>
      <w:r w:rsidR="00015836">
        <w:rPr>
          <w:rFonts w:ascii="Times New Roman" w:hAnsi="Times New Roman" w:cs="Times New Roman"/>
          <w:sz w:val="24"/>
          <w:szCs w:val="24"/>
        </w:rPr>
        <w:t>Khan</w:t>
      </w:r>
      <w:r w:rsidR="00297BF4">
        <w:rPr>
          <w:rFonts w:ascii="Times New Roman" w:hAnsi="Times New Roman" w:cs="Times New Roman"/>
          <w:sz w:val="24"/>
          <w:szCs w:val="24"/>
        </w:rPr>
        <w:t xml:space="preserve">: The Law of Succession in South Africa </w:t>
      </w:r>
      <w:proofErr w:type="spellStart"/>
      <w:r w:rsidR="00297BF4">
        <w:rPr>
          <w:rFonts w:ascii="Times New Roman" w:hAnsi="Times New Roman" w:cs="Times New Roman"/>
          <w:sz w:val="24"/>
          <w:szCs w:val="24"/>
        </w:rPr>
        <w:t>Juta</w:t>
      </w:r>
      <w:proofErr w:type="spellEnd"/>
      <w:r w:rsidR="00297BF4">
        <w:rPr>
          <w:rFonts w:ascii="Times New Roman" w:hAnsi="Times New Roman" w:cs="Times New Roman"/>
          <w:sz w:val="24"/>
          <w:szCs w:val="24"/>
        </w:rPr>
        <w:t xml:space="preserve"> &amp; Co at p 619.</w:t>
      </w:r>
      <w:r w:rsidR="00897067" w:rsidRPr="008A378F">
        <w:rPr>
          <w:rFonts w:ascii="Times New Roman" w:hAnsi="Times New Roman" w:cs="Times New Roman"/>
          <w:sz w:val="24"/>
          <w:szCs w:val="24"/>
        </w:rPr>
        <w:t xml:space="preserve"> </w:t>
      </w:r>
    </w:p>
    <w:p w:rsidR="00297BF4" w:rsidRDefault="00297BF4" w:rsidP="00297B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case of </w:t>
      </w:r>
      <w:proofErr w:type="spellStart"/>
      <w:r w:rsidRPr="00297BF4">
        <w:rPr>
          <w:rFonts w:ascii="Times New Roman" w:hAnsi="Times New Roman" w:cs="Times New Roman"/>
          <w:i/>
          <w:sz w:val="24"/>
          <w:szCs w:val="24"/>
        </w:rPr>
        <w:t>Lafontant</w:t>
      </w:r>
      <w:proofErr w:type="spellEnd"/>
      <w:r w:rsidRPr="00297BF4">
        <w:rPr>
          <w:rFonts w:ascii="Times New Roman" w:hAnsi="Times New Roman" w:cs="Times New Roman"/>
          <w:i/>
          <w:sz w:val="24"/>
          <w:szCs w:val="24"/>
        </w:rPr>
        <w:t xml:space="preserve"> v Kennedy</w:t>
      </w:r>
      <w:r>
        <w:rPr>
          <w:rFonts w:ascii="Times New Roman" w:hAnsi="Times New Roman" w:cs="Times New Roman"/>
          <w:sz w:val="24"/>
          <w:szCs w:val="24"/>
        </w:rPr>
        <w:t xml:space="preserve"> 2000 (2) ZLR 280(S) at 283 </w:t>
      </w:r>
      <w:proofErr w:type="spellStart"/>
      <w:r>
        <w:rPr>
          <w:rFonts w:ascii="Times New Roman" w:hAnsi="Times New Roman" w:cs="Times New Roman"/>
          <w:sz w:val="24"/>
          <w:szCs w:val="24"/>
        </w:rPr>
        <w:t>McNALLY</w:t>
      </w:r>
      <w:proofErr w:type="spellEnd"/>
      <w:r>
        <w:rPr>
          <w:rFonts w:ascii="Times New Roman" w:hAnsi="Times New Roman" w:cs="Times New Roman"/>
          <w:sz w:val="24"/>
          <w:szCs w:val="24"/>
        </w:rPr>
        <w:t xml:space="preserve"> JA while dealing with the property acquired </w:t>
      </w:r>
      <w:proofErr w:type="spellStart"/>
      <w:r>
        <w:rPr>
          <w:rFonts w:ascii="Times New Roman" w:hAnsi="Times New Roman" w:cs="Times New Roman"/>
          <w:i/>
          <w:sz w:val="24"/>
          <w:szCs w:val="24"/>
        </w:rPr>
        <w:t>stante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matrimonic</w:t>
      </w:r>
      <w:proofErr w:type="spellEnd"/>
      <w:r>
        <w:rPr>
          <w:rFonts w:ascii="Times New Roman" w:hAnsi="Times New Roman" w:cs="Times New Roman"/>
          <w:sz w:val="24"/>
          <w:szCs w:val="24"/>
        </w:rPr>
        <w:t xml:space="preserve"> had this to say:-</w:t>
      </w:r>
    </w:p>
    <w:p w:rsidR="00655436" w:rsidRDefault="00297BF4" w:rsidP="00297BF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Roman Dutch Law the proprietary consequences of a marriage are governed by the law of the husband’s domicile at the time of the marriage. See </w:t>
      </w:r>
      <w:r>
        <w:rPr>
          <w:rFonts w:ascii="Times New Roman" w:hAnsi="Times New Roman" w:cs="Times New Roman"/>
          <w:i/>
          <w:sz w:val="24"/>
          <w:szCs w:val="24"/>
        </w:rPr>
        <w:t xml:space="preserve">Frankel’s Estate &amp; </w:t>
      </w:r>
      <w:proofErr w:type="spellStart"/>
      <w:r>
        <w:rPr>
          <w:rFonts w:ascii="Times New Roman" w:hAnsi="Times New Roman" w:cs="Times New Roman"/>
          <w:i/>
          <w:sz w:val="24"/>
          <w:szCs w:val="24"/>
        </w:rPr>
        <w:t>Anor</w:t>
      </w:r>
      <w:proofErr w:type="spellEnd"/>
      <w:r>
        <w:rPr>
          <w:rFonts w:ascii="Times New Roman" w:hAnsi="Times New Roman" w:cs="Times New Roman"/>
          <w:i/>
          <w:sz w:val="24"/>
          <w:szCs w:val="24"/>
        </w:rPr>
        <w:t xml:space="preserve"> v The Master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1950 (1) SA 220 (A) at 223, 237, 238 and 251; </w:t>
      </w:r>
      <w:proofErr w:type="spellStart"/>
      <w:r>
        <w:rPr>
          <w:rFonts w:ascii="Times New Roman" w:hAnsi="Times New Roman" w:cs="Times New Roman"/>
          <w:i/>
          <w:sz w:val="24"/>
          <w:szCs w:val="24"/>
        </w:rPr>
        <w:t>Sperling</w:t>
      </w:r>
      <w:proofErr w:type="spellEnd"/>
      <w:r>
        <w:rPr>
          <w:rFonts w:ascii="Times New Roman" w:hAnsi="Times New Roman" w:cs="Times New Roman"/>
          <w:i/>
          <w:sz w:val="24"/>
          <w:szCs w:val="24"/>
        </w:rPr>
        <w:t xml:space="preserve"> v </w:t>
      </w:r>
      <w:proofErr w:type="spellStart"/>
      <w:r>
        <w:rPr>
          <w:rFonts w:ascii="Times New Roman" w:hAnsi="Times New Roman" w:cs="Times New Roman"/>
          <w:i/>
          <w:sz w:val="24"/>
          <w:szCs w:val="24"/>
        </w:rPr>
        <w:t>Sperling</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1975 (3) SA 707 (A); </w:t>
      </w:r>
      <w:proofErr w:type="spellStart"/>
      <w:r>
        <w:rPr>
          <w:rFonts w:ascii="Times New Roman" w:hAnsi="Times New Roman" w:cs="Times New Roman"/>
          <w:i/>
          <w:sz w:val="24"/>
          <w:szCs w:val="24"/>
        </w:rPr>
        <w:t>Esterhuzen</w:t>
      </w:r>
      <w:proofErr w:type="spellEnd"/>
      <w:r>
        <w:rPr>
          <w:rFonts w:ascii="Times New Roman" w:hAnsi="Times New Roman" w:cs="Times New Roman"/>
          <w:i/>
          <w:sz w:val="24"/>
          <w:szCs w:val="24"/>
        </w:rPr>
        <w:t xml:space="preserve"> v </w:t>
      </w:r>
      <w:proofErr w:type="spellStart"/>
      <w:r>
        <w:rPr>
          <w:rFonts w:ascii="Times New Roman" w:hAnsi="Times New Roman" w:cs="Times New Roman"/>
          <w:i/>
          <w:sz w:val="24"/>
          <w:szCs w:val="24"/>
        </w:rPr>
        <w:t>Esterhuizen</w:t>
      </w:r>
      <w:proofErr w:type="spellEnd"/>
      <w:r>
        <w:rPr>
          <w:rFonts w:ascii="Times New Roman" w:hAnsi="Times New Roman" w:cs="Times New Roman"/>
          <w:i/>
          <w:sz w:val="24"/>
          <w:szCs w:val="24"/>
        </w:rPr>
        <w:t xml:space="preserve"> </w:t>
      </w:r>
      <w:r w:rsidR="00655436">
        <w:rPr>
          <w:rFonts w:ascii="Times New Roman" w:hAnsi="Times New Roman" w:cs="Times New Roman"/>
          <w:sz w:val="24"/>
          <w:szCs w:val="24"/>
        </w:rPr>
        <w:t>1999 (1) SA 492 at 494C-D”.</w:t>
      </w:r>
    </w:p>
    <w:p w:rsidR="00655436" w:rsidRDefault="00655436" w:rsidP="00297BF4">
      <w:pPr>
        <w:spacing w:after="0" w:line="240" w:lineRule="auto"/>
        <w:ind w:left="720"/>
        <w:jc w:val="both"/>
        <w:rPr>
          <w:rFonts w:ascii="Times New Roman" w:hAnsi="Times New Roman" w:cs="Times New Roman"/>
          <w:sz w:val="24"/>
          <w:szCs w:val="24"/>
        </w:rPr>
      </w:pPr>
    </w:p>
    <w:p w:rsidR="00655436" w:rsidRDefault="00655436" w:rsidP="0065543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am satisfied that the law governing the proprietary consequences of the marriage </w:t>
      </w:r>
    </w:p>
    <w:p w:rsidR="00084FC4" w:rsidRDefault="00655436" w:rsidP="0065543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entered</w:t>
      </w:r>
      <w:proofErr w:type="gramEnd"/>
      <w:r>
        <w:rPr>
          <w:rFonts w:ascii="Times New Roman" w:hAnsi="Times New Roman" w:cs="Times New Roman"/>
          <w:sz w:val="24"/>
          <w:szCs w:val="24"/>
        </w:rPr>
        <w:t xml:space="preserve"> into between the applicant and his late</w:t>
      </w:r>
      <w:r w:rsidR="00084FC4">
        <w:rPr>
          <w:rFonts w:ascii="Times New Roman" w:hAnsi="Times New Roman" w:cs="Times New Roman"/>
          <w:sz w:val="24"/>
          <w:szCs w:val="24"/>
        </w:rPr>
        <w:t xml:space="preserve"> wife in Germany is German law.</w:t>
      </w:r>
    </w:p>
    <w:p w:rsidR="00084FC4" w:rsidRDefault="00084FC4" w:rsidP="006554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next issue to consider is the specific rule of law in Germany which would be applicable in resolving the dispute between the applicant and the first and second respondents. W. </w:t>
      </w:r>
      <w:proofErr w:type="spellStart"/>
      <w:r>
        <w:rPr>
          <w:rFonts w:ascii="Times New Roman" w:hAnsi="Times New Roman" w:cs="Times New Roman"/>
          <w:sz w:val="24"/>
          <w:szCs w:val="24"/>
        </w:rPr>
        <w:t>Ncube</w:t>
      </w:r>
      <w:proofErr w:type="spellEnd"/>
      <w:r>
        <w:rPr>
          <w:rFonts w:ascii="Times New Roman" w:hAnsi="Times New Roman" w:cs="Times New Roman"/>
          <w:sz w:val="24"/>
          <w:szCs w:val="24"/>
        </w:rPr>
        <w:t xml:space="preserve"> Family Law in Zimbabwe </w:t>
      </w:r>
      <w:r>
        <w:rPr>
          <w:rFonts w:ascii="Times New Roman" w:hAnsi="Times New Roman" w:cs="Times New Roman"/>
          <w:i/>
          <w:sz w:val="24"/>
          <w:szCs w:val="24"/>
        </w:rPr>
        <w:t>supra</w:t>
      </w:r>
      <w:r>
        <w:rPr>
          <w:rFonts w:ascii="Times New Roman" w:hAnsi="Times New Roman" w:cs="Times New Roman"/>
          <w:sz w:val="24"/>
          <w:szCs w:val="24"/>
        </w:rPr>
        <w:t xml:space="preserve"> at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163-164 made the pertinent comment:-</w:t>
      </w:r>
    </w:p>
    <w:p w:rsidR="00EE74DA" w:rsidRDefault="00084FC4" w:rsidP="00084FC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“Once the above rule of private internal law has been used to determine the country whose law is applicable</w:t>
      </w:r>
      <w:r w:rsidR="00EE74DA">
        <w:rPr>
          <w:rFonts w:ascii="Times New Roman" w:hAnsi="Times New Roman" w:cs="Times New Roman"/>
          <w:sz w:val="24"/>
          <w:szCs w:val="24"/>
        </w:rPr>
        <w:t xml:space="preserve"> in resolving a matrimonial dispute the specific rule of law of that country which applies to such disputes must be determined”.</w:t>
      </w:r>
    </w:p>
    <w:p w:rsidR="00EE74DA" w:rsidRDefault="00EE74DA" w:rsidP="00084FC4">
      <w:pPr>
        <w:spacing w:after="0" w:line="240" w:lineRule="auto"/>
        <w:ind w:left="720"/>
        <w:jc w:val="both"/>
        <w:rPr>
          <w:rFonts w:ascii="Times New Roman" w:hAnsi="Times New Roman" w:cs="Times New Roman"/>
          <w:sz w:val="24"/>
          <w:szCs w:val="24"/>
        </w:rPr>
      </w:pPr>
    </w:p>
    <w:p w:rsidR="00B2553F" w:rsidRDefault="00EE74DA" w:rsidP="00EE74D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At this stage I may have to digress and address my mind to the argument by the first </w:t>
      </w:r>
    </w:p>
    <w:p w:rsidR="00D06CFF" w:rsidRDefault="00EE74DA" w:rsidP="00B255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and second respondents</w:t>
      </w:r>
      <w:r w:rsidR="00B2553F">
        <w:rPr>
          <w:rFonts w:ascii="Times New Roman" w:hAnsi="Times New Roman" w:cs="Times New Roman"/>
          <w:sz w:val="24"/>
          <w:szCs w:val="24"/>
        </w:rPr>
        <w:t xml:space="preserve"> that all the property in issue constituting the so called joint estate especially the immovable property belong to the deceased since it is registered in the deceased’s name. While it is correct that the registration of immovable in one’s name </w:t>
      </w:r>
      <w:proofErr w:type="gramStart"/>
      <w:r w:rsidR="00B2553F">
        <w:rPr>
          <w:rFonts w:ascii="Times New Roman" w:hAnsi="Times New Roman" w:cs="Times New Roman"/>
          <w:sz w:val="24"/>
          <w:szCs w:val="24"/>
        </w:rPr>
        <w:t>is  proof</w:t>
      </w:r>
      <w:proofErr w:type="gramEnd"/>
      <w:r w:rsidR="00B2553F">
        <w:rPr>
          <w:rFonts w:ascii="Times New Roman" w:hAnsi="Times New Roman" w:cs="Times New Roman"/>
          <w:sz w:val="24"/>
          <w:szCs w:val="24"/>
        </w:rPr>
        <w:t xml:space="preserve"> of ownership of such property our courts have held that this would not preclude a spouse or any other person from claiming a legitimate and rightful share of that property in appropriate circumstances. See </w:t>
      </w:r>
      <w:proofErr w:type="spellStart"/>
      <w:r w:rsidR="003404AC" w:rsidRPr="003404AC">
        <w:rPr>
          <w:rFonts w:ascii="Times New Roman" w:hAnsi="Times New Roman" w:cs="Times New Roman"/>
          <w:i/>
          <w:sz w:val="24"/>
          <w:szCs w:val="24"/>
        </w:rPr>
        <w:t>Takafuma</w:t>
      </w:r>
      <w:proofErr w:type="spellEnd"/>
      <w:r w:rsidR="003404AC" w:rsidRPr="003404AC">
        <w:rPr>
          <w:rFonts w:ascii="Times New Roman" w:hAnsi="Times New Roman" w:cs="Times New Roman"/>
          <w:i/>
          <w:sz w:val="24"/>
          <w:szCs w:val="24"/>
        </w:rPr>
        <w:t xml:space="preserve"> v </w:t>
      </w:r>
      <w:proofErr w:type="spellStart"/>
      <w:r w:rsidR="003404AC" w:rsidRPr="003404AC">
        <w:rPr>
          <w:rFonts w:ascii="Times New Roman" w:hAnsi="Times New Roman" w:cs="Times New Roman"/>
          <w:i/>
          <w:sz w:val="24"/>
          <w:szCs w:val="24"/>
        </w:rPr>
        <w:t>Takafuma</w:t>
      </w:r>
      <w:proofErr w:type="spellEnd"/>
      <w:r w:rsidR="003404AC">
        <w:rPr>
          <w:rFonts w:ascii="Times New Roman" w:hAnsi="Times New Roman" w:cs="Times New Roman"/>
          <w:sz w:val="24"/>
          <w:szCs w:val="24"/>
        </w:rPr>
        <w:t xml:space="preserve"> 1994 (2) ZLR 103(S); </w:t>
      </w:r>
      <w:proofErr w:type="spellStart"/>
      <w:r w:rsidR="003404AC">
        <w:rPr>
          <w:rFonts w:ascii="Times New Roman" w:hAnsi="Times New Roman" w:cs="Times New Roman"/>
          <w:i/>
          <w:sz w:val="24"/>
          <w:szCs w:val="24"/>
        </w:rPr>
        <w:t>Lafontant</w:t>
      </w:r>
      <w:proofErr w:type="spellEnd"/>
      <w:r w:rsidR="003404AC">
        <w:rPr>
          <w:rFonts w:ascii="Times New Roman" w:hAnsi="Times New Roman" w:cs="Times New Roman"/>
          <w:i/>
          <w:sz w:val="24"/>
          <w:szCs w:val="24"/>
        </w:rPr>
        <w:t xml:space="preserve"> v Kennedy supra</w:t>
      </w:r>
      <w:r w:rsidR="00202086">
        <w:rPr>
          <w:rFonts w:ascii="Times New Roman" w:hAnsi="Times New Roman" w:cs="Times New Roman"/>
          <w:sz w:val="24"/>
          <w:szCs w:val="24"/>
        </w:rPr>
        <w:t xml:space="preserve">; </w:t>
      </w:r>
      <w:proofErr w:type="spellStart"/>
      <w:r w:rsidR="00202086">
        <w:rPr>
          <w:rFonts w:ascii="Times New Roman" w:hAnsi="Times New Roman" w:cs="Times New Roman"/>
          <w:i/>
          <w:sz w:val="24"/>
          <w:szCs w:val="24"/>
        </w:rPr>
        <w:t>Nyamweda</w:t>
      </w:r>
      <w:proofErr w:type="spellEnd"/>
      <w:r w:rsidR="00202086">
        <w:rPr>
          <w:rFonts w:ascii="Times New Roman" w:hAnsi="Times New Roman" w:cs="Times New Roman"/>
          <w:i/>
          <w:sz w:val="24"/>
          <w:szCs w:val="24"/>
        </w:rPr>
        <w:t xml:space="preserve"> v </w:t>
      </w:r>
      <w:proofErr w:type="spellStart"/>
      <w:r w:rsidR="00202086">
        <w:rPr>
          <w:rFonts w:ascii="Times New Roman" w:hAnsi="Times New Roman" w:cs="Times New Roman"/>
          <w:i/>
          <w:sz w:val="24"/>
          <w:szCs w:val="24"/>
        </w:rPr>
        <w:t>Georgias</w:t>
      </w:r>
      <w:proofErr w:type="spellEnd"/>
      <w:r w:rsidR="00202086">
        <w:rPr>
          <w:rFonts w:ascii="Times New Roman" w:hAnsi="Times New Roman" w:cs="Times New Roman"/>
          <w:i/>
          <w:sz w:val="24"/>
          <w:szCs w:val="24"/>
        </w:rPr>
        <w:t xml:space="preserve"> </w:t>
      </w:r>
      <w:r w:rsidR="00202086">
        <w:rPr>
          <w:rFonts w:ascii="Times New Roman" w:hAnsi="Times New Roman" w:cs="Times New Roman"/>
          <w:sz w:val="24"/>
          <w:szCs w:val="24"/>
        </w:rPr>
        <w:t xml:space="preserve">1988 (2) ZLR 422 (S) and </w:t>
      </w:r>
      <w:r w:rsidR="00202086">
        <w:rPr>
          <w:rFonts w:ascii="Times New Roman" w:hAnsi="Times New Roman" w:cs="Times New Roman"/>
          <w:i/>
          <w:sz w:val="24"/>
          <w:szCs w:val="24"/>
        </w:rPr>
        <w:t xml:space="preserve">Young v Van </w:t>
      </w:r>
      <w:proofErr w:type="spellStart"/>
      <w:r w:rsidR="00202086">
        <w:rPr>
          <w:rFonts w:ascii="Times New Roman" w:hAnsi="Times New Roman" w:cs="Times New Roman"/>
          <w:i/>
          <w:sz w:val="24"/>
          <w:szCs w:val="24"/>
        </w:rPr>
        <w:t>Rensburg</w:t>
      </w:r>
      <w:proofErr w:type="spellEnd"/>
      <w:r w:rsidR="00202086">
        <w:rPr>
          <w:rFonts w:ascii="Times New Roman" w:hAnsi="Times New Roman" w:cs="Times New Roman"/>
          <w:i/>
          <w:sz w:val="24"/>
          <w:szCs w:val="24"/>
        </w:rPr>
        <w:t xml:space="preserve"> </w:t>
      </w:r>
      <w:r w:rsidR="00202086">
        <w:rPr>
          <w:rFonts w:ascii="Times New Roman" w:hAnsi="Times New Roman" w:cs="Times New Roman"/>
          <w:sz w:val="24"/>
          <w:szCs w:val="24"/>
        </w:rPr>
        <w:t>1991 (2) ZLR 149(S)</w:t>
      </w:r>
      <w:r w:rsidR="00D06CFF">
        <w:rPr>
          <w:rFonts w:ascii="Times New Roman" w:hAnsi="Times New Roman" w:cs="Times New Roman"/>
          <w:sz w:val="24"/>
          <w:szCs w:val="24"/>
        </w:rPr>
        <w:t>.</w:t>
      </w:r>
    </w:p>
    <w:p w:rsidR="00D06CFF" w:rsidRDefault="00D06CFF" w:rsidP="00F81F1F">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applicant is claiming </w:t>
      </w:r>
      <w:r w:rsidR="008B6789">
        <w:rPr>
          <w:rFonts w:ascii="Times New Roman" w:hAnsi="Times New Roman" w:cs="Times New Roman"/>
          <w:sz w:val="24"/>
          <w:szCs w:val="24"/>
        </w:rPr>
        <w:t>w</w:t>
      </w:r>
      <w:r>
        <w:rPr>
          <w:rFonts w:ascii="Times New Roman" w:hAnsi="Times New Roman" w:cs="Times New Roman"/>
          <w:sz w:val="24"/>
          <w:szCs w:val="24"/>
        </w:rPr>
        <w:t xml:space="preserve">hat he deems to be his rightful share of the property and has </w:t>
      </w:r>
      <w:r w:rsidR="00F81F1F">
        <w:rPr>
          <w:rFonts w:ascii="Times New Roman" w:hAnsi="Times New Roman" w:cs="Times New Roman"/>
          <w:sz w:val="24"/>
          <w:szCs w:val="24"/>
        </w:rPr>
        <w:t>explained</w:t>
      </w:r>
      <w:r>
        <w:rPr>
          <w:rFonts w:ascii="Times New Roman" w:hAnsi="Times New Roman" w:cs="Times New Roman"/>
          <w:sz w:val="24"/>
          <w:szCs w:val="24"/>
        </w:rPr>
        <w:t xml:space="preserve"> the appropriate and legitimate circumstances thereof.</w:t>
      </w:r>
    </w:p>
    <w:p w:rsidR="00D06CFF" w:rsidRDefault="00D06CFF" w:rsidP="00B255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final point I shall now consider is whether the applicant has proved before the court the point in issue which is the proof of Germany law.</w:t>
      </w:r>
    </w:p>
    <w:p w:rsidR="00D06CFF" w:rsidRDefault="00D06CFF" w:rsidP="00B255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have already made reference to the relevant </w:t>
      </w:r>
      <w:proofErr w:type="spellStart"/>
      <w:r>
        <w:rPr>
          <w:rFonts w:ascii="Times New Roman" w:hAnsi="Times New Roman" w:cs="Times New Roman"/>
          <w:sz w:val="24"/>
          <w:szCs w:val="24"/>
        </w:rPr>
        <w:t>Annextures</w:t>
      </w:r>
      <w:proofErr w:type="spellEnd"/>
      <w:r>
        <w:rPr>
          <w:rFonts w:ascii="Times New Roman" w:hAnsi="Times New Roman" w:cs="Times New Roman"/>
          <w:sz w:val="24"/>
          <w:szCs w:val="24"/>
        </w:rPr>
        <w:t xml:space="preserve"> attached to the applicant’s founding affidavit which are:-</w:t>
      </w:r>
    </w:p>
    <w:p w:rsidR="00442755" w:rsidRDefault="00A56303" w:rsidP="00442755">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D06CFF" w:rsidRPr="00442755">
        <w:rPr>
          <w:rFonts w:ascii="Times New Roman" w:hAnsi="Times New Roman" w:cs="Times New Roman"/>
          <w:sz w:val="24"/>
          <w:szCs w:val="24"/>
        </w:rPr>
        <w:t>Annextures</w:t>
      </w:r>
      <w:proofErr w:type="spellEnd"/>
      <w:r w:rsidR="00D06CFF" w:rsidRPr="00442755">
        <w:rPr>
          <w:rFonts w:ascii="Times New Roman" w:hAnsi="Times New Roman" w:cs="Times New Roman"/>
          <w:sz w:val="24"/>
          <w:szCs w:val="24"/>
        </w:rPr>
        <w:t xml:space="preserve"> D and D1 – extracts of German</w:t>
      </w:r>
      <w:r w:rsidR="00442755" w:rsidRPr="00442755">
        <w:rPr>
          <w:rFonts w:ascii="Times New Roman" w:hAnsi="Times New Roman" w:cs="Times New Roman"/>
          <w:sz w:val="24"/>
          <w:szCs w:val="24"/>
        </w:rPr>
        <w:t>y marriage Register)</w:t>
      </w:r>
      <w:r w:rsidR="00442755">
        <w:rPr>
          <w:rFonts w:ascii="Times New Roman" w:hAnsi="Times New Roman" w:cs="Times New Roman"/>
          <w:sz w:val="24"/>
          <w:szCs w:val="24"/>
        </w:rPr>
        <w:t>.</w:t>
      </w:r>
    </w:p>
    <w:p w:rsidR="00442755" w:rsidRPr="00A56303" w:rsidRDefault="00442755" w:rsidP="00A56303">
      <w:pPr>
        <w:pStyle w:val="ListParagraph"/>
        <w:numPr>
          <w:ilvl w:val="0"/>
          <w:numId w:val="6"/>
        </w:numPr>
        <w:spacing w:after="0" w:line="360" w:lineRule="auto"/>
        <w:jc w:val="both"/>
        <w:rPr>
          <w:rFonts w:ascii="Times New Roman" w:hAnsi="Times New Roman" w:cs="Times New Roman"/>
          <w:sz w:val="24"/>
          <w:szCs w:val="24"/>
        </w:rPr>
      </w:pPr>
      <w:proofErr w:type="spellStart"/>
      <w:r w:rsidRPr="00A56303">
        <w:rPr>
          <w:rFonts w:ascii="Times New Roman" w:hAnsi="Times New Roman" w:cs="Times New Roman"/>
          <w:sz w:val="24"/>
          <w:szCs w:val="24"/>
        </w:rPr>
        <w:t>Annextures</w:t>
      </w:r>
      <w:proofErr w:type="spellEnd"/>
      <w:r w:rsidRPr="00A56303">
        <w:rPr>
          <w:rFonts w:ascii="Times New Roman" w:hAnsi="Times New Roman" w:cs="Times New Roman"/>
          <w:sz w:val="24"/>
          <w:szCs w:val="24"/>
        </w:rPr>
        <w:t xml:space="preserve"> P</w:t>
      </w:r>
      <w:r w:rsidR="00F81F1F">
        <w:rPr>
          <w:rFonts w:ascii="Times New Roman" w:hAnsi="Times New Roman" w:cs="Times New Roman"/>
          <w:sz w:val="24"/>
          <w:szCs w:val="24"/>
        </w:rPr>
        <w:t xml:space="preserve"> and</w:t>
      </w:r>
      <w:r w:rsidRPr="00A56303">
        <w:rPr>
          <w:rFonts w:ascii="Times New Roman" w:hAnsi="Times New Roman" w:cs="Times New Roman"/>
          <w:sz w:val="24"/>
          <w:szCs w:val="24"/>
        </w:rPr>
        <w:t xml:space="preserve"> P</w:t>
      </w:r>
      <w:r w:rsidR="00F81F1F">
        <w:rPr>
          <w:rFonts w:ascii="Times New Roman" w:hAnsi="Times New Roman" w:cs="Times New Roman"/>
          <w:sz w:val="24"/>
          <w:szCs w:val="24"/>
        </w:rPr>
        <w:t>1</w:t>
      </w:r>
      <w:r w:rsidRPr="00A56303">
        <w:rPr>
          <w:rFonts w:ascii="Times New Roman" w:hAnsi="Times New Roman" w:cs="Times New Roman"/>
          <w:sz w:val="24"/>
          <w:szCs w:val="24"/>
        </w:rPr>
        <w:t>, - an affidavit and declara</w:t>
      </w:r>
      <w:r w:rsidR="008B6789">
        <w:rPr>
          <w:rFonts w:ascii="Times New Roman" w:hAnsi="Times New Roman" w:cs="Times New Roman"/>
          <w:sz w:val="24"/>
          <w:szCs w:val="24"/>
        </w:rPr>
        <w:t>tion</w:t>
      </w:r>
      <w:r w:rsidRPr="00A56303">
        <w:rPr>
          <w:rFonts w:ascii="Times New Roman" w:hAnsi="Times New Roman" w:cs="Times New Roman"/>
          <w:sz w:val="24"/>
          <w:szCs w:val="24"/>
        </w:rPr>
        <w:t xml:space="preserve"> of marriage dated 18 September 2010 by the applicant.</w:t>
      </w:r>
    </w:p>
    <w:p w:rsidR="00442755" w:rsidRDefault="00442755" w:rsidP="00A56303">
      <w:pPr>
        <w:pStyle w:val="ListParagraph"/>
        <w:numPr>
          <w:ilvl w:val="0"/>
          <w:numId w:val="6"/>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Annexture</w:t>
      </w:r>
      <w:proofErr w:type="spellEnd"/>
      <w:r>
        <w:rPr>
          <w:rFonts w:ascii="Times New Roman" w:hAnsi="Times New Roman" w:cs="Times New Roman"/>
          <w:sz w:val="24"/>
          <w:szCs w:val="24"/>
        </w:rPr>
        <w:t xml:space="preserve"> Q dated 6 October 2010 by the </w:t>
      </w:r>
      <w:proofErr w:type="spellStart"/>
      <w:r>
        <w:rPr>
          <w:rFonts w:ascii="Times New Roman" w:hAnsi="Times New Roman" w:cs="Times New Roman"/>
          <w:sz w:val="24"/>
          <w:szCs w:val="24"/>
        </w:rPr>
        <w:t>Kon</w:t>
      </w:r>
      <w:r w:rsidR="008B6789">
        <w:rPr>
          <w:rFonts w:ascii="Times New Roman" w:hAnsi="Times New Roman" w:cs="Times New Roman"/>
          <w:sz w:val="24"/>
          <w:szCs w:val="24"/>
        </w:rPr>
        <w:t>sul</w:t>
      </w:r>
      <w:proofErr w:type="spellEnd"/>
      <w:r w:rsidR="008B6789">
        <w:rPr>
          <w:rFonts w:ascii="Times New Roman" w:hAnsi="Times New Roman" w:cs="Times New Roman"/>
          <w:sz w:val="24"/>
          <w:szCs w:val="24"/>
        </w:rPr>
        <w:t xml:space="preserve"> </w:t>
      </w:r>
      <w:r>
        <w:rPr>
          <w:rFonts w:ascii="Times New Roman" w:hAnsi="Times New Roman" w:cs="Times New Roman"/>
          <w:sz w:val="24"/>
          <w:szCs w:val="24"/>
        </w:rPr>
        <w:t>and Fri</w:t>
      </w:r>
      <w:r w:rsidR="008B6789">
        <w:rPr>
          <w:rFonts w:ascii="Times New Roman" w:hAnsi="Times New Roman" w:cs="Times New Roman"/>
          <w:sz w:val="24"/>
          <w:szCs w:val="24"/>
        </w:rPr>
        <w:t xml:space="preserve">st </w:t>
      </w:r>
      <w:r>
        <w:rPr>
          <w:rFonts w:ascii="Times New Roman" w:hAnsi="Times New Roman" w:cs="Times New Roman"/>
          <w:sz w:val="24"/>
          <w:szCs w:val="24"/>
        </w:rPr>
        <w:t>Secreta</w:t>
      </w:r>
      <w:r w:rsidR="00A56303">
        <w:rPr>
          <w:rFonts w:ascii="Times New Roman" w:hAnsi="Times New Roman" w:cs="Times New Roman"/>
          <w:sz w:val="24"/>
          <w:szCs w:val="24"/>
        </w:rPr>
        <w:t xml:space="preserve">ry of the </w:t>
      </w:r>
      <w:r>
        <w:rPr>
          <w:rFonts w:ascii="Times New Roman" w:hAnsi="Times New Roman" w:cs="Times New Roman"/>
          <w:sz w:val="24"/>
          <w:szCs w:val="24"/>
        </w:rPr>
        <w:t xml:space="preserve">Germany Embassy certifying applicant was married in </w:t>
      </w:r>
      <w:r w:rsidR="00F81F1F">
        <w:rPr>
          <w:rFonts w:ascii="Times New Roman" w:hAnsi="Times New Roman" w:cs="Times New Roman"/>
          <w:sz w:val="24"/>
          <w:szCs w:val="24"/>
        </w:rPr>
        <w:t>community</w:t>
      </w:r>
      <w:r>
        <w:rPr>
          <w:rFonts w:ascii="Times New Roman" w:hAnsi="Times New Roman" w:cs="Times New Roman"/>
          <w:sz w:val="24"/>
          <w:szCs w:val="24"/>
        </w:rPr>
        <w:t xml:space="preserve"> of property.</w:t>
      </w:r>
    </w:p>
    <w:p w:rsidR="002D258E" w:rsidRDefault="00442755" w:rsidP="00A56303">
      <w:pPr>
        <w:pStyle w:val="ListParagraph"/>
        <w:numPr>
          <w:ilvl w:val="0"/>
          <w:numId w:val="6"/>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Annexture</w:t>
      </w:r>
      <w:proofErr w:type="spellEnd"/>
      <w:r>
        <w:rPr>
          <w:rFonts w:ascii="Times New Roman" w:hAnsi="Times New Roman" w:cs="Times New Roman"/>
          <w:sz w:val="24"/>
          <w:szCs w:val="24"/>
        </w:rPr>
        <w:t xml:space="preserve"> R and R1 dated 28 September 2010 – a letter written to the applicant’s counsel by a f</w:t>
      </w:r>
      <w:r w:rsidR="008B6789">
        <w:rPr>
          <w:rFonts w:ascii="Times New Roman" w:hAnsi="Times New Roman" w:cs="Times New Roman"/>
          <w:sz w:val="24"/>
          <w:szCs w:val="24"/>
        </w:rPr>
        <w:t>e</w:t>
      </w:r>
      <w:r>
        <w:rPr>
          <w:rFonts w:ascii="Times New Roman" w:hAnsi="Times New Roman" w:cs="Times New Roman"/>
          <w:sz w:val="24"/>
          <w:szCs w:val="24"/>
        </w:rPr>
        <w:t xml:space="preserve">llow legal practitioner in Germany in a law firm </w:t>
      </w:r>
      <w:r>
        <w:rPr>
          <w:rFonts w:ascii="Times New Roman" w:hAnsi="Times New Roman" w:cs="Times New Roman"/>
          <w:sz w:val="24"/>
          <w:szCs w:val="24"/>
        </w:rPr>
        <w:lastRenderedPageBreak/>
        <w:t xml:space="preserve">called Hans – </w:t>
      </w:r>
      <w:proofErr w:type="spellStart"/>
      <w:r>
        <w:rPr>
          <w:rFonts w:ascii="Times New Roman" w:hAnsi="Times New Roman" w:cs="Times New Roman"/>
          <w:sz w:val="24"/>
          <w:szCs w:val="24"/>
        </w:rPr>
        <w:t>Jurgen</w:t>
      </w:r>
      <w:proofErr w:type="spellEnd"/>
      <w:r>
        <w:rPr>
          <w:rFonts w:ascii="Times New Roman" w:hAnsi="Times New Roman" w:cs="Times New Roman"/>
          <w:sz w:val="24"/>
          <w:szCs w:val="24"/>
        </w:rPr>
        <w:t xml:space="preserve"> Clausen giving an opinion on the point in issue</w:t>
      </w:r>
      <w:r w:rsidR="008B6789">
        <w:rPr>
          <w:rFonts w:ascii="Times New Roman" w:hAnsi="Times New Roman" w:cs="Times New Roman"/>
          <w:sz w:val="24"/>
          <w:szCs w:val="24"/>
        </w:rPr>
        <w:t>,</w:t>
      </w:r>
      <w:r>
        <w:rPr>
          <w:rFonts w:ascii="Times New Roman" w:hAnsi="Times New Roman" w:cs="Times New Roman"/>
          <w:sz w:val="24"/>
          <w:szCs w:val="24"/>
        </w:rPr>
        <w:t xml:space="preserve"> th</w:t>
      </w:r>
      <w:r w:rsidR="008B6789">
        <w:rPr>
          <w:rFonts w:ascii="Times New Roman" w:hAnsi="Times New Roman" w:cs="Times New Roman"/>
          <w:sz w:val="24"/>
          <w:szCs w:val="24"/>
        </w:rPr>
        <w:t>at is, the</w:t>
      </w:r>
      <w:r>
        <w:rPr>
          <w:rFonts w:ascii="Times New Roman" w:hAnsi="Times New Roman" w:cs="Times New Roman"/>
          <w:sz w:val="24"/>
          <w:szCs w:val="24"/>
        </w:rPr>
        <w:t xml:space="preserve"> position of the German law which is foreign law. </w:t>
      </w:r>
    </w:p>
    <w:p w:rsidR="00E91A54" w:rsidRDefault="002D258E" w:rsidP="002D258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Section 25 of the Civil Evidence Act [</w:t>
      </w:r>
      <w:r>
        <w:rPr>
          <w:rFonts w:ascii="Times New Roman" w:hAnsi="Times New Roman" w:cs="Times New Roman"/>
          <w:i/>
          <w:sz w:val="24"/>
          <w:szCs w:val="24"/>
        </w:rPr>
        <w:t>Cap 8:01</w:t>
      </w:r>
      <w:r>
        <w:rPr>
          <w:rFonts w:ascii="Times New Roman" w:hAnsi="Times New Roman" w:cs="Times New Roman"/>
          <w:sz w:val="24"/>
          <w:szCs w:val="24"/>
        </w:rPr>
        <w:t>]</w:t>
      </w:r>
      <w:r w:rsidR="00E91A54">
        <w:rPr>
          <w:rFonts w:ascii="Times New Roman" w:hAnsi="Times New Roman" w:cs="Times New Roman"/>
          <w:sz w:val="24"/>
          <w:szCs w:val="24"/>
        </w:rPr>
        <w:t xml:space="preserve"> provides as follows:-</w:t>
      </w:r>
    </w:p>
    <w:p w:rsidR="00E91A54" w:rsidRDefault="00E91A54" w:rsidP="002D258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t xml:space="preserve">“25 </w:t>
      </w:r>
      <w:proofErr w:type="gramStart"/>
      <w:r>
        <w:rPr>
          <w:rFonts w:ascii="Times New Roman" w:hAnsi="Times New Roman" w:cs="Times New Roman"/>
          <w:sz w:val="24"/>
          <w:szCs w:val="24"/>
        </w:rPr>
        <w:t>Foreign</w:t>
      </w:r>
      <w:proofErr w:type="gramEnd"/>
      <w:r>
        <w:rPr>
          <w:rFonts w:ascii="Times New Roman" w:hAnsi="Times New Roman" w:cs="Times New Roman"/>
          <w:sz w:val="24"/>
          <w:szCs w:val="24"/>
        </w:rPr>
        <w:t xml:space="preserve"> law</w:t>
      </w:r>
    </w:p>
    <w:p w:rsidR="00536915" w:rsidRDefault="00E91A54" w:rsidP="00536915">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court shall not take judicial notice of law of any foreign country or territory, nor shall it presume that the law of any such country or territory is the same as the law of Zimbabwe</w:t>
      </w:r>
      <w:r w:rsidR="00536915">
        <w:rPr>
          <w:rFonts w:ascii="Times New Roman" w:hAnsi="Times New Roman" w:cs="Times New Roman"/>
          <w:sz w:val="24"/>
          <w:szCs w:val="24"/>
        </w:rPr>
        <w:t>”.</w:t>
      </w:r>
    </w:p>
    <w:p w:rsidR="00443A9B" w:rsidRDefault="00443A9B" w:rsidP="00443A9B">
      <w:pPr>
        <w:spacing w:after="0" w:line="240" w:lineRule="auto"/>
        <w:jc w:val="both"/>
        <w:rPr>
          <w:rFonts w:ascii="Times New Roman" w:hAnsi="Times New Roman" w:cs="Times New Roman"/>
          <w:sz w:val="24"/>
          <w:szCs w:val="24"/>
        </w:rPr>
      </w:pPr>
    </w:p>
    <w:p w:rsidR="00443A9B" w:rsidRDefault="00443A9B" w:rsidP="00443A9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Section 24 of the Civil Evidence Act [</w:t>
      </w:r>
      <w:r>
        <w:rPr>
          <w:rFonts w:ascii="Times New Roman" w:hAnsi="Times New Roman" w:cs="Times New Roman"/>
          <w:i/>
          <w:sz w:val="24"/>
          <w:szCs w:val="24"/>
        </w:rPr>
        <w:t>Cap 8:10</w:t>
      </w:r>
      <w:r>
        <w:rPr>
          <w:rFonts w:ascii="Times New Roman" w:hAnsi="Times New Roman" w:cs="Times New Roman"/>
          <w:sz w:val="24"/>
          <w:szCs w:val="24"/>
        </w:rPr>
        <w:t xml:space="preserve">] defines what constitutes judicial </w:t>
      </w:r>
    </w:p>
    <w:p w:rsidR="00443A9B" w:rsidRDefault="00443A9B" w:rsidP="00443A9B">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notice</w:t>
      </w:r>
      <w:proofErr w:type="gramEnd"/>
      <w:r>
        <w:rPr>
          <w:rFonts w:ascii="Times New Roman" w:hAnsi="Times New Roman" w:cs="Times New Roman"/>
          <w:sz w:val="24"/>
          <w:szCs w:val="24"/>
        </w:rPr>
        <w:t>.</w:t>
      </w:r>
    </w:p>
    <w:p w:rsidR="00443A9B" w:rsidRDefault="00443A9B" w:rsidP="00443A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25 of the same act in subsection 2 to 5 provides as follows:-</w:t>
      </w:r>
      <w:r w:rsidR="00E91A54" w:rsidRPr="00443A9B">
        <w:rPr>
          <w:rFonts w:ascii="Times New Roman" w:hAnsi="Times New Roman" w:cs="Times New Roman"/>
          <w:sz w:val="24"/>
          <w:szCs w:val="24"/>
        </w:rPr>
        <w:t xml:space="preserve"> </w:t>
      </w:r>
    </w:p>
    <w:p w:rsidR="00443A9B" w:rsidRDefault="00443A9B" w:rsidP="00443A9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 xml:space="preserve">Any person who, in the opinion of the court is suitably qualified to do so on </w:t>
      </w:r>
    </w:p>
    <w:p w:rsidR="00443A9B" w:rsidRDefault="00443A9B" w:rsidP="00443A9B">
      <w:pPr>
        <w:spacing w:after="0" w:line="240" w:lineRule="auto"/>
        <w:ind w:left="1440"/>
        <w:jc w:val="both"/>
        <w:rPr>
          <w:rFonts w:ascii="Times New Roman" w:hAnsi="Times New Roman" w:cs="Times New Roman"/>
          <w:sz w:val="24"/>
          <w:szCs w:val="24"/>
        </w:rPr>
      </w:pPr>
      <w:proofErr w:type="gramStart"/>
      <w:r>
        <w:rPr>
          <w:rFonts w:ascii="Times New Roman" w:hAnsi="Times New Roman" w:cs="Times New Roman"/>
          <w:sz w:val="24"/>
          <w:szCs w:val="24"/>
        </w:rPr>
        <w:t>account</w:t>
      </w:r>
      <w:proofErr w:type="gramEnd"/>
      <w:r>
        <w:rPr>
          <w:rFonts w:ascii="Times New Roman" w:hAnsi="Times New Roman" w:cs="Times New Roman"/>
          <w:sz w:val="24"/>
          <w:szCs w:val="24"/>
        </w:rPr>
        <w:t xml:space="preserve"> of his knowledge or experience shall be competent to give </w:t>
      </w:r>
      <w:r w:rsidR="0048215A">
        <w:rPr>
          <w:rFonts w:ascii="Times New Roman" w:hAnsi="Times New Roman" w:cs="Times New Roman"/>
          <w:sz w:val="24"/>
          <w:szCs w:val="24"/>
        </w:rPr>
        <w:t>exp</w:t>
      </w:r>
      <w:r w:rsidR="008B6789">
        <w:rPr>
          <w:rFonts w:ascii="Times New Roman" w:hAnsi="Times New Roman" w:cs="Times New Roman"/>
          <w:sz w:val="24"/>
          <w:szCs w:val="24"/>
        </w:rPr>
        <w:t>e</w:t>
      </w:r>
      <w:r w:rsidR="0048215A">
        <w:rPr>
          <w:rFonts w:ascii="Times New Roman" w:hAnsi="Times New Roman" w:cs="Times New Roman"/>
          <w:sz w:val="24"/>
          <w:szCs w:val="24"/>
        </w:rPr>
        <w:t>rt</w:t>
      </w:r>
      <w:r>
        <w:rPr>
          <w:rFonts w:ascii="Times New Roman" w:hAnsi="Times New Roman" w:cs="Times New Roman"/>
          <w:sz w:val="24"/>
          <w:szCs w:val="24"/>
        </w:rPr>
        <w:t xml:space="preserve"> evidence as to the law of any foreign country or territory, whether or not he has acted or entitled to act as a legal practitioner in that country or territory.</w:t>
      </w:r>
    </w:p>
    <w:p w:rsidR="00443A9B" w:rsidRDefault="00443A9B" w:rsidP="00443A9B">
      <w:pPr>
        <w:spacing w:after="0" w:line="240" w:lineRule="auto"/>
        <w:jc w:val="both"/>
        <w:rPr>
          <w:rFonts w:ascii="Times New Roman" w:hAnsi="Times New Roman" w:cs="Times New Roman"/>
          <w:sz w:val="24"/>
          <w:szCs w:val="24"/>
        </w:rPr>
      </w:pPr>
    </w:p>
    <w:p w:rsidR="00443A9B" w:rsidRDefault="00443A9B" w:rsidP="00443A9B">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In considering an issue to the law of any foreign country or territory, a court may have </w:t>
      </w:r>
      <w:proofErr w:type="gramStart"/>
      <w:r>
        <w:rPr>
          <w:rFonts w:ascii="Times New Roman" w:hAnsi="Times New Roman" w:cs="Times New Roman"/>
          <w:sz w:val="24"/>
          <w:szCs w:val="24"/>
        </w:rPr>
        <w:t>regard</w:t>
      </w:r>
      <w:proofErr w:type="gramEnd"/>
      <w:r>
        <w:rPr>
          <w:rFonts w:ascii="Times New Roman" w:hAnsi="Times New Roman" w:cs="Times New Roman"/>
          <w:sz w:val="24"/>
          <w:szCs w:val="24"/>
        </w:rPr>
        <w:t xml:space="preserve"> to -</w:t>
      </w:r>
    </w:p>
    <w:p w:rsidR="00443A9B" w:rsidRDefault="00443A9B" w:rsidP="00443A9B">
      <w:pPr>
        <w:spacing w:after="0" w:line="240" w:lineRule="auto"/>
        <w:ind w:left="1440" w:hanging="720"/>
        <w:jc w:val="both"/>
        <w:rPr>
          <w:rFonts w:ascii="Times New Roman" w:hAnsi="Times New Roman" w:cs="Times New Roman"/>
          <w:sz w:val="24"/>
          <w:szCs w:val="24"/>
        </w:rPr>
      </w:pPr>
    </w:p>
    <w:p w:rsidR="000F0B2D" w:rsidRDefault="00443A9B" w:rsidP="00443A9B">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Any finding or decision purportedly made or given in any court of record in that country or territory where the finding or decision is reported or recorded in </w:t>
      </w:r>
      <w:r w:rsidR="008B6789">
        <w:rPr>
          <w:rFonts w:ascii="Times New Roman" w:hAnsi="Times New Roman" w:cs="Times New Roman"/>
          <w:sz w:val="24"/>
          <w:szCs w:val="24"/>
        </w:rPr>
        <w:t>citable</w:t>
      </w:r>
      <w:r w:rsidR="000F0B2D">
        <w:rPr>
          <w:rFonts w:ascii="Times New Roman" w:hAnsi="Times New Roman" w:cs="Times New Roman"/>
          <w:sz w:val="24"/>
          <w:szCs w:val="24"/>
        </w:rPr>
        <w:t xml:space="preserve"> form; and</w:t>
      </w:r>
    </w:p>
    <w:p w:rsidR="000F0B2D" w:rsidRDefault="000F0B2D" w:rsidP="000F0B2D">
      <w:pPr>
        <w:pStyle w:val="ListParagraph"/>
        <w:spacing w:after="0" w:line="240" w:lineRule="auto"/>
        <w:ind w:left="1800"/>
        <w:jc w:val="both"/>
        <w:rPr>
          <w:rFonts w:ascii="Times New Roman" w:hAnsi="Times New Roman" w:cs="Times New Roman"/>
          <w:sz w:val="24"/>
          <w:szCs w:val="24"/>
        </w:rPr>
      </w:pPr>
    </w:p>
    <w:p w:rsidR="000F0B2D" w:rsidRDefault="000F0B2D" w:rsidP="00443A9B">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Any written law of that country or territory, and </w:t>
      </w:r>
    </w:p>
    <w:p w:rsidR="000F0B2D" w:rsidRPr="000F0B2D" w:rsidRDefault="000F0B2D" w:rsidP="000F0B2D">
      <w:pPr>
        <w:spacing w:after="0" w:line="240" w:lineRule="auto"/>
        <w:jc w:val="both"/>
        <w:rPr>
          <w:rFonts w:ascii="Times New Roman" w:hAnsi="Times New Roman" w:cs="Times New Roman"/>
          <w:sz w:val="24"/>
          <w:szCs w:val="24"/>
        </w:rPr>
      </w:pPr>
    </w:p>
    <w:p w:rsidR="00443A9B" w:rsidRDefault="000F0B2D" w:rsidP="00443A9B">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Any decision given by the High Court or Supreme Court as to the law of that country or territory. </w:t>
      </w:r>
      <w:r w:rsidR="00443A9B">
        <w:rPr>
          <w:rFonts w:ascii="Times New Roman" w:hAnsi="Times New Roman" w:cs="Times New Roman"/>
          <w:sz w:val="24"/>
          <w:szCs w:val="24"/>
        </w:rPr>
        <w:t xml:space="preserve"> </w:t>
      </w:r>
    </w:p>
    <w:p w:rsidR="00CF544D" w:rsidRPr="00CF544D" w:rsidRDefault="00CF544D" w:rsidP="00CF544D">
      <w:pPr>
        <w:pStyle w:val="ListParagraph"/>
        <w:rPr>
          <w:rFonts w:ascii="Times New Roman" w:hAnsi="Times New Roman" w:cs="Times New Roman"/>
          <w:sz w:val="24"/>
          <w:szCs w:val="24"/>
        </w:rPr>
      </w:pPr>
    </w:p>
    <w:p w:rsidR="00CF544D" w:rsidRDefault="00CF544D" w:rsidP="00CF544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The law of any foreign country shall be taken to be in accordance with a finding or decision mentioned 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(a) subs (3), unless the finding or decision conflicts with another such finding or decision o</w:t>
      </w:r>
      <w:r w:rsidR="008B6789">
        <w:rPr>
          <w:rFonts w:ascii="Times New Roman" w:hAnsi="Times New Roman" w:cs="Times New Roman"/>
          <w:sz w:val="24"/>
          <w:szCs w:val="24"/>
        </w:rPr>
        <w:t>n</w:t>
      </w:r>
      <w:r>
        <w:rPr>
          <w:rFonts w:ascii="Times New Roman" w:hAnsi="Times New Roman" w:cs="Times New Roman"/>
          <w:sz w:val="24"/>
          <w:szCs w:val="24"/>
        </w:rPr>
        <w:t xml:space="preserve"> the same question.</w:t>
      </w:r>
    </w:p>
    <w:p w:rsidR="00CF544D" w:rsidRDefault="00CF544D" w:rsidP="00CF544D">
      <w:pPr>
        <w:spacing w:after="0" w:line="240" w:lineRule="auto"/>
        <w:ind w:left="1440" w:hanging="720"/>
        <w:jc w:val="both"/>
        <w:rPr>
          <w:rFonts w:ascii="Times New Roman" w:hAnsi="Times New Roman" w:cs="Times New Roman"/>
          <w:sz w:val="24"/>
          <w:szCs w:val="24"/>
        </w:rPr>
      </w:pPr>
    </w:p>
    <w:p w:rsidR="00CE1980" w:rsidRDefault="00CF544D" w:rsidP="00CF544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For purposes of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(a) of subs (3), a finding or decision shall be taken to be reported or recorded in </w:t>
      </w:r>
      <w:r w:rsidR="008B6789">
        <w:rPr>
          <w:rFonts w:ascii="Times New Roman" w:hAnsi="Times New Roman" w:cs="Times New Roman"/>
          <w:sz w:val="24"/>
          <w:szCs w:val="24"/>
        </w:rPr>
        <w:t>citable</w:t>
      </w:r>
      <w:r>
        <w:rPr>
          <w:rFonts w:ascii="Times New Roman" w:hAnsi="Times New Roman" w:cs="Times New Roman"/>
          <w:sz w:val="24"/>
          <w:szCs w:val="24"/>
        </w:rPr>
        <w:t xml:space="preserve"> form only if it is reported or recorded in writing in a report or transcript or document had had been prepared in connection with legal proceedings in Zimbabwe, could be cited as an </w:t>
      </w:r>
      <w:r w:rsidR="008B6789">
        <w:rPr>
          <w:rFonts w:ascii="Times New Roman" w:hAnsi="Times New Roman" w:cs="Times New Roman"/>
          <w:sz w:val="24"/>
          <w:szCs w:val="24"/>
        </w:rPr>
        <w:t xml:space="preserve">authority </w:t>
      </w:r>
      <w:r>
        <w:rPr>
          <w:rFonts w:ascii="Times New Roman" w:hAnsi="Times New Roman" w:cs="Times New Roman"/>
          <w:sz w:val="24"/>
          <w:szCs w:val="24"/>
        </w:rPr>
        <w:t>in legal proceedings in Zimbabwe”.</w:t>
      </w:r>
    </w:p>
    <w:p w:rsidR="00CE1980" w:rsidRDefault="00CE1980" w:rsidP="00CF544D">
      <w:pPr>
        <w:spacing w:after="0" w:line="240" w:lineRule="auto"/>
        <w:ind w:left="1440" w:hanging="720"/>
        <w:jc w:val="both"/>
        <w:rPr>
          <w:rFonts w:ascii="Times New Roman" w:hAnsi="Times New Roman" w:cs="Times New Roman"/>
          <w:sz w:val="24"/>
          <w:szCs w:val="24"/>
        </w:rPr>
      </w:pPr>
    </w:p>
    <w:p w:rsidR="00D1727D" w:rsidRDefault="00CE1980" w:rsidP="00CE1980">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CE1980">
        <w:rPr>
          <w:rFonts w:ascii="Times New Roman" w:hAnsi="Times New Roman" w:cs="Times New Roman"/>
          <w:i/>
          <w:sz w:val="24"/>
          <w:szCs w:val="24"/>
        </w:rPr>
        <w:t>Mafusire</w:t>
      </w:r>
      <w:proofErr w:type="spellEnd"/>
      <w:r>
        <w:rPr>
          <w:rFonts w:ascii="Times New Roman" w:hAnsi="Times New Roman" w:cs="Times New Roman"/>
          <w:sz w:val="24"/>
          <w:szCs w:val="24"/>
        </w:rPr>
        <w:t xml:space="preserve"> for the applicant submitted </w:t>
      </w:r>
      <w:r w:rsidR="00D1727D">
        <w:rPr>
          <w:rFonts w:ascii="Times New Roman" w:hAnsi="Times New Roman" w:cs="Times New Roman"/>
          <w:sz w:val="24"/>
          <w:szCs w:val="24"/>
        </w:rPr>
        <w:t xml:space="preserve">that the evidence on Germany law on the </w:t>
      </w:r>
    </w:p>
    <w:p w:rsidR="00CF7396" w:rsidRDefault="00D1727D" w:rsidP="00D1727D">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point</w:t>
      </w:r>
      <w:proofErr w:type="gramEnd"/>
      <w:r>
        <w:rPr>
          <w:rFonts w:ascii="Times New Roman" w:hAnsi="Times New Roman" w:cs="Times New Roman"/>
          <w:sz w:val="24"/>
          <w:szCs w:val="24"/>
        </w:rPr>
        <w:t xml:space="preserve"> in issue has been sufficiently provided for through the document from the Germany Embassy in Zimbabwe and in form of a letter written to him by a practising attorney in Germany who should be deemed to be an expert</w:t>
      </w:r>
      <w:r w:rsidR="00CF7396">
        <w:rPr>
          <w:rFonts w:ascii="Times New Roman" w:hAnsi="Times New Roman" w:cs="Times New Roman"/>
          <w:sz w:val="24"/>
          <w:szCs w:val="24"/>
        </w:rPr>
        <w:t>.</w:t>
      </w:r>
    </w:p>
    <w:p w:rsidR="009F497B" w:rsidRDefault="00CF7396" w:rsidP="00D172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 am not convinced that the applicant has or a balance of probabilities proved the position of the German law on the point in issue. The documents produced by the applicant fall far short of the requirements of s 25(3) (a) to (c) of the Civil Evidence Act [</w:t>
      </w:r>
      <w:r>
        <w:rPr>
          <w:rFonts w:ascii="Times New Roman" w:hAnsi="Times New Roman" w:cs="Times New Roman"/>
          <w:i/>
          <w:sz w:val="24"/>
          <w:szCs w:val="24"/>
        </w:rPr>
        <w:t>Cap 8:01</w:t>
      </w:r>
      <w:r>
        <w:rPr>
          <w:rFonts w:ascii="Times New Roman" w:hAnsi="Times New Roman" w:cs="Times New Roman"/>
          <w:sz w:val="24"/>
          <w:szCs w:val="24"/>
        </w:rPr>
        <w:t>]. Although such requirements are not mandatory they give useful guidance to the court. I am not persuaded by the fact that the document from the Germany Embassy in Zimbabwe (</w:t>
      </w:r>
      <w:proofErr w:type="spellStart"/>
      <w:r>
        <w:rPr>
          <w:rFonts w:ascii="Times New Roman" w:hAnsi="Times New Roman" w:cs="Times New Roman"/>
          <w:sz w:val="24"/>
          <w:szCs w:val="24"/>
        </w:rPr>
        <w:t>Annexture</w:t>
      </w:r>
      <w:proofErr w:type="spellEnd"/>
      <w:r>
        <w:rPr>
          <w:rFonts w:ascii="Times New Roman" w:hAnsi="Times New Roman" w:cs="Times New Roman"/>
          <w:sz w:val="24"/>
          <w:szCs w:val="24"/>
        </w:rPr>
        <w:t xml:space="preserve"> </w:t>
      </w:r>
      <w:r w:rsidR="00D154D0">
        <w:rPr>
          <w:rFonts w:ascii="Times New Roman" w:hAnsi="Times New Roman" w:cs="Times New Roman"/>
          <w:sz w:val="24"/>
          <w:szCs w:val="24"/>
        </w:rPr>
        <w:t>Q</w:t>
      </w:r>
      <w:r>
        <w:rPr>
          <w:rFonts w:ascii="Times New Roman" w:hAnsi="Times New Roman" w:cs="Times New Roman"/>
          <w:sz w:val="24"/>
          <w:szCs w:val="24"/>
        </w:rPr>
        <w:t xml:space="preserve">) </w:t>
      </w:r>
      <w:r w:rsidR="0048215A">
        <w:rPr>
          <w:rFonts w:ascii="Times New Roman" w:hAnsi="Times New Roman" w:cs="Times New Roman"/>
          <w:sz w:val="24"/>
          <w:szCs w:val="24"/>
        </w:rPr>
        <w:t>proves</w:t>
      </w:r>
      <w:r>
        <w:rPr>
          <w:rFonts w:ascii="Times New Roman" w:hAnsi="Times New Roman" w:cs="Times New Roman"/>
          <w:sz w:val="24"/>
          <w:szCs w:val="24"/>
        </w:rPr>
        <w:t xml:space="preserve"> the position of German law on the contentions issue. While </w:t>
      </w:r>
      <w:proofErr w:type="spellStart"/>
      <w:r>
        <w:rPr>
          <w:rFonts w:ascii="Times New Roman" w:hAnsi="Times New Roman" w:cs="Times New Roman"/>
          <w:sz w:val="24"/>
          <w:szCs w:val="24"/>
        </w:rPr>
        <w:t>Annextures</w:t>
      </w:r>
      <w:proofErr w:type="spellEnd"/>
      <w:r>
        <w:rPr>
          <w:rFonts w:ascii="Times New Roman" w:hAnsi="Times New Roman" w:cs="Times New Roman"/>
          <w:sz w:val="24"/>
          <w:szCs w:val="24"/>
        </w:rPr>
        <w:t xml:space="preserve"> R1 and R, a letter from a practising attorney in Germany may shed some light on the German law on </w:t>
      </w:r>
      <w:r w:rsidR="0048215A">
        <w:rPr>
          <w:rFonts w:ascii="Times New Roman" w:hAnsi="Times New Roman" w:cs="Times New Roman"/>
          <w:sz w:val="24"/>
          <w:szCs w:val="24"/>
        </w:rPr>
        <w:t>explained</w:t>
      </w:r>
      <w:r>
        <w:rPr>
          <w:rFonts w:ascii="Times New Roman" w:hAnsi="Times New Roman" w:cs="Times New Roman"/>
          <w:sz w:val="24"/>
          <w:szCs w:val="24"/>
        </w:rPr>
        <w:t xml:space="preserve"> therein, the letter itself fall far short of proving the position of the German law and fails to meet the requirements of s 25(3) (a) to (c) of the Civil Evidence Act</w:t>
      </w:r>
      <w:r w:rsidR="00D154D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Annexture</w:t>
      </w:r>
      <w:proofErr w:type="spellEnd"/>
      <w:r>
        <w:rPr>
          <w:rFonts w:ascii="Times New Roman" w:hAnsi="Times New Roman" w:cs="Times New Roman"/>
          <w:sz w:val="24"/>
          <w:szCs w:val="24"/>
        </w:rPr>
        <w:t xml:space="preserve"> R and R1 are merely letters. To start with the author does not even state his or her qualifications and experience as a practising attorney. The opinion of this practising attorney </w:t>
      </w:r>
      <w:r w:rsidR="009F497B">
        <w:rPr>
          <w:rFonts w:ascii="Times New Roman" w:hAnsi="Times New Roman" w:cs="Times New Roman"/>
          <w:sz w:val="24"/>
          <w:szCs w:val="24"/>
        </w:rPr>
        <w:t xml:space="preserve">is not supported by any relevant material like German case law, statutes, text books or German Common Law. The format of the letter and its contents are of such a nature that this court can hardly put </w:t>
      </w:r>
      <w:r w:rsidR="00D154D0">
        <w:rPr>
          <w:rFonts w:ascii="Times New Roman" w:hAnsi="Times New Roman" w:cs="Times New Roman"/>
          <w:sz w:val="24"/>
          <w:szCs w:val="24"/>
        </w:rPr>
        <w:t>reliance on</w:t>
      </w:r>
      <w:r w:rsidR="009F497B">
        <w:rPr>
          <w:rFonts w:ascii="Times New Roman" w:hAnsi="Times New Roman" w:cs="Times New Roman"/>
          <w:sz w:val="24"/>
          <w:szCs w:val="24"/>
        </w:rPr>
        <w:t xml:space="preserve"> it as sufficient proof of German law on the point in issue. I am therefore not satisfied that the applicant, despite being aware of the need to prove German law on the point in issue, has on a balance of probability proved the specific rule of law in Germany which governs the proprietary consequences of the applicant’s marriage. A mat</w:t>
      </w:r>
      <w:r w:rsidR="00D154D0">
        <w:rPr>
          <w:rFonts w:ascii="Times New Roman" w:hAnsi="Times New Roman" w:cs="Times New Roman"/>
          <w:sz w:val="24"/>
          <w:szCs w:val="24"/>
        </w:rPr>
        <w:t>erial</w:t>
      </w:r>
      <w:r w:rsidR="009F497B">
        <w:rPr>
          <w:rFonts w:ascii="Times New Roman" w:hAnsi="Times New Roman" w:cs="Times New Roman"/>
          <w:sz w:val="24"/>
          <w:szCs w:val="24"/>
        </w:rPr>
        <w:t xml:space="preserve"> dispute therefore remains unresolved as</w:t>
      </w:r>
      <w:r w:rsidR="00D154D0">
        <w:rPr>
          <w:rFonts w:ascii="Times New Roman" w:hAnsi="Times New Roman" w:cs="Times New Roman"/>
          <w:sz w:val="24"/>
          <w:szCs w:val="24"/>
        </w:rPr>
        <w:t xml:space="preserve"> to</w:t>
      </w:r>
      <w:r w:rsidR="009F497B">
        <w:rPr>
          <w:rFonts w:ascii="Times New Roman" w:hAnsi="Times New Roman" w:cs="Times New Roman"/>
          <w:sz w:val="24"/>
          <w:szCs w:val="24"/>
        </w:rPr>
        <w:t xml:space="preserve"> the </w:t>
      </w:r>
      <w:r w:rsidR="0048215A">
        <w:rPr>
          <w:rFonts w:ascii="Times New Roman" w:hAnsi="Times New Roman" w:cs="Times New Roman"/>
          <w:sz w:val="24"/>
          <w:szCs w:val="24"/>
        </w:rPr>
        <w:t>exact</w:t>
      </w:r>
      <w:r w:rsidR="009F497B">
        <w:rPr>
          <w:rFonts w:ascii="Times New Roman" w:hAnsi="Times New Roman" w:cs="Times New Roman"/>
          <w:sz w:val="24"/>
          <w:szCs w:val="24"/>
        </w:rPr>
        <w:t xml:space="preserve"> position of German law on the point in issue.</w:t>
      </w:r>
    </w:p>
    <w:p w:rsidR="00812C07" w:rsidRDefault="009F497B" w:rsidP="00D172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D463F">
        <w:rPr>
          <w:rFonts w:ascii="Times New Roman" w:hAnsi="Times New Roman" w:cs="Times New Roman"/>
          <w:sz w:val="24"/>
          <w:szCs w:val="24"/>
        </w:rPr>
        <w:t xml:space="preserve">I have no doubt in my view that the German law governs the </w:t>
      </w:r>
      <w:proofErr w:type="gramStart"/>
      <w:r w:rsidR="00BD463F">
        <w:rPr>
          <w:rFonts w:ascii="Times New Roman" w:hAnsi="Times New Roman" w:cs="Times New Roman"/>
          <w:sz w:val="24"/>
          <w:szCs w:val="24"/>
        </w:rPr>
        <w:t>proprietary  consequences</w:t>
      </w:r>
      <w:proofErr w:type="gramEnd"/>
      <w:r w:rsidR="00BD463F">
        <w:rPr>
          <w:rFonts w:ascii="Times New Roman" w:hAnsi="Times New Roman" w:cs="Times New Roman"/>
          <w:sz w:val="24"/>
          <w:szCs w:val="24"/>
        </w:rPr>
        <w:t xml:space="preserve"> of the applicant’s marriage. While I am not </w:t>
      </w:r>
      <w:r w:rsidR="00BB305F">
        <w:rPr>
          <w:rFonts w:ascii="Times New Roman" w:hAnsi="Times New Roman" w:cs="Times New Roman"/>
          <w:sz w:val="24"/>
          <w:szCs w:val="24"/>
        </w:rPr>
        <w:t>inclined</w:t>
      </w:r>
      <w:r w:rsidR="00BD463F">
        <w:rPr>
          <w:rFonts w:ascii="Times New Roman" w:hAnsi="Times New Roman" w:cs="Times New Roman"/>
          <w:sz w:val="24"/>
          <w:szCs w:val="24"/>
        </w:rPr>
        <w:t xml:space="preserve"> </w:t>
      </w:r>
      <w:r w:rsidR="00BB305F">
        <w:rPr>
          <w:rFonts w:ascii="Times New Roman" w:hAnsi="Times New Roman" w:cs="Times New Roman"/>
          <w:sz w:val="24"/>
          <w:szCs w:val="24"/>
        </w:rPr>
        <w:t>f</w:t>
      </w:r>
      <w:r w:rsidR="00BD463F">
        <w:rPr>
          <w:rFonts w:ascii="Times New Roman" w:hAnsi="Times New Roman" w:cs="Times New Roman"/>
          <w:sz w:val="24"/>
          <w:szCs w:val="24"/>
        </w:rPr>
        <w:t xml:space="preserve">or reasons already given, to grant the declaratory order it would be grossly </w:t>
      </w:r>
      <w:r w:rsidR="006C71AF">
        <w:rPr>
          <w:rFonts w:ascii="Times New Roman" w:hAnsi="Times New Roman" w:cs="Times New Roman"/>
          <w:sz w:val="24"/>
          <w:szCs w:val="24"/>
        </w:rPr>
        <w:t xml:space="preserve">unjust to dismiss this application on this point alone. Applicant would be rendered </w:t>
      </w:r>
      <w:r w:rsidR="00BB305F">
        <w:rPr>
          <w:rFonts w:ascii="Times New Roman" w:hAnsi="Times New Roman" w:cs="Times New Roman"/>
          <w:sz w:val="24"/>
          <w:szCs w:val="24"/>
        </w:rPr>
        <w:t>destitute</w:t>
      </w:r>
      <w:r w:rsidR="00D507C2">
        <w:rPr>
          <w:rFonts w:ascii="Times New Roman" w:hAnsi="Times New Roman" w:cs="Times New Roman"/>
          <w:sz w:val="24"/>
          <w:szCs w:val="24"/>
        </w:rPr>
        <w:t xml:space="preserve"> without fully ventilating his rights and entitlement. Even if the court was to take a robust and common sense approach it would not resolve the point in issue as regards the position of German law. </w:t>
      </w:r>
      <w:r w:rsidR="00812C07">
        <w:rPr>
          <w:rFonts w:ascii="Times New Roman" w:hAnsi="Times New Roman" w:cs="Times New Roman"/>
          <w:sz w:val="24"/>
          <w:szCs w:val="24"/>
        </w:rPr>
        <w:t xml:space="preserve">An injustice would be done to the applicant at this </w:t>
      </w:r>
      <w:r w:rsidR="00D154D0">
        <w:rPr>
          <w:rFonts w:ascii="Times New Roman" w:hAnsi="Times New Roman" w:cs="Times New Roman"/>
          <w:sz w:val="24"/>
          <w:szCs w:val="24"/>
        </w:rPr>
        <w:t>stage</w:t>
      </w:r>
      <w:r w:rsidR="00812C07">
        <w:rPr>
          <w:rFonts w:ascii="Times New Roman" w:hAnsi="Times New Roman" w:cs="Times New Roman"/>
          <w:sz w:val="24"/>
          <w:szCs w:val="24"/>
        </w:rPr>
        <w:t xml:space="preserve">. The first and second respondents have not helped </w:t>
      </w:r>
      <w:r w:rsidR="00BB305F">
        <w:rPr>
          <w:rFonts w:ascii="Times New Roman" w:hAnsi="Times New Roman" w:cs="Times New Roman"/>
          <w:sz w:val="24"/>
          <w:szCs w:val="24"/>
        </w:rPr>
        <w:t>matters</w:t>
      </w:r>
      <w:r w:rsidR="00812C07">
        <w:rPr>
          <w:rFonts w:ascii="Times New Roman" w:hAnsi="Times New Roman" w:cs="Times New Roman"/>
          <w:sz w:val="24"/>
          <w:szCs w:val="24"/>
        </w:rPr>
        <w:t xml:space="preserve"> as no attempt was made to find the position of German law on the point in issue. It is therefore only fair and just to refer this matter to trial so that proper and sufficient evidence on the position of the German law on the point in issue can be led.</w:t>
      </w:r>
    </w:p>
    <w:p w:rsidR="00D95147" w:rsidRDefault="00812C07" w:rsidP="00D172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Accordingly it is ordered that:- </w:t>
      </w:r>
    </w:p>
    <w:p w:rsidR="00D95147" w:rsidRDefault="00D95147" w:rsidP="00D95147">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Case No. HC 7997/10 be and is hereby referred to trial.</w:t>
      </w:r>
    </w:p>
    <w:p w:rsidR="00D95147" w:rsidRDefault="00F0583D" w:rsidP="005E1757">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court application shall stand as summons and notice of opposition shall stand as notice of appearance to defend.</w:t>
      </w:r>
    </w:p>
    <w:p w:rsidR="005E1757" w:rsidRDefault="005E1757" w:rsidP="005E1757">
      <w:pPr>
        <w:pStyle w:val="ListParagraph"/>
        <w:spacing w:after="0" w:line="240" w:lineRule="auto"/>
        <w:ind w:left="1080"/>
        <w:jc w:val="both"/>
        <w:rPr>
          <w:rFonts w:ascii="Times New Roman" w:hAnsi="Times New Roman" w:cs="Times New Roman"/>
          <w:sz w:val="24"/>
          <w:szCs w:val="24"/>
        </w:rPr>
      </w:pPr>
    </w:p>
    <w:p w:rsidR="00D433E4" w:rsidRDefault="00D95147" w:rsidP="005E1757">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6C525C">
        <w:rPr>
          <w:rFonts w:ascii="Times New Roman" w:hAnsi="Times New Roman" w:cs="Times New Roman"/>
          <w:sz w:val="24"/>
          <w:szCs w:val="24"/>
        </w:rPr>
        <w:t>applicant shall file a declaration within ten (10) days of this order and thereafter the matter shall proceed in terms of the rules</w:t>
      </w:r>
    </w:p>
    <w:p w:rsidR="005E1757" w:rsidRPr="005E1757" w:rsidRDefault="005E1757" w:rsidP="005E1757">
      <w:pPr>
        <w:spacing w:after="0" w:line="240" w:lineRule="auto"/>
        <w:jc w:val="both"/>
        <w:rPr>
          <w:rFonts w:ascii="Times New Roman" w:hAnsi="Times New Roman" w:cs="Times New Roman"/>
          <w:sz w:val="24"/>
          <w:szCs w:val="24"/>
        </w:rPr>
      </w:pPr>
    </w:p>
    <w:p w:rsidR="00D433E4" w:rsidRDefault="00D433E4" w:rsidP="00D95147">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shall be costs in the cause.</w:t>
      </w:r>
    </w:p>
    <w:p w:rsidR="00D433E4" w:rsidRDefault="00D433E4" w:rsidP="00D433E4">
      <w:pPr>
        <w:spacing w:after="0" w:line="360" w:lineRule="auto"/>
        <w:jc w:val="both"/>
        <w:rPr>
          <w:rFonts w:ascii="Times New Roman" w:hAnsi="Times New Roman" w:cs="Times New Roman"/>
          <w:sz w:val="24"/>
          <w:szCs w:val="24"/>
        </w:rPr>
      </w:pPr>
    </w:p>
    <w:p w:rsidR="00D433E4" w:rsidRDefault="00D433E4" w:rsidP="00D433E4">
      <w:pPr>
        <w:spacing w:after="0" w:line="360" w:lineRule="auto"/>
        <w:jc w:val="both"/>
        <w:rPr>
          <w:rFonts w:ascii="Times New Roman" w:hAnsi="Times New Roman" w:cs="Times New Roman"/>
          <w:sz w:val="24"/>
          <w:szCs w:val="24"/>
        </w:rPr>
      </w:pPr>
    </w:p>
    <w:p w:rsidR="00D433E4" w:rsidRDefault="00D433E4" w:rsidP="00D433E4">
      <w:pPr>
        <w:spacing w:after="0" w:line="360" w:lineRule="auto"/>
        <w:jc w:val="both"/>
        <w:rPr>
          <w:rFonts w:ascii="Times New Roman" w:hAnsi="Times New Roman" w:cs="Times New Roman"/>
          <w:sz w:val="24"/>
          <w:szCs w:val="24"/>
        </w:rPr>
      </w:pPr>
    </w:p>
    <w:p w:rsidR="00D433E4" w:rsidRDefault="00D433E4" w:rsidP="00D433E4">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Scalen</w:t>
      </w:r>
      <w:proofErr w:type="spellEnd"/>
      <w:r>
        <w:rPr>
          <w:rFonts w:ascii="Times New Roman" w:hAnsi="Times New Roman" w:cs="Times New Roman"/>
          <w:i/>
          <w:sz w:val="24"/>
          <w:szCs w:val="24"/>
        </w:rPr>
        <w:t xml:space="preserve"> &amp; Holderness,</w:t>
      </w:r>
      <w:r>
        <w:rPr>
          <w:rFonts w:ascii="Times New Roman" w:hAnsi="Times New Roman" w:cs="Times New Roman"/>
          <w:sz w:val="24"/>
          <w:szCs w:val="24"/>
        </w:rPr>
        <w:t xml:space="preserve"> applicant’s legal practitioners</w:t>
      </w:r>
    </w:p>
    <w:p w:rsidR="00CF544D" w:rsidRPr="00D433E4" w:rsidRDefault="00D433E4" w:rsidP="00D433E4">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Sinyoro</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xml:space="preserve"> 1</w:t>
      </w:r>
      <w:r w:rsidRPr="00D433E4">
        <w:rPr>
          <w:rFonts w:ascii="Times New Roman" w:hAnsi="Times New Roman" w:cs="Times New Roman"/>
          <w:sz w:val="24"/>
          <w:szCs w:val="24"/>
          <w:vertAlign w:val="superscript"/>
        </w:rPr>
        <w:t>st</w:t>
      </w:r>
      <w:r>
        <w:rPr>
          <w:rFonts w:ascii="Times New Roman" w:hAnsi="Times New Roman" w:cs="Times New Roman"/>
          <w:sz w:val="24"/>
          <w:szCs w:val="24"/>
        </w:rPr>
        <w:t xml:space="preserve"> &amp; 2</w:t>
      </w:r>
      <w:r w:rsidRPr="00D433E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r w:rsidR="00BD463F" w:rsidRPr="00D433E4">
        <w:rPr>
          <w:rFonts w:ascii="Times New Roman" w:hAnsi="Times New Roman" w:cs="Times New Roman"/>
          <w:sz w:val="24"/>
          <w:szCs w:val="24"/>
        </w:rPr>
        <w:t xml:space="preserve">  </w:t>
      </w:r>
      <w:r w:rsidR="009F497B" w:rsidRPr="00D433E4">
        <w:rPr>
          <w:rFonts w:ascii="Times New Roman" w:hAnsi="Times New Roman" w:cs="Times New Roman"/>
          <w:sz w:val="24"/>
          <w:szCs w:val="24"/>
        </w:rPr>
        <w:t xml:space="preserve">   </w:t>
      </w:r>
      <w:r w:rsidR="00CF7396" w:rsidRPr="00D433E4">
        <w:rPr>
          <w:rFonts w:ascii="Times New Roman" w:hAnsi="Times New Roman" w:cs="Times New Roman"/>
          <w:sz w:val="24"/>
          <w:szCs w:val="24"/>
        </w:rPr>
        <w:t xml:space="preserve">   </w:t>
      </w:r>
      <w:r w:rsidR="00D1727D" w:rsidRPr="00D433E4">
        <w:rPr>
          <w:rFonts w:ascii="Times New Roman" w:hAnsi="Times New Roman" w:cs="Times New Roman"/>
          <w:sz w:val="24"/>
          <w:szCs w:val="24"/>
        </w:rPr>
        <w:t xml:space="preserve"> </w:t>
      </w:r>
      <w:r w:rsidR="00CF544D" w:rsidRPr="00D433E4">
        <w:rPr>
          <w:rFonts w:ascii="Times New Roman" w:hAnsi="Times New Roman" w:cs="Times New Roman"/>
          <w:sz w:val="24"/>
          <w:szCs w:val="24"/>
        </w:rPr>
        <w:t xml:space="preserve">  </w:t>
      </w:r>
    </w:p>
    <w:p w:rsidR="00D82DF4" w:rsidRPr="00443A9B" w:rsidRDefault="00443A9B" w:rsidP="00443A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6CFF" w:rsidRPr="00443A9B">
        <w:rPr>
          <w:rFonts w:ascii="Times New Roman" w:hAnsi="Times New Roman" w:cs="Times New Roman"/>
          <w:sz w:val="24"/>
          <w:szCs w:val="24"/>
        </w:rPr>
        <w:t xml:space="preserve">    </w:t>
      </w:r>
      <w:r w:rsidR="003404AC" w:rsidRPr="00443A9B">
        <w:rPr>
          <w:rFonts w:ascii="Times New Roman" w:hAnsi="Times New Roman" w:cs="Times New Roman"/>
          <w:sz w:val="24"/>
          <w:szCs w:val="24"/>
          <w:u w:val="single"/>
        </w:rPr>
        <w:t xml:space="preserve"> </w:t>
      </w:r>
      <w:r w:rsidR="00B2553F" w:rsidRPr="00443A9B">
        <w:rPr>
          <w:rFonts w:ascii="Times New Roman" w:hAnsi="Times New Roman" w:cs="Times New Roman"/>
          <w:sz w:val="24"/>
          <w:szCs w:val="24"/>
        </w:rPr>
        <w:t xml:space="preserve">  </w:t>
      </w:r>
      <w:r w:rsidR="00EE74DA" w:rsidRPr="00443A9B">
        <w:rPr>
          <w:rFonts w:ascii="Times New Roman" w:hAnsi="Times New Roman" w:cs="Times New Roman"/>
          <w:sz w:val="24"/>
          <w:szCs w:val="24"/>
        </w:rPr>
        <w:t xml:space="preserve">  </w:t>
      </w:r>
      <w:r w:rsidR="00084FC4" w:rsidRPr="00443A9B">
        <w:rPr>
          <w:rFonts w:ascii="Times New Roman" w:hAnsi="Times New Roman" w:cs="Times New Roman"/>
          <w:sz w:val="24"/>
          <w:szCs w:val="24"/>
        </w:rPr>
        <w:t xml:space="preserve"> </w:t>
      </w:r>
      <w:r w:rsidR="00655436" w:rsidRPr="00443A9B">
        <w:rPr>
          <w:rFonts w:ascii="Times New Roman" w:hAnsi="Times New Roman" w:cs="Times New Roman"/>
          <w:sz w:val="24"/>
          <w:szCs w:val="24"/>
        </w:rPr>
        <w:t xml:space="preserve"> </w:t>
      </w:r>
      <w:r w:rsidR="00297BF4" w:rsidRPr="00443A9B">
        <w:rPr>
          <w:rFonts w:ascii="Times New Roman" w:hAnsi="Times New Roman" w:cs="Times New Roman"/>
          <w:sz w:val="24"/>
          <w:szCs w:val="24"/>
        </w:rPr>
        <w:t xml:space="preserve">  </w:t>
      </w:r>
      <w:r w:rsidR="00D82DF4" w:rsidRPr="00443A9B">
        <w:rPr>
          <w:rFonts w:ascii="Times New Roman" w:hAnsi="Times New Roman" w:cs="Times New Roman"/>
          <w:sz w:val="24"/>
          <w:szCs w:val="24"/>
        </w:rPr>
        <w:t xml:space="preserve">   </w:t>
      </w:r>
    </w:p>
    <w:p w:rsidR="00954BDD" w:rsidRPr="00954BDD" w:rsidRDefault="008F61A9" w:rsidP="00443A9B">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317F7B">
        <w:rPr>
          <w:rFonts w:ascii="Times New Roman" w:hAnsi="Times New Roman" w:cs="Times New Roman"/>
          <w:sz w:val="24"/>
          <w:szCs w:val="24"/>
        </w:rPr>
        <w:t xml:space="preserve">    </w:t>
      </w:r>
    </w:p>
    <w:p w:rsidR="00365FCE" w:rsidRPr="005B71AF" w:rsidRDefault="00B8540E" w:rsidP="00443A9B">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200698" w:rsidRPr="005B71AF">
        <w:rPr>
          <w:rFonts w:ascii="Times New Roman" w:hAnsi="Times New Roman" w:cs="Times New Roman"/>
          <w:sz w:val="24"/>
          <w:szCs w:val="24"/>
        </w:rPr>
        <w:t xml:space="preserve">  </w:t>
      </w:r>
      <w:r w:rsidR="002A4C74" w:rsidRPr="005B71AF">
        <w:rPr>
          <w:rFonts w:ascii="Times New Roman" w:hAnsi="Times New Roman" w:cs="Times New Roman"/>
          <w:sz w:val="24"/>
          <w:szCs w:val="24"/>
        </w:rPr>
        <w:t xml:space="preserve"> </w:t>
      </w:r>
      <w:r w:rsidR="006C744E" w:rsidRPr="005B71AF">
        <w:rPr>
          <w:rFonts w:ascii="Times New Roman" w:hAnsi="Times New Roman" w:cs="Times New Roman"/>
          <w:sz w:val="24"/>
          <w:szCs w:val="24"/>
        </w:rPr>
        <w:t xml:space="preserve">       </w:t>
      </w:r>
      <w:r w:rsidR="00781B80" w:rsidRPr="005B71AF">
        <w:rPr>
          <w:rFonts w:ascii="Times New Roman" w:hAnsi="Times New Roman" w:cs="Times New Roman"/>
          <w:sz w:val="24"/>
          <w:szCs w:val="24"/>
        </w:rPr>
        <w:t xml:space="preserve"> </w:t>
      </w:r>
      <w:r w:rsidR="00986031" w:rsidRPr="005B71AF">
        <w:rPr>
          <w:rFonts w:ascii="Times New Roman" w:hAnsi="Times New Roman" w:cs="Times New Roman"/>
          <w:sz w:val="24"/>
          <w:szCs w:val="24"/>
        </w:rPr>
        <w:t xml:space="preserve">  </w:t>
      </w:r>
      <w:r w:rsidR="00E16192" w:rsidRPr="005B71AF">
        <w:rPr>
          <w:rFonts w:ascii="Times New Roman" w:hAnsi="Times New Roman" w:cs="Times New Roman"/>
          <w:sz w:val="24"/>
          <w:szCs w:val="24"/>
        </w:rPr>
        <w:t xml:space="preserve">   </w:t>
      </w:r>
      <w:r w:rsidR="00D861BC" w:rsidRPr="005B71AF">
        <w:rPr>
          <w:rFonts w:ascii="Times New Roman" w:hAnsi="Times New Roman" w:cs="Times New Roman"/>
          <w:sz w:val="24"/>
          <w:szCs w:val="24"/>
        </w:rPr>
        <w:t xml:space="preserve">       </w:t>
      </w:r>
      <w:r w:rsidR="00C3143F" w:rsidRPr="005B71AF">
        <w:rPr>
          <w:rFonts w:ascii="Times New Roman" w:hAnsi="Times New Roman" w:cs="Times New Roman"/>
          <w:sz w:val="24"/>
          <w:szCs w:val="24"/>
        </w:rPr>
        <w:t xml:space="preserve">   </w:t>
      </w:r>
      <w:r w:rsidR="00365FCE" w:rsidRPr="005B71AF">
        <w:rPr>
          <w:rFonts w:ascii="Times New Roman" w:hAnsi="Times New Roman" w:cs="Times New Roman"/>
          <w:sz w:val="24"/>
          <w:szCs w:val="24"/>
        </w:rPr>
        <w:t xml:space="preserve">     </w:t>
      </w:r>
    </w:p>
    <w:p w:rsidR="00793B1E" w:rsidRPr="005B71AF" w:rsidRDefault="00793B1E" w:rsidP="00443A9B">
      <w:pPr>
        <w:spacing w:after="0" w:line="240" w:lineRule="auto"/>
        <w:rPr>
          <w:rFonts w:ascii="Times New Roman" w:hAnsi="Times New Roman" w:cs="Times New Roman"/>
          <w:sz w:val="24"/>
          <w:szCs w:val="24"/>
        </w:rPr>
      </w:pPr>
    </w:p>
    <w:p w:rsidR="00793B1E" w:rsidRPr="005B71AF" w:rsidRDefault="00793B1E" w:rsidP="00443A9B">
      <w:pPr>
        <w:spacing w:after="0" w:line="240" w:lineRule="auto"/>
        <w:rPr>
          <w:rFonts w:ascii="Times New Roman" w:hAnsi="Times New Roman" w:cs="Times New Roman"/>
          <w:sz w:val="24"/>
          <w:szCs w:val="24"/>
        </w:rPr>
      </w:pPr>
      <w:r w:rsidRPr="005B71AF">
        <w:rPr>
          <w:rFonts w:ascii="Times New Roman" w:hAnsi="Times New Roman" w:cs="Times New Roman"/>
          <w:sz w:val="24"/>
          <w:szCs w:val="24"/>
        </w:rPr>
        <w:t xml:space="preserve"> </w:t>
      </w:r>
    </w:p>
    <w:p w:rsidR="00E16192" w:rsidRPr="005B71AF" w:rsidRDefault="00E16192" w:rsidP="00443A9B">
      <w:pPr>
        <w:spacing w:after="0" w:line="240" w:lineRule="auto"/>
        <w:rPr>
          <w:rFonts w:ascii="Times New Roman" w:hAnsi="Times New Roman" w:cs="Times New Roman"/>
          <w:sz w:val="24"/>
          <w:szCs w:val="24"/>
        </w:rPr>
      </w:pPr>
    </w:p>
    <w:sectPr w:rsidR="00E16192" w:rsidRPr="005B71AF">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9A6" w:rsidRDefault="003159A6" w:rsidP="007E0B57">
      <w:pPr>
        <w:spacing w:after="0" w:line="240" w:lineRule="auto"/>
      </w:pPr>
      <w:r>
        <w:separator/>
      </w:r>
    </w:p>
  </w:endnote>
  <w:endnote w:type="continuationSeparator" w:id="0">
    <w:p w:rsidR="003159A6" w:rsidRDefault="003159A6" w:rsidP="007E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9A6" w:rsidRDefault="003159A6" w:rsidP="007E0B57">
      <w:pPr>
        <w:spacing w:after="0" w:line="240" w:lineRule="auto"/>
      </w:pPr>
      <w:r>
        <w:separator/>
      </w:r>
    </w:p>
  </w:footnote>
  <w:footnote w:type="continuationSeparator" w:id="0">
    <w:p w:rsidR="003159A6" w:rsidRDefault="003159A6" w:rsidP="007E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037348"/>
      <w:docPartObj>
        <w:docPartGallery w:val="Page Numbers (Top of Page)"/>
        <w:docPartUnique/>
      </w:docPartObj>
    </w:sdtPr>
    <w:sdtEndPr>
      <w:rPr>
        <w:noProof/>
      </w:rPr>
    </w:sdtEndPr>
    <w:sdtContent>
      <w:p w:rsidR="007E0B57" w:rsidRDefault="007E0B57">
        <w:pPr>
          <w:pStyle w:val="Header"/>
          <w:jc w:val="right"/>
          <w:rPr>
            <w:noProof/>
          </w:rPr>
        </w:pPr>
        <w:r>
          <w:fldChar w:fldCharType="begin"/>
        </w:r>
        <w:r>
          <w:instrText xml:space="preserve"> PAGE   \* MERGEFORMAT </w:instrText>
        </w:r>
        <w:r>
          <w:fldChar w:fldCharType="separate"/>
        </w:r>
        <w:r w:rsidR="00AD2186">
          <w:rPr>
            <w:noProof/>
          </w:rPr>
          <w:t>1</w:t>
        </w:r>
        <w:r>
          <w:rPr>
            <w:noProof/>
          </w:rPr>
          <w:fldChar w:fldCharType="end"/>
        </w:r>
      </w:p>
      <w:p w:rsidR="007E0B57" w:rsidRDefault="007E0B57">
        <w:pPr>
          <w:pStyle w:val="Header"/>
          <w:jc w:val="right"/>
          <w:rPr>
            <w:noProof/>
          </w:rPr>
        </w:pPr>
        <w:r>
          <w:rPr>
            <w:noProof/>
          </w:rPr>
          <w:t>HH 192-11</w:t>
        </w:r>
      </w:p>
      <w:p w:rsidR="007E0B57" w:rsidRDefault="007E0B57">
        <w:pPr>
          <w:pStyle w:val="Header"/>
          <w:jc w:val="right"/>
        </w:pPr>
        <w:r>
          <w:rPr>
            <w:noProof/>
          </w:rPr>
          <w:t>HC 7997/10</w:t>
        </w:r>
      </w:p>
    </w:sdtContent>
  </w:sdt>
  <w:p w:rsidR="007E0B57" w:rsidRDefault="007E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A5171"/>
    <w:multiLevelType w:val="hybridMultilevel"/>
    <w:tmpl w:val="32D8D230"/>
    <w:lvl w:ilvl="0" w:tplc="52BA29C0">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28A0374B"/>
    <w:multiLevelType w:val="hybridMultilevel"/>
    <w:tmpl w:val="0148636A"/>
    <w:lvl w:ilvl="0" w:tplc="F69A1EE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34073F70"/>
    <w:multiLevelType w:val="hybridMultilevel"/>
    <w:tmpl w:val="DFFED292"/>
    <w:lvl w:ilvl="0" w:tplc="FB36ED8E">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4AC391F"/>
    <w:multiLevelType w:val="hybridMultilevel"/>
    <w:tmpl w:val="C6FC341E"/>
    <w:lvl w:ilvl="0" w:tplc="6F22CD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501878ED"/>
    <w:multiLevelType w:val="hybridMultilevel"/>
    <w:tmpl w:val="E322542A"/>
    <w:lvl w:ilvl="0" w:tplc="74B6D89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5B9651BB"/>
    <w:multiLevelType w:val="hybridMultilevel"/>
    <w:tmpl w:val="BD0CEE7E"/>
    <w:lvl w:ilvl="0" w:tplc="58B46F1A">
      <w:start w:val="9"/>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5D9438A0"/>
    <w:multiLevelType w:val="hybridMultilevel"/>
    <w:tmpl w:val="32820F5E"/>
    <w:lvl w:ilvl="0" w:tplc="AD46D9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65263C15"/>
    <w:multiLevelType w:val="hybridMultilevel"/>
    <w:tmpl w:val="3FA0539A"/>
    <w:lvl w:ilvl="0" w:tplc="10A6062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66B44A78"/>
    <w:multiLevelType w:val="hybridMultilevel"/>
    <w:tmpl w:val="D28E4F5E"/>
    <w:lvl w:ilvl="0" w:tplc="9436792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7"/>
  </w:num>
  <w:num w:numId="2">
    <w:abstractNumId w:val="8"/>
  </w:num>
  <w:num w:numId="3">
    <w:abstractNumId w:val="3"/>
  </w:num>
  <w:num w:numId="4">
    <w:abstractNumId w:val="4"/>
  </w:num>
  <w:num w:numId="5">
    <w:abstractNumId w:val="5"/>
  </w:num>
  <w:num w:numId="6">
    <w:abstractNumId w:val="2"/>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B1E"/>
    <w:rsid w:val="00015836"/>
    <w:rsid w:val="0004152F"/>
    <w:rsid w:val="00066CE7"/>
    <w:rsid w:val="0007607A"/>
    <w:rsid w:val="00084FC4"/>
    <w:rsid w:val="000F0B2D"/>
    <w:rsid w:val="00200698"/>
    <w:rsid w:val="00202086"/>
    <w:rsid w:val="002204C5"/>
    <w:rsid w:val="00242BB9"/>
    <w:rsid w:val="00296447"/>
    <w:rsid w:val="00296590"/>
    <w:rsid w:val="00297BF4"/>
    <w:rsid w:val="002A4C74"/>
    <w:rsid w:val="002B62C4"/>
    <w:rsid w:val="002D189A"/>
    <w:rsid w:val="002D258E"/>
    <w:rsid w:val="003159A6"/>
    <w:rsid w:val="00317F7B"/>
    <w:rsid w:val="003404AC"/>
    <w:rsid w:val="00356226"/>
    <w:rsid w:val="00365FCE"/>
    <w:rsid w:val="00437954"/>
    <w:rsid w:val="00442755"/>
    <w:rsid w:val="00443A9B"/>
    <w:rsid w:val="0048215A"/>
    <w:rsid w:val="0051524E"/>
    <w:rsid w:val="00531F29"/>
    <w:rsid w:val="00536915"/>
    <w:rsid w:val="0055079B"/>
    <w:rsid w:val="005524DB"/>
    <w:rsid w:val="005653AE"/>
    <w:rsid w:val="00572C06"/>
    <w:rsid w:val="00596B5F"/>
    <w:rsid w:val="005B71AF"/>
    <w:rsid w:val="005E1757"/>
    <w:rsid w:val="00655436"/>
    <w:rsid w:val="00676CB6"/>
    <w:rsid w:val="006C525C"/>
    <w:rsid w:val="006C71AF"/>
    <w:rsid w:val="006C744E"/>
    <w:rsid w:val="006E41A5"/>
    <w:rsid w:val="0072460F"/>
    <w:rsid w:val="00734C26"/>
    <w:rsid w:val="00740E02"/>
    <w:rsid w:val="00781B80"/>
    <w:rsid w:val="00793B1E"/>
    <w:rsid w:val="007A1B9D"/>
    <w:rsid w:val="007E0B57"/>
    <w:rsid w:val="00812C07"/>
    <w:rsid w:val="00850C02"/>
    <w:rsid w:val="00897067"/>
    <w:rsid w:val="008A378F"/>
    <w:rsid w:val="008B6789"/>
    <w:rsid w:val="008F61A9"/>
    <w:rsid w:val="00930C42"/>
    <w:rsid w:val="00951DBE"/>
    <w:rsid w:val="00954BDD"/>
    <w:rsid w:val="00986031"/>
    <w:rsid w:val="009F497B"/>
    <w:rsid w:val="00A56303"/>
    <w:rsid w:val="00A84F02"/>
    <w:rsid w:val="00A95FBC"/>
    <w:rsid w:val="00AD2186"/>
    <w:rsid w:val="00B2553F"/>
    <w:rsid w:val="00B41824"/>
    <w:rsid w:val="00B670B6"/>
    <w:rsid w:val="00B8540E"/>
    <w:rsid w:val="00BB305F"/>
    <w:rsid w:val="00BD463F"/>
    <w:rsid w:val="00BE39C9"/>
    <w:rsid w:val="00BF0599"/>
    <w:rsid w:val="00BF0A7A"/>
    <w:rsid w:val="00BF5FB2"/>
    <w:rsid w:val="00C2070C"/>
    <w:rsid w:val="00C3143F"/>
    <w:rsid w:val="00C32748"/>
    <w:rsid w:val="00CC4654"/>
    <w:rsid w:val="00CE1980"/>
    <w:rsid w:val="00CE526A"/>
    <w:rsid w:val="00CF0913"/>
    <w:rsid w:val="00CF544D"/>
    <w:rsid w:val="00CF7396"/>
    <w:rsid w:val="00D06CFF"/>
    <w:rsid w:val="00D10F3E"/>
    <w:rsid w:val="00D154D0"/>
    <w:rsid w:val="00D1727D"/>
    <w:rsid w:val="00D433E4"/>
    <w:rsid w:val="00D507C2"/>
    <w:rsid w:val="00D609FC"/>
    <w:rsid w:val="00D82DF4"/>
    <w:rsid w:val="00D861BC"/>
    <w:rsid w:val="00D95147"/>
    <w:rsid w:val="00DA4A04"/>
    <w:rsid w:val="00E16192"/>
    <w:rsid w:val="00E37066"/>
    <w:rsid w:val="00E631D1"/>
    <w:rsid w:val="00E8376B"/>
    <w:rsid w:val="00E91A54"/>
    <w:rsid w:val="00EE7105"/>
    <w:rsid w:val="00EE74DA"/>
    <w:rsid w:val="00F0583D"/>
    <w:rsid w:val="00F81F1F"/>
    <w:rsid w:val="00F8558A"/>
    <w:rsid w:val="00FB05EB"/>
    <w:rsid w:val="00FB634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3AE"/>
    <w:pPr>
      <w:ind w:left="720"/>
      <w:contextualSpacing/>
    </w:pPr>
  </w:style>
  <w:style w:type="paragraph" w:styleId="Header">
    <w:name w:val="header"/>
    <w:basedOn w:val="Normal"/>
    <w:link w:val="HeaderChar"/>
    <w:uiPriority w:val="99"/>
    <w:unhideWhenUsed/>
    <w:rsid w:val="007E0B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B57"/>
  </w:style>
  <w:style w:type="paragraph" w:styleId="Footer">
    <w:name w:val="footer"/>
    <w:basedOn w:val="Normal"/>
    <w:link w:val="FooterChar"/>
    <w:uiPriority w:val="99"/>
    <w:unhideWhenUsed/>
    <w:rsid w:val="007E0B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B57"/>
  </w:style>
  <w:style w:type="paragraph" w:styleId="BalloonText">
    <w:name w:val="Balloon Text"/>
    <w:basedOn w:val="Normal"/>
    <w:link w:val="BalloonTextChar"/>
    <w:uiPriority w:val="99"/>
    <w:semiHidden/>
    <w:unhideWhenUsed/>
    <w:rsid w:val="00FB0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5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3AE"/>
    <w:pPr>
      <w:ind w:left="720"/>
      <w:contextualSpacing/>
    </w:pPr>
  </w:style>
  <w:style w:type="paragraph" w:styleId="Header">
    <w:name w:val="header"/>
    <w:basedOn w:val="Normal"/>
    <w:link w:val="HeaderChar"/>
    <w:uiPriority w:val="99"/>
    <w:unhideWhenUsed/>
    <w:rsid w:val="007E0B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B57"/>
  </w:style>
  <w:style w:type="paragraph" w:styleId="Footer">
    <w:name w:val="footer"/>
    <w:basedOn w:val="Normal"/>
    <w:link w:val="FooterChar"/>
    <w:uiPriority w:val="99"/>
    <w:unhideWhenUsed/>
    <w:rsid w:val="007E0B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B57"/>
  </w:style>
  <w:style w:type="paragraph" w:styleId="BalloonText">
    <w:name w:val="Balloon Text"/>
    <w:basedOn w:val="Normal"/>
    <w:link w:val="BalloonTextChar"/>
    <w:uiPriority w:val="99"/>
    <w:semiHidden/>
    <w:unhideWhenUsed/>
    <w:rsid w:val="00FB0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5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8D487-DA6A-41DE-A3A8-60768FB86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3348</Words>
  <Characters>19087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2011-10-04T10:30:00Z</cp:lastPrinted>
  <dcterms:created xsi:type="dcterms:W3CDTF">2011-11-16T07:26:00Z</dcterms:created>
  <dcterms:modified xsi:type="dcterms:W3CDTF">2011-11-16T07:26:00Z</dcterms:modified>
</cp:coreProperties>
</file>