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7743" w:rsidRDefault="00897743" w:rsidP="00897743">
      <w:pPr>
        <w:spacing w:after="0" w:line="240" w:lineRule="auto"/>
        <w:jc w:val="both"/>
        <w:rPr>
          <w:rFonts w:ascii="Times New Roman" w:hAnsi="Times New Roman" w:cs="Times New Roman"/>
          <w:sz w:val="24"/>
          <w:szCs w:val="24"/>
        </w:rPr>
      </w:pPr>
      <w:bookmarkStart w:id="0" w:name="_GoBack"/>
      <w:bookmarkEnd w:id="0"/>
      <w:r>
        <w:rPr>
          <w:rFonts w:ascii="Times New Roman" w:hAnsi="Times New Roman" w:cs="Times New Roman"/>
          <w:sz w:val="24"/>
          <w:szCs w:val="24"/>
        </w:rPr>
        <w:t>UK ELECTRIAL (PRIVATE) LIMITED</w:t>
      </w: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versus</w:t>
      </w:r>
    </w:p>
    <w:p w:rsidR="00897743" w:rsidRDefault="00462839" w:rsidP="0089774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COMMERCIAL AND INDUSTRIAL HOLDINGS (PRIVATE) LIMITED</w:t>
      </w:r>
    </w:p>
    <w:p w:rsidR="00897743" w:rsidRDefault="00897743" w:rsidP="00897743">
      <w:pPr>
        <w:spacing w:after="0" w:line="240" w:lineRule="auto"/>
        <w:jc w:val="both"/>
        <w:rPr>
          <w:rFonts w:ascii="Times New Roman" w:hAnsi="Times New Roman" w:cs="Times New Roman"/>
          <w:sz w:val="24"/>
          <w:szCs w:val="24"/>
        </w:rPr>
      </w:pPr>
    </w:p>
    <w:p w:rsidR="00897743" w:rsidRDefault="00897743" w:rsidP="00897743">
      <w:pPr>
        <w:spacing w:after="0" w:line="360" w:lineRule="auto"/>
        <w:jc w:val="both"/>
        <w:rPr>
          <w:rFonts w:ascii="Times New Roman" w:hAnsi="Times New Roman" w:cs="Times New Roman"/>
          <w:sz w:val="24"/>
          <w:szCs w:val="24"/>
        </w:rPr>
      </w:pP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HIGH COURT OF ZIMBABWE</w:t>
      </w: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ZHOU J</w:t>
      </w:r>
    </w:p>
    <w:p w:rsidR="00897743" w:rsidRPr="00BD3FC5" w:rsidRDefault="00897743" w:rsidP="00897743">
      <w:pPr>
        <w:spacing w:after="0" w:line="240" w:lineRule="auto"/>
        <w:jc w:val="both"/>
        <w:rPr>
          <w:rFonts w:ascii="Times New Roman" w:hAnsi="Times New Roman" w:cs="Times New Roman"/>
          <w:sz w:val="24"/>
          <w:szCs w:val="24"/>
        </w:rPr>
      </w:pPr>
      <w:r w:rsidRPr="00BD3FC5">
        <w:rPr>
          <w:rFonts w:ascii="Times New Roman" w:hAnsi="Times New Roman" w:cs="Times New Roman"/>
          <w:sz w:val="24"/>
          <w:szCs w:val="24"/>
        </w:rPr>
        <w:t>HARARE,</w:t>
      </w:r>
      <w:r w:rsidR="00FE5263">
        <w:rPr>
          <w:rFonts w:ascii="Times New Roman" w:hAnsi="Times New Roman" w:cs="Times New Roman"/>
          <w:sz w:val="24"/>
          <w:szCs w:val="24"/>
        </w:rPr>
        <w:t xml:space="preserve"> 25 November 2020 and 15</w:t>
      </w:r>
      <w:r>
        <w:rPr>
          <w:rFonts w:ascii="Times New Roman" w:hAnsi="Times New Roman" w:cs="Times New Roman"/>
          <w:sz w:val="24"/>
          <w:szCs w:val="24"/>
        </w:rPr>
        <w:t xml:space="preserve"> July 2021</w:t>
      </w:r>
    </w:p>
    <w:p w:rsidR="00897743" w:rsidRPr="00BD3FC5" w:rsidRDefault="00897743" w:rsidP="00897743">
      <w:pPr>
        <w:spacing w:after="0" w:line="360" w:lineRule="auto"/>
        <w:jc w:val="both"/>
        <w:rPr>
          <w:rFonts w:ascii="Times New Roman" w:hAnsi="Times New Roman" w:cs="Times New Roman"/>
          <w:sz w:val="24"/>
          <w:szCs w:val="24"/>
        </w:rPr>
      </w:pPr>
    </w:p>
    <w:p w:rsidR="00897743" w:rsidRPr="00BD3FC5" w:rsidRDefault="00897743" w:rsidP="00897743">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Opposed Application</w:t>
      </w:r>
    </w:p>
    <w:p w:rsidR="00897743" w:rsidRDefault="00897743" w:rsidP="00897743">
      <w:pPr>
        <w:spacing w:after="0" w:line="360" w:lineRule="auto"/>
        <w:jc w:val="both"/>
        <w:rPr>
          <w:rFonts w:ascii="Times New Roman" w:hAnsi="Times New Roman" w:cs="Times New Roman"/>
          <w:b/>
          <w:sz w:val="24"/>
          <w:szCs w:val="24"/>
        </w:rPr>
      </w:pPr>
    </w:p>
    <w:p w:rsidR="00897743" w:rsidRPr="00B669B9" w:rsidRDefault="00FE5263" w:rsidP="00897743">
      <w:pPr>
        <w:spacing w:after="0" w:line="240" w:lineRule="auto"/>
        <w:jc w:val="both"/>
        <w:rPr>
          <w:rFonts w:ascii="Times New Roman" w:hAnsi="Times New Roman" w:cs="Times New Roman"/>
          <w:sz w:val="24"/>
          <w:szCs w:val="24"/>
        </w:rPr>
      </w:pPr>
      <w:r>
        <w:rPr>
          <w:rFonts w:ascii="Times New Roman" w:hAnsi="Times New Roman" w:cs="Times New Roman"/>
          <w:i/>
          <w:sz w:val="24"/>
          <w:szCs w:val="24"/>
        </w:rPr>
        <w:t xml:space="preserve">A Dracos, </w:t>
      </w:r>
      <w:r w:rsidR="00897743" w:rsidRPr="00B669B9">
        <w:rPr>
          <w:rFonts w:ascii="Times New Roman" w:hAnsi="Times New Roman" w:cs="Times New Roman"/>
          <w:sz w:val="24"/>
          <w:szCs w:val="24"/>
        </w:rPr>
        <w:t xml:space="preserve">for </w:t>
      </w:r>
      <w:r w:rsidR="00897743">
        <w:rPr>
          <w:rFonts w:ascii="Times New Roman" w:hAnsi="Times New Roman" w:cs="Times New Roman"/>
          <w:sz w:val="24"/>
          <w:szCs w:val="24"/>
        </w:rPr>
        <w:t xml:space="preserve">the </w:t>
      </w:r>
      <w:r w:rsidR="00897743" w:rsidRPr="00B669B9">
        <w:rPr>
          <w:rFonts w:ascii="Times New Roman" w:hAnsi="Times New Roman" w:cs="Times New Roman"/>
          <w:sz w:val="24"/>
          <w:szCs w:val="24"/>
        </w:rPr>
        <w:t>applicant</w:t>
      </w:r>
    </w:p>
    <w:p w:rsidR="00897743" w:rsidRPr="00B669B9" w:rsidRDefault="00FE5263" w:rsidP="00897743">
      <w:pPr>
        <w:spacing w:after="0" w:line="240" w:lineRule="auto"/>
        <w:jc w:val="both"/>
        <w:rPr>
          <w:rFonts w:ascii="Times New Roman" w:hAnsi="Times New Roman" w:cs="Times New Roman"/>
          <w:sz w:val="24"/>
          <w:szCs w:val="24"/>
        </w:rPr>
      </w:pPr>
      <w:r w:rsidRPr="00FE5263">
        <w:rPr>
          <w:rFonts w:ascii="Times New Roman" w:hAnsi="Times New Roman" w:cs="Times New Roman"/>
          <w:i/>
          <w:sz w:val="24"/>
          <w:szCs w:val="24"/>
        </w:rPr>
        <w:t>N Chidembo</w:t>
      </w:r>
      <w:r>
        <w:rPr>
          <w:rFonts w:ascii="Times New Roman" w:hAnsi="Times New Roman" w:cs="Times New Roman"/>
          <w:sz w:val="24"/>
          <w:szCs w:val="24"/>
        </w:rPr>
        <w:t xml:space="preserve">, </w:t>
      </w:r>
      <w:r w:rsidR="00897743">
        <w:rPr>
          <w:rFonts w:ascii="Times New Roman" w:hAnsi="Times New Roman" w:cs="Times New Roman"/>
          <w:sz w:val="24"/>
          <w:szCs w:val="24"/>
        </w:rPr>
        <w:t>for the</w:t>
      </w:r>
      <w:r w:rsidR="00897743" w:rsidRPr="00B669B9">
        <w:rPr>
          <w:rFonts w:ascii="Times New Roman" w:hAnsi="Times New Roman" w:cs="Times New Roman"/>
          <w:sz w:val="24"/>
          <w:szCs w:val="24"/>
        </w:rPr>
        <w:t xml:space="preserve"> respondents</w:t>
      </w:r>
    </w:p>
    <w:p w:rsidR="00897743" w:rsidRDefault="00897743" w:rsidP="00897743">
      <w:pPr>
        <w:spacing w:after="0" w:line="360" w:lineRule="auto"/>
        <w:jc w:val="both"/>
        <w:rPr>
          <w:rFonts w:ascii="Times New Roman" w:hAnsi="Times New Roman" w:cs="Times New Roman"/>
          <w:sz w:val="24"/>
          <w:szCs w:val="24"/>
        </w:rPr>
      </w:pPr>
    </w:p>
    <w:p w:rsidR="00897743" w:rsidRPr="00BD3FC5" w:rsidRDefault="00897743" w:rsidP="00897743">
      <w:pPr>
        <w:spacing w:after="0" w:line="360" w:lineRule="auto"/>
        <w:jc w:val="both"/>
        <w:rPr>
          <w:rFonts w:ascii="Times New Roman" w:hAnsi="Times New Roman" w:cs="Times New Roman"/>
          <w:sz w:val="24"/>
          <w:szCs w:val="24"/>
        </w:rPr>
      </w:pPr>
    </w:p>
    <w:p w:rsidR="00DD7031" w:rsidRDefault="00897743" w:rsidP="00A65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Pr="00BB4975">
        <w:rPr>
          <w:rFonts w:ascii="Times New Roman" w:hAnsi="Times New Roman" w:cs="Times New Roman"/>
          <w:sz w:val="24"/>
          <w:szCs w:val="24"/>
        </w:rPr>
        <w:t>ZHOU J:</w:t>
      </w:r>
      <w:r>
        <w:rPr>
          <w:rFonts w:ascii="Times New Roman" w:hAnsi="Times New Roman" w:cs="Times New Roman"/>
          <w:sz w:val="24"/>
          <w:szCs w:val="24"/>
        </w:rPr>
        <w:t xml:space="preserve"> </w:t>
      </w:r>
      <w:r w:rsidR="00A65B01">
        <w:rPr>
          <w:rFonts w:ascii="Times New Roman" w:hAnsi="Times New Roman" w:cs="Times New Roman"/>
          <w:sz w:val="24"/>
          <w:szCs w:val="24"/>
        </w:rPr>
        <w:t>T</w:t>
      </w:r>
      <w:r>
        <w:rPr>
          <w:rFonts w:ascii="Times New Roman" w:hAnsi="Times New Roman" w:cs="Times New Roman"/>
          <w:sz w:val="24"/>
          <w:szCs w:val="24"/>
        </w:rPr>
        <w:t>his is an application to compel the respondent to provide certain information pertaining to the review of the rentals in the lease agreement betwee</w:t>
      </w:r>
      <w:r w:rsidR="00A65B01">
        <w:rPr>
          <w:rFonts w:ascii="Times New Roman" w:hAnsi="Times New Roman" w:cs="Times New Roman"/>
          <w:sz w:val="24"/>
          <w:szCs w:val="24"/>
        </w:rPr>
        <w:t>n</w:t>
      </w:r>
      <w:r>
        <w:rPr>
          <w:rFonts w:ascii="Times New Roman" w:hAnsi="Times New Roman" w:cs="Times New Roman"/>
          <w:sz w:val="24"/>
          <w:szCs w:val="24"/>
        </w:rPr>
        <w:t xml:space="preserve"> the </w:t>
      </w:r>
      <w:r w:rsidR="00A65B01">
        <w:rPr>
          <w:rFonts w:ascii="Times New Roman" w:hAnsi="Times New Roman" w:cs="Times New Roman"/>
          <w:sz w:val="24"/>
          <w:szCs w:val="24"/>
        </w:rPr>
        <w:t>r</w:t>
      </w:r>
      <w:r>
        <w:rPr>
          <w:rFonts w:ascii="Times New Roman" w:hAnsi="Times New Roman" w:cs="Times New Roman"/>
          <w:sz w:val="24"/>
          <w:szCs w:val="24"/>
        </w:rPr>
        <w:t>espondent and the lessor in the principal lease agreement. The draft order also seeks a declaration to the effect that the applicant is entitled to such information in terms of the contract of lease between it and th</w:t>
      </w:r>
      <w:r w:rsidR="00FE5263">
        <w:rPr>
          <w:rFonts w:ascii="Times New Roman" w:hAnsi="Times New Roman" w:cs="Times New Roman"/>
          <w:sz w:val="24"/>
          <w:szCs w:val="24"/>
        </w:rPr>
        <w:t>e respondent and that a failure</w:t>
      </w:r>
      <w:r>
        <w:rPr>
          <w:rFonts w:ascii="Times New Roman" w:hAnsi="Times New Roman" w:cs="Times New Roman"/>
          <w:sz w:val="24"/>
          <w:szCs w:val="24"/>
        </w:rPr>
        <w:t xml:space="preserve">/refusal to provide the information constitutes a breach of the lease agreement. The alternative relief sought in the draft order is for </w:t>
      </w:r>
      <w:r w:rsidR="00A65B01">
        <w:rPr>
          <w:rFonts w:ascii="Times New Roman" w:hAnsi="Times New Roman" w:cs="Times New Roman"/>
          <w:sz w:val="24"/>
          <w:szCs w:val="24"/>
        </w:rPr>
        <w:t>a</w:t>
      </w:r>
      <w:r>
        <w:rPr>
          <w:rFonts w:ascii="Times New Roman" w:hAnsi="Times New Roman" w:cs="Times New Roman"/>
          <w:sz w:val="24"/>
          <w:szCs w:val="24"/>
        </w:rPr>
        <w:t xml:space="preserve"> declaration that the failure/refusal to provide such information violates s 62(2) of the constitution of Zimbabwe 2013.</w:t>
      </w:r>
    </w:p>
    <w:p w:rsidR="00897743" w:rsidRDefault="00897743" w:rsidP="00A65B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application is opposed in its entirety by the respondent</w:t>
      </w:r>
      <w:r w:rsidR="008824DF">
        <w:rPr>
          <w:rFonts w:ascii="Times New Roman" w:hAnsi="Times New Roman" w:cs="Times New Roman"/>
          <w:sz w:val="24"/>
          <w:szCs w:val="24"/>
        </w:rPr>
        <w:t>.</w:t>
      </w:r>
    </w:p>
    <w:p w:rsidR="008824DF" w:rsidRPr="00A65B01" w:rsidRDefault="008824DF" w:rsidP="00A65B01">
      <w:pPr>
        <w:spacing w:after="0" w:line="360" w:lineRule="auto"/>
        <w:jc w:val="both"/>
        <w:rPr>
          <w:rFonts w:ascii="Times New Roman" w:hAnsi="Times New Roman" w:cs="Times New Roman"/>
          <w:sz w:val="24"/>
          <w:szCs w:val="24"/>
          <w:u w:val="single"/>
        </w:rPr>
      </w:pPr>
      <w:r w:rsidRPr="00A65B01">
        <w:rPr>
          <w:rFonts w:ascii="Times New Roman" w:hAnsi="Times New Roman" w:cs="Times New Roman"/>
          <w:sz w:val="24"/>
          <w:szCs w:val="24"/>
          <w:u w:val="single"/>
        </w:rPr>
        <w:t>FACTURAL BACKGROUND</w:t>
      </w:r>
    </w:p>
    <w:p w:rsidR="008824DF" w:rsidRDefault="008824DF" w:rsidP="00A65B01">
      <w:pPr>
        <w:spacing w:line="360" w:lineRule="auto"/>
        <w:jc w:val="both"/>
        <w:rPr>
          <w:rFonts w:ascii="Times New Roman" w:hAnsi="Times New Roman" w:cs="Times New Roman"/>
          <w:sz w:val="24"/>
          <w:szCs w:val="24"/>
        </w:rPr>
      </w:pPr>
      <w:r>
        <w:rPr>
          <w:rFonts w:ascii="Times New Roman" w:hAnsi="Times New Roman" w:cs="Times New Roman"/>
          <w:sz w:val="24"/>
          <w:szCs w:val="24"/>
        </w:rPr>
        <w:tab/>
        <w:t>Both the applicant and respondent are compa</w:t>
      </w:r>
      <w:r w:rsidR="00A65B01">
        <w:rPr>
          <w:rFonts w:ascii="Times New Roman" w:hAnsi="Times New Roman" w:cs="Times New Roman"/>
          <w:sz w:val="24"/>
          <w:szCs w:val="24"/>
        </w:rPr>
        <w:t>n</w:t>
      </w:r>
      <w:r>
        <w:rPr>
          <w:rFonts w:ascii="Times New Roman" w:hAnsi="Times New Roman" w:cs="Times New Roman"/>
          <w:sz w:val="24"/>
          <w:szCs w:val="24"/>
        </w:rPr>
        <w:t xml:space="preserve">ies incorporated in accordance with the laws of Zimbabwe. The respondent is a tenant in respect of an immovable property known as the remainder of Stand No. 4916 and </w:t>
      </w:r>
      <w:r w:rsidR="00A65B01">
        <w:rPr>
          <w:rFonts w:ascii="Times New Roman" w:hAnsi="Times New Roman" w:cs="Times New Roman"/>
          <w:sz w:val="24"/>
          <w:szCs w:val="24"/>
        </w:rPr>
        <w:t>L</w:t>
      </w:r>
      <w:r>
        <w:rPr>
          <w:rFonts w:ascii="Times New Roman" w:hAnsi="Times New Roman" w:cs="Times New Roman"/>
          <w:sz w:val="24"/>
          <w:szCs w:val="24"/>
        </w:rPr>
        <w:t>ot No, 1 of Stand 6178 Salisbury Township in terms of a lease agreement (the principal or main lease). In Jun</w:t>
      </w:r>
      <w:r w:rsidR="00A65B01">
        <w:rPr>
          <w:rFonts w:ascii="Times New Roman" w:hAnsi="Times New Roman" w:cs="Times New Roman"/>
          <w:sz w:val="24"/>
          <w:szCs w:val="24"/>
        </w:rPr>
        <w:t>e</w:t>
      </w:r>
      <w:r>
        <w:rPr>
          <w:rFonts w:ascii="Times New Roman" w:hAnsi="Times New Roman" w:cs="Times New Roman"/>
          <w:sz w:val="24"/>
          <w:szCs w:val="24"/>
        </w:rPr>
        <w:t xml:space="preserve"> 2017 the respondent entered into a lease agreement with the applicant in terms of which it sub</w:t>
      </w:r>
      <w:r w:rsidR="00A65B01">
        <w:rPr>
          <w:rFonts w:ascii="Times New Roman" w:hAnsi="Times New Roman" w:cs="Times New Roman"/>
          <w:sz w:val="24"/>
          <w:szCs w:val="24"/>
        </w:rPr>
        <w:t>le</w:t>
      </w:r>
      <w:r>
        <w:rPr>
          <w:rFonts w:ascii="Times New Roman" w:hAnsi="Times New Roman" w:cs="Times New Roman"/>
          <w:sz w:val="24"/>
          <w:szCs w:val="24"/>
        </w:rPr>
        <w:t>t to the applica</w:t>
      </w:r>
      <w:r w:rsidR="00A65B01">
        <w:rPr>
          <w:rFonts w:ascii="Times New Roman" w:hAnsi="Times New Roman" w:cs="Times New Roman"/>
          <w:sz w:val="24"/>
          <w:szCs w:val="24"/>
        </w:rPr>
        <w:t>n</w:t>
      </w:r>
      <w:r w:rsidR="00FE5263">
        <w:rPr>
          <w:rFonts w:ascii="Times New Roman" w:hAnsi="Times New Roman" w:cs="Times New Roman"/>
          <w:sz w:val="24"/>
          <w:szCs w:val="24"/>
        </w:rPr>
        <w:t>t a por</w:t>
      </w:r>
      <w:r>
        <w:rPr>
          <w:rFonts w:ascii="Times New Roman" w:hAnsi="Times New Roman" w:cs="Times New Roman"/>
          <w:sz w:val="24"/>
          <w:szCs w:val="24"/>
        </w:rPr>
        <w:t>tion of the premises. The sublease was reduced to writing. The applicant is therefore a su</w:t>
      </w:r>
      <w:r w:rsidR="00A65B01">
        <w:rPr>
          <w:rFonts w:ascii="Times New Roman" w:hAnsi="Times New Roman" w:cs="Times New Roman"/>
          <w:sz w:val="24"/>
          <w:szCs w:val="24"/>
        </w:rPr>
        <w:t>b</w:t>
      </w:r>
      <w:r>
        <w:rPr>
          <w:rFonts w:ascii="Times New Roman" w:hAnsi="Times New Roman" w:cs="Times New Roman"/>
          <w:sz w:val="24"/>
          <w:szCs w:val="24"/>
        </w:rPr>
        <w:t>tenant of the respondent. Clause 1.4 of the written sublease agreement provides as follows:</w:t>
      </w:r>
    </w:p>
    <w:p w:rsidR="008824DF" w:rsidRPr="00A65B01" w:rsidRDefault="008824DF" w:rsidP="00A65B01">
      <w:pPr>
        <w:spacing w:line="240" w:lineRule="auto"/>
        <w:jc w:val="both"/>
        <w:rPr>
          <w:rFonts w:ascii="Times New Roman" w:hAnsi="Times New Roman" w:cs="Times New Roman"/>
        </w:rPr>
      </w:pPr>
      <w:r>
        <w:rPr>
          <w:rFonts w:ascii="Times New Roman" w:hAnsi="Times New Roman" w:cs="Times New Roman"/>
          <w:sz w:val="24"/>
          <w:szCs w:val="24"/>
        </w:rPr>
        <w:tab/>
        <w:t>“</w:t>
      </w:r>
      <w:r w:rsidRPr="00A65B01">
        <w:rPr>
          <w:rFonts w:ascii="Times New Roman" w:hAnsi="Times New Roman" w:cs="Times New Roman"/>
        </w:rPr>
        <w:t xml:space="preserve">The rent is US$9 000 (Nine thousand United States dollars) plus VAT </w:t>
      </w:r>
      <w:r w:rsidR="0076013D">
        <w:rPr>
          <w:rFonts w:ascii="Times New Roman" w:hAnsi="Times New Roman" w:cs="Times New Roman"/>
        </w:rPr>
        <w:t>p</w:t>
      </w:r>
      <w:r w:rsidRPr="00A65B01">
        <w:rPr>
          <w:rFonts w:ascii="Times New Roman" w:hAnsi="Times New Roman" w:cs="Times New Roman"/>
        </w:rPr>
        <w:t xml:space="preserve">er month from 1 October </w:t>
      </w:r>
      <w:r w:rsidR="00A65B01">
        <w:rPr>
          <w:rFonts w:ascii="Times New Roman" w:hAnsi="Times New Roman" w:cs="Times New Roman"/>
        </w:rPr>
        <w:tab/>
      </w:r>
      <w:r w:rsidRPr="00A65B01">
        <w:rPr>
          <w:rFonts w:ascii="Times New Roman" w:hAnsi="Times New Roman" w:cs="Times New Roman"/>
        </w:rPr>
        <w:t>2017 to 30 June 2018. No rentals will be char</w:t>
      </w:r>
      <w:r w:rsidR="0076013D">
        <w:rPr>
          <w:rFonts w:ascii="Times New Roman" w:hAnsi="Times New Roman" w:cs="Times New Roman"/>
        </w:rPr>
        <w:t>g</w:t>
      </w:r>
      <w:r w:rsidRPr="00A65B01">
        <w:rPr>
          <w:rFonts w:ascii="Times New Roman" w:hAnsi="Times New Roman" w:cs="Times New Roman"/>
        </w:rPr>
        <w:t xml:space="preserve">ed from 8 June 2017 to 30 September 2017. Rentals </w:t>
      </w:r>
      <w:r w:rsidR="0076013D">
        <w:rPr>
          <w:rFonts w:ascii="Times New Roman" w:hAnsi="Times New Roman" w:cs="Times New Roman"/>
        </w:rPr>
        <w:lastRenderedPageBreak/>
        <w:tab/>
      </w:r>
      <w:r w:rsidRPr="00A65B01">
        <w:rPr>
          <w:rFonts w:ascii="Times New Roman" w:hAnsi="Times New Roman" w:cs="Times New Roman"/>
        </w:rPr>
        <w:t>are reviewed annually as at 1</w:t>
      </w:r>
      <w:r w:rsidRPr="00A65B01">
        <w:rPr>
          <w:rFonts w:ascii="Times New Roman" w:hAnsi="Times New Roman" w:cs="Times New Roman"/>
          <w:vertAlign w:val="superscript"/>
        </w:rPr>
        <w:t>st</w:t>
      </w:r>
      <w:r w:rsidRPr="00A65B01">
        <w:rPr>
          <w:rFonts w:ascii="Times New Roman" w:hAnsi="Times New Roman" w:cs="Times New Roman"/>
        </w:rPr>
        <w:t xml:space="preserve"> July and should rentals increase from the primary landlord to the </w:t>
      </w:r>
      <w:r w:rsidR="0076013D">
        <w:rPr>
          <w:rFonts w:ascii="Times New Roman" w:hAnsi="Times New Roman" w:cs="Times New Roman"/>
        </w:rPr>
        <w:tab/>
      </w:r>
      <w:r w:rsidRPr="00A65B01">
        <w:rPr>
          <w:rFonts w:ascii="Times New Roman" w:hAnsi="Times New Roman" w:cs="Times New Roman"/>
        </w:rPr>
        <w:t>lessor, then rentals for the lesse</w:t>
      </w:r>
      <w:r w:rsidR="0076013D">
        <w:rPr>
          <w:rFonts w:ascii="Times New Roman" w:hAnsi="Times New Roman" w:cs="Times New Roman"/>
        </w:rPr>
        <w:t>e</w:t>
      </w:r>
      <w:r w:rsidRPr="00A65B01">
        <w:rPr>
          <w:rFonts w:ascii="Times New Roman" w:hAnsi="Times New Roman" w:cs="Times New Roman"/>
        </w:rPr>
        <w:t xml:space="preserve"> shall be review</w:t>
      </w:r>
      <w:r w:rsidR="0076013D">
        <w:rPr>
          <w:rFonts w:ascii="Times New Roman" w:hAnsi="Times New Roman" w:cs="Times New Roman"/>
        </w:rPr>
        <w:t>ed</w:t>
      </w:r>
      <w:r w:rsidRPr="00A65B01">
        <w:rPr>
          <w:rFonts w:ascii="Times New Roman" w:hAnsi="Times New Roman" w:cs="Times New Roman"/>
        </w:rPr>
        <w:t xml:space="preserve"> accordingly.”</w:t>
      </w:r>
    </w:p>
    <w:p w:rsidR="008824DF" w:rsidRDefault="008824DF" w:rsidP="00760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Clause 4 of the sublease provides as follows:</w:t>
      </w:r>
    </w:p>
    <w:p w:rsidR="008824DF" w:rsidRDefault="008824DF" w:rsidP="0076013D">
      <w:pPr>
        <w:spacing w:after="0" w:line="240" w:lineRule="auto"/>
        <w:jc w:val="both"/>
        <w:rPr>
          <w:rFonts w:ascii="Times New Roman" w:hAnsi="Times New Roman" w:cs="Times New Roman"/>
        </w:rPr>
      </w:pPr>
      <w:r>
        <w:rPr>
          <w:rFonts w:ascii="Times New Roman" w:hAnsi="Times New Roman" w:cs="Times New Roman"/>
          <w:sz w:val="24"/>
          <w:szCs w:val="24"/>
        </w:rPr>
        <w:tab/>
      </w:r>
      <w:r w:rsidRPr="0076013D">
        <w:rPr>
          <w:rFonts w:ascii="Times New Roman" w:hAnsi="Times New Roman" w:cs="Times New Roman"/>
        </w:rPr>
        <w:t>“The renta</w:t>
      </w:r>
      <w:r w:rsidR="0076013D" w:rsidRPr="0076013D">
        <w:rPr>
          <w:rFonts w:ascii="Times New Roman" w:hAnsi="Times New Roman" w:cs="Times New Roman"/>
        </w:rPr>
        <w:t>l</w:t>
      </w:r>
      <w:r w:rsidRPr="0076013D">
        <w:rPr>
          <w:rFonts w:ascii="Times New Roman" w:hAnsi="Times New Roman" w:cs="Times New Roman"/>
        </w:rPr>
        <w:t xml:space="preserve"> shall be reviewed in line with per</w:t>
      </w:r>
      <w:r w:rsidR="0076013D">
        <w:rPr>
          <w:rFonts w:ascii="Times New Roman" w:hAnsi="Times New Roman" w:cs="Times New Roman"/>
        </w:rPr>
        <w:t>c</w:t>
      </w:r>
      <w:r w:rsidRPr="0076013D">
        <w:rPr>
          <w:rFonts w:ascii="Times New Roman" w:hAnsi="Times New Roman" w:cs="Times New Roman"/>
        </w:rPr>
        <w:t xml:space="preserve">entage increases as may be applied by the primary </w:t>
      </w:r>
      <w:r w:rsidR="0076013D">
        <w:rPr>
          <w:rFonts w:ascii="Times New Roman" w:hAnsi="Times New Roman" w:cs="Times New Roman"/>
        </w:rPr>
        <w:tab/>
      </w:r>
      <w:r w:rsidRPr="0076013D">
        <w:rPr>
          <w:rFonts w:ascii="Times New Roman" w:hAnsi="Times New Roman" w:cs="Times New Roman"/>
        </w:rPr>
        <w:t>landlord to the lessor. The re</w:t>
      </w:r>
      <w:r w:rsidR="0076013D">
        <w:rPr>
          <w:rFonts w:ascii="Times New Roman" w:hAnsi="Times New Roman" w:cs="Times New Roman"/>
        </w:rPr>
        <w:t>v</w:t>
      </w:r>
      <w:r w:rsidRPr="0076013D">
        <w:rPr>
          <w:rFonts w:ascii="Times New Roman" w:hAnsi="Times New Roman" w:cs="Times New Roman"/>
        </w:rPr>
        <w:t>iew take into account the conditions of the lease and the current o</w:t>
      </w:r>
      <w:r w:rsidR="0076013D">
        <w:rPr>
          <w:rFonts w:ascii="Times New Roman" w:hAnsi="Times New Roman" w:cs="Times New Roman"/>
        </w:rPr>
        <w:t>p</w:t>
      </w:r>
      <w:r w:rsidRPr="0076013D">
        <w:rPr>
          <w:rFonts w:ascii="Times New Roman" w:hAnsi="Times New Roman" w:cs="Times New Roman"/>
        </w:rPr>
        <w:t xml:space="preserve">en </w:t>
      </w:r>
      <w:r w:rsidR="0076013D">
        <w:rPr>
          <w:rFonts w:ascii="Times New Roman" w:hAnsi="Times New Roman" w:cs="Times New Roman"/>
        </w:rPr>
        <w:tab/>
      </w:r>
      <w:r w:rsidRPr="0076013D">
        <w:rPr>
          <w:rFonts w:ascii="Times New Roman" w:hAnsi="Times New Roman" w:cs="Times New Roman"/>
        </w:rPr>
        <w:t>market in so far as annual or periodic escalations in rent are con</w:t>
      </w:r>
      <w:r w:rsidR="0076013D">
        <w:rPr>
          <w:rFonts w:ascii="Times New Roman" w:hAnsi="Times New Roman" w:cs="Times New Roman"/>
        </w:rPr>
        <w:t>c</w:t>
      </w:r>
      <w:r w:rsidRPr="0076013D">
        <w:rPr>
          <w:rFonts w:ascii="Times New Roman" w:hAnsi="Times New Roman" w:cs="Times New Roman"/>
        </w:rPr>
        <w:t>e</w:t>
      </w:r>
      <w:r w:rsidR="0076013D">
        <w:rPr>
          <w:rFonts w:ascii="Times New Roman" w:hAnsi="Times New Roman" w:cs="Times New Roman"/>
        </w:rPr>
        <w:t>rn</w:t>
      </w:r>
      <w:r w:rsidRPr="0076013D">
        <w:rPr>
          <w:rFonts w:ascii="Times New Roman" w:hAnsi="Times New Roman" w:cs="Times New Roman"/>
        </w:rPr>
        <w:t xml:space="preserve">ed. Should the lessor or lessee </w:t>
      </w:r>
      <w:r w:rsidR="0076013D">
        <w:rPr>
          <w:rFonts w:ascii="Times New Roman" w:hAnsi="Times New Roman" w:cs="Times New Roman"/>
        </w:rPr>
        <w:tab/>
      </w:r>
      <w:r w:rsidRPr="0076013D">
        <w:rPr>
          <w:rFonts w:ascii="Times New Roman" w:hAnsi="Times New Roman" w:cs="Times New Roman"/>
        </w:rPr>
        <w:t>fail to reach agreement withi</w:t>
      </w:r>
      <w:r w:rsidR="0076013D">
        <w:rPr>
          <w:rFonts w:ascii="Times New Roman" w:hAnsi="Times New Roman" w:cs="Times New Roman"/>
        </w:rPr>
        <w:t xml:space="preserve">n </w:t>
      </w:r>
      <w:r w:rsidRPr="0076013D">
        <w:rPr>
          <w:rFonts w:ascii="Times New Roman" w:hAnsi="Times New Roman" w:cs="Times New Roman"/>
        </w:rPr>
        <w:t>one month of the rent revie</w:t>
      </w:r>
      <w:r w:rsidR="0076013D">
        <w:rPr>
          <w:rFonts w:ascii="Times New Roman" w:hAnsi="Times New Roman" w:cs="Times New Roman"/>
        </w:rPr>
        <w:t>w</w:t>
      </w:r>
      <w:r w:rsidRPr="0076013D">
        <w:rPr>
          <w:rFonts w:ascii="Times New Roman" w:hAnsi="Times New Roman" w:cs="Times New Roman"/>
        </w:rPr>
        <w:t xml:space="preserve"> date or the last day for the lease rent </w:t>
      </w:r>
      <w:r w:rsidR="0076013D">
        <w:rPr>
          <w:rFonts w:ascii="Times New Roman" w:hAnsi="Times New Roman" w:cs="Times New Roman"/>
        </w:rPr>
        <w:tab/>
      </w:r>
      <w:r w:rsidRPr="0076013D">
        <w:rPr>
          <w:rFonts w:ascii="Times New Roman" w:hAnsi="Times New Roman" w:cs="Times New Roman"/>
        </w:rPr>
        <w:t>and any escalations thereof shall be determined in accordance with clau</w:t>
      </w:r>
      <w:r w:rsidR="0076013D">
        <w:rPr>
          <w:rFonts w:ascii="Times New Roman" w:hAnsi="Times New Roman" w:cs="Times New Roman"/>
        </w:rPr>
        <w:t>s</w:t>
      </w:r>
      <w:r w:rsidRPr="0076013D">
        <w:rPr>
          <w:rFonts w:ascii="Times New Roman" w:hAnsi="Times New Roman" w:cs="Times New Roman"/>
        </w:rPr>
        <w:t>e 22 Abitration.”</w:t>
      </w:r>
    </w:p>
    <w:p w:rsidR="0076013D" w:rsidRPr="0076013D" w:rsidRDefault="0076013D" w:rsidP="0076013D">
      <w:pPr>
        <w:spacing w:after="0" w:line="240" w:lineRule="auto"/>
        <w:jc w:val="both"/>
        <w:rPr>
          <w:rFonts w:ascii="Times New Roman" w:hAnsi="Times New Roman" w:cs="Times New Roman"/>
        </w:rPr>
      </w:pPr>
    </w:p>
    <w:p w:rsidR="008824DF" w:rsidRDefault="008824DF" w:rsidP="00760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respondent took two objective in </w:t>
      </w:r>
      <w:r w:rsidRPr="0076013D">
        <w:rPr>
          <w:rFonts w:ascii="Times New Roman" w:hAnsi="Times New Roman" w:cs="Times New Roman"/>
          <w:i/>
          <w:sz w:val="24"/>
          <w:szCs w:val="24"/>
        </w:rPr>
        <w:t xml:space="preserve">limine </w:t>
      </w:r>
      <w:r w:rsidR="0076013D">
        <w:rPr>
          <w:rFonts w:ascii="Times New Roman" w:hAnsi="Times New Roman" w:cs="Times New Roman"/>
          <w:i/>
          <w:sz w:val="24"/>
          <w:szCs w:val="24"/>
        </w:rPr>
        <w:t>i</w:t>
      </w:r>
      <w:r>
        <w:rPr>
          <w:rFonts w:ascii="Times New Roman" w:hAnsi="Times New Roman" w:cs="Times New Roman"/>
          <w:sz w:val="24"/>
          <w:szCs w:val="24"/>
        </w:rPr>
        <w:t xml:space="preserve">n addition to </w:t>
      </w:r>
      <w:r w:rsidR="007328C4">
        <w:rPr>
          <w:rFonts w:ascii="Times New Roman" w:hAnsi="Times New Roman" w:cs="Times New Roman"/>
          <w:sz w:val="24"/>
          <w:szCs w:val="24"/>
        </w:rPr>
        <w:t>cont</w:t>
      </w:r>
      <w:r w:rsidR="0076013D">
        <w:rPr>
          <w:rFonts w:ascii="Times New Roman" w:hAnsi="Times New Roman" w:cs="Times New Roman"/>
          <w:sz w:val="24"/>
          <w:szCs w:val="24"/>
        </w:rPr>
        <w:t>es</w:t>
      </w:r>
      <w:r w:rsidR="007328C4">
        <w:rPr>
          <w:rFonts w:ascii="Times New Roman" w:hAnsi="Times New Roman" w:cs="Times New Roman"/>
          <w:sz w:val="24"/>
          <w:szCs w:val="24"/>
        </w:rPr>
        <w:t>ting the matter on the merits. The first ground of objection is that the matter ought to have proce</w:t>
      </w:r>
      <w:r w:rsidR="0076013D">
        <w:rPr>
          <w:rFonts w:ascii="Times New Roman" w:hAnsi="Times New Roman" w:cs="Times New Roman"/>
          <w:sz w:val="24"/>
          <w:szCs w:val="24"/>
        </w:rPr>
        <w:t>e</w:t>
      </w:r>
      <w:r w:rsidR="007328C4">
        <w:rPr>
          <w:rFonts w:ascii="Times New Roman" w:hAnsi="Times New Roman" w:cs="Times New Roman"/>
          <w:sz w:val="24"/>
          <w:szCs w:val="24"/>
        </w:rPr>
        <w:t>ded to arbitration as enjoined by clause 4 of the agreement. The second ground of objection is that the applicant’</w:t>
      </w:r>
      <w:r w:rsidR="0076013D">
        <w:rPr>
          <w:rFonts w:ascii="Times New Roman" w:hAnsi="Times New Roman" w:cs="Times New Roman"/>
          <w:sz w:val="24"/>
          <w:szCs w:val="24"/>
        </w:rPr>
        <w:t xml:space="preserve">s </w:t>
      </w:r>
      <w:r w:rsidR="007328C4">
        <w:rPr>
          <w:rFonts w:ascii="Times New Roman" w:hAnsi="Times New Roman" w:cs="Times New Roman"/>
          <w:sz w:val="24"/>
          <w:szCs w:val="24"/>
        </w:rPr>
        <w:t>p</w:t>
      </w:r>
      <w:r w:rsidR="0076013D">
        <w:rPr>
          <w:rFonts w:ascii="Times New Roman" w:hAnsi="Times New Roman" w:cs="Times New Roman"/>
          <w:sz w:val="24"/>
          <w:szCs w:val="24"/>
        </w:rPr>
        <w:t>a</w:t>
      </w:r>
      <w:r w:rsidR="007328C4">
        <w:rPr>
          <w:rFonts w:ascii="Times New Roman" w:hAnsi="Times New Roman" w:cs="Times New Roman"/>
          <w:sz w:val="24"/>
          <w:szCs w:val="24"/>
        </w:rPr>
        <w:t>pers disclose no cause of action.</w:t>
      </w:r>
    </w:p>
    <w:p w:rsidR="007328C4" w:rsidRPr="0076013D" w:rsidRDefault="007328C4" w:rsidP="0076013D">
      <w:pPr>
        <w:spacing w:after="0" w:line="360" w:lineRule="auto"/>
        <w:jc w:val="both"/>
        <w:rPr>
          <w:rFonts w:ascii="Times New Roman" w:hAnsi="Times New Roman" w:cs="Times New Roman"/>
          <w:sz w:val="24"/>
          <w:szCs w:val="24"/>
          <w:u w:val="single"/>
        </w:rPr>
      </w:pPr>
      <w:r w:rsidRPr="0076013D">
        <w:rPr>
          <w:rFonts w:ascii="Times New Roman" w:hAnsi="Times New Roman" w:cs="Times New Roman"/>
          <w:sz w:val="24"/>
          <w:szCs w:val="24"/>
          <w:u w:val="single"/>
        </w:rPr>
        <w:t>TH</w:t>
      </w:r>
      <w:r w:rsidR="0076013D" w:rsidRPr="0076013D">
        <w:rPr>
          <w:rFonts w:ascii="Times New Roman" w:hAnsi="Times New Roman" w:cs="Times New Roman"/>
          <w:sz w:val="24"/>
          <w:szCs w:val="24"/>
          <w:u w:val="single"/>
        </w:rPr>
        <w:t>E</w:t>
      </w:r>
      <w:r w:rsidRPr="0076013D">
        <w:rPr>
          <w:rFonts w:ascii="Times New Roman" w:hAnsi="Times New Roman" w:cs="Times New Roman"/>
          <w:sz w:val="24"/>
          <w:szCs w:val="24"/>
          <w:u w:val="single"/>
        </w:rPr>
        <w:t xml:space="preserve"> ARBITRATION CLAUSE</w:t>
      </w:r>
    </w:p>
    <w:p w:rsidR="00F55396" w:rsidRDefault="007328C4" w:rsidP="00760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w:t>
      </w:r>
      <w:r w:rsidR="0076013D">
        <w:rPr>
          <w:rFonts w:ascii="Times New Roman" w:hAnsi="Times New Roman" w:cs="Times New Roman"/>
          <w:sz w:val="24"/>
          <w:szCs w:val="24"/>
        </w:rPr>
        <w:t>m</w:t>
      </w:r>
      <w:r>
        <w:rPr>
          <w:rFonts w:ascii="Times New Roman" w:hAnsi="Times New Roman" w:cs="Times New Roman"/>
          <w:sz w:val="24"/>
          <w:szCs w:val="24"/>
        </w:rPr>
        <w:t>aking the point that the mat</w:t>
      </w:r>
      <w:r w:rsidR="00F55396">
        <w:rPr>
          <w:rFonts w:ascii="Times New Roman" w:hAnsi="Times New Roman" w:cs="Times New Roman"/>
          <w:sz w:val="24"/>
          <w:szCs w:val="24"/>
        </w:rPr>
        <w:t>t</w:t>
      </w:r>
      <w:r>
        <w:rPr>
          <w:rFonts w:ascii="Times New Roman" w:hAnsi="Times New Roman" w:cs="Times New Roman"/>
          <w:sz w:val="24"/>
          <w:szCs w:val="24"/>
        </w:rPr>
        <w:t>er must be dealt with by way of arbitration the applicant relies on clause 4 which has been cited above. The c</w:t>
      </w:r>
      <w:r w:rsidR="00F55396">
        <w:rPr>
          <w:rFonts w:ascii="Times New Roman" w:hAnsi="Times New Roman" w:cs="Times New Roman"/>
          <w:sz w:val="24"/>
          <w:szCs w:val="24"/>
        </w:rPr>
        <w:t>l</w:t>
      </w:r>
      <w:r>
        <w:rPr>
          <w:rFonts w:ascii="Times New Roman" w:hAnsi="Times New Roman" w:cs="Times New Roman"/>
          <w:sz w:val="24"/>
          <w:szCs w:val="24"/>
        </w:rPr>
        <w:t>ause applies to disagreements on the rent and escalations thereof in so far as these must take into account the open market rent. Th</w:t>
      </w:r>
      <w:r w:rsidR="00F55396">
        <w:rPr>
          <w:rFonts w:ascii="Times New Roman" w:hAnsi="Times New Roman" w:cs="Times New Roman"/>
          <w:sz w:val="24"/>
          <w:szCs w:val="24"/>
        </w:rPr>
        <w:t>i</w:t>
      </w:r>
      <w:r>
        <w:rPr>
          <w:rFonts w:ascii="Times New Roman" w:hAnsi="Times New Roman" w:cs="Times New Roman"/>
          <w:sz w:val="24"/>
          <w:szCs w:val="24"/>
        </w:rPr>
        <w:t>s is the correct meaning of th</w:t>
      </w:r>
      <w:r w:rsidR="00F55396">
        <w:rPr>
          <w:rFonts w:ascii="Times New Roman" w:hAnsi="Times New Roman" w:cs="Times New Roman"/>
          <w:sz w:val="24"/>
          <w:szCs w:val="24"/>
        </w:rPr>
        <w:t>a</w:t>
      </w:r>
      <w:r>
        <w:rPr>
          <w:rFonts w:ascii="Times New Roman" w:hAnsi="Times New Roman" w:cs="Times New Roman"/>
          <w:sz w:val="24"/>
          <w:szCs w:val="24"/>
        </w:rPr>
        <w:t>t clause especially when it is read</w:t>
      </w:r>
      <w:r w:rsidR="00F55396">
        <w:rPr>
          <w:rFonts w:ascii="Times New Roman" w:hAnsi="Times New Roman" w:cs="Times New Roman"/>
          <w:sz w:val="24"/>
          <w:szCs w:val="24"/>
        </w:rPr>
        <w:t xml:space="preserve"> </w:t>
      </w:r>
      <w:r>
        <w:rPr>
          <w:rFonts w:ascii="Times New Roman" w:hAnsi="Times New Roman" w:cs="Times New Roman"/>
          <w:sz w:val="24"/>
          <w:szCs w:val="24"/>
        </w:rPr>
        <w:t>together with clause 22</w:t>
      </w:r>
      <w:r w:rsidR="004D37EF">
        <w:rPr>
          <w:rFonts w:ascii="Times New Roman" w:hAnsi="Times New Roman" w:cs="Times New Roman"/>
          <w:sz w:val="24"/>
          <w:szCs w:val="24"/>
        </w:rPr>
        <w:t xml:space="preserve"> </w:t>
      </w:r>
      <w:r w:rsidR="00F55396">
        <w:rPr>
          <w:rFonts w:ascii="Times New Roman" w:hAnsi="Times New Roman" w:cs="Times New Roman"/>
          <w:sz w:val="24"/>
          <w:szCs w:val="24"/>
        </w:rPr>
        <w:t xml:space="preserve">which provides, </w:t>
      </w:r>
      <w:r w:rsidR="00F55396" w:rsidRPr="00F55396">
        <w:rPr>
          <w:rFonts w:ascii="Times New Roman" w:hAnsi="Times New Roman" w:cs="Times New Roman"/>
          <w:i/>
          <w:sz w:val="24"/>
          <w:szCs w:val="24"/>
        </w:rPr>
        <w:t>inter alia</w:t>
      </w:r>
      <w:r w:rsidR="00F55396">
        <w:rPr>
          <w:rFonts w:ascii="Times New Roman" w:hAnsi="Times New Roman" w:cs="Times New Roman"/>
          <w:sz w:val="24"/>
          <w:szCs w:val="24"/>
        </w:rPr>
        <w:t xml:space="preserve"> that:</w:t>
      </w:r>
    </w:p>
    <w:p w:rsidR="00F55396" w:rsidRDefault="00F55396" w:rsidP="00F5539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w:t>
      </w:r>
      <w:r w:rsidRPr="00F55396">
        <w:rPr>
          <w:rFonts w:ascii="Times New Roman" w:hAnsi="Times New Roman" w:cs="Times New Roman"/>
        </w:rPr>
        <w:t xml:space="preserve">should any dispute arise between lessor and lessee </w:t>
      </w:r>
      <w:r w:rsidRPr="00F55396">
        <w:rPr>
          <w:rFonts w:ascii="Times New Roman" w:hAnsi="Times New Roman" w:cs="Times New Roman"/>
          <w:u w:val="single"/>
        </w:rPr>
        <w:t>in regard to the determination of the open</w:t>
      </w:r>
      <w:r w:rsidRPr="00F55396">
        <w:rPr>
          <w:rFonts w:ascii="Times New Roman" w:hAnsi="Times New Roman" w:cs="Times New Roman"/>
        </w:rPr>
        <w:t xml:space="preserve"> </w:t>
      </w:r>
      <w:r>
        <w:rPr>
          <w:rFonts w:ascii="Times New Roman" w:hAnsi="Times New Roman" w:cs="Times New Roman"/>
        </w:rPr>
        <w:tab/>
      </w:r>
      <w:r w:rsidRPr="00F55396">
        <w:rPr>
          <w:rFonts w:ascii="Times New Roman" w:hAnsi="Times New Roman" w:cs="Times New Roman"/>
          <w:u w:val="single"/>
        </w:rPr>
        <w:t>market rent</w:t>
      </w:r>
      <w:r w:rsidRPr="00F55396">
        <w:rPr>
          <w:rFonts w:ascii="Times New Roman" w:hAnsi="Times New Roman" w:cs="Times New Roman"/>
        </w:rPr>
        <w:t xml:space="preserve"> such dispute shall be settled by a mutually agreed arbitrator..” (e</w:t>
      </w:r>
      <w:r w:rsidR="004D37EF" w:rsidRPr="00F55396">
        <w:rPr>
          <w:rFonts w:ascii="Times New Roman" w:hAnsi="Times New Roman" w:cs="Times New Roman"/>
        </w:rPr>
        <w:t>mphasis added).</w:t>
      </w:r>
      <w:r w:rsidR="004D37EF">
        <w:rPr>
          <w:rFonts w:ascii="Times New Roman" w:hAnsi="Times New Roman" w:cs="Times New Roman"/>
          <w:sz w:val="24"/>
          <w:szCs w:val="24"/>
        </w:rPr>
        <w:t xml:space="preserve"> </w:t>
      </w:r>
    </w:p>
    <w:p w:rsidR="00F55396" w:rsidRDefault="00F55396" w:rsidP="00F55396">
      <w:pPr>
        <w:spacing w:after="0" w:line="240" w:lineRule="auto"/>
        <w:jc w:val="both"/>
        <w:rPr>
          <w:rFonts w:ascii="Times New Roman" w:hAnsi="Times New Roman" w:cs="Times New Roman"/>
          <w:sz w:val="24"/>
          <w:szCs w:val="24"/>
        </w:rPr>
      </w:pPr>
    </w:p>
    <w:p w:rsidR="007328C4" w:rsidRDefault="00F55396" w:rsidP="0076013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D37EF">
        <w:rPr>
          <w:rFonts w:ascii="Times New Roman" w:hAnsi="Times New Roman" w:cs="Times New Roman"/>
          <w:sz w:val="24"/>
          <w:szCs w:val="24"/>
        </w:rPr>
        <w:t xml:space="preserve">This application does not pertain to the open market rental. Instead, the applicant wants information on </w:t>
      </w:r>
      <w:r w:rsidR="00FE5263">
        <w:rPr>
          <w:rFonts w:ascii="Times New Roman" w:hAnsi="Times New Roman" w:cs="Times New Roman"/>
          <w:sz w:val="24"/>
          <w:szCs w:val="24"/>
        </w:rPr>
        <w:t>the percentage by which the ren</w:t>
      </w:r>
      <w:r w:rsidR="00A45C81">
        <w:rPr>
          <w:rFonts w:ascii="Times New Roman" w:hAnsi="Times New Roman" w:cs="Times New Roman"/>
          <w:sz w:val="24"/>
          <w:szCs w:val="24"/>
        </w:rPr>
        <w:t>t</w:t>
      </w:r>
      <w:r w:rsidR="004D37EF">
        <w:rPr>
          <w:rFonts w:ascii="Times New Roman" w:hAnsi="Times New Roman" w:cs="Times New Roman"/>
          <w:sz w:val="24"/>
          <w:szCs w:val="24"/>
        </w:rPr>
        <w:t xml:space="preserve"> in the main or principal lease was increased. This is so because where a rent increase in the sublease is predicated up</w:t>
      </w:r>
      <w:r w:rsidR="00FE5263">
        <w:rPr>
          <w:rFonts w:ascii="Times New Roman" w:hAnsi="Times New Roman" w:cs="Times New Roman"/>
          <w:sz w:val="24"/>
          <w:szCs w:val="24"/>
        </w:rPr>
        <w:t>on the increase in the principal</w:t>
      </w:r>
      <w:r w:rsidR="004D37EF">
        <w:rPr>
          <w:rFonts w:ascii="Times New Roman" w:hAnsi="Times New Roman" w:cs="Times New Roman"/>
          <w:sz w:val="24"/>
          <w:szCs w:val="24"/>
        </w:rPr>
        <w:t xml:space="preserve"> lease then clause 4 </w:t>
      </w:r>
      <w:r w:rsidR="00FE5263">
        <w:rPr>
          <w:rFonts w:ascii="Times New Roman" w:hAnsi="Times New Roman" w:cs="Times New Roman"/>
          <w:sz w:val="24"/>
          <w:szCs w:val="24"/>
        </w:rPr>
        <w:t>specific</w:t>
      </w:r>
      <w:r w:rsidR="004D37EF">
        <w:rPr>
          <w:rFonts w:ascii="Times New Roman" w:hAnsi="Times New Roman" w:cs="Times New Roman"/>
          <w:sz w:val="24"/>
          <w:szCs w:val="24"/>
        </w:rPr>
        <w:t>ally states the re</w:t>
      </w:r>
      <w:r>
        <w:rPr>
          <w:rFonts w:ascii="Times New Roman" w:hAnsi="Times New Roman" w:cs="Times New Roman"/>
          <w:sz w:val="24"/>
          <w:szCs w:val="24"/>
        </w:rPr>
        <w:t>v</w:t>
      </w:r>
      <w:r w:rsidR="004D37EF">
        <w:rPr>
          <w:rFonts w:ascii="Times New Roman" w:hAnsi="Times New Roman" w:cs="Times New Roman"/>
          <w:sz w:val="24"/>
          <w:szCs w:val="24"/>
        </w:rPr>
        <w:t xml:space="preserve">iew shall be </w:t>
      </w:r>
      <w:r>
        <w:rPr>
          <w:rFonts w:ascii="Times New Roman" w:hAnsi="Times New Roman" w:cs="Times New Roman"/>
          <w:sz w:val="24"/>
          <w:szCs w:val="24"/>
        </w:rPr>
        <w:t>“</w:t>
      </w:r>
      <w:r w:rsidR="004D37EF">
        <w:rPr>
          <w:rFonts w:ascii="Times New Roman" w:hAnsi="Times New Roman" w:cs="Times New Roman"/>
          <w:sz w:val="24"/>
          <w:szCs w:val="24"/>
        </w:rPr>
        <w:t>in line with</w:t>
      </w:r>
      <w:r>
        <w:rPr>
          <w:rFonts w:ascii="Times New Roman" w:hAnsi="Times New Roman" w:cs="Times New Roman"/>
          <w:sz w:val="24"/>
          <w:szCs w:val="24"/>
        </w:rPr>
        <w:t>”</w:t>
      </w:r>
      <w:r w:rsidR="004D37EF">
        <w:rPr>
          <w:rFonts w:ascii="Times New Roman" w:hAnsi="Times New Roman" w:cs="Times New Roman"/>
          <w:sz w:val="24"/>
          <w:szCs w:val="24"/>
        </w:rPr>
        <w:t xml:space="preserve"> </w:t>
      </w:r>
      <w:r>
        <w:rPr>
          <w:rFonts w:ascii="Times New Roman" w:hAnsi="Times New Roman" w:cs="Times New Roman"/>
          <w:sz w:val="24"/>
          <w:szCs w:val="24"/>
        </w:rPr>
        <w:t>t</w:t>
      </w:r>
      <w:r w:rsidR="004D37EF">
        <w:rPr>
          <w:rFonts w:ascii="Times New Roman" w:hAnsi="Times New Roman" w:cs="Times New Roman"/>
          <w:sz w:val="24"/>
          <w:szCs w:val="24"/>
        </w:rPr>
        <w:t>he percentage incre</w:t>
      </w:r>
      <w:r>
        <w:rPr>
          <w:rFonts w:ascii="Times New Roman" w:hAnsi="Times New Roman" w:cs="Times New Roman"/>
          <w:sz w:val="24"/>
          <w:szCs w:val="24"/>
        </w:rPr>
        <w:t>a</w:t>
      </w:r>
      <w:r w:rsidR="004D37EF">
        <w:rPr>
          <w:rFonts w:ascii="Times New Roman" w:hAnsi="Times New Roman" w:cs="Times New Roman"/>
          <w:sz w:val="24"/>
          <w:szCs w:val="24"/>
        </w:rPr>
        <w:t>ses applicable to the main lease. The question of the per</w:t>
      </w:r>
      <w:r>
        <w:rPr>
          <w:rFonts w:ascii="Times New Roman" w:hAnsi="Times New Roman" w:cs="Times New Roman"/>
          <w:sz w:val="24"/>
          <w:szCs w:val="24"/>
        </w:rPr>
        <w:t>c</w:t>
      </w:r>
      <w:r w:rsidR="004D37EF">
        <w:rPr>
          <w:rFonts w:ascii="Times New Roman" w:hAnsi="Times New Roman" w:cs="Times New Roman"/>
          <w:sz w:val="24"/>
          <w:szCs w:val="24"/>
        </w:rPr>
        <w:t>entage by which the rent in the main lease was increased falls outside the ambit of the arbitration clause.</w:t>
      </w:r>
    </w:p>
    <w:p w:rsidR="004D37EF" w:rsidRDefault="004D37EF" w:rsidP="00F55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Accordingly the objection that the matter be referred to arbitration must fail.</w:t>
      </w:r>
    </w:p>
    <w:p w:rsidR="004D37EF" w:rsidRPr="00F55396" w:rsidRDefault="00F55396" w:rsidP="00F55396">
      <w:pPr>
        <w:spacing w:after="0" w:line="360" w:lineRule="auto"/>
        <w:jc w:val="both"/>
        <w:rPr>
          <w:rFonts w:ascii="Times New Roman" w:hAnsi="Times New Roman" w:cs="Times New Roman"/>
          <w:sz w:val="24"/>
          <w:szCs w:val="24"/>
          <w:u w:val="single"/>
        </w:rPr>
      </w:pPr>
      <w:r w:rsidRPr="00F55396">
        <w:rPr>
          <w:rFonts w:ascii="Times New Roman" w:hAnsi="Times New Roman" w:cs="Times New Roman"/>
          <w:sz w:val="24"/>
          <w:szCs w:val="24"/>
          <w:u w:val="single"/>
        </w:rPr>
        <w:t>THE CAUSE OF ACTION.</w:t>
      </w:r>
    </w:p>
    <w:p w:rsidR="004D37EF" w:rsidRDefault="004D37EF" w:rsidP="00F55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objection that there is no cause of action is founded upon the premise that the applicant is seeking an interdict and has not satisfied the requirements of an interdict. Clearly the respondent misses the poi</w:t>
      </w:r>
      <w:r w:rsidR="00F55396">
        <w:rPr>
          <w:rFonts w:ascii="Times New Roman" w:hAnsi="Times New Roman" w:cs="Times New Roman"/>
          <w:sz w:val="24"/>
          <w:szCs w:val="24"/>
        </w:rPr>
        <w:t>n</w:t>
      </w:r>
      <w:r>
        <w:rPr>
          <w:rFonts w:ascii="Times New Roman" w:hAnsi="Times New Roman" w:cs="Times New Roman"/>
          <w:sz w:val="24"/>
          <w:szCs w:val="24"/>
        </w:rPr>
        <w:t>t in thi</w:t>
      </w:r>
      <w:r w:rsidR="00F55396">
        <w:rPr>
          <w:rFonts w:ascii="Times New Roman" w:hAnsi="Times New Roman" w:cs="Times New Roman"/>
          <w:sz w:val="24"/>
          <w:szCs w:val="24"/>
        </w:rPr>
        <w:t>s</w:t>
      </w:r>
      <w:r>
        <w:rPr>
          <w:rFonts w:ascii="Times New Roman" w:hAnsi="Times New Roman" w:cs="Times New Roman"/>
          <w:sz w:val="24"/>
          <w:szCs w:val="24"/>
        </w:rPr>
        <w:t xml:space="preserve"> respect. The application is founded upon a contract, it being the applicant‘s case that it is entitled in terms of </w:t>
      </w:r>
      <w:r w:rsidR="00FE5263">
        <w:rPr>
          <w:rFonts w:ascii="Times New Roman" w:hAnsi="Times New Roman" w:cs="Times New Roman"/>
          <w:sz w:val="24"/>
          <w:szCs w:val="24"/>
        </w:rPr>
        <w:t xml:space="preserve">the contract to </w:t>
      </w:r>
      <w:r>
        <w:rPr>
          <w:rFonts w:ascii="Times New Roman" w:hAnsi="Times New Roman" w:cs="Times New Roman"/>
          <w:sz w:val="24"/>
          <w:szCs w:val="24"/>
        </w:rPr>
        <w:t xml:space="preserve">the information sought. There is also the alternative </w:t>
      </w:r>
      <w:r>
        <w:rPr>
          <w:rFonts w:ascii="Times New Roman" w:hAnsi="Times New Roman" w:cs="Times New Roman"/>
          <w:sz w:val="24"/>
          <w:szCs w:val="24"/>
        </w:rPr>
        <w:lastRenderedPageBreak/>
        <w:t>cause founded up</w:t>
      </w:r>
      <w:r w:rsidR="00F55396">
        <w:rPr>
          <w:rFonts w:ascii="Times New Roman" w:hAnsi="Times New Roman" w:cs="Times New Roman"/>
          <w:sz w:val="24"/>
          <w:szCs w:val="24"/>
        </w:rPr>
        <w:t>o</w:t>
      </w:r>
      <w:r>
        <w:rPr>
          <w:rFonts w:ascii="Times New Roman" w:hAnsi="Times New Roman" w:cs="Times New Roman"/>
          <w:sz w:val="24"/>
          <w:szCs w:val="24"/>
        </w:rPr>
        <w:t>n s 62(2) of the Constitution of Zimbabwe. Both causes are cognizable at law, which makes the objection meritless.</w:t>
      </w:r>
    </w:p>
    <w:p w:rsidR="004D37EF" w:rsidRPr="00F55396" w:rsidRDefault="00F55396" w:rsidP="00A65B01">
      <w:pPr>
        <w:spacing w:line="360" w:lineRule="auto"/>
        <w:jc w:val="both"/>
        <w:rPr>
          <w:rFonts w:ascii="Times New Roman" w:hAnsi="Times New Roman" w:cs="Times New Roman"/>
          <w:sz w:val="24"/>
          <w:szCs w:val="24"/>
          <w:u w:val="single"/>
        </w:rPr>
      </w:pPr>
      <w:r w:rsidRPr="00F55396">
        <w:rPr>
          <w:rFonts w:ascii="Times New Roman" w:hAnsi="Times New Roman" w:cs="Times New Roman"/>
          <w:sz w:val="24"/>
          <w:szCs w:val="24"/>
          <w:u w:val="single"/>
        </w:rPr>
        <w:t>THE MERITS</w:t>
      </w:r>
    </w:p>
    <w:p w:rsidR="004D37EF" w:rsidRDefault="004D37EF" w:rsidP="00A65B01">
      <w:pPr>
        <w:spacing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opposition to the application, the respondent states that </w:t>
      </w:r>
    </w:p>
    <w:p w:rsidR="004D37EF" w:rsidRPr="00F55396" w:rsidRDefault="004D37EF" w:rsidP="00F55396">
      <w:pPr>
        <w:spacing w:line="240" w:lineRule="auto"/>
        <w:jc w:val="both"/>
        <w:rPr>
          <w:rFonts w:ascii="Times New Roman" w:hAnsi="Times New Roman" w:cs="Times New Roman"/>
        </w:rPr>
      </w:pPr>
      <w:r>
        <w:rPr>
          <w:rFonts w:ascii="Times New Roman" w:hAnsi="Times New Roman" w:cs="Times New Roman"/>
          <w:sz w:val="24"/>
          <w:szCs w:val="24"/>
        </w:rPr>
        <w:tab/>
      </w:r>
      <w:r w:rsidRPr="00F55396">
        <w:rPr>
          <w:rFonts w:ascii="Times New Roman" w:hAnsi="Times New Roman" w:cs="Times New Roman"/>
        </w:rPr>
        <w:t xml:space="preserve">“This application is unnecessary as the information being requested has always been </w:t>
      </w:r>
      <w:r w:rsidR="00F55396">
        <w:rPr>
          <w:rFonts w:ascii="Times New Roman" w:hAnsi="Times New Roman" w:cs="Times New Roman"/>
        </w:rPr>
        <w:t>a</w:t>
      </w:r>
      <w:r w:rsidRPr="00F55396">
        <w:rPr>
          <w:rFonts w:ascii="Times New Roman" w:hAnsi="Times New Roman" w:cs="Times New Roman"/>
        </w:rPr>
        <w:t xml:space="preserve">vailed to the </w:t>
      </w:r>
      <w:r w:rsidR="00F55396">
        <w:rPr>
          <w:rFonts w:ascii="Times New Roman" w:hAnsi="Times New Roman" w:cs="Times New Roman"/>
        </w:rPr>
        <w:tab/>
      </w:r>
      <w:r w:rsidRPr="00F55396">
        <w:rPr>
          <w:rFonts w:ascii="Times New Roman" w:hAnsi="Times New Roman" w:cs="Times New Roman"/>
        </w:rPr>
        <w:t>applicant.”</w:t>
      </w:r>
      <w:r w:rsidR="00F55396" w:rsidRPr="00F55396">
        <w:rPr>
          <w:rFonts w:ascii="Times New Roman" w:hAnsi="Times New Roman" w:cs="Times New Roman"/>
          <w:sz w:val="24"/>
          <w:szCs w:val="24"/>
        </w:rPr>
        <w:t xml:space="preserve"> </w:t>
      </w:r>
      <w:r w:rsidR="00F55396">
        <w:rPr>
          <w:rFonts w:ascii="Times New Roman" w:hAnsi="Times New Roman" w:cs="Times New Roman"/>
          <w:sz w:val="24"/>
          <w:szCs w:val="24"/>
        </w:rPr>
        <w:t>(Paragraph 6 of opposing affidavit.)</w:t>
      </w:r>
    </w:p>
    <w:p w:rsidR="00672426" w:rsidRDefault="00672426" w:rsidP="00F55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In other words the respondent concedes the applicant’s entitlement to the relief sought, see also paras 15 and </w:t>
      </w:r>
      <w:r w:rsidR="00F55396">
        <w:rPr>
          <w:rFonts w:ascii="Times New Roman" w:hAnsi="Times New Roman" w:cs="Times New Roman"/>
          <w:sz w:val="24"/>
          <w:szCs w:val="24"/>
        </w:rPr>
        <w:t>1</w:t>
      </w:r>
      <w:r>
        <w:rPr>
          <w:rFonts w:ascii="Times New Roman" w:hAnsi="Times New Roman" w:cs="Times New Roman"/>
          <w:sz w:val="24"/>
          <w:szCs w:val="24"/>
        </w:rPr>
        <w:t xml:space="preserve">9 </w:t>
      </w:r>
      <w:r w:rsidR="00F55396">
        <w:rPr>
          <w:rFonts w:ascii="Times New Roman" w:hAnsi="Times New Roman" w:cs="Times New Roman"/>
          <w:sz w:val="24"/>
          <w:szCs w:val="24"/>
        </w:rPr>
        <w:t xml:space="preserve">of </w:t>
      </w:r>
      <w:r>
        <w:rPr>
          <w:rFonts w:ascii="Times New Roman" w:hAnsi="Times New Roman" w:cs="Times New Roman"/>
          <w:sz w:val="24"/>
          <w:szCs w:val="24"/>
        </w:rPr>
        <w:t>opposing affidavit. Indeed, the letter attached to the opposing affidavit as annexure “</w:t>
      </w:r>
      <w:r w:rsidR="00F55396">
        <w:rPr>
          <w:rFonts w:ascii="Times New Roman" w:hAnsi="Times New Roman" w:cs="Times New Roman"/>
          <w:sz w:val="24"/>
          <w:szCs w:val="24"/>
        </w:rPr>
        <w:t>B</w:t>
      </w:r>
      <w:r>
        <w:rPr>
          <w:rFonts w:ascii="Times New Roman" w:hAnsi="Times New Roman" w:cs="Times New Roman"/>
          <w:sz w:val="24"/>
          <w:szCs w:val="24"/>
        </w:rPr>
        <w:t>” shows an acceptance that the applicant is entitled to inf</w:t>
      </w:r>
      <w:r w:rsidR="00F55396">
        <w:rPr>
          <w:rFonts w:ascii="Times New Roman" w:hAnsi="Times New Roman" w:cs="Times New Roman"/>
          <w:sz w:val="24"/>
          <w:szCs w:val="24"/>
        </w:rPr>
        <w:t>o</w:t>
      </w:r>
      <w:r>
        <w:rPr>
          <w:rFonts w:ascii="Times New Roman" w:hAnsi="Times New Roman" w:cs="Times New Roman"/>
          <w:sz w:val="24"/>
          <w:szCs w:val="24"/>
        </w:rPr>
        <w:t>rm</w:t>
      </w:r>
      <w:r w:rsidR="00F55396">
        <w:rPr>
          <w:rFonts w:ascii="Times New Roman" w:hAnsi="Times New Roman" w:cs="Times New Roman"/>
          <w:sz w:val="24"/>
          <w:szCs w:val="24"/>
        </w:rPr>
        <w:t>a</w:t>
      </w:r>
      <w:r>
        <w:rPr>
          <w:rFonts w:ascii="Times New Roman" w:hAnsi="Times New Roman" w:cs="Times New Roman"/>
          <w:sz w:val="24"/>
          <w:szCs w:val="24"/>
        </w:rPr>
        <w:t>tion on the per</w:t>
      </w:r>
      <w:r w:rsidR="00F55396">
        <w:rPr>
          <w:rFonts w:ascii="Times New Roman" w:hAnsi="Times New Roman" w:cs="Times New Roman"/>
          <w:sz w:val="24"/>
          <w:szCs w:val="24"/>
        </w:rPr>
        <w:t>c</w:t>
      </w:r>
      <w:r>
        <w:rPr>
          <w:rFonts w:ascii="Times New Roman" w:hAnsi="Times New Roman" w:cs="Times New Roman"/>
          <w:sz w:val="24"/>
          <w:szCs w:val="24"/>
        </w:rPr>
        <w:t>entage increases applied to the main lease.</w:t>
      </w:r>
    </w:p>
    <w:p w:rsidR="00672426" w:rsidRDefault="00672426" w:rsidP="00F553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The applicant dou</w:t>
      </w:r>
      <w:r w:rsidR="00F55396">
        <w:rPr>
          <w:rFonts w:ascii="Times New Roman" w:hAnsi="Times New Roman" w:cs="Times New Roman"/>
          <w:sz w:val="24"/>
          <w:szCs w:val="24"/>
        </w:rPr>
        <w:t>b</w:t>
      </w:r>
      <w:r>
        <w:rPr>
          <w:rFonts w:ascii="Times New Roman" w:hAnsi="Times New Roman" w:cs="Times New Roman"/>
          <w:sz w:val="24"/>
          <w:szCs w:val="24"/>
        </w:rPr>
        <w:t>ts the correctness of the information as conveyed by the respondent through its letter. In other words, it would want proof, possibly in the form of communication from Mashonaland Holding Limited which is said to be the principal lessor, or the lessor in the main lease agreement</w:t>
      </w:r>
      <w:r w:rsidR="00FE5263">
        <w:rPr>
          <w:rFonts w:ascii="Times New Roman" w:hAnsi="Times New Roman" w:cs="Times New Roman"/>
          <w:sz w:val="24"/>
          <w:szCs w:val="24"/>
        </w:rPr>
        <w:t>,</w:t>
      </w:r>
      <w:r>
        <w:rPr>
          <w:rFonts w:ascii="Times New Roman" w:hAnsi="Times New Roman" w:cs="Times New Roman"/>
          <w:sz w:val="24"/>
          <w:szCs w:val="24"/>
        </w:rPr>
        <w:t xml:space="preserve"> in order to authenticate what the respondent has communicated to the applicant. The lease agreement clearly contemplated that </w:t>
      </w:r>
      <w:r w:rsidR="00F55396">
        <w:rPr>
          <w:rFonts w:ascii="Times New Roman" w:hAnsi="Times New Roman" w:cs="Times New Roman"/>
          <w:sz w:val="24"/>
          <w:szCs w:val="24"/>
        </w:rPr>
        <w:t>s</w:t>
      </w:r>
      <w:r>
        <w:rPr>
          <w:rFonts w:ascii="Times New Roman" w:hAnsi="Times New Roman" w:cs="Times New Roman"/>
          <w:sz w:val="24"/>
          <w:szCs w:val="24"/>
        </w:rPr>
        <w:t>uch information would be availed to the applicant otherwise it would have no knowledge of the percentage by which the rent in the main lease agreement has been increased. Thus the applicant is merely enforcing a term of t</w:t>
      </w:r>
      <w:r w:rsidR="00FE5263">
        <w:rPr>
          <w:rFonts w:ascii="Times New Roman" w:hAnsi="Times New Roman" w:cs="Times New Roman"/>
          <w:sz w:val="24"/>
          <w:szCs w:val="24"/>
        </w:rPr>
        <w:t>he contract, a right which even</w:t>
      </w:r>
      <w:r>
        <w:rPr>
          <w:rFonts w:ascii="Times New Roman" w:hAnsi="Times New Roman" w:cs="Times New Roman"/>
          <w:sz w:val="24"/>
          <w:szCs w:val="24"/>
        </w:rPr>
        <w:t xml:space="preserve"> the respondent acknowledges.</w:t>
      </w:r>
    </w:p>
    <w:p w:rsidR="00672426" w:rsidRDefault="00672426" w:rsidP="00462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Applic</w:t>
      </w:r>
      <w:r w:rsidR="00462839">
        <w:rPr>
          <w:rFonts w:ascii="Times New Roman" w:hAnsi="Times New Roman" w:cs="Times New Roman"/>
          <w:sz w:val="24"/>
          <w:szCs w:val="24"/>
        </w:rPr>
        <w:t>a</w:t>
      </w:r>
      <w:r>
        <w:rPr>
          <w:rFonts w:ascii="Times New Roman" w:hAnsi="Times New Roman" w:cs="Times New Roman"/>
          <w:sz w:val="24"/>
          <w:szCs w:val="24"/>
        </w:rPr>
        <w:t>nt sought costs on the attorney-client scale. These are a special order of costs which is warranted where ther</w:t>
      </w:r>
      <w:r w:rsidR="00462839">
        <w:rPr>
          <w:rFonts w:ascii="Times New Roman" w:hAnsi="Times New Roman" w:cs="Times New Roman"/>
          <w:sz w:val="24"/>
          <w:szCs w:val="24"/>
        </w:rPr>
        <w:t>e</w:t>
      </w:r>
      <w:r w:rsidR="00FE5263">
        <w:rPr>
          <w:rFonts w:ascii="Times New Roman" w:hAnsi="Times New Roman" w:cs="Times New Roman"/>
          <w:sz w:val="24"/>
          <w:szCs w:val="24"/>
        </w:rPr>
        <w:t xml:space="preserve"> are special reasons, s</w:t>
      </w:r>
      <w:r>
        <w:rPr>
          <w:rFonts w:ascii="Times New Roman" w:hAnsi="Times New Roman" w:cs="Times New Roman"/>
          <w:sz w:val="24"/>
          <w:szCs w:val="24"/>
        </w:rPr>
        <w:t>uch as the vexatiouness of the defence or some other reprehensible conduct on the part of the affected party. No such special reasons exist.</w:t>
      </w:r>
    </w:p>
    <w:p w:rsidR="00672426" w:rsidRDefault="00462839" w:rsidP="00462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672426">
        <w:rPr>
          <w:rFonts w:ascii="Times New Roman" w:hAnsi="Times New Roman" w:cs="Times New Roman"/>
          <w:sz w:val="24"/>
          <w:szCs w:val="24"/>
        </w:rPr>
        <w:t>Given that this dispute can be readily resol</w:t>
      </w:r>
      <w:r w:rsidR="00FE5263">
        <w:rPr>
          <w:rFonts w:ascii="Times New Roman" w:hAnsi="Times New Roman" w:cs="Times New Roman"/>
          <w:sz w:val="24"/>
          <w:szCs w:val="24"/>
        </w:rPr>
        <w:t>v</w:t>
      </w:r>
      <w:r w:rsidR="00672426">
        <w:rPr>
          <w:rFonts w:ascii="Times New Roman" w:hAnsi="Times New Roman" w:cs="Times New Roman"/>
          <w:sz w:val="24"/>
          <w:szCs w:val="24"/>
        </w:rPr>
        <w:t>ed based on the ordinary principles of contract, it is unnecessary for the court to consider the constitutional issues raised in the applic</w:t>
      </w:r>
      <w:r>
        <w:rPr>
          <w:rFonts w:ascii="Times New Roman" w:hAnsi="Times New Roman" w:cs="Times New Roman"/>
          <w:sz w:val="24"/>
          <w:szCs w:val="24"/>
        </w:rPr>
        <w:t>a</w:t>
      </w:r>
      <w:r w:rsidR="00672426">
        <w:rPr>
          <w:rFonts w:ascii="Times New Roman" w:hAnsi="Times New Roman" w:cs="Times New Roman"/>
          <w:sz w:val="24"/>
          <w:szCs w:val="24"/>
        </w:rPr>
        <w:t>nt’s papers. The doctrine of constitutional avoidance entails that where a dispute can be resolved without reaching out to a constitutional issue the court must avoid determining the dispute based on principles of constitutional law. Constitu</w:t>
      </w:r>
      <w:r>
        <w:rPr>
          <w:rFonts w:ascii="Times New Roman" w:hAnsi="Times New Roman" w:cs="Times New Roman"/>
          <w:sz w:val="24"/>
          <w:szCs w:val="24"/>
        </w:rPr>
        <w:t>t</w:t>
      </w:r>
      <w:r w:rsidR="00672426">
        <w:rPr>
          <w:rFonts w:ascii="Times New Roman" w:hAnsi="Times New Roman" w:cs="Times New Roman"/>
          <w:sz w:val="24"/>
          <w:szCs w:val="24"/>
        </w:rPr>
        <w:t>ional law is rese</w:t>
      </w:r>
      <w:r>
        <w:rPr>
          <w:rFonts w:ascii="Times New Roman" w:hAnsi="Times New Roman" w:cs="Times New Roman"/>
          <w:sz w:val="24"/>
          <w:szCs w:val="24"/>
        </w:rPr>
        <w:t>r</w:t>
      </w:r>
      <w:r w:rsidR="00672426">
        <w:rPr>
          <w:rFonts w:ascii="Times New Roman" w:hAnsi="Times New Roman" w:cs="Times New Roman"/>
          <w:sz w:val="24"/>
          <w:szCs w:val="24"/>
        </w:rPr>
        <w:t>ved for serious constitutional disputes, not those that can be</w:t>
      </w:r>
      <w:r w:rsidR="00A65B01">
        <w:rPr>
          <w:rFonts w:ascii="Times New Roman" w:hAnsi="Times New Roman" w:cs="Times New Roman"/>
          <w:sz w:val="24"/>
          <w:szCs w:val="24"/>
        </w:rPr>
        <w:t xml:space="preserve"> resolved through the application of other principles of law such as contract law principles.</w:t>
      </w:r>
    </w:p>
    <w:p w:rsidR="00A65B01" w:rsidRDefault="00462839" w:rsidP="00462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A65B01">
        <w:rPr>
          <w:rFonts w:ascii="Times New Roman" w:hAnsi="Times New Roman" w:cs="Times New Roman"/>
          <w:sz w:val="24"/>
          <w:szCs w:val="24"/>
        </w:rPr>
        <w:t xml:space="preserve">In all the circumstance the applicant is entitled to the relief sought. I do not believe, though that the declaratory relief sought </w:t>
      </w:r>
      <w:r>
        <w:rPr>
          <w:rFonts w:ascii="Times New Roman" w:hAnsi="Times New Roman" w:cs="Times New Roman"/>
          <w:sz w:val="24"/>
          <w:szCs w:val="24"/>
        </w:rPr>
        <w:t>in</w:t>
      </w:r>
      <w:r w:rsidR="00A65B01">
        <w:rPr>
          <w:rFonts w:ascii="Times New Roman" w:hAnsi="Times New Roman" w:cs="Times New Roman"/>
          <w:sz w:val="24"/>
          <w:szCs w:val="24"/>
        </w:rPr>
        <w:t xml:space="preserve"> paras 1 and 2 of the draft order is necessary. It represents the </w:t>
      </w:r>
      <w:r w:rsidR="00A24F60">
        <w:rPr>
          <w:rFonts w:ascii="Times New Roman" w:hAnsi="Times New Roman" w:cs="Times New Roman"/>
          <w:sz w:val="24"/>
          <w:szCs w:val="24"/>
        </w:rPr>
        <w:lastRenderedPageBreak/>
        <w:t>very</w:t>
      </w:r>
      <w:r w:rsidR="00A65B01">
        <w:rPr>
          <w:rFonts w:ascii="Times New Roman" w:hAnsi="Times New Roman" w:cs="Times New Roman"/>
          <w:sz w:val="24"/>
          <w:szCs w:val="24"/>
        </w:rPr>
        <w:t xml:space="preserve"> basis upon which the applicant has been found to be entitled to the information on the percentage increased in rentals in the main lease.</w:t>
      </w:r>
    </w:p>
    <w:p w:rsidR="00A65B01" w:rsidRDefault="00A65B01" w:rsidP="0046283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In the result, IT IS ORDERD THAT:</w:t>
      </w:r>
    </w:p>
    <w:p w:rsidR="00A45C81" w:rsidRPr="00A45C81" w:rsidRDefault="00A65B01" w:rsidP="00A45C81">
      <w:pPr>
        <w:pStyle w:val="ListParagraph"/>
        <w:numPr>
          <w:ilvl w:val="0"/>
          <w:numId w:val="1"/>
        </w:numPr>
        <w:spacing w:after="0" w:line="360" w:lineRule="auto"/>
        <w:jc w:val="both"/>
        <w:rPr>
          <w:rFonts w:ascii="Times New Roman" w:hAnsi="Times New Roman" w:cs="Times New Roman"/>
          <w:sz w:val="24"/>
          <w:szCs w:val="24"/>
        </w:rPr>
      </w:pPr>
      <w:r w:rsidRPr="00A45C81">
        <w:rPr>
          <w:rFonts w:ascii="Times New Roman" w:hAnsi="Times New Roman" w:cs="Times New Roman"/>
          <w:sz w:val="24"/>
          <w:szCs w:val="24"/>
        </w:rPr>
        <w:t xml:space="preserve">Respondent be and is hereby ordered to provide the applicant with information from the principal lessor, including any agreement and other documents, showing </w:t>
      </w:r>
      <w:r w:rsidR="00A45C81" w:rsidRPr="00A45C81">
        <w:rPr>
          <w:rFonts w:ascii="Times New Roman" w:hAnsi="Times New Roman" w:cs="Times New Roman"/>
          <w:sz w:val="24"/>
          <w:szCs w:val="24"/>
        </w:rPr>
        <w:t>the</w:t>
      </w:r>
      <w:r w:rsidRPr="00A45C81">
        <w:rPr>
          <w:rFonts w:ascii="Times New Roman" w:hAnsi="Times New Roman" w:cs="Times New Roman"/>
          <w:sz w:val="24"/>
          <w:szCs w:val="24"/>
        </w:rPr>
        <w:t xml:space="preserve"> percentages</w:t>
      </w:r>
      <w:r w:rsidR="00A45C81" w:rsidRPr="00A45C81">
        <w:rPr>
          <w:rFonts w:ascii="Times New Roman" w:hAnsi="Times New Roman" w:cs="Times New Roman"/>
          <w:sz w:val="24"/>
          <w:szCs w:val="24"/>
        </w:rPr>
        <w:t xml:space="preserve"> by which the rentals in the main lease agreement were increased</w:t>
      </w:r>
      <w:r w:rsidRPr="00A45C81">
        <w:rPr>
          <w:rFonts w:ascii="Times New Roman" w:hAnsi="Times New Roman" w:cs="Times New Roman"/>
          <w:sz w:val="24"/>
          <w:szCs w:val="24"/>
        </w:rPr>
        <w:t>, wit</w:t>
      </w:r>
      <w:r w:rsidR="00462839" w:rsidRPr="00A45C81">
        <w:rPr>
          <w:rFonts w:ascii="Times New Roman" w:hAnsi="Times New Roman" w:cs="Times New Roman"/>
          <w:sz w:val="24"/>
          <w:szCs w:val="24"/>
        </w:rPr>
        <w:t>h</w:t>
      </w:r>
      <w:r w:rsidRPr="00A45C81">
        <w:rPr>
          <w:rFonts w:ascii="Times New Roman" w:hAnsi="Times New Roman" w:cs="Times New Roman"/>
          <w:sz w:val="24"/>
          <w:szCs w:val="24"/>
        </w:rPr>
        <w:t xml:space="preserve">in </w:t>
      </w:r>
      <w:r w:rsidR="00A45C81" w:rsidRPr="00A45C81">
        <w:rPr>
          <w:rFonts w:ascii="Times New Roman" w:hAnsi="Times New Roman" w:cs="Times New Roman"/>
          <w:sz w:val="24"/>
          <w:szCs w:val="24"/>
        </w:rPr>
        <w:t xml:space="preserve"> </w:t>
      </w:r>
    </w:p>
    <w:p w:rsidR="00A65B01" w:rsidRPr="00A45C81" w:rsidRDefault="00A65B01" w:rsidP="00A45C81">
      <w:pPr>
        <w:pStyle w:val="ListParagraph"/>
        <w:spacing w:after="0" w:line="360" w:lineRule="auto"/>
        <w:ind w:left="1440"/>
        <w:jc w:val="both"/>
        <w:rPr>
          <w:rFonts w:ascii="Times New Roman" w:hAnsi="Times New Roman" w:cs="Times New Roman"/>
          <w:sz w:val="24"/>
          <w:szCs w:val="24"/>
        </w:rPr>
      </w:pPr>
      <w:r w:rsidRPr="00A45C81">
        <w:rPr>
          <w:rFonts w:ascii="Times New Roman" w:hAnsi="Times New Roman" w:cs="Times New Roman"/>
          <w:sz w:val="24"/>
          <w:szCs w:val="24"/>
        </w:rPr>
        <w:t>10 business days from the date of this order.</w:t>
      </w:r>
    </w:p>
    <w:p w:rsidR="00A65B01" w:rsidRDefault="00A65B01" w:rsidP="00A65B01">
      <w:pPr>
        <w:spacing w:line="360" w:lineRule="auto"/>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Respondent shall pay the costs.</w:t>
      </w:r>
    </w:p>
    <w:p w:rsidR="00A65B01" w:rsidRDefault="00A65B01" w:rsidP="00A65B01">
      <w:pPr>
        <w:jc w:val="both"/>
        <w:rPr>
          <w:rFonts w:ascii="Times New Roman" w:hAnsi="Times New Roman" w:cs="Times New Roman"/>
          <w:sz w:val="24"/>
          <w:szCs w:val="24"/>
        </w:rPr>
      </w:pPr>
    </w:p>
    <w:p w:rsidR="00A65B01" w:rsidRDefault="00A65B01" w:rsidP="00A65B01">
      <w:pPr>
        <w:jc w:val="both"/>
        <w:rPr>
          <w:rFonts w:ascii="Times New Roman" w:hAnsi="Times New Roman" w:cs="Times New Roman"/>
          <w:sz w:val="24"/>
          <w:szCs w:val="24"/>
        </w:rPr>
      </w:pPr>
    </w:p>
    <w:p w:rsidR="00A65B01" w:rsidRDefault="00A65B01" w:rsidP="00A65B01">
      <w:pPr>
        <w:jc w:val="both"/>
        <w:rPr>
          <w:rFonts w:ascii="Times New Roman" w:hAnsi="Times New Roman" w:cs="Times New Roman"/>
          <w:sz w:val="24"/>
          <w:szCs w:val="24"/>
        </w:rPr>
      </w:pPr>
    </w:p>
    <w:p w:rsidR="00462839" w:rsidRDefault="00462839" w:rsidP="00A65B01">
      <w:pPr>
        <w:jc w:val="both"/>
        <w:rPr>
          <w:rFonts w:ascii="Times New Roman" w:hAnsi="Times New Roman" w:cs="Times New Roman"/>
          <w:sz w:val="24"/>
          <w:szCs w:val="24"/>
        </w:rPr>
      </w:pPr>
    </w:p>
    <w:p w:rsidR="00A65B01" w:rsidRDefault="00A65B01" w:rsidP="00A65B01">
      <w:pPr>
        <w:spacing w:after="0"/>
        <w:jc w:val="both"/>
        <w:rPr>
          <w:rFonts w:ascii="Times New Roman" w:hAnsi="Times New Roman" w:cs="Times New Roman"/>
          <w:sz w:val="24"/>
          <w:szCs w:val="24"/>
        </w:rPr>
      </w:pPr>
      <w:r w:rsidRPr="00A65B01">
        <w:rPr>
          <w:rFonts w:ascii="Times New Roman" w:hAnsi="Times New Roman" w:cs="Times New Roman"/>
          <w:i/>
          <w:sz w:val="24"/>
          <w:szCs w:val="24"/>
        </w:rPr>
        <w:t>Honey and Blanckenberg</w:t>
      </w:r>
      <w:r>
        <w:rPr>
          <w:rFonts w:ascii="Times New Roman" w:hAnsi="Times New Roman" w:cs="Times New Roman"/>
          <w:sz w:val="24"/>
          <w:szCs w:val="24"/>
        </w:rPr>
        <w:t>, applicant’s legal practit</w:t>
      </w:r>
      <w:r w:rsidR="00462839">
        <w:rPr>
          <w:rFonts w:ascii="Times New Roman" w:hAnsi="Times New Roman" w:cs="Times New Roman"/>
          <w:sz w:val="24"/>
          <w:szCs w:val="24"/>
        </w:rPr>
        <w:t>i</w:t>
      </w:r>
      <w:r>
        <w:rPr>
          <w:rFonts w:ascii="Times New Roman" w:hAnsi="Times New Roman" w:cs="Times New Roman"/>
          <w:sz w:val="24"/>
          <w:szCs w:val="24"/>
        </w:rPr>
        <w:t>oners</w:t>
      </w:r>
    </w:p>
    <w:p w:rsidR="00A65B01" w:rsidRDefault="00A65B01" w:rsidP="00A65B01">
      <w:pPr>
        <w:spacing w:after="0"/>
        <w:jc w:val="both"/>
        <w:rPr>
          <w:rFonts w:ascii="Times New Roman" w:hAnsi="Times New Roman" w:cs="Times New Roman"/>
          <w:sz w:val="24"/>
          <w:szCs w:val="24"/>
        </w:rPr>
      </w:pPr>
      <w:r w:rsidRPr="00A65B01">
        <w:rPr>
          <w:rFonts w:ascii="Times New Roman" w:hAnsi="Times New Roman" w:cs="Times New Roman"/>
          <w:i/>
          <w:sz w:val="24"/>
          <w:szCs w:val="24"/>
        </w:rPr>
        <w:t>Joel Pincus Konson and Wolhuter</w:t>
      </w:r>
      <w:r>
        <w:rPr>
          <w:rFonts w:ascii="Times New Roman" w:hAnsi="Times New Roman" w:cs="Times New Roman"/>
          <w:sz w:val="24"/>
          <w:szCs w:val="24"/>
        </w:rPr>
        <w:t>, respondent’s legal practitioners</w:t>
      </w:r>
    </w:p>
    <w:p w:rsidR="00A65B01" w:rsidRDefault="00A65B01" w:rsidP="00A65B01">
      <w:pPr>
        <w:spacing w:after="0"/>
        <w:jc w:val="both"/>
        <w:rPr>
          <w:rFonts w:ascii="Times New Roman" w:hAnsi="Times New Roman" w:cs="Times New Roman"/>
          <w:sz w:val="24"/>
          <w:szCs w:val="24"/>
        </w:rPr>
      </w:pPr>
    </w:p>
    <w:p w:rsidR="00A65B01" w:rsidRDefault="00A65B01" w:rsidP="00A65B01">
      <w:pPr>
        <w:jc w:val="both"/>
      </w:pPr>
    </w:p>
    <w:sectPr w:rsidR="00A65B0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5FB" w:rsidRDefault="00A615FB" w:rsidP="00462839">
      <w:pPr>
        <w:spacing w:after="0" w:line="240" w:lineRule="auto"/>
      </w:pPr>
      <w:r>
        <w:separator/>
      </w:r>
    </w:p>
  </w:endnote>
  <w:endnote w:type="continuationSeparator" w:id="0">
    <w:p w:rsidR="00A615FB" w:rsidRDefault="00A615FB" w:rsidP="0046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5FB" w:rsidRDefault="00A615FB" w:rsidP="00462839">
      <w:pPr>
        <w:spacing w:after="0" w:line="240" w:lineRule="auto"/>
      </w:pPr>
      <w:r>
        <w:separator/>
      </w:r>
    </w:p>
  </w:footnote>
  <w:footnote w:type="continuationSeparator" w:id="0">
    <w:p w:rsidR="00A615FB" w:rsidRDefault="00A615FB" w:rsidP="00462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21585805"/>
      <w:docPartObj>
        <w:docPartGallery w:val="Page Numbers (Top of Page)"/>
        <w:docPartUnique/>
      </w:docPartObj>
    </w:sdtPr>
    <w:sdtEndPr>
      <w:rPr>
        <w:noProof/>
      </w:rPr>
    </w:sdtEndPr>
    <w:sdtContent>
      <w:p w:rsidR="00462839" w:rsidRDefault="00462839">
        <w:pPr>
          <w:pStyle w:val="Header"/>
          <w:jc w:val="right"/>
          <w:rPr>
            <w:noProof/>
          </w:rPr>
        </w:pPr>
        <w:r>
          <w:fldChar w:fldCharType="begin"/>
        </w:r>
        <w:r>
          <w:instrText xml:space="preserve"> PAGE   \* MERGEFORMAT </w:instrText>
        </w:r>
        <w:r>
          <w:fldChar w:fldCharType="separate"/>
        </w:r>
        <w:r w:rsidR="00560EB1">
          <w:rPr>
            <w:noProof/>
          </w:rPr>
          <w:t>1</w:t>
        </w:r>
        <w:r>
          <w:rPr>
            <w:noProof/>
          </w:rPr>
          <w:fldChar w:fldCharType="end"/>
        </w:r>
      </w:p>
      <w:p w:rsidR="00462839" w:rsidRDefault="00462839">
        <w:pPr>
          <w:pStyle w:val="Header"/>
          <w:jc w:val="right"/>
          <w:rPr>
            <w:noProof/>
          </w:rPr>
        </w:pPr>
        <w:r>
          <w:rPr>
            <w:noProof/>
          </w:rPr>
          <w:t>HH</w:t>
        </w:r>
        <w:r w:rsidR="004A1F3B">
          <w:rPr>
            <w:noProof/>
          </w:rPr>
          <w:t xml:space="preserve"> 373-21</w:t>
        </w:r>
      </w:p>
      <w:p w:rsidR="00462839" w:rsidRDefault="00462839">
        <w:pPr>
          <w:pStyle w:val="Header"/>
          <w:jc w:val="right"/>
        </w:pPr>
        <w:r>
          <w:rPr>
            <w:noProof/>
          </w:rPr>
          <w:t>HC 3990/20</w:t>
        </w:r>
      </w:p>
    </w:sdtContent>
  </w:sdt>
  <w:p w:rsidR="00462839" w:rsidRDefault="0046283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95EB0"/>
    <w:multiLevelType w:val="hybridMultilevel"/>
    <w:tmpl w:val="DDEAFBFE"/>
    <w:lvl w:ilvl="0" w:tplc="9D2ACE9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7743"/>
    <w:rsid w:val="00044104"/>
    <w:rsid w:val="003435D9"/>
    <w:rsid w:val="00462839"/>
    <w:rsid w:val="004A1F3B"/>
    <w:rsid w:val="004D37EF"/>
    <w:rsid w:val="00560EB1"/>
    <w:rsid w:val="006642CB"/>
    <w:rsid w:val="00672426"/>
    <w:rsid w:val="007328C4"/>
    <w:rsid w:val="0076013D"/>
    <w:rsid w:val="008824DF"/>
    <w:rsid w:val="00897743"/>
    <w:rsid w:val="00A24F60"/>
    <w:rsid w:val="00A45C81"/>
    <w:rsid w:val="00A615FB"/>
    <w:rsid w:val="00A65B01"/>
    <w:rsid w:val="00B53D9D"/>
    <w:rsid w:val="00DD7031"/>
    <w:rsid w:val="00EB7F0D"/>
    <w:rsid w:val="00F55396"/>
    <w:rsid w:val="00FE5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560550-766F-4F81-90C3-91CF0E6320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77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628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2839"/>
  </w:style>
  <w:style w:type="paragraph" w:styleId="Footer">
    <w:name w:val="footer"/>
    <w:basedOn w:val="Normal"/>
    <w:link w:val="FooterChar"/>
    <w:uiPriority w:val="99"/>
    <w:unhideWhenUsed/>
    <w:rsid w:val="004628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2839"/>
  </w:style>
  <w:style w:type="paragraph" w:styleId="ListParagraph">
    <w:name w:val="List Paragraph"/>
    <w:basedOn w:val="Normal"/>
    <w:uiPriority w:val="34"/>
    <w:qFormat/>
    <w:rsid w:val="00A45C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1141</Words>
  <Characters>6510</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 Room PC</dc:creator>
  <cp:keywords/>
  <dc:description/>
  <cp:lastModifiedBy>JSC</cp:lastModifiedBy>
  <cp:revision>2</cp:revision>
  <cp:lastPrinted>2021-07-15T08:29:00Z</cp:lastPrinted>
  <dcterms:created xsi:type="dcterms:W3CDTF">2021-07-29T11:57:00Z</dcterms:created>
  <dcterms:modified xsi:type="dcterms:W3CDTF">2021-07-29T11:57:00Z</dcterms:modified>
</cp:coreProperties>
</file>