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7A4" w:rsidRDefault="008A0840" w:rsidP="008A17A4">
      <w:pPr>
        <w:spacing w:after="0" w:line="240" w:lineRule="auto"/>
        <w:rPr>
          <w:rFonts w:ascii="Times New Roman" w:hAnsi="Times New Roman" w:cs="Times New Roman"/>
          <w:sz w:val="24"/>
          <w:szCs w:val="24"/>
        </w:rPr>
      </w:pPr>
      <w:bookmarkStart w:id="0" w:name="_GoBack"/>
      <w:bookmarkEnd w:id="0"/>
      <w:r w:rsidRPr="00822673">
        <w:rPr>
          <w:rFonts w:ascii="Times New Roman" w:hAnsi="Times New Roman" w:cs="Times New Roman"/>
          <w:sz w:val="24"/>
          <w:szCs w:val="24"/>
        </w:rPr>
        <w:t>TSITSI MANOMANO</w:t>
      </w:r>
    </w:p>
    <w:p w:rsidR="008A0840" w:rsidRPr="00822673" w:rsidRDefault="008A17A4" w:rsidP="008A17A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A17A4" w:rsidRDefault="00E409FD" w:rsidP="008A17A4">
      <w:pPr>
        <w:spacing w:after="0" w:line="240" w:lineRule="auto"/>
        <w:rPr>
          <w:rFonts w:ascii="Times New Roman" w:hAnsi="Times New Roman" w:cs="Times New Roman"/>
          <w:sz w:val="24"/>
          <w:szCs w:val="24"/>
        </w:rPr>
      </w:pPr>
      <w:r>
        <w:rPr>
          <w:rFonts w:ascii="Times New Roman" w:hAnsi="Times New Roman" w:cs="Times New Roman"/>
          <w:sz w:val="24"/>
          <w:szCs w:val="24"/>
        </w:rPr>
        <w:t>MICRO-</w:t>
      </w:r>
      <w:r w:rsidR="008A0840" w:rsidRPr="00822673">
        <w:rPr>
          <w:rFonts w:ascii="Times New Roman" w:hAnsi="Times New Roman" w:cs="Times New Roman"/>
          <w:sz w:val="24"/>
          <w:szCs w:val="24"/>
        </w:rPr>
        <w:t>TEACHING</w:t>
      </w:r>
      <w:r>
        <w:rPr>
          <w:rFonts w:ascii="Times New Roman" w:hAnsi="Times New Roman" w:cs="Times New Roman"/>
          <w:sz w:val="24"/>
          <w:szCs w:val="24"/>
        </w:rPr>
        <w:t xml:space="preserve"> COMPUTER</w:t>
      </w:r>
      <w:r w:rsidR="008A0840" w:rsidRPr="00822673">
        <w:rPr>
          <w:rFonts w:ascii="Times New Roman" w:hAnsi="Times New Roman" w:cs="Times New Roman"/>
          <w:sz w:val="24"/>
          <w:szCs w:val="24"/>
        </w:rPr>
        <w:t xml:space="preserve"> SYSTEMS</w:t>
      </w:r>
      <w:r w:rsidR="00100B29" w:rsidRPr="00822673">
        <w:rPr>
          <w:rFonts w:ascii="Times New Roman" w:hAnsi="Times New Roman" w:cs="Times New Roman"/>
          <w:sz w:val="24"/>
          <w:szCs w:val="24"/>
        </w:rPr>
        <w:t xml:space="preserve"> </w:t>
      </w:r>
      <w:r w:rsidR="00982745">
        <w:rPr>
          <w:rFonts w:ascii="Times New Roman" w:hAnsi="Times New Roman" w:cs="Times New Roman"/>
          <w:sz w:val="24"/>
          <w:szCs w:val="24"/>
        </w:rPr>
        <w:t>(</w:t>
      </w:r>
      <w:r w:rsidR="008A0840" w:rsidRPr="00822673">
        <w:rPr>
          <w:rFonts w:ascii="Times New Roman" w:hAnsi="Times New Roman" w:cs="Times New Roman"/>
          <w:sz w:val="24"/>
          <w:szCs w:val="24"/>
        </w:rPr>
        <w:t>PVT</w:t>
      </w:r>
      <w:r w:rsidR="00982745">
        <w:rPr>
          <w:rFonts w:ascii="Times New Roman" w:hAnsi="Times New Roman" w:cs="Times New Roman"/>
          <w:sz w:val="24"/>
          <w:szCs w:val="24"/>
        </w:rPr>
        <w:t>)</w:t>
      </w:r>
      <w:r w:rsidR="008A0840" w:rsidRPr="00822673">
        <w:rPr>
          <w:rFonts w:ascii="Times New Roman" w:hAnsi="Times New Roman" w:cs="Times New Roman"/>
          <w:sz w:val="24"/>
          <w:szCs w:val="24"/>
        </w:rPr>
        <w:t xml:space="preserve"> LTD </w:t>
      </w:r>
      <w:r w:rsidR="00A170CA" w:rsidRPr="00822673">
        <w:rPr>
          <w:rFonts w:ascii="Times New Roman" w:hAnsi="Times New Roman" w:cs="Times New Roman"/>
          <w:sz w:val="24"/>
          <w:szCs w:val="24"/>
        </w:rPr>
        <w:br/>
      </w:r>
      <w:r w:rsidR="008A17A4">
        <w:rPr>
          <w:rFonts w:ascii="Times New Roman" w:hAnsi="Times New Roman" w:cs="Times New Roman"/>
          <w:sz w:val="24"/>
          <w:szCs w:val="24"/>
        </w:rPr>
        <w:t>and</w:t>
      </w:r>
    </w:p>
    <w:p w:rsidR="0020760B" w:rsidRDefault="008A0840" w:rsidP="0020760B">
      <w:pPr>
        <w:spacing w:after="0"/>
        <w:rPr>
          <w:rFonts w:ascii="Times New Roman" w:hAnsi="Times New Roman" w:cs="Times New Roman"/>
          <w:sz w:val="24"/>
          <w:szCs w:val="24"/>
        </w:rPr>
      </w:pPr>
      <w:r w:rsidRPr="00822673">
        <w:rPr>
          <w:rFonts w:ascii="Times New Roman" w:hAnsi="Times New Roman" w:cs="Times New Roman"/>
          <w:sz w:val="24"/>
          <w:szCs w:val="24"/>
        </w:rPr>
        <w:t>CITY OF</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HARARE</w:t>
      </w:r>
      <w:r w:rsidR="00A170CA" w:rsidRPr="00822673">
        <w:rPr>
          <w:rFonts w:ascii="Times New Roman" w:hAnsi="Times New Roman" w:cs="Times New Roman"/>
          <w:sz w:val="24"/>
          <w:szCs w:val="24"/>
        </w:rPr>
        <w:br/>
      </w:r>
    </w:p>
    <w:p w:rsidR="007A77C6" w:rsidRPr="008A17A4" w:rsidRDefault="007A77C6" w:rsidP="0020760B">
      <w:pPr>
        <w:spacing w:after="0"/>
        <w:rPr>
          <w:rFonts w:ascii="Times New Roman" w:hAnsi="Times New Roman" w:cs="Times New Roman"/>
          <w:sz w:val="24"/>
          <w:szCs w:val="24"/>
        </w:rPr>
      </w:pPr>
    </w:p>
    <w:p w:rsidR="00DA65A9" w:rsidRPr="00822673" w:rsidRDefault="0065128F" w:rsidP="0020760B">
      <w:pPr>
        <w:spacing w:after="0"/>
        <w:rPr>
          <w:rFonts w:ascii="Times New Roman" w:hAnsi="Times New Roman" w:cs="Times New Roman"/>
          <w:sz w:val="24"/>
          <w:szCs w:val="24"/>
        </w:rPr>
      </w:pPr>
      <w:r w:rsidRPr="00822673">
        <w:rPr>
          <w:rFonts w:ascii="Times New Roman" w:hAnsi="Times New Roman" w:cs="Times New Roman"/>
          <w:sz w:val="24"/>
          <w:szCs w:val="24"/>
        </w:rPr>
        <w:t>HIGH COURT OF ZIMBABWE</w:t>
      </w:r>
      <w:r w:rsidRPr="00822673">
        <w:rPr>
          <w:rFonts w:ascii="Times New Roman" w:hAnsi="Times New Roman" w:cs="Times New Roman"/>
          <w:sz w:val="24"/>
          <w:szCs w:val="24"/>
        </w:rPr>
        <w:br/>
        <w:t>TSANGA &amp; MAXWELL J</w:t>
      </w:r>
      <w:r w:rsidR="00155EEE">
        <w:rPr>
          <w:rFonts w:ascii="Times New Roman" w:hAnsi="Times New Roman" w:cs="Times New Roman"/>
          <w:sz w:val="24"/>
          <w:szCs w:val="24"/>
        </w:rPr>
        <w:t>J</w:t>
      </w:r>
      <w:r w:rsidRPr="00822673">
        <w:rPr>
          <w:rFonts w:ascii="Times New Roman" w:hAnsi="Times New Roman" w:cs="Times New Roman"/>
          <w:sz w:val="24"/>
          <w:szCs w:val="24"/>
        </w:rPr>
        <w:br/>
      </w:r>
      <w:r w:rsidR="008A17A4">
        <w:rPr>
          <w:rFonts w:ascii="Times New Roman" w:hAnsi="Times New Roman" w:cs="Times New Roman"/>
          <w:sz w:val="24"/>
          <w:szCs w:val="24"/>
        </w:rPr>
        <w:t xml:space="preserve">HARARE, </w:t>
      </w:r>
      <w:r w:rsidR="004811E0" w:rsidRPr="00822673">
        <w:rPr>
          <w:rFonts w:ascii="Times New Roman" w:hAnsi="Times New Roman" w:cs="Times New Roman"/>
          <w:sz w:val="24"/>
          <w:szCs w:val="24"/>
        </w:rPr>
        <w:t>28 S</w:t>
      </w:r>
      <w:r w:rsidR="008A17A4">
        <w:rPr>
          <w:rFonts w:ascii="Times New Roman" w:hAnsi="Times New Roman" w:cs="Times New Roman"/>
          <w:sz w:val="24"/>
          <w:szCs w:val="24"/>
        </w:rPr>
        <w:t xml:space="preserve">eptember </w:t>
      </w:r>
      <w:r w:rsidR="00982745">
        <w:rPr>
          <w:rFonts w:ascii="Times New Roman" w:hAnsi="Times New Roman" w:cs="Times New Roman"/>
          <w:sz w:val="24"/>
          <w:szCs w:val="24"/>
        </w:rPr>
        <w:t xml:space="preserve">2021 </w:t>
      </w:r>
      <w:r w:rsidR="00623FD0">
        <w:rPr>
          <w:rFonts w:ascii="Times New Roman" w:hAnsi="Times New Roman" w:cs="Times New Roman"/>
          <w:sz w:val="24"/>
          <w:szCs w:val="24"/>
        </w:rPr>
        <w:t>&amp; 19</w:t>
      </w:r>
      <w:r w:rsidR="004811E0" w:rsidRPr="00822673">
        <w:rPr>
          <w:rFonts w:ascii="Times New Roman" w:hAnsi="Times New Roman" w:cs="Times New Roman"/>
          <w:sz w:val="24"/>
          <w:szCs w:val="24"/>
        </w:rPr>
        <w:t xml:space="preserve"> J</w:t>
      </w:r>
      <w:r w:rsidR="008A17A4">
        <w:rPr>
          <w:rFonts w:ascii="Times New Roman" w:hAnsi="Times New Roman" w:cs="Times New Roman"/>
          <w:sz w:val="24"/>
          <w:szCs w:val="24"/>
        </w:rPr>
        <w:t>anuary</w:t>
      </w:r>
      <w:r w:rsidR="004811E0" w:rsidRPr="00822673">
        <w:rPr>
          <w:rFonts w:ascii="Times New Roman" w:hAnsi="Times New Roman" w:cs="Times New Roman"/>
          <w:sz w:val="24"/>
          <w:szCs w:val="24"/>
        </w:rPr>
        <w:t xml:space="preserve"> 2022</w:t>
      </w:r>
    </w:p>
    <w:p w:rsidR="0020760B" w:rsidRDefault="0020760B" w:rsidP="0020760B">
      <w:pPr>
        <w:spacing w:after="0"/>
        <w:rPr>
          <w:rFonts w:ascii="Times New Roman" w:hAnsi="Times New Roman" w:cs="Times New Roman"/>
          <w:b/>
          <w:sz w:val="24"/>
          <w:szCs w:val="24"/>
        </w:rPr>
      </w:pPr>
    </w:p>
    <w:p w:rsidR="000E62C6" w:rsidRDefault="000E62C6" w:rsidP="0020760B">
      <w:pPr>
        <w:spacing w:after="0"/>
        <w:rPr>
          <w:rFonts w:ascii="Times New Roman" w:hAnsi="Times New Roman" w:cs="Times New Roman"/>
          <w:b/>
          <w:sz w:val="24"/>
          <w:szCs w:val="24"/>
        </w:rPr>
      </w:pPr>
    </w:p>
    <w:p w:rsidR="0065128F" w:rsidRDefault="0065128F" w:rsidP="0020760B">
      <w:pPr>
        <w:spacing w:after="0"/>
        <w:rPr>
          <w:rFonts w:ascii="Times New Roman" w:hAnsi="Times New Roman" w:cs="Times New Roman"/>
          <w:b/>
          <w:sz w:val="24"/>
          <w:szCs w:val="24"/>
        </w:rPr>
      </w:pPr>
      <w:r w:rsidRPr="00822673">
        <w:rPr>
          <w:rFonts w:ascii="Times New Roman" w:hAnsi="Times New Roman" w:cs="Times New Roman"/>
          <w:b/>
          <w:sz w:val="24"/>
          <w:szCs w:val="24"/>
        </w:rPr>
        <w:t>Civil Appeal</w:t>
      </w:r>
    </w:p>
    <w:p w:rsidR="0020760B" w:rsidRDefault="0020760B" w:rsidP="0020760B">
      <w:pPr>
        <w:spacing w:after="0"/>
        <w:rPr>
          <w:rFonts w:ascii="Times New Roman" w:hAnsi="Times New Roman" w:cs="Times New Roman"/>
          <w:b/>
          <w:sz w:val="24"/>
          <w:szCs w:val="24"/>
        </w:rPr>
      </w:pPr>
    </w:p>
    <w:p w:rsidR="000E62C6" w:rsidRPr="00822673" w:rsidRDefault="000E62C6" w:rsidP="0020760B">
      <w:pPr>
        <w:spacing w:after="0"/>
        <w:rPr>
          <w:rFonts w:ascii="Times New Roman" w:hAnsi="Times New Roman" w:cs="Times New Roman"/>
          <w:b/>
          <w:sz w:val="24"/>
          <w:szCs w:val="24"/>
        </w:rPr>
      </w:pPr>
    </w:p>
    <w:p w:rsidR="0065128F" w:rsidRPr="00822673" w:rsidRDefault="008A17A4" w:rsidP="0020760B">
      <w:pPr>
        <w:spacing w:after="0"/>
        <w:rPr>
          <w:rFonts w:ascii="Times New Roman" w:hAnsi="Times New Roman" w:cs="Times New Roman"/>
          <w:i/>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Donzvombeva</w:t>
      </w:r>
      <w:proofErr w:type="spellEnd"/>
      <w:r>
        <w:rPr>
          <w:rFonts w:ascii="Times New Roman" w:hAnsi="Times New Roman" w:cs="Times New Roman"/>
          <w:i/>
          <w:sz w:val="24"/>
          <w:szCs w:val="24"/>
        </w:rPr>
        <w:t xml:space="preserve">, </w:t>
      </w:r>
      <w:r w:rsidR="0065128F" w:rsidRPr="008A17A4">
        <w:rPr>
          <w:rFonts w:ascii="Times New Roman" w:hAnsi="Times New Roman" w:cs="Times New Roman"/>
          <w:sz w:val="24"/>
          <w:szCs w:val="24"/>
        </w:rPr>
        <w:t xml:space="preserve">for </w:t>
      </w:r>
      <w:r w:rsidR="007A77C6">
        <w:rPr>
          <w:rFonts w:ascii="Times New Roman" w:hAnsi="Times New Roman" w:cs="Times New Roman"/>
          <w:sz w:val="24"/>
          <w:szCs w:val="24"/>
        </w:rPr>
        <w:t xml:space="preserve">the </w:t>
      </w:r>
      <w:r w:rsidR="0065128F" w:rsidRPr="008A17A4">
        <w:rPr>
          <w:rFonts w:ascii="Times New Roman" w:hAnsi="Times New Roman" w:cs="Times New Roman"/>
          <w:sz w:val="24"/>
          <w:szCs w:val="24"/>
        </w:rPr>
        <w:t>appellant</w:t>
      </w:r>
      <w:r w:rsidR="003C700F" w:rsidRPr="00822673">
        <w:rPr>
          <w:rFonts w:ascii="Times New Roman" w:hAnsi="Times New Roman" w:cs="Times New Roman"/>
          <w:i/>
          <w:sz w:val="24"/>
          <w:szCs w:val="24"/>
        </w:rPr>
        <w:br/>
        <w:t xml:space="preserve">S </w:t>
      </w:r>
      <w:proofErr w:type="spellStart"/>
      <w:r w:rsidR="003C700F" w:rsidRPr="008A17A4">
        <w:rPr>
          <w:rFonts w:ascii="Times New Roman" w:hAnsi="Times New Roman" w:cs="Times New Roman"/>
          <w:i/>
          <w:sz w:val="24"/>
          <w:szCs w:val="24"/>
        </w:rPr>
        <w:t>Ka</w:t>
      </w:r>
      <w:r w:rsidR="00D2212B" w:rsidRPr="008A17A4">
        <w:rPr>
          <w:rFonts w:ascii="Times New Roman" w:hAnsi="Times New Roman" w:cs="Times New Roman"/>
          <w:i/>
          <w:sz w:val="24"/>
          <w:szCs w:val="24"/>
        </w:rPr>
        <w:t>mp</w:t>
      </w:r>
      <w:r w:rsidRPr="008A17A4">
        <w:rPr>
          <w:rFonts w:ascii="Times New Roman" w:hAnsi="Times New Roman" w:cs="Times New Roman"/>
          <w:i/>
          <w:sz w:val="24"/>
          <w:szCs w:val="24"/>
        </w:rPr>
        <w:t>ira</w:t>
      </w:r>
      <w:proofErr w:type="spellEnd"/>
      <w:r>
        <w:rPr>
          <w:rFonts w:ascii="Times New Roman" w:hAnsi="Times New Roman" w:cs="Times New Roman"/>
          <w:i/>
          <w:sz w:val="24"/>
          <w:szCs w:val="24"/>
        </w:rPr>
        <w:t xml:space="preserve">, </w:t>
      </w:r>
      <w:r w:rsidR="0065128F" w:rsidRPr="008A17A4">
        <w:rPr>
          <w:rFonts w:ascii="Times New Roman" w:hAnsi="Times New Roman" w:cs="Times New Roman"/>
          <w:sz w:val="24"/>
          <w:szCs w:val="24"/>
        </w:rPr>
        <w:t>for</w:t>
      </w:r>
      <w:r w:rsidR="00C2536F" w:rsidRPr="008A17A4">
        <w:rPr>
          <w:rFonts w:ascii="Times New Roman" w:hAnsi="Times New Roman" w:cs="Times New Roman"/>
          <w:sz w:val="24"/>
          <w:szCs w:val="24"/>
        </w:rPr>
        <w:t xml:space="preserve"> </w:t>
      </w:r>
      <w:r w:rsidR="007A77C6">
        <w:rPr>
          <w:rFonts w:ascii="Times New Roman" w:hAnsi="Times New Roman" w:cs="Times New Roman"/>
          <w:sz w:val="24"/>
          <w:szCs w:val="24"/>
        </w:rPr>
        <w:t xml:space="preserve">the </w:t>
      </w:r>
      <w:r w:rsidR="00EF0E2F">
        <w:rPr>
          <w:rFonts w:ascii="Times New Roman" w:hAnsi="Times New Roman" w:cs="Times New Roman"/>
          <w:sz w:val="24"/>
          <w:szCs w:val="24"/>
        </w:rPr>
        <w:t>1</w:t>
      </w:r>
      <w:r w:rsidR="00EF0E2F" w:rsidRPr="00EF0E2F">
        <w:rPr>
          <w:rFonts w:ascii="Times New Roman" w:hAnsi="Times New Roman" w:cs="Times New Roman"/>
          <w:sz w:val="24"/>
          <w:szCs w:val="24"/>
          <w:vertAlign w:val="superscript"/>
        </w:rPr>
        <w:t>st</w:t>
      </w:r>
      <w:r w:rsidR="0065128F" w:rsidRPr="008A17A4">
        <w:rPr>
          <w:rFonts w:ascii="Times New Roman" w:hAnsi="Times New Roman" w:cs="Times New Roman"/>
          <w:sz w:val="24"/>
          <w:szCs w:val="24"/>
        </w:rPr>
        <w:t xml:space="preserve"> respondent</w:t>
      </w:r>
    </w:p>
    <w:p w:rsidR="0065128F" w:rsidRPr="00822673" w:rsidRDefault="0065128F" w:rsidP="0020760B">
      <w:pPr>
        <w:spacing w:after="0"/>
        <w:rPr>
          <w:rFonts w:ascii="Times New Roman" w:hAnsi="Times New Roman" w:cs="Times New Roman"/>
          <w:b/>
          <w:sz w:val="24"/>
          <w:szCs w:val="24"/>
          <w:u w:val="single"/>
        </w:rPr>
      </w:pPr>
    </w:p>
    <w:p w:rsidR="00C65860" w:rsidRDefault="0065128F"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TSANGA J:</w:t>
      </w:r>
      <w:r w:rsidR="00D81C60" w:rsidRPr="00822673">
        <w:rPr>
          <w:rFonts w:ascii="Times New Roman" w:hAnsi="Times New Roman" w:cs="Times New Roman"/>
          <w:sz w:val="24"/>
          <w:szCs w:val="24"/>
        </w:rPr>
        <w:t xml:space="preserve"> </w:t>
      </w:r>
      <w:r w:rsidR="008A17A4">
        <w:rPr>
          <w:rFonts w:ascii="Times New Roman" w:hAnsi="Times New Roman" w:cs="Times New Roman"/>
          <w:sz w:val="24"/>
          <w:szCs w:val="24"/>
        </w:rPr>
        <w:t xml:space="preserve"> </w:t>
      </w:r>
      <w:r w:rsidR="00D81C60" w:rsidRPr="00822673">
        <w:rPr>
          <w:rFonts w:ascii="Times New Roman" w:hAnsi="Times New Roman" w:cs="Times New Roman"/>
          <w:sz w:val="24"/>
          <w:szCs w:val="24"/>
        </w:rPr>
        <w:t>This is an appeal</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against</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eviction</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whereby the</w:t>
      </w:r>
      <w:r w:rsidR="00FA4284" w:rsidRPr="00822673">
        <w:rPr>
          <w:rFonts w:ascii="Times New Roman" w:hAnsi="Times New Roman" w:cs="Times New Roman"/>
          <w:sz w:val="24"/>
          <w:szCs w:val="24"/>
        </w:rPr>
        <w:t xml:space="preserve"> </w:t>
      </w:r>
      <w:r w:rsidR="00E409FD">
        <w:rPr>
          <w:rFonts w:ascii="Times New Roman" w:hAnsi="Times New Roman" w:cs="Times New Roman"/>
          <w:sz w:val="24"/>
          <w:szCs w:val="24"/>
        </w:rPr>
        <w:t>M</w:t>
      </w:r>
      <w:r w:rsidR="00D81C60" w:rsidRPr="00822673">
        <w:rPr>
          <w:rFonts w:ascii="Times New Roman" w:hAnsi="Times New Roman" w:cs="Times New Roman"/>
          <w:sz w:val="24"/>
          <w:szCs w:val="24"/>
        </w:rPr>
        <w:t>agistrates’</w:t>
      </w:r>
      <w:r w:rsidR="00FA4284" w:rsidRPr="00822673">
        <w:rPr>
          <w:rFonts w:ascii="Times New Roman" w:hAnsi="Times New Roman" w:cs="Times New Roman"/>
          <w:sz w:val="24"/>
          <w:szCs w:val="24"/>
        </w:rPr>
        <w:t xml:space="preserve"> </w:t>
      </w:r>
      <w:r w:rsidR="00E409FD">
        <w:rPr>
          <w:rFonts w:ascii="Times New Roman" w:hAnsi="Times New Roman" w:cs="Times New Roman"/>
          <w:sz w:val="24"/>
          <w:szCs w:val="24"/>
        </w:rPr>
        <w:t>C</w:t>
      </w:r>
      <w:r w:rsidR="00D81C60" w:rsidRPr="00822673">
        <w:rPr>
          <w:rFonts w:ascii="Times New Roman" w:hAnsi="Times New Roman" w:cs="Times New Roman"/>
          <w:sz w:val="24"/>
          <w:szCs w:val="24"/>
        </w:rPr>
        <w:t>ourt</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ordered</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 xml:space="preserve">that the appellant (as </w:t>
      </w:r>
      <w:r w:rsidR="008A17A4">
        <w:rPr>
          <w:rFonts w:ascii="Times New Roman" w:hAnsi="Times New Roman" w:cs="Times New Roman"/>
          <w:sz w:val="24"/>
          <w:szCs w:val="24"/>
        </w:rPr>
        <w:t xml:space="preserve">the </w:t>
      </w:r>
      <w:r w:rsidR="00D81C60" w:rsidRPr="00822673">
        <w:rPr>
          <w:rFonts w:ascii="Times New Roman" w:hAnsi="Times New Roman" w:cs="Times New Roman"/>
          <w:sz w:val="24"/>
          <w:szCs w:val="24"/>
        </w:rPr>
        <w:t>defendant in the court</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below) and all those claiming occupation through her</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be evicted from stand 40260 Belvedere</w:t>
      </w:r>
      <w:r w:rsidR="00C2536F" w:rsidRPr="00822673">
        <w:rPr>
          <w:rFonts w:ascii="Times New Roman" w:hAnsi="Times New Roman" w:cs="Times New Roman"/>
          <w:sz w:val="24"/>
          <w:szCs w:val="24"/>
        </w:rPr>
        <w:t>, Harare</w:t>
      </w:r>
      <w:r w:rsidR="00D81C60" w:rsidRPr="00822673">
        <w:rPr>
          <w:rFonts w:ascii="Times New Roman" w:hAnsi="Times New Roman" w:cs="Times New Roman"/>
          <w:sz w:val="24"/>
          <w:szCs w:val="24"/>
        </w:rPr>
        <w:t>.</w:t>
      </w:r>
      <w:r w:rsidR="00C65860" w:rsidRPr="00822673">
        <w:rPr>
          <w:rFonts w:ascii="Times New Roman" w:hAnsi="Times New Roman" w:cs="Times New Roman"/>
          <w:sz w:val="24"/>
          <w:szCs w:val="24"/>
        </w:rPr>
        <w:t xml:space="preserve"> Costs</w:t>
      </w:r>
      <w:r w:rsidR="00FA4284" w:rsidRPr="00822673">
        <w:rPr>
          <w:rFonts w:ascii="Times New Roman" w:hAnsi="Times New Roman" w:cs="Times New Roman"/>
          <w:sz w:val="24"/>
          <w:szCs w:val="24"/>
        </w:rPr>
        <w:t xml:space="preserve"> </w:t>
      </w:r>
      <w:r w:rsidR="00C65860" w:rsidRPr="00822673">
        <w:rPr>
          <w:rFonts w:ascii="Times New Roman" w:hAnsi="Times New Roman" w:cs="Times New Roman"/>
          <w:sz w:val="24"/>
          <w:szCs w:val="24"/>
        </w:rPr>
        <w:t>were</w:t>
      </w:r>
      <w:r w:rsidR="00FA4284" w:rsidRPr="00822673">
        <w:rPr>
          <w:rFonts w:ascii="Times New Roman" w:hAnsi="Times New Roman" w:cs="Times New Roman"/>
          <w:sz w:val="24"/>
          <w:szCs w:val="24"/>
        </w:rPr>
        <w:t xml:space="preserve"> </w:t>
      </w:r>
      <w:r w:rsidR="00C65860" w:rsidRPr="00822673">
        <w:rPr>
          <w:rFonts w:ascii="Times New Roman" w:hAnsi="Times New Roman" w:cs="Times New Roman"/>
          <w:sz w:val="24"/>
          <w:szCs w:val="24"/>
        </w:rPr>
        <w:t>also</w:t>
      </w:r>
      <w:r w:rsidR="00FA4284" w:rsidRPr="00822673">
        <w:rPr>
          <w:rFonts w:ascii="Times New Roman" w:hAnsi="Times New Roman" w:cs="Times New Roman"/>
          <w:sz w:val="24"/>
          <w:szCs w:val="24"/>
        </w:rPr>
        <w:t xml:space="preserve"> </w:t>
      </w:r>
      <w:r w:rsidR="00C65860" w:rsidRPr="00822673">
        <w:rPr>
          <w:rFonts w:ascii="Times New Roman" w:hAnsi="Times New Roman" w:cs="Times New Roman"/>
          <w:sz w:val="24"/>
          <w:szCs w:val="24"/>
        </w:rPr>
        <w:t>granted</w:t>
      </w:r>
      <w:r w:rsidR="00FA4284" w:rsidRPr="00822673">
        <w:rPr>
          <w:rFonts w:ascii="Times New Roman" w:hAnsi="Times New Roman" w:cs="Times New Roman"/>
          <w:sz w:val="24"/>
          <w:szCs w:val="24"/>
        </w:rPr>
        <w:t xml:space="preserve"> </w:t>
      </w:r>
      <w:r w:rsidR="00C65860" w:rsidRPr="00822673">
        <w:rPr>
          <w:rFonts w:ascii="Times New Roman" w:hAnsi="Times New Roman" w:cs="Times New Roman"/>
          <w:sz w:val="24"/>
          <w:szCs w:val="24"/>
        </w:rPr>
        <w:t>against the</w:t>
      </w:r>
      <w:r w:rsidR="00FA4284" w:rsidRPr="00822673">
        <w:rPr>
          <w:rFonts w:ascii="Times New Roman" w:hAnsi="Times New Roman" w:cs="Times New Roman"/>
          <w:sz w:val="24"/>
          <w:szCs w:val="24"/>
        </w:rPr>
        <w:t xml:space="preserve"> </w:t>
      </w:r>
      <w:r w:rsidR="00C65860" w:rsidRPr="00822673">
        <w:rPr>
          <w:rFonts w:ascii="Times New Roman" w:hAnsi="Times New Roman" w:cs="Times New Roman"/>
          <w:sz w:val="24"/>
          <w:szCs w:val="24"/>
        </w:rPr>
        <w:t>appellant on an</w:t>
      </w:r>
      <w:r w:rsidR="00FA4284" w:rsidRPr="00822673">
        <w:rPr>
          <w:rFonts w:ascii="Times New Roman" w:hAnsi="Times New Roman" w:cs="Times New Roman"/>
          <w:sz w:val="24"/>
          <w:szCs w:val="24"/>
        </w:rPr>
        <w:t xml:space="preserve"> </w:t>
      </w:r>
      <w:r w:rsidR="00C65860" w:rsidRPr="00822673">
        <w:rPr>
          <w:rFonts w:ascii="Times New Roman" w:hAnsi="Times New Roman" w:cs="Times New Roman"/>
          <w:sz w:val="24"/>
          <w:szCs w:val="24"/>
        </w:rPr>
        <w:t>ordinary</w:t>
      </w:r>
      <w:r w:rsidR="00FA4284" w:rsidRPr="00822673">
        <w:rPr>
          <w:rFonts w:ascii="Times New Roman" w:hAnsi="Times New Roman" w:cs="Times New Roman"/>
          <w:sz w:val="24"/>
          <w:szCs w:val="24"/>
        </w:rPr>
        <w:t xml:space="preserve"> </w:t>
      </w:r>
      <w:r w:rsidR="00C65860" w:rsidRPr="00822673">
        <w:rPr>
          <w:rFonts w:ascii="Times New Roman" w:hAnsi="Times New Roman" w:cs="Times New Roman"/>
          <w:sz w:val="24"/>
          <w:szCs w:val="24"/>
        </w:rPr>
        <w:t xml:space="preserve">scale. </w:t>
      </w:r>
    </w:p>
    <w:p w:rsidR="007A77C6" w:rsidRDefault="007A77C6" w:rsidP="00EC1B2B">
      <w:pPr>
        <w:spacing w:after="0" w:line="360" w:lineRule="auto"/>
        <w:ind w:firstLine="720"/>
        <w:jc w:val="both"/>
        <w:rPr>
          <w:rFonts w:ascii="Times New Roman" w:hAnsi="Times New Roman" w:cs="Times New Roman"/>
          <w:sz w:val="24"/>
          <w:szCs w:val="24"/>
        </w:rPr>
      </w:pPr>
    </w:p>
    <w:p w:rsidR="00E409FD" w:rsidRDefault="00E409FD" w:rsidP="00EC1B2B">
      <w:pPr>
        <w:spacing w:after="0" w:line="360" w:lineRule="auto"/>
        <w:jc w:val="both"/>
        <w:rPr>
          <w:rFonts w:ascii="Times New Roman" w:hAnsi="Times New Roman" w:cs="Times New Roman"/>
          <w:b/>
          <w:sz w:val="24"/>
          <w:szCs w:val="24"/>
          <w:u w:val="single"/>
        </w:rPr>
      </w:pPr>
      <w:r w:rsidRPr="00E409FD">
        <w:rPr>
          <w:rFonts w:ascii="Times New Roman" w:hAnsi="Times New Roman" w:cs="Times New Roman"/>
          <w:b/>
          <w:sz w:val="24"/>
          <w:szCs w:val="24"/>
          <w:u w:val="single"/>
        </w:rPr>
        <w:t>THE BACKGROUND</w:t>
      </w:r>
    </w:p>
    <w:p w:rsidR="007A77C6" w:rsidRPr="00E409FD" w:rsidRDefault="007A77C6" w:rsidP="00EC1B2B">
      <w:pPr>
        <w:spacing w:after="0" w:line="360" w:lineRule="auto"/>
        <w:jc w:val="both"/>
        <w:rPr>
          <w:rFonts w:ascii="Times New Roman" w:hAnsi="Times New Roman" w:cs="Times New Roman"/>
          <w:b/>
          <w:sz w:val="24"/>
          <w:szCs w:val="24"/>
          <w:u w:val="single"/>
        </w:rPr>
      </w:pPr>
    </w:p>
    <w:p w:rsidR="008A0840" w:rsidRPr="00822673" w:rsidRDefault="008A0840"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The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first </w:t>
      </w:r>
      <w:r w:rsidR="00100B29" w:rsidRPr="00822673">
        <w:rPr>
          <w:rFonts w:ascii="Times New Roman" w:hAnsi="Times New Roman" w:cs="Times New Roman"/>
          <w:sz w:val="24"/>
          <w:szCs w:val="24"/>
        </w:rPr>
        <w:t>respondent</w:t>
      </w:r>
      <w:r w:rsidR="00C2536F" w:rsidRPr="00822673">
        <w:rPr>
          <w:rFonts w:ascii="Times New Roman" w:hAnsi="Times New Roman" w:cs="Times New Roman"/>
          <w:sz w:val="24"/>
          <w:szCs w:val="24"/>
        </w:rPr>
        <w:t>,</w:t>
      </w:r>
      <w:r w:rsidR="0065128F" w:rsidRPr="00822673">
        <w:rPr>
          <w:rFonts w:ascii="Times New Roman" w:hAnsi="Times New Roman" w:cs="Times New Roman"/>
          <w:sz w:val="24"/>
          <w:szCs w:val="24"/>
        </w:rPr>
        <w:t xml:space="preserve"> a</w:t>
      </w:r>
      <w:r w:rsidR="00100B29" w:rsidRPr="00822673">
        <w:rPr>
          <w:rFonts w:ascii="Times New Roman" w:hAnsi="Times New Roman" w:cs="Times New Roman"/>
          <w:sz w:val="24"/>
          <w:szCs w:val="24"/>
        </w:rPr>
        <w:t xml:space="preserve">s </w:t>
      </w:r>
      <w:r w:rsidR="008A17A4">
        <w:rPr>
          <w:rFonts w:ascii="Times New Roman" w:hAnsi="Times New Roman" w:cs="Times New Roman"/>
          <w:sz w:val="24"/>
          <w:szCs w:val="24"/>
        </w:rPr>
        <w:t xml:space="preserve">the </w:t>
      </w:r>
      <w:r w:rsidRPr="00822673">
        <w:rPr>
          <w:rFonts w:ascii="Times New Roman" w:hAnsi="Times New Roman" w:cs="Times New Roman"/>
          <w:sz w:val="24"/>
          <w:szCs w:val="24"/>
        </w:rPr>
        <w:t>plaintiff</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in the court </w:t>
      </w:r>
      <w:r w:rsidR="00100B29" w:rsidRPr="00822673">
        <w:rPr>
          <w:rFonts w:ascii="Times New Roman" w:hAnsi="Times New Roman" w:cs="Times New Roman"/>
          <w:sz w:val="24"/>
          <w:szCs w:val="24"/>
        </w:rPr>
        <w:t xml:space="preserve">below </w:t>
      </w:r>
      <w:r w:rsidRPr="00822673">
        <w:rPr>
          <w:rFonts w:ascii="Times New Roman" w:hAnsi="Times New Roman" w:cs="Times New Roman"/>
          <w:sz w:val="24"/>
          <w:szCs w:val="24"/>
        </w:rPr>
        <w:t>issued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summons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against the </w:t>
      </w:r>
      <w:r w:rsidR="0065128F" w:rsidRPr="00822673">
        <w:rPr>
          <w:rFonts w:ascii="Times New Roman" w:hAnsi="Times New Roman" w:cs="Times New Roman"/>
          <w:sz w:val="24"/>
          <w:szCs w:val="24"/>
        </w:rPr>
        <w:t>appellant</w:t>
      </w:r>
      <w:r w:rsidR="00100B29" w:rsidRPr="00822673">
        <w:rPr>
          <w:rFonts w:ascii="Times New Roman" w:hAnsi="Times New Roman" w:cs="Times New Roman"/>
          <w:sz w:val="24"/>
          <w:szCs w:val="24"/>
        </w:rPr>
        <w:t xml:space="preserve"> for </w:t>
      </w:r>
      <w:r w:rsidRPr="00822673">
        <w:rPr>
          <w:rFonts w:ascii="Times New Roman" w:hAnsi="Times New Roman" w:cs="Times New Roman"/>
          <w:sz w:val="24"/>
          <w:szCs w:val="24"/>
        </w:rPr>
        <w:t>eviction from</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s</w:t>
      </w:r>
      <w:r w:rsidR="00AC3D46" w:rsidRPr="00822673">
        <w:rPr>
          <w:rFonts w:ascii="Times New Roman" w:hAnsi="Times New Roman" w:cs="Times New Roman"/>
          <w:sz w:val="24"/>
          <w:szCs w:val="24"/>
        </w:rPr>
        <w:t>t</w:t>
      </w:r>
      <w:r w:rsidRPr="00822673">
        <w:rPr>
          <w:rFonts w:ascii="Times New Roman" w:hAnsi="Times New Roman" w:cs="Times New Roman"/>
          <w:sz w:val="24"/>
          <w:szCs w:val="24"/>
        </w:rPr>
        <w:t>and 40260</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Belvedere</w:t>
      </w:r>
      <w:r w:rsidR="00C2536F" w:rsidRPr="00822673">
        <w:rPr>
          <w:rFonts w:ascii="Times New Roman" w:hAnsi="Times New Roman" w:cs="Times New Roman"/>
          <w:sz w:val="24"/>
          <w:szCs w:val="24"/>
        </w:rPr>
        <w:t>,</w:t>
      </w:r>
      <w:r w:rsidRPr="00822673">
        <w:rPr>
          <w:rFonts w:ascii="Times New Roman" w:hAnsi="Times New Roman" w:cs="Times New Roman"/>
          <w:sz w:val="24"/>
          <w:szCs w:val="24"/>
        </w:rPr>
        <w:t xml:space="preserve"> Harare. The</w:t>
      </w:r>
      <w:r w:rsidR="00100B29" w:rsidRPr="00822673">
        <w:rPr>
          <w:rFonts w:ascii="Times New Roman" w:hAnsi="Times New Roman" w:cs="Times New Roman"/>
          <w:sz w:val="24"/>
          <w:szCs w:val="24"/>
        </w:rPr>
        <w:t xml:space="preserve"> first respondent </w:t>
      </w:r>
      <w:r w:rsidRPr="00822673">
        <w:rPr>
          <w:rFonts w:ascii="Times New Roman" w:hAnsi="Times New Roman" w:cs="Times New Roman"/>
          <w:sz w:val="24"/>
          <w:szCs w:val="24"/>
        </w:rPr>
        <w:t>had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a</w:t>
      </w:r>
      <w:r w:rsidR="00100B29" w:rsidRPr="00822673">
        <w:rPr>
          <w:rFonts w:ascii="Times New Roman" w:hAnsi="Times New Roman" w:cs="Times New Roman"/>
          <w:sz w:val="24"/>
          <w:szCs w:val="24"/>
        </w:rPr>
        <w:t xml:space="preserve"> valid </w:t>
      </w:r>
      <w:r w:rsidRPr="00822673">
        <w:rPr>
          <w:rFonts w:ascii="Times New Roman" w:hAnsi="Times New Roman" w:cs="Times New Roman"/>
          <w:sz w:val="24"/>
          <w:szCs w:val="24"/>
        </w:rPr>
        <w:t>lease with the</w:t>
      </w:r>
      <w:r w:rsidR="00100B29" w:rsidRPr="00822673">
        <w:rPr>
          <w:rFonts w:ascii="Times New Roman" w:hAnsi="Times New Roman" w:cs="Times New Roman"/>
          <w:sz w:val="24"/>
          <w:szCs w:val="24"/>
        </w:rPr>
        <w:t xml:space="preserve"> City </w:t>
      </w:r>
      <w:r w:rsidRPr="00822673">
        <w:rPr>
          <w:rFonts w:ascii="Times New Roman" w:hAnsi="Times New Roman" w:cs="Times New Roman"/>
          <w:sz w:val="24"/>
          <w:szCs w:val="24"/>
        </w:rPr>
        <w:t>of Harare</w:t>
      </w:r>
      <w:r w:rsidR="0065128F" w:rsidRPr="00822673">
        <w:rPr>
          <w:rFonts w:ascii="Times New Roman" w:hAnsi="Times New Roman" w:cs="Times New Roman"/>
          <w:sz w:val="24"/>
          <w:szCs w:val="24"/>
        </w:rPr>
        <w:t>, the</w:t>
      </w:r>
      <w:r w:rsidR="00FA4284" w:rsidRPr="00822673">
        <w:rPr>
          <w:rFonts w:ascii="Times New Roman" w:hAnsi="Times New Roman" w:cs="Times New Roman"/>
          <w:sz w:val="24"/>
          <w:szCs w:val="24"/>
        </w:rPr>
        <w:t xml:space="preserve"> </w:t>
      </w:r>
      <w:r w:rsidR="0065128F" w:rsidRPr="00822673">
        <w:rPr>
          <w:rFonts w:ascii="Times New Roman" w:hAnsi="Times New Roman" w:cs="Times New Roman"/>
          <w:sz w:val="24"/>
          <w:szCs w:val="24"/>
        </w:rPr>
        <w:t>second respondent</w:t>
      </w:r>
      <w:r w:rsidR="00FA4284" w:rsidRPr="00822673">
        <w:rPr>
          <w:rFonts w:ascii="Times New Roman" w:hAnsi="Times New Roman" w:cs="Times New Roman"/>
          <w:sz w:val="24"/>
          <w:szCs w:val="24"/>
        </w:rPr>
        <w:t xml:space="preserve"> </w:t>
      </w:r>
      <w:r w:rsidR="0065128F" w:rsidRPr="00822673">
        <w:rPr>
          <w:rFonts w:ascii="Times New Roman" w:hAnsi="Times New Roman" w:cs="Times New Roman"/>
          <w:sz w:val="24"/>
          <w:szCs w:val="24"/>
        </w:rPr>
        <w:t>herein</w:t>
      </w:r>
      <w:r w:rsidR="008D004D" w:rsidRPr="00822673">
        <w:rPr>
          <w:rFonts w:ascii="Times New Roman" w:hAnsi="Times New Roman" w:cs="Times New Roman"/>
          <w:sz w:val="24"/>
          <w:szCs w:val="24"/>
        </w:rPr>
        <w:t>,</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and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sought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eviction in order to effect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certain improvements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to the leased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premises as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required by the</w:t>
      </w:r>
      <w:r w:rsidR="00100B29" w:rsidRPr="00822673">
        <w:rPr>
          <w:rFonts w:ascii="Times New Roman" w:hAnsi="Times New Roman" w:cs="Times New Roman"/>
          <w:sz w:val="24"/>
          <w:szCs w:val="24"/>
        </w:rPr>
        <w:t xml:space="preserve"> </w:t>
      </w:r>
      <w:r w:rsidR="0065128F" w:rsidRPr="00822673">
        <w:rPr>
          <w:rFonts w:ascii="Times New Roman" w:hAnsi="Times New Roman" w:cs="Times New Roman"/>
          <w:sz w:val="24"/>
          <w:szCs w:val="24"/>
        </w:rPr>
        <w:t>C</w:t>
      </w:r>
      <w:r w:rsidRPr="00822673">
        <w:rPr>
          <w:rFonts w:ascii="Times New Roman" w:hAnsi="Times New Roman" w:cs="Times New Roman"/>
          <w:sz w:val="24"/>
          <w:szCs w:val="24"/>
        </w:rPr>
        <w:t>ity of</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Harare. The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appellant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refused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to </w:t>
      </w:r>
      <w:r w:rsidR="00100B29" w:rsidRPr="00822673">
        <w:rPr>
          <w:rFonts w:ascii="Times New Roman" w:hAnsi="Times New Roman" w:cs="Times New Roman"/>
          <w:sz w:val="24"/>
          <w:szCs w:val="24"/>
        </w:rPr>
        <w:t>vacate</w:t>
      </w:r>
      <w:r w:rsidRPr="00822673">
        <w:rPr>
          <w:rFonts w:ascii="Times New Roman" w:hAnsi="Times New Roman" w:cs="Times New Roman"/>
          <w:sz w:val="24"/>
          <w:szCs w:val="24"/>
        </w:rPr>
        <w:t xml:space="preserve"> on the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basis that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she had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been</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allocated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that same house she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was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occupying</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by the same</w:t>
      </w:r>
      <w:r w:rsidR="00100B29" w:rsidRPr="00822673">
        <w:rPr>
          <w:rFonts w:ascii="Times New Roman" w:hAnsi="Times New Roman" w:cs="Times New Roman"/>
          <w:sz w:val="24"/>
          <w:szCs w:val="24"/>
        </w:rPr>
        <w:t xml:space="preserve"> </w:t>
      </w:r>
      <w:r w:rsidR="0065128F" w:rsidRPr="00822673">
        <w:rPr>
          <w:rFonts w:ascii="Times New Roman" w:hAnsi="Times New Roman" w:cs="Times New Roman"/>
          <w:sz w:val="24"/>
          <w:szCs w:val="24"/>
        </w:rPr>
        <w:t>C</w:t>
      </w:r>
      <w:r w:rsidRPr="00822673">
        <w:rPr>
          <w:rFonts w:ascii="Times New Roman" w:hAnsi="Times New Roman" w:cs="Times New Roman"/>
          <w:sz w:val="24"/>
          <w:szCs w:val="24"/>
        </w:rPr>
        <w:t xml:space="preserve">ity of </w:t>
      </w:r>
      <w:r w:rsidR="00100B29" w:rsidRPr="00822673">
        <w:rPr>
          <w:rFonts w:ascii="Times New Roman" w:hAnsi="Times New Roman" w:cs="Times New Roman"/>
          <w:sz w:val="24"/>
          <w:szCs w:val="24"/>
        </w:rPr>
        <w:t xml:space="preserve">Harare. She </w:t>
      </w:r>
      <w:r w:rsidRPr="00822673">
        <w:rPr>
          <w:rFonts w:ascii="Times New Roman" w:hAnsi="Times New Roman" w:cs="Times New Roman"/>
          <w:sz w:val="24"/>
          <w:szCs w:val="24"/>
        </w:rPr>
        <w:t>said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she had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been</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in occupation for the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last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10 years.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She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said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deductions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were</w:t>
      </w:r>
      <w:r w:rsidR="00100B29" w:rsidRPr="00822673">
        <w:rPr>
          <w:rFonts w:ascii="Times New Roman" w:hAnsi="Times New Roman" w:cs="Times New Roman"/>
          <w:sz w:val="24"/>
          <w:szCs w:val="24"/>
        </w:rPr>
        <w:t xml:space="preserve"> being </w:t>
      </w:r>
      <w:r w:rsidRPr="00822673">
        <w:rPr>
          <w:rFonts w:ascii="Times New Roman" w:hAnsi="Times New Roman" w:cs="Times New Roman"/>
          <w:sz w:val="24"/>
          <w:szCs w:val="24"/>
        </w:rPr>
        <w:t>made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from her</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salary and</w:t>
      </w:r>
      <w:r w:rsidR="00100B29" w:rsidRPr="00822673">
        <w:rPr>
          <w:rFonts w:ascii="Times New Roman" w:hAnsi="Times New Roman" w:cs="Times New Roman"/>
          <w:sz w:val="24"/>
          <w:szCs w:val="24"/>
        </w:rPr>
        <w:t xml:space="preserve"> she had </w:t>
      </w:r>
      <w:r w:rsidRPr="00822673">
        <w:rPr>
          <w:rFonts w:ascii="Times New Roman" w:hAnsi="Times New Roman" w:cs="Times New Roman"/>
          <w:sz w:val="24"/>
          <w:szCs w:val="24"/>
        </w:rPr>
        <w:t>not received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any communication from the</w:t>
      </w:r>
      <w:r w:rsidR="00100B29" w:rsidRPr="00822673">
        <w:rPr>
          <w:rFonts w:ascii="Times New Roman" w:hAnsi="Times New Roman" w:cs="Times New Roman"/>
          <w:sz w:val="24"/>
          <w:szCs w:val="24"/>
        </w:rPr>
        <w:t xml:space="preserve"> </w:t>
      </w:r>
      <w:r w:rsidR="003D7802" w:rsidRPr="00822673">
        <w:rPr>
          <w:rFonts w:ascii="Times New Roman" w:hAnsi="Times New Roman" w:cs="Times New Roman"/>
          <w:sz w:val="24"/>
          <w:szCs w:val="24"/>
        </w:rPr>
        <w:t>C</w:t>
      </w:r>
      <w:r w:rsidRPr="00822673">
        <w:rPr>
          <w:rFonts w:ascii="Times New Roman" w:hAnsi="Times New Roman" w:cs="Times New Roman"/>
          <w:sz w:val="24"/>
          <w:szCs w:val="24"/>
        </w:rPr>
        <w:t xml:space="preserve">ity </w:t>
      </w:r>
      <w:r w:rsidR="00100B29" w:rsidRPr="00822673">
        <w:rPr>
          <w:rFonts w:ascii="Times New Roman" w:hAnsi="Times New Roman" w:cs="Times New Roman"/>
          <w:sz w:val="24"/>
          <w:szCs w:val="24"/>
        </w:rPr>
        <w:t>of Harare</w:t>
      </w:r>
      <w:r w:rsidRPr="00822673">
        <w:rPr>
          <w:rFonts w:ascii="Times New Roman" w:hAnsi="Times New Roman" w:cs="Times New Roman"/>
          <w:sz w:val="24"/>
          <w:szCs w:val="24"/>
        </w:rPr>
        <w:t xml:space="preserve"> </w:t>
      </w:r>
      <w:r w:rsidRPr="00822673">
        <w:rPr>
          <w:rFonts w:ascii="Times New Roman" w:hAnsi="Times New Roman" w:cs="Times New Roman"/>
          <w:sz w:val="24"/>
          <w:szCs w:val="24"/>
        </w:rPr>
        <w:lastRenderedPageBreak/>
        <w:t>to</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vacate.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Moreover</w:t>
      </w:r>
      <w:r w:rsidR="00AC3D46" w:rsidRPr="00822673">
        <w:rPr>
          <w:rFonts w:ascii="Times New Roman" w:hAnsi="Times New Roman" w:cs="Times New Roman"/>
          <w:sz w:val="24"/>
          <w:szCs w:val="24"/>
        </w:rPr>
        <w:t>,</w:t>
      </w:r>
      <w:r w:rsidRPr="00822673">
        <w:rPr>
          <w:rFonts w:ascii="Times New Roman" w:hAnsi="Times New Roman" w:cs="Times New Roman"/>
          <w:sz w:val="24"/>
          <w:szCs w:val="24"/>
        </w:rPr>
        <w:t xml:space="preserve"> the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gist </w:t>
      </w:r>
      <w:r w:rsidR="00100B29" w:rsidRPr="00822673">
        <w:rPr>
          <w:rFonts w:ascii="Times New Roman" w:hAnsi="Times New Roman" w:cs="Times New Roman"/>
          <w:sz w:val="24"/>
          <w:szCs w:val="24"/>
        </w:rPr>
        <w:t>of</w:t>
      </w:r>
      <w:r w:rsidRPr="00822673">
        <w:rPr>
          <w:rFonts w:ascii="Times New Roman" w:hAnsi="Times New Roman" w:cs="Times New Roman"/>
          <w:sz w:val="24"/>
          <w:szCs w:val="24"/>
        </w:rPr>
        <w:t xml:space="preserve"> her</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argument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was that the</w:t>
      </w:r>
      <w:r w:rsidR="00100B29" w:rsidRPr="00822673">
        <w:rPr>
          <w:rFonts w:ascii="Times New Roman" w:hAnsi="Times New Roman" w:cs="Times New Roman"/>
          <w:sz w:val="24"/>
          <w:szCs w:val="24"/>
        </w:rPr>
        <w:t xml:space="preserve"> first </w:t>
      </w:r>
      <w:r w:rsidRPr="00822673">
        <w:rPr>
          <w:rFonts w:ascii="Times New Roman" w:hAnsi="Times New Roman" w:cs="Times New Roman"/>
          <w:sz w:val="24"/>
          <w:szCs w:val="24"/>
        </w:rPr>
        <w:t>respondent’s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lease was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one of those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that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had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been</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duly</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terminated</w:t>
      </w:r>
      <w:r w:rsidR="00100B29" w:rsidRPr="00822673">
        <w:rPr>
          <w:rFonts w:ascii="Times New Roman" w:hAnsi="Times New Roman" w:cs="Times New Roman"/>
          <w:sz w:val="24"/>
          <w:szCs w:val="24"/>
        </w:rPr>
        <w:t xml:space="preserve"> by a</w:t>
      </w:r>
      <w:r w:rsidRPr="00822673">
        <w:rPr>
          <w:rFonts w:ascii="Times New Roman" w:hAnsi="Times New Roman" w:cs="Times New Roman"/>
          <w:sz w:val="24"/>
          <w:szCs w:val="24"/>
        </w:rPr>
        <w:t xml:space="preserve"> council</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resolution and that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the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resolution</w:t>
      </w:r>
      <w:r w:rsidR="00100B29" w:rsidRPr="00822673">
        <w:rPr>
          <w:rFonts w:ascii="Times New Roman" w:hAnsi="Times New Roman" w:cs="Times New Roman"/>
          <w:sz w:val="24"/>
          <w:szCs w:val="24"/>
        </w:rPr>
        <w:t xml:space="preserve"> remained </w:t>
      </w:r>
      <w:r w:rsidRPr="00822673">
        <w:rPr>
          <w:rFonts w:ascii="Times New Roman" w:hAnsi="Times New Roman" w:cs="Times New Roman"/>
          <w:sz w:val="24"/>
          <w:szCs w:val="24"/>
        </w:rPr>
        <w:t>extant.</w:t>
      </w:r>
    </w:p>
    <w:p w:rsidR="008A0840" w:rsidRPr="00822673" w:rsidRDefault="008A0840"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The</w:t>
      </w:r>
      <w:r w:rsidR="00100B29" w:rsidRPr="00822673">
        <w:rPr>
          <w:rFonts w:ascii="Times New Roman" w:hAnsi="Times New Roman" w:cs="Times New Roman"/>
          <w:sz w:val="24"/>
          <w:szCs w:val="24"/>
        </w:rPr>
        <w:t xml:space="preserve"> </w:t>
      </w:r>
      <w:r w:rsidR="003D7802" w:rsidRPr="00822673">
        <w:rPr>
          <w:rFonts w:ascii="Times New Roman" w:hAnsi="Times New Roman" w:cs="Times New Roman"/>
          <w:sz w:val="24"/>
          <w:szCs w:val="24"/>
        </w:rPr>
        <w:t>C</w:t>
      </w:r>
      <w:r w:rsidRPr="00822673">
        <w:rPr>
          <w:rFonts w:ascii="Times New Roman" w:hAnsi="Times New Roman" w:cs="Times New Roman"/>
          <w:sz w:val="24"/>
          <w:szCs w:val="24"/>
        </w:rPr>
        <w:t>ity of</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Harare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was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successfully</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joined </w:t>
      </w:r>
      <w:r w:rsidR="00100B29" w:rsidRPr="00822673">
        <w:rPr>
          <w:rFonts w:ascii="Times New Roman" w:hAnsi="Times New Roman" w:cs="Times New Roman"/>
          <w:sz w:val="24"/>
          <w:szCs w:val="24"/>
        </w:rPr>
        <w:t>to</w:t>
      </w:r>
      <w:r w:rsidRPr="00822673">
        <w:rPr>
          <w:rFonts w:ascii="Times New Roman" w:hAnsi="Times New Roman" w:cs="Times New Roman"/>
          <w:sz w:val="24"/>
          <w:szCs w:val="24"/>
        </w:rPr>
        <w:t xml:space="preserve"> the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matter and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their</w:t>
      </w:r>
      <w:r w:rsidR="00100B29" w:rsidRPr="00822673">
        <w:rPr>
          <w:rFonts w:ascii="Times New Roman" w:hAnsi="Times New Roman" w:cs="Times New Roman"/>
          <w:sz w:val="24"/>
          <w:szCs w:val="24"/>
        </w:rPr>
        <w:t xml:space="preserve"> position </w:t>
      </w:r>
      <w:r w:rsidRPr="00822673">
        <w:rPr>
          <w:rFonts w:ascii="Times New Roman" w:hAnsi="Times New Roman" w:cs="Times New Roman"/>
          <w:sz w:val="24"/>
          <w:szCs w:val="24"/>
        </w:rPr>
        <w:t>was that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the premises</w:t>
      </w:r>
      <w:r w:rsidR="00100B29" w:rsidRPr="00822673">
        <w:rPr>
          <w:rFonts w:ascii="Times New Roman" w:hAnsi="Times New Roman" w:cs="Times New Roman"/>
          <w:sz w:val="24"/>
          <w:szCs w:val="24"/>
        </w:rPr>
        <w:t xml:space="preserve"> </w:t>
      </w:r>
      <w:r w:rsidR="004811E0" w:rsidRPr="00822673">
        <w:rPr>
          <w:rFonts w:ascii="Times New Roman" w:hAnsi="Times New Roman" w:cs="Times New Roman"/>
          <w:sz w:val="24"/>
          <w:szCs w:val="24"/>
        </w:rPr>
        <w:t>which</w:t>
      </w:r>
      <w:r w:rsidR="00FC7673">
        <w:rPr>
          <w:rFonts w:ascii="Times New Roman" w:hAnsi="Times New Roman" w:cs="Times New Roman"/>
          <w:sz w:val="24"/>
          <w:szCs w:val="24"/>
        </w:rPr>
        <w:t xml:space="preserve"> </w:t>
      </w:r>
      <w:r w:rsidR="004811E0" w:rsidRPr="00822673">
        <w:rPr>
          <w:rFonts w:ascii="Times New Roman" w:hAnsi="Times New Roman" w:cs="Times New Roman"/>
          <w:sz w:val="24"/>
          <w:szCs w:val="24"/>
        </w:rPr>
        <w:t>were initially</w:t>
      </w:r>
      <w:r w:rsidRPr="00822673">
        <w:rPr>
          <w:rFonts w:ascii="Times New Roman" w:hAnsi="Times New Roman" w:cs="Times New Roman"/>
          <w:sz w:val="24"/>
          <w:szCs w:val="24"/>
        </w:rPr>
        <w:t xml:space="preserve"> leased to the</w:t>
      </w:r>
      <w:r w:rsidR="00100B29" w:rsidRPr="00822673">
        <w:rPr>
          <w:rFonts w:ascii="Times New Roman" w:hAnsi="Times New Roman" w:cs="Times New Roman"/>
          <w:sz w:val="24"/>
          <w:szCs w:val="24"/>
        </w:rPr>
        <w:t xml:space="preserve"> </w:t>
      </w:r>
      <w:r w:rsidR="004811E0" w:rsidRPr="00822673">
        <w:rPr>
          <w:rFonts w:ascii="Times New Roman" w:hAnsi="Times New Roman" w:cs="Times New Roman"/>
          <w:sz w:val="24"/>
          <w:szCs w:val="24"/>
        </w:rPr>
        <w:t>appellant</w:t>
      </w:r>
      <w:r w:rsidR="00FC7673">
        <w:rPr>
          <w:rFonts w:ascii="Times New Roman" w:hAnsi="Times New Roman" w:cs="Times New Roman"/>
          <w:sz w:val="24"/>
          <w:szCs w:val="24"/>
        </w:rPr>
        <w:t xml:space="preserve"> </w:t>
      </w:r>
      <w:r w:rsidR="004811E0" w:rsidRPr="00822673">
        <w:rPr>
          <w:rFonts w:ascii="Times New Roman" w:hAnsi="Times New Roman" w:cs="Times New Roman"/>
          <w:sz w:val="24"/>
          <w:szCs w:val="24"/>
        </w:rPr>
        <w:t xml:space="preserve">had </w:t>
      </w:r>
      <w:r w:rsidRPr="00822673">
        <w:rPr>
          <w:rFonts w:ascii="Times New Roman" w:hAnsi="Times New Roman" w:cs="Times New Roman"/>
          <w:sz w:val="24"/>
          <w:szCs w:val="24"/>
        </w:rPr>
        <w:t xml:space="preserve">been converted to </w:t>
      </w:r>
      <w:r w:rsidR="00100B29" w:rsidRPr="00822673">
        <w:rPr>
          <w:rFonts w:ascii="Times New Roman" w:hAnsi="Times New Roman" w:cs="Times New Roman"/>
          <w:sz w:val="24"/>
          <w:szCs w:val="24"/>
        </w:rPr>
        <w:t xml:space="preserve">commercial </w:t>
      </w:r>
      <w:r w:rsidRPr="00822673">
        <w:rPr>
          <w:rFonts w:ascii="Times New Roman" w:hAnsi="Times New Roman" w:cs="Times New Roman"/>
          <w:sz w:val="24"/>
          <w:szCs w:val="24"/>
        </w:rPr>
        <w:t>premises. They</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said the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appellant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was aware that the</w:t>
      </w:r>
      <w:r w:rsidR="00100B29" w:rsidRPr="00822673">
        <w:rPr>
          <w:rFonts w:ascii="Times New Roman" w:hAnsi="Times New Roman" w:cs="Times New Roman"/>
          <w:sz w:val="24"/>
          <w:szCs w:val="24"/>
        </w:rPr>
        <w:t xml:space="preserve"> premises </w:t>
      </w:r>
      <w:r w:rsidRPr="00822673">
        <w:rPr>
          <w:rFonts w:ascii="Times New Roman" w:hAnsi="Times New Roman" w:cs="Times New Roman"/>
          <w:sz w:val="24"/>
          <w:szCs w:val="24"/>
        </w:rPr>
        <w:t>had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been</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commercialized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but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has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persisted in staying in the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property</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despite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this. </w:t>
      </w:r>
    </w:p>
    <w:p w:rsidR="00465A25" w:rsidRPr="00822673" w:rsidRDefault="003D7802"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The</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court</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below</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found</w:t>
      </w:r>
      <w:r w:rsidR="00FA4284"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common</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cause</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facts</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as being that</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the</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appellant</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had</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been allocated the premises in 2009 and</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had been paying rentals.</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The</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court</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found</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it undisputed that </w:t>
      </w:r>
      <w:r w:rsidR="00100B29" w:rsidRPr="00822673">
        <w:rPr>
          <w:rFonts w:ascii="Times New Roman" w:hAnsi="Times New Roman" w:cs="Times New Roman"/>
          <w:sz w:val="24"/>
          <w:szCs w:val="24"/>
        </w:rPr>
        <w:t>the first respondent</w:t>
      </w:r>
      <w:r w:rsidR="00FA4284" w:rsidRPr="00822673">
        <w:rPr>
          <w:rFonts w:ascii="Times New Roman" w:hAnsi="Times New Roman" w:cs="Times New Roman"/>
          <w:sz w:val="24"/>
          <w:szCs w:val="24"/>
        </w:rPr>
        <w:t xml:space="preserve"> </w:t>
      </w:r>
      <w:r w:rsidR="00100B29" w:rsidRPr="00822673">
        <w:rPr>
          <w:rFonts w:ascii="Times New Roman" w:hAnsi="Times New Roman" w:cs="Times New Roman"/>
          <w:sz w:val="24"/>
          <w:szCs w:val="24"/>
        </w:rPr>
        <w:t xml:space="preserve">has a lease agreement in respect of same property and that a clause in the </w:t>
      </w:r>
      <w:r w:rsidRPr="00822673">
        <w:rPr>
          <w:rFonts w:ascii="Times New Roman" w:hAnsi="Times New Roman" w:cs="Times New Roman"/>
          <w:sz w:val="24"/>
          <w:szCs w:val="24"/>
        </w:rPr>
        <w:t>l</w:t>
      </w:r>
      <w:r w:rsidR="00100B29" w:rsidRPr="00822673">
        <w:rPr>
          <w:rFonts w:ascii="Times New Roman" w:hAnsi="Times New Roman" w:cs="Times New Roman"/>
          <w:sz w:val="24"/>
          <w:szCs w:val="24"/>
        </w:rPr>
        <w:t>ease indeed said</w:t>
      </w:r>
      <w:r w:rsidR="00AC3D46" w:rsidRPr="00822673">
        <w:rPr>
          <w:rFonts w:ascii="Times New Roman" w:hAnsi="Times New Roman" w:cs="Times New Roman"/>
          <w:sz w:val="24"/>
          <w:szCs w:val="24"/>
        </w:rPr>
        <w:t xml:space="preserve"> the</w:t>
      </w:r>
      <w:r w:rsidR="00D2212B" w:rsidRPr="00822673">
        <w:rPr>
          <w:rFonts w:ascii="Times New Roman" w:hAnsi="Times New Roman" w:cs="Times New Roman"/>
          <w:sz w:val="24"/>
          <w:szCs w:val="24"/>
        </w:rPr>
        <w:t xml:space="preserve"> </w:t>
      </w:r>
      <w:r w:rsidR="00AC3D46" w:rsidRPr="00822673">
        <w:rPr>
          <w:rFonts w:ascii="Times New Roman" w:hAnsi="Times New Roman" w:cs="Times New Roman"/>
          <w:sz w:val="24"/>
          <w:szCs w:val="24"/>
        </w:rPr>
        <w:t>first</w:t>
      </w:r>
      <w:r w:rsidR="00D2212B" w:rsidRPr="00822673">
        <w:rPr>
          <w:rFonts w:ascii="Times New Roman" w:hAnsi="Times New Roman" w:cs="Times New Roman"/>
          <w:sz w:val="24"/>
          <w:szCs w:val="24"/>
        </w:rPr>
        <w:t xml:space="preserve"> </w:t>
      </w:r>
      <w:r w:rsidR="00AC3D46" w:rsidRPr="00822673">
        <w:rPr>
          <w:rFonts w:ascii="Times New Roman" w:hAnsi="Times New Roman" w:cs="Times New Roman"/>
          <w:sz w:val="24"/>
          <w:szCs w:val="24"/>
        </w:rPr>
        <w:t>respondent</w:t>
      </w:r>
      <w:r w:rsidR="00D2212B" w:rsidRPr="00822673">
        <w:rPr>
          <w:rFonts w:ascii="Times New Roman" w:hAnsi="Times New Roman" w:cs="Times New Roman"/>
          <w:sz w:val="24"/>
          <w:szCs w:val="24"/>
        </w:rPr>
        <w:t xml:space="preserve"> </w:t>
      </w:r>
      <w:r w:rsidR="00100B29" w:rsidRPr="00822673">
        <w:rPr>
          <w:rFonts w:ascii="Times New Roman" w:hAnsi="Times New Roman" w:cs="Times New Roman"/>
          <w:sz w:val="24"/>
          <w:szCs w:val="24"/>
        </w:rPr>
        <w:t xml:space="preserve">should have commenced building within twelve months of obtaining lease. </w:t>
      </w:r>
      <w:r w:rsidRPr="00822673">
        <w:rPr>
          <w:rFonts w:ascii="Times New Roman" w:hAnsi="Times New Roman" w:cs="Times New Roman"/>
          <w:sz w:val="24"/>
          <w:szCs w:val="24"/>
        </w:rPr>
        <w:t>Also agreed</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was that</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the C</w:t>
      </w:r>
      <w:r w:rsidR="00465A25" w:rsidRPr="00822673">
        <w:rPr>
          <w:rFonts w:ascii="Times New Roman" w:hAnsi="Times New Roman" w:cs="Times New Roman"/>
          <w:sz w:val="24"/>
          <w:szCs w:val="24"/>
        </w:rPr>
        <w:t>ity</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C</w:t>
      </w:r>
      <w:r w:rsidR="00465A25" w:rsidRPr="00822673">
        <w:rPr>
          <w:rFonts w:ascii="Times New Roman" w:hAnsi="Times New Roman" w:cs="Times New Roman"/>
          <w:sz w:val="24"/>
          <w:szCs w:val="24"/>
        </w:rPr>
        <w:t>ouncil</w:t>
      </w:r>
      <w:r w:rsidR="00100B29" w:rsidRPr="00822673">
        <w:rPr>
          <w:rFonts w:ascii="Times New Roman" w:hAnsi="Times New Roman" w:cs="Times New Roman"/>
          <w:sz w:val="24"/>
          <w:szCs w:val="24"/>
        </w:rPr>
        <w:t xml:space="preserve"> passed </w:t>
      </w:r>
      <w:r w:rsidR="00465A25" w:rsidRPr="00822673">
        <w:rPr>
          <w:rFonts w:ascii="Times New Roman" w:hAnsi="Times New Roman" w:cs="Times New Roman"/>
          <w:sz w:val="24"/>
          <w:szCs w:val="24"/>
        </w:rPr>
        <w:t>a</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resolution for</w:t>
      </w:r>
      <w:r w:rsidR="00100B29" w:rsidRPr="00822673">
        <w:rPr>
          <w:rFonts w:ascii="Times New Roman" w:hAnsi="Times New Roman" w:cs="Times New Roman"/>
          <w:sz w:val="24"/>
          <w:szCs w:val="24"/>
        </w:rPr>
        <w:t xml:space="preserve"> termination </w:t>
      </w:r>
      <w:r w:rsidR="00465A25" w:rsidRPr="00822673">
        <w:rPr>
          <w:rFonts w:ascii="Times New Roman" w:hAnsi="Times New Roman" w:cs="Times New Roman"/>
          <w:sz w:val="24"/>
          <w:szCs w:val="24"/>
        </w:rPr>
        <w:t>of</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leases</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which included</w:t>
      </w:r>
      <w:r w:rsidR="00100B29" w:rsidRPr="00822673">
        <w:rPr>
          <w:rFonts w:ascii="Times New Roman" w:hAnsi="Times New Roman" w:cs="Times New Roman"/>
          <w:sz w:val="24"/>
          <w:szCs w:val="24"/>
        </w:rPr>
        <w:t xml:space="preserve"> first </w:t>
      </w:r>
      <w:r w:rsidR="00465A25" w:rsidRPr="00822673">
        <w:rPr>
          <w:rFonts w:ascii="Times New Roman" w:hAnsi="Times New Roman" w:cs="Times New Roman"/>
          <w:sz w:val="24"/>
          <w:szCs w:val="24"/>
        </w:rPr>
        <w:t>respondent</w:t>
      </w:r>
      <w:r w:rsidRPr="00822673">
        <w:rPr>
          <w:rFonts w:ascii="Times New Roman" w:hAnsi="Times New Roman" w:cs="Times New Roman"/>
          <w:sz w:val="24"/>
          <w:szCs w:val="24"/>
        </w:rPr>
        <w:t>’</w:t>
      </w:r>
      <w:r w:rsidR="00465A25" w:rsidRPr="00822673">
        <w:rPr>
          <w:rFonts w:ascii="Times New Roman" w:hAnsi="Times New Roman" w:cs="Times New Roman"/>
          <w:sz w:val="24"/>
          <w:szCs w:val="24"/>
        </w:rPr>
        <w:t>s</w:t>
      </w:r>
      <w:r w:rsidRPr="00822673">
        <w:rPr>
          <w:rFonts w:ascii="Times New Roman" w:hAnsi="Times New Roman" w:cs="Times New Roman"/>
          <w:sz w:val="24"/>
          <w:szCs w:val="24"/>
        </w:rPr>
        <w:t xml:space="preserve"> lease</w:t>
      </w:r>
      <w:r w:rsidR="00100B29" w:rsidRPr="00822673">
        <w:rPr>
          <w:rFonts w:ascii="Times New Roman" w:hAnsi="Times New Roman" w:cs="Times New Roman"/>
          <w:sz w:val="24"/>
          <w:szCs w:val="24"/>
        </w:rPr>
        <w:t xml:space="preserve"> for noncompliance </w:t>
      </w:r>
      <w:r w:rsidR="00465A25" w:rsidRPr="00822673">
        <w:rPr>
          <w:rFonts w:ascii="Times New Roman" w:hAnsi="Times New Roman" w:cs="Times New Roman"/>
          <w:sz w:val="24"/>
          <w:szCs w:val="24"/>
        </w:rPr>
        <w:t>with</w:t>
      </w:r>
      <w:r w:rsidR="00D2212B" w:rsidRPr="00822673">
        <w:rPr>
          <w:rFonts w:ascii="Times New Roman" w:hAnsi="Times New Roman" w:cs="Times New Roman"/>
          <w:sz w:val="24"/>
          <w:szCs w:val="24"/>
        </w:rPr>
        <w:t xml:space="preserve"> </w:t>
      </w:r>
      <w:r w:rsidR="00AC3D46" w:rsidRPr="00822673">
        <w:rPr>
          <w:rFonts w:ascii="Times New Roman" w:hAnsi="Times New Roman" w:cs="Times New Roman"/>
          <w:sz w:val="24"/>
          <w:szCs w:val="24"/>
        </w:rPr>
        <w:t xml:space="preserve">this </w:t>
      </w:r>
      <w:r w:rsidR="00465A25" w:rsidRPr="00822673">
        <w:rPr>
          <w:rFonts w:ascii="Times New Roman" w:hAnsi="Times New Roman" w:cs="Times New Roman"/>
          <w:sz w:val="24"/>
          <w:szCs w:val="24"/>
        </w:rPr>
        <w:t>clause of lease.</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The </w:t>
      </w:r>
      <w:r w:rsidR="00100B29" w:rsidRPr="00822673">
        <w:rPr>
          <w:rFonts w:ascii="Times New Roman" w:hAnsi="Times New Roman" w:cs="Times New Roman"/>
          <w:sz w:val="24"/>
          <w:szCs w:val="24"/>
        </w:rPr>
        <w:t xml:space="preserve">Finance </w:t>
      </w:r>
      <w:r w:rsidRPr="00822673">
        <w:rPr>
          <w:rFonts w:ascii="Times New Roman" w:hAnsi="Times New Roman" w:cs="Times New Roman"/>
          <w:sz w:val="24"/>
          <w:szCs w:val="24"/>
        </w:rPr>
        <w:t>D</w:t>
      </w:r>
      <w:r w:rsidR="00465A25" w:rsidRPr="00822673">
        <w:rPr>
          <w:rFonts w:ascii="Times New Roman" w:hAnsi="Times New Roman" w:cs="Times New Roman"/>
          <w:sz w:val="24"/>
          <w:szCs w:val="24"/>
        </w:rPr>
        <w:t>irector</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tasked with</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terminating</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lease then wrote</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 xml:space="preserve">to the </w:t>
      </w:r>
      <w:r w:rsidR="00100B29" w:rsidRPr="00822673">
        <w:rPr>
          <w:rFonts w:ascii="Times New Roman" w:hAnsi="Times New Roman" w:cs="Times New Roman"/>
          <w:sz w:val="24"/>
          <w:szCs w:val="24"/>
        </w:rPr>
        <w:t>first</w:t>
      </w:r>
      <w:r w:rsidR="00465A25" w:rsidRPr="00822673">
        <w:rPr>
          <w:rFonts w:ascii="Times New Roman" w:hAnsi="Times New Roman" w:cs="Times New Roman"/>
          <w:sz w:val="24"/>
          <w:szCs w:val="24"/>
        </w:rPr>
        <w:t xml:space="preserve"> respondent</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extending</w:t>
      </w:r>
      <w:r w:rsidR="00FC7673">
        <w:rPr>
          <w:rFonts w:ascii="Times New Roman" w:hAnsi="Times New Roman" w:cs="Times New Roman"/>
          <w:sz w:val="24"/>
          <w:szCs w:val="24"/>
        </w:rPr>
        <w:t xml:space="preserve"> </w:t>
      </w:r>
      <w:r w:rsidR="008D004D" w:rsidRPr="00822673">
        <w:rPr>
          <w:rFonts w:ascii="Times New Roman" w:hAnsi="Times New Roman" w:cs="Times New Roman"/>
          <w:sz w:val="24"/>
          <w:szCs w:val="24"/>
        </w:rPr>
        <w:t xml:space="preserve">the </w:t>
      </w:r>
      <w:r w:rsidR="00465A25" w:rsidRPr="00822673">
        <w:rPr>
          <w:rFonts w:ascii="Times New Roman" w:hAnsi="Times New Roman" w:cs="Times New Roman"/>
          <w:sz w:val="24"/>
          <w:szCs w:val="24"/>
        </w:rPr>
        <w:t xml:space="preserve">compliance </w:t>
      </w:r>
      <w:r w:rsidR="00100B29" w:rsidRPr="00822673">
        <w:rPr>
          <w:rFonts w:ascii="Times New Roman" w:hAnsi="Times New Roman" w:cs="Times New Roman"/>
          <w:sz w:val="24"/>
          <w:szCs w:val="24"/>
        </w:rPr>
        <w:t>time</w:t>
      </w:r>
      <w:r w:rsidR="008D004D" w:rsidRPr="00822673">
        <w:rPr>
          <w:rFonts w:ascii="Times New Roman" w:hAnsi="Times New Roman" w:cs="Times New Roman"/>
          <w:sz w:val="24"/>
          <w:szCs w:val="24"/>
        </w:rPr>
        <w:t>.</w:t>
      </w:r>
      <w:r w:rsidR="00465A25" w:rsidRPr="00822673">
        <w:rPr>
          <w:rFonts w:ascii="Times New Roman" w:hAnsi="Times New Roman" w:cs="Times New Roman"/>
          <w:sz w:val="24"/>
          <w:szCs w:val="24"/>
        </w:rPr>
        <w:t xml:space="preserve"> </w:t>
      </w:r>
    </w:p>
    <w:p w:rsidR="00465A25" w:rsidRDefault="003D7802"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For the court</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below</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the</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issue</w:t>
      </w:r>
      <w:r w:rsidR="00C65860" w:rsidRPr="00822673">
        <w:rPr>
          <w:rFonts w:ascii="Times New Roman" w:hAnsi="Times New Roman" w:cs="Times New Roman"/>
          <w:sz w:val="24"/>
          <w:szCs w:val="24"/>
        </w:rPr>
        <w:t>s</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that</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fell</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for</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determination</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were</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therefore</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whether </w:t>
      </w:r>
      <w:r w:rsidR="00465A25" w:rsidRPr="00822673">
        <w:rPr>
          <w:rFonts w:ascii="Times New Roman" w:hAnsi="Times New Roman" w:cs="Times New Roman"/>
          <w:sz w:val="24"/>
          <w:szCs w:val="24"/>
        </w:rPr>
        <w:t>the first respondent</w:t>
      </w:r>
      <w:r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ha</w:t>
      </w:r>
      <w:r w:rsidRPr="00822673">
        <w:rPr>
          <w:rFonts w:ascii="Times New Roman" w:hAnsi="Times New Roman" w:cs="Times New Roman"/>
          <w:sz w:val="24"/>
          <w:szCs w:val="24"/>
        </w:rPr>
        <w:t>d</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a </w:t>
      </w:r>
      <w:r w:rsidR="00100B29" w:rsidRPr="00822673">
        <w:rPr>
          <w:rFonts w:ascii="Times New Roman" w:hAnsi="Times New Roman" w:cs="Times New Roman"/>
          <w:sz w:val="24"/>
          <w:szCs w:val="24"/>
        </w:rPr>
        <w:t xml:space="preserve">valid </w:t>
      </w:r>
      <w:r w:rsidR="00465A25" w:rsidRPr="00822673">
        <w:rPr>
          <w:rFonts w:ascii="Times New Roman" w:hAnsi="Times New Roman" w:cs="Times New Roman"/>
          <w:sz w:val="24"/>
          <w:szCs w:val="24"/>
        </w:rPr>
        <w:t>lease</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with</w:t>
      </w:r>
      <w:r w:rsidR="00100B29" w:rsidRPr="00822673">
        <w:rPr>
          <w:rFonts w:ascii="Times New Roman" w:hAnsi="Times New Roman" w:cs="Times New Roman"/>
          <w:sz w:val="24"/>
          <w:szCs w:val="24"/>
        </w:rPr>
        <w:t xml:space="preserve"> the</w:t>
      </w:r>
      <w:r w:rsidR="00E409FD">
        <w:rPr>
          <w:rFonts w:ascii="Times New Roman" w:hAnsi="Times New Roman" w:cs="Times New Roman"/>
          <w:sz w:val="24"/>
          <w:szCs w:val="24"/>
        </w:rPr>
        <w:t xml:space="preserve"> C</w:t>
      </w:r>
      <w:r w:rsidR="00465A25" w:rsidRPr="00822673">
        <w:rPr>
          <w:rFonts w:ascii="Times New Roman" w:hAnsi="Times New Roman" w:cs="Times New Roman"/>
          <w:sz w:val="24"/>
          <w:szCs w:val="24"/>
        </w:rPr>
        <w:t>ouncil</w:t>
      </w:r>
      <w:r w:rsidR="00D81C60" w:rsidRPr="00822673">
        <w:rPr>
          <w:rFonts w:ascii="Times New Roman" w:hAnsi="Times New Roman" w:cs="Times New Roman"/>
          <w:sz w:val="24"/>
          <w:szCs w:val="24"/>
        </w:rPr>
        <w:t xml:space="preserve"> and secondly</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whether</w:t>
      </w:r>
      <w:r w:rsidR="00FA4284"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or not the appellant (</w:t>
      </w:r>
      <w:r w:rsidR="00D81C60" w:rsidRPr="00822673">
        <w:rPr>
          <w:rFonts w:ascii="Times New Roman" w:hAnsi="Times New Roman" w:cs="Times New Roman"/>
          <w:sz w:val="24"/>
          <w:szCs w:val="24"/>
        </w:rPr>
        <w:t>as</w:t>
      </w:r>
      <w:r w:rsidR="00AC3D46" w:rsidRPr="00822673">
        <w:rPr>
          <w:rFonts w:ascii="Times New Roman" w:hAnsi="Times New Roman" w:cs="Times New Roman"/>
          <w:sz w:val="24"/>
          <w:szCs w:val="24"/>
        </w:rPr>
        <w:t xml:space="preserve"> </w:t>
      </w:r>
      <w:r w:rsidR="00B10E52">
        <w:rPr>
          <w:rFonts w:ascii="Times New Roman" w:hAnsi="Times New Roman" w:cs="Times New Roman"/>
          <w:sz w:val="24"/>
          <w:szCs w:val="24"/>
        </w:rPr>
        <w:t xml:space="preserve">the </w:t>
      </w:r>
      <w:r w:rsidR="00100B29" w:rsidRPr="00822673">
        <w:rPr>
          <w:rFonts w:ascii="Times New Roman" w:hAnsi="Times New Roman" w:cs="Times New Roman"/>
          <w:sz w:val="24"/>
          <w:szCs w:val="24"/>
        </w:rPr>
        <w:t xml:space="preserve">first </w:t>
      </w:r>
      <w:r w:rsidR="00465A25" w:rsidRPr="00822673">
        <w:rPr>
          <w:rFonts w:ascii="Times New Roman" w:hAnsi="Times New Roman" w:cs="Times New Roman"/>
          <w:sz w:val="24"/>
          <w:szCs w:val="24"/>
        </w:rPr>
        <w:t>defendant then) should</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 xml:space="preserve">be </w:t>
      </w:r>
      <w:r w:rsidR="00100B29" w:rsidRPr="00822673">
        <w:rPr>
          <w:rFonts w:ascii="Times New Roman" w:hAnsi="Times New Roman" w:cs="Times New Roman"/>
          <w:sz w:val="24"/>
          <w:szCs w:val="24"/>
        </w:rPr>
        <w:t>evicted</w:t>
      </w:r>
      <w:r w:rsidR="00465A25" w:rsidRPr="00822673">
        <w:rPr>
          <w:rFonts w:ascii="Times New Roman" w:hAnsi="Times New Roman" w:cs="Times New Roman"/>
          <w:sz w:val="24"/>
          <w:szCs w:val="24"/>
        </w:rPr>
        <w:t xml:space="preserve"> from the premises.</w:t>
      </w:r>
      <w:r w:rsidR="00D81C60" w:rsidRPr="00822673">
        <w:rPr>
          <w:rFonts w:ascii="Times New Roman" w:hAnsi="Times New Roman" w:cs="Times New Roman"/>
          <w:sz w:val="24"/>
          <w:szCs w:val="24"/>
        </w:rPr>
        <w:t xml:space="preserve"> The</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court below</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reasoned that</w:t>
      </w:r>
      <w:r w:rsidR="00FA4284"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since</w:t>
      </w:r>
      <w:r w:rsidR="00D2212B" w:rsidRPr="00822673">
        <w:rPr>
          <w:rFonts w:ascii="Times New Roman" w:hAnsi="Times New Roman" w:cs="Times New Roman"/>
          <w:sz w:val="24"/>
          <w:szCs w:val="24"/>
        </w:rPr>
        <w:t xml:space="preserve"> </w:t>
      </w:r>
      <w:r w:rsidR="00AC3D46" w:rsidRPr="00822673">
        <w:rPr>
          <w:rFonts w:ascii="Times New Roman" w:hAnsi="Times New Roman" w:cs="Times New Roman"/>
          <w:sz w:val="24"/>
          <w:szCs w:val="24"/>
        </w:rPr>
        <w:t xml:space="preserve">the </w:t>
      </w:r>
      <w:r w:rsidR="00465A25" w:rsidRPr="00822673">
        <w:rPr>
          <w:rFonts w:ascii="Times New Roman" w:hAnsi="Times New Roman" w:cs="Times New Roman"/>
          <w:sz w:val="24"/>
          <w:szCs w:val="24"/>
        </w:rPr>
        <w:t>lease was not terminated</w:t>
      </w:r>
      <w:r w:rsidR="00FA4284" w:rsidRPr="00822673">
        <w:rPr>
          <w:rFonts w:ascii="Times New Roman" w:hAnsi="Times New Roman" w:cs="Times New Roman"/>
          <w:sz w:val="24"/>
          <w:szCs w:val="24"/>
        </w:rPr>
        <w:t xml:space="preserve"> </w:t>
      </w:r>
      <w:r w:rsidR="004811E0" w:rsidRPr="00822673">
        <w:rPr>
          <w:rFonts w:ascii="Times New Roman" w:hAnsi="Times New Roman" w:cs="Times New Roman"/>
          <w:sz w:val="24"/>
          <w:szCs w:val="24"/>
        </w:rPr>
        <w:t>by the F</w:t>
      </w:r>
      <w:r w:rsidR="00D81C60" w:rsidRPr="00822673">
        <w:rPr>
          <w:rFonts w:ascii="Times New Roman" w:hAnsi="Times New Roman" w:cs="Times New Roman"/>
          <w:sz w:val="24"/>
          <w:szCs w:val="24"/>
        </w:rPr>
        <w:t>inance</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Director</w:t>
      </w:r>
      <w:r w:rsidR="00FA4284"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as per</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resolution</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and had in fact been extended</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 xml:space="preserve">one </w:t>
      </w:r>
      <w:r w:rsidR="00100B29" w:rsidRPr="00822673">
        <w:rPr>
          <w:rFonts w:ascii="Times New Roman" w:hAnsi="Times New Roman" w:cs="Times New Roman"/>
          <w:sz w:val="24"/>
          <w:szCs w:val="24"/>
        </w:rPr>
        <w:t>could</w:t>
      </w:r>
      <w:r w:rsidR="00465A25" w:rsidRPr="00822673">
        <w:rPr>
          <w:rFonts w:ascii="Times New Roman" w:hAnsi="Times New Roman" w:cs="Times New Roman"/>
          <w:sz w:val="24"/>
          <w:szCs w:val="24"/>
        </w:rPr>
        <w:t xml:space="preserve"> not say that the</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first respondent</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was not in possession.</w:t>
      </w:r>
      <w:r w:rsidR="00D81C60" w:rsidRPr="00822673">
        <w:rPr>
          <w:rFonts w:ascii="Times New Roman" w:hAnsi="Times New Roman" w:cs="Times New Roman"/>
          <w:sz w:val="24"/>
          <w:szCs w:val="24"/>
        </w:rPr>
        <w:t xml:space="preserve"> The</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court</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further</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 xml:space="preserve">ruled that the </w:t>
      </w:r>
      <w:r w:rsidR="00100B29" w:rsidRPr="00822673">
        <w:rPr>
          <w:rFonts w:ascii="Times New Roman" w:hAnsi="Times New Roman" w:cs="Times New Roman"/>
          <w:sz w:val="24"/>
          <w:szCs w:val="24"/>
        </w:rPr>
        <w:t xml:space="preserve">appellant’s relief lay with the </w:t>
      </w:r>
      <w:r w:rsidR="00E409FD">
        <w:rPr>
          <w:rFonts w:ascii="Times New Roman" w:hAnsi="Times New Roman" w:cs="Times New Roman"/>
          <w:sz w:val="24"/>
          <w:szCs w:val="24"/>
        </w:rPr>
        <w:t>Administrative C</w:t>
      </w:r>
      <w:r w:rsidR="00100B29" w:rsidRPr="00822673">
        <w:rPr>
          <w:rFonts w:ascii="Times New Roman" w:hAnsi="Times New Roman" w:cs="Times New Roman"/>
          <w:sz w:val="24"/>
          <w:szCs w:val="24"/>
        </w:rPr>
        <w:t xml:space="preserve">ourt </w:t>
      </w:r>
      <w:r w:rsidR="00AC3D46" w:rsidRPr="00822673">
        <w:rPr>
          <w:rFonts w:ascii="Times New Roman" w:hAnsi="Times New Roman" w:cs="Times New Roman"/>
          <w:sz w:val="24"/>
          <w:szCs w:val="24"/>
        </w:rPr>
        <w:t>in terms of the Administrative J</w:t>
      </w:r>
      <w:r w:rsidR="00100B29" w:rsidRPr="00822673">
        <w:rPr>
          <w:rFonts w:ascii="Times New Roman" w:hAnsi="Times New Roman" w:cs="Times New Roman"/>
          <w:sz w:val="24"/>
          <w:szCs w:val="24"/>
        </w:rPr>
        <w:t>ustice Act since the second respondent is an administrative authority.</w:t>
      </w:r>
      <w:r w:rsidR="00D81C60" w:rsidRPr="00822673">
        <w:rPr>
          <w:rFonts w:ascii="Times New Roman" w:hAnsi="Times New Roman" w:cs="Times New Roman"/>
          <w:sz w:val="24"/>
          <w:szCs w:val="24"/>
        </w:rPr>
        <w:t xml:space="preserve"> </w:t>
      </w:r>
      <w:r w:rsidR="00D2212B" w:rsidRPr="00822673">
        <w:rPr>
          <w:rFonts w:ascii="Times New Roman" w:hAnsi="Times New Roman" w:cs="Times New Roman"/>
          <w:sz w:val="24"/>
          <w:szCs w:val="24"/>
        </w:rPr>
        <w:t>Furthermore</w:t>
      </w:r>
      <w:r w:rsidR="00AC3D46" w:rsidRPr="00822673">
        <w:rPr>
          <w:rFonts w:ascii="Times New Roman" w:hAnsi="Times New Roman" w:cs="Times New Roman"/>
          <w:sz w:val="24"/>
          <w:szCs w:val="24"/>
        </w:rPr>
        <w:t>,</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the</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court’s finding</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 xml:space="preserve">was that </w:t>
      </w:r>
      <w:r w:rsidR="00465A25" w:rsidRPr="00822673">
        <w:rPr>
          <w:rFonts w:ascii="Times New Roman" w:hAnsi="Times New Roman" w:cs="Times New Roman"/>
          <w:sz w:val="24"/>
          <w:szCs w:val="24"/>
        </w:rPr>
        <w:t xml:space="preserve">the </w:t>
      </w:r>
      <w:r w:rsidR="00D81C60" w:rsidRPr="00822673">
        <w:rPr>
          <w:rFonts w:ascii="Times New Roman" w:hAnsi="Times New Roman" w:cs="Times New Roman"/>
          <w:sz w:val="24"/>
          <w:szCs w:val="24"/>
        </w:rPr>
        <w:t>C</w:t>
      </w:r>
      <w:r w:rsidR="00465A25" w:rsidRPr="00822673">
        <w:rPr>
          <w:rFonts w:ascii="Times New Roman" w:hAnsi="Times New Roman" w:cs="Times New Roman"/>
          <w:sz w:val="24"/>
          <w:szCs w:val="24"/>
        </w:rPr>
        <w:t xml:space="preserve">ity </w:t>
      </w:r>
      <w:r w:rsidR="00100B29" w:rsidRPr="00822673">
        <w:rPr>
          <w:rFonts w:ascii="Times New Roman" w:hAnsi="Times New Roman" w:cs="Times New Roman"/>
          <w:sz w:val="24"/>
          <w:szCs w:val="24"/>
        </w:rPr>
        <w:t>of</w:t>
      </w:r>
      <w:r w:rsidR="00465A25" w:rsidRPr="00822673">
        <w:rPr>
          <w:rFonts w:ascii="Times New Roman" w:hAnsi="Times New Roman" w:cs="Times New Roman"/>
          <w:sz w:val="24"/>
          <w:szCs w:val="24"/>
        </w:rPr>
        <w:t xml:space="preserve"> Harare</w:t>
      </w:r>
      <w:r w:rsidR="008D004D" w:rsidRPr="00822673">
        <w:rPr>
          <w:rFonts w:ascii="Times New Roman" w:hAnsi="Times New Roman" w:cs="Times New Roman"/>
          <w:sz w:val="24"/>
          <w:szCs w:val="24"/>
        </w:rPr>
        <w:t>,</w:t>
      </w:r>
      <w:r w:rsidR="00100B29" w:rsidRPr="00822673">
        <w:rPr>
          <w:rFonts w:ascii="Times New Roman" w:hAnsi="Times New Roman" w:cs="Times New Roman"/>
          <w:sz w:val="24"/>
          <w:szCs w:val="24"/>
        </w:rPr>
        <w:t xml:space="preserve"> having </w:t>
      </w:r>
      <w:r w:rsidR="00465A25" w:rsidRPr="00822673">
        <w:rPr>
          <w:rFonts w:ascii="Times New Roman" w:hAnsi="Times New Roman" w:cs="Times New Roman"/>
          <w:sz w:val="24"/>
          <w:szCs w:val="24"/>
        </w:rPr>
        <w:t>since</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declared the property as</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commercialized</w:t>
      </w:r>
      <w:r w:rsidR="00E409FD">
        <w:rPr>
          <w:rFonts w:ascii="Times New Roman" w:hAnsi="Times New Roman" w:cs="Times New Roman"/>
          <w:sz w:val="24"/>
          <w:szCs w:val="24"/>
        </w:rPr>
        <w:t>,</w:t>
      </w:r>
      <w:r w:rsidR="00465A25" w:rsidRPr="00822673">
        <w:rPr>
          <w:rFonts w:ascii="Times New Roman" w:hAnsi="Times New Roman" w:cs="Times New Roman"/>
          <w:sz w:val="24"/>
          <w:szCs w:val="24"/>
        </w:rPr>
        <w:t xml:space="preserve"> it was no longer</w:t>
      </w:r>
      <w:r w:rsidR="00100B29" w:rsidRPr="00822673">
        <w:rPr>
          <w:rFonts w:ascii="Times New Roman" w:hAnsi="Times New Roman" w:cs="Times New Roman"/>
          <w:sz w:val="24"/>
          <w:szCs w:val="24"/>
        </w:rPr>
        <w:t xml:space="preserve"> suitable</w:t>
      </w:r>
      <w:r w:rsidR="00465A25" w:rsidRPr="00822673">
        <w:rPr>
          <w:rFonts w:ascii="Times New Roman" w:hAnsi="Times New Roman" w:cs="Times New Roman"/>
          <w:sz w:val="24"/>
          <w:szCs w:val="24"/>
        </w:rPr>
        <w:t xml:space="preserve"> for occupation</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by the appellant herein.</w:t>
      </w:r>
      <w:r w:rsidR="00D81C60" w:rsidRPr="00822673">
        <w:rPr>
          <w:rFonts w:ascii="Times New Roman" w:hAnsi="Times New Roman" w:cs="Times New Roman"/>
          <w:sz w:val="24"/>
          <w:szCs w:val="24"/>
        </w:rPr>
        <w:t xml:space="preserve"> As the holder of a </w:t>
      </w:r>
      <w:r w:rsidR="00100B29" w:rsidRPr="00822673">
        <w:rPr>
          <w:rFonts w:ascii="Times New Roman" w:hAnsi="Times New Roman" w:cs="Times New Roman"/>
          <w:sz w:val="24"/>
          <w:szCs w:val="24"/>
        </w:rPr>
        <w:t xml:space="preserve">valid </w:t>
      </w:r>
      <w:r w:rsidR="00465A25" w:rsidRPr="00822673">
        <w:rPr>
          <w:rFonts w:ascii="Times New Roman" w:hAnsi="Times New Roman" w:cs="Times New Roman"/>
          <w:sz w:val="24"/>
          <w:szCs w:val="24"/>
        </w:rPr>
        <w:t>lease</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agreement</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the</w:t>
      </w:r>
      <w:r w:rsidR="00D81C60" w:rsidRPr="00822673">
        <w:rPr>
          <w:rFonts w:ascii="Times New Roman" w:hAnsi="Times New Roman" w:cs="Times New Roman"/>
          <w:sz w:val="24"/>
          <w:szCs w:val="24"/>
        </w:rPr>
        <w:t xml:space="preserve"> court</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 xml:space="preserve">found that the </w:t>
      </w:r>
      <w:r w:rsidR="00100B29" w:rsidRPr="00822673">
        <w:rPr>
          <w:rFonts w:ascii="Times New Roman" w:hAnsi="Times New Roman" w:cs="Times New Roman"/>
          <w:sz w:val="24"/>
          <w:szCs w:val="24"/>
        </w:rPr>
        <w:t>plaintiff</w:t>
      </w:r>
      <w:r w:rsidR="00465A25" w:rsidRPr="00822673">
        <w:rPr>
          <w:rFonts w:ascii="Times New Roman" w:hAnsi="Times New Roman" w:cs="Times New Roman"/>
          <w:sz w:val="24"/>
          <w:szCs w:val="24"/>
        </w:rPr>
        <w:t xml:space="preserve"> </w:t>
      </w:r>
      <w:r w:rsidR="00100B29" w:rsidRPr="00822673">
        <w:rPr>
          <w:rFonts w:ascii="Times New Roman" w:hAnsi="Times New Roman" w:cs="Times New Roman"/>
          <w:sz w:val="24"/>
          <w:szCs w:val="24"/>
        </w:rPr>
        <w:t>i.e.</w:t>
      </w:r>
      <w:r w:rsidR="00D81C60" w:rsidRPr="00822673">
        <w:rPr>
          <w:rFonts w:ascii="Times New Roman" w:hAnsi="Times New Roman" w:cs="Times New Roman"/>
          <w:sz w:val="24"/>
          <w:szCs w:val="24"/>
        </w:rPr>
        <w:t xml:space="preserve"> the</w:t>
      </w:r>
      <w:r w:rsidR="00FA4284" w:rsidRPr="00822673">
        <w:rPr>
          <w:rFonts w:ascii="Times New Roman" w:hAnsi="Times New Roman" w:cs="Times New Roman"/>
          <w:sz w:val="24"/>
          <w:szCs w:val="24"/>
        </w:rPr>
        <w:t xml:space="preserve"> </w:t>
      </w:r>
      <w:r w:rsidR="00100B29" w:rsidRPr="00822673">
        <w:rPr>
          <w:rFonts w:ascii="Times New Roman" w:hAnsi="Times New Roman" w:cs="Times New Roman"/>
          <w:sz w:val="24"/>
          <w:szCs w:val="24"/>
        </w:rPr>
        <w:t xml:space="preserve">first </w:t>
      </w:r>
      <w:r w:rsidR="00465A25" w:rsidRPr="00822673">
        <w:rPr>
          <w:rFonts w:ascii="Times New Roman" w:hAnsi="Times New Roman" w:cs="Times New Roman"/>
          <w:sz w:val="24"/>
          <w:szCs w:val="24"/>
        </w:rPr>
        <w:t>respondent herein</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had</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a right</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to evict the</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appellant</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as</w:t>
      </w:r>
      <w:r w:rsidR="00FA4284" w:rsidRPr="00822673">
        <w:rPr>
          <w:rFonts w:ascii="Times New Roman" w:hAnsi="Times New Roman" w:cs="Times New Roman"/>
          <w:sz w:val="24"/>
          <w:szCs w:val="24"/>
        </w:rPr>
        <w:t xml:space="preserve"> </w:t>
      </w:r>
      <w:r w:rsidR="00D81C60" w:rsidRPr="00822673">
        <w:rPr>
          <w:rFonts w:ascii="Times New Roman" w:hAnsi="Times New Roman" w:cs="Times New Roman"/>
          <w:sz w:val="24"/>
          <w:szCs w:val="24"/>
        </w:rPr>
        <w:t>her</w:t>
      </w:r>
      <w:r w:rsidR="00465A25" w:rsidRPr="00822673">
        <w:rPr>
          <w:rFonts w:ascii="Times New Roman" w:hAnsi="Times New Roman" w:cs="Times New Roman"/>
          <w:sz w:val="24"/>
          <w:szCs w:val="24"/>
        </w:rPr>
        <w:t xml:space="preserve"> allocation</w:t>
      </w:r>
      <w:r w:rsidR="00FA4284"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letter</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 xml:space="preserve">was no </w:t>
      </w:r>
      <w:r w:rsidR="00100B29" w:rsidRPr="00822673">
        <w:rPr>
          <w:rFonts w:ascii="Times New Roman" w:hAnsi="Times New Roman" w:cs="Times New Roman"/>
          <w:sz w:val="24"/>
          <w:szCs w:val="24"/>
        </w:rPr>
        <w:t>longer</w:t>
      </w:r>
      <w:r w:rsidR="00465A25" w:rsidRPr="00822673">
        <w:rPr>
          <w:rFonts w:ascii="Times New Roman" w:hAnsi="Times New Roman" w:cs="Times New Roman"/>
          <w:sz w:val="24"/>
          <w:szCs w:val="24"/>
        </w:rPr>
        <w:t xml:space="preserve"> </w:t>
      </w:r>
      <w:r w:rsidR="00100B29" w:rsidRPr="00822673">
        <w:rPr>
          <w:rFonts w:ascii="Times New Roman" w:hAnsi="Times New Roman" w:cs="Times New Roman"/>
          <w:sz w:val="24"/>
          <w:szCs w:val="24"/>
        </w:rPr>
        <w:t>valid</w:t>
      </w:r>
      <w:r w:rsidR="00465A25" w:rsidRPr="00822673">
        <w:rPr>
          <w:rFonts w:ascii="Times New Roman" w:hAnsi="Times New Roman" w:cs="Times New Roman"/>
          <w:sz w:val="24"/>
          <w:szCs w:val="24"/>
        </w:rPr>
        <w:t>.</w:t>
      </w:r>
      <w:r w:rsidR="00C65860"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The</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judgment</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was</w:t>
      </w:r>
      <w:r w:rsidR="00100B29" w:rsidRPr="00822673">
        <w:rPr>
          <w:rFonts w:ascii="Times New Roman" w:hAnsi="Times New Roman" w:cs="Times New Roman"/>
          <w:sz w:val="24"/>
          <w:szCs w:val="24"/>
        </w:rPr>
        <w:t xml:space="preserve"> thereof </w:t>
      </w:r>
      <w:r w:rsidR="00465A25" w:rsidRPr="00822673">
        <w:rPr>
          <w:rFonts w:ascii="Times New Roman" w:hAnsi="Times New Roman" w:cs="Times New Roman"/>
          <w:sz w:val="24"/>
          <w:szCs w:val="24"/>
        </w:rPr>
        <w:t xml:space="preserve">granted in </w:t>
      </w:r>
      <w:proofErr w:type="spellStart"/>
      <w:r w:rsidR="00465A25" w:rsidRPr="00822673">
        <w:rPr>
          <w:rFonts w:ascii="Times New Roman" w:hAnsi="Times New Roman" w:cs="Times New Roman"/>
          <w:sz w:val="24"/>
          <w:szCs w:val="24"/>
        </w:rPr>
        <w:t>f</w:t>
      </w:r>
      <w:r w:rsidR="00100B29" w:rsidRPr="00822673">
        <w:rPr>
          <w:rFonts w:ascii="Times New Roman" w:hAnsi="Times New Roman" w:cs="Times New Roman"/>
          <w:sz w:val="24"/>
          <w:szCs w:val="24"/>
        </w:rPr>
        <w:t>a</w:t>
      </w:r>
      <w:r w:rsidR="00465A25" w:rsidRPr="00822673">
        <w:rPr>
          <w:rFonts w:ascii="Times New Roman" w:hAnsi="Times New Roman" w:cs="Times New Roman"/>
          <w:sz w:val="24"/>
          <w:szCs w:val="24"/>
        </w:rPr>
        <w:t>vour</w:t>
      </w:r>
      <w:proofErr w:type="spellEnd"/>
      <w:r w:rsidR="00465A25" w:rsidRPr="00822673">
        <w:rPr>
          <w:rFonts w:ascii="Times New Roman" w:hAnsi="Times New Roman" w:cs="Times New Roman"/>
          <w:sz w:val="24"/>
          <w:szCs w:val="24"/>
        </w:rPr>
        <w:t xml:space="preserve"> of th</w:t>
      </w:r>
      <w:r w:rsidR="00AC3D46" w:rsidRPr="00822673">
        <w:rPr>
          <w:rFonts w:ascii="Times New Roman" w:hAnsi="Times New Roman" w:cs="Times New Roman"/>
          <w:sz w:val="24"/>
          <w:szCs w:val="24"/>
        </w:rPr>
        <w:t>e</w:t>
      </w:r>
      <w:r w:rsidR="00100B29" w:rsidRPr="00822673">
        <w:rPr>
          <w:rFonts w:ascii="Times New Roman" w:hAnsi="Times New Roman" w:cs="Times New Roman"/>
          <w:sz w:val="24"/>
          <w:szCs w:val="24"/>
        </w:rPr>
        <w:t xml:space="preserve"> </w:t>
      </w:r>
      <w:r w:rsidR="00465A25" w:rsidRPr="00822673">
        <w:rPr>
          <w:rFonts w:ascii="Times New Roman" w:hAnsi="Times New Roman" w:cs="Times New Roman"/>
          <w:sz w:val="24"/>
          <w:szCs w:val="24"/>
        </w:rPr>
        <w:t>first respondent</w:t>
      </w:r>
      <w:r w:rsidR="00FA4284" w:rsidRPr="00822673">
        <w:rPr>
          <w:rFonts w:ascii="Times New Roman" w:hAnsi="Times New Roman" w:cs="Times New Roman"/>
          <w:sz w:val="24"/>
          <w:szCs w:val="24"/>
        </w:rPr>
        <w:t xml:space="preserve"> </w:t>
      </w:r>
      <w:r w:rsidR="00C65860" w:rsidRPr="00822673">
        <w:rPr>
          <w:rFonts w:ascii="Times New Roman" w:hAnsi="Times New Roman" w:cs="Times New Roman"/>
          <w:sz w:val="24"/>
          <w:szCs w:val="24"/>
        </w:rPr>
        <w:t>as</w:t>
      </w:r>
      <w:r w:rsidR="00FA4284" w:rsidRPr="00822673">
        <w:rPr>
          <w:rFonts w:ascii="Times New Roman" w:hAnsi="Times New Roman" w:cs="Times New Roman"/>
          <w:sz w:val="24"/>
          <w:szCs w:val="24"/>
        </w:rPr>
        <w:t xml:space="preserve"> </w:t>
      </w:r>
      <w:r w:rsidR="00C65860" w:rsidRPr="00822673">
        <w:rPr>
          <w:rFonts w:ascii="Times New Roman" w:hAnsi="Times New Roman" w:cs="Times New Roman"/>
          <w:sz w:val="24"/>
          <w:szCs w:val="24"/>
        </w:rPr>
        <w:t>plaintiff in the</w:t>
      </w:r>
      <w:r w:rsidR="00FA4284" w:rsidRPr="00822673">
        <w:rPr>
          <w:rFonts w:ascii="Times New Roman" w:hAnsi="Times New Roman" w:cs="Times New Roman"/>
          <w:sz w:val="24"/>
          <w:szCs w:val="24"/>
        </w:rPr>
        <w:t xml:space="preserve"> </w:t>
      </w:r>
      <w:r w:rsidR="00C65860" w:rsidRPr="00822673">
        <w:rPr>
          <w:rFonts w:ascii="Times New Roman" w:hAnsi="Times New Roman" w:cs="Times New Roman"/>
          <w:sz w:val="24"/>
          <w:szCs w:val="24"/>
        </w:rPr>
        <w:t>court</w:t>
      </w:r>
      <w:r w:rsidR="00FA4284" w:rsidRPr="00822673">
        <w:rPr>
          <w:rFonts w:ascii="Times New Roman" w:hAnsi="Times New Roman" w:cs="Times New Roman"/>
          <w:sz w:val="24"/>
          <w:szCs w:val="24"/>
        </w:rPr>
        <w:t xml:space="preserve"> </w:t>
      </w:r>
      <w:r w:rsidR="00C65860" w:rsidRPr="00822673">
        <w:rPr>
          <w:rFonts w:ascii="Times New Roman" w:hAnsi="Times New Roman" w:cs="Times New Roman"/>
          <w:sz w:val="24"/>
          <w:szCs w:val="24"/>
        </w:rPr>
        <w:t>below.</w:t>
      </w:r>
    </w:p>
    <w:p w:rsidR="007A77C6" w:rsidRPr="00822673" w:rsidRDefault="007A77C6" w:rsidP="00EC1B2B">
      <w:pPr>
        <w:spacing w:after="0" w:line="360" w:lineRule="auto"/>
        <w:ind w:firstLine="720"/>
        <w:jc w:val="both"/>
        <w:rPr>
          <w:rFonts w:ascii="Times New Roman" w:hAnsi="Times New Roman" w:cs="Times New Roman"/>
          <w:sz w:val="24"/>
          <w:szCs w:val="24"/>
        </w:rPr>
      </w:pPr>
    </w:p>
    <w:p w:rsidR="00E409FD" w:rsidRDefault="00E409FD" w:rsidP="00EC1B2B">
      <w:pPr>
        <w:spacing w:after="0" w:line="360" w:lineRule="auto"/>
        <w:jc w:val="both"/>
        <w:rPr>
          <w:rFonts w:ascii="Times New Roman" w:hAnsi="Times New Roman" w:cs="Times New Roman"/>
          <w:b/>
          <w:sz w:val="24"/>
          <w:szCs w:val="24"/>
          <w:u w:val="single"/>
        </w:rPr>
      </w:pPr>
      <w:r w:rsidRPr="00B10E52">
        <w:rPr>
          <w:rFonts w:ascii="Times New Roman" w:hAnsi="Times New Roman" w:cs="Times New Roman"/>
          <w:b/>
          <w:sz w:val="24"/>
          <w:szCs w:val="24"/>
          <w:u w:val="single"/>
        </w:rPr>
        <w:t>THE GROUNDS OF APPEAL</w:t>
      </w:r>
    </w:p>
    <w:p w:rsidR="007A77C6" w:rsidRPr="00B10E52" w:rsidRDefault="007A77C6" w:rsidP="00EC1B2B">
      <w:pPr>
        <w:spacing w:after="0" w:line="360" w:lineRule="auto"/>
        <w:jc w:val="both"/>
        <w:rPr>
          <w:rFonts w:ascii="Times New Roman" w:hAnsi="Times New Roman" w:cs="Times New Roman"/>
          <w:b/>
          <w:sz w:val="24"/>
          <w:szCs w:val="24"/>
          <w:u w:val="single"/>
        </w:rPr>
      </w:pPr>
    </w:p>
    <w:p w:rsidR="00C65860" w:rsidRPr="00822673" w:rsidRDefault="00C65860" w:rsidP="00EC1B2B">
      <w:pPr>
        <w:spacing w:after="0" w:line="360" w:lineRule="auto"/>
        <w:jc w:val="both"/>
        <w:rPr>
          <w:rFonts w:ascii="Times New Roman" w:hAnsi="Times New Roman" w:cs="Times New Roman"/>
          <w:sz w:val="24"/>
          <w:szCs w:val="24"/>
        </w:rPr>
      </w:pPr>
      <w:r w:rsidRPr="00E409FD">
        <w:rPr>
          <w:rFonts w:ascii="Times New Roman" w:hAnsi="Times New Roman" w:cs="Times New Roman"/>
          <w:sz w:val="24"/>
          <w:szCs w:val="24"/>
        </w:rPr>
        <w:lastRenderedPageBreak/>
        <w:t>The</w:t>
      </w:r>
      <w:r w:rsidR="00FA4284" w:rsidRPr="00822673">
        <w:rPr>
          <w:rFonts w:ascii="Times New Roman" w:hAnsi="Times New Roman" w:cs="Times New Roman"/>
          <w:b/>
          <w:sz w:val="24"/>
          <w:szCs w:val="24"/>
        </w:rPr>
        <w:t xml:space="preserve"> </w:t>
      </w:r>
      <w:r w:rsidRPr="00822673">
        <w:rPr>
          <w:rFonts w:ascii="Times New Roman" w:hAnsi="Times New Roman" w:cs="Times New Roman"/>
          <w:sz w:val="24"/>
          <w:szCs w:val="24"/>
        </w:rPr>
        <w:t>grounds of appeal are</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as follows: </w:t>
      </w:r>
    </w:p>
    <w:p w:rsidR="00312F12" w:rsidRPr="00822673" w:rsidRDefault="00812C45" w:rsidP="00EC1B2B">
      <w:pPr>
        <w:pStyle w:val="ListParagraph"/>
        <w:numPr>
          <w:ilvl w:val="0"/>
          <w:numId w:val="3"/>
        </w:numPr>
        <w:spacing w:after="0" w:line="360" w:lineRule="auto"/>
        <w:jc w:val="both"/>
        <w:rPr>
          <w:rFonts w:ascii="Times New Roman" w:hAnsi="Times New Roman" w:cs="Times New Roman"/>
          <w:sz w:val="24"/>
          <w:szCs w:val="24"/>
        </w:rPr>
      </w:pPr>
      <w:r w:rsidRPr="00822673">
        <w:rPr>
          <w:rFonts w:ascii="Times New Roman" w:hAnsi="Times New Roman" w:cs="Times New Roman"/>
          <w:sz w:val="24"/>
          <w:szCs w:val="24"/>
        </w:rPr>
        <w:t xml:space="preserve">That the court </w:t>
      </w:r>
      <w:r w:rsidRPr="00B10E52">
        <w:rPr>
          <w:rFonts w:ascii="Times New Roman" w:hAnsi="Times New Roman" w:cs="Times New Roman"/>
          <w:i/>
          <w:sz w:val="24"/>
          <w:szCs w:val="24"/>
        </w:rPr>
        <w:t>a quo</w:t>
      </w:r>
      <w:r w:rsidRPr="00822673">
        <w:rPr>
          <w:rFonts w:ascii="Times New Roman" w:hAnsi="Times New Roman" w:cs="Times New Roman"/>
          <w:sz w:val="24"/>
          <w:szCs w:val="24"/>
        </w:rPr>
        <w:t xml:space="preserve"> misdirected itself by coming to the conclusion that there was a valid lease agreement between the first and </w:t>
      </w:r>
      <w:r w:rsidR="008F1A6F">
        <w:rPr>
          <w:rFonts w:ascii="Times New Roman" w:hAnsi="Times New Roman" w:cs="Times New Roman"/>
          <w:sz w:val="24"/>
          <w:szCs w:val="24"/>
        </w:rPr>
        <w:t xml:space="preserve">the </w:t>
      </w:r>
      <w:r w:rsidRPr="00822673">
        <w:rPr>
          <w:rFonts w:ascii="Times New Roman" w:hAnsi="Times New Roman" w:cs="Times New Roman"/>
          <w:sz w:val="24"/>
          <w:szCs w:val="24"/>
        </w:rPr>
        <w:t>second respondents in circumstances where such lease agreement had been terminated through a council resolution. The fact that</w:t>
      </w:r>
      <w:r w:rsidR="00E409FD">
        <w:rPr>
          <w:rFonts w:ascii="Times New Roman" w:hAnsi="Times New Roman" w:cs="Times New Roman"/>
          <w:sz w:val="24"/>
          <w:szCs w:val="24"/>
        </w:rPr>
        <w:t xml:space="preserve"> the </w:t>
      </w:r>
      <w:r w:rsidR="0020760B">
        <w:rPr>
          <w:rFonts w:ascii="Times New Roman" w:hAnsi="Times New Roman" w:cs="Times New Roman"/>
          <w:sz w:val="24"/>
          <w:szCs w:val="24"/>
        </w:rPr>
        <w:t>Acting Finance Director had</w:t>
      </w:r>
      <w:r w:rsidRPr="00822673">
        <w:rPr>
          <w:rFonts w:ascii="Times New Roman" w:hAnsi="Times New Roman" w:cs="Times New Roman"/>
          <w:sz w:val="24"/>
          <w:szCs w:val="24"/>
        </w:rPr>
        <w:t xml:space="preserve"> single handedly extended the</w:t>
      </w:r>
      <w:r w:rsidR="00623FD0">
        <w:rPr>
          <w:rFonts w:ascii="Times New Roman" w:hAnsi="Times New Roman" w:cs="Times New Roman"/>
          <w:sz w:val="24"/>
          <w:szCs w:val="24"/>
        </w:rPr>
        <w:t xml:space="preserve"> lea</w:t>
      </w:r>
      <w:r w:rsidRPr="00822673">
        <w:rPr>
          <w:rFonts w:ascii="Times New Roman" w:hAnsi="Times New Roman" w:cs="Times New Roman"/>
          <w:sz w:val="24"/>
          <w:szCs w:val="24"/>
        </w:rPr>
        <w:t xml:space="preserve">se agreement </w:t>
      </w:r>
      <w:r w:rsidR="0020760B">
        <w:rPr>
          <w:rFonts w:ascii="Times New Roman" w:hAnsi="Times New Roman" w:cs="Times New Roman"/>
          <w:sz w:val="24"/>
          <w:szCs w:val="24"/>
        </w:rPr>
        <w:t>(</w:t>
      </w:r>
      <w:r w:rsidRPr="00822673">
        <w:rPr>
          <w:rFonts w:ascii="Times New Roman" w:hAnsi="Times New Roman" w:cs="Times New Roman"/>
          <w:sz w:val="24"/>
          <w:szCs w:val="24"/>
        </w:rPr>
        <w:t>which had hitherto been terminated) in the absence of a council resolution authorizing him to do so did not validate the agreement.</w:t>
      </w:r>
    </w:p>
    <w:p w:rsidR="00312F12" w:rsidRPr="00822673" w:rsidRDefault="00312F12" w:rsidP="00EC1B2B">
      <w:pPr>
        <w:pStyle w:val="ListParagraph"/>
        <w:numPr>
          <w:ilvl w:val="0"/>
          <w:numId w:val="3"/>
        </w:numPr>
        <w:spacing w:after="0" w:line="360" w:lineRule="auto"/>
        <w:jc w:val="both"/>
        <w:rPr>
          <w:rFonts w:ascii="Times New Roman" w:hAnsi="Times New Roman" w:cs="Times New Roman"/>
          <w:sz w:val="24"/>
          <w:szCs w:val="24"/>
        </w:rPr>
      </w:pPr>
      <w:r w:rsidRPr="00822673">
        <w:rPr>
          <w:rFonts w:ascii="Times New Roman" w:hAnsi="Times New Roman" w:cs="Times New Roman"/>
          <w:sz w:val="24"/>
          <w:szCs w:val="24"/>
        </w:rPr>
        <w:t>The court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misdirected itself</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by ordering</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the eviction</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of </w:t>
      </w:r>
      <w:r w:rsidR="008F1A6F">
        <w:rPr>
          <w:rFonts w:ascii="Times New Roman" w:hAnsi="Times New Roman" w:cs="Times New Roman"/>
          <w:sz w:val="24"/>
          <w:szCs w:val="24"/>
        </w:rPr>
        <w:t xml:space="preserve">the </w:t>
      </w:r>
      <w:r w:rsidR="00100B29" w:rsidRPr="00822673">
        <w:rPr>
          <w:rFonts w:ascii="Times New Roman" w:hAnsi="Times New Roman" w:cs="Times New Roman"/>
          <w:sz w:val="24"/>
          <w:szCs w:val="24"/>
        </w:rPr>
        <w:t xml:space="preserve">appellant </w:t>
      </w:r>
      <w:r w:rsidRPr="00822673">
        <w:rPr>
          <w:rFonts w:ascii="Times New Roman" w:hAnsi="Times New Roman" w:cs="Times New Roman"/>
          <w:sz w:val="24"/>
          <w:szCs w:val="24"/>
        </w:rPr>
        <w:t>from stand number</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4026</w:t>
      </w:r>
      <w:r w:rsidR="008D004D" w:rsidRPr="00822673">
        <w:rPr>
          <w:rFonts w:ascii="Times New Roman" w:hAnsi="Times New Roman" w:cs="Times New Roman"/>
          <w:sz w:val="24"/>
          <w:szCs w:val="24"/>
        </w:rPr>
        <w:t>0</w:t>
      </w:r>
      <w:r w:rsidRPr="00822673">
        <w:rPr>
          <w:rFonts w:ascii="Times New Roman" w:hAnsi="Times New Roman" w:cs="Times New Roman"/>
          <w:sz w:val="24"/>
          <w:szCs w:val="24"/>
        </w:rPr>
        <w:t xml:space="preserve"> Harare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when there was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no </w:t>
      </w:r>
      <w:r w:rsidR="00100B29" w:rsidRPr="00822673">
        <w:rPr>
          <w:rFonts w:ascii="Times New Roman" w:hAnsi="Times New Roman" w:cs="Times New Roman"/>
          <w:sz w:val="24"/>
          <w:szCs w:val="24"/>
        </w:rPr>
        <w:t>legal</w:t>
      </w:r>
      <w:r w:rsidRPr="00822673">
        <w:rPr>
          <w:rFonts w:ascii="Times New Roman" w:hAnsi="Times New Roman" w:cs="Times New Roman"/>
          <w:sz w:val="24"/>
          <w:szCs w:val="24"/>
        </w:rPr>
        <w:t xml:space="preserve"> or </w:t>
      </w:r>
      <w:r w:rsidR="008F1A6F">
        <w:rPr>
          <w:rFonts w:ascii="Times New Roman" w:hAnsi="Times New Roman" w:cs="Times New Roman"/>
          <w:sz w:val="24"/>
          <w:szCs w:val="24"/>
        </w:rPr>
        <w:t>f</w:t>
      </w:r>
      <w:r w:rsidRPr="00822673">
        <w:rPr>
          <w:rFonts w:ascii="Times New Roman" w:hAnsi="Times New Roman" w:cs="Times New Roman"/>
          <w:sz w:val="24"/>
          <w:szCs w:val="24"/>
        </w:rPr>
        <w:t>actual</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bas</w:t>
      </w:r>
      <w:r w:rsidR="00AC3D46" w:rsidRPr="00822673">
        <w:rPr>
          <w:rFonts w:ascii="Times New Roman" w:hAnsi="Times New Roman" w:cs="Times New Roman"/>
          <w:sz w:val="24"/>
          <w:szCs w:val="24"/>
        </w:rPr>
        <w:t>i</w:t>
      </w:r>
      <w:r w:rsidRPr="00822673">
        <w:rPr>
          <w:rFonts w:ascii="Times New Roman" w:hAnsi="Times New Roman" w:cs="Times New Roman"/>
          <w:sz w:val="24"/>
          <w:szCs w:val="24"/>
        </w:rPr>
        <w:t>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upon which the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first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respondent</w:t>
      </w:r>
      <w:r w:rsidR="00100B29" w:rsidRPr="00822673">
        <w:rPr>
          <w:rFonts w:ascii="Times New Roman" w:hAnsi="Times New Roman" w:cs="Times New Roman"/>
          <w:sz w:val="24"/>
          <w:szCs w:val="24"/>
        </w:rPr>
        <w:t xml:space="preserve"> could evict</w:t>
      </w:r>
      <w:r w:rsidRPr="00822673">
        <w:rPr>
          <w:rFonts w:ascii="Times New Roman" w:hAnsi="Times New Roman" w:cs="Times New Roman"/>
          <w:sz w:val="24"/>
          <w:szCs w:val="24"/>
        </w:rPr>
        <w:t xml:space="preserve"> her.</w:t>
      </w:r>
    </w:p>
    <w:p w:rsidR="00312F12" w:rsidRPr="00822673" w:rsidRDefault="002E1DBB" w:rsidP="00EC1B2B">
      <w:pPr>
        <w:pStyle w:val="ListParagraph"/>
        <w:numPr>
          <w:ilvl w:val="0"/>
          <w:numId w:val="3"/>
        </w:numPr>
        <w:spacing w:after="0" w:line="360" w:lineRule="auto"/>
        <w:jc w:val="both"/>
        <w:rPr>
          <w:rFonts w:ascii="Times New Roman" w:hAnsi="Times New Roman" w:cs="Times New Roman"/>
          <w:sz w:val="24"/>
          <w:szCs w:val="24"/>
        </w:rPr>
      </w:pPr>
      <w:r w:rsidRPr="00822673">
        <w:rPr>
          <w:rFonts w:ascii="Times New Roman" w:hAnsi="Times New Roman" w:cs="Times New Roman"/>
          <w:sz w:val="24"/>
          <w:szCs w:val="24"/>
        </w:rPr>
        <w:t xml:space="preserve">The court misdirected itself by making a finding that </w:t>
      </w:r>
      <w:r w:rsidR="008F1A6F">
        <w:rPr>
          <w:rFonts w:ascii="Times New Roman" w:hAnsi="Times New Roman" w:cs="Times New Roman"/>
          <w:sz w:val="24"/>
          <w:szCs w:val="24"/>
        </w:rPr>
        <w:t xml:space="preserve">the </w:t>
      </w:r>
      <w:r w:rsidRPr="00822673">
        <w:rPr>
          <w:rFonts w:ascii="Times New Roman" w:hAnsi="Times New Roman" w:cs="Times New Roman"/>
          <w:sz w:val="24"/>
          <w:szCs w:val="24"/>
        </w:rPr>
        <w:t xml:space="preserve">appellant’s </w:t>
      </w:r>
      <w:r w:rsidR="00E409FD">
        <w:rPr>
          <w:rFonts w:ascii="Times New Roman" w:hAnsi="Times New Roman" w:cs="Times New Roman"/>
          <w:sz w:val="24"/>
          <w:szCs w:val="24"/>
        </w:rPr>
        <w:t>“</w:t>
      </w:r>
      <w:r w:rsidRPr="00822673">
        <w:rPr>
          <w:rFonts w:ascii="Times New Roman" w:hAnsi="Times New Roman" w:cs="Times New Roman"/>
          <w:sz w:val="24"/>
          <w:szCs w:val="24"/>
        </w:rPr>
        <w:t>allocation letter</w:t>
      </w:r>
      <w:r w:rsidR="00E409FD">
        <w:rPr>
          <w:rFonts w:ascii="Times New Roman" w:hAnsi="Times New Roman" w:cs="Times New Roman"/>
          <w:sz w:val="24"/>
          <w:szCs w:val="24"/>
        </w:rPr>
        <w:t>”</w:t>
      </w:r>
      <w:r w:rsidRPr="00822673">
        <w:rPr>
          <w:rFonts w:ascii="Times New Roman" w:hAnsi="Times New Roman" w:cs="Times New Roman"/>
          <w:sz w:val="24"/>
          <w:szCs w:val="24"/>
        </w:rPr>
        <w:t xml:space="preserve"> was no longer valid when there was an extant lease agr</w:t>
      </w:r>
      <w:r w:rsidR="006C7EE4">
        <w:rPr>
          <w:rFonts w:ascii="Times New Roman" w:hAnsi="Times New Roman" w:cs="Times New Roman"/>
          <w:sz w:val="24"/>
          <w:szCs w:val="24"/>
        </w:rPr>
        <w:t>ee</w:t>
      </w:r>
      <w:r w:rsidR="00EC1B2B">
        <w:rPr>
          <w:rFonts w:ascii="Times New Roman" w:hAnsi="Times New Roman" w:cs="Times New Roman"/>
          <w:sz w:val="24"/>
          <w:szCs w:val="24"/>
        </w:rPr>
        <w:t xml:space="preserve">ment between </w:t>
      </w:r>
      <w:r w:rsidR="008F1A6F">
        <w:rPr>
          <w:rFonts w:ascii="Times New Roman" w:hAnsi="Times New Roman" w:cs="Times New Roman"/>
          <w:sz w:val="24"/>
          <w:szCs w:val="24"/>
        </w:rPr>
        <w:t xml:space="preserve">the </w:t>
      </w:r>
      <w:r w:rsidR="00EC1B2B">
        <w:rPr>
          <w:rFonts w:ascii="Times New Roman" w:hAnsi="Times New Roman" w:cs="Times New Roman"/>
          <w:sz w:val="24"/>
          <w:szCs w:val="24"/>
        </w:rPr>
        <w:t xml:space="preserve">appellant and the second </w:t>
      </w:r>
      <w:r w:rsidRPr="00822673">
        <w:rPr>
          <w:rFonts w:ascii="Times New Roman" w:hAnsi="Times New Roman" w:cs="Times New Roman"/>
          <w:sz w:val="24"/>
          <w:szCs w:val="24"/>
        </w:rPr>
        <w:t>respondent as the employee and employer respectively</w:t>
      </w:r>
      <w:r w:rsidR="00100B29" w:rsidRPr="00822673">
        <w:rPr>
          <w:rFonts w:ascii="Times New Roman" w:hAnsi="Times New Roman" w:cs="Times New Roman"/>
          <w:sz w:val="24"/>
          <w:szCs w:val="24"/>
        </w:rPr>
        <w:t>.</w:t>
      </w:r>
    </w:p>
    <w:p w:rsidR="00312F12" w:rsidRDefault="00875EED" w:rsidP="00680E49">
      <w:pPr>
        <w:spacing w:after="0" w:line="360" w:lineRule="auto"/>
        <w:ind w:left="720"/>
        <w:jc w:val="both"/>
        <w:rPr>
          <w:rFonts w:ascii="Times New Roman" w:hAnsi="Times New Roman" w:cs="Times New Roman"/>
          <w:sz w:val="24"/>
          <w:szCs w:val="24"/>
        </w:rPr>
      </w:pPr>
      <w:r w:rsidRPr="00822673">
        <w:rPr>
          <w:rFonts w:ascii="Times New Roman" w:hAnsi="Times New Roman" w:cs="Times New Roman"/>
          <w:sz w:val="24"/>
          <w:szCs w:val="24"/>
        </w:rPr>
        <w:t xml:space="preserve">The </w:t>
      </w:r>
      <w:r w:rsidR="00D2212B" w:rsidRPr="00822673">
        <w:rPr>
          <w:rFonts w:ascii="Times New Roman" w:hAnsi="Times New Roman" w:cs="Times New Roman"/>
          <w:sz w:val="24"/>
          <w:szCs w:val="24"/>
        </w:rPr>
        <w:t>order</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sought is that</w:t>
      </w:r>
      <w:r w:rsidR="00FA4284" w:rsidRPr="00822673">
        <w:rPr>
          <w:rFonts w:ascii="Times New Roman" w:hAnsi="Times New Roman" w:cs="Times New Roman"/>
          <w:sz w:val="24"/>
          <w:szCs w:val="24"/>
        </w:rPr>
        <w:t xml:space="preserve"> </w:t>
      </w:r>
      <w:r w:rsidR="00312F12" w:rsidRPr="00822673">
        <w:rPr>
          <w:rFonts w:ascii="Times New Roman" w:hAnsi="Times New Roman" w:cs="Times New Roman"/>
          <w:sz w:val="24"/>
          <w:szCs w:val="24"/>
        </w:rPr>
        <w:t>the appeal</w:t>
      </w:r>
      <w:r w:rsidR="00100B29" w:rsidRPr="00822673">
        <w:rPr>
          <w:rFonts w:ascii="Times New Roman" w:hAnsi="Times New Roman" w:cs="Times New Roman"/>
          <w:sz w:val="24"/>
          <w:szCs w:val="24"/>
        </w:rPr>
        <w:t xml:space="preserve"> </w:t>
      </w:r>
      <w:r w:rsidR="00312F12" w:rsidRPr="00822673">
        <w:rPr>
          <w:rFonts w:ascii="Times New Roman" w:hAnsi="Times New Roman" w:cs="Times New Roman"/>
          <w:sz w:val="24"/>
          <w:szCs w:val="24"/>
        </w:rPr>
        <w:t>succeeds with costs</w:t>
      </w:r>
      <w:r w:rsidR="00100B29" w:rsidRPr="00822673">
        <w:rPr>
          <w:rFonts w:ascii="Times New Roman" w:hAnsi="Times New Roman" w:cs="Times New Roman"/>
          <w:sz w:val="24"/>
          <w:szCs w:val="24"/>
        </w:rPr>
        <w:t xml:space="preserve"> </w:t>
      </w:r>
      <w:r w:rsidR="00312F12" w:rsidRPr="00822673">
        <w:rPr>
          <w:rFonts w:ascii="Times New Roman" w:hAnsi="Times New Roman" w:cs="Times New Roman"/>
          <w:sz w:val="24"/>
          <w:szCs w:val="24"/>
        </w:rPr>
        <w:t>and that the</w:t>
      </w:r>
      <w:r w:rsidR="00100B29" w:rsidRPr="00822673">
        <w:rPr>
          <w:rFonts w:ascii="Times New Roman" w:hAnsi="Times New Roman" w:cs="Times New Roman"/>
          <w:sz w:val="24"/>
          <w:szCs w:val="24"/>
        </w:rPr>
        <w:t xml:space="preserve"> </w:t>
      </w:r>
      <w:r w:rsidR="00312F12" w:rsidRPr="00822673">
        <w:rPr>
          <w:rFonts w:ascii="Times New Roman" w:hAnsi="Times New Roman" w:cs="Times New Roman"/>
          <w:sz w:val="24"/>
          <w:szCs w:val="24"/>
        </w:rPr>
        <w:t>order of the court</w:t>
      </w:r>
      <w:r w:rsidR="00100B29" w:rsidRPr="00822673">
        <w:rPr>
          <w:rFonts w:ascii="Times New Roman" w:hAnsi="Times New Roman" w:cs="Times New Roman"/>
          <w:sz w:val="24"/>
          <w:szCs w:val="24"/>
        </w:rPr>
        <w:t xml:space="preserve"> </w:t>
      </w:r>
      <w:r w:rsidR="00312F12" w:rsidRPr="00EC1B2B">
        <w:rPr>
          <w:rFonts w:ascii="Times New Roman" w:hAnsi="Times New Roman" w:cs="Times New Roman"/>
          <w:i/>
          <w:sz w:val="24"/>
          <w:szCs w:val="24"/>
        </w:rPr>
        <w:t>a</w:t>
      </w:r>
      <w:r w:rsidR="00100B29" w:rsidRPr="00EC1B2B">
        <w:rPr>
          <w:rFonts w:ascii="Times New Roman" w:hAnsi="Times New Roman" w:cs="Times New Roman"/>
          <w:i/>
          <w:sz w:val="24"/>
          <w:szCs w:val="24"/>
        </w:rPr>
        <w:t xml:space="preserve"> </w:t>
      </w:r>
      <w:r w:rsidR="00312F12" w:rsidRPr="00EC1B2B">
        <w:rPr>
          <w:rFonts w:ascii="Times New Roman" w:hAnsi="Times New Roman" w:cs="Times New Roman"/>
          <w:i/>
          <w:sz w:val="24"/>
          <w:szCs w:val="24"/>
        </w:rPr>
        <w:t>quo</w:t>
      </w:r>
      <w:r w:rsidR="00312F12" w:rsidRPr="00822673">
        <w:rPr>
          <w:rFonts w:ascii="Times New Roman" w:hAnsi="Times New Roman" w:cs="Times New Roman"/>
          <w:sz w:val="24"/>
          <w:szCs w:val="24"/>
        </w:rPr>
        <w:t xml:space="preserve"> be set aside</w:t>
      </w:r>
      <w:r w:rsidR="00100B29" w:rsidRPr="00822673">
        <w:rPr>
          <w:rFonts w:ascii="Times New Roman" w:hAnsi="Times New Roman" w:cs="Times New Roman"/>
          <w:sz w:val="24"/>
          <w:szCs w:val="24"/>
        </w:rPr>
        <w:t xml:space="preserve"> </w:t>
      </w:r>
      <w:r w:rsidR="00312F12" w:rsidRPr="00822673">
        <w:rPr>
          <w:rFonts w:ascii="Times New Roman" w:hAnsi="Times New Roman" w:cs="Times New Roman"/>
          <w:sz w:val="24"/>
          <w:szCs w:val="24"/>
        </w:rPr>
        <w:t xml:space="preserve">and </w:t>
      </w:r>
      <w:r w:rsidR="00100B29" w:rsidRPr="00822673">
        <w:rPr>
          <w:rFonts w:ascii="Times New Roman" w:hAnsi="Times New Roman" w:cs="Times New Roman"/>
          <w:sz w:val="24"/>
          <w:szCs w:val="24"/>
        </w:rPr>
        <w:t>substituted</w:t>
      </w:r>
      <w:r w:rsidR="00312F12" w:rsidRPr="00822673">
        <w:rPr>
          <w:rFonts w:ascii="Times New Roman" w:hAnsi="Times New Roman" w:cs="Times New Roman"/>
          <w:sz w:val="24"/>
          <w:szCs w:val="24"/>
        </w:rPr>
        <w:t xml:space="preserve"> by the</w:t>
      </w:r>
      <w:r w:rsidR="00100B29" w:rsidRPr="00822673">
        <w:rPr>
          <w:rFonts w:ascii="Times New Roman" w:hAnsi="Times New Roman" w:cs="Times New Roman"/>
          <w:sz w:val="24"/>
          <w:szCs w:val="24"/>
        </w:rPr>
        <w:t xml:space="preserve"> </w:t>
      </w:r>
      <w:r w:rsidR="00312F12" w:rsidRPr="00822673">
        <w:rPr>
          <w:rFonts w:ascii="Times New Roman" w:hAnsi="Times New Roman" w:cs="Times New Roman"/>
          <w:sz w:val="24"/>
          <w:szCs w:val="24"/>
        </w:rPr>
        <w:t>following</w:t>
      </w:r>
      <w:r w:rsidR="00FC7673">
        <w:rPr>
          <w:rFonts w:ascii="Times New Roman" w:hAnsi="Times New Roman" w:cs="Times New Roman"/>
          <w:sz w:val="24"/>
          <w:szCs w:val="24"/>
        </w:rPr>
        <w:t>:</w:t>
      </w:r>
    </w:p>
    <w:p w:rsidR="00312F12" w:rsidRDefault="00312F12" w:rsidP="00EC1B2B">
      <w:pPr>
        <w:pStyle w:val="ListParagraph"/>
        <w:numPr>
          <w:ilvl w:val="0"/>
          <w:numId w:val="5"/>
        </w:numPr>
        <w:spacing w:after="0" w:line="360" w:lineRule="auto"/>
        <w:jc w:val="both"/>
        <w:rPr>
          <w:rFonts w:ascii="Times New Roman" w:hAnsi="Times New Roman" w:cs="Times New Roman"/>
          <w:sz w:val="24"/>
          <w:szCs w:val="24"/>
        </w:rPr>
      </w:pPr>
      <w:r w:rsidRPr="00EC1B2B">
        <w:rPr>
          <w:rFonts w:ascii="Times New Roman" w:hAnsi="Times New Roman" w:cs="Times New Roman"/>
          <w:sz w:val="24"/>
          <w:szCs w:val="24"/>
        </w:rPr>
        <w:t xml:space="preserve">The </w:t>
      </w:r>
      <w:r w:rsidR="00100B29" w:rsidRPr="00EC1B2B">
        <w:rPr>
          <w:rFonts w:ascii="Times New Roman" w:hAnsi="Times New Roman" w:cs="Times New Roman"/>
          <w:sz w:val="24"/>
          <w:szCs w:val="24"/>
        </w:rPr>
        <w:t xml:space="preserve">plaintiff’s </w:t>
      </w:r>
      <w:r w:rsidRPr="00EC1B2B">
        <w:rPr>
          <w:rFonts w:ascii="Times New Roman" w:hAnsi="Times New Roman" w:cs="Times New Roman"/>
          <w:sz w:val="24"/>
          <w:szCs w:val="24"/>
        </w:rPr>
        <w:t>claim</w:t>
      </w:r>
      <w:r w:rsidR="00100B29" w:rsidRPr="00EC1B2B">
        <w:rPr>
          <w:rFonts w:ascii="Times New Roman" w:hAnsi="Times New Roman" w:cs="Times New Roman"/>
          <w:sz w:val="24"/>
          <w:szCs w:val="24"/>
        </w:rPr>
        <w:t xml:space="preserve"> </w:t>
      </w:r>
      <w:r w:rsidRPr="00EC1B2B">
        <w:rPr>
          <w:rFonts w:ascii="Times New Roman" w:hAnsi="Times New Roman" w:cs="Times New Roman"/>
          <w:sz w:val="24"/>
          <w:szCs w:val="24"/>
        </w:rPr>
        <w:t>being without</w:t>
      </w:r>
      <w:r w:rsidR="00100B29" w:rsidRPr="00EC1B2B">
        <w:rPr>
          <w:rFonts w:ascii="Times New Roman" w:hAnsi="Times New Roman" w:cs="Times New Roman"/>
          <w:sz w:val="24"/>
          <w:szCs w:val="24"/>
        </w:rPr>
        <w:t xml:space="preserve"> </w:t>
      </w:r>
      <w:r w:rsidRPr="00EC1B2B">
        <w:rPr>
          <w:rFonts w:ascii="Times New Roman" w:hAnsi="Times New Roman" w:cs="Times New Roman"/>
          <w:sz w:val="24"/>
          <w:szCs w:val="24"/>
        </w:rPr>
        <w:t>merit</w:t>
      </w:r>
      <w:r w:rsidR="00100B29" w:rsidRPr="00EC1B2B">
        <w:rPr>
          <w:rFonts w:ascii="Times New Roman" w:hAnsi="Times New Roman" w:cs="Times New Roman"/>
          <w:sz w:val="24"/>
          <w:szCs w:val="24"/>
        </w:rPr>
        <w:t xml:space="preserve"> </w:t>
      </w:r>
      <w:r w:rsidRPr="00EC1B2B">
        <w:rPr>
          <w:rFonts w:ascii="Times New Roman" w:hAnsi="Times New Roman" w:cs="Times New Roman"/>
          <w:sz w:val="24"/>
          <w:szCs w:val="24"/>
        </w:rPr>
        <w:t xml:space="preserve">be </w:t>
      </w:r>
      <w:r w:rsidR="00100B29" w:rsidRPr="00EC1B2B">
        <w:rPr>
          <w:rFonts w:ascii="Times New Roman" w:hAnsi="Times New Roman" w:cs="Times New Roman"/>
          <w:sz w:val="24"/>
          <w:szCs w:val="24"/>
        </w:rPr>
        <w:t>and is</w:t>
      </w:r>
      <w:r w:rsidRPr="00EC1B2B">
        <w:rPr>
          <w:rFonts w:ascii="Times New Roman" w:hAnsi="Times New Roman" w:cs="Times New Roman"/>
          <w:sz w:val="24"/>
          <w:szCs w:val="24"/>
        </w:rPr>
        <w:t xml:space="preserve"> hereby</w:t>
      </w:r>
      <w:r w:rsidR="00100B29" w:rsidRPr="00EC1B2B">
        <w:rPr>
          <w:rFonts w:ascii="Times New Roman" w:hAnsi="Times New Roman" w:cs="Times New Roman"/>
          <w:sz w:val="24"/>
          <w:szCs w:val="24"/>
        </w:rPr>
        <w:t xml:space="preserve"> </w:t>
      </w:r>
      <w:r w:rsidRPr="00EC1B2B">
        <w:rPr>
          <w:rFonts w:ascii="Times New Roman" w:hAnsi="Times New Roman" w:cs="Times New Roman"/>
          <w:sz w:val="24"/>
          <w:szCs w:val="24"/>
        </w:rPr>
        <w:t>dismissed with costs</w:t>
      </w:r>
    </w:p>
    <w:p w:rsidR="007A77C6" w:rsidRPr="00EC1B2B" w:rsidRDefault="007A77C6" w:rsidP="007A77C6">
      <w:pPr>
        <w:pStyle w:val="ListParagraph"/>
        <w:spacing w:after="0" w:line="360" w:lineRule="auto"/>
        <w:jc w:val="both"/>
        <w:rPr>
          <w:rFonts w:ascii="Times New Roman" w:hAnsi="Times New Roman" w:cs="Times New Roman"/>
          <w:sz w:val="24"/>
          <w:szCs w:val="24"/>
        </w:rPr>
      </w:pPr>
    </w:p>
    <w:p w:rsidR="00875EED" w:rsidRDefault="00E409FD" w:rsidP="00EC1B2B">
      <w:pPr>
        <w:spacing w:after="0" w:line="360" w:lineRule="auto"/>
        <w:jc w:val="both"/>
        <w:rPr>
          <w:rFonts w:ascii="Times New Roman" w:hAnsi="Times New Roman" w:cs="Times New Roman"/>
          <w:b/>
          <w:sz w:val="24"/>
          <w:szCs w:val="24"/>
          <w:u w:val="single"/>
        </w:rPr>
      </w:pPr>
      <w:r w:rsidRPr="00E409FD">
        <w:rPr>
          <w:rFonts w:ascii="Times New Roman" w:hAnsi="Times New Roman" w:cs="Times New Roman"/>
          <w:b/>
          <w:sz w:val="24"/>
          <w:szCs w:val="24"/>
          <w:u w:val="single"/>
        </w:rPr>
        <w:t>THE SUBMISSIONS BY THE PARTIES</w:t>
      </w:r>
    </w:p>
    <w:p w:rsidR="007A77C6" w:rsidRPr="00E409FD" w:rsidRDefault="007A77C6" w:rsidP="00EC1B2B">
      <w:pPr>
        <w:spacing w:after="0" w:line="360" w:lineRule="auto"/>
        <w:jc w:val="both"/>
        <w:rPr>
          <w:rFonts w:ascii="Times New Roman" w:hAnsi="Times New Roman" w:cs="Times New Roman"/>
          <w:b/>
          <w:sz w:val="24"/>
          <w:szCs w:val="24"/>
          <w:u w:val="single"/>
        </w:rPr>
      </w:pPr>
    </w:p>
    <w:p w:rsidR="008D004D" w:rsidRPr="00822673" w:rsidRDefault="00312F12"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Re</w:t>
      </w:r>
      <w:r w:rsidR="00875EED" w:rsidRPr="00822673">
        <w:rPr>
          <w:rFonts w:ascii="Times New Roman" w:hAnsi="Times New Roman" w:cs="Times New Roman"/>
          <w:sz w:val="24"/>
          <w:szCs w:val="24"/>
        </w:rPr>
        <w:t>garding the</w:t>
      </w:r>
      <w:r w:rsidR="00FA4284" w:rsidRPr="00822673">
        <w:rPr>
          <w:rFonts w:ascii="Times New Roman" w:hAnsi="Times New Roman" w:cs="Times New Roman"/>
          <w:sz w:val="24"/>
          <w:szCs w:val="24"/>
        </w:rPr>
        <w:t xml:space="preserve"> </w:t>
      </w:r>
      <w:r w:rsidR="00875EED" w:rsidRPr="00822673">
        <w:rPr>
          <w:rFonts w:ascii="Times New Roman" w:hAnsi="Times New Roman" w:cs="Times New Roman"/>
          <w:sz w:val="24"/>
          <w:szCs w:val="24"/>
        </w:rPr>
        <w:t>first</w:t>
      </w:r>
      <w:r w:rsidR="00FA4284" w:rsidRPr="00822673">
        <w:rPr>
          <w:rFonts w:ascii="Times New Roman" w:hAnsi="Times New Roman" w:cs="Times New Roman"/>
          <w:sz w:val="24"/>
          <w:szCs w:val="24"/>
        </w:rPr>
        <w:t xml:space="preserve"> </w:t>
      </w:r>
      <w:r w:rsidR="00875EED" w:rsidRPr="00822673">
        <w:rPr>
          <w:rFonts w:ascii="Times New Roman" w:hAnsi="Times New Roman" w:cs="Times New Roman"/>
          <w:sz w:val="24"/>
          <w:szCs w:val="24"/>
        </w:rPr>
        <w:t xml:space="preserve">ground of appeal </w:t>
      </w:r>
      <w:r w:rsidR="008D004D" w:rsidRPr="00822673">
        <w:rPr>
          <w:rFonts w:ascii="Times New Roman" w:hAnsi="Times New Roman" w:cs="Times New Roman"/>
          <w:sz w:val="24"/>
          <w:szCs w:val="24"/>
        </w:rPr>
        <w:t>th</w:t>
      </w:r>
      <w:r w:rsidR="00875EED" w:rsidRPr="00822673">
        <w:rPr>
          <w:rFonts w:ascii="Times New Roman" w:hAnsi="Times New Roman" w:cs="Times New Roman"/>
          <w:sz w:val="24"/>
          <w:szCs w:val="24"/>
        </w:rPr>
        <w:t>e</w:t>
      </w:r>
      <w:r w:rsidR="00FA4284" w:rsidRPr="00822673">
        <w:rPr>
          <w:rFonts w:ascii="Times New Roman" w:hAnsi="Times New Roman" w:cs="Times New Roman"/>
          <w:sz w:val="24"/>
          <w:szCs w:val="24"/>
        </w:rPr>
        <w:t xml:space="preserve"> </w:t>
      </w:r>
      <w:r w:rsidR="00875EED" w:rsidRPr="00822673">
        <w:rPr>
          <w:rFonts w:ascii="Times New Roman" w:hAnsi="Times New Roman" w:cs="Times New Roman"/>
          <w:sz w:val="24"/>
          <w:szCs w:val="24"/>
        </w:rPr>
        <w:t>appellant</w:t>
      </w:r>
      <w:r w:rsidR="00FA4284" w:rsidRPr="00822673">
        <w:rPr>
          <w:rFonts w:ascii="Times New Roman" w:hAnsi="Times New Roman" w:cs="Times New Roman"/>
          <w:sz w:val="24"/>
          <w:szCs w:val="24"/>
        </w:rPr>
        <w:t xml:space="preserve"> </w:t>
      </w:r>
      <w:r w:rsidR="00875EED" w:rsidRPr="00822673">
        <w:rPr>
          <w:rFonts w:ascii="Times New Roman" w:hAnsi="Times New Roman" w:cs="Times New Roman"/>
          <w:sz w:val="24"/>
          <w:szCs w:val="24"/>
        </w:rPr>
        <w:t>submitted that</w:t>
      </w:r>
      <w:r w:rsidR="00FA4284" w:rsidRPr="00822673">
        <w:rPr>
          <w:rFonts w:ascii="Times New Roman" w:hAnsi="Times New Roman" w:cs="Times New Roman"/>
          <w:sz w:val="24"/>
          <w:szCs w:val="24"/>
        </w:rPr>
        <w:t xml:space="preserve"> </w:t>
      </w:r>
      <w:r w:rsidR="00875EED" w:rsidRPr="00822673">
        <w:rPr>
          <w:rFonts w:ascii="Times New Roman" w:hAnsi="Times New Roman" w:cs="Times New Roman"/>
          <w:sz w:val="24"/>
          <w:szCs w:val="24"/>
        </w:rPr>
        <w:t xml:space="preserve">the </w:t>
      </w:r>
      <w:r w:rsidR="00A170CA" w:rsidRPr="00822673">
        <w:rPr>
          <w:rFonts w:ascii="Times New Roman" w:hAnsi="Times New Roman" w:cs="Times New Roman"/>
          <w:sz w:val="24"/>
          <w:szCs w:val="24"/>
        </w:rPr>
        <w:t>resolution did not lose</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effect just</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 xml:space="preserve">because </w:t>
      </w:r>
      <w:r w:rsidR="00100B29" w:rsidRPr="00822673">
        <w:rPr>
          <w:rFonts w:ascii="Times New Roman" w:hAnsi="Times New Roman" w:cs="Times New Roman"/>
          <w:sz w:val="24"/>
          <w:szCs w:val="24"/>
        </w:rPr>
        <w:t>it</w:t>
      </w:r>
      <w:r w:rsidR="00A170CA" w:rsidRPr="00822673">
        <w:rPr>
          <w:rFonts w:ascii="Times New Roman" w:hAnsi="Times New Roman" w:cs="Times New Roman"/>
          <w:sz w:val="24"/>
          <w:szCs w:val="24"/>
        </w:rPr>
        <w:t xml:space="preserve"> was not acted on</w:t>
      </w:r>
      <w:r w:rsidR="00875EED" w:rsidRPr="00822673">
        <w:rPr>
          <w:rFonts w:ascii="Times New Roman" w:hAnsi="Times New Roman" w:cs="Times New Roman"/>
          <w:sz w:val="24"/>
          <w:szCs w:val="24"/>
        </w:rPr>
        <w:t>. It</w:t>
      </w:r>
      <w:r w:rsidR="00FA4284" w:rsidRPr="00822673">
        <w:rPr>
          <w:rFonts w:ascii="Times New Roman" w:hAnsi="Times New Roman" w:cs="Times New Roman"/>
          <w:sz w:val="24"/>
          <w:szCs w:val="24"/>
        </w:rPr>
        <w:t xml:space="preserve"> </w:t>
      </w:r>
      <w:r w:rsidR="00875EED" w:rsidRPr="00822673">
        <w:rPr>
          <w:rFonts w:ascii="Times New Roman" w:hAnsi="Times New Roman" w:cs="Times New Roman"/>
          <w:sz w:val="24"/>
          <w:szCs w:val="24"/>
        </w:rPr>
        <w:t>was said to have r</w:t>
      </w:r>
      <w:r w:rsidR="00A170CA" w:rsidRPr="00822673">
        <w:rPr>
          <w:rFonts w:ascii="Times New Roman" w:hAnsi="Times New Roman" w:cs="Times New Roman"/>
          <w:sz w:val="24"/>
          <w:szCs w:val="24"/>
        </w:rPr>
        <w:t>emained</w:t>
      </w:r>
      <w:r w:rsidR="00100B29" w:rsidRPr="00822673">
        <w:rPr>
          <w:rFonts w:ascii="Times New Roman" w:hAnsi="Times New Roman" w:cs="Times New Roman"/>
          <w:sz w:val="24"/>
          <w:szCs w:val="24"/>
        </w:rPr>
        <w:t xml:space="preserve"> extant </w:t>
      </w:r>
      <w:r w:rsidR="00A170CA" w:rsidRPr="00822673">
        <w:rPr>
          <w:rFonts w:ascii="Times New Roman" w:hAnsi="Times New Roman" w:cs="Times New Roman"/>
          <w:sz w:val="24"/>
          <w:szCs w:val="24"/>
        </w:rPr>
        <w:t>unless</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lawfully</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reversed</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 xml:space="preserve">or </w:t>
      </w:r>
      <w:r w:rsidR="00100B29" w:rsidRPr="00822673">
        <w:rPr>
          <w:rFonts w:ascii="Times New Roman" w:hAnsi="Times New Roman" w:cs="Times New Roman"/>
          <w:sz w:val="24"/>
          <w:szCs w:val="24"/>
        </w:rPr>
        <w:t>rescinded</w:t>
      </w:r>
      <w:r w:rsidR="00875EED" w:rsidRPr="00822673">
        <w:rPr>
          <w:rFonts w:ascii="Times New Roman" w:hAnsi="Times New Roman" w:cs="Times New Roman"/>
          <w:sz w:val="24"/>
          <w:szCs w:val="24"/>
        </w:rPr>
        <w:t xml:space="preserve">. </w:t>
      </w:r>
      <w:r w:rsidR="00777397">
        <w:rPr>
          <w:rFonts w:ascii="Times New Roman" w:hAnsi="Times New Roman" w:cs="Times New Roman"/>
          <w:sz w:val="24"/>
          <w:szCs w:val="24"/>
        </w:rPr>
        <w:t xml:space="preserve">The cases of </w:t>
      </w:r>
      <w:r w:rsidR="00777397" w:rsidRPr="00777397">
        <w:rPr>
          <w:rFonts w:ascii="Times New Roman" w:hAnsi="Times New Roman" w:cs="Times New Roman"/>
          <w:i/>
          <w:sz w:val="24"/>
          <w:szCs w:val="24"/>
        </w:rPr>
        <w:t>MWI Zimbabwe (PVT) Ltd</w:t>
      </w:r>
      <w:r w:rsidR="003D18DD">
        <w:rPr>
          <w:rFonts w:ascii="Times New Roman" w:hAnsi="Times New Roman" w:cs="Times New Roman"/>
          <w:i/>
          <w:sz w:val="24"/>
          <w:szCs w:val="24"/>
        </w:rPr>
        <w:t xml:space="preserve"> </w:t>
      </w:r>
      <w:r w:rsidR="00777397" w:rsidRPr="007A77C6">
        <w:rPr>
          <w:rFonts w:ascii="Times New Roman" w:hAnsi="Times New Roman" w:cs="Times New Roman"/>
          <w:sz w:val="24"/>
          <w:szCs w:val="24"/>
        </w:rPr>
        <w:t>v</w:t>
      </w:r>
      <w:r w:rsidR="00777397" w:rsidRPr="00777397">
        <w:rPr>
          <w:rFonts w:ascii="Times New Roman" w:hAnsi="Times New Roman" w:cs="Times New Roman"/>
          <w:i/>
          <w:sz w:val="24"/>
          <w:szCs w:val="24"/>
        </w:rPr>
        <w:t xml:space="preserve"> </w:t>
      </w:r>
      <w:proofErr w:type="spellStart"/>
      <w:r w:rsidR="00777397" w:rsidRPr="00777397">
        <w:rPr>
          <w:rFonts w:ascii="Times New Roman" w:hAnsi="Times New Roman" w:cs="Times New Roman"/>
          <w:i/>
          <w:sz w:val="24"/>
          <w:szCs w:val="24"/>
        </w:rPr>
        <w:t>Ruwa</w:t>
      </w:r>
      <w:proofErr w:type="spellEnd"/>
      <w:r w:rsidR="00777397" w:rsidRPr="00777397">
        <w:rPr>
          <w:rFonts w:ascii="Times New Roman" w:hAnsi="Times New Roman" w:cs="Times New Roman"/>
          <w:i/>
          <w:sz w:val="24"/>
          <w:szCs w:val="24"/>
        </w:rPr>
        <w:t xml:space="preserve"> Town Council</w:t>
      </w:r>
      <w:r w:rsidR="003D18DD">
        <w:rPr>
          <w:rFonts w:ascii="Times New Roman" w:hAnsi="Times New Roman" w:cs="Times New Roman"/>
          <w:sz w:val="24"/>
          <w:szCs w:val="24"/>
        </w:rPr>
        <w:t xml:space="preserve"> </w:t>
      </w:r>
      <w:r w:rsidR="00B10E52">
        <w:rPr>
          <w:rFonts w:ascii="Times New Roman" w:hAnsi="Times New Roman" w:cs="Times New Roman"/>
          <w:sz w:val="24"/>
          <w:szCs w:val="24"/>
        </w:rPr>
        <w:t>HH 237-</w:t>
      </w:r>
      <w:r w:rsidR="00777397">
        <w:rPr>
          <w:rFonts w:ascii="Times New Roman" w:hAnsi="Times New Roman" w:cs="Times New Roman"/>
          <w:sz w:val="24"/>
          <w:szCs w:val="24"/>
        </w:rPr>
        <w:t>11 and</w:t>
      </w:r>
      <w:r w:rsidR="003D18DD">
        <w:rPr>
          <w:rFonts w:ascii="Times New Roman" w:hAnsi="Times New Roman" w:cs="Times New Roman"/>
          <w:sz w:val="24"/>
          <w:szCs w:val="24"/>
        </w:rPr>
        <w:t xml:space="preserve"> </w:t>
      </w:r>
      <w:r w:rsidR="00777397">
        <w:rPr>
          <w:rFonts w:ascii="Times New Roman" w:hAnsi="Times New Roman" w:cs="Times New Roman"/>
          <w:i/>
          <w:sz w:val="24"/>
          <w:szCs w:val="24"/>
        </w:rPr>
        <w:t xml:space="preserve">James </w:t>
      </w:r>
      <w:proofErr w:type="spellStart"/>
      <w:r w:rsidR="00777397">
        <w:rPr>
          <w:rFonts w:ascii="Times New Roman" w:hAnsi="Times New Roman" w:cs="Times New Roman"/>
          <w:i/>
          <w:sz w:val="24"/>
          <w:szCs w:val="24"/>
        </w:rPr>
        <w:t>Mushore</w:t>
      </w:r>
      <w:proofErr w:type="spellEnd"/>
      <w:r w:rsidR="003D18DD">
        <w:rPr>
          <w:rFonts w:ascii="Times New Roman" w:hAnsi="Times New Roman" w:cs="Times New Roman"/>
          <w:i/>
          <w:sz w:val="24"/>
          <w:szCs w:val="24"/>
        </w:rPr>
        <w:t xml:space="preserve"> </w:t>
      </w:r>
      <w:r w:rsidR="00777397" w:rsidRPr="007A77C6">
        <w:rPr>
          <w:rFonts w:ascii="Times New Roman" w:hAnsi="Times New Roman" w:cs="Times New Roman"/>
          <w:sz w:val="24"/>
          <w:szCs w:val="24"/>
        </w:rPr>
        <w:t>v</w:t>
      </w:r>
      <w:r w:rsidR="00777397">
        <w:rPr>
          <w:rFonts w:ascii="Times New Roman" w:hAnsi="Times New Roman" w:cs="Times New Roman"/>
          <w:i/>
          <w:sz w:val="24"/>
          <w:szCs w:val="24"/>
        </w:rPr>
        <w:t xml:space="preserve"> Council</w:t>
      </w:r>
      <w:r w:rsidR="003D18DD">
        <w:rPr>
          <w:rFonts w:ascii="Times New Roman" w:hAnsi="Times New Roman" w:cs="Times New Roman"/>
          <w:i/>
          <w:sz w:val="24"/>
          <w:szCs w:val="24"/>
        </w:rPr>
        <w:t xml:space="preserve"> </w:t>
      </w:r>
      <w:r w:rsidR="00777397">
        <w:rPr>
          <w:rFonts w:ascii="Times New Roman" w:hAnsi="Times New Roman" w:cs="Times New Roman"/>
          <w:i/>
          <w:sz w:val="24"/>
          <w:szCs w:val="24"/>
        </w:rPr>
        <w:t>Christopher</w:t>
      </w:r>
      <w:r w:rsidR="003D18DD">
        <w:rPr>
          <w:rFonts w:ascii="Times New Roman" w:hAnsi="Times New Roman" w:cs="Times New Roman"/>
          <w:i/>
          <w:sz w:val="24"/>
          <w:szCs w:val="24"/>
        </w:rPr>
        <w:t xml:space="preserve"> </w:t>
      </w:r>
      <w:proofErr w:type="spellStart"/>
      <w:r w:rsidR="003D18DD">
        <w:rPr>
          <w:rFonts w:ascii="Times New Roman" w:hAnsi="Times New Roman" w:cs="Times New Roman"/>
          <w:i/>
          <w:sz w:val="24"/>
          <w:szCs w:val="24"/>
        </w:rPr>
        <w:t>Mbanga</w:t>
      </w:r>
      <w:proofErr w:type="spellEnd"/>
      <w:r w:rsidR="003D18DD">
        <w:rPr>
          <w:rFonts w:ascii="Times New Roman" w:hAnsi="Times New Roman" w:cs="Times New Roman"/>
          <w:i/>
          <w:sz w:val="24"/>
          <w:szCs w:val="24"/>
        </w:rPr>
        <w:t xml:space="preserve"> N.O &amp; </w:t>
      </w:r>
      <w:proofErr w:type="spellStart"/>
      <w:r w:rsidR="003D18DD">
        <w:rPr>
          <w:rFonts w:ascii="Times New Roman" w:hAnsi="Times New Roman" w:cs="Times New Roman"/>
          <w:i/>
          <w:sz w:val="24"/>
          <w:szCs w:val="24"/>
        </w:rPr>
        <w:t>O</w:t>
      </w:r>
      <w:r w:rsidR="00777397">
        <w:rPr>
          <w:rFonts w:ascii="Times New Roman" w:hAnsi="Times New Roman" w:cs="Times New Roman"/>
          <w:i/>
          <w:sz w:val="24"/>
          <w:szCs w:val="24"/>
        </w:rPr>
        <w:t>rs</w:t>
      </w:r>
      <w:proofErr w:type="spellEnd"/>
      <w:r w:rsidR="00777397">
        <w:rPr>
          <w:rFonts w:ascii="Times New Roman" w:hAnsi="Times New Roman" w:cs="Times New Roman"/>
          <w:i/>
          <w:sz w:val="24"/>
          <w:szCs w:val="24"/>
        </w:rPr>
        <w:t xml:space="preserve"> </w:t>
      </w:r>
      <w:r w:rsidR="00777397" w:rsidRPr="00B10E52">
        <w:rPr>
          <w:rFonts w:ascii="Times New Roman" w:hAnsi="Times New Roman" w:cs="Times New Roman"/>
          <w:sz w:val="24"/>
          <w:szCs w:val="24"/>
        </w:rPr>
        <w:t>HH</w:t>
      </w:r>
      <w:r w:rsidR="0020760B">
        <w:rPr>
          <w:rFonts w:ascii="Times New Roman" w:hAnsi="Times New Roman" w:cs="Times New Roman"/>
          <w:sz w:val="24"/>
          <w:szCs w:val="24"/>
        </w:rPr>
        <w:t xml:space="preserve"> 381-</w:t>
      </w:r>
      <w:r w:rsidR="00777397" w:rsidRPr="00B10E52">
        <w:rPr>
          <w:rFonts w:ascii="Times New Roman" w:hAnsi="Times New Roman" w:cs="Times New Roman"/>
          <w:sz w:val="24"/>
          <w:szCs w:val="24"/>
        </w:rPr>
        <w:t>16</w:t>
      </w:r>
      <w:r w:rsidR="00777397">
        <w:rPr>
          <w:rFonts w:ascii="Times New Roman" w:hAnsi="Times New Roman" w:cs="Times New Roman"/>
          <w:i/>
          <w:sz w:val="24"/>
          <w:szCs w:val="24"/>
        </w:rPr>
        <w:t xml:space="preserve"> </w:t>
      </w:r>
      <w:r w:rsidR="00777397" w:rsidRPr="00777397">
        <w:rPr>
          <w:rFonts w:ascii="Times New Roman" w:hAnsi="Times New Roman" w:cs="Times New Roman"/>
          <w:sz w:val="24"/>
          <w:szCs w:val="24"/>
        </w:rPr>
        <w:t xml:space="preserve">were cited in support of this point. </w:t>
      </w:r>
      <w:r w:rsidR="00875EED" w:rsidRPr="00777397">
        <w:rPr>
          <w:rFonts w:ascii="Times New Roman" w:hAnsi="Times New Roman" w:cs="Times New Roman"/>
          <w:sz w:val="24"/>
          <w:szCs w:val="24"/>
        </w:rPr>
        <w:t>Moreover,</w:t>
      </w:r>
      <w:r w:rsidR="00FA4284" w:rsidRPr="00777397">
        <w:rPr>
          <w:rFonts w:ascii="Times New Roman" w:hAnsi="Times New Roman" w:cs="Times New Roman"/>
          <w:sz w:val="24"/>
          <w:szCs w:val="24"/>
        </w:rPr>
        <w:t xml:space="preserve"> </w:t>
      </w:r>
      <w:r w:rsidR="00875EED" w:rsidRPr="00777397">
        <w:rPr>
          <w:rFonts w:ascii="Times New Roman" w:hAnsi="Times New Roman" w:cs="Times New Roman"/>
          <w:sz w:val="24"/>
          <w:szCs w:val="24"/>
        </w:rPr>
        <w:t>it was</w:t>
      </w:r>
      <w:r w:rsidR="00FA4284" w:rsidRPr="00777397">
        <w:rPr>
          <w:rFonts w:ascii="Times New Roman" w:hAnsi="Times New Roman" w:cs="Times New Roman"/>
          <w:sz w:val="24"/>
          <w:szCs w:val="24"/>
        </w:rPr>
        <w:t xml:space="preserve"> </w:t>
      </w:r>
      <w:r w:rsidR="00875EED" w:rsidRPr="00777397">
        <w:rPr>
          <w:rFonts w:ascii="Times New Roman" w:hAnsi="Times New Roman" w:cs="Times New Roman"/>
          <w:sz w:val="24"/>
          <w:szCs w:val="24"/>
        </w:rPr>
        <w:t xml:space="preserve">argued that </w:t>
      </w:r>
      <w:r w:rsidR="00A170CA" w:rsidRPr="00777397">
        <w:rPr>
          <w:rFonts w:ascii="Times New Roman" w:hAnsi="Times New Roman" w:cs="Times New Roman"/>
          <w:sz w:val="24"/>
          <w:szCs w:val="24"/>
        </w:rPr>
        <w:t>s</w:t>
      </w:r>
      <w:r w:rsidR="00B10E52">
        <w:rPr>
          <w:rFonts w:ascii="Times New Roman" w:hAnsi="Times New Roman" w:cs="Times New Roman"/>
          <w:sz w:val="24"/>
          <w:szCs w:val="24"/>
        </w:rPr>
        <w:t xml:space="preserve"> </w:t>
      </w:r>
      <w:r w:rsidR="00A170CA" w:rsidRPr="00777397">
        <w:rPr>
          <w:rFonts w:ascii="Times New Roman" w:hAnsi="Times New Roman" w:cs="Times New Roman"/>
          <w:sz w:val="24"/>
          <w:szCs w:val="24"/>
        </w:rPr>
        <w:t>84-90</w:t>
      </w:r>
      <w:r w:rsidR="00100B29" w:rsidRPr="00777397">
        <w:rPr>
          <w:rFonts w:ascii="Times New Roman" w:hAnsi="Times New Roman" w:cs="Times New Roman"/>
          <w:sz w:val="24"/>
          <w:szCs w:val="24"/>
        </w:rPr>
        <w:t xml:space="preserve"> </w:t>
      </w:r>
      <w:r w:rsidR="00A170CA" w:rsidRPr="00777397">
        <w:rPr>
          <w:rFonts w:ascii="Times New Roman" w:hAnsi="Times New Roman" w:cs="Times New Roman"/>
          <w:sz w:val="24"/>
          <w:szCs w:val="24"/>
        </w:rPr>
        <w:t>of</w:t>
      </w:r>
      <w:r w:rsidR="00100B29" w:rsidRPr="00777397">
        <w:rPr>
          <w:rFonts w:ascii="Times New Roman" w:hAnsi="Times New Roman" w:cs="Times New Roman"/>
          <w:sz w:val="24"/>
          <w:szCs w:val="24"/>
        </w:rPr>
        <w:t xml:space="preserve"> Urban</w:t>
      </w:r>
      <w:r w:rsidR="00A170CA" w:rsidRPr="00777397">
        <w:rPr>
          <w:rFonts w:ascii="Times New Roman" w:hAnsi="Times New Roman" w:cs="Times New Roman"/>
          <w:sz w:val="24"/>
          <w:szCs w:val="24"/>
        </w:rPr>
        <w:t xml:space="preserve"> Council’s</w:t>
      </w:r>
      <w:r w:rsidR="00100B29" w:rsidRPr="00777397">
        <w:rPr>
          <w:rFonts w:ascii="Times New Roman" w:hAnsi="Times New Roman" w:cs="Times New Roman"/>
          <w:sz w:val="24"/>
          <w:szCs w:val="24"/>
        </w:rPr>
        <w:t xml:space="preserve"> </w:t>
      </w:r>
      <w:r w:rsidR="00A170CA" w:rsidRPr="00777397">
        <w:rPr>
          <w:rFonts w:ascii="Times New Roman" w:hAnsi="Times New Roman" w:cs="Times New Roman"/>
          <w:sz w:val="24"/>
          <w:szCs w:val="24"/>
        </w:rPr>
        <w:t>Act</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provides for procedure</w:t>
      </w:r>
      <w:r w:rsidR="00100B29" w:rsidRPr="00822673">
        <w:rPr>
          <w:rFonts w:ascii="Times New Roman" w:hAnsi="Times New Roman" w:cs="Times New Roman"/>
          <w:sz w:val="24"/>
          <w:szCs w:val="24"/>
        </w:rPr>
        <w:t xml:space="preserve"> for </w:t>
      </w:r>
      <w:r w:rsidR="00A170CA" w:rsidRPr="00822673">
        <w:rPr>
          <w:rFonts w:ascii="Times New Roman" w:hAnsi="Times New Roman" w:cs="Times New Roman"/>
          <w:sz w:val="24"/>
          <w:szCs w:val="24"/>
        </w:rPr>
        <w:t>coming into force of resolution</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and how it may be</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altered, suspended, reversed or rescinded.</w:t>
      </w:r>
      <w:r w:rsidR="00875EED"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Th</w:t>
      </w:r>
      <w:r w:rsidR="00875EED" w:rsidRPr="00822673">
        <w:rPr>
          <w:rFonts w:ascii="Times New Roman" w:hAnsi="Times New Roman" w:cs="Times New Roman"/>
          <w:sz w:val="24"/>
          <w:szCs w:val="24"/>
        </w:rPr>
        <w:t>e</w:t>
      </w:r>
      <w:r w:rsidR="00A170CA" w:rsidRPr="00822673">
        <w:rPr>
          <w:rFonts w:ascii="Times New Roman" w:hAnsi="Times New Roman" w:cs="Times New Roman"/>
          <w:sz w:val="24"/>
          <w:szCs w:val="24"/>
        </w:rPr>
        <w:t xml:space="preserve"> failure to follow</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procedure</w:t>
      </w:r>
      <w:r w:rsidR="00FA4284" w:rsidRPr="00822673">
        <w:rPr>
          <w:rFonts w:ascii="Times New Roman" w:hAnsi="Times New Roman" w:cs="Times New Roman"/>
          <w:sz w:val="24"/>
          <w:szCs w:val="24"/>
        </w:rPr>
        <w:t xml:space="preserve"> </w:t>
      </w:r>
      <w:r w:rsidR="00875EED" w:rsidRPr="00822673">
        <w:rPr>
          <w:rFonts w:ascii="Times New Roman" w:hAnsi="Times New Roman" w:cs="Times New Roman"/>
          <w:sz w:val="24"/>
          <w:szCs w:val="24"/>
        </w:rPr>
        <w:t xml:space="preserve">was said to have </w:t>
      </w:r>
      <w:r w:rsidR="00A170CA" w:rsidRPr="00822673">
        <w:rPr>
          <w:rFonts w:ascii="Times New Roman" w:hAnsi="Times New Roman" w:cs="Times New Roman"/>
          <w:sz w:val="24"/>
          <w:szCs w:val="24"/>
        </w:rPr>
        <w:t>rendered the</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agreement</w:t>
      </w:r>
      <w:r w:rsidR="00100B29" w:rsidRPr="00822673">
        <w:rPr>
          <w:rFonts w:ascii="Times New Roman" w:hAnsi="Times New Roman" w:cs="Times New Roman"/>
          <w:sz w:val="24"/>
          <w:szCs w:val="24"/>
        </w:rPr>
        <w:t xml:space="preserve"> illegal in terms of the extens</w:t>
      </w:r>
      <w:r w:rsidR="00A170CA" w:rsidRPr="00822673">
        <w:rPr>
          <w:rFonts w:ascii="Times New Roman" w:hAnsi="Times New Roman" w:cs="Times New Roman"/>
          <w:sz w:val="24"/>
          <w:szCs w:val="24"/>
        </w:rPr>
        <w:t>ion</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granted by</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 xml:space="preserve">the </w:t>
      </w:r>
      <w:r w:rsidR="00D2212B" w:rsidRPr="00822673">
        <w:rPr>
          <w:rFonts w:ascii="Times New Roman" w:hAnsi="Times New Roman" w:cs="Times New Roman"/>
          <w:sz w:val="24"/>
          <w:szCs w:val="24"/>
        </w:rPr>
        <w:t>Finance</w:t>
      </w:r>
      <w:r w:rsidR="00C64E62" w:rsidRPr="00822673">
        <w:rPr>
          <w:rFonts w:ascii="Times New Roman" w:hAnsi="Times New Roman" w:cs="Times New Roman"/>
          <w:sz w:val="24"/>
          <w:szCs w:val="24"/>
        </w:rPr>
        <w:t xml:space="preserve"> Director</w:t>
      </w:r>
      <w:r w:rsidR="003D18DD">
        <w:rPr>
          <w:rFonts w:ascii="Times New Roman" w:hAnsi="Times New Roman" w:cs="Times New Roman"/>
          <w:sz w:val="24"/>
          <w:szCs w:val="24"/>
        </w:rPr>
        <w:t xml:space="preserve"> </w:t>
      </w:r>
      <w:r w:rsidR="006C7EE4">
        <w:rPr>
          <w:rFonts w:ascii="Times New Roman" w:hAnsi="Times New Roman" w:cs="Times New Roman"/>
          <w:sz w:val="24"/>
          <w:szCs w:val="24"/>
        </w:rPr>
        <w:t>as the latter</w:t>
      </w:r>
      <w:r w:rsidR="00C64E62" w:rsidRPr="00822673">
        <w:rPr>
          <w:rFonts w:ascii="Times New Roman" w:hAnsi="Times New Roman" w:cs="Times New Roman"/>
          <w:sz w:val="24"/>
          <w:szCs w:val="24"/>
        </w:rPr>
        <w:t xml:space="preserve"> had</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no power</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to</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 xml:space="preserve">act </w:t>
      </w:r>
      <w:r w:rsidR="00100B29" w:rsidRPr="00822673">
        <w:rPr>
          <w:rFonts w:ascii="Times New Roman" w:hAnsi="Times New Roman" w:cs="Times New Roman"/>
          <w:sz w:val="24"/>
          <w:szCs w:val="24"/>
        </w:rPr>
        <w:t>contrary</w:t>
      </w:r>
      <w:r w:rsidR="00A170CA" w:rsidRPr="00822673">
        <w:rPr>
          <w:rFonts w:ascii="Times New Roman" w:hAnsi="Times New Roman" w:cs="Times New Roman"/>
          <w:sz w:val="24"/>
          <w:szCs w:val="24"/>
        </w:rPr>
        <w:t xml:space="preserve"> to</w:t>
      </w:r>
      <w:r w:rsidR="003D18DD">
        <w:rPr>
          <w:rFonts w:ascii="Times New Roman" w:hAnsi="Times New Roman" w:cs="Times New Roman"/>
          <w:sz w:val="24"/>
          <w:szCs w:val="24"/>
        </w:rPr>
        <w:t xml:space="preserve"> </w:t>
      </w:r>
      <w:r w:rsidR="006C7EE4">
        <w:rPr>
          <w:rFonts w:ascii="Times New Roman" w:hAnsi="Times New Roman" w:cs="Times New Roman"/>
          <w:sz w:val="24"/>
          <w:szCs w:val="24"/>
        </w:rPr>
        <w:t>the C</w:t>
      </w:r>
      <w:r w:rsidR="00A170CA" w:rsidRPr="00822673">
        <w:rPr>
          <w:rFonts w:ascii="Times New Roman" w:hAnsi="Times New Roman" w:cs="Times New Roman"/>
          <w:sz w:val="24"/>
          <w:szCs w:val="24"/>
        </w:rPr>
        <w:t xml:space="preserve">ouncil </w:t>
      </w:r>
      <w:r w:rsidR="00100B29" w:rsidRPr="00822673">
        <w:rPr>
          <w:rFonts w:ascii="Times New Roman" w:hAnsi="Times New Roman" w:cs="Times New Roman"/>
          <w:sz w:val="24"/>
          <w:szCs w:val="24"/>
        </w:rPr>
        <w:t>resolution</w:t>
      </w:r>
      <w:r w:rsidR="00C64E62" w:rsidRPr="00822673">
        <w:rPr>
          <w:rFonts w:ascii="Times New Roman" w:hAnsi="Times New Roman" w:cs="Times New Roman"/>
          <w:sz w:val="24"/>
          <w:szCs w:val="24"/>
        </w:rPr>
        <w:t xml:space="preserve">. </w:t>
      </w:r>
      <w:r w:rsidR="00777397">
        <w:rPr>
          <w:rFonts w:ascii="Times New Roman" w:hAnsi="Times New Roman" w:cs="Times New Roman"/>
          <w:sz w:val="24"/>
          <w:szCs w:val="24"/>
        </w:rPr>
        <w:t>The case</w:t>
      </w:r>
      <w:r w:rsidR="003D18DD">
        <w:rPr>
          <w:rFonts w:ascii="Times New Roman" w:hAnsi="Times New Roman" w:cs="Times New Roman"/>
          <w:sz w:val="24"/>
          <w:szCs w:val="24"/>
        </w:rPr>
        <w:t xml:space="preserve"> </w:t>
      </w:r>
      <w:r w:rsidR="00777397">
        <w:rPr>
          <w:rFonts w:ascii="Times New Roman" w:hAnsi="Times New Roman" w:cs="Times New Roman"/>
          <w:sz w:val="24"/>
          <w:szCs w:val="24"/>
        </w:rPr>
        <w:t xml:space="preserve">cited in this regard was that </w:t>
      </w:r>
      <w:r w:rsidR="00777397" w:rsidRPr="00777397">
        <w:rPr>
          <w:rFonts w:ascii="Times New Roman" w:hAnsi="Times New Roman" w:cs="Times New Roman"/>
          <w:i/>
          <w:sz w:val="24"/>
          <w:szCs w:val="24"/>
        </w:rPr>
        <w:t>City of</w:t>
      </w:r>
      <w:r w:rsidR="003D18DD">
        <w:rPr>
          <w:rFonts w:ascii="Times New Roman" w:hAnsi="Times New Roman" w:cs="Times New Roman"/>
          <w:i/>
          <w:sz w:val="24"/>
          <w:szCs w:val="24"/>
        </w:rPr>
        <w:t xml:space="preserve"> </w:t>
      </w:r>
      <w:r w:rsidR="00777397" w:rsidRPr="00777397">
        <w:rPr>
          <w:rFonts w:ascii="Times New Roman" w:hAnsi="Times New Roman" w:cs="Times New Roman"/>
          <w:i/>
          <w:sz w:val="24"/>
          <w:szCs w:val="24"/>
        </w:rPr>
        <w:t>Gweru</w:t>
      </w:r>
      <w:r w:rsidR="003D18DD">
        <w:rPr>
          <w:rFonts w:ascii="Times New Roman" w:hAnsi="Times New Roman" w:cs="Times New Roman"/>
          <w:i/>
          <w:sz w:val="24"/>
          <w:szCs w:val="24"/>
        </w:rPr>
        <w:t xml:space="preserve"> </w:t>
      </w:r>
      <w:r w:rsidR="00777397" w:rsidRPr="007A77C6">
        <w:rPr>
          <w:rFonts w:ascii="Times New Roman" w:hAnsi="Times New Roman" w:cs="Times New Roman"/>
          <w:sz w:val="24"/>
          <w:szCs w:val="24"/>
        </w:rPr>
        <w:t>v</w:t>
      </w:r>
      <w:r w:rsidR="003D18DD">
        <w:rPr>
          <w:rFonts w:ascii="Times New Roman" w:hAnsi="Times New Roman" w:cs="Times New Roman"/>
          <w:i/>
          <w:sz w:val="24"/>
          <w:szCs w:val="24"/>
        </w:rPr>
        <w:t xml:space="preserve"> </w:t>
      </w:r>
      <w:proofErr w:type="spellStart"/>
      <w:r w:rsidR="00777397" w:rsidRPr="00777397">
        <w:rPr>
          <w:rFonts w:ascii="Times New Roman" w:hAnsi="Times New Roman" w:cs="Times New Roman"/>
          <w:i/>
          <w:sz w:val="24"/>
          <w:szCs w:val="24"/>
        </w:rPr>
        <w:t>Kombayi</w:t>
      </w:r>
      <w:proofErr w:type="spellEnd"/>
      <w:r w:rsidR="003D18DD">
        <w:rPr>
          <w:rFonts w:ascii="Times New Roman" w:hAnsi="Times New Roman" w:cs="Times New Roman"/>
          <w:i/>
          <w:sz w:val="24"/>
          <w:szCs w:val="24"/>
        </w:rPr>
        <w:t xml:space="preserve"> </w:t>
      </w:r>
      <w:r w:rsidR="0020760B">
        <w:rPr>
          <w:rFonts w:ascii="Times New Roman" w:hAnsi="Times New Roman" w:cs="Times New Roman"/>
          <w:sz w:val="24"/>
          <w:szCs w:val="24"/>
        </w:rPr>
        <w:t>1991(01)</w:t>
      </w:r>
      <w:r w:rsidR="00777397">
        <w:rPr>
          <w:rFonts w:ascii="Times New Roman" w:hAnsi="Times New Roman" w:cs="Times New Roman"/>
          <w:sz w:val="24"/>
          <w:szCs w:val="24"/>
        </w:rPr>
        <w:t xml:space="preserve"> ZLR 333 (S). </w:t>
      </w:r>
    </w:p>
    <w:p w:rsidR="00A170CA" w:rsidRDefault="00777397"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lastRenderedPageBreak/>
        <w:t xml:space="preserve">The second ground was said to be intimately linked to the first. </w:t>
      </w:r>
      <w:r w:rsidR="00C64E62" w:rsidRPr="00822673">
        <w:rPr>
          <w:rFonts w:ascii="Times New Roman" w:hAnsi="Times New Roman" w:cs="Times New Roman"/>
          <w:sz w:val="24"/>
          <w:szCs w:val="24"/>
        </w:rPr>
        <w:t>As</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regards the third</w:t>
      </w:r>
      <w:r w:rsidR="00FA4284" w:rsidRPr="00822673">
        <w:rPr>
          <w:rFonts w:ascii="Times New Roman" w:hAnsi="Times New Roman" w:cs="Times New Roman"/>
          <w:sz w:val="24"/>
          <w:szCs w:val="24"/>
        </w:rPr>
        <w:t xml:space="preserve"> </w:t>
      </w:r>
      <w:r w:rsidR="006C7EE4">
        <w:rPr>
          <w:rFonts w:ascii="Times New Roman" w:hAnsi="Times New Roman" w:cs="Times New Roman"/>
          <w:sz w:val="24"/>
          <w:szCs w:val="24"/>
        </w:rPr>
        <w:t>grou</w:t>
      </w:r>
      <w:r w:rsidR="00D2212B" w:rsidRPr="00822673">
        <w:rPr>
          <w:rFonts w:ascii="Times New Roman" w:hAnsi="Times New Roman" w:cs="Times New Roman"/>
          <w:sz w:val="24"/>
          <w:szCs w:val="24"/>
        </w:rPr>
        <w:t>nd</w:t>
      </w:r>
      <w:r w:rsidR="00C64E62" w:rsidRPr="00822673">
        <w:rPr>
          <w:rFonts w:ascii="Times New Roman" w:hAnsi="Times New Roman" w:cs="Times New Roman"/>
          <w:sz w:val="24"/>
          <w:szCs w:val="24"/>
        </w:rPr>
        <w:t xml:space="preserve"> of appeal, </w:t>
      </w:r>
      <w:r w:rsidR="008F1A6F">
        <w:rPr>
          <w:rFonts w:ascii="Times New Roman" w:hAnsi="Times New Roman" w:cs="Times New Roman"/>
          <w:sz w:val="24"/>
          <w:szCs w:val="24"/>
        </w:rPr>
        <w:t xml:space="preserve">the </w:t>
      </w:r>
      <w:r w:rsidR="00C64E62" w:rsidRPr="00822673">
        <w:rPr>
          <w:rFonts w:ascii="Times New Roman" w:hAnsi="Times New Roman" w:cs="Times New Roman"/>
          <w:sz w:val="24"/>
          <w:szCs w:val="24"/>
        </w:rPr>
        <w:t>appellant argued that there</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was no evidence</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that</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 xml:space="preserve">the </w:t>
      </w:r>
      <w:r w:rsidR="00A170CA" w:rsidRPr="00822673">
        <w:rPr>
          <w:rFonts w:ascii="Times New Roman" w:hAnsi="Times New Roman" w:cs="Times New Roman"/>
          <w:sz w:val="24"/>
          <w:szCs w:val="24"/>
        </w:rPr>
        <w:t>allocation</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letter to the</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appellant</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was</w:t>
      </w:r>
      <w:r w:rsidR="00100B29"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t>cancelled.</w:t>
      </w:r>
      <w:r w:rsidR="001C663A" w:rsidRPr="00822673">
        <w:rPr>
          <w:rFonts w:ascii="Times New Roman" w:hAnsi="Times New Roman" w:cs="Times New Roman"/>
          <w:sz w:val="24"/>
          <w:szCs w:val="24"/>
        </w:rPr>
        <w:t xml:space="preserve"> Moreover</w:t>
      </w:r>
      <w:r w:rsidR="008D004D" w:rsidRPr="00822673">
        <w:rPr>
          <w:rFonts w:ascii="Times New Roman" w:hAnsi="Times New Roman" w:cs="Times New Roman"/>
          <w:sz w:val="24"/>
          <w:szCs w:val="24"/>
        </w:rPr>
        <w:t>,</w:t>
      </w:r>
      <w:r w:rsidR="001C663A" w:rsidRPr="00822673">
        <w:rPr>
          <w:rFonts w:ascii="Times New Roman" w:hAnsi="Times New Roman" w:cs="Times New Roman"/>
          <w:sz w:val="24"/>
          <w:szCs w:val="24"/>
        </w:rPr>
        <w:t xml:space="preserve"> the </w:t>
      </w:r>
      <w:r w:rsidR="00D2212B" w:rsidRPr="00822673">
        <w:rPr>
          <w:rFonts w:ascii="Times New Roman" w:hAnsi="Times New Roman" w:cs="Times New Roman"/>
          <w:sz w:val="24"/>
          <w:szCs w:val="24"/>
        </w:rPr>
        <w:t xml:space="preserve">witness </w:t>
      </w:r>
      <w:r w:rsidR="001C663A" w:rsidRPr="00822673">
        <w:rPr>
          <w:rFonts w:ascii="Times New Roman" w:hAnsi="Times New Roman" w:cs="Times New Roman"/>
          <w:sz w:val="24"/>
          <w:szCs w:val="24"/>
        </w:rPr>
        <w:t>called by</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the</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City</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 xml:space="preserve">Council in the </w:t>
      </w:r>
      <w:r w:rsidR="00D2212B" w:rsidRPr="00822673">
        <w:rPr>
          <w:rFonts w:ascii="Times New Roman" w:hAnsi="Times New Roman" w:cs="Times New Roman"/>
          <w:sz w:val="24"/>
          <w:szCs w:val="24"/>
        </w:rPr>
        <w:t xml:space="preserve">court </w:t>
      </w:r>
      <w:r w:rsidR="001C663A" w:rsidRPr="00822673">
        <w:rPr>
          <w:rFonts w:ascii="Times New Roman" w:hAnsi="Times New Roman" w:cs="Times New Roman"/>
          <w:sz w:val="24"/>
          <w:szCs w:val="24"/>
        </w:rPr>
        <w:t>below</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was said</w:t>
      </w:r>
      <w:r w:rsidR="00D2212B" w:rsidRPr="00822673">
        <w:rPr>
          <w:rFonts w:ascii="Times New Roman" w:hAnsi="Times New Roman" w:cs="Times New Roman"/>
          <w:sz w:val="24"/>
          <w:szCs w:val="24"/>
        </w:rPr>
        <w:t xml:space="preserve"> not </w:t>
      </w:r>
      <w:r w:rsidR="001C663A" w:rsidRPr="00822673">
        <w:rPr>
          <w:rFonts w:ascii="Times New Roman" w:hAnsi="Times New Roman" w:cs="Times New Roman"/>
          <w:sz w:val="24"/>
          <w:szCs w:val="24"/>
        </w:rPr>
        <w:t>to have</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been</w:t>
      </w:r>
      <w:r w:rsidR="00D2212B" w:rsidRPr="00822673">
        <w:rPr>
          <w:rFonts w:ascii="Times New Roman" w:hAnsi="Times New Roman" w:cs="Times New Roman"/>
          <w:sz w:val="24"/>
          <w:szCs w:val="24"/>
        </w:rPr>
        <w:t xml:space="preserve"> even </w:t>
      </w:r>
      <w:r w:rsidR="001C663A" w:rsidRPr="00822673">
        <w:rPr>
          <w:rFonts w:ascii="Times New Roman" w:hAnsi="Times New Roman" w:cs="Times New Roman"/>
          <w:sz w:val="24"/>
          <w:szCs w:val="24"/>
        </w:rPr>
        <w:t xml:space="preserve">aware </w:t>
      </w:r>
      <w:r w:rsidR="00D2212B" w:rsidRPr="00822673">
        <w:rPr>
          <w:rFonts w:ascii="Times New Roman" w:hAnsi="Times New Roman" w:cs="Times New Roman"/>
          <w:sz w:val="24"/>
          <w:szCs w:val="24"/>
        </w:rPr>
        <w:t xml:space="preserve">that </w:t>
      </w:r>
      <w:r w:rsidR="001C663A" w:rsidRPr="00822673">
        <w:rPr>
          <w:rFonts w:ascii="Times New Roman" w:hAnsi="Times New Roman" w:cs="Times New Roman"/>
          <w:sz w:val="24"/>
          <w:szCs w:val="24"/>
        </w:rPr>
        <w:t>deduction</w:t>
      </w:r>
      <w:r w:rsidR="006C7EE4">
        <w:rPr>
          <w:rFonts w:ascii="Times New Roman" w:hAnsi="Times New Roman" w:cs="Times New Roman"/>
          <w:sz w:val="24"/>
          <w:szCs w:val="24"/>
        </w:rPr>
        <w:t>s</w:t>
      </w:r>
      <w:r w:rsidR="008D004D" w:rsidRPr="00822673">
        <w:rPr>
          <w:rFonts w:ascii="Times New Roman" w:hAnsi="Times New Roman" w:cs="Times New Roman"/>
          <w:sz w:val="24"/>
          <w:szCs w:val="24"/>
        </w:rPr>
        <w:t xml:space="preserve"> on </w:t>
      </w:r>
      <w:r w:rsidR="00D2212B" w:rsidRPr="00822673">
        <w:rPr>
          <w:rFonts w:ascii="Times New Roman" w:hAnsi="Times New Roman" w:cs="Times New Roman"/>
          <w:sz w:val="24"/>
          <w:szCs w:val="24"/>
        </w:rPr>
        <w:t xml:space="preserve">appellant’s salary </w:t>
      </w:r>
      <w:r w:rsidR="001C663A" w:rsidRPr="00822673">
        <w:rPr>
          <w:rFonts w:ascii="Times New Roman" w:hAnsi="Times New Roman" w:cs="Times New Roman"/>
          <w:sz w:val="24"/>
          <w:szCs w:val="24"/>
        </w:rPr>
        <w:t>were</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still</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being</w:t>
      </w:r>
      <w:r w:rsidR="00D2212B" w:rsidRPr="00822673">
        <w:rPr>
          <w:rFonts w:ascii="Times New Roman" w:hAnsi="Times New Roman" w:cs="Times New Roman"/>
          <w:sz w:val="24"/>
          <w:szCs w:val="24"/>
        </w:rPr>
        <w:t xml:space="preserve"> made</w:t>
      </w:r>
      <w:r w:rsidR="001C663A" w:rsidRPr="00822673">
        <w:rPr>
          <w:rFonts w:ascii="Times New Roman" w:hAnsi="Times New Roman" w:cs="Times New Roman"/>
          <w:sz w:val="24"/>
          <w:szCs w:val="24"/>
        </w:rPr>
        <w:t xml:space="preserve">. </w:t>
      </w:r>
      <w:r w:rsidR="00D2212B" w:rsidRPr="00822673">
        <w:rPr>
          <w:rFonts w:ascii="Times New Roman" w:hAnsi="Times New Roman" w:cs="Times New Roman"/>
          <w:sz w:val="24"/>
          <w:szCs w:val="24"/>
        </w:rPr>
        <w:t>Also</w:t>
      </w:r>
      <w:r w:rsidR="008D004D" w:rsidRPr="00822673">
        <w:rPr>
          <w:rFonts w:ascii="Times New Roman" w:hAnsi="Times New Roman" w:cs="Times New Roman"/>
          <w:sz w:val="24"/>
          <w:szCs w:val="24"/>
        </w:rPr>
        <w:t>,</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it was</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argued</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on</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 xml:space="preserve">behalf </w:t>
      </w:r>
      <w:r w:rsidR="00D2212B" w:rsidRPr="00822673">
        <w:rPr>
          <w:rFonts w:ascii="Times New Roman" w:hAnsi="Times New Roman" w:cs="Times New Roman"/>
          <w:sz w:val="24"/>
          <w:szCs w:val="24"/>
        </w:rPr>
        <w:t xml:space="preserve">of </w:t>
      </w:r>
      <w:r w:rsidR="008F1A6F">
        <w:rPr>
          <w:rFonts w:ascii="Times New Roman" w:hAnsi="Times New Roman" w:cs="Times New Roman"/>
          <w:sz w:val="24"/>
          <w:szCs w:val="24"/>
        </w:rPr>
        <w:t xml:space="preserve">the </w:t>
      </w:r>
      <w:r w:rsidR="001C663A" w:rsidRPr="00822673">
        <w:rPr>
          <w:rFonts w:ascii="Times New Roman" w:hAnsi="Times New Roman" w:cs="Times New Roman"/>
          <w:sz w:val="24"/>
          <w:szCs w:val="24"/>
        </w:rPr>
        <w:t>appellant</w:t>
      </w:r>
      <w:r w:rsidR="00D2212B" w:rsidRPr="00822673">
        <w:rPr>
          <w:rFonts w:ascii="Times New Roman" w:hAnsi="Times New Roman" w:cs="Times New Roman"/>
          <w:sz w:val="24"/>
          <w:szCs w:val="24"/>
        </w:rPr>
        <w:t xml:space="preserve"> t</w:t>
      </w:r>
      <w:r w:rsidR="001C663A" w:rsidRPr="00822673">
        <w:rPr>
          <w:rFonts w:ascii="Times New Roman" w:hAnsi="Times New Roman" w:cs="Times New Roman"/>
          <w:sz w:val="24"/>
          <w:szCs w:val="24"/>
        </w:rPr>
        <w:t xml:space="preserve">hat </w:t>
      </w:r>
      <w:r w:rsidR="00D2212B" w:rsidRPr="00822673">
        <w:rPr>
          <w:rFonts w:ascii="Times New Roman" w:hAnsi="Times New Roman" w:cs="Times New Roman"/>
          <w:sz w:val="24"/>
          <w:szCs w:val="24"/>
        </w:rPr>
        <w:t xml:space="preserve">there could </w:t>
      </w:r>
      <w:r w:rsidR="001C663A" w:rsidRPr="00822673">
        <w:rPr>
          <w:rFonts w:ascii="Times New Roman" w:hAnsi="Times New Roman" w:cs="Times New Roman"/>
          <w:sz w:val="24"/>
          <w:szCs w:val="24"/>
        </w:rPr>
        <w:t>be</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no basis</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for</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finding that the</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lease</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was no longer</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valid when no evidence</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was presented</w:t>
      </w:r>
      <w:r w:rsidR="00D2212B" w:rsidRPr="00822673">
        <w:rPr>
          <w:rFonts w:ascii="Times New Roman" w:hAnsi="Times New Roman" w:cs="Times New Roman"/>
          <w:sz w:val="24"/>
          <w:szCs w:val="24"/>
        </w:rPr>
        <w:t xml:space="preserve"> before</w:t>
      </w:r>
      <w:r w:rsidR="001C663A" w:rsidRPr="00822673">
        <w:rPr>
          <w:rFonts w:ascii="Times New Roman" w:hAnsi="Times New Roman" w:cs="Times New Roman"/>
          <w:sz w:val="24"/>
          <w:szCs w:val="24"/>
        </w:rPr>
        <w:t xml:space="preserve"> the</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c</w:t>
      </w:r>
      <w:r w:rsidR="008D004D" w:rsidRPr="00822673">
        <w:rPr>
          <w:rFonts w:ascii="Times New Roman" w:hAnsi="Times New Roman" w:cs="Times New Roman"/>
          <w:sz w:val="24"/>
          <w:szCs w:val="24"/>
        </w:rPr>
        <w:t>o</w:t>
      </w:r>
      <w:r w:rsidR="001C663A" w:rsidRPr="00822673">
        <w:rPr>
          <w:rFonts w:ascii="Times New Roman" w:hAnsi="Times New Roman" w:cs="Times New Roman"/>
          <w:sz w:val="24"/>
          <w:szCs w:val="24"/>
        </w:rPr>
        <w:t>urt</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that</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the</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lease</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was</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indeed</w:t>
      </w:r>
      <w:r w:rsidR="00D2212B" w:rsidRPr="00822673">
        <w:rPr>
          <w:rFonts w:ascii="Times New Roman" w:hAnsi="Times New Roman" w:cs="Times New Roman"/>
          <w:sz w:val="24"/>
          <w:szCs w:val="24"/>
        </w:rPr>
        <w:t xml:space="preserve"> </w:t>
      </w:r>
      <w:r w:rsidR="001C663A" w:rsidRPr="00822673">
        <w:rPr>
          <w:rFonts w:ascii="Times New Roman" w:hAnsi="Times New Roman" w:cs="Times New Roman"/>
          <w:sz w:val="24"/>
          <w:szCs w:val="24"/>
        </w:rPr>
        <w:t>terminated.</w:t>
      </w:r>
      <w:r w:rsidR="0061759A" w:rsidRPr="00822673">
        <w:rPr>
          <w:rFonts w:ascii="Times New Roman" w:hAnsi="Times New Roman" w:cs="Times New Roman"/>
          <w:sz w:val="24"/>
          <w:szCs w:val="24"/>
        </w:rPr>
        <w:t xml:space="preserve"> In other</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words</w:t>
      </w:r>
      <w:r w:rsidR="00C2536F" w:rsidRPr="00822673">
        <w:rPr>
          <w:rFonts w:ascii="Times New Roman" w:hAnsi="Times New Roman" w:cs="Times New Roman"/>
          <w:sz w:val="24"/>
          <w:szCs w:val="24"/>
        </w:rPr>
        <w:t>,</w:t>
      </w:r>
      <w:r w:rsidR="00D2212B" w:rsidRPr="00822673">
        <w:rPr>
          <w:rFonts w:ascii="Times New Roman" w:hAnsi="Times New Roman" w:cs="Times New Roman"/>
          <w:sz w:val="24"/>
          <w:szCs w:val="24"/>
        </w:rPr>
        <w:t xml:space="preserve"> </w:t>
      </w:r>
      <w:r w:rsidR="00C2536F" w:rsidRPr="00822673">
        <w:rPr>
          <w:rFonts w:ascii="Times New Roman" w:hAnsi="Times New Roman" w:cs="Times New Roman"/>
          <w:sz w:val="24"/>
          <w:szCs w:val="24"/>
        </w:rPr>
        <w:t>t</w:t>
      </w:r>
      <w:r w:rsidR="0061759A" w:rsidRPr="00822673">
        <w:rPr>
          <w:rFonts w:ascii="Times New Roman" w:hAnsi="Times New Roman" w:cs="Times New Roman"/>
          <w:sz w:val="24"/>
          <w:szCs w:val="24"/>
        </w:rPr>
        <w:t>h</w:t>
      </w:r>
      <w:r w:rsidR="00C2536F" w:rsidRPr="00822673">
        <w:rPr>
          <w:rFonts w:ascii="Times New Roman" w:hAnsi="Times New Roman" w:cs="Times New Roman"/>
          <w:sz w:val="24"/>
          <w:szCs w:val="24"/>
        </w:rPr>
        <w:t>e</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argument</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with</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respect to</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the</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third</w:t>
      </w:r>
      <w:r w:rsidR="00D2212B" w:rsidRPr="00822673">
        <w:rPr>
          <w:rFonts w:ascii="Times New Roman" w:hAnsi="Times New Roman" w:cs="Times New Roman"/>
          <w:sz w:val="24"/>
          <w:szCs w:val="24"/>
        </w:rPr>
        <w:t xml:space="preserve"> ground </w:t>
      </w:r>
      <w:r w:rsidR="0061759A" w:rsidRPr="00822673">
        <w:rPr>
          <w:rFonts w:ascii="Times New Roman" w:hAnsi="Times New Roman" w:cs="Times New Roman"/>
          <w:sz w:val="24"/>
          <w:szCs w:val="24"/>
        </w:rPr>
        <w:t>was that</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there</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was</w:t>
      </w:r>
      <w:r w:rsidR="00D2212B" w:rsidRPr="00822673">
        <w:rPr>
          <w:rFonts w:ascii="Times New Roman" w:hAnsi="Times New Roman" w:cs="Times New Roman"/>
          <w:sz w:val="24"/>
          <w:szCs w:val="24"/>
        </w:rPr>
        <w:t xml:space="preserve"> nothing at </w:t>
      </w:r>
      <w:r w:rsidR="0061759A" w:rsidRPr="00822673">
        <w:rPr>
          <w:rFonts w:ascii="Times New Roman" w:hAnsi="Times New Roman" w:cs="Times New Roman"/>
          <w:sz w:val="24"/>
          <w:szCs w:val="24"/>
        </w:rPr>
        <w:t xml:space="preserve">all to suggest that </w:t>
      </w:r>
      <w:r w:rsidR="008F1A6F">
        <w:rPr>
          <w:rFonts w:ascii="Times New Roman" w:hAnsi="Times New Roman" w:cs="Times New Roman"/>
          <w:sz w:val="24"/>
          <w:szCs w:val="24"/>
        </w:rPr>
        <w:t>t</w:t>
      </w:r>
      <w:r w:rsidR="0061759A" w:rsidRPr="00822673">
        <w:rPr>
          <w:rFonts w:ascii="Times New Roman" w:hAnsi="Times New Roman" w:cs="Times New Roman"/>
          <w:sz w:val="24"/>
          <w:szCs w:val="24"/>
        </w:rPr>
        <w:t>he</w:t>
      </w:r>
      <w:r w:rsidR="00D2212B" w:rsidRPr="00822673">
        <w:rPr>
          <w:rFonts w:ascii="Times New Roman" w:hAnsi="Times New Roman" w:cs="Times New Roman"/>
          <w:sz w:val="24"/>
          <w:szCs w:val="24"/>
        </w:rPr>
        <w:t xml:space="preserve"> appellant’s </w:t>
      </w:r>
      <w:r w:rsidR="00D2212B" w:rsidRPr="008F1A6F">
        <w:rPr>
          <w:rFonts w:ascii="Times New Roman" w:hAnsi="Times New Roman" w:cs="Times New Roman"/>
          <w:sz w:val="24"/>
          <w:szCs w:val="24"/>
        </w:rPr>
        <w:t>l</w:t>
      </w:r>
      <w:r w:rsidR="00623FD0">
        <w:rPr>
          <w:rFonts w:ascii="Times New Roman" w:hAnsi="Times New Roman" w:cs="Times New Roman"/>
          <w:sz w:val="24"/>
          <w:szCs w:val="24"/>
        </w:rPr>
        <w:t>ease</w:t>
      </w:r>
      <w:r w:rsidR="00D2212B" w:rsidRPr="008F1A6F">
        <w:rPr>
          <w:rFonts w:ascii="Times New Roman" w:hAnsi="Times New Roman" w:cs="Times New Roman"/>
          <w:sz w:val="24"/>
          <w:szCs w:val="24"/>
        </w:rPr>
        <w:t xml:space="preserve"> </w:t>
      </w:r>
      <w:r w:rsidR="0061759A" w:rsidRPr="00822673">
        <w:rPr>
          <w:rFonts w:ascii="Times New Roman" w:hAnsi="Times New Roman" w:cs="Times New Roman"/>
          <w:sz w:val="24"/>
          <w:szCs w:val="24"/>
        </w:rPr>
        <w:t xml:space="preserve">was terminated. </w:t>
      </w:r>
    </w:p>
    <w:p w:rsidR="007A77C6" w:rsidRPr="00822673" w:rsidRDefault="007A77C6" w:rsidP="00EC1B2B">
      <w:pPr>
        <w:spacing w:after="0" w:line="360" w:lineRule="auto"/>
        <w:ind w:firstLine="720"/>
        <w:jc w:val="both"/>
        <w:rPr>
          <w:rFonts w:ascii="Times New Roman" w:hAnsi="Times New Roman" w:cs="Times New Roman"/>
          <w:sz w:val="24"/>
          <w:szCs w:val="24"/>
        </w:rPr>
      </w:pPr>
    </w:p>
    <w:p w:rsidR="006C7EE4" w:rsidRDefault="008F1A6F" w:rsidP="00EC1B2B">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THE </w:t>
      </w:r>
      <w:r w:rsidR="00C64E62" w:rsidRPr="006C7EE4">
        <w:rPr>
          <w:rFonts w:ascii="Times New Roman" w:hAnsi="Times New Roman" w:cs="Times New Roman"/>
          <w:b/>
          <w:sz w:val="24"/>
          <w:szCs w:val="24"/>
          <w:u w:val="single"/>
        </w:rPr>
        <w:t>R</w:t>
      </w:r>
      <w:r w:rsidR="0020760B">
        <w:rPr>
          <w:rFonts w:ascii="Times New Roman" w:hAnsi="Times New Roman" w:cs="Times New Roman"/>
          <w:b/>
          <w:sz w:val="24"/>
          <w:szCs w:val="24"/>
          <w:u w:val="single"/>
        </w:rPr>
        <w:t>ESPONDENT’S SUBMISSIONS</w:t>
      </w:r>
    </w:p>
    <w:p w:rsidR="007A77C6" w:rsidRDefault="007A77C6" w:rsidP="00EC1B2B">
      <w:pPr>
        <w:spacing w:after="0" w:line="360" w:lineRule="auto"/>
        <w:jc w:val="both"/>
        <w:rPr>
          <w:rFonts w:ascii="Times New Roman" w:hAnsi="Times New Roman" w:cs="Times New Roman"/>
          <w:b/>
          <w:sz w:val="24"/>
          <w:szCs w:val="24"/>
          <w:u w:val="single"/>
        </w:rPr>
      </w:pPr>
    </w:p>
    <w:p w:rsidR="0065128F" w:rsidRDefault="00A170CA"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Th</w:t>
      </w:r>
      <w:r w:rsidR="00C64E62" w:rsidRPr="00822673">
        <w:rPr>
          <w:rFonts w:ascii="Times New Roman" w:hAnsi="Times New Roman" w:cs="Times New Roman"/>
          <w:sz w:val="24"/>
          <w:szCs w:val="24"/>
        </w:rPr>
        <w:t>e</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respondent</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argued that</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the</w:t>
      </w:r>
      <w:r w:rsidR="00FA4284" w:rsidRPr="00822673">
        <w:rPr>
          <w:rFonts w:ascii="Times New Roman" w:hAnsi="Times New Roman" w:cs="Times New Roman"/>
          <w:sz w:val="24"/>
          <w:szCs w:val="24"/>
        </w:rPr>
        <w:t xml:space="preserve"> </w:t>
      </w:r>
      <w:r w:rsidR="00100B29" w:rsidRPr="00822673">
        <w:rPr>
          <w:rFonts w:ascii="Times New Roman" w:hAnsi="Times New Roman" w:cs="Times New Roman"/>
          <w:sz w:val="24"/>
          <w:szCs w:val="24"/>
        </w:rPr>
        <w:t xml:space="preserve">agreement </w:t>
      </w:r>
      <w:r w:rsidRPr="00822673">
        <w:rPr>
          <w:rFonts w:ascii="Times New Roman" w:hAnsi="Times New Roman" w:cs="Times New Roman"/>
          <w:sz w:val="24"/>
          <w:szCs w:val="24"/>
        </w:rPr>
        <w:t>between</w:t>
      </w:r>
      <w:r w:rsidR="00C2536F" w:rsidRPr="00822673">
        <w:rPr>
          <w:rFonts w:ascii="Times New Roman" w:hAnsi="Times New Roman" w:cs="Times New Roman"/>
          <w:sz w:val="24"/>
          <w:szCs w:val="24"/>
        </w:rPr>
        <w:t xml:space="preserve"> it and the</w:t>
      </w:r>
      <w:r w:rsidR="00FC7673">
        <w:rPr>
          <w:rFonts w:ascii="Times New Roman" w:hAnsi="Times New Roman" w:cs="Times New Roman"/>
          <w:sz w:val="24"/>
          <w:szCs w:val="24"/>
        </w:rPr>
        <w:t xml:space="preserve"> </w:t>
      </w:r>
      <w:r w:rsidR="00C2536F" w:rsidRPr="00822673">
        <w:rPr>
          <w:rFonts w:ascii="Times New Roman" w:hAnsi="Times New Roman" w:cs="Times New Roman"/>
          <w:sz w:val="24"/>
          <w:szCs w:val="24"/>
        </w:rPr>
        <w:t xml:space="preserve">City of Harare </w:t>
      </w:r>
      <w:r w:rsidR="00C64E62" w:rsidRPr="00822673">
        <w:rPr>
          <w:rFonts w:ascii="Times New Roman" w:hAnsi="Times New Roman" w:cs="Times New Roman"/>
          <w:sz w:val="24"/>
          <w:szCs w:val="24"/>
        </w:rPr>
        <w:t>was</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reduced to </w:t>
      </w:r>
      <w:r w:rsidR="00100B29" w:rsidRPr="00822673">
        <w:rPr>
          <w:rFonts w:ascii="Times New Roman" w:hAnsi="Times New Roman" w:cs="Times New Roman"/>
          <w:sz w:val="24"/>
          <w:szCs w:val="24"/>
        </w:rPr>
        <w:t>writing</w:t>
      </w:r>
      <w:r w:rsidR="00C64E62" w:rsidRPr="00822673">
        <w:rPr>
          <w:rFonts w:ascii="Times New Roman" w:hAnsi="Times New Roman" w:cs="Times New Roman"/>
          <w:sz w:val="24"/>
          <w:szCs w:val="24"/>
        </w:rPr>
        <w:t xml:space="preserve"> and that</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in terms of that</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agreement</w:t>
      </w:r>
      <w:r w:rsidR="00FA4284" w:rsidRPr="00822673">
        <w:rPr>
          <w:rFonts w:ascii="Times New Roman" w:hAnsi="Times New Roman" w:cs="Times New Roman"/>
          <w:sz w:val="24"/>
          <w:szCs w:val="24"/>
        </w:rPr>
        <w:t xml:space="preserve"> </w:t>
      </w:r>
      <w:r w:rsidR="00C2536F" w:rsidRPr="00822673">
        <w:rPr>
          <w:rFonts w:ascii="Times New Roman" w:hAnsi="Times New Roman" w:cs="Times New Roman"/>
          <w:sz w:val="24"/>
          <w:szCs w:val="24"/>
        </w:rPr>
        <w:t>s</w:t>
      </w:r>
      <w:r w:rsidR="00C64E62" w:rsidRPr="00822673">
        <w:rPr>
          <w:rFonts w:ascii="Times New Roman" w:hAnsi="Times New Roman" w:cs="Times New Roman"/>
          <w:sz w:val="24"/>
          <w:szCs w:val="24"/>
        </w:rPr>
        <w:t>et</w:t>
      </w:r>
      <w:r w:rsidRPr="00822673">
        <w:rPr>
          <w:rFonts w:ascii="Times New Roman" w:hAnsi="Times New Roman" w:cs="Times New Roman"/>
          <w:sz w:val="24"/>
          <w:szCs w:val="24"/>
        </w:rPr>
        <w:t xml:space="preserve"> procedure</w:t>
      </w:r>
      <w:r w:rsidR="00C2536F" w:rsidRPr="00822673">
        <w:rPr>
          <w:rFonts w:ascii="Times New Roman" w:hAnsi="Times New Roman" w:cs="Times New Roman"/>
          <w:sz w:val="24"/>
          <w:szCs w:val="24"/>
        </w:rPr>
        <w:t>s</w:t>
      </w:r>
      <w:r w:rsidRPr="00822673">
        <w:rPr>
          <w:rFonts w:ascii="Times New Roman" w:hAnsi="Times New Roman" w:cs="Times New Roman"/>
          <w:sz w:val="24"/>
          <w:szCs w:val="24"/>
        </w:rPr>
        <w:t xml:space="preserve"> for</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termination</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had to</w:t>
      </w:r>
      <w:r w:rsidRPr="00822673">
        <w:rPr>
          <w:rFonts w:ascii="Times New Roman" w:hAnsi="Times New Roman" w:cs="Times New Roman"/>
          <w:sz w:val="24"/>
          <w:szCs w:val="24"/>
        </w:rPr>
        <w:t xml:space="preserve"> be followed</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otherwise</w:t>
      </w:r>
      <w:r w:rsidR="00100B29" w:rsidRPr="00822673">
        <w:rPr>
          <w:rFonts w:ascii="Times New Roman" w:hAnsi="Times New Roman" w:cs="Times New Roman"/>
          <w:sz w:val="24"/>
          <w:szCs w:val="24"/>
        </w:rPr>
        <w:t xml:space="preserve"> there</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 xml:space="preserve">would be </w:t>
      </w:r>
      <w:r w:rsidRPr="00822673">
        <w:rPr>
          <w:rFonts w:ascii="Times New Roman" w:hAnsi="Times New Roman" w:cs="Times New Roman"/>
          <w:sz w:val="24"/>
          <w:szCs w:val="24"/>
        </w:rPr>
        <w:t>no effective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termination</w:t>
      </w:r>
      <w:r w:rsidR="00C64E62" w:rsidRPr="00822673">
        <w:rPr>
          <w:rFonts w:ascii="Times New Roman" w:hAnsi="Times New Roman" w:cs="Times New Roman"/>
          <w:sz w:val="24"/>
          <w:szCs w:val="24"/>
        </w:rPr>
        <w:t>.</w:t>
      </w:r>
      <w:r w:rsidR="00C2536F" w:rsidRPr="00822673">
        <w:rPr>
          <w:rFonts w:ascii="Times New Roman" w:hAnsi="Times New Roman" w:cs="Times New Roman"/>
          <w:sz w:val="24"/>
          <w:szCs w:val="24"/>
        </w:rPr>
        <w:t xml:space="preserve"> </w:t>
      </w:r>
      <w:r w:rsidR="006C7EE4">
        <w:rPr>
          <w:rFonts w:ascii="Times New Roman" w:hAnsi="Times New Roman" w:cs="Times New Roman"/>
          <w:i/>
          <w:sz w:val="24"/>
          <w:szCs w:val="24"/>
        </w:rPr>
        <w:t>Minist</w:t>
      </w:r>
      <w:r w:rsidR="006046B8">
        <w:rPr>
          <w:rFonts w:ascii="Times New Roman" w:hAnsi="Times New Roman" w:cs="Times New Roman"/>
          <w:i/>
          <w:sz w:val="24"/>
          <w:szCs w:val="24"/>
        </w:rPr>
        <w:t>e</w:t>
      </w:r>
      <w:r w:rsidR="006C7EE4">
        <w:rPr>
          <w:rFonts w:ascii="Times New Roman" w:hAnsi="Times New Roman" w:cs="Times New Roman"/>
          <w:i/>
          <w:sz w:val="24"/>
          <w:szCs w:val="24"/>
        </w:rPr>
        <w:t>r of Public Housing &amp; National</w:t>
      </w:r>
      <w:r w:rsidR="003D18DD">
        <w:rPr>
          <w:rFonts w:ascii="Times New Roman" w:hAnsi="Times New Roman" w:cs="Times New Roman"/>
          <w:i/>
          <w:sz w:val="24"/>
          <w:szCs w:val="24"/>
        </w:rPr>
        <w:t xml:space="preserve"> </w:t>
      </w:r>
      <w:r w:rsidR="006C7EE4">
        <w:rPr>
          <w:rFonts w:ascii="Times New Roman" w:hAnsi="Times New Roman" w:cs="Times New Roman"/>
          <w:i/>
          <w:sz w:val="24"/>
          <w:szCs w:val="24"/>
        </w:rPr>
        <w:t xml:space="preserve">Housing </w:t>
      </w:r>
      <w:r w:rsidR="006C7EE4" w:rsidRPr="007A77C6">
        <w:rPr>
          <w:rFonts w:ascii="Times New Roman" w:hAnsi="Times New Roman" w:cs="Times New Roman"/>
          <w:sz w:val="24"/>
          <w:szCs w:val="24"/>
        </w:rPr>
        <w:t>v</w:t>
      </w:r>
      <w:r w:rsidR="006C7EE4">
        <w:rPr>
          <w:rFonts w:ascii="Times New Roman" w:hAnsi="Times New Roman" w:cs="Times New Roman"/>
          <w:i/>
          <w:sz w:val="24"/>
          <w:szCs w:val="24"/>
        </w:rPr>
        <w:t xml:space="preserve"> ZESCO P/L </w:t>
      </w:r>
      <w:r w:rsidR="006C7EE4" w:rsidRPr="0020760B">
        <w:rPr>
          <w:rFonts w:ascii="Times New Roman" w:hAnsi="Times New Roman" w:cs="Times New Roman"/>
          <w:sz w:val="24"/>
          <w:szCs w:val="24"/>
        </w:rPr>
        <w:t>1989 (2) ZLR 311</w:t>
      </w:r>
      <w:r w:rsidR="0020760B">
        <w:rPr>
          <w:rFonts w:ascii="Times New Roman" w:hAnsi="Times New Roman" w:cs="Times New Roman"/>
          <w:sz w:val="24"/>
          <w:szCs w:val="24"/>
        </w:rPr>
        <w:t xml:space="preserve"> </w:t>
      </w:r>
      <w:r w:rsidR="006C7EE4" w:rsidRPr="0020760B">
        <w:rPr>
          <w:rFonts w:ascii="Times New Roman" w:hAnsi="Times New Roman" w:cs="Times New Roman"/>
          <w:sz w:val="24"/>
          <w:szCs w:val="24"/>
        </w:rPr>
        <w:t>at 316</w:t>
      </w:r>
      <w:r w:rsidR="006C7EE4">
        <w:rPr>
          <w:rFonts w:ascii="Times New Roman" w:hAnsi="Times New Roman" w:cs="Times New Roman"/>
          <w:i/>
          <w:sz w:val="24"/>
          <w:szCs w:val="24"/>
        </w:rPr>
        <w:t xml:space="preserve">. </w:t>
      </w:r>
      <w:r w:rsidR="00C2536F" w:rsidRPr="00822673">
        <w:rPr>
          <w:rFonts w:ascii="Times New Roman" w:hAnsi="Times New Roman" w:cs="Times New Roman"/>
          <w:sz w:val="24"/>
          <w:szCs w:val="24"/>
        </w:rPr>
        <w:t>Since the</w:t>
      </w:r>
      <w:r w:rsidR="00E06DC2" w:rsidRPr="00822673">
        <w:rPr>
          <w:rFonts w:ascii="Times New Roman" w:hAnsi="Times New Roman" w:cs="Times New Roman"/>
          <w:sz w:val="24"/>
          <w:szCs w:val="24"/>
        </w:rPr>
        <w:t xml:space="preserve"> procedure</w:t>
      </w:r>
      <w:r w:rsidR="0061759A" w:rsidRPr="00822673">
        <w:rPr>
          <w:rFonts w:ascii="Times New Roman" w:hAnsi="Times New Roman" w:cs="Times New Roman"/>
          <w:sz w:val="24"/>
          <w:szCs w:val="24"/>
        </w:rPr>
        <w:t>s</w:t>
      </w:r>
      <w:r w:rsidR="00E06DC2" w:rsidRPr="00822673">
        <w:rPr>
          <w:rFonts w:ascii="Times New Roman" w:hAnsi="Times New Roman" w:cs="Times New Roman"/>
          <w:sz w:val="24"/>
          <w:szCs w:val="24"/>
        </w:rPr>
        <w:t xml:space="preserve"> for terminating </w:t>
      </w:r>
      <w:r w:rsidR="00C2536F" w:rsidRPr="00822673">
        <w:rPr>
          <w:rFonts w:ascii="Times New Roman" w:hAnsi="Times New Roman" w:cs="Times New Roman"/>
          <w:sz w:val="24"/>
          <w:szCs w:val="24"/>
        </w:rPr>
        <w:t>were</w:t>
      </w:r>
      <w:r w:rsidR="00E06DC2" w:rsidRPr="00822673">
        <w:rPr>
          <w:rFonts w:ascii="Times New Roman" w:hAnsi="Times New Roman" w:cs="Times New Roman"/>
          <w:sz w:val="24"/>
          <w:szCs w:val="24"/>
        </w:rPr>
        <w:t xml:space="preserve"> not followed </w:t>
      </w:r>
      <w:r w:rsidR="0061759A" w:rsidRPr="00822673">
        <w:rPr>
          <w:rFonts w:ascii="Times New Roman" w:hAnsi="Times New Roman" w:cs="Times New Roman"/>
          <w:sz w:val="24"/>
          <w:szCs w:val="24"/>
        </w:rPr>
        <w:t>t</w:t>
      </w:r>
      <w:r w:rsidR="00E06DC2" w:rsidRPr="00822673">
        <w:rPr>
          <w:rFonts w:ascii="Times New Roman" w:hAnsi="Times New Roman" w:cs="Times New Roman"/>
          <w:sz w:val="24"/>
          <w:szCs w:val="24"/>
        </w:rPr>
        <w:t>he respondent</w:t>
      </w:r>
      <w:r w:rsidR="00FA4284" w:rsidRPr="00822673">
        <w:rPr>
          <w:rFonts w:ascii="Times New Roman" w:hAnsi="Times New Roman" w:cs="Times New Roman"/>
          <w:sz w:val="24"/>
          <w:szCs w:val="24"/>
        </w:rPr>
        <w:t xml:space="preserve"> </w:t>
      </w:r>
      <w:r w:rsidR="004811E0" w:rsidRPr="00822673">
        <w:rPr>
          <w:rFonts w:ascii="Times New Roman" w:hAnsi="Times New Roman" w:cs="Times New Roman"/>
          <w:sz w:val="24"/>
          <w:szCs w:val="24"/>
        </w:rPr>
        <w:t xml:space="preserve">therefore </w:t>
      </w:r>
      <w:r w:rsidR="00E06DC2" w:rsidRPr="00822673">
        <w:rPr>
          <w:rFonts w:ascii="Times New Roman" w:hAnsi="Times New Roman" w:cs="Times New Roman"/>
          <w:sz w:val="24"/>
          <w:szCs w:val="24"/>
        </w:rPr>
        <w:t>argued that</w:t>
      </w:r>
      <w:r w:rsidR="00FA4284" w:rsidRPr="00822673">
        <w:rPr>
          <w:rFonts w:ascii="Times New Roman" w:hAnsi="Times New Roman" w:cs="Times New Roman"/>
          <w:sz w:val="24"/>
          <w:szCs w:val="24"/>
        </w:rPr>
        <w:t xml:space="preserve"> </w:t>
      </w:r>
      <w:r w:rsidR="00E06DC2" w:rsidRPr="00822673">
        <w:rPr>
          <w:rFonts w:ascii="Times New Roman" w:hAnsi="Times New Roman" w:cs="Times New Roman"/>
          <w:sz w:val="24"/>
          <w:szCs w:val="24"/>
        </w:rPr>
        <w:t xml:space="preserve">the magistrate was correct in concluding that there had been no termination. </w:t>
      </w:r>
      <w:r w:rsidR="00C64E62" w:rsidRPr="00822673">
        <w:rPr>
          <w:rFonts w:ascii="Times New Roman" w:hAnsi="Times New Roman" w:cs="Times New Roman"/>
          <w:sz w:val="24"/>
          <w:szCs w:val="24"/>
        </w:rPr>
        <w:t>Furthermore</w:t>
      </w:r>
      <w:r w:rsidR="00C2536F" w:rsidRPr="00822673">
        <w:rPr>
          <w:rFonts w:ascii="Times New Roman" w:hAnsi="Times New Roman" w:cs="Times New Roman"/>
          <w:sz w:val="24"/>
          <w:szCs w:val="24"/>
        </w:rPr>
        <w:t>,</w:t>
      </w:r>
      <w:r w:rsidR="006046B8">
        <w:rPr>
          <w:rFonts w:ascii="Times New Roman" w:hAnsi="Times New Roman" w:cs="Times New Roman"/>
          <w:sz w:val="24"/>
          <w:szCs w:val="24"/>
        </w:rPr>
        <w:t xml:space="preserve"> in terms of their</w:t>
      </w:r>
      <w:r w:rsidR="00FA4284" w:rsidRPr="00822673">
        <w:rPr>
          <w:rFonts w:ascii="Times New Roman" w:hAnsi="Times New Roman" w:cs="Times New Roman"/>
          <w:sz w:val="24"/>
          <w:szCs w:val="24"/>
        </w:rPr>
        <w:t xml:space="preserve"> </w:t>
      </w:r>
      <w:r w:rsidR="00C64E62" w:rsidRPr="00822673">
        <w:rPr>
          <w:rFonts w:ascii="Times New Roman" w:hAnsi="Times New Roman" w:cs="Times New Roman"/>
          <w:sz w:val="24"/>
          <w:szCs w:val="24"/>
        </w:rPr>
        <w:t>agreement</w:t>
      </w:r>
      <w:r w:rsidR="006046B8">
        <w:rPr>
          <w:rFonts w:ascii="Times New Roman" w:hAnsi="Times New Roman" w:cs="Times New Roman"/>
          <w:sz w:val="24"/>
          <w:szCs w:val="24"/>
        </w:rPr>
        <w:t>,</w:t>
      </w:r>
      <w:r w:rsidR="00C64E62" w:rsidRPr="00822673">
        <w:rPr>
          <w:rFonts w:ascii="Times New Roman" w:hAnsi="Times New Roman" w:cs="Times New Roman"/>
          <w:sz w:val="24"/>
          <w:szCs w:val="24"/>
        </w:rPr>
        <w:t xml:space="preserve"> the </w:t>
      </w:r>
      <w:r w:rsidRPr="00822673">
        <w:rPr>
          <w:rFonts w:ascii="Times New Roman" w:hAnsi="Times New Roman" w:cs="Times New Roman"/>
          <w:sz w:val="24"/>
          <w:szCs w:val="24"/>
        </w:rPr>
        <w:t>contract</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was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for a period of five years</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only terminating in</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July 2021</w:t>
      </w:r>
      <w:r w:rsidR="00C64E62" w:rsidRPr="00822673">
        <w:rPr>
          <w:rFonts w:ascii="Times New Roman" w:hAnsi="Times New Roman" w:cs="Times New Roman"/>
          <w:sz w:val="24"/>
          <w:szCs w:val="24"/>
        </w:rPr>
        <w:t>.</w:t>
      </w:r>
      <w:r w:rsidR="00FA4284" w:rsidRPr="00822673">
        <w:rPr>
          <w:rFonts w:ascii="Times New Roman" w:hAnsi="Times New Roman" w:cs="Times New Roman"/>
          <w:sz w:val="24"/>
          <w:szCs w:val="24"/>
        </w:rPr>
        <w:t xml:space="preserve"> </w:t>
      </w:r>
      <w:r w:rsidR="00E06DC2" w:rsidRPr="00822673">
        <w:rPr>
          <w:rFonts w:ascii="Times New Roman" w:hAnsi="Times New Roman" w:cs="Times New Roman"/>
          <w:sz w:val="24"/>
          <w:szCs w:val="24"/>
        </w:rPr>
        <w:t>As such the</w:t>
      </w:r>
      <w:r w:rsidR="00FA4284" w:rsidRPr="00822673">
        <w:rPr>
          <w:rFonts w:ascii="Times New Roman" w:hAnsi="Times New Roman" w:cs="Times New Roman"/>
          <w:sz w:val="24"/>
          <w:szCs w:val="24"/>
        </w:rPr>
        <w:t xml:space="preserve"> </w:t>
      </w:r>
      <w:r w:rsidR="00E06DC2" w:rsidRPr="00822673">
        <w:rPr>
          <w:rFonts w:ascii="Times New Roman" w:hAnsi="Times New Roman" w:cs="Times New Roman"/>
          <w:sz w:val="24"/>
          <w:szCs w:val="24"/>
        </w:rPr>
        <w:t>respondent also argued that</w:t>
      </w:r>
      <w:r w:rsidR="00FA4284" w:rsidRPr="00822673">
        <w:rPr>
          <w:rFonts w:ascii="Times New Roman" w:hAnsi="Times New Roman" w:cs="Times New Roman"/>
          <w:sz w:val="24"/>
          <w:szCs w:val="24"/>
        </w:rPr>
        <w:t xml:space="preserve"> </w:t>
      </w:r>
      <w:r w:rsidR="00E06DC2" w:rsidRPr="00822673">
        <w:rPr>
          <w:rFonts w:ascii="Times New Roman" w:hAnsi="Times New Roman" w:cs="Times New Roman"/>
          <w:sz w:val="24"/>
          <w:szCs w:val="24"/>
        </w:rPr>
        <w:t>it was the</w:t>
      </w:r>
      <w:r w:rsidR="00FA4284" w:rsidRPr="00822673">
        <w:rPr>
          <w:rFonts w:ascii="Times New Roman" w:hAnsi="Times New Roman" w:cs="Times New Roman"/>
          <w:sz w:val="24"/>
          <w:szCs w:val="24"/>
        </w:rPr>
        <w:t xml:space="preserve"> </w:t>
      </w:r>
      <w:r w:rsidR="00E06DC2" w:rsidRPr="00822673">
        <w:rPr>
          <w:rFonts w:ascii="Times New Roman" w:hAnsi="Times New Roman" w:cs="Times New Roman"/>
          <w:sz w:val="24"/>
          <w:szCs w:val="24"/>
        </w:rPr>
        <w:t>period</w:t>
      </w:r>
      <w:r w:rsidR="00FA4284" w:rsidRPr="00822673">
        <w:rPr>
          <w:rFonts w:ascii="Times New Roman" w:hAnsi="Times New Roman" w:cs="Times New Roman"/>
          <w:sz w:val="24"/>
          <w:szCs w:val="24"/>
        </w:rPr>
        <w:t xml:space="preserve"> </w:t>
      </w:r>
      <w:r w:rsidR="00E06DC2" w:rsidRPr="00822673">
        <w:rPr>
          <w:rFonts w:ascii="Times New Roman" w:hAnsi="Times New Roman" w:cs="Times New Roman"/>
          <w:sz w:val="24"/>
          <w:szCs w:val="24"/>
        </w:rPr>
        <w:t>for</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construction that was extended b</w:t>
      </w:r>
      <w:r w:rsidR="00E06DC2" w:rsidRPr="00822673">
        <w:rPr>
          <w:rFonts w:ascii="Times New Roman" w:hAnsi="Times New Roman" w:cs="Times New Roman"/>
          <w:sz w:val="24"/>
          <w:szCs w:val="24"/>
        </w:rPr>
        <w:t>ut</w:t>
      </w:r>
      <w:r w:rsidR="00FA4284" w:rsidRPr="00822673">
        <w:rPr>
          <w:rFonts w:ascii="Times New Roman" w:hAnsi="Times New Roman" w:cs="Times New Roman"/>
          <w:sz w:val="24"/>
          <w:szCs w:val="24"/>
        </w:rPr>
        <w:t xml:space="preserve"> </w:t>
      </w:r>
      <w:r w:rsidRPr="00822673">
        <w:rPr>
          <w:rFonts w:ascii="Times New Roman" w:hAnsi="Times New Roman" w:cs="Times New Roman"/>
          <w:sz w:val="24"/>
          <w:szCs w:val="24"/>
        </w:rPr>
        <w:t>not the lease as the lease</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was still </w:t>
      </w:r>
      <w:r w:rsidR="00100B29" w:rsidRPr="00822673">
        <w:rPr>
          <w:rFonts w:ascii="Times New Roman" w:hAnsi="Times New Roman" w:cs="Times New Roman"/>
          <w:sz w:val="24"/>
          <w:szCs w:val="24"/>
        </w:rPr>
        <w:t xml:space="preserve">valid </w:t>
      </w:r>
      <w:r w:rsidRPr="00822673">
        <w:rPr>
          <w:rFonts w:ascii="Times New Roman" w:hAnsi="Times New Roman" w:cs="Times New Roman"/>
          <w:sz w:val="24"/>
          <w:szCs w:val="24"/>
        </w:rPr>
        <w:t>until</w:t>
      </w:r>
      <w:r w:rsidR="00100B29" w:rsidRPr="00822673">
        <w:rPr>
          <w:rFonts w:ascii="Times New Roman" w:hAnsi="Times New Roman" w:cs="Times New Roman"/>
          <w:sz w:val="24"/>
          <w:szCs w:val="24"/>
        </w:rPr>
        <w:t xml:space="preserve"> </w:t>
      </w:r>
      <w:r w:rsidRPr="00822673">
        <w:rPr>
          <w:rFonts w:ascii="Times New Roman" w:hAnsi="Times New Roman" w:cs="Times New Roman"/>
          <w:sz w:val="24"/>
          <w:szCs w:val="24"/>
        </w:rPr>
        <w:t>2021</w:t>
      </w:r>
      <w:r w:rsidR="00E06DC2" w:rsidRPr="00822673">
        <w:rPr>
          <w:rFonts w:ascii="Times New Roman" w:hAnsi="Times New Roman" w:cs="Times New Roman"/>
          <w:sz w:val="24"/>
          <w:szCs w:val="24"/>
        </w:rPr>
        <w:t>.</w:t>
      </w:r>
      <w:r w:rsidR="0061759A" w:rsidRPr="00822673">
        <w:rPr>
          <w:rFonts w:ascii="Times New Roman" w:hAnsi="Times New Roman" w:cs="Times New Roman"/>
          <w:sz w:val="24"/>
          <w:szCs w:val="24"/>
        </w:rPr>
        <w:t xml:space="preserve"> Moreover</w:t>
      </w:r>
      <w:r w:rsidR="004811E0" w:rsidRPr="00822673">
        <w:rPr>
          <w:rFonts w:ascii="Times New Roman" w:hAnsi="Times New Roman" w:cs="Times New Roman"/>
          <w:sz w:val="24"/>
          <w:szCs w:val="24"/>
        </w:rPr>
        <w:t>,</w:t>
      </w:r>
      <w:r w:rsidR="0061759A" w:rsidRPr="00822673">
        <w:rPr>
          <w:rFonts w:ascii="Times New Roman" w:hAnsi="Times New Roman" w:cs="Times New Roman"/>
          <w:sz w:val="24"/>
          <w:szCs w:val="24"/>
        </w:rPr>
        <w:t xml:space="preserve"> the </w:t>
      </w:r>
      <w:r w:rsidR="00D2212B" w:rsidRPr="00822673">
        <w:rPr>
          <w:rFonts w:ascii="Times New Roman" w:hAnsi="Times New Roman" w:cs="Times New Roman"/>
          <w:sz w:val="24"/>
          <w:szCs w:val="24"/>
        </w:rPr>
        <w:t>first</w:t>
      </w:r>
      <w:r w:rsidR="0061759A" w:rsidRPr="00822673">
        <w:rPr>
          <w:rFonts w:ascii="Times New Roman" w:hAnsi="Times New Roman" w:cs="Times New Roman"/>
          <w:sz w:val="24"/>
          <w:szCs w:val="24"/>
        </w:rPr>
        <w:t xml:space="preserve"> respondent</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argued that the</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land use</w:t>
      </w:r>
      <w:r w:rsidR="00D2212B" w:rsidRPr="00822673">
        <w:rPr>
          <w:rFonts w:ascii="Times New Roman" w:hAnsi="Times New Roman" w:cs="Times New Roman"/>
          <w:sz w:val="24"/>
          <w:szCs w:val="24"/>
        </w:rPr>
        <w:t xml:space="preserve"> had long since </w:t>
      </w:r>
      <w:r w:rsidR="0061759A" w:rsidRPr="00822673">
        <w:rPr>
          <w:rFonts w:ascii="Times New Roman" w:hAnsi="Times New Roman" w:cs="Times New Roman"/>
          <w:sz w:val="24"/>
          <w:szCs w:val="24"/>
        </w:rPr>
        <w:t>change</w:t>
      </w:r>
      <w:r w:rsidR="00C2536F" w:rsidRPr="00822673">
        <w:rPr>
          <w:rFonts w:ascii="Times New Roman" w:hAnsi="Times New Roman" w:cs="Times New Roman"/>
          <w:sz w:val="24"/>
          <w:szCs w:val="24"/>
        </w:rPr>
        <w:t>d</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and that</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 xml:space="preserve">when </w:t>
      </w:r>
      <w:r w:rsidR="00D2212B" w:rsidRPr="00822673">
        <w:rPr>
          <w:rFonts w:ascii="Times New Roman" w:hAnsi="Times New Roman" w:cs="Times New Roman"/>
          <w:sz w:val="24"/>
          <w:szCs w:val="24"/>
        </w:rPr>
        <w:t xml:space="preserve">the appellant </w:t>
      </w:r>
      <w:r w:rsidR="0061759A" w:rsidRPr="00822673">
        <w:rPr>
          <w:rFonts w:ascii="Times New Roman" w:hAnsi="Times New Roman" w:cs="Times New Roman"/>
          <w:sz w:val="24"/>
          <w:szCs w:val="24"/>
        </w:rPr>
        <w:t>was</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allocated the land in</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200</w:t>
      </w:r>
      <w:r w:rsidR="006046B8">
        <w:rPr>
          <w:rFonts w:ascii="Times New Roman" w:hAnsi="Times New Roman" w:cs="Times New Roman"/>
          <w:sz w:val="24"/>
          <w:szCs w:val="24"/>
        </w:rPr>
        <w:t>9</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this was</w:t>
      </w:r>
      <w:r w:rsidR="00D2212B" w:rsidRPr="00822673">
        <w:rPr>
          <w:rFonts w:ascii="Times New Roman" w:hAnsi="Times New Roman" w:cs="Times New Roman"/>
          <w:sz w:val="24"/>
          <w:szCs w:val="24"/>
        </w:rPr>
        <w:t xml:space="preserve"> an</w:t>
      </w:r>
      <w:r w:rsidR="0061759A" w:rsidRPr="00822673">
        <w:rPr>
          <w:rFonts w:ascii="Times New Roman" w:hAnsi="Times New Roman" w:cs="Times New Roman"/>
          <w:sz w:val="24"/>
          <w:szCs w:val="24"/>
        </w:rPr>
        <w:t xml:space="preserve"> </w:t>
      </w:r>
      <w:r w:rsidR="00D2212B" w:rsidRPr="00822673">
        <w:rPr>
          <w:rFonts w:ascii="Times New Roman" w:hAnsi="Times New Roman" w:cs="Times New Roman"/>
          <w:sz w:val="24"/>
          <w:szCs w:val="24"/>
        </w:rPr>
        <w:t xml:space="preserve">employee whereas </w:t>
      </w:r>
      <w:r w:rsidR="0061759A" w:rsidRPr="00822673">
        <w:rPr>
          <w:rFonts w:ascii="Times New Roman" w:hAnsi="Times New Roman" w:cs="Times New Roman"/>
          <w:sz w:val="24"/>
          <w:szCs w:val="24"/>
        </w:rPr>
        <w:t>the</w:t>
      </w:r>
      <w:r w:rsidR="00D2212B" w:rsidRPr="00822673">
        <w:rPr>
          <w:rFonts w:ascii="Times New Roman" w:hAnsi="Times New Roman" w:cs="Times New Roman"/>
          <w:sz w:val="24"/>
          <w:szCs w:val="24"/>
        </w:rPr>
        <w:t xml:space="preserve"> </w:t>
      </w:r>
      <w:r w:rsidR="00C2536F" w:rsidRPr="00822673">
        <w:rPr>
          <w:rFonts w:ascii="Times New Roman" w:hAnsi="Times New Roman" w:cs="Times New Roman"/>
          <w:sz w:val="24"/>
          <w:szCs w:val="24"/>
        </w:rPr>
        <w:t>C</w:t>
      </w:r>
      <w:r w:rsidR="0061759A" w:rsidRPr="00822673">
        <w:rPr>
          <w:rFonts w:ascii="Times New Roman" w:hAnsi="Times New Roman" w:cs="Times New Roman"/>
          <w:sz w:val="24"/>
          <w:szCs w:val="24"/>
        </w:rPr>
        <w:t>ity</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 xml:space="preserve">Council </w:t>
      </w:r>
      <w:r w:rsidR="00D2212B" w:rsidRPr="00822673">
        <w:rPr>
          <w:rFonts w:ascii="Times New Roman" w:hAnsi="Times New Roman" w:cs="Times New Roman"/>
          <w:sz w:val="24"/>
          <w:szCs w:val="24"/>
        </w:rPr>
        <w:t xml:space="preserve">had </w:t>
      </w:r>
      <w:r w:rsidR="0061759A" w:rsidRPr="00822673">
        <w:rPr>
          <w:rFonts w:ascii="Times New Roman" w:hAnsi="Times New Roman" w:cs="Times New Roman"/>
          <w:sz w:val="24"/>
          <w:szCs w:val="24"/>
        </w:rPr>
        <w:t>entered into</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a</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different</w:t>
      </w:r>
      <w:r w:rsidR="00D2212B" w:rsidRPr="00822673">
        <w:rPr>
          <w:rFonts w:ascii="Times New Roman" w:hAnsi="Times New Roman" w:cs="Times New Roman"/>
          <w:sz w:val="24"/>
          <w:szCs w:val="24"/>
        </w:rPr>
        <w:t xml:space="preserve"> contract</w:t>
      </w:r>
      <w:r w:rsidR="0061759A" w:rsidRPr="00822673">
        <w:rPr>
          <w:rFonts w:ascii="Times New Roman" w:hAnsi="Times New Roman" w:cs="Times New Roman"/>
          <w:sz w:val="24"/>
          <w:szCs w:val="24"/>
        </w:rPr>
        <w:t xml:space="preserve"> in</w:t>
      </w:r>
      <w:r w:rsidR="00D2212B" w:rsidRPr="00822673">
        <w:rPr>
          <w:rFonts w:ascii="Times New Roman" w:hAnsi="Times New Roman" w:cs="Times New Roman"/>
          <w:sz w:val="24"/>
          <w:szCs w:val="24"/>
        </w:rPr>
        <w:t xml:space="preserve"> </w:t>
      </w:r>
      <w:r w:rsidR="0061759A" w:rsidRPr="00822673">
        <w:rPr>
          <w:rFonts w:ascii="Times New Roman" w:hAnsi="Times New Roman" w:cs="Times New Roman"/>
          <w:sz w:val="24"/>
          <w:szCs w:val="24"/>
        </w:rPr>
        <w:t>2016.</w:t>
      </w:r>
    </w:p>
    <w:p w:rsidR="007A77C6" w:rsidRPr="00822673" w:rsidRDefault="007A77C6" w:rsidP="00EC1B2B">
      <w:pPr>
        <w:spacing w:after="0" w:line="360" w:lineRule="auto"/>
        <w:ind w:firstLine="720"/>
        <w:jc w:val="both"/>
        <w:rPr>
          <w:rFonts w:ascii="Times New Roman" w:hAnsi="Times New Roman" w:cs="Times New Roman"/>
          <w:sz w:val="24"/>
          <w:szCs w:val="24"/>
        </w:rPr>
      </w:pPr>
    </w:p>
    <w:p w:rsidR="00E06DC2" w:rsidRDefault="00C2536F" w:rsidP="00EC1B2B">
      <w:pPr>
        <w:spacing w:after="0" w:line="360" w:lineRule="auto"/>
        <w:jc w:val="both"/>
        <w:rPr>
          <w:rFonts w:ascii="Times New Roman" w:hAnsi="Times New Roman" w:cs="Times New Roman"/>
          <w:b/>
          <w:sz w:val="24"/>
          <w:szCs w:val="24"/>
          <w:u w:val="single"/>
        </w:rPr>
      </w:pPr>
      <w:r w:rsidRPr="0020760B">
        <w:rPr>
          <w:rFonts w:ascii="Times New Roman" w:hAnsi="Times New Roman" w:cs="Times New Roman"/>
          <w:b/>
          <w:sz w:val="24"/>
          <w:szCs w:val="24"/>
          <w:u w:val="single"/>
        </w:rPr>
        <w:t>ANALYSIS</w:t>
      </w:r>
    </w:p>
    <w:p w:rsidR="007A77C6" w:rsidRPr="0020760B" w:rsidRDefault="007A77C6" w:rsidP="00EC1B2B">
      <w:pPr>
        <w:spacing w:after="0" w:line="360" w:lineRule="auto"/>
        <w:jc w:val="both"/>
        <w:rPr>
          <w:rFonts w:ascii="Times New Roman" w:hAnsi="Times New Roman" w:cs="Times New Roman"/>
          <w:b/>
          <w:sz w:val="24"/>
          <w:szCs w:val="24"/>
          <w:u w:val="single"/>
        </w:rPr>
      </w:pPr>
    </w:p>
    <w:p w:rsidR="004811E0" w:rsidRPr="00822673" w:rsidRDefault="00812C45"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As</w:t>
      </w:r>
      <w:r w:rsidR="00D2212B" w:rsidRPr="00822673">
        <w:rPr>
          <w:rFonts w:ascii="Times New Roman" w:hAnsi="Times New Roman" w:cs="Times New Roman"/>
          <w:sz w:val="24"/>
          <w:szCs w:val="24"/>
        </w:rPr>
        <w:t xml:space="preserve"> regards</w:t>
      </w:r>
      <w:r w:rsidRPr="00822673">
        <w:rPr>
          <w:rFonts w:ascii="Times New Roman" w:hAnsi="Times New Roman" w:cs="Times New Roman"/>
          <w:sz w:val="24"/>
          <w:szCs w:val="24"/>
        </w:rPr>
        <w:t xml:space="preserve"> the </w:t>
      </w:r>
      <w:r w:rsidR="00D2212B" w:rsidRPr="00822673">
        <w:rPr>
          <w:rFonts w:ascii="Times New Roman" w:hAnsi="Times New Roman" w:cs="Times New Roman"/>
          <w:sz w:val="24"/>
          <w:szCs w:val="24"/>
        </w:rPr>
        <w:t xml:space="preserve">first </w:t>
      </w:r>
      <w:r w:rsidRPr="00822673">
        <w:rPr>
          <w:rFonts w:ascii="Times New Roman" w:hAnsi="Times New Roman" w:cs="Times New Roman"/>
          <w:sz w:val="24"/>
          <w:szCs w:val="24"/>
        </w:rPr>
        <w:t>ground</w:t>
      </w:r>
      <w:r w:rsidR="00D2212B" w:rsidRPr="00822673">
        <w:rPr>
          <w:rFonts w:ascii="Times New Roman" w:hAnsi="Times New Roman" w:cs="Times New Roman"/>
          <w:sz w:val="24"/>
          <w:szCs w:val="24"/>
        </w:rPr>
        <w:t xml:space="preserve"> </w:t>
      </w:r>
      <w:r w:rsidRPr="00822673">
        <w:rPr>
          <w:rFonts w:ascii="Times New Roman" w:hAnsi="Times New Roman" w:cs="Times New Roman"/>
          <w:sz w:val="24"/>
          <w:szCs w:val="24"/>
        </w:rPr>
        <w:t>of appeal</w:t>
      </w:r>
      <w:r w:rsidR="00D2212B" w:rsidRPr="00822673">
        <w:rPr>
          <w:rFonts w:ascii="Times New Roman" w:hAnsi="Times New Roman" w:cs="Times New Roman"/>
          <w:sz w:val="24"/>
          <w:szCs w:val="24"/>
        </w:rPr>
        <w:t xml:space="preserve"> </w:t>
      </w:r>
      <w:r w:rsidRPr="00822673">
        <w:rPr>
          <w:rFonts w:ascii="Times New Roman" w:hAnsi="Times New Roman" w:cs="Times New Roman"/>
          <w:sz w:val="24"/>
          <w:szCs w:val="24"/>
        </w:rPr>
        <w:t>that</w:t>
      </w:r>
      <w:r w:rsidR="00D2212B"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the court </w:t>
      </w:r>
      <w:r w:rsidRPr="006046B8">
        <w:rPr>
          <w:rFonts w:ascii="Times New Roman" w:hAnsi="Times New Roman" w:cs="Times New Roman"/>
          <w:i/>
          <w:sz w:val="24"/>
          <w:szCs w:val="24"/>
        </w:rPr>
        <w:t xml:space="preserve">a quo </w:t>
      </w:r>
      <w:r w:rsidRPr="00822673">
        <w:rPr>
          <w:rFonts w:ascii="Times New Roman" w:hAnsi="Times New Roman" w:cs="Times New Roman"/>
          <w:sz w:val="24"/>
          <w:szCs w:val="24"/>
        </w:rPr>
        <w:t>misdirected itself by coming to the conclusion that there was a valid lease agreement between the first and second respondents in circumstances where such lease agreement had been terminated through a council resolution</w:t>
      </w:r>
      <w:r w:rsidR="00AD6345" w:rsidRPr="00822673">
        <w:rPr>
          <w:rFonts w:ascii="Times New Roman" w:hAnsi="Times New Roman" w:cs="Times New Roman"/>
          <w:sz w:val="24"/>
          <w:szCs w:val="24"/>
        </w:rPr>
        <w:t xml:space="preserve">, what </w:t>
      </w:r>
      <w:r w:rsidR="00AD6345" w:rsidRPr="00822673">
        <w:rPr>
          <w:rFonts w:ascii="Times New Roman" w:hAnsi="Times New Roman" w:cs="Times New Roman"/>
          <w:sz w:val="24"/>
          <w:szCs w:val="24"/>
        </w:rPr>
        <w:lastRenderedPageBreak/>
        <w:t>is</w:t>
      </w:r>
      <w:r w:rsidR="00D2212B" w:rsidRPr="00822673">
        <w:rPr>
          <w:rFonts w:ascii="Times New Roman" w:hAnsi="Times New Roman" w:cs="Times New Roman"/>
          <w:sz w:val="24"/>
          <w:szCs w:val="24"/>
        </w:rPr>
        <w:t xml:space="preserve"> </w:t>
      </w:r>
      <w:r w:rsidR="00AD6345" w:rsidRPr="00822673">
        <w:rPr>
          <w:rFonts w:ascii="Times New Roman" w:hAnsi="Times New Roman" w:cs="Times New Roman"/>
          <w:sz w:val="24"/>
          <w:szCs w:val="24"/>
        </w:rPr>
        <w:t>critical is that</w:t>
      </w:r>
      <w:r w:rsidR="00D2212B" w:rsidRPr="00822673">
        <w:rPr>
          <w:rFonts w:ascii="Times New Roman" w:hAnsi="Times New Roman" w:cs="Times New Roman"/>
          <w:sz w:val="24"/>
          <w:szCs w:val="24"/>
        </w:rPr>
        <w:t xml:space="preserve"> </w:t>
      </w:r>
      <w:r w:rsidRPr="00822673">
        <w:rPr>
          <w:rFonts w:ascii="Times New Roman" w:hAnsi="Times New Roman" w:cs="Times New Roman"/>
          <w:sz w:val="24"/>
          <w:szCs w:val="24"/>
        </w:rPr>
        <w:t>there was a</w:t>
      </w:r>
      <w:r w:rsidR="00D2212B" w:rsidRPr="00822673">
        <w:rPr>
          <w:rFonts w:ascii="Times New Roman" w:hAnsi="Times New Roman" w:cs="Times New Roman"/>
          <w:sz w:val="24"/>
          <w:szCs w:val="24"/>
        </w:rPr>
        <w:t xml:space="preserve"> </w:t>
      </w:r>
      <w:r w:rsidRPr="00822673">
        <w:rPr>
          <w:rFonts w:ascii="Times New Roman" w:hAnsi="Times New Roman" w:cs="Times New Roman"/>
          <w:sz w:val="24"/>
          <w:szCs w:val="24"/>
        </w:rPr>
        <w:t>written</w:t>
      </w:r>
      <w:r w:rsidR="00D2212B" w:rsidRPr="00822673">
        <w:rPr>
          <w:rFonts w:ascii="Times New Roman" w:hAnsi="Times New Roman" w:cs="Times New Roman"/>
          <w:sz w:val="24"/>
          <w:szCs w:val="24"/>
        </w:rPr>
        <w:t xml:space="preserve"> </w:t>
      </w:r>
      <w:r w:rsidRPr="00822673">
        <w:rPr>
          <w:rFonts w:ascii="Times New Roman" w:hAnsi="Times New Roman" w:cs="Times New Roman"/>
          <w:sz w:val="24"/>
          <w:szCs w:val="24"/>
        </w:rPr>
        <w:t>lease</w:t>
      </w:r>
      <w:r w:rsidR="00D2212B" w:rsidRPr="00822673">
        <w:rPr>
          <w:rFonts w:ascii="Times New Roman" w:hAnsi="Times New Roman" w:cs="Times New Roman"/>
          <w:sz w:val="24"/>
          <w:szCs w:val="24"/>
        </w:rPr>
        <w:t xml:space="preserve"> </w:t>
      </w:r>
      <w:r w:rsidRPr="00822673">
        <w:rPr>
          <w:rFonts w:ascii="Times New Roman" w:hAnsi="Times New Roman" w:cs="Times New Roman"/>
          <w:sz w:val="24"/>
          <w:szCs w:val="24"/>
        </w:rPr>
        <w:t>agreement</w:t>
      </w:r>
      <w:r w:rsidR="00D2212B" w:rsidRPr="00822673">
        <w:rPr>
          <w:rFonts w:ascii="Times New Roman" w:hAnsi="Times New Roman" w:cs="Times New Roman"/>
          <w:sz w:val="24"/>
          <w:szCs w:val="24"/>
        </w:rPr>
        <w:t xml:space="preserve"> </w:t>
      </w:r>
      <w:r w:rsidRPr="00822673">
        <w:rPr>
          <w:rFonts w:ascii="Times New Roman" w:hAnsi="Times New Roman" w:cs="Times New Roman"/>
          <w:sz w:val="24"/>
          <w:szCs w:val="24"/>
        </w:rPr>
        <w:t>between the</w:t>
      </w:r>
      <w:r w:rsidR="00D2212B" w:rsidRPr="00822673">
        <w:rPr>
          <w:rFonts w:ascii="Times New Roman" w:hAnsi="Times New Roman" w:cs="Times New Roman"/>
          <w:sz w:val="24"/>
          <w:szCs w:val="24"/>
        </w:rPr>
        <w:t xml:space="preserve"> first</w:t>
      </w:r>
      <w:r w:rsidRPr="00822673">
        <w:rPr>
          <w:rFonts w:ascii="Times New Roman" w:hAnsi="Times New Roman" w:cs="Times New Roman"/>
          <w:sz w:val="24"/>
          <w:szCs w:val="24"/>
        </w:rPr>
        <w:t xml:space="preserve"> and </w:t>
      </w:r>
      <w:r w:rsidR="00D2212B" w:rsidRPr="00822673">
        <w:rPr>
          <w:rFonts w:ascii="Times New Roman" w:hAnsi="Times New Roman" w:cs="Times New Roman"/>
          <w:sz w:val="24"/>
          <w:szCs w:val="24"/>
        </w:rPr>
        <w:t xml:space="preserve">second respondents. The resolution </w:t>
      </w:r>
      <w:r w:rsidR="00353D77" w:rsidRPr="00822673">
        <w:rPr>
          <w:rFonts w:ascii="Times New Roman" w:hAnsi="Times New Roman" w:cs="Times New Roman"/>
          <w:sz w:val="24"/>
          <w:szCs w:val="24"/>
        </w:rPr>
        <w:t>adopted by the</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Council</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provided</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the framework</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of</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how the</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City</w:t>
      </w:r>
      <w:r w:rsidR="00D2212B" w:rsidRPr="00822673">
        <w:rPr>
          <w:rFonts w:ascii="Times New Roman" w:hAnsi="Times New Roman" w:cs="Times New Roman"/>
          <w:sz w:val="24"/>
          <w:szCs w:val="24"/>
        </w:rPr>
        <w:t xml:space="preserve"> Council</w:t>
      </w:r>
      <w:r w:rsidR="00353D77" w:rsidRPr="00822673">
        <w:rPr>
          <w:rFonts w:ascii="Times New Roman" w:hAnsi="Times New Roman" w:cs="Times New Roman"/>
          <w:sz w:val="24"/>
          <w:szCs w:val="24"/>
        </w:rPr>
        <w:t xml:space="preserve"> had</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resolved</w:t>
      </w:r>
      <w:r w:rsidR="006046B8">
        <w:rPr>
          <w:rFonts w:ascii="Times New Roman" w:hAnsi="Times New Roman" w:cs="Times New Roman"/>
          <w:sz w:val="24"/>
          <w:szCs w:val="24"/>
        </w:rPr>
        <w:t xml:space="preserve"> to</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act</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 xml:space="preserve">and a </w:t>
      </w:r>
      <w:r w:rsidR="00D2212B" w:rsidRPr="00822673">
        <w:rPr>
          <w:rFonts w:ascii="Times New Roman" w:hAnsi="Times New Roman" w:cs="Times New Roman"/>
          <w:sz w:val="24"/>
          <w:szCs w:val="24"/>
        </w:rPr>
        <w:t xml:space="preserve">paper </w:t>
      </w:r>
      <w:r w:rsidR="00353D77" w:rsidRPr="00822673">
        <w:rPr>
          <w:rFonts w:ascii="Times New Roman" w:hAnsi="Times New Roman" w:cs="Times New Roman"/>
          <w:sz w:val="24"/>
          <w:szCs w:val="24"/>
        </w:rPr>
        <w:t>t</w:t>
      </w:r>
      <w:r w:rsidR="004811E0" w:rsidRPr="00822673">
        <w:rPr>
          <w:rFonts w:ascii="Times New Roman" w:hAnsi="Times New Roman" w:cs="Times New Roman"/>
          <w:sz w:val="24"/>
          <w:szCs w:val="24"/>
        </w:rPr>
        <w:t>r</w:t>
      </w:r>
      <w:r w:rsidR="00353D77" w:rsidRPr="00822673">
        <w:rPr>
          <w:rFonts w:ascii="Times New Roman" w:hAnsi="Times New Roman" w:cs="Times New Roman"/>
          <w:sz w:val="24"/>
          <w:szCs w:val="24"/>
        </w:rPr>
        <w:t>ail of</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what</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was</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agreed upon.</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 xml:space="preserve">However as stated in </w:t>
      </w:r>
      <w:r w:rsidR="006046B8" w:rsidRPr="006046B8">
        <w:rPr>
          <w:rFonts w:ascii="Times New Roman" w:hAnsi="Times New Roman" w:cs="Times New Roman"/>
          <w:i/>
          <w:sz w:val="24"/>
          <w:szCs w:val="24"/>
        </w:rPr>
        <w:t xml:space="preserve">First Mutual Investment (Private) Limited </w:t>
      </w:r>
      <w:r w:rsidR="006046B8" w:rsidRPr="007A77C6">
        <w:rPr>
          <w:rFonts w:ascii="Times New Roman" w:hAnsi="Times New Roman" w:cs="Times New Roman"/>
          <w:sz w:val="24"/>
          <w:szCs w:val="24"/>
        </w:rPr>
        <w:t>v</w:t>
      </w:r>
      <w:r w:rsidR="006046B8" w:rsidRPr="006046B8">
        <w:rPr>
          <w:rFonts w:ascii="Times New Roman" w:hAnsi="Times New Roman" w:cs="Times New Roman"/>
          <w:i/>
          <w:sz w:val="24"/>
          <w:szCs w:val="24"/>
        </w:rPr>
        <w:t xml:space="preserve"> </w:t>
      </w:r>
      <w:proofErr w:type="spellStart"/>
      <w:r w:rsidR="006046B8" w:rsidRPr="006046B8">
        <w:rPr>
          <w:rFonts w:ascii="Times New Roman" w:hAnsi="Times New Roman" w:cs="Times New Roman"/>
          <w:i/>
          <w:sz w:val="24"/>
          <w:szCs w:val="24"/>
        </w:rPr>
        <w:t>Roussaland</w:t>
      </w:r>
      <w:proofErr w:type="spellEnd"/>
      <w:r w:rsidR="006046B8" w:rsidRPr="006046B8">
        <w:rPr>
          <w:rFonts w:ascii="Times New Roman" w:hAnsi="Times New Roman" w:cs="Times New Roman"/>
          <w:i/>
          <w:sz w:val="24"/>
          <w:szCs w:val="24"/>
        </w:rPr>
        <w:t xml:space="preserve"> E</w:t>
      </w:r>
      <w:r w:rsidR="0020760B">
        <w:rPr>
          <w:rFonts w:ascii="Times New Roman" w:hAnsi="Times New Roman" w:cs="Times New Roman"/>
          <w:i/>
          <w:sz w:val="24"/>
          <w:szCs w:val="24"/>
        </w:rPr>
        <w:t xml:space="preserve">nterprises (Private) Limited </w:t>
      </w:r>
      <w:r w:rsidR="0020760B" w:rsidRPr="008A56FB">
        <w:rPr>
          <w:rFonts w:ascii="Times New Roman" w:hAnsi="Times New Roman" w:cs="Times New Roman"/>
          <w:sz w:val="24"/>
          <w:szCs w:val="24"/>
        </w:rPr>
        <w:t>t/a</w:t>
      </w:r>
      <w:r w:rsidR="006046B8" w:rsidRPr="006046B8">
        <w:rPr>
          <w:rFonts w:ascii="Times New Roman" w:hAnsi="Times New Roman" w:cs="Times New Roman"/>
          <w:i/>
          <w:sz w:val="24"/>
          <w:szCs w:val="24"/>
        </w:rPr>
        <w:t xml:space="preserve"> Third World </w:t>
      </w:r>
      <w:proofErr w:type="spellStart"/>
      <w:r w:rsidR="006046B8" w:rsidRPr="006046B8">
        <w:rPr>
          <w:rFonts w:ascii="Times New Roman" w:hAnsi="Times New Roman" w:cs="Times New Roman"/>
          <w:i/>
          <w:sz w:val="24"/>
          <w:szCs w:val="24"/>
        </w:rPr>
        <w:t>Bazzar</w:t>
      </w:r>
      <w:proofErr w:type="spellEnd"/>
      <w:r w:rsidR="0020760B">
        <w:rPr>
          <w:rFonts w:ascii="Times New Roman" w:hAnsi="Times New Roman" w:cs="Times New Roman"/>
          <w:sz w:val="24"/>
          <w:szCs w:val="24"/>
        </w:rPr>
        <w:t xml:space="preserve"> HH 301-</w:t>
      </w:r>
      <w:r w:rsidR="00353D77" w:rsidRPr="00822673">
        <w:rPr>
          <w:rFonts w:ascii="Times New Roman" w:hAnsi="Times New Roman" w:cs="Times New Roman"/>
          <w:sz w:val="24"/>
          <w:szCs w:val="24"/>
        </w:rPr>
        <w:t>17:</w:t>
      </w:r>
    </w:p>
    <w:p w:rsidR="00D50123" w:rsidRDefault="00353D77" w:rsidP="00EC1B2B">
      <w:pPr>
        <w:spacing w:after="0" w:line="240" w:lineRule="auto"/>
        <w:ind w:left="720"/>
        <w:jc w:val="both"/>
        <w:rPr>
          <w:rFonts w:ascii="Times New Roman" w:hAnsi="Times New Roman" w:cs="Times New Roman"/>
          <w:sz w:val="24"/>
          <w:szCs w:val="24"/>
        </w:rPr>
      </w:pPr>
      <w:r w:rsidRPr="00822673">
        <w:rPr>
          <w:rFonts w:ascii="Times New Roman" w:hAnsi="Times New Roman" w:cs="Times New Roman"/>
          <w:sz w:val="24"/>
          <w:szCs w:val="24"/>
        </w:rPr>
        <w:t>“</w:t>
      </w:r>
      <w:r w:rsidRPr="0020760B">
        <w:rPr>
          <w:rFonts w:ascii="Times New Roman" w:hAnsi="Times New Roman" w:cs="Times New Roman"/>
        </w:rPr>
        <w:t>The lessor-lessee agreement is either written or verbal. Where it is written, its clauses spell out the rights and obligations of the parties and all matters which are ancillary to the contract.”</w:t>
      </w:r>
      <w:r w:rsidRPr="00822673">
        <w:rPr>
          <w:rFonts w:ascii="Times New Roman" w:hAnsi="Times New Roman" w:cs="Times New Roman"/>
          <w:sz w:val="24"/>
          <w:szCs w:val="24"/>
        </w:rPr>
        <w:t xml:space="preserve"> </w:t>
      </w:r>
    </w:p>
    <w:p w:rsidR="00EC1B2B" w:rsidRPr="00822673" w:rsidRDefault="00EC1B2B" w:rsidP="00EC1B2B">
      <w:pPr>
        <w:spacing w:after="0" w:line="240" w:lineRule="auto"/>
        <w:jc w:val="both"/>
        <w:rPr>
          <w:rFonts w:ascii="Times New Roman" w:hAnsi="Times New Roman" w:cs="Times New Roman"/>
          <w:sz w:val="24"/>
          <w:szCs w:val="24"/>
        </w:rPr>
      </w:pPr>
    </w:p>
    <w:p w:rsidR="00AD6345" w:rsidRPr="00822673" w:rsidRDefault="00D50123"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Where there</w:t>
      </w:r>
      <w:r w:rsidR="00FC7673">
        <w:rPr>
          <w:rFonts w:ascii="Times New Roman" w:hAnsi="Times New Roman" w:cs="Times New Roman"/>
          <w:sz w:val="24"/>
          <w:szCs w:val="24"/>
        </w:rPr>
        <w:t xml:space="preserve"> </w:t>
      </w:r>
      <w:r w:rsidR="006046B8">
        <w:rPr>
          <w:rFonts w:ascii="Times New Roman" w:hAnsi="Times New Roman" w:cs="Times New Roman"/>
          <w:sz w:val="24"/>
          <w:szCs w:val="24"/>
        </w:rPr>
        <w:t>is</w:t>
      </w:r>
      <w:r w:rsidRPr="00822673">
        <w:rPr>
          <w:rFonts w:ascii="Times New Roman" w:hAnsi="Times New Roman" w:cs="Times New Roman"/>
          <w:sz w:val="24"/>
          <w:szCs w:val="24"/>
        </w:rPr>
        <w:t xml:space="preserve"> a written lease agreement as in this</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case, t</w:t>
      </w:r>
      <w:r w:rsidR="00353D77" w:rsidRPr="00822673">
        <w:rPr>
          <w:rFonts w:ascii="Times New Roman" w:hAnsi="Times New Roman" w:cs="Times New Roman"/>
          <w:sz w:val="24"/>
          <w:szCs w:val="24"/>
        </w:rPr>
        <w:t>he law</w:t>
      </w:r>
      <w:r w:rsidR="00D2212B" w:rsidRPr="00822673">
        <w:rPr>
          <w:rFonts w:ascii="Times New Roman" w:hAnsi="Times New Roman" w:cs="Times New Roman"/>
          <w:sz w:val="24"/>
          <w:szCs w:val="24"/>
        </w:rPr>
        <w:t xml:space="preserve"> governing evicti</w:t>
      </w:r>
      <w:r w:rsidRPr="00822673">
        <w:rPr>
          <w:rFonts w:ascii="Times New Roman" w:hAnsi="Times New Roman" w:cs="Times New Roman"/>
          <w:sz w:val="24"/>
          <w:szCs w:val="24"/>
        </w:rPr>
        <w:t>on</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and</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all</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due</w:t>
      </w:r>
      <w:r w:rsidR="00D2212B" w:rsidRPr="00822673">
        <w:rPr>
          <w:rFonts w:ascii="Times New Roman" w:hAnsi="Times New Roman" w:cs="Times New Roman"/>
          <w:sz w:val="24"/>
          <w:szCs w:val="24"/>
        </w:rPr>
        <w:t xml:space="preserve"> process </w:t>
      </w:r>
      <w:r w:rsidR="00353D77" w:rsidRPr="00822673">
        <w:rPr>
          <w:rFonts w:ascii="Times New Roman" w:hAnsi="Times New Roman" w:cs="Times New Roman"/>
          <w:sz w:val="24"/>
          <w:szCs w:val="24"/>
        </w:rPr>
        <w:t>would</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therefore still</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have had to be followed</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in order</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to</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give</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proper</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effect</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 xml:space="preserve">to the </w:t>
      </w:r>
      <w:r w:rsidR="006046B8">
        <w:rPr>
          <w:rFonts w:ascii="Times New Roman" w:hAnsi="Times New Roman" w:cs="Times New Roman"/>
          <w:sz w:val="24"/>
          <w:szCs w:val="24"/>
        </w:rPr>
        <w:t xml:space="preserve">Council </w:t>
      </w:r>
      <w:r w:rsidR="00593682" w:rsidRPr="00822673">
        <w:rPr>
          <w:rFonts w:ascii="Times New Roman" w:hAnsi="Times New Roman" w:cs="Times New Roman"/>
          <w:sz w:val="24"/>
          <w:szCs w:val="24"/>
        </w:rPr>
        <w:t>resolution</w:t>
      </w:r>
      <w:r w:rsidRPr="00822673">
        <w:rPr>
          <w:rFonts w:ascii="Times New Roman" w:hAnsi="Times New Roman" w:cs="Times New Roman"/>
          <w:sz w:val="24"/>
          <w:szCs w:val="24"/>
        </w:rPr>
        <w:t>. There was</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theref</w:t>
      </w:r>
      <w:r w:rsidR="006046B8">
        <w:rPr>
          <w:rFonts w:ascii="Times New Roman" w:hAnsi="Times New Roman" w:cs="Times New Roman"/>
          <w:sz w:val="24"/>
          <w:szCs w:val="24"/>
        </w:rPr>
        <w:t>o</w:t>
      </w:r>
      <w:r w:rsidRPr="00822673">
        <w:rPr>
          <w:rFonts w:ascii="Times New Roman" w:hAnsi="Times New Roman" w:cs="Times New Roman"/>
          <w:sz w:val="24"/>
          <w:szCs w:val="24"/>
        </w:rPr>
        <w:t>re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no error</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on</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the lower</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court’s</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part in</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holding that</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the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resolution</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alone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did n</w:t>
      </w:r>
      <w:r w:rsidR="006046B8">
        <w:rPr>
          <w:rFonts w:ascii="Times New Roman" w:hAnsi="Times New Roman" w:cs="Times New Roman"/>
          <w:sz w:val="24"/>
          <w:szCs w:val="24"/>
        </w:rPr>
        <w:t>o</w:t>
      </w:r>
      <w:r w:rsidRPr="00822673">
        <w:rPr>
          <w:rFonts w:ascii="Times New Roman" w:hAnsi="Times New Roman" w:cs="Times New Roman"/>
          <w:sz w:val="24"/>
          <w:szCs w:val="24"/>
        </w:rPr>
        <w:t>t</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terminate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the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 xml:space="preserve">lease. </w:t>
      </w:r>
      <w:r w:rsidR="00D2212B" w:rsidRPr="00822673">
        <w:rPr>
          <w:rFonts w:ascii="Times New Roman" w:hAnsi="Times New Roman" w:cs="Times New Roman"/>
          <w:sz w:val="24"/>
          <w:szCs w:val="24"/>
        </w:rPr>
        <w:t>In</w:t>
      </w:r>
      <w:r w:rsidR="00593682" w:rsidRPr="00822673">
        <w:rPr>
          <w:rFonts w:ascii="Times New Roman" w:hAnsi="Times New Roman" w:cs="Times New Roman"/>
          <w:sz w:val="24"/>
          <w:szCs w:val="24"/>
        </w:rPr>
        <w:t xml:space="preserve"> other</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words</w:t>
      </w:r>
      <w:r w:rsidR="00E71467">
        <w:rPr>
          <w:rFonts w:ascii="Times New Roman" w:hAnsi="Times New Roman" w:cs="Times New Roman"/>
          <w:sz w:val="24"/>
          <w:szCs w:val="24"/>
        </w:rPr>
        <w:t>,</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the</w:t>
      </w:r>
      <w:r w:rsidR="00D2212B" w:rsidRPr="00822673">
        <w:rPr>
          <w:rFonts w:ascii="Times New Roman" w:hAnsi="Times New Roman" w:cs="Times New Roman"/>
          <w:sz w:val="24"/>
          <w:szCs w:val="24"/>
        </w:rPr>
        <w:t xml:space="preserve"> fact</w:t>
      </w:r>
      <w:r w:rsidR="00593682" w:rsidRPr="00822673">
        <w:rPr>
          <w:rFonts w:ascii="Times New Roman" w:hAnsi="Times New Roman" w:cs="Times New Roman"/>
          <w:sz w:val="24"/>
          <w:szCs w:val="24"/>
        </w:rPr>
        <w:t xml:space="preserve"> that</w:t>
      </w:r>
      <w:r w:rsidR="00D2212B" w:rsidRPr="00822673">
        <w:rPr>
          <w:rFonts w:ascii="Times New Roman" w:hAnsi="Times New Roman" w:cs="Times New Roman"/>
          <w:sz w:val="24"/>
          <w:szCs w:val="24"/>
        </w:rPr>
        <w:t xml:space="preserve"> the Finance Director</w:t>
      </w:r>
      <w:r w:rsidR="00593682" w:rsidRPr="00822673">
        <w:rPr>
          <w:rFonts w:ascii="Times New Roman" w:hAnsi="Times New Roman" w:cs="Times New Roman"/>
          <w:sz w:val="24"/>
          <w:szCs w:val="24"/>
        </w:rPr>
        <w:t xml:space="preserve"> communicated</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something</w:t>
      </w:r>
      <w:r w:rsidR="00D2212B" w:rsidRPr="00822673">
        <w:rPr>
          <w:rFonts w:ascii="Times New Roman" w:hAnsi="Times New Roman" w:cs="Times New Roman"/>
          <w:sz w:val="24"/>
          <w:szCs w:val="24"/>
        </w:rPr>
        <w:t xml:space="preserve"> contrary</w:t>
      </w:r>
      <w:r w:rsidR="00593682" w:rsidRPr="00822673">
        <w:rPr>
          <w:rFonts w:ascii="Times New Roman" w:hAnsi="Times New Roman" w:cs="Times New Roman"/>
          <w:sz w:val="24"/>
          <w:szCs w:val="24"/>
        </w:rPr>
        <w:t xml:space="preserve"> t</w:t>
      </w:r>
      <w:r w:rsidR="00D2212B" w:rsidRPr="00822673">
        <w:rPr>
          <w:rFonts w:ascii="Times New Roman" w:hAnsi="Times New Roman" w:cs="Times New Roman"/>
          <w:sz w:val="24"/>
          <w:szCs w:val="24"/>
        </w:rPr>
        <w:t>o th</w:t>
      </w:r>
      <w:r w:rsidRPr="00822673">
        <w:rPr>
          <w:rFonts w:ascii="Times New Roman" w:hAnsi="Times New Roman" w:cs="Times New Roman"/>
          <w:sz w:val="24"/>
          <w:szCs w:val="24"/>
        </w:rPr>
        <w:t>e</w:t>
      </w:r>
      <w:r w:rsidR="00593682" w:rsidRPr="00822673">
        <w:rPr>
          <w:rFonts w:ascii="Times New Roman" w:hAnsi="Times New Roman" w:cs="Times New Roman"/>
          <w:sz w:val="24"/>
          <w:szCs w:val="24"/>
        </w:rPr>
        <w:t xml:space="preserve"> </w:t>
      </w:r>
      <w:r w:rsidR="00D2212B" w:rsidRPr="00822673">
        <w:rPr>
          <w:rFonts w:ascii="Times New Roman" w:hAnsi="Times New Roman" w:cs="Times New Roman"/>
          <w:sz w:val="24"/>
          <w:szCs w:val="24"/>
        </w:rPr>
        <w:t>resolution</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 xml:space="preserve">is </w:t>
      </w:r>
      <w:r w:rsidR="00D2212B" w:rsidRPr="00822673">
        <w:rPr>
          <w:rFonts w:ascii="Times New Roman" w:hAnsi="Times New Roman" w:cs="Times New Roman"/>
          <w:sz w:val="24"/>
          <w:szCs w:val="24"/>
        </w:rPr>
        <w:t xml:space="preserve">itself not </w:t>
      </w:r>
      <w:r w:rsidR="00593682" w:rsidRPr="00822673">
        <w:rPr>
          <w:rFonts w:ascii="Times New Roman" w:hAnsi="Times New Roman" w:cs="Times New Roman"/>
          <w:sz w:val="24"/>
          <w:szCs w:val="24"/>
        </w:rPr>
        <w:t xml:space="preserve">the </w:t>
      </w:r>
      <w:r w:rsidR="00D2212B" w:rsidRPr="00822673">
        <w:rPr>
          <w:rFonts w:ascii="Times New Roman" w:hAnsi="Times New Roman" w:cs="Times New Roman"/>
          <w:sz w:val="24"/>
          <w:szCs w:val="24"/>
        </w:rPr>
        <w:t>point</w:t>
      </w:r>
      <w:r w:rsidR="00593682" w:rsidRPr="00822673">
        <w:rPr>
          <w:rFonts w:ascii="Times New Roman" w:hAnsi="Times New Roman" w:cs="Times New Roman"/>
          <w:sz w:val="24"/>
          <w:szCs w:val="24"/>
        </w:rPr>
        <w:t>. The</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point is that</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the</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processes</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and procedures</w:t>
      </w:r>
      <w:r w:rsidR="00D2212B" w:rsidRPr="00822673">
        <w:rPr>
          <w:rFonts w:ascii="Times New Roman" w:hAnsi="Times New Roman" w:cs="Times New Roman"/>
          <w:sz w:val="24"/>
          <w:szCs w:val="24"/>
        </w:rPr>
        <w:t xml:space="preserve"> f</w:t>
      </w:r>
      <w:r w:rsidRPr="00822673">
        <w:rPr>
          <w:rFonts w:ascii="Times New Roman" w:hAnsi="Times New Roman" w:cs="Times New Roman"/>
          <w:sz w:val="24"/>
          <w:szCs w:val="24"/>
        </w:rPr>
        <w:t>o</w:t>
      </w:r>
      <w:r w:rsidR="00D2212B" w:rsidRPr="00822673">
        <w:rPr>
          <w:rFonts w:ascii="Times New Roman" w:hAnsi="Times New Roman" w:cs="Times New Roman"/>
          <w:sz w:val="24"/>
          <w:szCs w:val="24"/>
        </w:rPr>
        <w:t xml:space="preserve">r </w:t>
      </w:r>
      <w:r w:rsidR="00593682" w:rsidRPr="00822673">
        <w:rPr>
          <w:rFonts w:ascii="Times New Roman" w:hAnsi="Times New Roman" w:cs="Times New Roman"/>
          <w:sz w:val="24"/>
          <w:szCs w:val="24"/>
        </w:rPr>
        <w:t xml:space="preserve">terminating </w:t>
      </w:r>
      <w:r w:rsidRPr="00822673">
        <w:rPr>
          <w:rFonts w:ascii="Times New Roman" w:hAnsi="Times New Roman" w:cs="Times New Roman"/>
          <w:sz w:val="24"/>
          <w:szCs w:val="24"/>
        </w:rPr>
        <w:t>t</w:t>
      </w:r>
      <w:r w:rsidR="00593682" w:rsidRPr="00822673">
        <w:rPr>
          <w:rFonts w:ascii="Times New Roman" w:hAnsi="Times New Roman" w:cs="Times New Roman"/>
          <w:sz w:val="24"/>
          <w:szCs w:val="24"/>
        </w:rPr>
        <w:t>he</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l</w:t>
      </w:r>
      <w:r w:rsidR="00E71467">
        <w:rPr>
          <w:rFonts w:ascii="Times New Roman" w:hAnsi="Times New Roman" w:cs="Times New Roman"/>
          <w:sz w:val="24"/>
          <w:szCs w:val="24"/>
        </w:rPr>
        <w:t>e</w:t>
      </w:r>
      <w:r w:rsidR="00593682" w:rsidRPr="00822673">
        <w:rPr>
          <w:rFonts w:ascii="Times New Roman" w:hAnsi="Times New Roman" w:cs="Times New Roman"/>
          <w:sz w:val="24"/>
          <w:szCs w:val="24"/>
        </w:rPr>
        <w:t>ase</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as</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per</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the</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written</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contract</w:t>
      </w:r>
      <w:r w:rsidR="00D2212B" w:rsidRPr="00822673">
        <w:rPr>
          <w:rFonts w:ascii="Times New Roman" w:hAnsi="Times New Roman" w:cs="Times New Roman"/>
          <w:sz w:val="24"/>
          <w:szCs w:val="24"/>
        </w:rPr>
        <w:t xml:space="preserve"> would</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need</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to have been</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followed to</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give effect</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to the resolution as</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t</w:t>
      </w:r>
      <w:r w:rsidR="00593682" w:rsidRPr="00822673">
        <w:rPr>
          <w:rFonts w:ascii="Times New Roman" w:hAnsi="Times New Roman" w:cs="Times New Roman"/>
          <w:sz w:val="24"/>
          <w:szCs w:val="24"/>
        </w:rPr>
        <w:t xml:space="preserve">he </w:t>
      </w:r>
      <w:r w:rsidR="00D2212B" w:rsidRPr="00822673">
        <w:rPr>
          <w:rFonts w:ascii="Times New Roman" w:hAnsi="Times New Roman" w:cs="Times New Roman"/>
          <w:sz w:val="24"/>
          <w:szCs w:val="24"/>
        </w:rPr>
        <w:t>resolution</w:t>
      </w:r>
      <w:r w:rsidR="00593682" w:rsidRPr="00822673">
        <w:rPr>
          <w:rFonts w:ascii="Times New Roman" w:hAnsi="Times New Roman" w:cs="Times New Roman"/>
          <w:sz w:val="24"/>
          <w:szCs w:val="24"/>
        </w:rPr>
        <w:t xml:space="preserve"> itself</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did</w:t>
      </w:r>
      <w:r w:rsidR="00D2212B" w:rsidRPr="00822673">
        <w:rPr>
          <w:rFonts w:ascii="Times New Roman" w:hAnsi="Times New Roman" w:cs="Times New Roman"/>
          <w:sz w:val="24"/>
          <w:szCs w:val="24"/>
        </w:rPr>
        <w:t xml:space="preserve"> not terminate</w:t>
      </w:r>
      <w:r w:rsidR="00593682" w:rsidRPr="00822673">
        <w:rPr>
          <w:rFonts w:ascii="Times New Roman" w:hAnsi="Times New Roman" w:cs="Times New Roman"/>
          <w:sz w:val="24"/>
          <w:szCs w:val="24"/>
        </w:rPr>
        <w:t xml:space="preserve"> the</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agreement</w:t>
      </w:r>
      <w:r w:rsidR="00E71467">
        <w:rPr>
          <w:rFonts w:ascii="Times New Roman" w:hAnsi="Times New Roman" w:cs="Times New Roman"/>
          <w:sz w:val="24"/>
          <w:szCs w:val="24"/>
        </w:rPr>
        <w:t xml:space="preserve"> but</w:t>
      </w:r>
      <w:r w:rsidR="00EC1B2B">
        <w:rPr>
          <w:rFonts w:ascii="Times New Roman" w:hAnsi="Times New Roman" w:cs="Times New Roman"/>
          <w:sz w:val="24"/>
          <w:szCs w:val="24"/>
        </w:rPr>
        <w:t xml:space="preserve"> </w:t>
      </w:r>
      <w:r w:rsidRPr="00822673">
        <w:rPr>
          <w:rFonts w:ascii="Times New Roman" w:hAnsi="Times New Roman" w:cs="Times New Roman"/>
          <w:sz w:val="24"/>
          <w:szCs w:val="24"/>
        </w:rPr>
        <w:t>simply</w:t>
      </w:r>
      <w:r w:rsidR="00FC7673">
        <w:rPr>
          <w:rFonts w:ascii="Times New Roman" w:hAnsi="Times New Roman" w:cs="Times New Roman"/>
          <w:sz w:val="24"/>
          <w:szCs w:val="24"/>
        </w:rPr>
        <w:t xml:space="preserve"> </w:t>
      </w:r>
      <w:r w:rsidR="00593682" w:rsidRPr="00822673">
        <w:rPr>
          <w:rFonts w:ascii="Times New Roman" w:hAnsi="Times New Roman" w:cs="Times New Roman"/>
          <w:sz w:val="24"/>
          <w:szCs w:val="24"/>
        </w:rPr>
        <w:t xml:space="preserve">provided </w:t>
      </w:r>
      <w:r w:rsidR="00623FD0">
        <w:rPr>
          <w:rFonts w:ascii="Times New Roman" w:hAnsi="Times New Roman" w:cs="Times New Roman"/>
          <w:sz w:val="24"/>
          <w:szCs w:val="24"/>
        </w:rPr>
        <w:t>t</w:t>
      </w:r>
      <w:r w:rsidR="00593682" w:rsidRPr="00822673">
        <w:rPr>
          <w:rFonts w:ascii="Times New Roman" w:hAnsi="Times New Roman" w:cs="Times New Roman"/>
          <w:sz w:val="24"/>
          <w:szCs w:val="24"/>
        </w:rPr>
        <w:t>he</w:t>
      </w:r>
      <w:r w:rsidR="00D2212B" w:rsidRPr="00822673">
        <w:rPr>
          <w:rFonts w:ascii="Times New Roman" w:hAnsi="Times New Roman" w:cs="Times New Roman"/>
          <w:sz w:val="24"/>
          <w:szCs w:val="24"/>
        </w:rPr>
        <w:t xml:space="preserve"> framework</w:t>
      </w:r>
      <w:r w:rsidR="00593682" w:rsidRPr="00822673">
        <w:rPr>
          <w:rFonts w:ascii="Times New Roman" w:hAnsi="Times New Roman" w:cs="Times New Roman"/>
          <w:sz w:val="24"/>
          <w:szCs w:val="24"/>
        </w:rPr>
        <w:t xml:space="preserve"> of</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what was</w:t>
      </w:r>
      <w:r w:rsidR="00D2212B" w:rsidRPr="00822673">
        <w:rPr>
          <w:rFonts w:ascii="Times New Roman" w:hAnsi="Times New Roman" w:cs="Times New Roman"/>
          <w:sz w:val="24"/>
          <w:szCs w:val="24"/>
        </w:rPr>
        <w:t xml:space="preserve"> </w:t>
      </w:r>
      <w:r w:rsidR="00593682" w:rsidRPr="00822673">
        <w:rPr>
          <w:rFonts w:ascii="Times New Roman" w:hAnsi="Times New Roman" w:cs="Times New Roman"/>
          <w:sz w:val="24"/>
          <w:szCs w:val="24"/>
        </w:rPr>
        <w:t>agreed</w:t>
      </w:r>
      <w:r w:rsidR="00E71467">
        <w:rPr>
          <w:rFonts w:ascii="Times New Roman" w:hAnsi="Times New Roman" w:cs="Times New Roman"/>
          <w:sz w:val="24"/>
          <w:szCs w:val="24"/>
        </w:rPr>
        <w:t xml:space="preserve"> upon in terms of</w:t>
      </w:r>
      <w:r w:rsidR="003D18DD">
        <w:rPr>
          <w:rFonts w:ascii="Times New Roman" w:hAnsi="Times New Roman" w:cs="Times New Roman"/>
          <w:sz w:val="24"/>
          <w:szCs w:val="24"/>
        </w:rPr>
        <w:t xml:space="preserve"> </w:t>
      </w:r>
      <w:r w:rsidR="00E71467">
        <w:rPr>
          <w:rFonts w:ascii="Times New Roman" w:hAnsi="Times New Roman" w:cs="Times New Roman"/>
          <w:sz w:val="24"/>
          <w:szCs w:val="24"/>
        </w:rPr>
        <w:t>action.</w:t>
      </w:r>
      <w:r w:rsidRPr="00822673">
        <w:rPr>
          <w:rFonts w:ascii="Times New Roman" w:hAnsi="Times New Roman" w:cs="Times New Roman"/>
          <w:sz w:val="24"/>
          <w:szCs w:val="24"/>
        </w:rPr>
        <w:t xml:space="preserve"> </w:t>
      </w:r>
      <w:r w:rsidR="00E71467">
        <w:rPr>
          <w:rFonts w:ascii="Times New Roman" w:hAnsi="Times New Roman" w:cs="Times New Roman"/>
          <w:sz w:val="24"/>
          <w:szCs w:val="24"/>
        </w:rPr>
        <w:t>It</w:t>
      </w:r>
      <w:r w:rsidR="00EC1B2B">
        <w:rPr>
          <w:rFonts w:ascii="Times New Roman" w:hAnsi="Times New Roman" w:cs="Times New Roman"/>
          <w:sz w:val="24"/>
          <w:szCs w:val="24"/>
        </w:rPr>
        <w:t xml:space="preserve"> </w:t>
      </w:r>
      <w:r w:rsidRPr="00822673">
        <w:rPr>
          <w:rFonts w:ascii="Times New Roman" w:hAnsi="Times New Roman" w:cs="Times New Roman"/>
          <w:sz w:val="24"/>
          <w:szCs w:val="24"/>
        </w:rPr>
        <w:t>did not</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do away</w:t>
      </w:r>
      <w:r w:rsidR="00FC7673">
        <w:rPr>
          <w:rFonts w:ascii="Times New Roman" w:hAnsi="Times New Roman" w:cs="Times New Roman"/>
          <w:sz w:val="24"/>
          <w:szCs w:val="24"/>
        </w:rPr>
        <w:t xml:space="preserve"> </w:t>
      </w:r>
      <w:r w:rsidR="00E71467">
        <w:rPr>
          <w:rFonts w:ascii="Times New Roman" w:hAnsi="Times New Roman" w:cs="Times New Roman"/>
          <w:sz w:val="24"/>
          <w:szCs w:val="24"/>
        </w:rPr>
        <w:t>wi</w:t>
      </w:r>
      <w:r w:rsidRPr="00822673">
        <w:rPr>
          <w:rFonts w:ascii="Times New Roman" w:hAnsi="Times New Roman" w:cs="Times New Roman"/>
          <w:sz w:val="24"/>
          <w:szCs w:val="24"/>
        </w:rPr>
        <w:t>t</w:t>
      </w:r>
      <w:r w:rsidR="00E71467">
        <w:rPr>
          <w:rFonts w:ascii="Times New Roman" w:hAnsi="Times New Roman" w:cs="Times New Roman"/>
          <w:sz w:val="24"/>
          <w:szCs w:val="24"/>
        </w:rPr>
        <w:t>h t</w:t>
      </w:r>
      <w:r w:rsidRPr="00822673">
        <w:rPr>
          <w:rFonts w:ascii="Times New Roman" w:hAnsi="Times New Roman" w:cs="Times New Roman"/>
          <w:sz w:val="24"/>
          <w:szCs w:val="24"/>
        </w:rPr>
        <w:t>he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need to follow</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due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process</w:t>
      </w:r>
      <w:r w:rsidR="00E71467">
        <w:rPr>
          <w:rFonts w:ascii="Times New Roman" w:hAnsi="Times New Roman" w:cs="Times New Roman"/>
          <w:sz w:val="24"/>
          <w:szCs w:val="24"/>
        </w:rPr>
        <w:t xml:space="preserve"> and could</w:t>
      </w:r>
      <w:r w:rsidR="003D18DD">
        <w:rPr>
          <w:rFonts w:ascii="Times New Roman" w:hAnsi="Times New Roman" w:cs="Times New Roman"/>
          <w:sz w:val="24"/>
          <w:szCs w:val="24"/>
        </w:rPr>
        <w:t xml:space="preserve"> </w:t>
      </w:r>
      <w:r w:rsidR="00E71467">
        <w:rPr>
          <w:rFonts w:ascii="Times New Roman" w:hAnsi="Times New Roman" w:cs="Times New Roman"/>
          <w:sz w:val="24"/>
          <w:szCs w:val="24"/>
        </w:rPr>
        <w:t xml:space="preserve">not </w:t>
      </w:r>
      <w:r w:rsidR="00812C45" w:rsidRPr="00822673">
        <w:rPr>
          <w:rFonts w:ascii="Times New Roman" w:hAnsi="Times New Roman" w:cs="Times New Roman"/>
          <w:sz w:val="24"/>
          <w:szCs w:val="24"/>
        </w:rPr>
        <w:t xml:space="preserve">trump </w:t>
      </w:r>
      <w:r w:rsidR="00D2212B" w:rsidRPr="00822673">
        <w:rPr>
          <w:rFonts w:ascii="Times New Roman" w:hAnsi="Times New Roman" w:cs="Times New Roman"/>
          <w:sz w:val="24"/>
          <w:szCs w:val="24"/>
        </w:rPr>
        <w:t xml:space="preserve">whatever </w:t>
      </w:r>
      <w:r w:rsidRPr="00822673">
        <w:rPr>
          <w:rFonts w:ascii="Times New Roman" w:hAnsi="Times New Roman" w:cs="Times New Roman"/>
          <w:sz w:val="24"/>
          <w:szCs w:val="24"/>
        </w:rPr>
        <w:t>procedures</w:t>
      </w:r>
      <w:r w:rsidR="00FC7673">
        <w:rPr>
          <w:rFonts w:ascii="Times New Roman" w:hAnsi="Times New Roman" w:cs="Times New Roman"/>
          <w:sz w:val="24"/>
          <w:szCs w:val="24"/>
        </w:rPr>
        <w:t xml:space="preserve"> </w:t>
      </w:r>
      <w:r w:rsidR="00353D77" w:rsidRPr="00822673">
        <w:rPr>
          <w:rFonts w:ascii="Times New Roman" w:hAnsi="Times New Roman" w:cs="Times New Roman"/>
          <w:sz w:val="24"/>
          <w:szCs w:val="24"/>
        </w:rPr>
        <w:t>for termination</w:t>
      </w:r>
      <w:r w:rsidR="00FC7673">
        <w:rPr>
          <w:rFonts w:ascii="Times New Roman" w:hAnsi="Times New Roman" w:cs="Times New Roman"/>
          <w:sz w:val="24"/>
          <w:szCs w:val="24"/>
        </w:rPr>
        <w:t xml:space="preserve"> </w:t>
      </w:r>
      <w:r w:rsidR="00966088" w:rsidRPr="00822673">
        <w:rPr>
          <w:rFonts w:ascii="Times New Roman" w:hAnsi="Times New Roman" w:cs="Times New Roman"/>
          <w:sz w:val="24"/>
          <w:szCs w:val="24"/>
        </w:rPr>
        <w:t xml:space="preserve">that </w:t>
      </w:r>
      <w:r w:rsidR="00353D77" w:rsidRPr="00822673">
        <w:rPr>
          <w:rFonts w:ascii="Times New Roman" w:hAnsi="Times New Roman" w:cs="Times New Roman"/>
          <w:sz w:val="24"/>
          <w:szCs w:val="24"/>
        </w:rPr>
        <w:t>were</w:t>
      </w:r>
      <w:r w:rsidR="00D2212B" w:rsidRPr="00822673">
        <w:rPr>
          <w:rFonts w:ascii="Times New Roman" w:hAnsi="Times New Roman" w:cs="Times New Roman"/>
          <w:sz w:val="24"/>
          <w:szCs w:val="24"/>
        </w:rPr>
        <w:t xml:space="preserve"> </w:t>
      </w:r>
      <w:r w:rsidR="00353D77" w:rsidRPr="00822673">
        <w:rPr>
          <w:rFonts w:ascii="Times New Roman" w:hAnsi="Times New Roman" w:cs="Times New Roman"/>
          <w:sz w:val="24"/>
          <w:szCs w:val="24"/>
        </w:rPr>
        <w:t>stipulated in the</w:t>
      </w:r>
      <w:r w:rsidR="00D2212B" w:rsidRPr="00822673">
        <w:rPr>
          <w:rFonts w:ascii="Times New Roman" w:hAnsi="Times New Roman" w:cs="Times New Roman"/>
          <w:sz w:val="24"/>
          <w:szCs w:val="24"/>
        </w:rPr>
        <w:t xml:space="preserve"> written </w:t>
      </w:r>
      <w:r w:rsidR="00812C45" w:rsidRPr="00822673">
        <w:rPr>
          <w:rFonts w:ascii="Times New Roman" w:hAnsi="Times New Roman" w:cs="Times New Roman"/>
          <w:sz w:val="24"/>
          <w:szCs w:val="24"/>
        </w:rPr>
        <w:t>l</w:t>
      </w:r>
      <w:r w:rsidR="00966088" w:rsidRPr="00822673">
        <w:rPr>
          <w:rFonts w:ascii="Times New Roman" w:hAnsi="Times New Roman" w:cs="Times New Roman"/>
          <w:sz w:val="24"/>
          <w:szCs w:val="24"/>
        </w:rPr>
        <w:t>e</w:t>
      </w:r>
      <w:r w:rsidR="00812C45" w:rsidRPr="00822673">
        <w:rPr>
          <w:rFonts w:ascii="Times New Roman" w:hAnsi="Times New Roman" w:cs="Times New Roman"/>
          <w:sz w:val="24"/>
          <w:szCs w:val="24"/>
        </w:rPr>
        <w:t>ase</w:t>
      </w:r>
      <w:r w:rsidR="00D2212B" w:rsidRPr="00822673">
        <w:rPr>
          <w:rFonts w:ascii="Times New Roman" w:hAnsi="Times New Roman" w:cs="Times New Roman"/>
          <w:sz w:val="24"/>
          <w:szCs w:val="24"/>
        </w:rPr>
        <w:t xml:space="preserve"> </w:t>
      </w:r>
      <w:r w:rsidR="00812C45" w:rsidRPr="00822673">
        <w:rPr>
          <w:rFonts w:ascii="Times New Roman" w:hAnsi="Times New Roman" w:cs="Times New Roman"/>
          <w:sz w:val="24"/>
          <w:szCs w:val="24"/>
        </w:rPr>
        <w:t>agreement.</w:t>
      </w:r>
      <w:r w:rsidR="00D2212B" w:rsidRPr="00822673">
        <w:rPr>
          <w:rFonts w:ascii="Times New Roman" w:hAnsi="Times New Roman" w:cs="Times New Roman"/>
          <w:sz w:val="24"/>
          <w:szCs w:val="24"/>
        </w:rPr>
        <w:t xml:space="preserve"> </w:t>
      </w:r>
      <w:r w:rsidR="00966088" w:rsidRPr="00822673">
        <w:rPr>
          <w:rFonts w:ascii="Times New Roman" w:hAnsi="Times New Roman" w:cs="Times New Roman"/>
          <w:sz w:val="24"/>
          <w:szCs w:val="24"/>
        </w:rPr>
        <w:t>T</w:t>
      </w:r>
      <w:r w:rsidR="00AD6345" w:rsidRPr="00822673">
        <w:rPr>
          <w:rFonts w:ascii="Times New Roman" w:hAnsi="Times New Roman" w:cs="Times New Roman"/>
          <w:sz w:val="24"/>
          <w:szCs w:val="24"/>
        </w:rPr>
        <w:t>here was</w:t>
      </w:r>
      <w:r w:rsidR="00D2212B" w:rsidRPr="00822673">
        <w:rPr>
          <w:rFonts w:ascii="Times New Roman" w:hAnsi="Times New Roman" w:cs="Times New Roman"/>
          <w:sz w:val="24"/>
          <w:szCs w:val="24"/>
        </w:rPr>
        <w:t xml:space="preserve"> </w:t>
      </w:r>
      <w:r w:rsidR="00AD6345" w:rsidRPr="00822673">
        <w:rPr>
          <w:rFonts w:ascii="Times New Roman" w:hAnsi="Times New Roman" w:cs="Times New Roman"/>
          <w:sz w:val="24"/>
          <w:szCs w:val="24"/>
        </w:rPr>
        <w:t>therefore no</w:t>
      </w:r>
      <w:r w:rsidR="00D2212B" w:rsidRPr="00822673">
        <w:rPr>
          <w:rFonts w:ascii="Times New Roman" w:hAnsi="Times New Roman" w:cs="Times New Roman"/>
          <w:sz w:val="24"/>
          <w:szCs w:val="24"/>
        </w:rPr>
        <w:t xml:space="preserve"> </w:t>
      </w:r>
      <w:r w:rsidR="00AD6345" w:rsidRPr="00822673">
        <w:rPr>
          <w:rFonts w:ascii="Times New Roman" w:hAnsi="Times New Roman" w:cs="Times New Roman"/>
          <w:sz w:val="24"/>
          <w:szCs w:val="24"/>
        </w:rPr>
        <w:t xml:space="preserve">error on </w:t>
      </w:r>
      <w:r w:rsidR="00E24F48" w:rsidRPr="00822673">
        <w:rPr>
          <w:rFonts w:ascii="Times New Roman" w:hAnsi="Times New Roman" w:cs="Times New Roman"/>
          <w:sz w:val="24"/>
          <w:szCs w:val="24"/>
        </w:rPr>
        <w:t>the</w:t>
      </w:r>
      <w:r w:rsidR="00D2212B" w:rsidRPr="00822673">
        <w:rPr>
          <w:rFonts w:ascii="Times New Roman" w:hAnsi="Times New Roman" w:cs="Times New Roman"/>
          <w:sz w:val="24"/>
          <w:szCs w:val="24"/>
        </w:rPr>
        <w:t xml:space="preserve"> </w:t>
      </w:r>
      <w:r w:rsidR="00AD6345" w:rsidRPr="00822673">
        <w:rPr>
          <w:rFonts w:ascii="Times New Roman" w:hAnsi="Times New Roman" w:cs="Times New Roman"/>
          <w:sz w:val="24"/>
          <w:szCs w:val="24"/>
        </w:rPr>
        <w:t xml:space="preserve">part </w:t>
      </w:r>
      <w:r w:rsidR="00E24F48" w:rsidRPr="00822673">
        <w:rPr>
          <w:rFonts w:ascii="Times New Roman" w:hAnsi="Times New Roman" w:cs="Times New Roman"/>
          <w:sz w:val="24"/>
          <w:szCs w:val="24"/>
        </w:rPr>
        <w:t>of</w:t>
      </w:r>
      <w:r w:rsidR="00AD6345" w:rsidRPr="00822673">
        <w:rPr>
          <w:rFonts w:ascii="Times New Roman" w:hAnsi="Times New Roman" w:cs="Times New Roman"/>
          <w:sz w:val="24"/>
          <w:szCs w:val="24"/>
        </w:rPr>
        <w:t xml:space="preserve"> the magistrate in</w:t>
      </w:r>
      <w:r w:rsidR="00D2212B" w:rsidRPr="00822673">
        <w:rPr>
          <w:rFonts w:ascii="Times New Roman" w:hAnsi="Times New Roman" w:cs="Times New Roman"/>
          <w:sz w:val="24"/>
          <w:szCs w:val="24"/>
        </w:rPr>
        <w:t xml:space="preserve"> </w:t>
      </w:r>
      <w:r w:rsidR="00AD6345" w:rsidRPr="00822673">
        <w:rPr>
          <w:rFonts w:ascii="Times New Roman" w:hAnsi="Times New Roman" w:cs="Times New Roman"/>
          <w:sz w:val="24"/>
          <w:szCs w:val="24"/>
        </w:rPr>
        <w:t>finding</w:t>
      </w:r>
      <w:r w:rsidR="00D2212B" w:rsidRPr="00822673">
        <w:rPr>
          <w:rFonts w:ascii="Times New Roman" w:hAnsi="Times New Roman" w:cs="Times New Roman"/>
          <w:sz w:val="24"/>
          <w:szCs w:val="24"/>
        </w:rPr>
        <w:t xml:space="preserve"> </w:t>
      </w:r>
      <w:r w:rsidR="00AD6345" w:rsidRPr="00822673">
        <w:rPr>
          <w:rFonts w:ascii="Times New Roman" w:hAnsi="Times New Roman" w:cs="Times New Roman"/>
          <w:sz w:val="24"/>
          <w:szCs w:val="24"/>
        </w:rPr>
        <w:t>the</w:t>
      </w:r>
      <w:r w:rsidR="00D2212B" w:rsidRPr="00822673">
        <w:rPr>
          <w:rFonts w:ascii="Times New Roman" w:hAnsi="Times New Roman" w:cs="Times New Roman"/>
          <w:sz w:val="24"/>
          <w:szCs w:val="24"/>
        </w:rPr>
        <w:t xml:space="preserve"> </w:t>
      </w:r>
      <w:r w:rsidR="00AD6345" w:rsidRPr="00822673">
        <w:rPr>
          <w:rFonts w:ascii="Times New Roman" w:hAnsi="Times New Roman" w:cs="Times New Roman"/>
          <w:sz w:val="24"/>
          <w:szCs w:val="24"/>
        </w:rPr>
        <w:t>lease</w:t>
      </w:r>
      <w:r w:rsidR="00D2212B" w:rsidRPr="00822673">
        <w:rPr>
          <w:rFonts w:ascii="Times New Roman" w:hAnsi="Times New Roman" w:cs="Times New Roman"/>
          <w:sz w:val="24"/>
          <w:szCs w:val="24"/>
        </w:rPr>
        <w:t xml:space="preserve"> </w:t>
      </w:r>
      <w:r w:rsidR="00AD6345" w:rsidRPr="00822673">
        <w:rPr>
          <w:rFonts w:ascii="Times New Roman" w:hAnsi="Times New Roman" w:cs="Times New Roman"/>
          <w:sz w:val="24"/>
          <w:szCs w:val="24"/>
        </w:rPr>
        <w:t>agreement</w:t>
      </w:r>
      <w:r w:rsidR="00D2212B" w:rsidRPr="00822673">
        <w:rPr>
          <w:rFonts w:ascii="Times New Roman" w:hAnsi="Times New Roman" w:cs="Times New Roman"/>
          <w:sz w:val="24"/>
          <w:szCs w:val="24"/>
        </w:rPr>
        <w:t xml:space="preserve"> </w:t>
      </w:r>
      <w:r w:rsidR="00AD6345" w:rsidRPr="00822673">
        <w:rPr>
          <w:rFonts w:ascii="Times New Roman" w:hAnsi="Times New Roman" w:cs="Times New Roman"/>
          <w:sz w:val="24"/>
          <w:szCs w:val="24"/>
        </w:rPr>
        <w:t>remained</w:t>
      </w:r>
      <w:r w:rsidR="00D2212B" w:rsidRPr="00822673">
        <w:rPr>
          <w:rFonts w:ascii="Times New Roman" w:hAnsi="Times New Roman" w:cs="Times New Roman"/>
          <w:sz w:val="24"/>
          <w:szCs w:val="24"/>
        </w:rPr>
        <w:t xml:space="preserve"> </w:t>
      </w:r>
      <w:r w:rsidR="00E24F48" w:rsidRPr="00822673">
        <w:rPr>
          <w:rFonts w:ascii="Times New Roman" w:hAnsi="Times New Roman" w:cs="Times New Roman"/>
          <w:sz w:val="24"/>
          <w:szCs w:val="24"/>
        </w:rPr>
        <w:t>valid</w:t>
      </w:r>
      <w:r w:rsidR="00AD6345" w:rsidRPr="00822673">
        <w:rPr>
          <w:rFonts w:ascii="Times New Roman" w:hAnsi="Times New Roman" w:cs="Times New Roman"/>
          <w:sz w:val="24"/>
          <w:szCs w:val="24"/>
        </w:rPr>
        <w:t>.</w:t>
      </w:r>
      <w:r w:rsidR="00D2212B" w:rsidRPr="00822673">
        <w:rPr>
          <w:rFonts w:ascii="Times New Roman" w:hAnsi="Times New Roman" w:cs="Times New Roman"/>
          <w:sz w:val="24"/>
          <w:szCs w:val="24"/>
        </w:rPr>
        <w:t xml:space="preserve"> </w:t>
      </w:r>
      <w:r w:rsidR="00966088" w:rsidRPr="00822673">
        <w:rPr>
          <w:rFonts w:ascii="Times New Roman" w:hAnsi="Times New Roman" w:cs="Times New Roman"/>
          <w:sz w:val="24"/>
          <w:szCs w:val="24"/>
        </w:rPr>
        <w:t>The f</w:t>
      </w:r>
      <w:r w:rsidR="006046B8">
        <w:rPr>
          <w:rFonts w:ascii="Times New Roman" w:hAnsi="Times New Roman" w:cs="Times New Roman"/>
          <w:sz w:val="24"/>
          <w:szCs w:val="24"/>
        </w:rPr>
        <w:t>i</w:t>
      </w:r>
      <w:r w:rsidR="00966088" w:rsidRPr="00822673">
        <w:rPr>
          <w:rFonts w:ascii="Times New Roman" w:hAnsi="Times New Roman" w:cs="Times New Roman"/>
          <w:sz w:val="24"/>
          <w:szCs w:val="24"/>
        </w:rPr>
        <w:t>rst</w:t>
      </w:r>
      <w:r w:rsidR="00FC7673">
        <w:rPr>
          <w:rFonts w:ascii="Times New Roman" w:hAnsi="Times New Roman" w:cs="Times New Roman"/>
          <w:sz w:val="24"/>
          <w:szCs w:val="24"/>
        </w:rPr>
        <w:t xml:space="preserve"> </w:t>
      </w:r>
      <w:r w:rsidR="00966088" w:rsidRPr="00822673">
        <w:rPr>
          <w:rFonts w:ascii="Times New Roman" w:hAnsi="Times New Roman" w:cs="Times New Roman"/>
          <w:sz w:val="24"/>
          <w:szCs w:val="24"/>
        </w:rPr>
        <w:t>ground of appeal</w:t>
      </w:r>
      <w:r w:rsidR="00FC7673">
        <w:rPr>
          <w:rFonts w:ascii="Times New Roman" w:hAnsi="Times New Roman" w:cs="Times New Roman"/>
          <w:sz w:val="24"/>
          <w:szCs w:val="24"/>
        </w:rPr>
        <w:t xml:space="preserve"> </w:t>
      </w:r>
      <w:r w:rsidR="00966088" w:rsidRPr="00822673">
        <w:rPr>
          <w:rFonts w:ascii="Times New Roman" w:hAnsi="Times New Roman" w:cs="Times New Roman"/>
          <w:sz w:val="24"/>
          <w:szCs w:val="24"/>
        </w:rPr>
        <w:t>therefore fails.</w:t>
      </w:r>
    </w:p>
    <w:p w:rsidR="007421A5" w:rsidRPr="00822673" w:rsidRDefault="007421A5"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 xml:space="preserve">The appellant’s major point is that the second </w:t>
      </w:r>
      <w:r w:rsidR="00E71467">
        <w:rPr>
          <w:rFonts w:ascii="Times New Roman" w:hAnsi="Times New Roman" w:cs="Times New Roman"/>
          <w:sz w:val="24"/>
          <w:szCs w:val="24"/>
        </w:rPr>
        <w:t>grou</w:t>
      </w:r>
      <w:r w:rsidRPr="00822673">
        <w:rPr>
          <w:rFonts w:ascii="Times New Roman" w:hAnsi="Times New Roman" w:cs="Times New Roman"/>
          <w:sz w:val="24"/>
          <w:szCs w:val="24"/>
        </w:rPr>
        <w:t>nd is intricately linked to the first in the sense that with the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first respondent’s lease having been terminated by a resolution, there was no basis upon which it could evict the appellant. The effect of the resolution on the termination of the le</w:t>
      </w:r>
      <w:r w:rsidR="008A56FB">
        <w:rPr>
          <w:rFonts w:ascii="Times New Roman" w:hAnsi="Times New Roman" w:cs="Times New Roman"/>
          <w:sz w:val="24"/>
          <w:szCs w:val="24"/>
        </w:rPr>
        <w:t>a</w:t>
      </w:r>
      <w:r w:rsidRPr="00822673">
        <w:rPr>
          <w:rFonts w:ascii="Times New Roman" w:hAnsi="Times New Roman" w:cs="Times New Roman"/>
          <w:sz w:val="24"/>
          <w:szCs w:val="24"/>
        </w:rPr>
        <w:t xml:space="preserve">se has already been addressed. </w:t>
      </w:r>
      <w:r w:rsidR="00822673" w:rsidRPr="00822673">
        <w:rPr>
          <w:rFonts w:ascii="Times New Roman" w:hAnsi="Times New Roman" w:cs="Times New Roman"/>
          <w:sz w:val="24"/>
          <w:szCs w:val="24"/>
        </w:rPr>
        <w:t>The important point is that there was a valid lease between the respondents which was not terminated by the resolution as nothing was done to follow the written agreement between the parties.</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Furthermore</w:t>
      </w:r>
      <w:r w:rsidR="00E71467">
        <w:rPr>
          <w:rFonts w:ascii="Times New Roman" w:hAnsi="Times New Roman" w:cs="Times New Roman"/>
          <w:sz w:val="24"/>
          <w:szCs w:val="24"/>
        </w:rPr>
        <w:t>,</w:t>
      </w:r>
      <w:r w:rsidRPr="00822673">
        <w:rPr>
          <w:rFonts w:ascii="Times New Roman" w:hAnsi="Times New Roman" w:cs="Times New Roman"/>
          <w:sz w:val="24"/>
          <w:szCs w:val="24"/>
        </w:rPr>
        <w:t xml:space="preserve"> </w:t>
      </w:r>
      <w:r w:rsidR="00822673" w:rsidRPr="00822673">
        <w:rPr>
          <w:rFonts w:ascii="Times New Roman" w:hAnsi="Times New Roman" w:cs="Times New Roman"/>
          <w:sz w:val="24"/>
          <w:szCs w:val="24"/>
        </w:rPr>
        <w:t>i</w:t>
      </w:r>
      <w:r w:rsidRPr="00822673">
        <w:rPr>
          <w:rFonts w:ascii="Times New Roman" w:hAnsi="Times New Roman" w:cs="Times New Roman"/>
          <w:sz w:val="24"/>
          <w:szCs w:val="24"/>
        </w:rPr>
        <w:t xml:space="preserve">t is important to </w:t>
      </w:r>
      <w:proofErr w:type="spellStart"/>
      <w:r w:rsidRPr="00822673">
        <w:rPr>
          <w:rFonts w:ascii="Times New Roman" w:hAnsi="Times New Roman" w:cs="Times New Roman"/>
          <w:sz w:val="24"/>
          <w:szCs w:val="24"/>
        </w:rPr>
        <w:t>emphasise</w:t>
      </w:r>
      <w:proofErr w:type="spellEnd"/>
      <w:r w:rsidRPr="00822673">
        <w:rPr>
          <w:rFonts w:ascii="Times New Roman" w:hAnsi="Times New Roman" w:cs="Times New Roman"/>
          <w:sz w:val="24"/>
          <w:szCs w:val="24"/>
        </w:rPr>
        <w:t xml:space="preserve"> that at no point does the appellant suggest that there was never a lease between the resp</w:t>
      </w:r>
      <w:r w:rsidR="00822673" w:rsidRPr="00822673">
        <w:rPr>
          <w:rFonts w:ascii="Times New Roman" w:hAnsi="Times New Roman" w:cs="Times New Roman"/>
          <w:sz w:val="24"/>
          <w:szCs w:val="24"/>
        </w:rPr>
        <w:t>o</w:t>
      </w:r>
      <w:r w:rsidRPr="00822673">
        <w:rPr>
          <w:rFonts w:ascii="Times New Roman" w:hAnsi="Times New Roman" w:cs="Times New Roman"/>
          <w:sz w:val="24"/>
          <w:szCs w:val="24"/>
        </w:rPr>
        <w:t xml:space="preserve">ndents. This is important as the same property could not have been leased to two different parties at the same time. It is </w:t>
      </w:r>
      <w:r w:rsidR="00822673" w:rsidRPr="00822673">
        <w:rPr>
          <w:rFonts w:ascii="Times New Roman" w:hAnsi="Times New Roman" w:cs="Times New Roman"/>
          <w:sz w:val="24"/>
          <w:szCs w:val="24"/>
        </w:rPr>
        <w:t>not disputed that</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first respondent</w:t>
      </w:r>
      <w:r w:rsidR="00822673" w:rsidRPr="00822673">
        <w:rPr>
          <w:rFonts w:ascii="Times New Roman" w:hAnsi="Times New Roman" w:cs="Times New Roman"/>
          <w:sz w:val="24"/>
          <w:szCs w:val="24"/>
        </w:rPr>
        <w:t xml:space="preserve"> entered into</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a written l</w:t>
      </w:r>
      <w:r w:rsidR="00822673" w:rsidRPr="00822673">
        <w:rPr>
          <w:rFonts w:ascii="Times New Roman" w:hAnsi="Times New Roman" w:cs="Times New Roman"/>
          <w:sz w:val="24"/>
          <w:szCs w:val="24"/>
        </w:rPr>
        <w:t>e</w:t>
      </w:r>
      <w:r w:rsidRPr="00822673">
        <w:rPr>
          <w:rFonts w:ascii="Times New Roman" w:hAnsi="Times New Roman" w:cs="Times New Roman"/>
          <w:sz w:val="24"/>
          <w:szCs w:val="24"/>
        </w:rPr>
        <w:t xml:space="preserve">ase agreement from 2016. </w:t>
      </w:r>
      <w:r w:rsidR="003B7E5A" w:rsidRPr="00822673">
        <w:rPr>
          <w:rFonts w:ascii="Times New Roman" w:hAnsi="Times New Roman" w:cs="Times New Roman"/>
          <w:sz w:val="24"/>
          <w:szCs w:val="24"/>
        </w:rPr>
        <w:t xml:space="preserve">Page 146 of the record bears evidence that as way back </w:t>
      </w:r>
      <w:r w:rsidR="00623FD0">
        <w:rPr>
          <w:rFonts w:ascii="Times New Roman" w:hAnsi="Times New Roman" w:cs="Times New Roman"/>
          <w:sz w:val="24"/>
          <w:szCs w:val="24"/>
        </w:rPr>
        <w:t>as</w:t>
      </w:r>
      <w:r w:rsidR="003B7E5A" w:rsidRPr="00822673">
        <w:rPr>
          <w:rFonts w:ascii="Times New Roman" w:hAnsi="Times New Roman" w:cs="Times New Roman"/>
          <w:sz w:val="24"/>
          <w:szCs w:val="24"/>
        </w:rPr>
        <w:t xml:space="preserve"> 20 April 2019 appellant had been</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given the statutory 3 months’ notice to</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vacate precisely because the first respondent was the</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new</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occupant of those</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premises</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and</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 xml:space="preserve">was </w:t>
      </w:r>
      <w:r w:rsidR="003B7E5A" w:rsidRPr="00822673">
        <w:rPr>
          <w:rFonts w:ascii="Times New Roman" w:hAnsi="Times New Roman" w:cs="Times New Roman"/>
          <w:sz w:val="24"/>
          <w:szCs w:val="24"/>
        </w:rPr>
        <w:lastRenderedPageBreak/>
        <w:t>behind schedu</w:t>
      </w:r>
      <w:r w:rsidR="008F1A6F">
        <w:rPr>
          <w:rFonts w:ascii="Times New Roman" w:hAnsi="Times New Roman" w:cs="Times New Roman"/>
          <w:sz w:val="24"/>
          <w:szCs w:val="24"/>
        </w:rPr>
        <w:t>le in commencing construction. The a</w:t>
      </w:r>
      <w:r w:rsidR="003B7E5A" w:rsidRPr="00822673">
        <w:rPr>
          <w:rFonts w:ascii="Times New Roman" w:hAnsi="Times New Roman" w:cs="Times New Roman"/>
          <w:sz w:val="24"/>
          <w:szCs w:val="24"/>
        </w:rPr>
        <w:t>ppellant argues that the letter was invalid because the first respondent was not the lessor and that it would have been</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different if it had come from the lessor and not the third party.</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She has not disputed that the</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premises</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were</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as a matter of</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fact</w:t>
      </w:r>
      <w:r w:rsidR="003B7E5A">
        <w:rPr>
          <w:rFonts w:ascii="Times New Roman" w:hAnsi="Times New Roman" w:cs="Times New Roman"/>
          <w:sz w:val="24"/>
          <w:szCs w:val="24"/>
        </w:rPr>
        <w:t xml:space="preserve"> </w:t>
      </w:r>
      <w:proofErr w:type="spellStart"/>
      <w:r w:rsidR="003B7E5A" w:rsidRPr="00822673">
        <w:rPr>
          <w:rFonts w:ascii="Times New Roman" w:hAnsi="Times New Roman" w:cs="Times New Roman"/>
          <w:sz w:val="24"/>
          <w:szCs w:val="24"/>
        </w:rPr>
        <w:t>comm</w:t>
      </w:r>
      <w:r w:rsidR="003B7E5A">
        <w:rPr>
          <w:rFonts w:ascii="Times New Roman" w:hAnsi="Times New Roman" w:cs="Times New Roman"/>
          <w:sz w:val="24"/>
          <w:szCs w:val="24"/>
        </w:rPr>
        <w:t>e</w:t>
      </w:r>
      <w:r w:rsidR="003B7E5A" w:rsidRPr="00822673">
        <w:rPr>
          <w:rFonts w:ascii="Times New Roman" w:hAnsi="Times New Roman" w:cs="Times New Roman"/>
          <w:sz w:val="24"/>
          <w:szCs w:val="24"/>
        </w:rPr>
        <w:t>rcialised</w:t>
      </w:r>
      <w:proofErr w:type="spellEnd"/>
      <w:r w:rsidR="003B7E5A" w:rsidRPr="00822673">
        <w:rPr>
          <w:rFonts w:ascii="Times New Roman" w:hAnsi="Times New Roman" w:cs="Times New Roman"/>
          <w:sz w:val="24"/>
          <w:szCs w:val="24"/>
        </w:rPr>
        <w:t>.</w:t>
      </w:r>
      <w:r w:rsidRPr="00822673">
        <w:rPr>
          <w:rFonts w:ascii="Times New Roman" w:hAnsi="Times New Roman" w:cs="Times New Roman"/>
          <w:sz w:val="24"/>
          <w:szCs w:val="24"/>
        </w:rPr>
        <w:t xml:space="preserve"> To the extent that the first respondent had the right to enjoy the benefit of the property</w:t>
      </w:r>
      <w:r w:rsidR="00822673" w:rsidRPr="00822673">
        <w:rPr>
          <w:rFonts w:ascii="Times New Roman" w:hAnsi="Times New Roman" w:cs="Times New Roman"/>
          <w:sz w:val="24"/>
          <w:szCs w:val="24"/>
        </w:rPr>
        <w:t xml:space="preserve"> it was</w:t>
      </w:r>
      <w:r w:rsidR="00FC7673">
        <w:rPr>
          <w:rFonts w:ascii="Times New Roman" w:hAnsi="Times New Roman" w:cs="Times New Roman"/>
          <w:sz w:val="24"/>
          <w:szCs w:val="24"/>
        </w:rPr>
        <w:t xml:space="preserve"> </w:t>
      </w:r>
      <w:r w:rsidR="00822673" w:rsidRPr="00822673">
        <w:rPr>
          <w:rFonts w:ascii="Times New Roman" w:hAnsi="Times New Roman" w:cs="Times New Roman"/>
          <w:sz w:val="24"/>
          <w:szCs w:val="24"/>
        </w:rPr>
        <w:t>leasing</w:t>
      </w:r>
      <w:r w:rsidR="00E71467">
        <w:rPr>
          <w:rFonts w:ascii="Times New Roman" w:hAnsi="Times New Roman" w:cs="Times New Roman"/>
          <w:sz w:val="24"/>
          <w:szCs w:val="24"/>
        </w:rPr>
        <w:t xml:space="preserve"> under a</w:t>
      </w:r>
      <w:r w:rsidR="003D18DD">
        <w:rPr>
          <w:rFonts w:ascii="Times New Roman" w:hAnsi="Times New Roman" w:cs="Times New Roman"/>
          <w:sz w:val="24"/>
          <w:szCs w:val="24"/>
        </w:rPr>
        <w:t xml:space="preserve"> </w:t>
      </w:r>
      <w:r w:rsidR="00E71467">
        <w:rPr>
          <w:rFonts w:ascii="Times New Roman" w:hAnsi="Times New Roman" w:cs="Times New Roman"/>
          <w:sz w:val="24"/>
          <w:szCs w:val="24"/>
        </w:rPr>
        <w:t>lease</w:t>
      </w:r>
      <w:r w:rsidR="003D18DD">
        <w:rPr>
          <w:rFonts w:ascii="Times New Roman" w:hAnsi="Times New Roman" w:cs="Times New Roman"/>
          <w:sz w:val="24"/>
          <w:szCs w:val="24"/>
        </w:rPr>
        <w:t xml:space="preserve"> </w:t>
      </w:r>
      <w:r w:rsidR="00E71467">
        <w:rPr>
          <w:rFonts w:ascii="Times New Roman" w:hAnsi="Times New Roman" w:cs="Times New Roman"/>
          <w:sz w:val="24"/>
          <w:szCs w:val="24"/>
        </w:rPr>
        <w:t>which</w:t>
      </w:r>
      <w:r w:rsidR="003D18DD">
        <w:rPr>
          <w:rFonts w:ascii="Times New Roman" w:hAnsi="Times New Roman" w:cs="Times New Roman"/>
          <w:sz w:val="24"/>
          <w:szCs w:val="24"/>
        </w:rPr>
        <w:t xml:space="preserve"> </w:t>
      </w:r>
      <w:r w:rsidR="00F639F3">
        <w:rPr>
          <w:rFonts w:ascii="Times New Roman" w:hAnsi="Times New Roman" w:cs="Times New Roman"/>
          <w:sz w:val="24"/>
          <w:szCs w:val="24"/>
        </w:rPr>
        <w:t>was</w:t>
      </w:r>
      <w:r w:rsidR="003D18DD">
        <w:rPr>
          <w:rFonts w:ascii="Times New Roman" w:hAnsi="Times New Roman" w:cs="Times New Roman"/>
          <w:sz w:val="24"/>
          <w:szCs w:val="24"/>
        </w:rPr>
        <w:t xml:space="preserve"> </w:t>
      </w:r>
      <w:r w:rsidR="00E71467">
        <w:rPr>
          <w:rFonts w:ascii="Times New Roman" w:hAnsi="Times New Roman" w:cs="Times New Roman"/>
          <w:sz w:val="24"/>
          <w:szCs w:val="24"/>
        </w:rPr>
        <w:t>valid</w:t>
      </w:r>
      <w:r w:rsidR="00822673" w:rsidRPr="00822673">
        <w:rPr>
          <w:rFonts w:ascii="Times New Roman" w:hAnsi="Times New Roman" w:cs="Times New Roman"/>
          <w:sz w:val="24"/>
          <w:szCs w:val="24"/>
        </w:rPr>
        <w:t>,</w:t>
      </w:r>
      <w:r w:rsidR="00FC7673">
        <w:rPr>
          <w:rFonts w:ascii="Times New Roman" w:hAnsi="Times New Roman" w:cs="Times New Roman"/>
          <w:sz w:val="24"/>
          <w:szCs w:val="24"/>
        </w:rPr>
        <w:t xml:space="preserve"> </w:t>
      </w:r>
      <w:r w:rsidR="00822673" w:rsidRPr="00822673">
        <w:rPr>
          <w:rFonts w:ascii="Times New Roman" w:hAnsi="Times New Roman" w:cs="Times New Roman"/>
          <w:sz w:val="24"/>
          <w:szCs w:val="24"/>
        </w:rPr>
        <w:t>the</w:t>
      </w:r>
      <w:r w:rsidRPr="00822673">
        <w:rPr>
          <w:rFonts w:ascii="Times New Roman" w:hAnsi="Times New Roman" w:cs="Times New Roman"/>
          <w:sz w:val="24"/>
          <w:szCs w:val="24"/>
        </w:rPr>
        <w:t xml:space="preserve"> eviction of the appellant was proper. The lower</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court therefore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did not</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err</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when it pointed</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the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appellant to</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an administrative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court</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recourse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for</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any</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grievances</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regarding the</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continued</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deductions to her</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salary.</w:t>
      </w:r>
    </w:p>
    <w:p w:rsidR="002E1DBB" w:rsidRPr="00822673" w:rsidRDefault="002E1DBB"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 xml:space="preserve">The </w:t>
      </w:r>
      <w:r w:rsidR="00E24F48" w:rsidRPr="00822673">
        <w:rPr>
          <w:rFonts w:ascii="Times New Roman" w:hAnsi="Times New Roman" w:cs="Times New Roman"/>
          <w:sz w:val="24"/>
          <w:szCs w:val="24"/>
        </w:rPr>
        <w:t>third</w:t>
      </w:r>
      <w:r w:rsidR="00D2212B"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ground of appeal </w:t>
      </w:r>
      <w:r w:rsidR="003B7E5A">
        <w:rPr>
          <w:rFonts w:ascii="Times New Roman" w:hAnsi="Times New Roman" w:cs="Times New Roman"/>
          <w:sz w:val="24"/>
          <w:szCs w:val="24"/>
        </w:rPr>
        <w:t>is</w:t>
      </w:r>
      <w:r w:rsidR="00D2212B" w:rsidRPr="00822673">
        <w:rPr>
          <w:rFonts w:ascii="Times New Roman" w:hAnsi="Times New Roman" w:cs="Times New Roman"/>
          <w:sz w:val="24"/>
          <w:szCs w:val="24"/>
        </w:rPr>
        <w:t xml:space="preserve"> </w:t>
      </w:r>
      <w:r w:rsidRPr="00822673">
        <w:rPr>
          <w:rFonts w:ascii="Times New Roman" w:hAnsi="Times New Roman" w:cs="Times New Roman"/>
          <w:sz w:val="24"/>
          <w:szCs w:val="24"/>
        </w:rPr>
        <w:t xml:space="preserve">that </w:t>
      </w:r>
      <w:r w:rsidR="00E24F48" w:rsidRPr="00822673">
        <w:rPr>
          <w:rFonts w:ascii="Times New Roman" w:hAnsi="Times New Roman" w:cs="Times New Roman"/>
          <w:sz w:val="24"/>
          <w:szCs w:val="24"/>
        </w:rPr>
        <w:t>t</w:t>
      </w:r>
      <w:r w:rsidRPr="00822673">
        <w:rPr>
          <w:rFonts w:ascii="Times New Roman" w:hAnsi="Times New Roman" w:cs="Times New Roman"/>
          <w:sz w:val="24"/>
          <w:szCs w:val="24"/>
        </w:rPr>
        <w:t xml:space="preserve">he court misdirected itself by making a finding that </w:t>
      </w:r>
      <w:r w:rsidR="008F1A6F">
        <w:rPr>
          <w:rFonts w:ascii="Times New Roman" w:hAnsi="Times New Roman" w:cs="Times New Roman"/>
          <w:sz w:val="24"/>
          <w:szCs w:val="24"/>
        </w:rPr>
        <w:t xml:space="preserve">the </w:t>
      </w:r>
      <w:r w:rsidRPr="00822673">
        <w:rPr>
          <w:rFonts w:ascii="Times New Roman" w:hAnsi="Times New Roman" w:cs="Times New Roman"/>
          <w:sz w:val="24"/>
          <w:szCs w:val="24"/>
        </w:rPr>
        <w:t xml:space="preserve">appellant’s allocation letter was no longer valid when there was an extant lease agreement between </w:t>
      </w:r>
      <w:r w:rsidR="008F1A6F">
        <w:rPr>
          <w:rFonts w:ascii="Times New Roman" w:hAnsi="Times New Roman" w:cs="Times New Roman"/>
          <w:sz w:val="24"/>
          <w:szCs w:val="24"/>
        </w:rPr>
        <w:t xml:space="preserve">the </w:t>
      </w:r>
      <w:r w:rsidRPr="00822673">
        <w:rPr>
          <w:rFonts w:ascii="Times New Roman" w:hAnsi="Times New Roman" w:cs="Times New Roman"/>
          <w:sz w:val="24"/>
          <w:szCs w:val="24"/>
        </w:rPr>
        <w:t xml:space="preserve">appellant and the </w:t>
      </w:r>
      <w:r w:rsidR="008F1A6F">
        <w:rPr>
          <w:rFonts w:ascii="Times New Roman" w:hAnsi="Times New Roman" w:cs="Times New Roman"/>
          <w:sz w:val="24"/>
          <w:szCs w:val="24"/>
        </w:rPr>
        <w:t>second</w:t>
      </w:r>
      <w:r w:rsidRPr="00822673">
        <w:rPr>
          <w:rFonts w:ascii="Times New Roman" w:hAnsi="Times New Roman" w:cs="Times New Roman"/>
          <w:sz w:val="24"/>
          <w:szCs w:val="24"/>
        </w:rPr>
        <w:t xml:space="preserve"> respondent as the employee and employer respectively</w:t>
      </w:r>
      <w:r w:rsidR="004E318D">
        <w:rPr>
          <w:rFonts w:ascii="Times New Roman" w:hAnsi="Times New Roman" w:cs="Times New Roman"/>
          <w:sz w:val="24"/>
          <w:szCs w:val="24"/>
        </w:rPr>
        <w:t>.   The a</w:t>
      </w:r>
      <w:r w:rsidR="00EB3965" w:rsidRPr="00822673">
        <w:rPr>
          <w:rFonts w:ascii="Times New Roman" w:hAnsi="Times New Roman" w:cs="Times New Roman"/>
          <w:sz w:val="24"/>
          <w:szCs w:val="24"/>
        </w:rPr>
        <w:t>ppellant</w:t>
      </w:r>
      <w:r w:rsidR="00FC7673">
        <w:rPr>
          <w:rFonts w:ascii="Times New Roman" w:hAnsi="Times New Roman" w:cs="Times New Roman"/>
          <w:sz w:val="24"/>
          <w:szCs w:val="24"/>
        </w:rPr>
        <w:t xml:space="preserve"> </w:t>
      </w:r>
      <w:r w:rsidR="00EB3965" w:rsidRPr="00822673">
        <w:rPr>
          <w:rFonts w:ascii="Times New Roman" w:hAnsi="Times New Roman" w:cs="Times New Roman"/>
          <w:sz w:val="24"/>
          <w:szCs w:val="24"/>
        </w:rPr>
        <w:t>has simply pointed to the fact that</w:t>
      </w:r>
      <w:r w:rsidR="00FC7673">
        <w:rPr>
          <w:rFonts w:ascii="Times New Roman" w:hAnsi="Times New Roman" w:cs="Times New Roman"/>
          <w:sz w:val="24"/>
          <w:szCs w:val="24"/>
        </w:rPr>
        <w:t xml:space="preserve"> </w:t>
      </w:r>
      <w:r w:rsidR="00EB3965" w:rsidRPr="00822673">
        <w:rPr>
          <w:rFonts w:ascii="Times New Roman" w:hAnsi="Times New Roman" w:cs="Times New Roman"/>
          <w:sz w:val="24"/>
          <w:szCs w:val="24"/>
        </w:rPr>
        <w:t>deductions</w:t>
      </w:r>
      <w:r w:rsidR="00FC7673">
        <w:rPr>
          <w:rFonts w:ascii="Times New Roman" w:hAnsi="Times New Roman" w:cs="Times New Roman"/>
          <w:sz w:val="24"/>
          <w:szCs w:val="24"/>
        </w:rPr>
        <w:t xml:space="preserve"> </w:t>
      </w:r>
      <w:r w:rsidR="00EB3965" w:rsidRPr="00822673">
        <w:rPr>
          <w:rFonts w:ascii="Times New Roman" w:hAnsi="Times New Roman" w:cs="Times New Roman"/>
          <w:sz w:val="24"/>
          <w:szCs w:val="24"/>
        </w:rPr>
        <w:t>are</w:t>
      </w:r>
      <w:r w:rsidR="00FC7673">
        <w:rPr>
          <w:rFonts w:ascii="Times New Roman" w:hAnsi="Times New Roman" w:cs="Times New Roman"/>
          <w:sz w:val="24"/>
          <w:szCs w:val="24"/>
        </w:rPr>
        <w:t xml:space="preserve"> </w:t>
      </w:r>
      <w:r w:rsidR="00EB3965" w:rsidRPr="00822673">
        <w:rPr>
          <w:rFonts w:ascii="Times New Roman" w:hAnsi="Times New Roman" w:cs="Times New Roman"/>
          <w:sz w:val="24"/>
          <w:szCs w:val="24"/>
        </w:rPr>
        <w:t>still</w:t>
      </w:r>
      <w:r w:rsidR="00FC7673">
        <w:rPr>
          <w:rFonts w:ascii="Times New Roman" w:hAnsi="Times New Roman" w:cs="Times New Roman"/>
          <w:sz w:val="24"/>
          <w:szCs w:val="24"/>
        </w:rPr>
        <w:t xml:space="preserve"> </w:t>
      </w:r>
      <w:r w:rsidR="00EB3965" w:rsidRPr="00822673">
        <w:rPr>
          <w:rFonts w:ascii="Times New Roman" w:hAnsi="Times New Roman" w:cs="Times New Roman"/>
          <w:sz w:val="24"/>
          <w:szCs w:val="24"/>
        </w:rPr>
        <w:t>being</w:t>
      </w:r>
      <w:r w:rsidR="00FC7673">
        <w:rPr>
          <w:rFonts w:ascii="Times New Roman" w:hAnsi="Times New Roman" w:cs="Times New Roman"/>
          <w:sz w:val="24"/>
          <w:szCs w:val="24"/>
        </w:rPr>
        <w:t xml:space="preserve"> </w:t>
      </w:r>
      <w:r w:rsidR="00EB3965" w:rsidRPr="00822673">
        <w:rPr>
          <w:rFonts w:ascii="Times New Roman" w:hAnsi="Times New Roman" w:cs="Times New Roman"/>
          <w:sz w:val="24"/>
          <w:szCs w:val="24"/>
        </w:rPr>
        <w:t>made for rentals but</w:t>
      </w:r>
      <w:r w:rsidR="00FC7673">
        <w:rPr>
          <w:rFonts w:ascii="Times New Roman" w:hAnsi="Times New Roman" w:cs="Times New Roman"/>
          <w:sz w:val="24"/>
          <w:szCs w:val="24"/>
        </w:rPr>
        <w:t xml:space="preserve"> </w:t>
      </w:r>
      <w:r w:rsidR="003B7E5A">
        <w:rPr>
          <w:rFonts w:ascii="Times New Roman" w:hAnsi="Times New Roman" w:cs="Times New Roman"/>
          <w:sz w:val="24"/>
          <w:szCs w:val="24"/>
        </w:rPr>
        <w:t>t</w:t>
      </w:r>
      <w:r w:rsidR="00EB3965" w:rsidRPr="00822673">
        <w:rPr>
          <w:rFonts w:ascii="Times New Roman" w:hAnsi="Times New Roman" w:cs="Times New Roman"/>
          <w:sz w:val="24"/>
          <w:szCs w:val="24"/>
        </w:rPr>
        <w:t>here</w:t>
      </w:r>
      <w:r w:rsidR="00FC7673">
        <w:rPr>
          <w:rFonts w:ascii="Times New Roman" w:hAnsi="Times New Roman" w:cs="Times New Roman"/>
          <w:sz w:val="24"/>
          <w:szCs w:val="24"/>
        </w:rPr>
        <w:t xml:space="preserve"> </w:t>
      </w:r>
      <w:r w:rsidR="00EB3965" w:rsidRPr="00822673">
        <w:rPr>
          <w:rFonts w:ascii="Times New Roman" w:hAnsi="Times New Roman" w:cs="Times New Roman"/>
          <w:sz w:val="24"/>
          <w:szCs w:val="24"/>
        </w:rPr>
        <w:t>was no evid</w:t>
      </w:r>
      <w:r w:rsidR="003B7E5A">
        <w:rPr>
          <w:rFonts w:ascii="Times New Roman" w:hAnsi="Times New Roman" w:cs="Times New Roman"/>
          <w:sz w:val="24"/>
          <w:szCs w:val="24"/>
        </w:rPr>
        <w:t>e</w:t>
      </w:r>
      <w:r w:rsidR="00EB3965" w:rsidRPr="00822673">
        <w:rPr>
          <w:rFonts w:ascii="Times New Roman" w:hAnsi="Times New Roman" w:cs="Times New Roman"/>
          <w:sz w:val="24"/>
          <w:szCs w:val="24"/>
        </w:rPr>
        <w:t>nce of</w:t>
      </w:r>
      <w:r w:rsidR="00FC7673">
        <w:rPr>
          <w:rFonts w:ascii="Times New Roman" w:hAnsi="Times New Roman" w:cs="Times New Roman"/>
          <w:sz w:val="24"/>
          <w:szCs w:val="24"/>
        </w:rPr>
        <w:t xml:space="preserve"> </w:t>
      </w:r>
      <w:r w:rsidR="00EB3965" w:rsidRPr="00822673">
        <w:rPr>
          <w:rFonts w:ascii="Times New Roman" w:hAnsi="Times New Roman" w:cs="Times New Roman"/>
          <w:sz w:val="24"/>
          <w:szCs w:val="24"/>
        </w:rPr>
        <w:t>an ongoing</w:t>
      </w:r>
      <w:r w:rsidR="00FC7673">
        <w:rPr>
          <w:rFonts w:ascii="Times New Roman" w:hAnsi="Times New Roman" w:cs="Times New Roman"/>
          <w:sz w:val="24"/>
          <w:szCs w:val="24"/>
        </w:rPr>
        <w:t xml:space="preserve"> </w:t>
      </w:r>
      <w:r w:rsidR="003B7E5A">
        <w:rPr>
          <w:rFonts w:ascii="Times New Roman" w:hAnsi="Times New Roman" w:cs="Times New Roman"/>
          <w:sz w:val="24"/>
          <w:szCs w:val="24"/>
        </w:rPr>
        <w:t>lease</w:t>
      </w:r>
      <w:r w:rsidR="00FC7673">
        <w:rPr>
          <w:rFonts w:ascii="Times New Roman" w:hAnsi="Times New Roman" w:cs="Times New Roman"/>
          <w:sz w:val="24"/>
          <w:szCs w:val="24"/>
        </w:rPr>
        <w:t xml:space="preserve"> </w:t>
      </w:r>
      <w:r w:rsidR="00EB3965" w:rsidRPr="00822673">
        <w:rPr>
          <w:rFonts w:ascii="Times New Roman" w:hAnsi="Times New Roman" w:cs="Times New Roman"/>
          <w:sz w:val="24"/>
          <w:szCs w:val="24"/>
        </w:rPr>
        <w:t>agreement</w:t>
      </w:r>
      <w:r w:rsidR="00FC7673">
        <w:rPr>
          <w:rFonts w:ascii="Times New Roman" w:hAnsi="Times New Roman" w:cs="Times New Roman"/>
          <w:sz w:val="24"/>
          <w:szCs w:val="24"/>
        </w:rPr>
        <w:t xml:space="preserve"> </w:t>
      </w:r>
      <w:r w:rsidR="00EB3965" w:rsidRPr="00822673">
        <w:rPr>
          <w:rFonts w:ascii="Times New Roman" w:hAnsi="Times New Roman" w:cs="Times New Roman"/>
          <w:sz w:val="24"/>
          <w:szCs w:val="24"/>
        </w:rPr>
        <w:t>with the</w:t>
      </w:r>
      <w:r w:rsidR="00FC7673">
        <w:rPr>
          <w:rFonts w:ascii="Times New Roman" w:hAnsi="Times New Roman" w:cs="Times New Roman"/>
          <w:sz w:val="24"/>
          <w:szCs w:val="24"/>
        </w:rPr>
        <w:t xml:space="preserve"> </w:t>
      </w:r>
      <w:r w:rsidR="00EB3965" w:rsidRPr="00822673">
        <w:rPr>
          <w:rFonts w:ascii="Times New Roman" w:hAnsi="Times New Roman" w:cs="Times New Roman"/>
          <w:sz w:val="24"/>
          <w:szCs w:val="24"/>
        </w:rPr>
        <w:t>City of Harare.</w:t>
      </w:r>
      <w:r w:rsidR="00FC7673">
        <w:rPr>
          <w:rFonts w:ascii="Times New Roman" w:hAnsi="Times New Roman" w:cs="Times New Roman"/>
          <w:sz w:val="24"/>
          <w:szCs w:val="24"/>
        </w:rPr>
        <w:t xml:space="preserve"> </w:t>
      </w:r>
      <w:r w:rsidR="003B7E5A" w:rsidRPr="00822673">
        <w:rPr>
          <w:rFonts w:ascii="Times New Roman" w:hAnsi="Times New Roman" w:cs="Times New Roman"/>
          <w:sz w:val="24"/>
          <w:szCs w:val="24"/>
        </w:rPr>
        <w:t>The fact that the appellant</w:t>
      </w:r>
      <w:r w:rsidR="003B7E5A">
        <w:rPr>
          <w:rFonts w:ascii="Times New Roman" w:hAnsi="Times New Roman" w:cs="Times New Roman"/>
          <w:sz w:val="24"/>
          <w:szCs w:val="24"/>
        </w:rPr>
        <w:t xml:space="preserve"> has </w:t>
      </w:r>
      <w:r w:rsidR="003B7E5A" w:rsidRPr="00822673">
        <w:rPr>
          <w:rFonts w:ascii="Times New Roman" w:hAnsi="Times New Roman" w:cs="Times New Roman"/>
          <w:sz w:val="24"/>
          <w:szCs w:val="24"/>
        </w:rPr>
        <w:t>insisted on staying and that deductions are still being made from her salary is not the point.</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If indeed the premises</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had</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been</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wrongly let to the</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first</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respondent, there</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is</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no evidence in the record that the</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appellant</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raised any</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anomaly</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at the</w:t>
      </w:r>
      <w:r w:rsidR="003B7E5A">
        <w:rPr>
          <w:rFonts w:ascii="Times New Roman" w:hAnsi="Times New Roman" w:cs="Times New Roman"/>
          <w:sz w:val="24"/>
          <w:szCs w:val="24"/>
        </w:rPr>
        <w:t xml:space="preserve"> </w:t>
      </w:r>
      <w:r w:rsidR="003B7E5A" w:rsidRPr="00822673">
        <w:rPr>
          <w:rFonts w:ascii="Times New Roman" w:hAnsi="Times New Roman" w:cs="Times New Roman"/>
          <w:sz w:val="24"/>
          <w:szCs w:val="24"/>
        </w:rPr>
        <w:t>time.</w:t>
      </w:r>
    </w:p>
    <w:p w:rsidR="00EB3965" w:rsidRPr="00822673" w:rsidRDefault="00EB3965" w:rsidP="00EC1B2B">
      <w:pPr>
        <w:spacing w:after="0" w:line="360" w:lineRule="auto"/>
        <w:ind w:firstLine="720"/>
        <w:jc w:val="both"/>
        <w:rPr>
          <w:rFonts w:ascii="Times New Roman" w:hAnsi="Times New Roman" w:cs="Times New Roman"/>
          <w:sz w:val="24"/>
          <w:szCs w:val="24"/>
        </w:rPr>
      </w:pPr>
      <w:r w:rsidRPr="00822673">
        <w:rPr>
          <w:rFonts w:ascii="Times New Roman" w:hAnsi="Times New Roman" w:cs="Times New Roman"/>
          <w:sz w:val="24"/>
          <w:szCs w:val="24"/>
        </w:rPr>
        <w:t>The appeal</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lacks</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merit and is</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hereby dismissed with</w:t>
      </w:r>
      <w:r w:rsidR="00FC7673">
        <w:rPr>
          <w:rFonts w:ascii="Times New Roman" w:hAnsi="Times New Roman" w:cs="Times New Roman"/>
          <w:sz w:val="24"/>
          <w:szCs w:val="24"/>
        </w:rPr>
        <w:t xml:space="preserve"> </w:t>
      </w:r>
      <w:r w:rsidRPr="00822673">
        <w:rPr>
          <w:rFonts w:ascii="Times New Roman" w:hAnsi="Times New Roman" w:cs="Times New Roman"/>
          <w:sz w:val="24"/>
          <w:szCs w:val="24"/>
        </w:rPr>
        <w:t>costs.</w:t>
      </w:r>
    </w:p>
    <w:p w:rsidR="00EC1B2B" w:rsidRDefault="00EC1B2B" w:rsidP="00EC1B2B">
      <w:pPr>
        <w:spacing w:after="0" w:line="360" w:lineRule="auto"/>
        <w:jc w:val="both"/>
        <w:rPr>
          <w:rFonts w:ascii="Times New Roman" w:hAnsi="Times New Roman" w:cs="Times New Roman"/>
          <w:sz w:val="24"/>
          <w:szCs w:val="24"/>
        </w:rPr>
      </w:pPr>
    </w:p>
    <w:p w:rsidR="00F639F3" w:rsidRDefault="00F639F3" w:rsidP="00EC1B2B">
      <w:pPr>
        <w:spacing w:after="0" w:line="360" w:lineRule="auto"/>
        <w:jc w:val="both"/>
        <w:rPr>
          <w:rFonts w:ascii="Times New Roman" w:hAnsi="Times New Roman" w:cs="Times New Roman"/>
          <w:sz w:val="24"/>
          <w:szCs w:val="24"/>
        </w:rPr>
      </w:pPr>
    </w:p>
    <w:p w:rsidR="007A77C6" w:rsidRDefault="007A77C6" w:rsidP="00EC1B2B">
      <w:pPr>
        <w:spacing w:after="0" w:line="360" w:lineRule="auto"/>
        <w:jc w:val="both"/>
        <w:rPr>
          <w:rFonts w:ascii="Times New Roman" w:hAnsi="Times New Roman" w:cs="Times New Roman"/>
          <w:sz w:val="24"/>
          <w:szCs w:val="24"/>
        </w:rPr>
      </w:pPr>
    </w:p>
    <w:p w:rsidR="007A77C6" w:rsidRDefault="007A77C6" w:rsidP="00EC1B2B">
      <w:pPr>
        <w:spacing w:after="0" w:line="360" w:lineRule="auto"/>
        <w:jc w:val="both"/>
        <w:rPr>
          <w:rFonts w:ascii="Times New Roman" w:hAnsi="Times New Roman" w:cs="Times New Roman"/>
          <w:sz w:val="24"/>
          <w:szCs w:val="24"/>
        </w:rPr>
      </w:pPr>
    </w:p>
    <w:p w:rsidR="007A77C6" w:rsidRDefault="007A77C6" w:rsidP="00EC1B2B">
      <w:pPr>
        <w:spacing w:after="0" w:line="360" w:lineRule="auto"/>
        <w:jc w:val="both"/>
        <w:rPr>
          <w:rFonts w:ascii="Times New Roman" w:hAnsi="Times New Roman" w:cs="Times New Roman"/>
          <w:sz w:val="24"/>
          <w:szCs w:val="24"/>
        </w:rPr>
      </w:pPr>
    </w:p>
    <w:p w:rsidR="00F639F3" w:rsidRDefault="00F639F3" w:rsidP="00EC1B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MAXWELL J…………………………………………………………</w:t>
      </w:r>
      <w:proofErr w:type="gramStart"/>
      <w:r>
        <w:rPr>
          <w:rFonts w:ascii="Times New Roman" w:hAnsi="Times New Roman" w:cs="Times New Roman"/>
          <w:sz w:val="24"/>
          <w:szCs w:val="24"/>
        </w:rPr>
        <w:t>….Agrees</w:t>
      </w:r>
      <w:proofErr w:type="gramEnd"/>
    </w:p>
    <w:p w:rsidR="00EC1B2B" w:rsidRDefault="00EC1B2B" w:rsidP="00EC1B2B">
      <w:pPr>
        <w:spacing w:after="0" w:line="360" w:lineRule="auto"/>
        <w:jc w:val="both"/>
        <w:rPr>
          <w:rFonts w:ascii="Times New Roman" w:hAnsi="Times New Roman" w:cs="Times New Roman"/>
          <w:sz w:val="24"/>
          <w:szCs w:val="24"/>
        </w:rPr>
      </w:pPr>
    </w:p>
    <w:p w:rsidR="007A77C6" w:rsidRDefault="007A77C6" w:rsidP="00EC1B2B">
      <w:pPr>
        <w:spacing w:after="0" w:line="360" w:lineRule="auto"/>
        <w:jc w:val="both"/>
        <w:rPr>
          <w:rFonts w:ascii="Times New Roman" w:hAnsi="Times New Roman" w:cs="Times New Roman"/>
          <w:sz w:val="24"/>
          <w:szCs w:val="24"/>
        </w:rPr>
      </w:pPr>
    </w:p>
    <w:p w:rsidR="007A77C6" w:rsidRDefault="007A77C6" w:rsidP="00EC1B2B">
      <w:pPr>
        <w:spacing w:after="0" w:line="360" w:lineRule="auto"/>
        <w:jc w:val="both"/>
        <w:rPr>
          <w:rFonts w:ascii="Times New Roman" w:hAnsi="Times New Roman" w:cs="Times New Roman"/>
          <w:sz w:val="24"/>
          <w:szCs w:val="24"/>
        </w:rPr>
      </w:pPr>
    </w:p>
    <w:p w:rsidR="007A77C6" w:rsidRDefault="007A77C6" w:rsidP="00EC1B2B">
      <w:pPr>
        <w:spacing w:after="0" w:line="360" w:lineRule="auto"/>
        <w:jc w:val="both"/>
        <w:rPr>
          <w:rFonts w:ascii="Times New Roman" w:hAnsi="Times New Roman" w:cs="Times New Roman"/>
          <w:sz w:val="24"/>
          <w:szCs w:val="24"/>
        </w:rPr>
      </w:pPr>
    </w:p>
    <w:p w:rsidR="00FC7673" w:rsidRPr="00822673" w:rsidRDefault="00EC1B2B" w:rsidP="007A77C6">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Makwanya</w:t>
      </w:r>
      <w:proofErr w:type="spellEnd"/>
      <w:r>
        <w:rPr>
          <w:rFonts w:ascii="Times New Roman" w:hAnsi="Times New Roman" w:cs="Times New Roman"/>
          <w:i/>
          <w:sz w:val="24"/>
          <w:szCs w:val="24"/>
        </w:rPr>
        <w:t xml:space="preserve"> Legal </w:t>
      </w:r>
      <w:r w:rsidR="00F639F3">
        <w:rPr>
          <w:rFonts w:ascii="Times New Roman" w:hAnsi="Times New Roman" w:cs="Times New Roman"/>
          <w:i/>
          <w:sz w:val="24"/>
          <w:szCs w:val="24"/>
        </w:rPr>
        <w:t>P</w:t>
      </w:r>
      <w:r>
        <w:rPr>
          <w:rFonts w:ascii="Times New Roman" w:hAnsi="Times New Roman" w:cs="Times New Roman"/>
          <w:i/>
          <w:sz w:val="24"/>
          <w:szCs w:val="24"/>
        </w:rPr>
        <w:t>ractice,</w:t>
      </w:r>
      <w:r w:rsidR="0065128F" w:rsidRPr="00822673">
        <w:rPr>
          <w:rFonts w:ascii="Times New Roman" w:hAnsi="Times New Roman" w:cs="Times New Roman"/>
          <w:i/>
          <w:sz w:val="24"/>
          <w:szCs w:val="24"/>
        </w:rPr>
        <w:t xml:space="preserve"> </w:t>
      </w:r>
      <w:r w:rsidRPr="00EC1B2B">
        <w:rPr>
          <w:rFonts w:ascii="Times New Roman" w:hAnsi="Times New Roman" w:cs="Times New Roman"/>
          <w:sz w:val="24"/>
          <w:szCs w:val="24"/>
        </w:rPr>
        <w:t>a</w:t>
      </w:r>
      <w:r w:rsidR="0065128F" w:rsidRPr="00EC1B2B">
        <w:rPr>
          <w:rFonts w:ascii="Times New Roman" w:hAnsi="Times New Roman" w:cs="Times New Roman"/>
          <w:sz w:val="24"/>
          <w:szCs w:val="24"/>
        </w:rPr>
        <w:t>ppellant</w:t>
      </w:r>
      <w:r>
        <w:rPr>
          <w:rFonts w:ascii="Times New Roman" w:hAnsi="Times New Roman" w:cs="Times New Roman"/>
          <w:sz w:val="24"/>
          <w:szCs w:val="24"/>
        </w:rPr>
        <w:t>’</w:t>
      </w:r>
      <w:r w:rsidR="0065128F" w:rsidRPr="00EC1B2B">
        <w:rPr>
          <w:rFonts w:ascii="Times New Roman" w:hAnsi="Times New Roman" w:cs="Times New Roman"/>
          <w:sz w:val="24"/>
          <w:szCs w:val="24"/>
        </w:rPr>
        <w:t>s</w:t>
      </w:r>
      <w:r w:rsidR="00FA4284" w:rsidRPr="00EC1B2B">
        <w:rPr>
          <w:rFonts w:ascii="Times New Roman" w:hAnsi="Times New Roman" w:cs="Times New Roman"/>
          <w:sz w:val="24"/>
          <w:szCs w:val="24"/>
        </w:rPr>
        <w:t xml:space="preserve"> </w:t>
      </w:r>
      <w:r w:rsidR="0065128F" w:rsidRPr="00EC1B2B">
        <w:rPr>
          <w:rFonts w:ascii="Times New Roman" w:hAnsi="Times New Roman" w:cs="Times New Roman"/>
          <w:sz w:val="24"/>
          <w:szCs w:val="24"/>
        </w:rPr>
        <w:t>legal practitioners</w:t>
      </w:r>
      <w:r w:rsidR="0065128F" w:rsidRPr="00822673">
        <w:rPr>
          <w:rFonts w:ascii="Times New Roman" w:hAnsi="Times New Roman" w:cs="Times New Roman"/>
          <w:i/>
          <w:sz w:val="24"/>
          <w:szCs w:val="24"/>
        </w:rPr>
        <w:br/>
      </w:r>
      <w:proofErr w:type="spellStart"/>
      <w:r w:rsidR="0065128F" w:rsidRPr="00822673">
        <w:rPr>
          <w:rFonts w:ascii="Times New Roman" w:hAnsi="Times New Roman" w:cs="Times New Roman"/>
          <w:i/>
          <w:sz w:val="24"/>
          <w:szCs w:val="24"/>
        </w:rPr>
        <w:t>Sibon</w:t>
      </w:r>
      <w:r>
        <w:rPr>
          <w:rFonts w:ascii="Times New Roman" w:hAnsi="Times New Roman" w:cs="Times New Roman"/>
          <w:i/>
          <w:sz w:val="24"/>
          <w:szCs w:val="24"/>
        </w:rPr>
        <w:t>ile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Kampira</w:t>
      </w:r>
      <w:proofErr w:type="spellEnd"/>
      <w:r>
        <w:rPr>
          <w:rFonts w:ascii="Times New Roman" w:hAnsi="Times New Roman" w:cs="Times New Roman"/>
          <w:i/>
          <w:sz w:val="24"/>
          <w:szCs w:val="24"/>
        </w:rPr>
        <w:t xml:space="preserve"> Legal Practitioners,</w:t>
      </w:r>
      <w:r w:rsidR="0065128F" w:rsidRPr="00822673">
        <w:rPr>
          <w:rFonts w:ascii="Times New Roman" w:hAnsi="Times New Roman" w:cs="Times New Roman"/>
          <w:i/>
          <w:sz w:val="24"/>
          <w:szCs w:val="24"/>
        </w:rPr>
        <w:t xml:space="preserve"> </w:t>
      </w:r>
      <w:r>
        <w:rPr>
          <w:rFonts w:ascii="Times New Roman" w:hAnsi="Times New Roman" w:cs="Times New Roman"/>
          <w:sz w:val="24"/>
          <w:szCs w:val="24"/>
        </w:rPr>
        <w:t>r</w:t>
      </w:r>
      <w:r w:rsidR="0065128F" w:rsidRPr="00EC1B2B">
        <w:rPr>
          <w:rFonts w:ascii="Times New Roman" w:hAnsi="Times New Roman" w:cs="Times New Roman"/>
          <w:sz w:val="24"/>
          <w:szCs w:val="24"/>
        </w:rPr>
        <w:t>espondent’s</w:t>
      </w:r>
      <w:r w:rsidR="00FA4284" w:rsidRPr="00EC1B2B">
        <w:rPr>
          <w:rFonts w:ascii="Times New Roman" w:hAnsi="Times New Roman" w:cs="Times New Roman"/>
          <w:sz w:val="24"/>
          <w:szCs w:val="24"/>
        </w:rPr>
        <w:t xml:space="preserve"> </w:t>
      </w:r>
      <w:r>
        <w:rPr>
          <w:rFonts w:ascii="Times New Roman" w:hAnsi="Times New Roman" w:cs="Times New Roman"/>
          <w:sz w:val="24"/>
          <w:szCs w:val="24"/>
        </w:rPr>
        <w:t>l</w:t>
      </w:r>
      <w:r w:rsidR="0065128F" w:rsidRPr="00EC1B2B">
        <w:rPr>
          <w:rFonts w:ascii="Times New Roman" w:hAnsi="Times New Roman" w:cs="Times New Roman"/>
          <w:sz w:val="24"/>
          <w:szCs w:val="24"/>
        </w:rPr>
        <w:t>egal practitioners</w:t>
      </w:r>
    </w:p>
    <w:sectPr w:rsidR="00FC7673" w:rsidRPr="00822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B98" w:rsidRDefault="003A0B98" w:rsidP="00C63EE2">
      <w:pPr>
        <w:spacing w:after="0" w:line="240" w:lineRule="auto"/>
      </w:pPr>
      <w:r>
        <w:separator/>
      </w:r>
    </w:p>
  </w:endnote>
  <w:endnote w:type="continuationSeparator" w:id="0">
    <w:p w:rsidR="003A0B98" w:rsidRDefault="003A0B98" w:rsidP="00C6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673" w:rsidRDefault="00FC7673">
    <w:pPr>
      <w:pStyle w:val="Footer"/>
      <w:jc w:val="right"/>
    </w:pPr>
  </w:p>
  <w:p w:rsidR="00C63EE2" w:rsidRDefault="00C63E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B98" w:rsidRDefault="003A0B98" w:rsidP="00C63EE2">
      <w:pPr>
        <w:spacing w:after="0" w:line="240" w:lineRule="auto"/>
      </w:pPr>
      <w:r>
        <w:separator/>
      </w:r>
    </w:p>
  </w:footnote>
  <w:footnote w:type="continuationSeparator" w:id="0">
    <w:p w:rsidR="003A0B98" w:rsidRDefault="003A0B98" w:rsidP="00C63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821718"/>
      <w:docPartObj>
        <w:docPartGallery w:val="Page Numbers (Top of Page)"/>
        <w:docPartUnique/>
      </w:docPartObj>
    </w:sdtPr>
    <w:sdtEndPr>
      <w:rPr>
        <w:noProof/>
      </w:rPr>
    </w:sdtEndPr>
    <w:sdtContent>
      <w:p w:rsidR="007A77C6" w:rsidRDefault="007A77C6" w:rsidP="007A77C6">
        <w:pPr>
          <w:pStyle w:val="Header"/>
          <w:jc w:val="right"/>
          <w:rPr>
            <w:noProof/>
          </w:rPr>
        </w:pPr>
        <w:r>
          <w:fldChar w:fldCharType="begin"/>
        </w:r>
        <w:r>
          <w:instrText xml:space="preserve"> PAGE   \* MERGEFORMAT </w:instrText>
        </w:r>
        <w:r>
          <w:fldChar w:fldCharType="separate"/>
        </w:r>
        <w:r w:rsidR="00380F5C">
          <w:rPr>
            <w:noProof/>
          </w:rPr>
          <w:t>1</w:t>
        </w:r>
        <w:r>
          <w:rPr>
            <w:noProof/>
          </w:rPr>
          <w:fldChar w:fldCharType="end"/>
        </w:r>
      </w:p>
    </w:sdtContent>
  </w:sdt>
  <w:p w:rsidR="007A77C6" w:rsidRDefault="007A77C6" w:rsidP="007A77C6">
    <w:pPr>
      <w:pStyle w:val="Header"/>
      <w:jc w:val="right"/>
      <w:rPr>
        <w:noProof/>
      </w:rPr>
    </w:pPr>
    <w:r>
      <w:t>HH</w:t>
    </w:r>
    <w:r w:rsidRPr="007A77C6">
      <w:t xml:space="preserve"> </w:t>
    </w:r>
    <w:r w:rsidR="000E62C6">
      <w:t>29-22</w:t>
    </w:r>
  </w:p>
  <w:sdt>
    <w:sdtPr>
      <w:id w:val="-1226456022"/>
      <w:docPartObj>
        <w:docPartGallery w:val="Page Numbers (Top of Page)"/>
        <w:docPartUnique/>
      </w:docPartObj>
    </w:sdtPr>
    <w:sdtEndPr>
      <w:rPr>
        <w:noProof/>
      </w:rPr>
    </w:sdtEndPr>
    <w:sdtContent>
      <w:p w:rsidR="007A77C6" w:rsidRDefault="007A77C6" w:rsidP="007A77C6">
        <w:pPr>
          <w:pStyle w:val="Header"/>
          <w:jc w:val="right"/>
          <w:rPr>
            <w:noProof/>
          </w:rPr>
        </w:pPr>
        <w:r>
          <w:rPr>
            <w:noProof/>
          </w:rPr>
          <w:t>CIV ‘A’ 42/21</w:t>
        </w:r>
      </w:p>
      <w:p w:rsidR="007A77C6" w:rsidRDefault="007A77C6" w:rsidP="007A77C6">
        <w:pPr>
          <w:pStyle w:val="Header"/>
          <w:jc w:val="right"/>
          <w:rPr>
            <w:noProof/>
          </w:rPr>
        </w:pPr>
        <w:r>
          <w:rPr>
            <w:noProof/>
          </w:rPr>
          <w:t>APP 18/21</w:t>
        </w:r>
      </w:p>
      <w:p w:rsidR="007A77C6" w:rsidRDefault="007A77C6" w:rsidP="007A77C6">
        <w:pPr>
          <w:pStyle w:val="Header"/>
          <w:jc w:val="right"/>
        </w:pPr>
        <w:r>
          <w:rPr>
            <w:noProof/>
          </w:rPr>
          <w:t>REF CASE NO. 10992/19</w:t>
        </w:r>
      </w:p>
    </w:sdtContent>
  </w:sdt>
  <w:p w:rsidR="007A77C6" w:rsidRDefault="007A77C6">
    <w:pPr>
      <w:pStyle w:val="Header"/>
      <w:jc w:val="right"/>
    </w:pPr>
  </w:p>
  <w:p w:rsidR="007A77C6" w:rsidRDefault="007A77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09CF"/>
    <w:multiLevelType w:val="hybridMultilevel"/>
    <w:tmpl w:val="7E6C5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D0506"/>
    <w:multiLevelType w:val="hybridMultilevel"/>
    <w:tmpl w:val="7C2C1480"/>
    <w:lvl w:ilvl="0" w:tplc="46CC6D2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A2D1F"/>
    <w:multiLevelType w:val="hybridMultilevel"/>
    <w:tmpl w:val="0D94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A1BBE"/>
    <w:multiLevelType w:val="hybridMultilevel"/>
    <w:tmpl w:val="2EC487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13E3D"/>
    <w:multiLevelType w:val="hybridMultilevel"/>
    <w:tmpl w:val="F6384CB8"/>
    <w:lvl w:ilvl="0" w:tplc="49B03B0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40"/>
    <w:rsid w:val="00004EA3"/>
    <w:rsid w:val="000B3D24"/>
    <w:rsid w:val="000E62C6"/>
    <w:rsid w:val="00100B29"/>
    <w:rsid w:val="00103D41"/>
    <w:rsid w:val="00155EEE"/>
    <w:rsid w:val="00166521"/>
    <w:rsid w:val="001C663A"/>
    <w:rsid w:val="001E5C2E"/>
    <w:rsid w:val="001F12BB"/>
    <w:rsid w:val="0020760B"/>
    <w:rsid w:val="002416C7"/>
    <w:rsid w:val="002B172D"/>
    <w:rsid w:val="002E1DBB"/>
    <w:rsid w:val="002F166C"/>
    <w:rsid w:val="00312F12"/>
    <w:rsid w:val="00353D77"/>
    <w:rsid w:val="00380F5C"/>
    <w:rsid w:val="003A0B98"/>
    <w:rsid w:val="003B7E5A"/>
    <w:rsid w:val="003C700F"/>
    <w:rsid w:val="003D18DD"/>
    <w:rsid w:val="003D7802"/>
    <w:rsid w:val="004115A0"/>
    <w:rsid w:val="00465A25"/>
    <w:rsid w:val="004811E0"/>
    <w:rsid w:val="004948B1"/>
    <w:rsid w:val="004E2FC1"/>
    <w:rsid w:val="004E318D"/>
    <w:rsid w:val="004E6954"/>
    <w:rsid w:val="00527715"/>
    <w:rsid w:val="005346AC"/>
    <w:rsid w:val="00593682"/>
    <w:rsid w:val="005A0054"/>
    <w:rsid w:val="006046B8"/>
    <w:rsid w:val="0061759A"/>
    <w:rsid w:val="00623FD0"/>
    <w:rsid w:val="0065128F"/>
    <w:rsid w:val="00680E49"/>
    <w:rsid w:val="006903E6"/>
    <w:rsid w:val="006C7EE4"/>
    <w:rsid w:val="006E272D"/>
    <w:rsid w:val="007421A5"/>
    <w:rsid w:val="007741B1"/>
    <w:rsid w:val="00777397"/>
    <w:rsid w:val="0079596F"/>
    <w:rsid w:val="007A77C6"/>
    <w:rsid w:val="007B7A9E"/>
    <w:rsid w:val="007C1214"/>
    <w:rsid w:val="00812C45"/>
    <w:rsid w:val="00822673"/>
    <w:rsid w:val="008230A9"/>
    <w:rsid w:val="00824308"/>
    <w:rsid w:val="008379F6"/>
    <w:rsid w:val="00845D36"/>
    <w:rsid w:val="00875EED"/>
    <w:rsid w:val="008A0840"/>
    <w:rsid w:val="008A17A4"/>
    <w:rsid w:val="008A56FB"/>
    <w:rsid w:val="008C75A1"/>
    <w:rsid w:val="008D004D"/>
    <w:rsid w:val="008D0CA4"/>
    <w:rsid w:val="008F1A6F"/>
    <w:rsid w:val="00935510"/>
    <w:rsid w:val="00966088"/>
    <w:rsid w:val="00982745"/>
    <w:rsid w:val="009B588F"/>
    <w:rsid w:val="00A13754"/>
    <w:rsid w:val="00A170CA"/>
    <w:rsid w:val="00A47E55"/>
    <w:rsid w:val="00A63119"/>
    <w:rsid w:val="00A647E4"/>
    <w:rsid w:val="00AA68C9"/>
    <w:rsid w:val="00AC3D46"/>
    <w:rsid w:val="00AD6345"/>
    <w:rsid w:val="00B10E52"/>
    <w:rsid w:val="00B3180A"/>
    <w:rsid w:val="00BB4103"/>
    <w:rsid w:val="00C2536F"/>
    <w:rsid w:val="00C63EE2"/>
    <w:rsid w:val="00C64E62"/>
    <w:rsid w:val="00C65860"/>
    <w:rsid w:val="00D2212B"/>
    <w:rsid w:val="00D50123"/>
    <w:rsid w:val="00D6770D"/>
    <w:rsid w:val="00D81C60"/>
    <w:rsid w:val="00D857FD"/>
    <w:rsid w:val="00DA65A9"/>
    <w:rsid w:val="00DC2A22"/>
    <w:rsid w:val="00DD2CD7"/>
    <w:rsid w:val="00DE43D3"/>
    <w:rsid w:val="00E06DC2"/>
    <w:rsid w:val="00E24F48"/>
    <w:rsid w:val="00E409FD"/>
    <w:rsid w:val="00E71467"/>
    <w:rsid w:val="00EB3965"/>
    <w:rsid w:val="00EC1B2B"/>
    <w:rsid w:val="00EF0E2F"/>
    <w:rsid w:val="00F639F3"/>
    <w:rsid w:val="00F73AC5"/>
    <w:rsid w:val="00FA4284"/>
    <w:rsid w:val="00FA7982"/>
    <w:rsid w:val="00FC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6755C8-AF69-4AAE-A174-59EB6FF6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A25"/>
    <w:pPr>
      <w:ind w:left="720"/>
      <w:contextualSpacing/>
    </w:pPr>
  </w:style>
  <w:style w:type="paragraph" w:styleId="Header">
    <w:name w:val="header"/>
    <w:basedOn w:val="Normal"/>
    <w:link w:val="HeaderChar"/>
    <w:uiPriority w:val="99"/>
    <w:unhideWhenUsed/>
    <w:rsid w:val="00C63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EE2"/>
  </w:style>
  <w:style w:type="paragraph" w:styleId="Footer">
    <w:name w:val="footer"/>
    <w:basedOn w:val="Normal"/>
    <w:link w:val="FooterChar"/>
    <w:uiPriority w:val="99"/>
    <w:unhideWhenUsed/>
    <w:rsid w:val="00C63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EE2"/>
  </w:style>
  <w:style w:type="paragraph" w:styleId="BalloonText">
    <w:name w:val="Balloon Text"/>
    <w:basedOn w:val="Normal"/>
    <w:link w:val="BalloonTextChar"/>
    <w:uiPriority w:val="99"/>
    <w:semiHidden/>
    <w:unhideWhenUsed/>
    <w:rsid w:val="00C63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Tsanga</dc:creator>
  <cp:keywords/>
  <cp:lastModifiedBy>JSC</cp:lastModifiedBy>
  <cp:revision>2</cp:revision>
  <cp:lastPrinted>2022-01-17T11:06:00Z</cp:lastPrinted>
  <dcterms:created xsi:type="dcterms:W3CDTF">2022-01-21T07:44:00Z</dcterms:created>
  <dcterms:modified xsi:type="dcterms:W3CDTF">2022-01-21T07:44:00Z</dcterms:modified>
</cp:coreProperties>
</file>