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A0A" w:rsidRPr="00175A7D" w:rsidRDefault="00893285">
      <w:pPr>
        <w:rPr>
          <w:rFonts w:ascii="Times New Roman" w:hAnsi="Times New Roman" w:cs="Times New Roman"/>
          <w:sz w:val="24"/>
          <w:szCs w:val="24"/>
        </w:rPr>
      </w:pPr>
      <w:bookmarkStart w:id="0" w:name="_GoBack"/>
      <w:bookmarkEnd w:id="0"/>
      <w:r w:rsidRPr="00175A7D">
        <w:rPr>
          <w:rFonts w:ascii="Times New Roman" w:hAnsi="Times New Roman" w:cs="Times New Roman"/>
          <w:sz w:val="24"/>
          <w:szCs w:val="24"/>
        </w:rPr>
        <w:t xml:space="preserve">                                                                                                                                </w:t>
      </w:r>
    </w:p>
    <w:p w:rsidR="00893285" w:rsidRPr="00175A7D" w:rsidRDefault="00893285" w:rsidP="00175A7D">
      <w:pPr>
        <w:spacing w:after="0" w:line="240" w:lineRule="auto"/>
        <w:rPr>
          <w:rFonts w:ascii="Times New Roman" w:hAnsi="Times New Roman" w:cs="Times New Roman"/>
          <w:sz w:val="24"/>
          <w:szCs w:val="24"/>
        </w:rPr>
      </w:pPr>
      <w:r w:rsidRPr="00175A7D">
        <w:rPr>
          <w:rFonts w:ascii="Times New Roman" w:hAnsi="Times New Roman" w:cs="Times New Roman"/>
          <w:sz w:val="24"/>
          <w:szCs w:val="24"/>
        </w:rPr>
        <w:t>TRUST GUHWA</w:t>
      </w:r>
    </w:p>
    <w:p w:rsidR="00893285" w:rsidRPr="00175A7D" w:rsidRDefault="005A7464" w:rsidP="00175A7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w:t>
      </w:r>
      <w:r w:rsidR="00893285" w:rsidRPr="00175A7D">
        <w:rPr>
          <w:rFonts w:ascii="Times New Roman" w:hAnsi="Times New Roman" w:cs="Times New Roman"/>
          <w:sz w:val="24"/>
          <w:szCs w:val="24"/>
        </w:rPr>
        <w:t>nd</w:t>
      </w:r>
      <w:proofErr w:type="gramEnd"/>
    </w:p>
    <w:p w:rsidR="00893285" w:rsidRPr="00175A7D" w:rsidRDefault="00893285" w:rsidP="00175A7D">
      <w:pPr>
        <w:spacing w:after="0" w:line="240" w:lineRule="auto"/>
        <w:rPr>
          <w:rFonts w:ascii="Times New Roman" w:hAnsi="Times New Roman" w:cs="Times New Roman"/>
          <w:sz w:val="24"/>
          <w:szCs w:val="24"/>
        </w:rPr>
      </w:pPr>
      <w:r w:rsidRPr="00175A7D">
        <w:rPr>
          <w:rFonts w:ascii="Times New Roman" w:hAnsi="Times New Roman" w:cs="Times New Roman"/>
          <w:sz w:val="24"/>
          <w:szCs w:val="24"/>
        </w:rPr>
        <w:t>RAYMOND GUHWA</w:t>
      </w:r>
    </w:p>
    <w:p w:rsidR="00893285" w:rsidRPr="00175A7D" w:rsidRDefault="005A7464" w:rsidP="00175A7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w:t>
      </w:r>
      <w:r w:rsidR="00893285" w:rsidRPr="00175A7D">
        <w:rPr>
          <w:rFonts w:ascii="Times New Roman" w:hAnsi="Times New Roman" w:cs="Times New Roman"/>
          <w:sz w:val="24"/>
          <w:szCs w:val="24"/>
        </w:rPr>
        <w:t>ersus</w:t>
      </w:r>
      <w:proofErr w:type="gramEnd"/>
    </w:p>
    <w:p w:rsidR="00893285" w:rsidRDefault="00893285" w:rsidP="00175A7D">
      <w:pPr>
        <w:spacing w:after="0" w:line="240" w:lineRule="auto"/>
        <w:rPr>
          <w:rFonts w:ascii="Times New Roman" w:hAnsi="Times New Roman" w:cs="Times New Roman"/>
          <w:sz w:val="24"/>
          <w:szCs w:val="24"/>
        </w:rPr>
      </w:pPr>
      <w:r w:rsidRPr="00175A7D">
        <w:rPr>
          <w:rFonts w:ascii="Times New Roman" w:hAnsi="Times New Roman" w:cs="Times New Roman"/>
          <w:sz w:val="24"/>
          <w:szCs w:val="24"/>
        </w:rPr>
        <w:t>THE STATE</w:t>
      </w:r>
    </w:p>
    <w:p w:rsidR="00175A7D" w:rsidRDefault="00175A7D" w:rsidP="00175A7D">
      <w:pPr>
        <w:spacing w:after="0" w:line="240" w:lineRule="auto"/>
        <w:rPr>
          <w:rFonts w:ascii="Times New Roman" w:hAnsi="Times New Roman" w:cs="Times New Roman"/>
          <w:sz w:val="24"/>
          <w:szCs w:val="24"/>
        </w:rPr>
      </w:pPr>
    </w:p>
    <w:p w:rsidR="00175A7D" w:rsidRDefault="00175A7D" w:rsidP="00175A7D">
      <w:pPr>
        <w:spacing w:after="0" w:line="240" w:lineRule="auto"/>
        <w:rPr>
          <w:rFonts w:ascii="Times New Roman" w:hAnsi="Times New Roman" w:cs="Times New Roman"/>
          <w:sz w:val="24"/>
          <w:szCs w:val="24"/>
        </w:rPr>
      </w:pPr>
    </w:p>
    <w:p w:rsidR="00175A7D" w:rsidRPr="00175A7D" w:rsidRDefault="00175A7D" w:rsidP="00175A7D">
      <w:pPr>
        <w:spacing w:after="0" w:line="240" w:lineRule="auto"/>
        <w:rPr>
          <w:rFonts w:ascii="Times New Roman" w:hAnsi="Times New Roman" w:cs="Times New Roman"/>
          <w:sz w:val="24"/>
          <w:szCs w:val="24"/>
        </w:rPr>
      </w:pPr>
    </w:p>
    <w:p w:rsidR="00893285" w:rsidRPr="00175A7D" w:rsidRDefault="00893285" w:rsidP="00175A7D">
      <w:pPr>
        <w:spacing w:after="0" w:line="240" w:lineRule="auto"/>
        <w:rPr>
          <w:rFonts w:ascii="Times New Roman" w:hAnsi="Times New Roman" w:cs="Times New Roman"/>
          <w:sz w:val="24"/>
          <w:szCs w:val="24"/>
        </w:rPr>
      </w:pPr>
      <w:r w:rsidRPr="00175A7D">
        <w:rPr>
          <w:rFonts w:ascii="Times New Roman" w:hAnsi="Times New Roman" w:cs="Times New Roman"/>
          <w:sz w:val="24"/>
          <w:szCs w:val="24"/>
        </w:rPr>
        <w:t>IN THE HIGH COURT OF ZIMBABWE</w:t>
      </w:r>
    </w:p>
    <w:p w:rsidR="00893285" w:rsidRPr="00175A7D" w:rsidRDefault="00893285" w:rsidP="00175A7D">
      <w:pPr>
        <w:spacing w:after="0" w:line="240" w:lineRule="auto"/>
        <w:rPr>
          <w:rFonts w:ascii="Times New Roman" w:hAnsi="Times New Roman" w:cs="Times New Roman"/>
          <w:sz w:val="24"/>
          <w:szCs w:val="24"/>
        </w:rPr>
      </w:pPr>
      <w:r w:rsidRPr="00175A7D">
        <w:rPr>
          <w:rFonts w:ascii="Times New Roman" w:hAnsi="Times New Roman" w:cs="Times New Roman"/>
          <w:sz w:val="24"/>
          <w:szCs w:val="24"/>
        </w:rPr>
        <w:t>TAGU J</w:t>
      </w:r>
    </w:p>
    <w:p w:rsidR="00893285" w:rsidRPr="00175A7D" w:rsidRDefault="00893285" w:rsidP="00175A7D">
      <w:pPr>
        <w:spacing w:after="0" w:line="240" w:lineRule="auto"/>
        <w:rPr>
          <w:rFonts w:ascii="Times New Roman" w:hAnsi="Times New Roman" w:cs="Times New Roman"/>
          <w:sz w:val="24"/>
          <w:szCs w:val="24"/>
        </w:rPr>
      </w:pPr>
      <w:r w:rsidRPr="00175A7D">
        <w:rPr>
          <w:rFonts w:ascii="Times New Roman" w:hAnsi="Times New Roman" w:cs="Times New Roman"/>
          <w:sz w:val="24"/>
          <w:szCs w:val="24"/>
        </w:rPr>
        <w:t>HARARE</w:t>
      </w:r>
      <w:r w:rsidR="00175A7D">
        <w:rPr>
          <w:rFonts w:ascii="Times New Roman" w:hAnsi="Times New Roman" w:cs="Times New Roman"/>
          <w:sz w:val="24"/>
          <w:szCs w:val="24"/>
        </w:rPr>
        <w:t>,</w:t>
      </w:r>
      <w:r w:rsidRPr="00175A7D">
        <w:rPr>
          <w:rFonts w:ascii="Times New Roman" w:hAnsi="Times New Roman" w:cs="Times New Roman"/>
          <w:sz w:val="24"/>
          <w:szCs w:val="24"/>
        </w:rPr>
        <w:t xml:space="preserve"> 8 N</w:t>
      </w:r>
      <w:r w:rsidR="00175A7D" w:rsidRPr="00175A7D">
        <w:rPr>
          <w:rFonts w:ascii="Times New Roman" w:hAnsi="Times New Roman" w:cs="Times New Roman"/>
          <w:sz w:val="24"/>
          <w:szCs w:val="24"/>
        </w:rPr>
        <w:t xml:space="preserve">ovember </w:t>
      </w:r>
      <w:r w:rsidRPr="00175A7D">
        <w:rPr>
          <w:rFonts w:ascii="Times New Roman" w:hAnsi="Times New Roman" w:cs="Times New Roman"/>
          <w:sz w:val="24"/>
          <w:szCs w:val="24"/>
        </w:rPr>
        <w:t>2013</w:t>
      </w:r>
    </w:p>
    <w:p w:rsidR="00893285" w:rsidRPr="00175A7D" w:rsidRDefault="00893285">
      <w:pPr>
        <w:rPr>
          <w:rFonts w:ascii="Times New Roman" w:hAnsi="Times New Roman" w:cs="Times New Roman"/>
          <w:sz w:val="24"/>
          <w:szCs w:val="24"/>
        </w:rPr>
      </w:pPr>
      <w:r w:rsidRPr="00175A7D">
        <w:rPr>
          <w:rFonts w:ascii="Times New Roman" w:hAnsi="Times New Roman" w:cs="Times New Roman"/>
          <w:sz w:val="24"/>
          <w:szCs w:val="24"/>
        </w:rPr>
        <w:t xml:space="preserve">                                  </w:t>
      </w:r>
    </w:p>
    <w:p w:rsidR="00175A7D" w:rsidRPr="00175A7D" w:rsidRDefault="00175A7D" w:rsidP="00175A7D">
      <w:pPr>
        <w:rPr>
          <w:rFonts w:ascii="Times New Roman" w:hAnsi="Times New Roman" w:cs="Times New Roman"/>
          <w:b/>
          <w:sz w:val="24"/>
          <w:szCs w:val="24"/>
        </w:rPr>
      </w:pPr>
      <w:r w:rsidRPr="00175A7D">
        <w:rPr>
          <w:rFonts w:ascii="Times New Roman" w:hAnsi="Times New Roman" w:cs="Times New Roman"/>
          <w:b/>
          <w:sz w:val="24"/>
          <w:szCs w:val="24"/>
        </w:rPr>
        <w:t xml:space="preserve">Application </w:t>
      </w:r>
      <w:proofErr w:type="gramStart"/>
      <w:r w:rsidRPr="00175A7D">
        <w:rPr>
          <w:rFonts w:ascii="Times New Roman" w:hAnsi="Times New Roman" w:cs="Times New Roman"/>
          <w:b/>
          <w:sz w:val="24"/>
          <w:szCs w:val="24"/>
        </w:rPr>
        <w:t>For</w:t>
      </w:r>
      <w:proofErr w:type="gramEnd"/>
      <w:r w:rsidRPr="00175A7D">
        <w:rPr>
          <w:rFonts w:ascii="Times New Roman" w:hAnsi="Times New Roman" w:cs="Times New Roman"/>
          <w:b/>
          <w:sz w:val="24"/>
          <w:szCs w:val="24"/>
        </w:rPr>
        <w:t xml:space="preserve"> Bail Pending Appeal</w:t>
      </w:r>
    </w:p>
    <w:p w:rsidR="00175A7D" w:rsidRDefault="00175A7D" w:rsidP="00175A7D">
      <w:pPr>
        <w:spacing w:after="0" w:line="240" w:lineRule="auto"/>
        <w:rPr>
          <w:rFonts w:ascii="Times New Roman" w:hAnsi="Times New Roman" w:cs="Times New Roman"/>
          <w:sz w:val="24"/>
          <w:szCs w:val="24"/>
        </w:rPr>
      </w:pPr>
    </w:p>
    <w:p w:rsidR="00893285" w:rsidRPr="00175A7D" w:rsidRDefault="00D72374" w:rsidP="00175A7D">
      <w:pPr>
        <w:spacing w:after="0" w:line="240" w:lineRule="auto"/>
        <w:rPr>
          <w:rFonts w:ascii="Times New Roman" w:hAnsi="Times New Roman" w:cs="Times New Roman"/>
          <w:sz w:val="24"/>
          <w:szCs w:val="24"/>
        </w:rPr>
      </w:pPr>
      <w:proofErr w:type="spellStart"/>
      <w:r w:rsidRPr="00175A7D">
        <w:rPr>
          <w:rFonts w:ascii="Times New Roman" w:hAnsi="Times New Roman" w:cs="Times New Roman"/>
          <w:i/>
          <w:sz w:val="24"/>
          <w:szCs w:val="24"/>
        </w:rPr>
        <w:t>Machaya</w:t>
      </w:r>
      <w:proofErr w:type="spellEnd"/>
      <w:r w:rsidRPr="00175A7D">
        <w:rPr>
          <w:rFonts w:ascii="Times New Roman" w:hAnsi="Times New Roman" w:cs="Times New Roman"/>
          <w:i/>
          <w:sz w:val="24"/>
          <w:szCs w:val="24"/>
        </w:rPr>
        <w:t xml:space="preserve"> </w:t>
      </w:r>
      <w:proofErr w:type="spellStart"/>
      <w:r w:rsidRPr="00175A7D">
        <w:rPr>
          <w:rFonts w:ascii="Times New Roman" w:hAnsi="Times New Roman" w:cs="Times New Roman"/>
          <w:i/>
          <w:sz w:val="24"/>
          <w:szCs w:val="24"/>
        </w:rPr>
        <w:t>D</w:t>
      </w:r>
      <w:proofErr w:type="gramStart"/>
      <w:r w:rsidR="00175A7D">
        <w:rPr>
          <w:rFonts w:ascii="Times New Roman" w:hAnsi="Times New Roman" w:cs="Times New Roman"/>
          <w:i/>
          <w:sz w:val="24"/>
          <w:szCs w:val="24"/>
        </w:rPr>
        <w:t>,</w:t>
      </w:r>
      <w:r w:rsidRPr="00175A7D">
        <w:rPr>
          <w:rFonts w:ascii="Times New Roman" w:hAnsi="Times New Roman" w:cs="Times New Roman"/>
          <w:sz w:val="24"/>
          <w:szCs w:val="24"/>
        </w:rPr>
        <w:t>f</w:t>
      </w:r>
      <w:r w:rsidR="00893285" w:rsidRPr="00175A7D">
        <w:rPr>
          <w:rFonts w:ascii="Times New Roman" w:hAnsi="Times New Roman" w:cs="Times New Roman"/>
          <w:sz w:val="24"/>
          <w:szCs w:val="24"/>
        </w:rPr>
        <w:t>or</w:t>
      </w:r>
      <w:proofErr w:type="spellEnd"/>
      <w:proofErr w:type="gramEnd"/>
      <w:r w:rsidR="00893285" w:rsidRPr="00175A7D">
        <w:rPr>
          <w:rFonts w:ascii="Times New Roman" w:hAnsi="Times New Roman" w:cs="Times New Roman"/>
          <w:sz w:val="24"/>
          <w:szCs w:val="24"/>
        </w:rPr>
        <w:t xml:space="preserve"> the applicants</w:t>
      </w:r>
    </w:p>
    <w:p w:rsidR="00893285" w:rsidRDefault="00D72374" w:rsidP="00175A7D">
      <w:pPr>
        <w:spacing w:after="0" w:line="240" w:lineRule="auto"/>
        <w:rPr>
          <w:rFonts w:ascii="Times New Roman" w:hAnsi="Times New Roman" w:cs="Times New Roman"/>
          <w:sz w:val="24"/>
          <w:szCs w:val="24"/>
        </w:rPr>
      </w:pPr>
      <w:proofErr w:type="spellStart"/>
      <w:r w:rsidRPr="00175A7D">
        <w:rPr>
          <w:rFonts w:ascii="Times New Roman" w:hAnsi="Times New Roman" w:cs="Times New Roman"/>
          <w:i/>
          <w:sz w:val="24"/>
          <w:szCs w:val="24"/>
        </w:rPr>
        <w:t>Fero</w:t>
      </w:r>
      <w:proofErr w:type="spellEnd"/>
      <w:r w:rsidRPr="00175A7D">
        <w:rPr>
          <w:rFonts w:ascii="Times New Roman" w:hAnsi="Times New Roman" w:cs="Times New Roman"/>
          <w:i/>
          <w:sz w:val="24"/>
          <w:szCs w:val="24"/>
        </w:rPr>
        <w:t xml:space="preserve"> S</w:t>
      </w:r>
      <w:r w:rsidR="00175A7D">
        <w:rPr>
          <w:rFonts w:ascii="Times New Roman" w:hAnsi="Times New Roman" w:cs="Times New Roman"/>
          <w:i/>
          <w:sz w:val="24"/>
          <w:szCs w:val="24"/>
        </w:rPr>
        <w:t xml:space="preserve">, </w:t>
      </w:r>
      <w:r w:rsidRPr="00175A7D">
        <w:rPr>
          <w:rFonts w:ascii="Times New Roman" w:hAnsi="Times New Roman" w:cs="Times New Roman"/>
          <w:sz w:val="24"/>
          <w:szCs w:val="24"/>
        </w:rPr>
        <w:t>f</w:t>
      </w:r>
      <w:r w:rsidR="00893285" w:rsidRPr="00175A7D">
        <w:rPr>
          <w:rFonts w:ascii="Times New Roman" w:hAnsi="Times New Roman" w:cs="Times New Roman"/>
          <w:sz w:val="24"/>
          <w:szCs w:val="24"/>
        </w:rPr>
        <w:t>or the respondent</w:t>
      </w:r>
    </w:p>
    <w:p w:rsidR="00175A7D" w:rsidRPr="00175A7D" w:rsidRDefault="00175A7D" w:rsidP="00175A7D">
      <w:pPr>
        <w:spacing w:after="0" w:line="240" w:lineRule="auto"/>
        <w:rPr>
          <w:rFonts w:ascii="Times New Roman" w:hAnsi="Times New Roman" w:cs="Times New Roman"/>
          <w:sz w:val="24"/>
          <w:szCs w:val="24"/>
        </w:rPr>
      </w:pPr>
    </w:p>
    <w:p w:rsidR="00E11285" w:rsidRPr="00175A7D" w:rsidRDefault="00893285" w:rsidP="00175A7D">
      <w:pPr>
        <w:spacing w:after="0" w:line="360" w:lineRule="auto"/>
        <w:ind w:firstLine="720"/>
        <w:jc w:val="both"/>
        <w:rPr>
          <w:rFonts w:ascii="Times New Roman" w:hAnsi="Times New Roman" w:cs="Times New Roman"/>
          <w:sz w:val="24"/>
          <w:szCs w:val="24"/>
        </w:rPr>
      </w:pPr>
      <w:r w:rsidRPr="00175A7D">
        <w:rPr>
          <w:rFonts w:ascii="Times New Roman" w:hAnsi="Times New Roman" w:cs="Times New Roman"/>
          <w:sz w:val="24"/>
          <w:szCs w:val="24"/>
        </w:rPr>
        <w:t xml:space="preserve">TAGU J:  </w:t>
      </w:r>
      <w:r w:rsidR="00954B61" w:rsidRPr="00175A7D">
        <w:rPr>
          <w:rFonts w:ascii="Times New Roman" w:hAnsi="Times New Roman" w:cs="Times New Roman"/>
          <w:sz w:val="24"/>
          <w:szCs w:val="24"/>
        </w:rPr>
        <w:t>This is an application for bail pending appeal against conviction and sentence. The background of this matter is that appellants were charged with one count of robbery in contravention of s</w:t>
      </w:r>
      <w:r w:rsidR="00175A7D">
        <w:rPr>
          <w:rFonts w:ascii="Times New Roman" w:hAnsi="Times New Roman" w:cs="Times New Roman"/>
          <w:sz w:val="24"/>
          <w:szCs w:val="24"/>
        </w:rPr>
        <w:t xml:space="preserve"> </w:t>
      </w:r>
      <w:r w:rsidR="00954B61" w:rsidRPr="00175A7D">
        <w:rPr>
          <w:rFonts w:ascii="Times New Roman" w:hAnsi="Times New Roman" w:cs="Times New Roman"/>
          <w:sz w:val="24"/>
          <w:szCs w:val="24"/>
        </w:rPr>
        <w:t xml:space="preserve">126 of the Criminal Law (Codification </w:t>
      </w:r>
      <w:proofErr w:type="gramStart"/>
      <w:r w:rsidR="00954B61" w:rsidRPr="00175A7D">
        <w:rPr>
          <w:rFonts w:ascii="Times New Roman" w:hAnsi="Times New Roman" w:cs="Times New Roman"/>
          <w:sz w:val="24"/>
          <w:szCs w:val="24"/>
        </w:rPr>
        <w:t>And</w:t>
      </w:r>
      <w:proofErr w:type="gramEnd"/>
      <w:r w:rsidR="00954B61" w:rsidRPr="00175A7D">
        <w:rPr>
          <w:rFonts w:ascii="Times New Roman" w:hAnsi="Times New Roman" w:cs="Times New Roman"/>
          <w:sz w:val="24"/>
          <w:szCs w:val="24"/>
        </w:rPr>
        <w:t xml:space="preserve"> Reform</w:t>
      </w:r>
      <w:r w:rsidR="00175A7D">
        <w:rPr>
          <w:rFonts w:ascii="Times New Roman" w:hAnsi="Times New Roman" w:cs="Times New Roman"/>
          <w:sz w:val="24"/>
          <w:szCs w:val="24"/>
        </w:rPr>
        <w:t>)</w:t>
      </w:r>
      <w:r w:rsidR="00954B61" w:rsidRPr="00175A7D">
        <w:rPr>
          <w:rFonts w:ascii="Times New Roman" w:hAnsi="Times New Roman" w:cs="Times New Roman"/>
          <w:sz w:val="24"/>
          <w:szCs w:val="24"/>
        </w:rPr>
        <w:t xml:space="preserve"> Act </w:t>
      </w:r>
      <w:r w:rsidR="00175A7D">
        <w:rPr>
          <w:rFonts w:ascii="Times New Roman" w:hAnsi="Times New Roman" w:cs="Times New Roman"/>
          <w:sz w:val="24"/>
          <w:szCs w:val="24"/>
        </w:rPr>
        <w:t>[</w:t>
      </w:r>
      <w:r w:rsidR="00175A7D">
        <w:rPr>
          <w:rFonts w:ascii="Times New Roman" w:hAnsi="Times New Roman" w:cs="Times New Roman"/>
          <w:i/>
          <w:sz w:val="24"/>
          <w:szCs w:val="24"/>
        </w:rPr>
        <w:t>Cap</w:t>
      </w:r>
      <w:r w:rsidR="00954B61" w:rsidRPr="00175A7D">
        <w:rPr>
          <w:rFonts w:ascii="Times New Roman" w:hAnsi="Times New Roman" w:cs="Times New Roman"/>
          <w:sz w:val="24"/>
          <w:szCs w:val="24"/>
        </w:rPr>
        <w:t xml:space="preserve"> </w:t>
      </w:r>
      <w:r w:rsidR="00954B61" w:rsidRPr="00175A7D">
        <w:rPr>
          <w:rFonts w:ascii="Times New Roman" w:hAnsi="Times New Roman" w:cs="Times New Roman"/>
          <w:i/>
          <w:sz w:val="24"/>
          <w:szCs w:val="24"/>
        </w:rPr>
        <w:t>9.23</w:t>
      </w:r>
      <w:r w:rsidR="00175A7D">
        <w:rPr>
          <w:rFonts w:ascii="Times New Roman" w:hAnsi="Times New Roman" w:cs="Times New Roman"/>
          <w:sz w:val="24"/>
          <w:szCs w:val="24"/>
        </w:rPr>
        <w:t>]</w:t>
      </w:r>
      <w:r w:rsidR="00954B61" w:rsidRPr="00175A7D">
        <w:rPr>
          <w:rFonts w:ascii="Times New Roman" w:hAnsi="Times New Roman" w:cs="Times New Roman"/>
          <w:sz w:val="24"/>
          <w:szCs w:val="24"/>
        </w:rPr>
        <w:t>. It</w:t>
      </w:r>
      <w:r w:rsidR="00E11285" w:rsidRPr="00175A7D">
        <w:rPr>
          <w:rFonts w:ascii="Times New Roman" w:hAnsi="Times New Roman" w:cs="Times New Roman"/>
          <w:sz w:val="24"/>
          <w:szCs w:val="24"/>
        </w:rPr>
        <w:t xml:space="preserve"> was alleged that on 11 August 2013 at </w:t>
      </w:r>
      <w:proofErr w:type="spellStart"/>
      <w:r w:rsidR="00E11285" w:rsidRPr="00175A7D">
        <w:rPr>
          <w:rFonts w:ascii="Times New Roman" w:hAnsi="Times New Roman" w:cs="Times New Roman"/>
          <w:sz w:val="24"/>
          <w:szCs w:val="24"/>
        </w:rPr>
        <w:t>Guhwa</w:t>
      </w:r>
      <w:proofErr w:type="spellEnd"/>
      <w:r w:rsidR="00E11285" w:rsidRPr="00175A7D">
        <w:rPr>
          <w:rFonts w:ascii="Times New Roman" w:hAnsi="Times New Roman" w:cs="Times New Roman"/>
          <w:sz w:val="24"/>
          <w:szCs w:val="24"/>
        </w:rPr>
        <w:t xml:space="preserve"> village chief </w:t>
      </w:r>
      <w:proofErr w:type="spellStart"/>
      <w:r w:rsidR="00E11285" w:rsidRPr="00175A7D">
        <w:rPr>
          <w:rFonts w:ascii="Times New Roman" w:hAnsi="Times New Roman" w:cs="Times New Roman"/>
          <w:sz w:val="24"/>
          <w:szCs w:val="24"/>
        </w:rPr>
        <w:t>Chinamhora</w:t>
      </w:r>
      <w:proofErr w:type="spellEnd"/>
      <w:r w:rsidR="00E11285" w:rsidRPr="00175A7D">
        <w:rPr>
          <w:rFonts w:ascii="Times New Roman" w:hAnsi="Times New Roman" w:cs="Times New Roman"/>
          <w:sz w:val="24"/>
          <w:szCs w:val="24"/>
        </w:rPr>
        <w:t xml:space="preserve">, </w:t>
      </w:r>
      <w:r w:rsidR="00175A7D">
        <w:rPr>
          <w:rFonts w:ascii="Times New Roman" w:hAnsi="Times New Roman" w:cs="Times New Roman"/>
          <w:sz w:val="24"/>
          <w:szCs w:val="24"/>
        </w:rPr>
        <w:t xml:space="preserve">the </w:t>
      </w:r>
      <w:r w:rsidR="00E11285" w:rsidRPr="00175A7D">
        <w:rPr>
          <w:rFonts w:ascii="Times New Roman" w:hAnsi="Times New Roman" w:cs="Times New Roman"/>
          <w:sz w:val="24"/>
          <w:szCs w:val="24"/>
        </w:rPr>
        <w:t xml:space="preserve">applicants by use of violence took US$352.00, a </w:t>
      </w:r>
      <w:proofErr w:type="spellStart"/>
      <w:r w:rsidR="00E11285" w:rsidRPr="00175A7D">
        <w:rPr>
          <w:rFonts w:ascii="Times New Roman" w:hAnsi="Times New Roman" w:cs="Times New Roman"/>
          <w:sz w:val="24"/>
          <w:szCs w:val="24"/>
        </w:rPr>
        <w:t>nokia</w:t>
      </w:r>
      <w:proofErr w:type="spellEnd"/>
      <w:r w:rsidR="00E11285" w:rsidRPr="00175A7D">
        <w:rPr>
          <w:rFonts w:ascii="Times New Roman" w:hAnsi="Times New Roman" w:cs="Times New Roman"/>
          <w:sz w:val="24"/>
          <w:szCs w:val="24"/>
        </w:rPr>
        <w:t xml:space="preserve"> </w:t>
      </w:r>
      <w:proofErr w:type="spellStart"/>
      <w:r w:rsidR="00E11285" w:rsidRPr="00175A7D">
        <w:rPr>
          <w:rFonts w:ascii="Times New Roman" w:hAnsi="Times New Roman" w:cs="Times New Roman"/>
          <w:sz w:val="24"/>
          <w:szCs w:val="24"/>
        </w:rPr>
        <w:t>cellphone</w:t>
      </w:r>
      <w:proofErr w:type="spellEnd"/>
      <w:r w:rsidR="00E11285" w:rsidRPr="00175A7D">
        <w:rPr>
          <w:rFonts w:ascii="Times New Roman" w:hAnsi="Times New Roman" w:cs="Times New Roman"/>
          <w:sz w:val="24"/>
          <w:szCs w:val="24"/>
        </w:rPr>
        <w:t xml:space="preserve"> and two packets of yeast from </w:t>
      </w:r>
      <w:proofErr w:type="spellStart"/>
      <w:r w:rsidR="00E11285" w:rsidRPr="00175A7D">
        <w:rPr>
          <w:rFonts w:ascii="Times New Roman" w:hAnsi="Times New Roman" w:cs="Times New Roman"/>
          <w:sz w:val="24"/>
          <w:szCs w:val="24"/>
        </w:rPr>
        <w:t>Artson</w:t>
      </w:r>
      <w:proofErr w:type="spellEnd"/>
      <w:r w:rsidR="00E11285" w:rsidRPr="00175A7D">
        <w:rPr>
          <w:rFonts w:ascii="Times New Roman" w:hAnsi="Times New Roman" w:cs="Times New Roman"/>
          <w:sz w:val="24"/>
          <w:szCs w:val="24"/>
        </w:rPr>
        <w:t xml:space="preserve"> </w:t>
      </w:r>
      <w:proofErr w:type="spellStart"/>
      <w:r w:rsidR="00E11285" w:rsidRPr="00175A7D">
        <w:rPr>
          <w:rFonts w:ascii="Times New Roman" w:hAnsi="Times New Roman" w:cs="Times New Roman"/>
          <w:sz w:val="24"/>
          <w:szCs w:val="24"/>
        </w:rPr>
        <w:t>Kambanje</w:t>
      </w:r>
      <w:proofErr w:type="spellEnd"/>
      <w:r w:rsidR="00E11285" w:rsidRPr="00175A7D">
        <w:rPr>
          <w:rFonts w:ascii="Times New Roman" w:hAnsi="Times New Roman" w:cs="Times New Roman"/>
          <w:sz w:val="24"/>
          <w:szCs w:val="24"/>
        </w:rPr>
        <w:t>. Nothing was recovered.</w:t>
      </w:r>
    </w:p>
    <w:p w:rsidR="00FE615E" w:rsidRPr="00175A7D" w:rsidRDefault="00E11285" w:rsidP="00175A7D">
      <w:pPr>
        <w:spacing w:after="0" w:line="360" w:lineRule="auto"/>
        <w:ind w:firstLine="720"/>
        <w:jc w:val="both"/>
        <w:rPr>
          <w:rFonts w:ascii="Times New Roman" w:hAnsi="Times New Roman" w:cs="Times New Roman"/>
          <w:sz w:val="24"/>
          <w:szCs w:val="24"/>
        </w:rPr>
      </w:pPr>
      <w:r w:rsidRPr="00175A7D">
        <w:rPr>
          <w:rFonts w:ascii="Times New Roman" w:hAnsi="Times New Roman" w:cs="Times New Roman"/>
          <w:sz w:val="24"/>
          <w:szCs w:val="24"/>
        </w:rPr>
        <w:t xml:space="preserve">They pleaded not guilty but were however, convicted and sentenced to 7 years imprisonment of which 2 </w:t>
      </w:r>
      <w:r w:rsidR="00FE615E" w:rsidRPr="00175A7D">
        <w:rPr>
          <w:rFonts w:ascii="Times New Roman" w:hAnsi="Times New Roman" w:cs="Times New Roman"/>
          <w:sz w:val="24"/>
          <w:szCs w:val="24"/>
        </w:rPr>
        <w:t xml:space="preserve">years imprisonment was suspended for 5 years on the usual conditions. They have since filed their appeal against conviction and sentence under CA 1133/13. They now seek admission to bail pending their appeal. </w:t>
      </w:r>
    </w:p>
    <w:p w:rsidR="00C727F0" w:rsidRPr="00175A7D" w:rsidRDefault="00FE615E" w:rsidP="00175A7D">
      <w:pPr>
        <w:spacing w:after="0" w:line="360" w:lineRule="auto"/>
        <w:ind w:firstLine="720"/>
        <w:jc w:val="both"/>
        <w:rPr>
          <w:rFonts w:ascii="Times New Roman" w:hAnsi="Times New Roman" w:cs="Times New Roman"/>
          <w:sz w:val="24"/>
          <w:szCs w:val="24"/>
        </w:rPr>
      </w:pPr>
      <w:r w:rsidRPr="00175A7D">
        <w:rPr>
          <w:rFonts w:ascii="Times New Roman" w:hAnsi="Times New Roman" w:cs="Times New Roman"/>
          <w:sz w:val="24"/>
          <w:szCs w:val="24"/>
        </w:rPr>
        <w:t>They have argued that there are good and sufficient reasons for their success on appeal</w:t>
      </w:r>
      <w:r w:rsidR="00C727F0" w:rsidRPr="00175A7D">
        <w:rPr>
          <w:rFonts w:ascii="Times New Roman" w:hAnsi="Times New Roman" w:cs="Times New Roman"/>
          <w:sz w:val="24"/>
          <w:szCs w:val="24"/>
        </w:rPr>
        <w:t xml:space="preserve"> since it was only appellant 2 who pleaded guilty to assaulting the complainant and that</w:t>
      </w:r>
      <w:r w:rsidR="00175A7D">
        <w:rPr>
          <w:rFonts w:ascii="Times New Roman" w:hAnsi="Times New Roman" w:cs="Times New Roman"/>
          <w:sz w:val="24"/>
          <w:szCs w:val="24"/>
        </w:rPr>
        <w:t xml:space="preserve"> the </w:t>
      </w:r>
      <w:r w:rsidR="00C727F0" w:rsidRPr="00175A7D">
        <w:rPr>
          <w:rFonts w:ascii="Times New Roman" w:hAnsi="Times New Roman" w:cs="Times New Roman"/>
          <w:sz w:val="24"/>
          <w:szCs w:val="24"/>
        </w:rPr>
        <w:t>appellant 1 only came later to the scene when he h</w:t>
      </w:r>
      <w:r w:rsidR="00816C0E" w:rsidRPr="00175A7D">
        <w:rPr>
          <w:rFonts w:ascii="Times New Roman" w:hAnsi="Times New Roman" w:cs="Times New Roman"/>
          <w:sz w:val="24"/>
          <w:szCs w:val="24"/>
        </w:rPr>
        <w:t>e</w:t>
      </w:r>
      <w:r w:rsidR="00C727F0" w:rsidRPr="00175A7D">
        <w:rPr>
          <w:rFonts w:ascii="Times New Roman" w:hAnsi="Times New Roman" w:cs="Times New Roman"/>
          <w:sz w:val="24"/>
          <w:szCs w:val="24"/>
        </w:rPr>
        <w:t>a</w:t>
      </w:r>
      <w:r w:rsidR="00816C0E" w:rsidRPr="00175A7D">
        <w:rPr>
          <w:rFonts w:ascii="Times New Roman" w:hAnsi="Times New Roman" w:cs="Times New Roman"/>
          <w:sz w:val="24"/>
          <w:szCs w:val="24"/>
        </w:rPr>
        <w:t>r</w:t>
      </w:r>
      <w:r w:rsidR="00C727F0" w:rsidRPr="00175A7D">
        <w:rPr>
          <w:rFonts w:ascii="Times New Roman" w:hAnsi="Times New Roman" w:cs="Times New Roman"/>
          <w:sz w:val="24"/>
          <w:szCs w:val="24"/>
        </w:rPr>
        <w:t>d some noise.</w:t>
      </w:r>
    </w:p>
    <w:p w:rsidR="00C727F0" w:rsidRPr="00175A7D" w:rsidRDefault="00C727F0" w:rsidP="00175A7D">
      <w:pPr>
        <w:spacing w:after="0" w:line="360" w:lineRule="auto"/>
        <w:ind w:firstLine="720"/>
        <w:jc w:val="both"/>
        <w:rPr>
          <w:rFonts w:ascii="Times New Roman" w:hAnsi="Times New Roman" w:cs="Times New Roman"/>
          <w:sz w:val="24"/>
          <w:szCs w:val="24"/>
        </w:rPr>
      </w:pPr>
      <w:r w:rsidRPr="00175A7D">
        <w:rPr>
          <w:rFonts w:ascii="Times New Roman" w:hAnsi="Times New Roman" w:cs="Times New Roman"/>
          <w:sz w:val="24"/>
          <w:szCs w:val="24"/>
        </w:rPr>
        <w:t>Upon perusal of the record it became clear and undisputed that th</w:t>
      </w:r>
      <w:r w:rsidR="009B7A6F" w:rsidRPr="00175A7D">
        <w:rPr>
          <w:rFonts w:ascii="Times New Roman" w:hAnsi="Times New Roman" w:cs="Times New Roman"/>
          <w:sz w:val="24"/>
          <w:szCs w:val="24"/>
        </w:rPr>
        <w:t xml:space="preserve">e parties have known each other for a long period of about 25 years and are related. Although the attack on </w:t>
      </w:r>
      <w:r w:rsidRPr="00175A7D">
        <w:rPr>
          <w:rFonts w:ascii="Times New Roman" w:hAnsi="Times New Roman" w:cs="Times New Roman"/>
          <w:sz w:val="24"/>
          <w:szCs w:val="24"/>
        </w:rPr>
        <w:t>complainant took place at night and that he was drank, there is no issue of mistaken identities.</w:t>
      </w:r>
    </w:p>
    <w:p w:rsidR="00267766" w:rsidRPr="00175A7D" w:rsidRDefault="00C727F0" w:rsidP="00175A7D">
      <w:pPr>
        <w:jc w:val="both"/>
        <w:rPr>
          <w:rFonts w:ascii="Times New Roman" w:hAnsi="Times New Roman" w:cs="Times New Roman"/>
          <w:sz w:val="24"/>
          <w:szCs w:val="24"/>
        </w:rPr>
      </w:pPr>
      <w:r w:rsidRPr="00175A7D">
        <w:rPr>
          <w:rFonts w:ascii="Times New Roman" w:hAnsi="Times New Roman" w:cs="Times New Roman"/>
          <w:sz w:val="24"/>
          <w:szCs w:val="24"/>
        </w:rPr>
        <w:t xml:space="preserve">The main factors that are taken into account in such applications for bail pending appeal are: </w:t>
      </w:r>
    </w:p>
    <w:p w:rsidR="00267766" w:rsidRPr="00175A7D" w:rsidRDefault="00267766" w:rsidP="00175A7D">
      <w:pPr>
        <w:pStyle w:val="ListParagraph"/>
        <w:numPr>
          <w:ilvl w:val="0"/>
          <w:numId w:val="1"/>
        </w:numPr>
        <w:jc w:val="both"/>
        <w:rPr>
          <w:rFonts w:ascii="Times New Roman" w:hAnsi="Times New Roman" w:cs="Times New Roman"/>
          <w:sz w:val="24"/>
          <w:szCs w:val="24"/>
        </w:rPr>
      </w:pPr>
      <w:r w:rsidRPr="00175A7D">
        <w:rPr>
          <w:rFonts w:ascii="Times New Roman" w:hAnsi="Times New Roman" w:cs="Times New Roman"/>
          <w:sz w:val="24"/>
          <w:szCs w:val="24"/>
        </w:rPr>
        <w:t>The prospects of success on appeal, and</w:t>
      </w:r>
    </w:p>
    <w:p w:rsidR="00A94D94" w:rsidRPr="00175A7D" w:rsidRDefault="00267766" w:rsidP="00175A7D">
      <w:pPr>
        <w:pStyle w:val="ListParagraph"/>
        <w:numPr>
          <w:ilvl w:val="0"/>
          <w:numId w:val="1"/>
        </w:numPr>
        <w:jc w:val="both"/>
        <w:rPr>
          <w:rFonts w:ascii="Times New Roman" w:hAnsi="Times New Roman" w:cs="Times New Roman"/>
          <w:sz w:val="24"/>
          <w:szCs w:val="24"/>
        </w:rPr>
      </w:pPr>
      <w:r w:rsidRPr="00175A7D">
        <w:rPr>
          <w:rFonts w:ascii="Times New Roman" w:hAnsi="Times New Roman" w:cs="Times New Roman"/>
          <w:sz w:val="24"/>
          <w:szCs w:val="24"/>
        </w:rPr>
        <w:lastRenderedPageBreak/>
        <w:t xml:space="preserve">The interests of justice i.e. will the admission of applicants to bail not jeopardize the interests of justice through </w:t>
      </w:r>
      <w:proofErr w:type="spellStart"/>
      <w:r w:rsidRPr="00175A7D">
        <w:rPr>
          <w:rFonts w:ascii="Times New Roman" w:hAnsi="Times New Roman" w:cs="Times New Roman"/>
          <w:sz w:val="24"/>
          <w:szCs w:val="24"/>
        </w:rPr>
        <w:t>abscondment</w:t>
      </w:r>
      <w:proofErr w:type="spellEnd"/>
      <w:r w:rsidRPr="00175A7D">
        <w:rPr>
          <w:rFonts w:ascii="Times New Roman" w:hAnsi="Times New Roman" w:cs="Times New Roman"/>
          <w:sz w:val="24"/>
          <w:szCs w:val="24"/>
        </w:rPr>
        <w:t xml:space="preserve"> –</w:t>
      </w:r>
      <w:r w:rsidRPr="00175A7D">
        <w:rPr>
          <w:rFonts w:ascii="Times New Roman" w:hAnsi="Times New Roman" w:cs="Times New Roman"/>
          <w:i/>
          <w:sz w:val="24"/>
          <w:szCs w:val="24"/>
        </w:rPr>
        <w:t>S</w:t>
      </w:r>
      <w:r w:rsidRPr="00175A7D">
        <w:rPr>
          <w:rFonts w:ascii="Times New Roman" w:hAnsi="Times New Roman" w:cs="Times New Roman"/>
          <w:sz w:val="24"/>
          <w:szCs w:val="24"/>
        </w:rPr>
        <w:t xml:space="preserve"> </w:t>
      </w:r>
      <w:r w:rsidR="00175A7D" w:rsidRPr="00175A7D">
        <w:rPr>
          <w:rFonts w:ascii="Times New Roman" w:hAnsi="Times New Roman" w:cs="Times New Roman"/>
          <w:sz w:val="24"/>
          <w:szCs w:val="24"/>
        </w:rPr>
        <w:t>v</w:t>
      </w:r>
      <w:r w:rsidRPr="00175A7D">
        <w:rPr>
          <w:rFonts w:ascii="Times New Roman" w:hAnsi="Times New Roman" w:cs="Times New Roman"/>
          <w:i/>
          <w:sz w:val="24"/>
          <w:szCs w:val="24"/>
        </w:rPr>
        <w:t xml:space="preserve"> Hudson</w:t>
      </w:r>
      <w:r w:rsidRPr="00175A7D">
        <w:rPr>
          <w:rFonts w:ascii="Times New Roman" w:hAnsi="Times New Roman" w:cs="Times New Roman"/>
          <w:sz w:val="24"/>
          <w:szCs w:val="24"/>
        </w:rPr>
        <w:t xml:space="preserve"> 1999 (2) SACR 431; </w:t>
      </w:r>
      <w:r w:rsidRPr="00175A7D">
        <w:rPr>
          <w:rFonts w:ascii="Times New Roman" w:hAnsi="Times New Roman" w:cs="Times New Roman"/>
          <w:i/>
          <w:sz w:val="24"/>
          <w:szCs w:val="24"/>
        </w:rPr>
        <w:t xml:space="preserve">S </w:t>
      </w:r>
      <w:r w:rsidR="00175A7D">
        <w:rPr>
          <w:rFonts w:ascii="Times New Roman" w:hAnsi="Times New Roman" w:cs="Times New Roman"/>
          <w:sz w:val="24"/>
          <w:szCs w:val="24"/>
        </w:rPr>
        <w:t xml:space="preserve">v </w:t>
      </w:r>
      <w:r w:rsidRPr="00175A7D">
        <w:rPr>
          <w:rFonts w:ascii="Times New Roman" w:hAnsi="Times New Roman" w:cs="Times New Roman"/>
          <w:i/>
          <w:sz w:val="24"/>
          <w:szCs w:val="24"/>
        </w:rPr>
        <w:t>Williams</w:t>
      </w:r>
      <w:r w:rsidRPr="00175A7D">
        <w:rPr>
          <w:rFonts w:ascii="Times New Roman" w:hAnsi="Times New Roman" w:cs="Times New Roman"/>
          <w:sz w:val="24"/>
          <w:szCs w:val="24"/>
        </w:rPr>
        <w:t xml:space="preserve"> 1980 ZLR 466 (AD); </w:t>
      </w:r>
      <w:r w:rsidR="00FD5131" w:rsidRPr="00175A7D">
        <w:rPr>
          <w:rFonts w:ascii="Times New Roman" w:hAnsi="Times New Roman" w:cs="Times New Roman"/>
          <w:sz w:val="24"/>
          <w:szCs w:val="24"/>
        </w:rPr>
        <w:t xml:space="preserve"> </w:t>
      </w:r>
      <w:r w:rsidRPr="00175A7D">
        <w:rPr>
          <w:rFonts w:ascii="Times New Roman" w:hAnsi="Times New Roman" w:cs="Times New Roman"/>
          <w:sz w:val="24"/>
          <w:szCs w:val="24"/>
        </w:rPr>
        <w:t xml:space="preserve"> </w:t>
      </w:r>
      <w:r w:rsidR="00FE1BE5" w:rsidRPr="00175A7D">
        <w:rPr>
          <w:rFonts w:ascii="Times New Roman" w:hAnsi="Times New Roman" w:cs="Times New Roman"/>
          <w:i/>
          <w:sz w:val="24"/>
          <w:szCs w:val="24"/>
        </w:rPr>
        <w:t>S</w:t>
      </w:r>
      <w:r w:rsidR="00FD5131" w:rsidRPr="00175A7D">
        <w:rPr>
          <w:rFonts w:ascii="Times New Roman" w:hAnsi="Times New Roman" w:cs="Times New Roman"/>
          <w:sz w:val="24"/>
          <w:szCs w:val="24"/>
        </w:rPr>
        <w:t xml:space="preserve"> </w:t>
      </w:r>
      <w:proofErr w:type="gramStart"/>
      <w:r w:rsidR="00175A7D">
        <w:rPr>
          <w:rFonts w:ascii="Times New Roman" w:hAnsi="Times New Roman" w:cs="Times New Roman"/>
          <w:sz w:val="24"/>
          <w:szCs w:val="24"/>
        </w:rPr>
        <w:t>v</w:t>
      </w:r>
      <w:r w:rsidR="00FD5131" w:rsidRPr="00175A7D">
        <w:rPr>
          <w:rFonts w:ascii="Times New Roman" w:hAnsi="Times New Roman" w:cs="Times New Roman"/>
          <w:sz w:val="24"/>
          <w:szCs w:val="24"/>
        </w:rPr>
        <w:t xml:space="preserve"> </w:t>
      </w:r>
      <w:r w:rsidR="00FE1BE5" w:rsidRPr="00175A7D">
        <w:rPr>
          <w:rFonts w:ascii="Times New Roman" w:hAnsi="Times New Roman" w:cs="Times New Roman"/>
          <w:sz w:val="24"/>
          <w:szCs w:val="24"/>
        </w:rPr>
        <w:t xml:space="preserve"> </w:t>
      </w:r>
      <w:proofErr w:type="spellStart"/>
      <w:r w:rsidRPr="00175A7D">
        <w:rPr>
          <w:rFonts w:ascii="Times New Roman" w:hAnsi="Times New Roman" w:cs="Times New Roman"/>
          <w:i/>
          <w:sz w:val="24"/>
          <w:szCs w:val="24"/>
        </w:rPr>
        <w:t>Kilpin</w:t>
      </w:r>
      <w:proofErr w:type="spellEnd"/>
      <w:proofErr w:type="gramEnd"/>
      <w:r w:rsidRPr="00175A7D">
        <w:rPr>
          <w:rFonts w:ascii="Times New Roman" w:hAnsi="Times New Roman" w:cs="Times New Roman"/>
          <w:sz w:val="24"/>
          <w:szCs w:val="24"/>
        </w:rPr>
        <w:t xml:space="preserve"> 1978 RLR 282 (A) and </w:t>
      </w:r>
      <w:r w:rsidRPr="00175A7D">
        <w:rPr>
          <w:rFonts w:ascii="Times New Roman" w:hAnsi="Times New Roman" w:cs="Times New Roman"/>
          <w:i/>
          <w:sz w:val="24"/>
          <w:szCs w:val="24"/>
        </w:rPr>
        <w:t>S</w:t>
      </w:r>
      <w:r w:rsidRPr="00175A7D">
        <w:rPr>
          <w:rFonts w:ascii="Times New Roman" w:hAnsi="Times New Roman" w:cs="Times New Roman"/>
          <w:sz w:val="24"/>
          <w:szCs w:val="24"/>
        </w:rPr>
        <w:t xml:space="preserve"> </w:t>
      </w:r>
      <w:r w:rsidR="00175A7D" w:rsidRPr="00175A7D">
        <w:rPr>
          <w:rFonts w:ascii="Times New Roman" w:hAnsi="Times New Roman" w:cs="Times New Roman"/>
          <w:sz w:val="24"/>
          <w:szCs w:val="24"/>
        </w:rPr>
        <w:t>v</w:t>
      </w:r>
      <w:r w:rsidRPr="00175A7D">
        <w:rPr>
          <w:rFonts w:ascii="Times New Roman" w:hAnsi="Times New Roman" w:cs="Times New Roman"/>
          <w:sz w:val="24"/>
          <w:szCs w:val="24"/>
        </w:rPr>
        <w:t xml:space="preserve"> </w:t>
      </w:r>
      <w:proofErr w:type="spellStart"/>
      <w:r w:rsidRPr="00175A7D">
        <w:rPr>
          <w:rFonts w:ascii="Times New Roman" w:hAnsi="Times New Roman" w:cs="Times New Roman"/>
          <w:i/>
          <w:sz w:val="24"/>
          <w:szCs w:val="24"/>
        </w:rPr>
        <w:t>Manyange</w:t>
      </w:r>
      <w:proofErr w:type="spellEnd"/>
      <w:r w:rsidRPr="00175A7D">
        <w:rPr>
          <w:rFonts w:ascii="Times New Roman" w:hAnsi="Times New Roman" w:cs="Times New Roman"/>
          <w:i/>
          <w:sz w:val="24"/>
          <w:szCs w:val="24"/>
        </w:rPr>
        <w:t xml:space="preserve"> </w:t>
      </w:r>
      <w:r w:rsidRPr="00175A7D">
        <w:rPr>
          <w:rFonts w:ascii="Times New Roman" w:hAnsi="Times New Roman" w:cs="Times New Roman"/>
          <w:sz w:val="24"/>
          <w:szCs w:val="24"/>
        </w:rPr>
        <w:t>2003</w:t>
      </w:r>
      <w:r w:rsidR="00A94D94" w:rsidRPr="00175A7D">
        <w:rPr>
          <w:rFonts w:ascii="Times New Roman" w:hAnsi="Times New Roman" w:cs="Times New Roman"/>
          <w:sz w:val="24"/>
          <w:szCs w:val="24"/>
        </w:rPr>
        <w:t xml:space="preserve"> (1) ZLR 21 (H).</w:t>
      </w:r>
    </w:p>
    <w:p w:rsidR="00A94D94" w:rsidRPr="00175A7D" w:rsidRDefault="00A94D94" w:rsidP="00175A7D">
      <w:pPr>
        <w:spacing w:after="0" w:line="360" w:lineRule="auto"/>
        <w:ind w:left="450" w:firstLine="270"/>
        <w:jc w:val="both"/>
        <w:rPr>
          <w:rFonts w:ascii="Times New Roman" w:hAnsi="Times New Roman" w:cs="Times New Roman"/>
          <w:sz w:val="24"/>
          <w:szCs w:val="24"/>
        </w:rPr>
      </w:pPr>
      <w:r w:rsidRPr="00175A7D">
        <w:rPr>
          <w:rFonts w:ascii="Times New Roman" w:hAnsi="Times New Roman" w:cs="Times New Roman"/>
          <w:sz w:val="24"/>
          <w:szCs w:val="24"/>
        </w:rPr>
        <w:t xml:space="preserve">In the </w:t>
      </w:r>
      <w:proofErr w:type="spellStart"/>
      <w:r w:rsidRPr="00175A7D">
        <w:rPr>
          <w:rFonts w:ascii="Times New Roman" w:hAnsi="Times New Roman" w:cs="Times New Roman"/>
          <w:sz w:val="24"/>
          <w:szCs w:val="24"/>
        </w:rPr>
        <w:t>Kilpin</w:t>
      </w:r>
      <w:proofErr w:type="spellEnd"/>
      <w:r w:rsidRPr="00175A7D">
        <w:rPr>
          <w:rFonts w:ascii="Times New Roman" w:hAnsi="Times New Roman" w:cs="Times New Roman"/>
          <w:sz w:val="24"/>
          <w:szCs w:val="24"/>
        </w:rPr>
        <w:t xml:space="preserve"> case </w:t>
      </w:r>
      <w:r w:rsidRPr="00175A7D">
        <w:rPr>
          <w:rFonts w:ascii="Times New Roman" w:hAnsi="Times New Roman" w:cs="Times New Roman"/>
          <w:i/>
          <w:sz w:val="24"/>
          <w:szCs w:val="24"/>
        </w:rPr>
        <w:t>supra</w:t>
      </w:r>
      <w:r w:rsidRPr="00175A7D">
        <w:rPr>
          <w:rFonts w:ascii="Times New Roman" w:hAnsi="Times New Roman" w:cs="Times New Roman"/>
          <w:sz w:val="24"/>
          <w:szCs w:val="24"/>
        </w:rPr>
        <w:t>, the court pointed out that the principles governing the granting of bail after conviction were different to those governing the granting of bail before conviction. On the one hand, where the person has not yet been convicted he is still presumed innocent and the courts will lean in favour of granting him/her liberty before he/she is tried. On the other hand, where he/she has already been convicted the presumption of innocence falls away.</w:t>
      </w:r>
    </w:p>
    <w:p w:rsidR="002E2762" w:rsidRPr="00175A7D" w:rsidRDefault="00A94D94" w:rsidP="00175A7D">
      <w:pPr>
        <w:spacing w:after="0" w:line="360" w:lineRule="auto"/>
        <w:ind w:left="450" w:firstLine="270"/>
        <w:jc w:val="both"/>
        <w:rPr>
          <w:rFonts w:ascii="Times New Roman" w:hAnsi="Times New Roman" w:cs="Times New Roman"/>
          <w:sz w:val="24"/>
          <w:szCs w:val="24"/>
        </w:rPr>
      </w:pPr>
      <w:r w:rsidRPr="00175A7D">
        <w:rPr>
          <w:rFonts w:ascii="Times New Roman" w:hAnsi="Times New Roman" w:cs="Times New Roman"/>
          <w:sz w:val="24"/>
          <w:szCs w:val="24"/>
        </w:rPr>
        <w:t xml:space="preserve">In </w:t>
      </w:r>
      <w:proofErr w:type="spellStart"/>
      <w:r w:rsidRPr="00175A7D">
        <w:rPr>
          <w:rFonts w:ascii="Times New Roman" w:hAnsi="Times New Roman" w:cs="Times New Roman"/>
          <w:i/>
          <w:sz w:val="24"/>
          <w:szCs w:val="24"/>
        </w:rPr>
        <w:t>casu</w:t>
      </w:r>
      <w:proofErr w:type="spellEnd"/>
      <w:r w:rsidRPr="00175A7D">
        <w:rPr>
          <w:rFonts w:ascii="Times New Roman" w:hAnsi="Times New Roman" w:cs="Times New Roman"/>
          <w:sz w:val="24"/>
          <w:szCs w:val="24"/>
        </w:rPr>
        <w:t xml:space="preserve">, the applicants were convicted of robbery and therefore the presumption </w:t>
      </w:r>
      <w:r w:rsidR="009B7A6F" w:rsidRPr="00175A7D">
        <w:rPr>
          <w:rFonts w:ascii="Times New Roman" w:hAnsi="Times New Roman" w:cs="Times New Roman"/>
          <w:sz w:val="24"/>
          <w:szCs w:val="24"/>
        </w:rPr>
        <w:t xml:space="preserve">of innocence no longer operates in their favour. In the Williams case </w:t>
      </w:r>
      <w:r w:rsidR="009B7A6F" w:rsidRPr="00175A7D">
        <w:rPr>
          <w:rFonts w:ascii="Times New Roman" w:hAnsi="Times New Roman" w:cs="Times New Roman"/>
          <w:i/>
          <w:sz w:val="24"/>
          <w:szCs w:val="24"/>
        </w:rPr>
        <w:t>supra</w:t>
      </w:r>
      <w:r w:rsidR="009B7A6F" w:rsidRPr="00175A7D">
        <w:rPr>
          <w:rFonts w:ascii="Times New Roman" w:hAnsi="Times New Roman" w:cs="Times New Roman"/>
          <w:sz w:val="24"/>
          <w:szCs w:val="24"/>
        </w:rPr>
        <w:t>, it was held</w:t>
      </w:r>
      <w:r w:rsidR="00D72374" w:rsidRPr="00175A7D">
        <w:rPr>
          <w:rFonts w:ascii="Times New Roman" w:hAnsi="Times New Roman" w:cs="Times New Roman"/>
          <w:sz w:val="24"/>
          <w:szCs w:val="24"/>
        </w:rPr>
        <w:t xml:space="preserve"> that even after conviction the court should lean in favour of liberty if this would not endanger the interests of the administration of justice. The prospects of success on appeal should be balanced against the interests of the administration of justice. The less the chance of succ</w:t>
      </w:r>
      <w:r w:rsidR="002E2762" w:rsidRPr="00175A7D">
        <w:rPr>
          <w:rFonts w:ascii="Times New Roman" w:hAnsi="Times New Roman" w:cs="Times New Roman"/>
          <w:sz w:val="24"/>
          <w:szCs w:val="24"/>
        </w:rPr>
        <w:t>ess on appeal</w:t>
      </w:r>
      <w:r w:rsidR="00D72374" w:rsidRPr="00175A7D">
        <w:rPr>
          <w:rFonts w:ascii="Times New Roman" w:hAnsi="Times New Roman" w:cs="Times New Roman"/>
          <w:sz w:val="24"/>
          <w:szCs w:val="24"/>
        </w:rPr>
        <w:t xml:space="preserve">, the greater the chance there is of the convicted person </w:t>
      </w:r>
      <w:r w:rsidR="002E2762" w:rsidRPr="00175A7D">
        <w:rPr>
          <w:rFonts w:ascii="Times New Roman" w:hAnsi="Times New Roman" w:cs="Times New Roman"/>
          <w:sz w:val="24"/>
          <w:szCs w:val="24"/>
        </w:rPr>
        <w:t xml:space="preserve">absconding. Even if the court finds that indeed there are prospects of success on appeal against conviction, still that finding does not necessarily entitle the applicants to bail. It was pointed out in the Williams case, </w:t>
      </w:r>
      <w:r w:rsidR="002E2762" w:rsidRPr="00175A7D">
        <w:rPr>
          <w:rFonts w:ascii="Times New Roman" w:hAnsi="Times New Roman" w:cs="Times New Roman"/>
          <w:i/>
          <w:sz w:val="24"/>
          <w:szCs w:val="24"/>
        </w:rPr>
        <w:t>supra:</w:t>
      </w:r>
    </w:p>
    <w:p w:rsidR="00835737" w:rsidRPr="00175A7D" w:rsidRDefault="002E2762" w:rsidP="00175A7D">
      <w:pPr>
        <w:ind w:left="720"/>
        <w:jc w:val="both"/>
        <w:rPr>
          <w:rFonts w:ascii="Times New Roman" w:hAnsi="Times New Roman" w:cs="Times New Roman"/>
          <w:sz w:val="24"/>
          <w:szCs w:val="24"/>
        </w:rPr>
      </w:pPr>
      <w:r w:rsidRPr="00175A7D">
        <w:rPr>
          <w:rFonts w:ascii="Times New Roman" w:hAnsi="Times New Roman" w:cs="Times New Roman"/>
          <w:sz w:val="24"/>
          <w:szCs w:val="24"/>
        </w:rPr>
        <w:t xml:space="preserve">“But it was putting it too highly to say that bail should only be granted where there was a reasonable prospect of the appeal succeeding. On </w:t>
      </w:r>
      <w:r w:rsidR="00835737" w:rsidRPr="00175A7D">
        <w:rPr>
          <w:rFonts w:ascii="Times New Roman" w:hAnsi="Times New Roman" w:cs="Times New Roman"/>
          <w:sz w:val="24"/>
          <w:szCs w:val="24"/>
        </w:rPr>
        <w:t>the</w:t>
      </w:r>
      <w:r w:rsidR="00FD5131" w:rsidRPr="00175A7D">
        <w:rPr>
          <w:rFonts w:ascii="Times New Roman" w:hAnsi="Times New Roman" w:cs="Times New Roman"/>
          <w:sz w:val="24"/>
          <w:szCs w:val="24"/>
        </w:rPr>
        <w:t xml:space="preserve"> one</w:t>
      </w:r>
      <w:r w:rsidR="00835737" w:rsidRPr="00175A7D">
        <w:rPr>
          <w:rFonts w:ascii="Times New Roman" w:hAnsi="Times New Roman" w:cs="Times New Roman"/>
          <w:sz w:val="24"/>
          <w:szCs w:val="24"/>
        </w:rPr>
        <w:t xml:space="preserve"> </w:t>
      </w:r>
      <w:r w:rsidRPr="00175A7D">
        <w:rPr>
          <w:rFonts w:ascii="Times New Roman" w:hAnsi="Times New Roman" w:cs="Times New Roman"/>
          <w:sz w:val="24"/>
          <w:szCs w:val="24"/>
        </w:rPr>
        <w:t xml:space="preserve">hand, in serious cases even where there was a reasonable prospect of success on appeal bail should </w:t>
      </w:r>
      <w:r w:rsidRPr="00175A7D">
        <w:rPr>
          <w:rFonts w:ascii="Times New Roman" w:hAnsi="Times New Roman" w:cs="Times New Roman"/>
          <w:sz w:val="24"/>
          <w:szCs w:val="24"/>
          <w:u w:val="single"/>
        </w:rPr>
        <w:t>sometimes</w:t>
      </w:r>
      <w:r w:rsidRPr="00175A7D">
        <w:rPr>
          <w:rFonts w:ascii="Times New Roman" w:hAnsi="Times New Roman" w:cs="Times New Roman"/>
          <w:sz w:val="24"/>
          <w:szCs w:val="24"/>
        </w:rPr>
        <w:t xml:space="preserve"> be refused, notwithstanding that there is little danger of the convicted person absconding”. (Emphasis added</w:t>
      </w:r>
      <w:r w:rsidR="00835737" w:rsidRPr="00175A7D">
        <w:rPr>
          <w:rFonts w:ascii="Times New Roman" w:hAnsi="Times New Roman" w:cs="Times New Roman"/>
          <w:sz w:val="24"/>
          <w:szCs w:val="24"/>
        </w:rPr>
        <w:t>)</w:t>
      </w:r>
    </w:p>
    <w:p w:rsidR="00523C67" w:rsidRPr="00175A7D" w:rsidRDefault="00835737" w:rsidP="00175A7D">
      <w:pPr>
        <w:spacing w:line="360" w:lineRule="auto"/>
        <w:ind w:left="450" w:firstLine="270"/>
        <w:jc w:val="both"/>
        <w:rPr>
          <w:rFonts w:ascii="Times New Roman" w:hAnsi="Times New Roman" w:cs="Times New Roman"/>
          <w:sz w:val="24"/>
          <w:szCs w:val="24"/>
        </w:rPr>
      </w:pPr>
      <w:r w:rsidRPr="00175A7D">
        <w:rPr>
          <w:rFonts w:ascii="Times New Roman" w:hAnsi="Times New Roman" w:cs="Times New Roman"/>
          <w:sz w:val="24"/>
          <w:szCs w:val="24"/>
        </w:rPr>
        <w:t>In this case the issue taken on appeal is primarily one of facts, i.e. whether appellant 2 merely assaulted the complainant and appellant 1 came after hearing the noise. During the trial it was found that both appellant participated in the assaults and one searched complainant of his property that was never recovered. Such a factual finding cannot easily be overturned by the appeal court –</w:t>
      </w:r>
      <w:r w:rsidRPr="00175A7D">
        <w:rPr>
          <w:rFonts w:ascii="Times New Roman" w:hAnsi="Times New Roman" w:cs="Times New Roman"/>
          <w:i/>
          <w:sz w:val="24"/>
          <w:szCs w:val="24"/>
        </w:rPr>
        <w:t xml:space="preserve">Hughes </w:t>
      </w:r>
      <w:r w:rsidRPr="00175A7D">
        <w:rPr>
          <w:rFonts w:ascii="Times New Roman" w:hAnsi="Times New Roman" w:cs="Times New Roman"/>
          <w:sz w:val="24"/>
          <w:szCs w:val="24"/>
        </w:rPr>
        <w:t>v</w:t>
      </w:r>
      <w:r w:rsidRPr="00175A7D">
        <w:rPr>
          <w:rFonts w:ascii="Times New Roman" w:hAnsi="Times New Roman" w:cs="Times New Roman"/>
          <w:i/>
          <w:sz w:val="24"/>
          <w:szCs w:val="24"/>
        </w:rPr>
        <w:t xml:space="preserve"> </w:t>
      </w:r>
      <w:proofErr w:type="spellStart"/>
      <w:r w:rsidRPr="00175A7D">
        <w:rPr>
          <w:rFonts w:ascii="Times New Roman" w:hAnsi="Times New Roman" w:cs="Times New Roman"/>
          <w:i/>
          <w:sz w:val="24"/>
          <w:szCs w:val="24"/>
        </w:rPr>
        <w:t>Graniteside</w:t>
      </w:r>
      <w:proofErr w:type="spellEnd"/>
      <w:r w:rsidR="00F323A6" w:rsidRPr="00175A7D">
        <w:rPr>
          <w:rFonts w:ascii="Times New Roman" w:hAnsi="Times New Roman" w:cs="Times New Roman"/>
          <w:i/>
          <w:sz w:val="24"/>
          <w:szCs w:val="24"/>
        </w:rPr>
        <w:t xml:space="preserve"> Holdings (</w:t>
      </w:r>
      <w:r w:rsidR="00175A7D">
        <w:rPr>
          <w:rFonts w:ascii="Times New Roman" w:hAnsi="Times New Roman" w:cs="Times New Roman"/>
          <w:i/>
          <w:sz w:val="24"/>
          <w:szCs w:val="24"/>
        </w:rPr>
        <w:t>P</w:t>
      </w:r>
      <w:r w:rsidR="00F323A6" w:rsidRPr="00175A7D">
        <w:rPr>
          <w:rFonts w:ascii="Times New Roman" w:hAnsi="Times New Roman" w:cs="Times New Roman"/>
          <w:i/>
          <w:sz w:val="24"/>
          <w:szCs w:val="24"/>
        </w:rPr>
        <w:t xml:space="preserve">vt) </w:t>
      </w:r>
      <w:r w:rsidR="00175A7D">
        <w:rPr>
          <w:rFonts w:ascii="Times New Roman" w:hAnsi="Times New Roman" w:cs="Times New Roman"/>
          <w:i/>
          <w:sz w:val="24"/>
          <w:szCs w:val="24"/>
        </w:rPr>
        <w:t>L</w:t>
      </w:r>
      <w:r w:rsidR="00F323A6" w:rsidRPr="00175A7D">
        <w:rPr>
          <w:rFonts w:ascii="Times New Roman" w:hAnsi="Times New Roman" w:cs="Times New Roman"/>
          <w:i/>
          <w:sz w:val="24"/>
          <w:szCs w:val="24"/>
        </w:rPr>
        <w:t>td</w:t>
      </w:r>
      <w:r w:rsidR="00F323A6" w:rsidRPr="00175A7D">
        <w:rPr>
          <w:rFonts w:ascii="Times New Roman" w:hAnsi="Times New Roman" w:cs="Times New Roman"/>
          <w:sz w:val="24"/>
          <w:szCs w:val="24"/>
        </w:rPr>
        <w:t xml:space="preserve"> SC-13-84 and</w:t>
      </w:r>
      <w:r w:rsidR="00523C67" w:rsidRPr="00175A7D">
        <w:rPr>
          <w:rFonts w:ascii="Times New Roman" w:hAnsi="Times New Roman" w:cs="Times New Roman"/>
          <w:sz w:val="24"/>
          <w:szCs w:val="24"/>
        </w:rPr>
        <w:t xml:space="preserve"> </w:t>
      </w:r>
      <w:r w:rsidR="00523C67" w:rsidRPr="00175A7D">
        <w:rPr>
          <w:rFonts w:ascii="Times New Roman" w:hAnsi="Times New Roman" w:cs="Times New Roman"/>
          <w:i/>
          <w:sz w:val="24"/>
          <w:szCs w:val="24"/>
        </w:rPr>
        <w:t xml:space="preserve">S </w:t>
      </w:r>
      <w:r w:rsidR="005A7464" w:rsidRPr="005A7464">
        <w:rPr>
          <w:rFonts w:ascii="Times New Roman" w:hAnsi="Times New Roman" w:cs="Times New Roman"/>
          <w:sz w:val="24"/>
          <w:szCs w:val="24"/>
        </w:rPr>
        <w:t>v</w:t>
      </w:r>
      <w:r w:rsidR="00523C67" w:rsidRPr="00175A7D">
        <w:rPr>
          <w:rFonts w:ascii="Times New Roman" w:hAnsi="Times New Roman" w:cs="Times New Roman"/>
          <w:i/>
          <w:sz w:val="24"/>
          <w:szCs w:val="24"/>
        </w:rPr>
        <w:t xml:space="preserve"> </w:t>
      </w:r>
      <w:proofErr w:type="spellStart"/>
      <w:r w:rsidR="00523C67" w:rsidRPr="00175A7D">
        <w:rPr>
          <w:rFonts w:ascii="Times New Roman" w:hAnsi="Times New Roman" w:cs="Times New Roman"/>
          <w:i/>
          <w:sz w:val="24"/>
          <w:szCs w:val="24"/>
        </w:rPr>
        <w:t>Isolano</w:t>
      </w:r>
      <w:proofErr w:type="spellEnd"/>
      <w:r w:rsidR="00523C67" w:rsidRPr="00175A7D">
        <w:rPr>
          <w:rFonts w:ascii="Times New Roman" w:hAnsi="Times New Roman" w:cs="Times New Roman"/>
          <w:sz w:val="24"/>
          <w:szCs w:val="24"/>
        </w:rPr>
        <w:t xml:space="preserve"> 1985 (1)</w:t>
      </w:r>
      <w:r w:rsidRPr="00175A7D">
        <w:rPr>
          <w:rFonts w:ascii="Times New Roman" w:hAnsi="Times New Roman" w:cs="Times New Roman"/>
          <w:sz w:val="24"/>
          <w:szCs w:val="24"/>
        </w:rPr>
        <w:t xml:space="preserve"> </w:t>
      </w:r>
      <w:r w:rsidR="00523C67" w:rsidRPr="00175A7D">
        <w:rPr>
          <w:rFonts w:ascii="Times New Roman" w:hAnsi="Times New Roman" w:cs="Times New Roman"/>
          <w:sz w:val="24"/>
          <w:szCs w:val="24"/>
        </w:rPr>
        <w:t>ZLR 62 (SC) at 63C-G.</w:t>
      </w:r>
    </w:p>
    <w:p w:rsidR="003454ED" w:rsidRPr="00175A7D" w:rsidRDefault="00523C67" w:rsidP="005A7464">
      <w:pPr>
        <w:spacing w:after="0" w:line="360" w:lineRule="auto"/>
        <w:ind w:left="450" w:firstLine="270"/>
        <w:jc w:val="both"/>
        <w:rPr>
          <w:rFonts w:ascii="Times New Roman" w:hAnsi="Times New Roman" w:cs="Times New Roman"/>
          <w:sz w:val="24"/>
          <w:szCs w:val="24"/>
        </w:rPr>
      </w:pPr>
      <w:r w:rsidRPr="00175A7D">
        <w:rPr>
          <w:rFonts w:ascii="Times New Roman" w:hAnsi="Times New Roman" w:cs="Times New Roman"/>
          <w:sz w:val="24"/>
          <w:szCs w:val="24"/>
        </w:rPr>
        <w:t>The applicants stand convicted of a serious offence. With a serious offence there will be a pronounced risk that the convicted person will flee from justice if released, especially if they have no reasonable prospects of success on appeal</w:t>
      </w:r>
      <w:r w:rsidR="003454ED" w:rsidRPr="00175A7D">
        <w:rPr>
          <w:rFonts w:ascii="Times New Roman" w:hAnsi="Times New Roman" w:cs="Times New Roman"/>
          <w:sz w:val="24"/>
          <w:szCs w:val="24"/>
        </w:rPr>
        <w:t>.</w:t>
      </w:r>
    </w:p>
    <w:p w:rsidR="003454ED" w:rsidRPr="00175A7D" w:rsidRDefault="003454ED" w:rsidP="005A7464">
      <w:pPr>
        <w:spacing w:after="0" w:line="360" w:lineRule="auto"/>
        <w:ind w:left="450" w:firstLine="270"/>
        <w:jc w:val="both"/>
        <w:rPr>
          <w:rFonts w:ascii="Times New Roman" w:hAnsi="Times New Roman" w:cs="Times New Roman"/>
          <w:sz w:val="24"/>
          <w:szCs w:val="24"/>
        </w:rPr>
      </w:pPr>
      <w:r w:rsidRPr="00175A7D">
        <w:rPr>
          <w:rFonts w:ascii="Times New Roman" w:hAnsi="Times New Roman" w:cs="Times New Roman"/>
          <w:sz w:val="24"/>
          <w:szCs w:val="24"/>
        </w:rPr>
        <w:lastRenderedPageBreak/>
        <w:t xml:space="preserve">I am of the considered view that </w:t>
      </w:r>
      <w:r w:rsidR="005A7464">
        <w:rPr>
          <w:rFonts w:ascii="Times New Roman" w:hAnsi="Times New Roman" w:cs="Times New Roman"/>
          <w:sz w:val="24"/>
          <w:szCs w:val="24"/>
        </w:rPr>
        <w:t xml:space="preserve">the </w:t>
      </w:r>
      <w:r w:rsidRPr="00175A7D">
        <w:rPr>
          <w:rFonts w:ascii="Times New Roman" w:hAnsi="Times New Roman" w:cs="Times New Roman"/>
          <w:sz w:val="24"/>
          <w:szCs w:val="24"/>
        </w:rPr>
        <w:t>appellants’ chances of success</w:t>
      </w:r>
      <w:r w:rsidR="00523C67" w:rsidRPr="00175A7D">
        <w:rPr>
          <w:rFonts w:ascii="Times New Roman" w:hAnsi="Times New Roman" w:cs="Times New Roman"/>
          <w:sz w:val="24"/>
          <w:szCs w:val="24"/>
        </w:rPr>
        <w:t xml:space="preserve"> </w:t>
      </w:r>
      <w:r w:rsidRPr="00175A7D">
        <w:rPr>
          <w:rFonts w:ascii="Times New Roman" w:hAnsi="Times New Roman" w:cs="Times New Roman"/>
          <w:sz w:val="24"/>
          <w:szCs w:val="24"/>
        </w:rPr>
        <w:t xml:space="preserve">on appeal are indeed </w:t>
      </w:r>
      <w:proofErr w:type="gramStart"/>
      <w:r w:rsidRPr="00175A7D">
        <w:rPr>
          <w:rFonts w:ascii="Times New Roman" w:hAnsi="Times New Roman" w:cs="Times New Roman"/>
          <w:sz w:val="24"/>
          <w:szCs w:val="24"/>
        </w:rPr>
        <w:t>nil</w:t>
      </w:r>
      <w:proofErr w:type="gramEnd"/>
      <w:r w:rsidRPr="00175A7D">
        <w:rPr>
          <w:rFonts w:ascii="Times New Roman" w:hAnsi="Times New Roman" w:cs="Times New Roman"/>
          <w:sz w:val="24"/>
          <w:szCs w:val="24"/>
        </w:rPr>
        <w:t xml:space="preserve"> and as such they should be denied bail.</w:t>
      </w:r>
    </w:p>
    <w:p w:rsidR="003454ED" w:rsidRPr="00175A7D" w:rsidRDefault="003454ED" w:rsidP="00782C25">
      <w:pPr>
        <w:ind w:left="450" w:firstLine="270"/>
        <w:jc w:val="both"/>
        <w:rPr>
          <w:rFonts w:ascii="Times New Roman" w:hAnsi="Times New Roman" w:cs="Times New Roman"/>
          <w:sz w:val="24"/>
          <w:szCs w:val="24"/>
        </w:rPr>
      </w:pPr>
      <w:r w:rsidRPr="00175A7D">
        <w:rPr>
          <w:rFonts w:ascii="Times New Roman" w:hAnsi="Times New Roman" w:cs="Times New Roman"/>
          <w:sz w:val="24"/>
          <w:szCs w:val="24"/>
        </w:rPr>
        <w:t>Accordingly, this application is dismissed.</w:t>
      </w:r>
    </w:p>
    <w:p w:rsidR="003454ED" w:rsidRPr="00175A7D" w:rsidRDefault="003454ED" w:rsidP="00175A7D">
      <w:pPr>
        <w:ind w:left="450"/>
        <w:jc w:val="both"/>
        <w:rPr>
          <w:rFonts w:ascii="Times New Roman" w:hAnsi="Times New Roman" w:cs="Times New Roman"/>
          <w:sz w:val="24"/>
          <w:szCs w:val="24"/>
        </w:rPr>
      </w:pPr>
    </w:p>
    <w:p w:rsidR="00782C25" w:rsidRDefault="00782C25" w:rsidP="005A7464">
      <w:pPr>
        <w:spacing w:after="0" w:line="240" w:lineRule="auto"/>
        <w:ind w:left="450"/>
        <w:jc w:val="both"/>
        <w:rPr>
          <w:rFonts w:ascii="Times New Roman" w:hAnsi="Times New Roman" w:cs="Times New Roman"/>
          <w:i/>
          <w:sz w:val="24"/>
          <w:szCs w:val="24"/>
        </w:rPr>
      </w:pPr>
    </w:p>
    <w:p w:rsidR="00782C25" w:rsidRDefault="00782C25" w:rsidP="005A7464">
      <w:pPr>
        <w:spacing w:after="0" w:line="240" w:lineRule="auto"/>
        <w:ind w:left="450"/>
        <w:jc w:val="both"/>
        <w:rPr>
          <w:rFonts w:ascii="Times New Roman" w:hAnsi="Times New Roman" w:cs="Times New Roman"/>
          <w:i/>
          <w:sz w:val="24"/>
          <w:szCs w:val="24"/>
        </w:rPr>
      </w:pPr>
    </w:p>
    <w:p w:rsidR="00782C25" w:rsidRDefault="00782C25" w:rsidP="005A7464">
      <w:pPr>
        <w:spacing w:after="0" w:line="240" w:lineRule="auto"/>
        <w:ind w:left="450"/>
        <w:jc w:val="both"/>
        <w:rPr>
          <w:rFonts w:ascii="Times New Roman" w:hAnsi="Times New Roman" w:cs="Times New Roman"/>
          <w:i/>
          <w:sz w:val="24"/>
          <w:szCs w:val="24"/>
        </w:rPr>
      </w:pPr>
    </w:p>
    <w:p w:rsidR="003454ED" w:rsidRPr="00175A7D" w:rsidRDefault="003454ED" w:rsidP="005A7464">
      <w:pPr>
        <w:spacing w:after="0" w:line="240" w:lineRule="auto"/>
        <w:ind w:left="450"/>
        <w:jc w:val="both"/>
        <w:rPr>
          <w:rFonts w:ascii="Times New Roman" w:hAnsi="Times New Roman" w:cs="Times New Roman"/>
          <w:sz w:val="24"/>
          <w:szCs w:val="24"/>
        </w:rPr>
      </w:pPr>
      <w:proofErr w:type="spellStart"/>
      <w:r w:rsidRPr="005A7464">
        <w:rPr>
          <w:rFonts w:ascii="Times New Roman" w:hAnsi="Times New Roman" w:cs="Times New Roman"/>
          <w:i/>
          <w:sz w:val="24"/>
          <w:szCs w:val="24"/>
        </w:rPr>
        <w:t>Machaya</w:t>
      </w:r>
      <w:proofErr w:type="spellEnd"/>
      <w:r w:rsidRPr="005A7464">
        <w:rPr>
          <w:rFonts w:ascii="Times New Roman" w:hAnsi="Times New Roman" w:cs="Times New Roman"/>
          <w:i/>
          <w:sz w:val="24"/>
          <w:szCs w:val="24"/>
        </w:rPr>
        <w:t xml:space="preserve"> and Associates</w:t>
      </w:r>
      <w:r w:rsidRPr="00175A7D">
        <w:rPr>
          <w:rFonts w:ascii="Times New Roman" w:hAnsi="Times New Roman" w:cs="Times New Roman"/>
          <w:sz w:val="24"/>
          <w:szCs w:val="24"/>
        </w:rPr>
        <w:t xml:space="preserve">, </w:t>
      </w:r>
      <w:r w:rsidR="005A7464">
        <w:rPr>
          <w:rFonts w:ascii="Times New Roman" w:hAnsi="Times New Roman" w:cs="Times New Roman"/>
          <w:sz w:val="24"/>
          <w:szCs w:val="24"/>
        </w:rPr>
        <w:t>a</w:t>
      </w:r>
      <w:r w:rsidRPr="00175A7D">
        <w:rPr>
          <w:rFonts w:ascii="Times New Roman" w:hAnsi="Times New Roman" w:cs="Times New Roman"/>
          <w:sz w:val="24"/>
          <w:szCs w:val="24"/>
        </w:rPr>
        <w:t xml:space="preserve">pplicants’ </w:t>
      </w:r>
      <w:r w:rsidR="005A7464">
        <w:rPr>
          <w:rFonts w:ascii="Times New Roman" w:hAnsi="Times New Roman" w:cs="Times New Roman"/>
          <w:sz w:val="24"/>
          <w:szCs w:val="24"/>
        </w:rPr>
        <w:t>l</w:t>
      </w:r>
      <w:r w:rsidRPr="00175A7D">
        <w:rPr>
          <w:rFonts w:ascii="Times New Roman" w:hAnsi="Times New Roman" w:cs="Times New Roman"/>
          <w:sz w:val="24"/>
          <w:szCs w:val="24"/>
        </w:rPr>
        <w:t xml:space="preserve">egal </w:t>
      </w:r>
      <w:r w:rsidR="005A7464">
        <w:rPr>
          <w:rFonts w:ascii="Times New Roman" w:hAnsi="Times New Roman" w:cs="Times New Roman"/>
          <w:sz w:val="24"/>
          <w:szCs w:val="24"/>
        </w:rPr>
        <w:t>p</w:t>
      </w:r>
      <w:r w:rsidRPr="00175A7D">
        <w:rPr>
          <w:rFonts w:ascii="Times New Roman" w:hAnsi="Times New Roman" w:cs="Times New Roman"/>
          <w:sz w:val="24"/>
          <w:szCs w:val="24"/>
        </w:rPr>
        <w:t>ractitioners</w:t>
      </w:r>
    </w:p>
    <w:p w:rsidR="00893285" w:rsidRPr="00175A7D" w:rsidRDefault="003454ED" w:rsidP="005A7464">
      <w:pPr>
        <w:spacing w:after="0" w:line="240" w:lineRule="auto"/>
        <w:ind w:left="450"/>
        <w:jc w:val="both"/>
        <w:rPr>
          <w:rFonts w:ascii="Times New Roman" w:hAnsi="Times New Roman" w:cs="Times New Roman"/>
          <w:sz w:val="24"/>
          <w:szCs w:val="24"/>
        </w:rPr>
      </w:pPr>
      <w:r w:rsidRPr="005A7464">
        <w:rPr>
          <w:rFonts w:ascii="Times New Roman" w:hAnsi="Times New Roman" w:cs="Times New Roman"/>
          <w:i/>
          <w:sz w:val="24"/>
          <w:szCs w:val="24"/>
        </w:rPr>
        <w:t xml:space="preserve">Criminal </w:t>
      </w:r>
      <w:r w:rsidR="00FD675F" w:rsidRPr="005A7464">
        <w:rPr>
          <w:rFonts w:ascii="Times New Roman" w:hAnsi="Times New Roman" w:cs="Times New Roman"/>
          <w:i/>
          <w:sz w:val="24"/>
          <w:szCs w:val="24"/>
        </w:rPr>
        <w:t>Division, Attorney G</w:t>
      </w:r>
      <w:r w:rsidRPr="005A7464">
        <w:rPr>
          <w:rFonts w:ascii="Times New Roman" w:hAnsi="Times New Roman" w:cs="Times New Roman"/>
          <w:i/>
          <w:sz w:val="24"/>
          <w:szCs w:val="24"/>
        </w:rPr>
        <w:t>eneral’</w:t>
      </w:r>
      <w:r w:rsidR="00FD675F" w:rsidRPr="005A7464">
        <w:rPr>
          <w:rFonts w:ascii="Times New Roman" w:hAnsi="Times New Roman" w:cs="Times New Roman"/>
          <w:i/>
          <w:sz w:val="24"/>
          <w:szCs w:val="24"/>
        </w:rPr>
        <w:t>s Office</w:t>
      </w:r>
      <w:r w:rsidR="005A7464">
        <w:rPr>
          <w:rFonts w:ascii="Times New Roman" w:hAnsi="Times New Roman" w:cs="Times New Roman"/>
          <w:i/>
          <w:sz w:val="24"/>
          <w:szCs w:val="24"/>
        </w:rPr>
        <w:t>,</w:t>
      </w:r>
      <w:r w:rsidR="00FD675F" w:rsidRPr="00175A7D">
        <w:rPr>
          <w:rFonts w:ascii="Times New Roman" w:hAnsi="Times New Roman" w:cs="Times New Roman"/>
          <w:sz w:val="24"/>
          <w:szCs w:val="24"/>
        </w:rPr>
        <w:t xml:space="preserve"> </w:t>
      </w:r>
      <w:r w:rsidR="005A7464">
        <w:rPr>
          <w:rFonts w:ascii="Times New Roman" w:hAnsi="Times New Roman" w:cs="Times New Roman"/>
          <w:sz w:val="24"/>
          <w:szCs w:val="24"/>
        </w:rPr>
        <w:t>r</w:t>
      </w:r>
      <w:r w:rsidRPr="00175A7D">
        <w:rPr>
          <w:rFonts w:ascii="Times New Roman" w:hAnsi="Times New Roman" w:cs="Times New Roman"/>
          <w:sz w:val="24"/>
          <w:szCs w:val="24"/>
        </w:rPr>
        <w:t xml:space="preserve">espondent’s </w:t>
      </w:r>
      <w:r w:rsidR="005A7464">
        <w:rPr>
          <w:rFonts w:ascii="Times New Roman" w:hAnsi="Times New Roman" w:cs="Times New Roman"/>
          <w:sz w:val="24"/>
          <w:szCs w:val="24"/>
        </w:rPr>
        <w:t>l</w:t>
      </w:r>
      <w:r w:rsidRPr="00175A7D">
        <w:rPr>
          <w:rFonts w:ascii="Times New Roman" w:hAnsi="Times New Roman" w:cs="Times New Roman"/>
          <w:sz w:val="24"/>
          <w:szCs w:val="24"/>
        </w:rPr>
        <w:t xml:space="preserve">egal </w:t>
      </w:r>
      <w:r w:rsidR="005A7464">
        <w:rPr>
          <w:rFonts w:ascii="Times New Roman" w:hAnsi="Times New Roman" w:cs="Times New Roman"/>
          <w:sz w:val="24"/>
          <w:szCs w:val="24"/>
        </w:rPr>
        <w:t>p</w:t>
      </w:r>
      <w:r w:rsidRPr="00175A7D">
        <w:rPr>
          <w:rFonts w:ascii="Times New Roman" w:hAnsi="Times New Roman" w:cs="Times New Roman"/>
          <w:sz w:val="24"/>
          <w:szCs w:val="24"/>
        </w:rPr>
        <w:t>ractitioners</w:t>
      </w:r>
      <w:r w:rsidR="00835737" w:rsidRPr="00175A7D">
        <w:rPr>
          <w:rFonts w:ascii="Times New Roman" w:hAnsi="Times New Roman" w:cs="Times New Roman"/>
          <w:sz w:val="24"/>
          <w:szCs w:val="24"/>
        </w:rPr>
        <w:t xml:space="preserve">   </w:t>
      </w:r>
      <w:r w:rsidR="002E2762" w:rsidRPr="00175A7D">
        <w:rPr>
          <w:rFonts w:ascii="Times New Roman" w:hAnsi="Times New Roman" w:cs="Times New Roman"/>
          <w:sz w:val="24"/>
          <w:szCs w:val="24"/>
        </w:rPr>
        <w:t xml:space="preserve"> </w:t>
      </w:r>
      <w:r w:rsidR="00D72374" w:rsidRPr="00175A7D">
        <w:rPr>
          <w:rFonts w:ascii="Times New Roman" w:hAnsi="Times New Roman" w:cs="Times New Roman"/>
          <w:sz w:val="24"/>
          <w:szCs w:val="24"/>
        </w:rPr>
        <w:t xml:space="preserve"> </w:t>
      </w:r>
      <w:r w:rsidR="00E11285" w:rsidRPr="00175A7D">
        <w:rPr>
          <w:rFonts w:ascii="Times New Roman" w:hAnsi="Times New Roman" w:cs="Times New Roman"/>
          <w:sz w:val="24"/>
          <w:szCs w:val="24"/>
        </w:rPr>
        <w:t xml:space="preserve">   </w:t>
      </w:r>
    </w:p>
    <w:p w:rsidR="00835737" w:rsidRPr="00175A7D" w:rsidRDefault="00835737" w:rsidP="005A7464">
      <w:pPr>
        <w:spacing w:after="0" w:line="240" w:lineRule="auto"/>
        <w:ind w:left="450"/>
        <w:jc w:val="both"/>
        <w:rPr>
          <w:rFonts w:ascii="Times New Roman" w:hAnsi="Times New Roman" w:cs="Times New Roman"/>
        </w:rPr>
      </w:pPr>
    </w:p>
    <w:sectPr w:rsidR="00835737" w:rsidRPr="00175A7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607" w:rsidRDefault="000D1607" w:rsidP="009B7A6F">
      <w:pPr>
        <w:spacing w:after="0" w:line="240" w:lineRule="auto"/>
      </w:pPr>
      <w:r>
        <w:separator/>
      </w:r>
    </w:p>
  </w:endnote>
  <w:endnote w:type="continuationSeparator" w:id="0">
    <w:p w:rsidR="000D1607" w:rsidRDefault="000D1607" w:rsidP="009B7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607" w:rsidRDefault="000D1607" w:rsidP="009B7A6F">
      <w:pPr>
        <w:spacing w:after="0" w:line="240" w:lineRule="auto"/>
      </w:pPr>
      <w:r>
        <w:separator/>
      </w:r>
    </w:p>
  </w:footnote>
  <w:footnote w:type="continuationSeparator" w:id="0">
    <w:p w:rsidR="000D1607" w:rsidRDefault="000D1607" w:rsidP="009B7A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194852"/>
      <w:docPartObj>
        <w:docPartGallery w:val="Page Numbers (Top of Page)"/>
        <w:docPartUnique/>
      </w:docPartObj>
    </w:sdtPr>
    <w:sdtEndPr>
      <w:rPr>
        <w:noProof/>
      </w:rPr>
    </w:sdtEndPr>
    <w:sdtContent>
      <w:p w:rsidR="005A7464" w:rsidRDefault="005A7464">
        <w:pPr>
          <w:pStyle w:val="Header"/>
          <w:jc w:val="right"/>
          <w:rPr>
            <w:noProof/>
          </w:rPr>
        </w:pPr>
        <w:r>
          <w:fldChar w:fldCharType="begin"/>
        </w:r>
        <w:r>
          <w:instrText xml:space="preserve"> PAGE   \* MERGEFORMAT </w:instrText>
        </w:r>
        <w:r>
          <w:fldChar w:fldCharType="separate"/>
        </w:r>
        <w:r w:rsidR="006306A6">
          <w:rPr>
            <w:noProof/>
          </w:rPr>
          <w:t>1</w:t>
        </w:r>
        <w:r>
          <w:rPr>
            <w:noProof/>
          </w:rPr>
          <w:fldChar w:fldCharType="end"/>
        </w:r>
      </w:p>
      <w:p w:rsidR="005A7464" w:rsidRDefault="005A7464">
        <w:pPr>
          <w:pStyle w:val="Header"/>
          <w:jc w:val="right"/>
          <w:rPr>
            <w:noProof/>
          </w:rPr>
        </w:pPr>
        <w:r>
          <w:rPr>
            <w:noProof/>
          </w:rPr>
          <w:t>HH</w:t>
        </w:r>
        <w:r w:rsidR="00000D64">
          <w:rPr>
            <w:noProof/>
          </w:rPr>
          <w:t xml:space="preserve"> 414-13</w:t>
        </w:r>
      </w:p>
      <w:p w:rsidR="005A7464" w:rsidRDefault="005A7464">
        <w:pPr>
          <w:pStyle w:val="Header"/>
          <w:jc w:val="right"/>
        </w:pPr>
        <w:r>
          <w:rPr>
            <w:noProof/>
          </w:rPr>
          <w:t>B 922/13</w:t>
        </w:r>
      </w:p>
    </w:sdtContent>
  </w:sdt>
  <w:p w:rsidR="005A7464" w:rsidRDefault="005A74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E4681"/>
    <w:multiLevelType w:val="hybridMultilevel"/>
    <w:tmpl w:val="E618C8FE"/>
    <w:lvl w:ilvl="0" w:tplc="19CAA184">
      <w:start w:val="1"/>
      <w:numFmt w:val="lowerLetter"/>
      <w:lvlText w:val="(%1)"/>
      <w:lvlJc w:val="left"/>
      <w:pPr>
        <w:ind w:left="810" w:hanging="360"/>
      </w:pPr>
      <w:rPr>
        <w:rFonts w:hint="default"/>
      </w:rPr>
    </w:lvl>
    <w:lvl w:ilvl="1" w:tplc="30090019" w:tentative="1">
      <w:start w:val="1"/>
      <w:numFmt w:val="lowerLetter"/>
      <w:lvlText w:val="%2."/>
      <w:lvlJc w:val="left"/>
      <w:pPr>
        <w:ind w:left="1530" w:hanging="360"/>
      </w:pPr>
    </w:lvl>
    <w:lvl w:ilvl="2" w:tplc="3009001B" w:tentative="1">
      <w:start w:val="1"/>
      <w:numFmt w:val="lowerRoman"/>
      <w:lvlText w:val="%3."/>
      <w:lvlJc w:val="right"/>
      <w:pPr>
        <w:ind w:left="2250" w:hanging="180"/>
      </w:pPr>
    </w:lvl>
    <w:lvl w:ilvl="3" w:tplc="3009000F" w:tentative="1">
      <w:start w:val="1"/>
      <w:numFmt w:val="decimal"/>
      <w:lvlText w:val="%4."/>
      <w:lvlJc w:val="left"/>
      <w:pPr>
        <w:ind w:left="2970" w:hanging="360"/>
      </w:pPr>
    </w:lvl>
    <w:lvl w:ilvl="4" w:tplc="30090019" w:tentative="1">
      <w:start w:val="1"/>
      <w:numFmt w:val="lowerLetter"/>
      <w:lvlText w:val="%5."/>
      <w:lvlJc w:val="left"/>
      <w:pPr>
        <w:ind w:left="3690" w:hanging="360"/>
      </w:pPr>
    </w:lvl>
    <w:lvl w:ilvl="5" w:tplc="3009001B" w:tentative="1">
      <w:start w:val="1"/>
      <w:numFmt w:val="lowerRoman"/>
      <w:lvlText w:val="%6."/>
      <w:lvlJc w:val="right"/>
      <w:pPr>
        <w:ind w:left="4410" w:hanging="180"/>
      </w:pPr>
    </w:lvl>
    <w:lvl w:ilvl="6" w:tplc="3009000F" w:tentative="1">
      <w:start w:val="1"/>
      <w:numFmt w:val="decimal"/>
      <w:lvlText w:val="%7."/>
      <w:lvlJc w:val="left"/>
      <w:pPr>
        <w:ind w:left="5130" w:hanging="360"/>
      </w:pPr>
    </w:lvl>
    <w:lvl w:ilvl="7" w:tplc="30090019" w:tentative="1">
      <w:start w:val="1"/>
      <w:numFmt w:val="lowerLetter"/>
      <w:lvlText w:val="%8."/>
      <w:lvlJc w:val="left"/>
      <w:pPr>
        <w:ind w:left="5850" w:hanging="360"/>
      </w:pPr>
    </w:lvl>
    <w:lvl w:ilvl="8" w:tplc="30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285"/>
    <w:rsid w:val="00000D64"/>
    <w:rsid w:val="00055A0A"/>
    <w:rsid w:val="000D1607"/>
    <w:rsid w:val="00151D7C"/>
    <w:rsid w:val="00175A7D"/>
    <w:rsid w:val="00267766"/>
    <w:rsid w:val="002E2762"/>
    <w:rsid w:val="003454ED"/>
    <w:rsid w:val="004B3024"/>
    <w:rsid w:val="00523C67"/>
    <w:rsid w:val="005A7464"/>
    <w:rsid w:val="006306A6"/>
    <w:rsid w:val="00704379"/>
    <w:rsid w:val="00782C25"/>
    <w:rsid w:val="007D7711"/>
    <w:rsid w:val="00816C0E"/>
    <w:rsid w:val="00835737"/>
    <w:rsid w:val="00870253"/>
    <w:rsid w:val="00893285"/>
    <w:rsid w:val="00930DFE"/>
    <w:rsid w:val="00954B61"/>
    <w:rsid w:val="009B7A6F"/>
    <w:rsid w:val="009D2C2D"/>
    <w:rsid w:val="00A94D94"/>
    <w:rsid w:val="00B160A5"/>
    <w:rsid w:val="00C35E1F"/>
    <w:rsid w:val="00C727F0"/>
    <w:rsid w:val="00D72374"/>
    <w:rsid w:val="00DD2BD9"/>
    <w:rsid w:val="00E11285"/>
    <w:rsid w:val="00F323A6"/>
    <w:rsid w:val="00F5191E"/>
    <w:rsid w:val="00F64B11"/>
    <w:rsid w:val="00FD5131"/>
    <w:rsid w:val="00FD675F"/>
    <w:rsid w:val="00FE1BE5"/>
    <w:rsid w:val="00FE615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66"/>
    <w:pPr>
      <w:ind w:left="720"/>
      <w:contextualSpacing/>
    </w:pPr>
  </w:style>
  <w:style w:type="paragraph" w:styleId="Header">
    <w:name w:val="header"/>
    <w:basedOn w:val="Normal"/>
    <w:link w:val="HeaderChar"/>
    <w:uiPriority w:val="99"/>
    <w:unhideWhenUsed/>
    <w:rsid w:val="009B7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A6F"/>
  </w:style>
  <w:style w:type="paragraph" w:styleId="Footer">
    <w:name w:val="footer"/>
    <w:basedOn w:val="Normal"/>
    <w:link w:val="FooterChar"/>
    <w:uiPriority w:val="99"/>
    <w:unhideWhenUsed/>
    <w:rsid w:val="009B7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A6F"/>
  </w:style>
  <w:style w:type="paragraph" w:styleId="BalloonText">
    <w:name w:val="Balloon Text"/>
    <w:basedOn w:val="Normal"/>
    <w:link w:val="BalloonTextChar"/>
    <w:uiPriority w:val="99"/>
    <w:semiHidden/>
    <w:unhideWhenUsed/>
    <w:rsid w:val="004B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0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7766"/>
    <w:pPr>
      <w:ind w:left="720"/>
      <w:contextualSpacing/>
    </w:pPr>
  </w:style>
  <w:style w:type="paragraph" w:styleId="Header">
    <w:name w:val="header"/>
    <w:basedOn w:val="Normal"/>
    <w:link w:val="HeaderChar"/>
    <w:uiPriority w:val="99"/>
    <w:unhideWhenUsed/>
    <w:rsid w:val="009B7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7A6F"/>
  </w:style>
  <w:style w:type="paragraph" w:styleId="Footer">
    <w:name w:val="footer"/>
    <w:basedOn w:val="Normal"/>
    <w:link w:val="FooterChar"/>
    <w:uiPriority w:val="99"/>
    <w:unhideWhenUsed/>
    <w:rsid w:val="009B7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7A6F"/>
  </w:style>
  <w:style w:type="paragraph" w:styleId="BalloonText">
    <w:name w:val="Balloon Text"/>
    <w:basedOn w:val="Normal"/>
    <w:link w:val="BalloonTextChar"/>
    <w:uiPriority w:val="99"/>
    <w:semiHidden/>
    <w:unhideWhenUsed/>
    <w:rsid w:val="004B3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F1717-FA2D-478D-93F9-58086D53E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user</cp:lastModifiedBy>
  <cp:revision>2</cp:revision>
  <cp:lastPrinted>2013-11-15T14:00:00Z</cp:lastPrinted>
  <dcterms:created xsi:type="dcterms:W3CDTF">2013-12-18T09:18:00Z</dcterms:created>
  <dcterms:modified xsi:type="dcterms:W3CDTF">2013-12-18T09:18:00Z</dcterms:modified>
</cp:coreProperties>
</file>