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EF" w:rsidRPr="00484234" w:rsidRDefault="005504EF" w:rsidP="00484234">
      <w:pPr>
        <w:spacing w:after="0" w:line="240" w:lineRule="auto"/>
        <w:jc w:val="both"/>
        <w:rPr>
          <w:rFonts w:ascii="Times New Roman" w:hAnsi="Times New Roman" w:cs="Times New Roman"/>
          <w:sz w:val="24"/>
          <w:szCs w:val="24"/>
        </w:rPr>
      </w:pPr>
      <w:bookmarkStart w:id="0" w:name="_GoBack"/>
      <w:bookmarkEnd w:id="0"/>
      <w:r w:rsidRPr="00484234">
        <w:rPr>
          <w:rFonts w:ascii="Times New Roman" w:hAnsi="Times New Roman" w:cs="Times New Roman"/>
          <w:sz w:val="24"/>
          <w:szCs w:val="24"/>
        </w:rPr>
        <w:t>TOZIVEPI SIMBANOUTA</w:t>
      </w:r>
    </w:p>
    <w:p w:rsidR="005504EF" w:rsidRPr="00484234" w:rsidRDefault="00484234" w:rsidP="00484234">
      <w:pPr>
        <w:spacing w:after="0" w:line="240" w:lineRule="auto"/>
        <w:jc w:val="both"/>
        <w:rPr>
          <w:rFonts w:ascii="Times New Roman" w:hAnsi="Times New Roman" w:cs="Times New Roman"/>
          <w:sz w:val="24"/>
          <w:szCs w:val="24"/>
        </w:rPr>
      </w:pPr>
      <w:r w:rsidRPr="00484234">
        <w:rPr>
          <w:rFonts w:ascii="Times New Roman" w:hAnsi="Times New Roman" w:cs="Times New Roman"/>
          <w:sz w:val="24"/>
          <w:szCs w:val="24"/>
        </w:rPr>
        <w:t>versus</w:t>
      </w:r>
    </w:p>
    <w:p w:rsidR="005504EF" w:rsidRPr="00484234" w:rsidRDefault="005504EF" w:rsidP="00484234">
      <w:pPr>
        <w:spacing w:after="0" w:line="240" w:lineRule="auto"/>
        <w:jc w:val="both"/>
        <w:rPr>
          <w:rFonts w:ascii="Times New Roman" w:hAnsi="Times New Roman" w:cs="Times New Roman"/>
          <w:sz w:val="24"/>
          <w:szCs w:val="24"/>
        </w:rPr>
      </w:pPr>
      <w:r w:rsidRPr="00484234">
        <w:rPr>
          <w:rFonts w:ascii="Times New Roman" w:hAnsi="Times New Roman" w:cs="Times New Roman"/>
          <w:sz w:val="24"/>
          <w:szCs w:val="24"/>
        </w:rPr>
        <w:t>PATIENCE TSUNGIRIRAI CHAKUVINGA</w:t>
      </w:r>
    </w:p>
    <w:p w:rsidR="00484234" w:rsidRDefault="00484234" w:rsidP="00484234">
      <w:pPr>
        <w:pStyle w:val="NoSpacing"/>
        <w:spacing w:line="360" w:lineRule="auto"/>
        <w:jc w:val="both"/>
        <w:rPr>
          <w:rFonts w:ascii="Times New Roman" w:hAnsi="Times New Roman" w:cs="Times New Roman"/>
          <w:sz w:val="24"/>
          <w:szCs w:val="24"/>
        </w:rPr>
      </w:pPr>
    </w:p>
    <w:p w:rsidR="005504EF" w:rsidRPr="00484234" w:rsidRDefault="005504EF" w:rsidP="00484234">
      <w:pPr>
        <w:pStyle w:val="NoSpacing"/>
        <w:jc w:val="both"/>
        <w:rPr>
          <w:rFonts w:ascii="Times New Roman" w:hAnsi="Times New Roman" w:cs="Times New Roman"/>
          <w:sz w:val="24"/>
          <w:szCs w:val="24"/>
        </w:rPr>
      </w:pPr>
      <w:r w:rsidRPr="00484234">
        <w:rPr>
          <w:rFonts w:ascii="Times New Roman" w:hAnsi="Times New Roman" w:cs="Times New Roman"/>
          <w:sz w:val="24"/>
          <w:szCs w:val="24"/>
        </w:rPr>
        <w:t>HIGH COURT OF ZIMBABWE</w:t>
      </w:r>
    </w:p>
    <w:p w:rsidR="005504EF" w:rsidRPr="00484234" w:rsidRDefault="005504EF" w:rsidP="00484234">
      <w:pPr>
        <w:pStyle w:val="NoSpacing"/>
        <w:jc w:val="both"/>
        <w:rPr>
          <w:rFonts w:ascii="Times New Roman" w:hAnsi="Times New Roman" w:cs="Times New Roman"/>
          <w:sz w:val="24"/>
          <w:szCs w:val="24"/>
        </w:rPr>
      </w:pPr>
      <w:r w:rsidRPr="00484234">
        <w:rPr>
          <w:rFonts w:ascii="Times New Roman" w:hAnsi="Times New Roman" w:cs="Times New Roman"/>
          <w:sz w:val="24"/>
          <w:szCs w:val="24"/>
        </w:rPr>
        <w:t>TAGU J</w:t>
      </w:r>
    </w:p>
    <w:p w:rsidR="005504EF" w:rsidRPr="00484234" w:rsidRDefault="005504EF" w:rsidP="00484234">
      <w:pPr>
        <w:pStyle w:val="NoSpacing"/>
        <w:jc w:val="both"/>
        <w:rPr>
          <w:rFonts w:ascii="Times New Roman" w:hAnsi="Times New Roman" w:cs="Times New Roman"/>
          <w:sz w:val="24"/>
          <w:szCs w:val="24"/>
        </w:rPr>
      </w:pPr>
      <w:r w:rsidRPr="00484234">
        <w:rPr>
          <w:rFonts w:ascii="Times New Roman" w:hAnsi="Times New Roman" w:cs="Times New Roman"/>
          <w:sz w:val="24"/>
          <w:szCs w:val="24"/>
        </w:rPr>
        <w:t>HARARE</w:t>
      </w:r>
      <w:r w:rsidR="00484234">
        <w:rPr>
          <w:rFonts w:ascii="Times New Roman" w:hAnsi="Times New Roman" w:cs="Times New Roman"/>
          <w:sz w:val="24"/>
          <w:szCs w:val="24"/>
        </w:rPr>
        <w:t>,</w:t>
      </w:r>
      <w:r w:rsidRPr="00484234">
        <w:rPr>
          <w:rFonts w:ascii="Times New Roman" w:hAnsi="Times New Roman" w:cs="Times New Roman"/>
          <w:sz w:val="24"/>
          <w:szCs w:val="24"/>
        </w:rPr>
        <w:t xml:space="preserve"> 5 A</w:t>
      </w:r>
      <w:r w:rsidR="00B22487" w:rsidRPr="00484234">
        <w:rPr>
          <w:rFonts w:ascii="Times New Roman" w:hAnsi="Times New Roman" w:cs="Times New Roman"/>
          <w:sz w:val="24"/>
          <w:szCs w:val="24"/>
        </w:rPr>
        <w:t>ugust</w:t>
      </w:r>
      <w:r w:rsidRPr="00484234">
        <w:rPr>
          <w:rFonts w:ascii="Times New Roman" w:hAnsi="Times New Roman" w:cs="Times New Roman"/>
          <w:sz w:val="24"/>
          <w:szCs w:val="24"/>
        </w:rPr>
        <w:t xml:space="preserve"> 2021</w:t>
      </w:r>
      <w:r w:rsidR="00D62A4A">
        <w:rPr>
          <w:rFonts w:ascii="Times New Roman" w:hAnsi="Times New Roman" w:cs="Times New Roman"/>
          <w:sz w:val="24"/>
          <w:szCs w:val="24"/>
        </w:rPr>
        <w:t xml:space="preserve"> &amp; 8 September 2021</w:t>
      </w:r>
    </w:p>
    <w:p w:rsidR="00C6145D" w:rsidRPr="00484234" w:rsidRDefault="00C6145D" w:rsidP="00484234">
      <w:pPr>
        <w:pStyle w:val="NoSpacing"/>
        <w:spacing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b/>
          <w:sz w:val="24"/>
          <w:szCs w:val="24"/>
        </w:rPr>
      </w:pPr>
    </w:p>
    <w:p w:rsidR="005504EF" w:rsidRPr="00484234" w:rsidRDefault="005504EF" w:rsidP="00484234">
      <w:pPr>
        <w:spacing w:after="0" w:line="360" w:lineRule="auto"/>
        <w:jc w:val="both"/>
        <w:rPr>
          <w:rFonts w:ascii="Times New Roman" w:hAnsi="Times New Roman" w:cs="Times New Roman"/>
          <w:b/>
          <w:sz w:val="24"/>
          <w:szCs w:val="24"/>
        </w:rPr>
      </w:pPr>
      <w:r w:rsidRPr="00484234">
        <w:rPr>
          <w:rFonts w:ascii="Times New Roman" w:hAnsi="Times New Roman" w:cs="Times New Roman"/>
          <w:b/>
          <w:sz w:val="24"/>
          <w:szCs w:val="24"/>
        </w:rPr>
        <w:t>Urgent Chamber Application</w:t>
      </w:r>
    </w:p>
    <w:p w:rsidR="00484234" w:rsidRDefault="00484234" w:rsidP="00484234">
      <w:pPr>
        <w:pStyle w:val="NoSpacing"/>
        <w:spacing w:line="360" w:lineRule="auto"/>
        <w:jc w:val="both"/>
        <w:rPr>
          <w:rFonts w:ascii="Times New Roman" w:hAnsi="Times New Roman" w:cs="Times New Roman"/>
          <w:sz w:val="24"/>
          <w:szCs w:val="24"/>
        </w:rPr>
      </w:pPr>
    </w:p>
    <w:p w:rsidR="005504EF" w:rsidRPr="00484234" w:rsidRDefault="005504EF" w:rsidP="00484234">
      <w:pPr>
        <w:pStyle w:val="NoSpacing"/>
        <w:jc w:val="both"/>
        <w:rPr>
          <w:rFonts w:ascii="Times New Roman" w:hAnsi="Times New Roman" w:cs="Times New Roman"/>
          <w:sz w:val="24"/>
          <w:szCs w:val="24"/>
        </w:rPr>
      </w:pPr>
      <w:r w:rsidRPr="00484234">
        <w:rPr>
          <w:rFonts w:ascii="Times New Roman" w:hAnsi="Times New Roman" w:cs="Times New Roman"/>
          <w:i/>
          <w:sz w:val="24"/>
          <w:szCs w:val="24"/>
        </w:rPr>
        <w:t xml:space="preserve">T. </w:t>
      </w:r>
      <w:r w:rsidR="00C6145D" w:rsidRPr="00484234">
        <w:rPr>
          <w:rFonts w:ascii="Times New Roman" w:hAnsi="Times New Roman" w:cs="Times New Roman"/>
          <w:i/>
          <w:sz w:val="24"/>
          <w:szCs w:val="24"/>
        </w:rPr>
        <w:t>Muchineripi</w:t>
      </w:r>
      <w:r w:rsidR="00C6145D" w:rsidRPr="00484234">
        <w:rPr>
          <w:rFonts w:ascii="Times New Roman" w:hAnsi="Times New Roman" w:cs="Times New Roman"/>
          <w:sz w:val="24"/>
          <w:szCs w:val="24"/>
        </w:rPr>
        <w:t>, for applicant</w:t>
      </w:r>
    </w:p>
    <w:p w:rsidR="00C6145D" w:rsidRPr="00484234" w:rsidRDefault="00C6145D" w:rsidP="00484234">
      <w:pPr>
        <w:pStyle w:val="NoSpacing"/>
        <w:jc w:val="both"/>
        <w:rPr>
          <w:rFonts w:ascii="Times New Roman" w:hAnsi="Times New Roman" w:cs="Times New Roman"/>
          <w:sz w:val="24"/>
          <w:szCs w:val="24"/>
        </w:rPr>
      </w:pPr>
      <w:r w:rsidRPr="00484234">
        <w:rPr>
          <w:rFonts w:ascii="Times New Roman" w:hAnsi="Times New Roman" w:cs="Times New Roman"/>
          <w:i/>
          <w:sz w:val="24"/>
          <w:szCs w:val="24"/>
        </w:rPr>
        <w:t>D.C. Kufaruvenga</w:t>
      </w:r>
      <w:r w:rsidRPr="00484234">
        <w:rPr>
          <w:rFonts w:ascii="Times New Roman" w:hAnsi="Times New Roman" w:cs="Times New Roman"/>
          <w:sz w:val="24"/>
          <w:szCs w:val="24"/>
        </w:rPr>
        <w:t>, for respondent</w:t>
      </w:r>
    </w:p>
    <w:p w:rsidR="00C6145D" w:rsidRPr="00484234" w:rsidRDefault="00C6145D" w:rsidP="00484234">
      <w:pPr>
        <w:pStyle w:val="NoSpacing"/>
        <w:spacing w:line="360" w:lineRule="auto"/>
        <w:jc w:val="both"/>
        <w:rPr>
          <w:rFonts w:ascii="Times New Roman" w:hAnsi="Times New Roman" w:cs="Times New Roman"/>
          <w:sz w:val="24"/>
          <w:szCs w:val="24"/>
        </w:rPr>
      </w:pPr>
    </w:p>
    <w:p w:rsidR="00DF6A6A" w:rsidRPr="00484234" w:rsidRDefault="000E00E5" w:rsidP="0048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145D" w:rsidRPr="00484234">
        <w:rPr>
          <w:rFonts w:ascii="Times New Roman" w:hAnsi="Times New Roman" w:cs="Times New Roman"/>
          <w:sz w:val="24"/>
          <w:szCs w:val="24"/>
        </w:rPr>
        <w:t xml:space="preserve">TAGU J: </w:t>
      </w:r>
      <w:r w:rsidR="00202647" w:rsidRPr="00484234">
        <w:rPr>
          <w:rFonts w:ascii="Times New Roman" w:hAnsi="Times New Roman" w:cs="Times New Roman"/>
          <w:sz w:val="24"/>
          <w:szCs w:val="24"/>
        </w:rPr>
        <w:t xml:space="preserve">This is </w:t>
      </w:r>
      <w:r w:rsidR="00DF6A6A" w:rsidRPr="00484234">
        <w:rPr>
          <w:rFonts w:ascii="Times New Roman" w:hAnsi="Times New Roman" w:cs="Times New Roman"/>
          <w:sz w:val="24"/>
          <w:szCs w:val="24"/>
        </w:rPr>
        <w:t xml:space="preserve">an urgent chamber application for stay of execution purportedly made in terms of </w:t>
      </w:r>
      <w:r w:rsidR="00E46DC1">
        <w:rPr>
          <w:rFonts w:ascii="Times New Roman" w:hAnsi="Times New Roman" w:cs="Times New Roman"/>
          <w:sz w:val="24"/>
          <w:szCs w:val="24"/>
        </w:rPr>
        <w:t xml:space="preserve">r </w:t>
      </w:r>
      <w:r w:rsidR="00DF6A6A" w:rsidRPr="00484234">
        <w:rPr>
          <w:rFonts w:ascii="Times New Roman" w:hAnsi="Times New Roman" w:cs="Times New Roman"/>
          <w:sz w:val="24"/>
          <w:szCs w:val="24"/>
        </w:rPr>
        <w:t>57 (2) (a) of the High Court Rules, 2021 (S.I. 202 of 2021).</w:t>
      </w:r>
    </w:p>
    <w:p w:rsidR="00DF6A6A" w:rsidRPr="00484234" w:rsidRDefault="00DF6A6A"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The Applicant is seeking the following Provisional Order-</w:t>
      </w:r>
    </w:p>
    <w:p w:rsidR="00DF6A6A" w:rsidRPr="000E00E5" w:rsidRDefault="00DF6A6A" w:rsidP="000E00E5">
      <w:pPr>
        <w:spacing w:after="0" w:line="240" w:lineRule="auto"/>
        <w:ind w:firstLine="360"/>
        <w:jc w:val="both"/>
        <w:rPr>
          <w:rFonts w:ascii="Times New Roman" w:hAnsi="Times New Roman" w:cs="Times New Roman"/>
        </w:rPr>
      </w:pPr>
      <w:r w:rsidRPr="000E00E5">
        <w:rPr>
          <w:rFonts w:ascii="Times New Roman" w:hAnsi="Times New Roman" w:cs="Times New Roman"/>
        </w:rPr>
        <w:t>“TERMS OF THE FINAL ORDER SOUGHT:</w:t>
      </w:r>
    </w:p>
    <w:p w:rsidR="00DF6A6A" w:rsidRPr="000E00E5" w:rsidRDefault="00DF6A6A" w:rsidP="000E00E5">
      <w:pPr>
        <w:spacing w:after="0" w:line="240" w:lineRule="auto"/>
        <w:ind w:left="360"/>
        <w:jc w:val="both"/>
        <w:rPr>
          <w:rFonts w:ascii="Times New Roman" w:hAnsi="Times New Roman" w:cs="Times New Roman"/>
        </w:rPr>
      </w:pPr>
      <w:r w:rsidRPr="000E00E5">
        <w:rPr>
          <w:rFonts w:ascii="Times New Roman" w:hAnsi="Times New Roman" w:cs="Times New Roman"/>
        </w:rPr>
        <w:t>That you show cause to this Honourable Court why a final order should not be made in the following terms:-</w:t>
      </w:r>
    </w:p>
    <w:p w:rsidR="003C003C" w:rsidRPr="000E00E5" w:rsidRDefault="00DF6A6A" w:rsidP="000E00E5">
      <w:pPr>
        <w:pStyle w:val="ListParagraph"/>
        <w:numPr>
          <w:ilvl w:val="0"/>
          <w:numId w:val="1"/>
        </w:numPr>
        <w:spacing w:after="0" w:line="240" w:lineRule="auto"/>
        <w:jc w:val="both"/>
        <w:rPr>
          <w:rFonts w:ascii="Times New Roman" w:hAnsi="Times New Roman" w:cs="Times New Roman"/>
        </w:rPr>
      </w:pPr>
      <w:r w:rsidRPr="000E00E5">
        <w:rPr>
          <w:rFonts w:ascii="Times New Roman" w:hAnsi="Times New Roman" w:cs="Times New Roman"/>
        </w:rPr>
        <w:t xml:space="preserve">Pending the disposal or determination </w:t>
      </w:r>
      <w:r w:rsidR="003C003C" w:rsidRPr="000E00E5">
        <w:rPr>
          <w:rFonts w:ascii="Times New Roman" w:hAnsi="Times New Roman" w:cs="Times New Roman"/>
        </w:rPr>
        <w:t>of case No. HC 4100/21:</w:t>
      </w:r>
    </w:p>
    <w:p w:rsidR="003C003C" w:rsidRPr="000E00E5" w:rsidRDefault="003C003C" w:rsidP="000E00E5">
      <w:pPr>
        <w:pStyle w:val="ListParagraph"/>
        <w:numPr>
          <w:ilvl w:val="0"/>
          <w:numId w:val="2"/>
        </w:numPr>
        <w:spacing w:after="0" w:line="240" w:lineRule="auto"/>
        <w:jc w:val="both"/>
        <w:rPr>
          <w:rFonts w:ascii="Times New Roman" w:hAnsi="Times New Roman" w:cs="Times New Roman"/>
        </w:rPr>
      </w:pPr>
      <w:r w:rsidRPr="000E00E5">
        <w:rPr>
          <w:rFonts w:ascii="Times New Roman" w:hAnsi="Times New Roman" w:cs="Times New Roman"/>
        </w:rPr>
        <w:t>The sale of properties at the centre of case No. HC 1966/21 and Execution of the default judgment in the same matter be and is hereby suspended, and</w:t>
      </w:r>
    </w:p>
    <w:p w:rsidR="003C003C" w:rsidRPr="000E00E5" w:rsidRDefault="003C003C" w:rsidP="000E00E5">
      <w:pPr>
        <w:pStyle w:val="ListParagraph"/>
        <w:numPr>
          <w:ilvl w:val="0"/>
          <w:numId w:val="2"/>
        </w:numPr>
        <w:spacing w:after="0" w:line="240" w:lineRule="auto"/>
        <w:jc w:val="both"/>
        <w:rPr>
          <w:rFonts w:ascii="Times New Roman" w:hAnsi="Times New Roman" w:cs="Times New Roman"/>
        </w:rPr>
      </w:pPr>
      <w:r w:rsidRPr="000E00E5">
        <w:rPr>
          <w:rFonts w:ascii="Times New Roman" w:hAnsi="Times New Roman" w:cs="Times New Roman"/>
        </w:rPr>
        <w:t>The Respondent shall pay costs of suit herein on an attorney to client scale.</w:t>
      </w:r>
    </w:p>
    <w:p w:rsidR="003C003C" w:rsidRPr="000E00E5" w:rsidRDefault="003C003C" w:rsidP="000E00E5">
      <w:pPr>
        <w:spacing w:after="0" w:line="240" w:lineRule="auto"/>
        <w:ind w:firstLine="360"/>
        <w:jc w:val="both"/>
        <w:rPr>
          <w:rFonts w:ascii="Times New Roman" w:hAnsi="Times New Roman" w:cs="Times New Roman"/>
        </w:rPr>
      </w:pPr>
      <w:r w:rsidRPr="000E00E5">
        <w:rPr>
          <w:rFonts w:ascii="Times New Roman" w:hAnsi="Times New Roman" w:cs="Times New Roman"/>
        </w:rPr>
        <w:t xml:space="preserve">INTERIM RELIEF </w:t>
      </w:r>
    </w:p>
    <w:p w:rsidR="003C003C" w:rsidRPr="000E00E5" w:rsidRDefault="003C003C" w:rsidP="000E00E5">
      <w:pPr>
        <w:pStyle w:val="ListParagraph"/>
        <w:numPr>
          <w:ilvl w:val="0"/>
          <w:numId w:val="3"/>
        </w:numPr>
        <w:spacing w:after="0" w:line="240" w:lineRule="auto"/>
        <w:jc w:val="both"/>
        <w:rPr>
          <w:rFonts w:ascii="Times New Roman" w:hAnsi="Times New Roman" w:cs="Times New Roman"/>
        </w:rPr>
      </w:pPr>
      <w:r w:rsidRPr="000E00E5">
        <w:rPr>
          <w:rFonts w:ascii="Times New Roman" w:hAnsi="Times New Roman" w:cs="Times New Roman"/>
        </w:rPr>
        <w:t>Execution of the default judgment under case No. HC 1966/21 and the sale of any properties at the centre of that case by either of the parties herein is suspended pending the return date herein.</w:t>
      </w:r>
    </w:p>
    <w:p w:rsidR="003C003C" w:rsidRPr="000E00E5" w:rsidRDefault="003C003C" w:rsidP="000E00E5">
      <w:pPr>
        <w:spacing w:after="0" w:line="240" w:lineRule="auto"/>
        <w:ind w:firstLine="360"/>
        <w:jc w:val="both"/>
        <w:rPr>
          <w:rFonts w:ascii="Times New Roman" w:hAnsi="Times New Roman" w:cs="Times New Roman"/>
        </w:rPr>
      </w:pPr>
      <w:r w:rsidRPr="000E00E5">
        <w:rPr>
          <w:rFonts w:ascii="Times New Roman" w:hAnsi="Times New Roman" w:cs="Times New Roman"/>
        </w:rPr>
        <w:t>SERVICE OF PROVISIONAL ORDER</w:t>
      </w:r>
    </w:p>
    <w:p w:rsidR="0084778C" w:rsidRDefault="003C003C" w:rsidP="000E00E5">
      <w:pPr>
        <w:spacing w:after="0" w:line="240" w:lineRule="auto"/>
        <w:ind w:left="360"/>
        <w:jc w:val="both"/>
        <w:rPr>
          <w:rFonts w:ascii="Times New Roman" w:hAnsi="Times New Roman" w:cs="Times New Roman"/>
        </w:rPr>
      </w:pPr>
      <w:r w:rsidRPr="000E00E5">
        <w:rPr>
          <w:rFonts w:ascii="Times New Roman" w:hAnsi="Times New Roman" w:cs="Times New Roman"/>
        </w:rPr>
        <w:t>That leave be and is hereby granted for Applicant</w:t>
      </w:r>
      <w:r w:rsidR="0084778C" w:rsidRPr="000E00E5">
        <w:rPr>
          <w:rFonts w:ascii="Times New Roman" w:hAnsi="Times New Roman" w:cs="Times New Roman"/>
        </w:rPr>
        <w:t>’s legal Practitioners or the Sheriff of the High Court or his lawful authorized deputies or assistants to attend to the service of this order forthwith upon the Respondents in accordance with the Rules of the High Court.”</w:t>
      </w:r>
    </w:p>
    <w:p w:rsidR="000E00E5" w:rsidRPr="000E00E5" w:rsidRDefault="000E00E5" w:rsidP="000E00E5">
      <w:pPr>
        <w:spacing w:after="0" w:line="240" w:lineRule="auto"/>
        <w:ind w:left="360"/>
        <w:jc w:val="both"/>
        <w:rPr>
          <w:rFonts w:ascii="Times New Roman" w:hAnsi="Times New Roman" w:cs="Times New Roman"/>
        </w:rPr>
      </w:pPr>
    </w:p>
    <w:p w:rsidR="00FD38E2" w:rsidRPr="00484234" w:rsidRDefault="0084778C"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The background facts are that</w:t>
      </w:r>
      <w:r w:rsidR="005E4228" w:rsidRPr="00484234">
        <w:rPr>
          <w:rFonts w:ascii="Times New Roman" w:hAnsi="Times New Roman" w:cs="Times New Roman"/>
          <w:sz w:val="24"/>
          <w:szCs w:val="24"/>
        </w:rPr>
        <w:t xml:space="preserve"> the Respondent issued an action</w:t>
      </w:r>
      <w:r w:rsidR="009F4EC1" w:rsidRPr="00484234">
        <w:rPr>
          <w:rFonts w:ascii="Times New Roman" w:hAnsi="Times New Roman" w:cs="Times New Roman"/>
          <w:sz w:val="24"/>
          <w:szCs w:val="24"/>
        </w:rPr>
        <w:t xml:space="preserve"> summons</w:t>
      </w:r>
      <w:r w:rsidR="005E4228" w:rsidRPr="00484234">
        <w:rPr>
          <w:rFonts w:ascii="Times New Roman" w:hAnsi="Times New Roman" w:cs="Times New Roman"/>
          <w:sz w:val="24"/>
          <w:szCs w:val="24"/>
        </w:rPr>
        <w:t xml:space="preserve"> based on an alleged tacit universal partnership under case No. HC 1966/21 wherein she was claiming an order for the dissolution of a tacit universal partnership which subsisted between the Respondent and the Applicant</w:t>
      </w:r>
      <w:r w:rsidR="009F4EC1" w:rsidRPr="00484234">
        <w:rPr>
          <w:rFonts w:ascii="Times New Roman" w:hAnsi="Times New Roman" w:cs="Times New Roman"/>
          <w:sz w:val="24"/>
          <w:szCs w:val="24"/>
        </w:rPr>
        <w:t>, an order for the eviction and ejectment of the Applicant from house no. 29 Longford Avenue, Queensdale, Harare, upon receipt of his share in the immovable property and costs of suit</w:t>
      </w:r>
      <w:r w:rsidR="005E4228" w:rsidRPr="00484234">
        <w:rPr>
          <w:rFonts w:ascii="Times New Roman" w:hAnsi="Times New Roman" w:cs="Times New Roman"/>
          <w:sz w:val="24"/>
          <w:szCs w:val="24"/>
        </w:rPr>
        <w:t>.</w:t>
      </w:r>
      <w:r w:rsidR="009F4EC1" w:rsidRPr="00484234">
        <w:rPr>
          <w:rFonts w:ascii="Times New Roman" w:hAnsi="Times New Roman" w:cs="Times New Roman"/>
          <w:sz w:val="24"/>
          <w:szCs w:val="24"/>
        </w:rPr>
        <w:t xml:space="preserve"> The Applicant was served with the summons on the 05</w:t>
      </w:r>
      <w:r w:rsidR="009F4EC1" w:rsidRPr="00484234">
        <w:rPr>
          <w:rFonts w:ascii="Times New Roman" w:hAnsi="Times New Roman" w:cs="Times New Roman"/>
          <w:sz w:val="24"/>
          <w:szCs w:val="24"/>
          <w:vertAlign w:val="superscript"/>
        </w:rPr>
        <w:t>th</w:t>
      </w:r>
      <w:r w:rsidR="009F4EC1" w:rsidRPr="00484234">
        <w:rPr>
          <w:rFonts w:ascii="Times New Roman" w:hAnsi="Times New Roman" w:cs="Times New Roman"/>
          <w:sz w:val="24"/>
          <w:szCs w:val="24"/>
        </w:rPr>
        <w:t xml:space="preserve"> of May 21. He did not enter an appearance to defend the action until the </w:t>
      </w:r>
      <w:r w:rsidR="009F4EC1" w:rsidRPr="000E00E5">
        <w:rPr>
          <w:rFonts w:ascii="Times New Roman" w:hAnsi="Times New Roman" w:cs="Times New Roman"/>
          <w:i/>
          <w:sz w:val="24"/>
          <w:szCs w:val="24"/>
        </w:rPr>
        <w:t>dies induciae</w:t>
      </w:r>
      <w:r w:rsidR="009F4EC1" w:rsidRPr="00484234">
        <w:rPr>
          <w:rFonts w:ascii="Times New Roman" w:hAnsi="Times New Roman" w:cs="Times New Roman"/>
          <w:sz w:val="24"/>
          <w:szCs w:val="24"/>
        </w:rPr>
        <w:t xml:space="preserve"> expired and was automatically barred</w:t>
      </w:r>
      <w:r w:rsidR="00697486" w:rsidRPr="00484234">
        <w:rPr>
          <w:rFonts w:ascii="Times New Roman" w:hAnsi="Times New Roman" w:cs="Times New Roman"/>
          <w:sz w:val="24"/>
          <w:szCs w:val="24"/>
        </w:rPr>
        <w:t xml:space="preserve"> on </w:t>
      </w:r>
      <w:r w:rsidR="00697486" w:rsidRPr="00484234">
        <w:rPr>
          <w:rFonts w:ascii="Times New Roman" w:hAnsi="Times New Roman" w:cs="Times New Roman"/>
          <w:sz w:val="24"/>
          <w:szCs w:val="24"/>
        </w:rPr>
        <w:lastRenderedPageBreak/>
        <w:t>the 19</w:t>
      </w:r>
      <w:r w:rsidR="00697486" w:rsidRPr="00484234">
        <w:rPr>
          <w:rFonts w:ascii="Times New Roman" w:hAnsi="Times New Roman" w:cs="Times New Roman"/>
          <w:sz w:val="24"/>
          <w:szCs w:val="24"/>
          <w:vertAlign w:val="superscript"/>
        </w:rPr>
        <w:t>th</w:t>
      </w:r>
      <w:r w:rsidR="00697486" w:rsidRPr="00484234">
        <w:rPr>
          <w:rFonts w:ascii="Times New Roman" w:hAnsi="Times New Roman" w:cs="Times New Roman"/>
          <w:sz w:val="24"/>
          <w:szCs w:val="24"/>
        </w:rPr>
        <w:t xml:space="preserve"> of May 2021</w:t>
      </w:r>
      <w:r w:rsidR="009F4EC1" w:rsidRPr="00484234">
        <w:rPr>
          <w:rFonts w:ascii="Times New Roman" w:hAnsi="Times New Roman" w:cs="Times New Roman"/>
          <w:sz w:val="24"/>
          <w:szCs w:val="24"/>
        </w:rPr>
        <w:t>. A default judgment was duly issued against the Applicant on the 23</w:t>
      </w:r>
      <w:r w:rsidR="009F4EC1" w:rsidRPr="00484234">
        <w:rPr>
          <w:rFonts w:ascii="Times New Roman" w:hAnsi="Times New Roman" w:cs="Times New Roman"/>
          <w:sz w:val="24"/>
          <w:szCs w:val="24"/>
          <w:vertAlign w:val="superscript"/>
        </w:rPr>
        <w:t>rd</w:t>
      </w:r>
      <w:r w:rsidR="009F4EC1" w:rsidRPr="00484234">
        <w:rPr>
          <w:rFonts w:ascii="Times New Roman" w:hAnsi="Times New Roman" w:cs="Times New Roman"/>
          <w:sz w:val="24"/>
          <w:szCs w:val="24"/>
        </w:rPr>
        <w:t xml:space="preserve"> of June 2021.</w:t>
      </w:r>
      <w:r w:rsidR="00697486" w:rsidRPr="00484234">
        <w:rPr>
          <w:rFonts w:ascii="Times New Roman" w:hAnsi="Times New Roman" w:cs="Times New Roman"/>
          <w:sz w:val="24"/>
          <w:szCs w:val="24"/>
        </w:rPr>
        <w:t xml:space="preserve"> On the 28</w:t>
      </w:r>
      <w:r w:rsidR="00697486" w:rsidRPr="00484234">
        <w:rPr>
          <w:rFonts w:ascii="Times New Roman" w:hAnsi="Times New Roman" w:cs="Times New Roman"/>
          <w:sz w:val="24"/>
          <w:szCs w:val="24"/>
          <w:vertAlign w:val="superscript"/>
        </w:rPr>
        <w:t>th</w:t>
      </w:r>
      <w:r w:rsidR="00697486" w:rsidRPr="00484234">
        <w:rPr>
          <w:rFonts w:ascii="Times New Roman" w:hAnsi="Times New Roman" w:cs="Times New Roman"/>
          <w:sz w:val="24"/>
          <w:szCs w:val="24"/>
        </w:rPr>
        <w:t xml:space="preserve"> July 2021 the Applicant filed a two barreled application for rescission of the default judgment of the 23</w:t>
      </w:r>
      <w:r w:rsidR="00697486" w:rsidRPr="00484234">
        <w:rPr>
          <w:rFonts w:ascii="Times New Roman" w:hAnsi="Times New Roman" w:cs="Times New Roman"/>
          <w:sz w:val="24"/>
          <w:szCs w:val="24"/>
          <w:vertAlign w:val="superscript"/>
        </w:rPr>
        <w:t>rd</w:t>
      </w:r>
      <w:r w:rsidR="00697486" w:rsidRPr="00484234">
        <w:rPr>
          <w:rFonts w:ascii="Times New Roman" w:hAnsi="Times New Roman" w:cs="Times New Roman"/>
          <w:sz w:val="24"/>
          <w:szCs w:val="24"/>
        </w:rPr>
        <w:t xml:space="preserve"> June 2021 and the upliftment of the automatic bar</w:t>
      </w:r>
      <w:r w:rsidR="009F4EC1" w:rsidRPr="00484234">
        <w:rPr>
          <w:rFonts w:ascii="Times New Roman" w:hAnsi="Times New Roman" w:cs="Times New Roman"/>
          <w:sz w:val="24"/>
          <w:szCs w:val="24"/>
        </w:rPr>
        <w:t xml:space="preserve"> </w:t>
      </w:r>
      <w:r w:rsidR="00697486" w:rsidRPr="00484234">
        <w:rPr>
          <w:rFonts w:ascii="Times New Roman" w:hAnsi="Times New Roman" w:cs="Times New Roman"/>
          <w:sz w:val="24"/>
          <w:szCs w:val="24"/>
        </w:rPr>
        <w:t>of the 19</w:t>
      </w:r>
      <w:r w:rsidR="00697486" w:rsidRPr="00484234">
        <w:rPr>
          <w:rFonts w:ascii="Times New Roman" w:hAnsi="Times New Roman" w:cs="Times New Roman"/>
          <w:sz w:val="24"/>
          <w:szCs w:val="24"/>
          <w:vertAlign w:val="superscript"/>
        </w:rPr>
        <w:t>th</w:t>
      </w:r>
      <w:r w:rsidR="00697486" w:rsidRPr="00484234">
        <w:rPr>
          <w:rFonts w:ascii="Times New Roman" w:hAnsi="Times New Roman" w:cs="Times New Roman"/>
          <w:sz w:val="24"/>
          <w:szCs w:val="24"/>
        </w:rPr>
        <w:t xml:space="preserve"> May 2021 under case No. HC 1966/21. He alleged that he only noted the default judgment for the first time when snapshots of the summons and default judgment were sent to him via WhatsApp by the Respondent’s</w:t>
      </w:r>
      <w:r w:rsidR="00451640" w:rsidRPr="00484234">
        <w:rPr>
          <w:rFonts w:ascii="Times New Roman" w:hAnsi="Times New Roman" w:cs="Times New Roman"/>
          <w:sz w:val="24"/>
          <w:szCs w:val="24"/>
        </w:rPr>
        <w:t xml:space="preserve"> legal practitioners and the ha</w:t>
      </w:r>
      <w:r w:rsidR="00697486" w:rsidRPr="00484234">
        <w:rPr>
          <w:rFonts w:ascii="Times New Roman" w:hAnsi="Times New Roman" w:cs="Times New Roman"/>
          <w:sz w:val="24"/>
          <w:szCs w:val="24"/>
        </w:rPr>
        <w:t>rd copies were served on him through his legal practitioners on the 16</w:t>
      </w:r>
      <w:r w:rsidR="00697486" w:rsidRPr="00484234">
        <w:rPr>
          <w:rFonts w:ascii="Times New Roman" w:hAnsi="Times New Roman" w:cs="Times New Roman"/>
          <w:sz w:val="24"/>
          <w:szCs w:val="24"/>
          <w:vertAlign w:val="superscript"/>
        </w:rPr>
        <w:t>th</w:t>
      </w:r>
      <w:r w:rsidR="00697486" w:rsidRPr="00484234">
        <w:rPr>
          <w:rFonts w:ascii="Times New Roman" w:hAnsi="Times New Roman" w:cs="Times New Roman"/>
          <w:sz w:val="24"/>
          <w:szCs w:val="24"/>
        </w:rPr>
        <w:t xml:space="preserve"> of July 2021 by the Respondent’s legal practitioners.</w:t>
      </w:r>
      <w:r w:rsidR="00077F68" w:rsidRPr="00484234">
        <w:rPr>
          <w:rFonts w:ascii="Times New Roman" w:hAnsi="Times New Roman" w:cs="Times New Roman"/>
          <w:sz w:val="24"/>
          <w:szCs w:val="24"/>
        </w:rPr>
        <w:t xml:space="preserve"> He then filed the present application on the 28</w:t>
      </w:r>
      <w:r w:rsidR="00077F68" w:rsidRPr="00484234">
        <w:rPr>
          <w:rFonts w:ascii="Times New Roman" w:hAnsi="Times New Roman" w:cs="Times New Roman"/>
          <w:sz w:val="24"/>
          <w:szCs w:val="24"/>
          <w:vertAlign w:val="superscript"/>
        </w:rPr>
        <w:t>th</w:t>
      </w:r>
      <w:r w:rsidR="00077F68" w:rsidRPr="00484234">
        <w:rPr>
          <w:rFonts w:ascii="Times New Roman" w:hAnsi="Times New Roman" w:cs="Times New Roman"/>
          <w:sz w:val="24"/>
          <w:szCs w:val="24"/>
        </w:rPr>
        <w:t xml:space="preserve"> July 2021.</w:t>
      </w:r>
    </w:p>
    <w:p w:rsidR="00FD38E2" w:rsidRPr="00484234" w:rsidRDefault="00FD38E2"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The present application was served on the Respondent and the Respondent’s legal practitioners filed a Notice of Opposition on the 02</w:t>
      </w:r>
      <w:r w:rsidRPr="00484234">
        <w:rPr>
          <w:rFonts w:ascii="Times New Roman" w:hAnsi="Times New Roman" w:cs="Times New Roman"/>
          <w:sz w:val="24"/>
          <w:szCs w:val="24"/>
          <w:vertAlign w:val="superscript"/>
        </w:rPr>
        <w:t>nd</w:t>
      </w:r>
      <w:r w:rsidRPr="00484234">
        <w:rPr>
          <w:rFonts w:ascii="Times New Roman" w:hAnsi="Times New Roman" w:cs="Times New Roman"/>
          <w:sz w:val="24"/>
          <w:szCs w:val="24"/>
        </w:rPr>
        <w:t xml:space="preserve"> of August 2021. In her Notice of Opposition the Respondent raised two points </w:t>
      </w:r>
      <w:r w:rsidRPr="000E00E5">
        <w:rPr>
          <w:rFonts w:ascii="Times New Roman" w:hAnsi="Times New Roman" w:cs="Times New Roman"/>
          <w:i/>
          <w:sz w:val="24"/>
          <w:szCs w:val="24"/>
        </w:rPr>
        <w:t>in limine</w:t>
      </w:r>
      <w:r w:rsidRPr="00484234">
        <w:rPr>
          <w:rFonts w:ascii="Times New Roman" w:hAnsi="Times New Roman" w:cs="Times New Roman"/>
          <w:sz w:val="24"/>
          <w:szCs w:val="24"/>
        </w:rPr>
        <w:t xml:space="preserve">. The first point </w:t>
      </w:r>
      <w:r w:rsidRPr="000E00E5">
        <w:rPr>
          <w:rFonts w:ascii="Times New Roman" w:hAnsi="Times New Roman" w:cs="Times New Roman"/>
          <w:i/>
          <w:sz w:val="24"/>
          <w:szCs w:val="24"/>
        </w:rPr>
        <w:t>in limine</w:t>
      </w:r>
      <w:r w:rsidRPr="00484234">
        <w:rPr>
          <w:rFonts w:ascii="Times New Roman" w:hAnsi="Times New Roman" w:cs="Times New Roman"/>
          <w:sz w:val="24"/>
          <w:szCs w:val="24"/>
        </w:rPr>
        <w:t xml:space="preserve"> was that the relief being sought by the Applicant is incompetent. The second point </w:t>
      </w:r>
      <w:r w:rsidRPr="000E00E5">
        <w:rPr>
          <w:rFonts w:ascii="Times New Roman" w:hAnsi="Times New Roman" w:cs="Times New Roman"/>
          <w:i/>
          <w:sz w:val="24"/>
          <w:szCs w:val="24"/>
        </w:rPr>
        <w:t>in limine</w:t>
      </w:r>
      <w:r w:rsidRPr="00484234">
        <w:rPr>
          <w:rFonts w:ascii="Times New Roman" w:hAnsi="Times New Roman" w:cs="Times New Roman"/>
          <w:sz w:val="24"/>
          <w:szCs w:val="24"/>
        </w:rPr>
        <w:t xml:space="preserve"> was that the matter is not urgent. I will dispose of the two preliminary points first before endeavoring to deal with the merits of the application.</w:t>
      </w:r>
    </w:p>
    <w:p w:rsidR="00AF6E1F" w:rsidRPr="00484234" w:rsidRDefault="00FD38E2"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 xml:space="preserve">On the first point the Respondent complained that the final order being sought by the Applicant and the interim relief are identical. The contention being that the Applicant is seeking stay of execution of the Order she won in </w:t>
      </w:r>
      <w:r w:rsidR="007321A5" w:rsidRPr="00484234">
        <w:rPr>
          <w:rFonts w:ascii="Times New Roman" w:hAnsi="Times New Roman" w:cs="Times New Roman"/>
          <w:sz w:val="24"/>
          <w:szCs w:val="24"/>
        </w:rPr>
        <w:t>Case No. HC 1966/21. This means that if the Applicant were to succeed on the return date of his Urgent Chamber Application,</w:t>
      </w:r>
      <w:r w:rsidRPr="00484234">
        <w:rPr>
          <w:rFonts w:ascii="Times New Roman" w:hAnsi="Times New Roman" w:cs="Times New Roman"/>
          <w:sz w:val="24"/>
          <w:szCs w:val="24"/>
        </w:rPr>
        <w:t xml:space="preserve"> </w:t>
      </w:r>
      <w:r w:rsidR="007321A5" w:rsidRPr="00484234">
        <w:rPr>
          <w:rFonts w:ascii="Times New Roman" w:hAnsi="Times New Roman" w:cs="Times New Roman"/>
          <w:sz w:val="24"/>
          <w:szCs w:val="24"/>
        </w:rPr>
        <w:t>he will still get a final order which suspends execution in Case No. HC 19966/21. She said if this is allowed to stand this will obviously prejudices her because even before the return date comes, Applicant would already be enjoying the order which he intends to seek on the return date. Hence the Applicant’s Urgent Chamber Application in its present form seeks to snatch at a final order through the back door. The order being sought by the Applicant is therefore an incompetent one, for it seeks the attainment of a final order under the guise of an interim relief, and further seeks to stay execution of an order of Court in perpetuity</w:t>
      </w:r>
      <w:r w:rsidR="00AF6E1F" w:rsidRPr="00484234">
        <w:rPr>
          <w:rFonts w:ascii="Times New Roman" w:hAnsi="Times New Roman" w:cs="Times New Roman"/>
          <w:sz w:val="24"/>
          <w:szCs w:val="24"/>
        </w:rPr>
        <w:t>.</w:t>
      </w:r>
    </w:p>
    <w:p w:rsidR="008A40AB" w:rsidRPr="00484234" w:rsidRDefault="0020596A"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 xml:space="preserve">In his Answering Affidavit the Applicant submitted that the terms of the interim order and the final order sought are not similar as alleged. On the contrary, the interim order seeks the suspension of the execution of the snatched default judgment and prohibition of the parties from disposing of the property pending the return day on the one hand. On the other hand the terms of the final order which are being sought on the return day are for the suspension of the execution of </w:t>
      </w:r>
      <w:r w:rsidRPr="00484234">
        <w:rPr>
          <w:rFonts w:ascii="Times New Roman" w:hAnsi="Times New Roman" w:cs="Times New Roman"/>
          <w:sz w:val="24"/>
          <w:szCs w:val="24"/>
        </w:rPr>
        <w:lastRenderedPageBreak/>
        <w:t xml:space="preserve">the </w:t>
      </w:r>
      <w:r w:rsidR="00841953" w:rsidRPr="00484234">
        <w:rPr>
          <w:rFonts w:ascii="Times New Roman" w:hAnsi="Times New Roman" w:cs="Times New Roman"/>
          <w:sz w:val="24"/>
          <w:szCs w:val="24"/>
        </w:rPr>
        <w:t>s</w:t>
      </w:r>
      <w:r w:rsidRPr="00484234">
        <w:rPr>
          <w:rFonts w:ascii="Times New Roman" w:hAnsi="Times New Roman" w:cs="Times New Roman"/>
          <w:sz w:val="24"/>
          <w:szCs w:val="24"/>
        </w:rPr>
        <w:t>natched default judgment and prohibition of the disposal of the properties subject to the dispute pending the disposal of his rescission application under case No. HC 4100/21. According to him there is a clear distinction in these 2 reliefs which is not debatable.</w:t>
      </w:r>
    </w:p>
    <w:p w:rsidR="008A40AB" w:rsidRPr="00484234" w:rsidRDefault="008A40AB"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 xml:space="preserve">In response the counsel for the Respondent Mr. </w:t>
      </w:r>
      <w:r w:rsidRPr="000E00E5">
        <w:rPr>
          <w:rFonts w:ascii="Times New Roman" w:hAnsi="Times New Roman" w:cs="Times New Roman"/>
          <w:i/>
          <w:sz w:val="24"/>
          <w:szCs w:val="24"/>
        </w:rPr>
        <w:t>D.C. Kufaruwenga</w:t>
      </w:r>
      <w:r w:rsidRPr="00484234">
        <w:rPr>
          <w:rFonts w:ascii="Times New Roman" w:hAnsi="Times New Roman" w:cs="Times New Roman"/>
          <w:sz w:val="24"/>
          <w:szCs w:val="24"/>
        </w:rPr>
        <w:t xml:space="preserve"> insisted that the final order and the interim relief are the same. He read out the orders appearing on page 52 of the record. He said there a plethora of case authorities to the effect that in an urgent chamber application the final order sought should be different from the interim order, otherwise the application would be fatally defective. He prayed that the application be dismissed with costs. The counsel for the Applicant in his oral submissions conceded that indeed case authorities</w:t>
      </w:r>
      <w:r w:rsidR="00FD38E2" w:rsidRPr="00484234">
        <w:rPr>
          <w:rFonts w:ascii="Times New Roman" w:hAnsi="Times New Roman" w:cs="Times New Roman"/>
          <w:sz w:val="24"/>
          <w:szCs w:val="24"/>
        </w:rPr>
        <w:t xml:space="preserve"> </w:t>
      </w:r>
      <w:r w:rsidRPr="00484234">
        <w:rPr>
          <w:rFonts w:ascii="Times New Roman" w:hAnsi="Times New Roman" w:cs="Times New Roman"/>
          <w:sz w:val="24"/>
          <w:szCs w:val="24"/>
        </w:rPr>
        <w:t>do not allow a final order and relief sought to be the same. However, he maintained that the two orders in this application are different.</w:t>
      </w:r>
      <w:r w:rsidR="00697486" w:rsidRPr="00484234">
        <w:rPr>
          <w:rFonts w:ascii="Times New Roman" w:hAnsi="Times New Roman" w:cs="Times New Roman"/>
          <w:sz w:val="24"/>
          <w:szCs w:val="24"/>
        </w:rPr>
        <w:t xml:space="preserve"> </w:t>
      </w:r>
    </w:p>
    <w:p w:rsidR="008A40AB" w:rsidRPr="00484234" w:rsidRDefault="008A40AB" w:rsidP="000E00E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It is necessary to revisit the reliefs sought in this application to have a clear understanding of the arguments. The final order sought is couched in the following terms-0</w:t>
      </w:r>
    </w:p>
    <w:p w:rsidR="00A31F72" w:rsidRPr="000E00E5" w:rsidRDefault="008A40AB" w:rsidP="000E00E5">
      <w:pPr>
        <w:spacing w:after="0" w:line="240" w:lineRule="auto"/>
        <w:jc w:val="both"/>
        <w:rPr>
          <w:rFonts w:ascii="Times New Roman" w:hAnsi="Times New Roman" w:cs="Times New Roman"/>
        </w:rPr>
      </w:pPr>
      <w:r w:rsidRPr="000E00E5">
        <w:rPr>
          <w:rFonts w:ascii="Times New Roman" w:hAnsi="Times New Roman" w:cs="Times New Roman"/>
        </w:rPr>
        <w:t xml:space="preserve">       “</w:t>
      </w:r>
      <w:r w:rsidR="00A31F72" w:rsidRPr="000E00E5">
        <w:rPr>
          <w:rFonts w:ascii="Times New Roman" w:hAnsi="Times New Roman" w:cs="Times New Roman"/>
        </w:rPr>
        <w:t>Pending the disposal or determination of case No. HC 4100/21</w:t>
      </w:r>
    </w:p>
    <w:p w:rsidR="00A31F72" w:rsidRPr="000E00E5" w:rsidRDefault="00A31F72" w:rsidP="000E00E5">
      <w:pPr>
        <w:pStyle w:val="ListParagraph"/>
        <w:numPr>
          <w:ilvl w:val="0"/>
          <w:numId w:val="5"/>
        </w:numPr>
        <w:spacing w:after="0" w:line="240" w:lineRule="auto"/>
        <w:jc w:val="both"/>
        <w:rPr>
          <w:rFonts w:ascii="Times New Roman" w:hAnsi="Times New Roman" w:cs="Times New Roman"/>
          <w:u w:val="single"/>
        </w:rPr>
      </w:pPr>
      <w:r w:rsidRPr="000E00E5">
        <w:rPr>
          <w:rFonts w:ascii="Times New Roman" w:hAnsi="Times New Roman" w:cs="Times New Roman"/>
          <w:b/>
        </w:rPr>
        <w:t>The sale of properties at the centre of case No. HC 1966/21</w:t>
      </w:r>
      <w:r w:rsidRPr="000E00E5">
        <w:rPr>
          <w:rFonts w:ascii="Times New Roman" w:hAnsi="Times New Roman" w:cs="Times New Roman"/>
        </w:rPr>
        <w:t xml:space="preserve"> and </w:t>
      </w:r>
      <w:r w:rsidRPr="000E00E5">
        <w:rPr>
          <w:rFonts w:ascii="Times New Roman" w:hAnsi="Times New Roman" w:cs="Times New Roman"/>
          <w:u w:val="single"/>
        </w:rPr>
        <w:t>Execution of the default judgment in the same matter be and is hereby suspended.”</w:t>
      </w:r>
      <w:r w:rsidR="001F6EA2" w:rsidRPr="000E00E5">
        <w:rPr>
          <w:rFonts w:ascii="Times New Roman" w:hAnsi="Times New Roman" w:cs="Times New Roman"/>
          <w:u w:val="single"/>
        </w:rPr>
        <w:t xml:space="preserve"> (for emphasis)</w:t>
      </w:r>
    </w:p>
    <w:p w:rsidR="000E00E5" w:rsidRDefault="000E00E5" w:rsidP="00484234">
      <w:pPr>
        <w:spacing w:after="0" w:line="360" w:lineRule="auto"/>
        <w:jc w:val="both"/>
        <w:rPr>
          <w:rFonts w:ascii="Times New Roman" w:hAnsi="Times New Roman" w:cs="Times New Roman"/>
          <w:sz w:val="24"/>
          <w:szCs w:val="24"/>
        </w:rPr>
      </w:pPr>
    </w:p>
    <w:p w:rsidR="00A31F72" w:rsidRPr="00484234" w:rsidRDefault="00A31F72" w:rsidP="00484234">
      <w:p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The interim relief sought is couched in the following terms-</w:t>
      </w:r>
    </w:p>
    <w:p w:rsidR="001F6EA2" w:rsidRDefault="00A31F72" w:rsidP="000E00E5">
      <w:pPr>
        <w:spacing w:after="0" w:line="240" w:lineRule="auto"/>
        <w:ind w:left="360"/>
        <w:jc w:val="both"/>
        <w:rPr>
          <w:rFonts w:ascii="Times New Roman" w:hAnsi="Times New Roman" w:cs="Times New Roman"/>
        </w:rPr>
      </w:pPr>
      <w:r w:rsidRPr="000E00E5">
        <w:rPr>
          <w:rFonts w:ascii="Times New Roman" w:hAnsi="Times New Roman" w:cs="Times New Roman"/>
        </w:rPr>
        <w:t>“</w:t>
      </w:r>
      <w:r w:rsidRPr="000E00E5">
        <w:rPr>
          <w:rFonts w:ascii="Times New Roman" w:hAnsi="Times New Roman" w:cs="Times New Roman"/>
          <w:u w:val="single"/>
        </w:rPr>
        <w:t>Execution of the default judgment under case No. HC 1966/21</w:t>
      </w:r>
      <w:r w:rsidRPr="000E00E5">
        <w:rPr>
          <w:rFonts w:ascii="Times New Roman" w:hAnsi="Times New Roman" w:cs="Times New Roman"/>
        </w:rPr>
        <w:t xml:space="preserve"> and </w:t>
      </w:r>
      <w:r w:rsidRPr="000E00E5">
        <w:rPr>
          <w:rFonts w:ascii="Times New Roman" w:hAnsi="Times New Roman" w:cs="Times New Roman"/>
          <w:b/>
        </w:rPr>
        <w:t xml:space="preserve">the sale of any properties at the center of that case by either of the parties herein is suspended </w:t>
      </w:r>
      <w:r w:rsidRPr="000E00E5">
        <w:rPr>
          <w:rFonts w:ascii="Times New Roman" w:hAnsi="Times New Roman" w:cs="Times New Roman"/>
        </w:rPr>
        <w:t>pending the return date herein.”</w:t>
      </w:r>
      <w:r w:rsidR="001F6EA2" w:rsidRPr="000E00E5">
        <w:rPr>
          <w:rFonts w:ascii="Times New Roman" w:hAnsi="Times New Roman" w:cs="Times New Roman"/>
        </w:rPr>
        <w:t xml:space="preserve"> (emphasis added)</w:t>
      </w:r>
    </w:p>
    <w:p w:rsidR="00642695" w:rsidRPr="000E00E5" w:rsidRDefault="00642695" w:rsidP="000E00E5">
      <w:pPr>
        <w:spacing w:after="0" w:line="240" w:lineRule="auto"/>
        <w:ind w:left="360"/>
        <w:jc w:val="both"/>
        <w:rPr>
          <w:rFonts w:ascii="Times New Roman" w:hAnsi="Times New Roman" w:cs="Times New Roman"/>
        </w:rPr>
      </w:pPr>
    </w:p>
    <w:p w:rsidR="00DD1B83" w:rsidRPr="00484234" w:rsidRDefault="00DD1B83" w:rsidP="00642695">
      <w:pPr>
        <w:spacing w:after="0" w:line="360" w:lineRule="auto"/>
        <w:ind w:firstLine="720"/>
        <w:jc w:val="both"/>
        <w:rPr>
          <w:rFonts w:ascii="Times New Roman" w:hAnsi="Times New Roman" w:cs="Times New Roman"/>
          <w:sz w:val="24"/>
          <w:szCs w:val="24"/>
        </w:rPr>
      </w:pPr>
      <w:r w:rsidRPr="00484234">
        <w:rPr>
          <w:rFonts w:ascii="Times New Roman" w:hAnsi="Times New Roman" w:cs="Times New Roman"/>
          <w:sz w:val="24"/>
          <w:szCs w:val="24"/>
        </w:rPr>
        <w:t>A critical examination of the two reliefs will show that the portion of the final order in bold letters is exactly the same save for minor variations with the portion of the interim relief in bold letters. The portion of the final order underlined is exactly the same with the underlined portion of the interim relief sought, with minor variations. What simply happened is that the legal practitioner who drafter the reliefs simply took the first sentence on the final order and put it as the second sentence. He/she proceeded to take the second sentence of the final order and made it the first sentence of the interim relief with minor variations. The ultimate result being that the final order and the interim order are substantially the same. This is unacceptable.</w:t>
      </w:r>
      <w:r w:rsidR="008565C0" w:rsidRPr="00484234">
        <w:rPr>
          <w:rFonts w:ascii="Times New Roman" w:hAnsi="Times New Roman" w:cs="Times New Roman"/>
          <w:sz w:val="24"/>
          <w:szCs w:val="24"/>
        </w:rPr>
        <w:t xml:space="preserve"> The provisional order itself prays for similar relief both interim and final. As I said the terms of the orders as set out are worded the same save for inconsequential variations.</w:t>
      </w:r>
    </w:p>
    <w:p w:rsidR="00887DA8" w:rsidRPr="00484234" w:rsidRDefault="008565C0" w:rsidP="00484234">
      <w:p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lastRenderedPageBreak/>
        <w:t xml:space="preserve">As was properly noted by CHITAPI J in the case of </w:t>
      </w:r>
      <w:r w:rsidRPr="00642695">
        <w:rPr>
          <w:rFonts w:ascii="Times New Roman" w:hAnsi="Times New Roman" w:cs="Times New Roman"/>
          <w:i/>
          <w:sz w:val="24"/>
          <w:szCs w:val="24"/>
        </w:rPr>
        <w:t>Lifebrand Agriculture and Ngoni Mnangagwa</w:t>
      </w:r>
      <w:r w:rsidRPr="00642695">
        <w:rPr>
          <w:rFonts w:ascii="Times New Roman" w:hAnsi="Times New Roman" w:cs="Times New Roman"/>
          <w:sz w:val="24"/>
          <w:szCs w:val="24"/>
        </w:rPr>
        <w:t xml:space="preserve"> v </w:t>
      </w:r>
      <w:r w:rsidRPr="00642695">
        <w:rPr>
          <w:rFonts w:ascii="Times New Roman" w:hAnsi="Times New Roman" w:cs="Times New Roman"/>
          <w:i/>
          <w:sz w:val="24"/>
          <w:szCs w:val="24"/>
        </w:rPr>
        <w:t>Millicent Tendai Muganyi and The Sheriff of High Court</w:t>
      </w:r>
      <w:r w:rsidRPr="00484234">
        <w:rPr>
          <w:rFonts w:ascii="Times New Roman" w:hAnsi="Times New Roman" w:cs="Times New Roman"/>
          <w:sz w:val="24"/>
          <w:szCs w:val="24"/>
        </w:rPr>
        <w:t xml:space="preserve"> HH-499/18</w:t>
      </w:r>
      <w:r w:rsidR="00887DA8" w:rsidRPr="00484234">
        <w:rPr>
          <w:rFonts w:ascii="Times New Roman" w:hAnsi="Times New Roman" w:cs="Times New Roman"/>
          <w:sz w:val="24"/>
          <w:szCs w:val="24"/>
        </w:rPr>
        <w:t xml:space="preserve"> at p 5 of the cyclostyled judgment-</w:t>
      </w:r>
    </w:p>
    <w:p w:rsidR="00887DA8" w:rsidRPr="00642695" w:rsidRDefault="00887DA8" w:rsidP="00642695">
      <w:pPr>
        <w:spacing w:after="0" w:line="240" w:lineRule="auto"/>
        <w:ind w:left="420"/>
        <w:jc w:val="both"/>
        <w:rPr>
          <w:rFonts w:ascii="Times New Roman" w:hAnsi="Times New Roman" w:cs="Times New Roman"/>
        </w:rPr>
      </w:pPr>
      <w:r w:rsidRPr="00642695">
        <w:rPr>
          <w:rFonts w:ascii="Times New Roman" w:hAnsi="Times New Roman" w:cs="Times New Roman"/>
        </w:rPr>
        <w:t>“The purpose of seeking a provisional order is to have the court provide an interim relief pending the final determination of the matter before it or before some other judicial bodies. The party seeking a provisional order will be asking the court to give a temporary order regulating the dispute pending the return date when full argument can be addressed by the parties and the judge sitting in open court can then deal with the matter and give a final determination.</w:t>
      </w:r>
    </w:p>
    <w:p w:rsidR="00D6746D" w:rsidRDefault="00887DA8" w:rsidP="00642695">
      <w:pPr>
        <w:spacing w:after="0" w:line="240" w:lineRule="auto"/>
        <w:ind w:left="420"/>
        <w:jc w:val="both"/>
        <w:rPr>
          <w:rFonts w:ascii="Times New Roman" w:hAnsi="Times New Roman" w:cs="Times New Roman"/>
        </w:rPr>
      </w:pPr>
      <w:r w:rsidRPr="00642695">
        <w:rPr>
          <w:rFonts w:ascii="Times New Roman" w:hAnsi="Times New Roman" w:cs="Times New Roman"/>
        </w:rPr>
        <w:t>Litigants despite a plethora of judgments of this court directing them on the proper procedure for applying for provisional orders in urgent applications continue to be found wanting. It appears to me that the confusion playing in the minds of the undiscerning legal practi</w:t>
      </w:r>
      <w:r w:rsidR="007E22AD" w:rsidRPr="00642695">
        <w:rPr>
          <w:rFonts w:ascii="Times New Roman" w:hAnsi="Times New Roman" w:cs="Times New Roman"/>
        </w:rPr>
        <w:t>ti</w:t>
      </w:r>
      <w:r w:rsidRPr="00642695">
        <w:rPr>
          <w:rFonts w:ascii="Times New Roman" w:hAnsi="Times New Roman" w:cs="Times New Roman"/>
        </w:rPr>
        <w:t>oner is to think that every urgent application must be accompanied by a provisional order. This misunderstanding leads legal practitioners to find themselves in a quandary where</w:t>
      </w:r>
      <w:r w:rsidR="00D6746D" w:rsidRPr="00642695">
        <w:rPr>
          <w:rFonts w:ascii="Times New Roman" w:hAnsi="Times New Roman" w:cs="Times New Roman"/>
        </w:rPr>
        <w:t>by they end up seeking interim orders which are similar to final orders.”</w:t>
      </w:r>
    </w:p>
    <w:p w:rsidR="00642695" w:rsidRPr="00642695" w:rsidRDefault="00642695" w:rsidP="00642695">
      <w:pPr>
        <w:spacing w:after="0" w:line="240" w:lineRule="auto"/>
        <w:ind w:left="420"/>
        <w:jc w:val="both"/>
        <w:rPr>
          <w:rFonts w:ascii="Times New Roman" w:hAnsi="Times New Roman" w:cs="Times New Roman"/>
        </w:rPr>
      </w:pPr>
    </w:p>
    <w:p w:rsidR="00057241" w:rsidRPr="00484234" w:rsidRDefault="00D6746D" w:rsidP="00642695">
      <w:pPr>
        <w:spacing w:after="0" w:line="360" w:lineRule="auto"/>
        <w:ind w:firstLine="420"/>
        <w:jc w:val="both"/>
        <w:rPr>
          <w:rFonts w:ascii="Times New Roman" w:hAnsi="Times New Roman" w:cs="Times New Roman"/>
          <w:sz w:val="24"/>
          <w:szCs w:val="24"/>
        </w:rPr>
      </w:pPr>
      <w:r w:rsidRPr="00484234">
        <w:rPr>
          <w:rFonts w:ascii="Times New Roman" w:hAnsi="Times New Roman" w:cs="Times New Roman"/>
          <w:sz w:val="24"/>
          <w:szCs w:val="24"/>
        </w:rPr>
        <w:t xml:space="preserve">This </w:t>
      </w:r>
      <w:r w:rsidR="004C4D50" w:rsidRPr="00484234">
        <w:rPr>
          <w:rFonts w:ascii="Times New Roman" w:hAnsi="Times New Roman" w:cs="Times New Roman"/>
          <w:sz w:val="24"/>
          <w:szCs w:val="24"/>
        </w:rPr>
        <w:t>is the situation in this case. I</w:t>
      </w:r>
      <w:r w:rsidRPr="00484234">
        <w:rPr>
          <w:rFonts w:ascii="Times New Roman" w:hAnsi="Times New Roman" w:cs="Times New Roman"/>
          <w:sz w:val="24"/>
          <w:szCs w:val="24"/>
        </w:rPr>
        <w:t>f the legal practitioner had applied his mind he could have simply prayed for an interim order staying execution pending the determination of the applications for rescission of judgment and upliftment of the bar. As it stands the relief sought is incompetent.</w:t>
      </w:r>
    </w:p>
    <w:p w:rsidR="00FC49E9" w:rsidRPr="00484234" w:rsidRDefault="00057241" w:rsidP="00484234">
      <w:p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 xml:space="preserve">As regards the second point </w:t>
      </w:r>
      <w:r w:rsidRPr="00642695">
        <w:rPr>
          <w:rFonts w:ascii="Times New Roman" w:hAnsi="Times New Roman" w:cs="Times New Roman"/>
          <w:i/>
          <w:sz w:val="24"/>
          <w:szCs w:val="24"/>
        </w:rPr>
        <w:t>in limine</w:t>
      </w:r>
      <w:r w:rsidRPr="00484234">
        <w:rPr>
          <w:rFonts w:ascii="Times New Roman" w:hAnsi="Times New Roman" w:cs="Times New Roman"/>
          <w:sz w:val="24"/>
          <w:szCs w:val="24"/>
        </w:rPr>
        <w:t xml:space="preserve"> the Respondent’s contention is that the Applicant did not treat</w:t>
      </w:r>
      <w:r w:rsidR="009857C6" w:rsidRPr="00484234">
        <w:rPr>
          <w:rFonts w:ascii="Times New Roman" w:hAnsi="Times New Roman" w:cs="Times New Roman"/>
          <w:sz w:val="24"/>
          <w:szCs w:val="24"/>
        </w:rPr>
        <w:t xml:space="preserve"> the matter in HC 1966/21 with urgency. The Applicant stays in the same house with Respondent though they use different bedrooms due to differences. She said the Sheriff left the summons for case HC 1966/21 on the 5</w:t>
      </w:r>
      <w:r w:rsidR="009857C6" w:rsidRPr="00484234">
        <w:rPr>
          <w:rFonts w:ascii="Times New Roman" w:hAnsi="Times New Roman" w:cs="Times New Roman"/>
          <w:sz w:val="24"/>
          <w:szCs w:val="24"/>
          <w:vertAlign w:val="superscript"/>
        </w:rPr>
        <w:t>th</w:t>
      </w:r>
      <w:r w:rsidR="009857C6" w:rsidRPr="00484234">
        <w:rPr>
          <w:rFonts w:ascii="Times New Roman" w:hAnsi="Times New Roman" w:cs="Times New Roman"/>
          <w:sz w:val="24"/>
          <w:szCs w:val="24"/>
        </w:rPr>
        <w:t xml:space="preserve"> of May 2021 with a responsible person called Mrs. Chenai Dhadheu (nee Chakuvinga). Respondent advised Mrs. Dhadheu to place the summons under Applicant’s bedroom. She complied. Respondent said it is not true that Applicant saw the summons on the 12</w:t>
      </w:r>
      <w:r w:rsidR="009857C6" w:rsidRPr="00484234">
        <w:rPr>
          <w:rFonts w:ascii="Times New Roman" w:hAnsi="Times New Roman" w:cs="Times New Roman"/>
          <w:sz w:val="24"/>
          <w:szCs w:val="24"/>
          <w:vertAlign w:val="superscript"/>
        </w:rPr>
        <w:t>th</w:t>
      </w:r>
      <w:r w:rsidR="009857C6" w:rsidRPr="00484234">
        <w:rPr>
          <w:rFonts w:ascii="Times New Roman" w:hAnsi="Times New Roman" w:cs="Times New Roman"/>
          <w:sz w:val="24"/>
          <w:szCs w:val="24"/>
        </w:rPr>
        <w:t xml:space="preserve"> May 2021. Assuming he saw the summons on the 12</w:t>
      </w:r>
      <w:r w:rsidR="009857C6" w:rsidRPr="00484234">
        <w:rPr>
          <w:rFonts w:ascii="Times New Roman" w:hAnsi="Times New Roman" w:cs="Times New Roman"/>
          <w:sz w:val="24"/>
          <w:szCs w:val="24"/>
          <w:vertAlign w:val="superscript"/>
        </w:rPr>
        <w:t>th</w:t>
      </w:r>
      <w:r w:rsidR="009857C6" w:rsidRPr="00484234">
        <w:rPr>
          <w:rFonts w:ascii="Times New Roman" w:hAnsi="Times New Roman" w:cs="Times New Roman"/>
          <w:sz w:val="24"/>
          <w:szCs w:val="24"/>
        </w:rPr>
        <w:t xml:space="preserve"> </w:t>
      </w:r>
      <w:r w:rsidR="00F43910" w:rsidRPr="00484234">
        <w:rPr>
          <w:rFonts w:ascii="Times New Roman" w:hAnsi="Times New Roman" w:cs="Times New Roman"/>
          <w:sz w:val="24"/>
          <w:szCs w:val="24"/>
        </w:rPr>
        <w:t xml:space="preserve">May 2021 he still had time to file appearance to defend before the </w:t>
      </w:r>
      <w:r w:rsidR="00F43910" w:rsidRPr="00642695">
        <w:rPr>
          <w:rFonts w:ascii="Times New Roman" w:hAnsi="Times New Roman" w:cs="Times New Roman"/>
          <w:i/>
          <w:sz w:val="24"/>
          <w:szCs w:val="24"/>
        </w:rPr>
        <w:t>dies induciae</w:t>
      </w:r>
      <w:r w:rsidR="00F43910" w:rsidRPr="00484234">
        <w:rPr>
          <w:rFonts w:ascii="Times New Roman" w:hAnsi="Times New Roman" w:cs="Times New Roman"/>
          <w:sz w:val="24"/>
          <w:szCs w:val="24"/>
        </w:rPr>
        <w:t xml:space="preserve"> expired on 19</w:t>
      </w:r>
      <w:r w:rsidR="00F43910" w:rsidRPr="00484234">
        <w:rPr>
          <w:rFonts w:ascii="Times New Roman" w:hAnsi="Times New Roman" w:cs="Times New Roman"/>
          <w:sz w:val="24"/>
          <w:szCs w:val="24"/>
          <w:vertAlign w:val="superscript"/>
        </w:rPr>
        <w:t>th</w:t>
      </w:r>
      <w:r w:rsidR="00F43910" w:rsidRPr="00484234">
        <w:rPr>
          <w:rFonts w:ascii="Times New Roman" w:hAnsi="Times New Roman" w:cs="Times New Roman"/>
          <w:sz w:val="24"/>
          <w:szCs w:val="24"/>
        </w:rPr>
        <w:t xml:space="preserve"> May 2021. But he did not. </w:t>
      </w:r>
      <w:r w:rsidR="00D8122E" w:rsidRPr="00484234">
        <w:rPr>
          <w:rFonts w:ascii="Times New Roman" w:hAnsi="Times New Roman" w:cs="Times New Roman"/>
          <w:sz w:val="24"/>
          <w:szCs w:val="24"/>
        </w:rPr>
        <w:t>Applicant only instructed his legal practitioners on the 21</w:t>
      </w:r>
      <w:r w:rsidR="00D8122E" w:rsidRPr="00484234">
        <w:rPr>
          <w:rFonts w:ascii="Times New Roman" w:hAnsi="Times New Roman" w:cs="Times New Roman"/>
          <w:sz w:val="24"/>
          <w:szCs w:val="24"/>
          <w:vertAlign w:val="superscript"/>
        </w:rPr>
        <w:t>st</w:t>
      </w:r>
      <w:r w:rsidR="00D8122E" w:rsidRPr="00484234">
        <w:rPr>
          <w:rFonts w:ascii="Times New Roman" w:hAnsi="Times New Roman" w:cs="Times New Roman"/>
          <w:sz w:val="24"/>
          <w:szCs w:val="24"/>
        </w:rPr>
        <w:t xml:space="preserve"> May 2021 two days after the </w:t>
      </w:r>
      <w:r w:rsidR="00D8122E" w:rsidRPr="00642695">
        <w:rPr>
          <w:rFonts w:ascii="Times New Roman" w:hAnsi="Times New Roman" w:cs="Times New Roman"/>
          <w:i/>
          <w:sz w:val="24"/>
          <w:szCs w:val="24"/>
        </w:rPr>
        <w:t>dies induciae</w:t>
      </w:r>
      <w:r w:rsidR="00D8122E" w:rsidRPr="00484234">
        <w:rPr>
          <w:rFonts w:ascii="Times New Roman" w:hAnsi="Times New Roman" w:cs="Times New Roman"/>
          <w:sz w:val="24"/>
          <w:szCs w:val="24"/>
        </w:rPr>
        <w:t xml:space="preserve"> expired. On 30 June 2021 Respondent’s legal practitioners by letter dated 23 June 2021 informed the Applicant’s legal practitioners that default judgment had been obtained against their client. The Applicant and his legal practitioners sat on their laurels and only filed the present Urgent Chamber Application on the 28</w:t>
      </w:r>
      <w:r w:rsidR="00D8122E" w:rsidRPr="00484234">
        <w:rPr>
          <w:rFonts w:ascii="Times New Roman" w:hAnsi="Times New Roman" w:cs="Times New Roman"/>
          <w:sz w:val="24"/>
          <w:szCs w:val="24"/>
          <w:vertAlign w:val="superscript"/>
        </w:rPr>
        <w:t>th</w:t>
      </w:r>
      <w:r w:rsidR="00D8122E" w:rsidRPr="00484234">
        <w:rPr>
          <w:rFonts w:ascii="Times New Roman" w:hAnsi="Times New Roman" w:cs="Times New Roman"/>
          <w:sz w:val="24"/>
          <w:szCs w:val="24"/>
        </w:rPr>
        <w:t xml:space="preserve"> July 2021, 28 (twenty-eight) full days after they had been advised of the event. She said the urgency in this case is self-created and must be </w:t>
      </w:r>
      <w:r w:rsidR="00FC49E9" w:rsidRPr="00484234">
        <w:rPr>
          <w:rFonts w:ascii="Times New Roman" w:hAnsi="Times New Roman" w:cs="Times New Roman"/>
          <w:sz w:val="24"/>
          <w:szCs w:val="24"/>
        </w:rPr>
        <w:t>removed from the roll of urgent matters.</w:t>
      </w:r>
    </w:p>
    <w:p w:rsidR="00FC49E9" w:rsidRPr="00484234" w:rsidRDefault="00FC49E9" w:rsidP="00484234">
      <w:p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lastRenderedPageBreak/>
        <w:t>In his response the Applicant</w:t>
      </w:r>
      <w:r w:rsidR="0034670E" w:rsidRPr="00484234">
        <w:rPr>
          <w:rFonts w:ascii="Times New Roman" w:hAnsi="Times New Roman" w:cs="Times New Roman"/>
          <w:sz w:val="24"/>
          <w:szCs w:val="24"/>
        </w:rPr>
        <w:t>’s counsel</w:t>
      </w:r>
      <w:r w:rsidRPr="00484234">
        <w:rPr>
          <w:rFonts w:ascii="Times New Roman" w:hAnsi="Times New Roman" w:cs="Times New Roman"/>
          <w:sz w:val="24"/>
          <w:szCs w:val="24"/>
        </w:rPr>
        <w:t xml:space="preserve"> blamed the promulgation of Practice Direction 6 of 2021 (Operational Directions for the Courts during level iv National Lockdown) for the delay and failure to file new cases timeously. He cited paragraph 3 which says-</w:t>
      </w:r>
    </w:p>
    <w:p w:rsidR="0034670E" w:rsidRDefault="00FC49E9" w:rsidP="00642695">
      <w:pPr>
        <w:spacing w:after="0" w:line="240" w:lineRule="auto"/>
        <w:ind w:left="540"/>
        <w:jc w:val="both"/>
        <w:rPr>
          <w:rFonts w:ascii="Times New Roman" w:hAnsi="Times New Roman" w:cs="Times New Roman"/>
        </w:rPr>
      </w:pPr>
      <w:r w:rsidRPr="00642695">
        <w:rPr>
          <w:rFonts w:ascii="Times New Roman" w:hAnsi="Times New Roman" w:cs="Times New Roman"/>
        </w:rPr>
        <w:t>“3. With effect from 22 July 2021, the filling of new cases, processes, documents, pleadings and papers shall be suspended for a period up to 27 July 2021</w:t>
      </w:r>
      <w:r w:rsidR="0034670E" w:rsidRPr="00642695">
        <w:rPr>
          <w:rFonts w:ascii="Times New Roman" w:hAnsi="Times New Roman" w:cs="Times New Roman"/>
        </w:rPr>
        <w:t>, unless the period is earlier extended or revoked.”</w:t>
      </w:r>
    </w:p>
    <w:p w:rsidR="00642695" w:rsidRPr="00642695" w:rsidRDefault="00642695" w:rsidP="00642695">
      <w:pPr>
        <w:spacing w:after="0" w:line="240" w:lineRule="auto"/>
        <w:ind w:left="540"/>
        <w:jc w:val="both"/>
        <w:rPr>
          <w:rFonts w:ascii="Times New Roman" w:hAnsi="Times New Roman" w:cs="Times New Roman"/>
        </w:rPr>
      </w:pPr>
    </w:p>
    <w:p w:rsidR="0034670E" w:rsidRPr="00484234" w:rsidRDefault="0034670E" w:rsidP="00642695">
      <w:pPr>
        <w:spacing w:after="0" w:line="360" w:lineRule="auto"/>
        <w:ind w:firstLine="540"/>
        <w:jc w:val="both"/>
        <w:rPr>
          <w:rFonts w:ascii="Times New Roman" w:hAnsi="Times New Roman" w:cs="Times New Roman"/>
          <w:sz w:val="24"/>
          <w:szCs w:val="24"/>
        </w:rPr>
      </w:pPr>
      <w:r w:rsidRPr="00484234">
        <w:rPr>
          <w:rFonts w:ascii="Times New Roman" w:hAnsi="Times New Roman" w:cs="Times New Roman"/>
          <w:sz w:val="24"/>
          <w:szCs w:val="24"/>
        </w:rPr>
        <w:t>This argument was shot down by the counsel for the Respondent who cited paragraph 4 0t he same Practice Direction 6 of 2021 which provides as follows-</w:t>
      </w:r>
    </w:p>
    <w:p w:rsidR="00642695" w:rsidRDefault="00642695" w:rsidP="00642695">
      <w:pPr>
        <w:spacing w:after="0" w:line="240" w:lineRule="auto"/>
        <w:ind w:left="480"/>
        <w:jc w:val="both"/>
        <w:rPr>
          <w:rFonts w:ascii="Times New Roman" w:hAnsi="Times New Roman" w:cs="Times New Roman"/>
          <w:b/>
          <w:sz w:val="24"/>
          <w:szCs w:val="24"/>
        </w:rPr>
      </w:pPr>
      <w:r>
        <w:rPr>
          <w:rFonts w:ascii="Times New Roman" w:hAnsi="Times New Roman" w:cs="Times New Roman"/>
          <w:sz w:val="24"/>
          <w:szCs w:val="24"/>
        </w:rPr>
        <w:t>“</w:t>
      </w:r>
      <w:r w:rsidR="0034670E" w:rsidRPr="00484234">
        <w:rPr>
          <w:rFonts w:ascii="Times New Roman" w:hAnsi="Times New Roman" w:cs="Times New Roman"/>
          <w:sz w:val="24"/>
          <w:szCs w:val="24"/>
        </w:rPr>
        <w:t xml:space="preserve">4. The limited services that will be provided by the courts are </w:t>
      </w:r>
      <w:r w:rsidR="0034670E" w:rsidRPr="00484234">
        <w:rPr>
          <w:rFonts w:ascii="Times New Roman" w:hAnsi="Times New Roman" w:cs="Times New Roman"/>
          <w:b/>
          <w:sz w:val="24"/>
          <w:szCs w:val="24"/>
        </w:rPr>
        <w:t xml:space="preserve">initial remands; urgent applications and processes, </w:t>
      </w:r>
      <w:r w:rsidR="0034670E" w:rsidRPr="00484234">
        <w:rPr>
          <w:rFonts w:ascii="Times New Roman" w:hAnsi="Times New Roman" w:cs="Times New Roman"/>
          <w:sz w:val="24"/>
          <w:szCs w:val="24"/>
        </w:rPr>
        <w:t>and</w:t>
      </w:r>
      <w:r w:rsidR="0034670E" w:rsidRPr="00484234">
        <w:rPr>
          <w:rFonts w:ascii="Times New Roman" w:hAnsi="Times New Roman" w:cs="Times New Roman"/>
          <w:b/>
          <w:sz w:val="24"/>
          <w:szCs w:val="24"/>
        </w:rPr>
        <w:t xml:space="preserve"> bail applications.”</w:t>
      </w:r>
    </w:p>
    <w:p w:rsidR="00C6145D" w:rsidRPr="00484234" w:rsidRDefault="0034670E" w:rsidP="00642695">
      <w:pPr>
        <w:spacing w:after="0" w:line="240" w:lineRule="auto"/>
        <w:ind w:left="480"/>
        <w:jc w:val="both"/>
        <w:rPr>
          <w:rFonts w:ascii="Times New Roman" w:hAnsi="Times New Roman" w:cs="Times New Roman"/>
          <w:b/>
          <w:sz w:val="24"/>
          <w:szCs w:val="24"/>
        </w:rPr>
      </w:pPr>
      <w:r w:rsidRPr="00484234">
        <w:rPr>
          <w:rFonts w:ascii="Times New Roman" w:hAnsi="Times New Roman" w:cs="Times New Roman"/>
          <w:b/>
          <w:sz w:val="24"/>
          <w:szCs w:val="24"/>
        </w:rPr>
        <w:t xml:space="preserve"> </w:t>
      </w:r>
      <w:r w:rsidR="00FC49E9" w:rsidRPr="00484234">
        <w:rPr>
          <w:rFonts w:ascii="Times New Roman" w:hAnsi="Times New Roman" w:cs="Times New Roman"/>
          <w:b/>
          <w:sz w:val="24"/>
          <w:szCs w:val="24"/>
        </w:rPr>
        <w:t xml:space="preserve"> </w:t>
      </w:r>
      <w:r w:rsidR="00D8122E" w:rsidRPr="00484234">
        <w:rPr>
          <w:rFonts w:ascii="Times New Roman" w:hAnsi="Times New Roman" w:cs="Times New Roman"/>
          <w:b/>
          <w:sz w:val="24"/>
          <w:szCs w:val="24"/>
        </w:rPr>
        <w:t xml:space="preserve"> </w:t>
      </w:r>
      <w:r w:rsidR="009857C6" w:rsidRPr="00484234">
        <w:rPr>
          <w:rFonts w:ascii="Times New Roman" w:hAnsi="Times New Roman" w:cs="Times New Roman"/>
          <w:b/>
          <w:sz w:val="24"/>
          <w:szCs w:val="24"/>
        </w:rPr>
        <w:t xml:space="preserve"> </w:t>
      </w:r>
      <w:r w:rsidR="00057241" w:rsidRPr="00484234">
        <w:rPr>
          <w:rFonts w:ascii="Times New Roman" w:hAnsi="Times New Roman" w:cs="Times New Roman"/>
          <w:b/>
          <w:sz w:val="24"/>
          <w:szCs w:val="24"/>
        </w:rPr>
        <w:t xml:space="preserve"> </w:t>
      </w:r>
      <w:r w:rsidR="008565C0" w:rsidRPr="00484234">
        <w:rPr>
          <w:rFonts w:ascii="Times New Roman" w:hAnsi="Times New Roman" w:cs="Times New Roman"/>
          <w:b/>
          <w:sz w:val="24"/>
          <w:szCs w:val="24"/>
        </w:rPr>
        <w:t xml:space="preserve"> </w:t>
      </w:r>
    </w:p>
    <w:p w:rsidR="008878C2" w:rsidRPr="00484234" w:rsidRDefault="008878C2" w:rsidP="00642695">
      <w:pPr>
        <w:spacing w:after="0" w:line="360" w:lineRule="auto"/>
        <w:ind w:firstLine="480"/>
        <w:jc w:val="both"/>
        <w:rPr>
          <w:rFonts w:ascii="Times New Roman" w:hAnsi="Times New Roman" w:cs="Times New Roman"/>
          <w:sz w:val="24"/>
          <w:szCs w:val="24"/>
        </w:rPr>
      </w:pPr>
      <w:r w:rsidRPr="00484234">
        <w:rPr>
          <w:rFonts w:ascii="Times New Roman" w:hAnsi="Times New Roman" w:cs="Times New Roman"/>
          <w:sz w:val="24"/>
          <w:szCs w:val="24"/>
        </w:rPr>
        <w:t xml:space="preserve">The need to act in this case arose either on </w:t>
      </w:r>
      <w:r w:rsidR="005A1E5E" w:rsidRPr="00484234">
        <w:rPr>
          <w:rFonts w:ascii="Times New Roman" w:hAnsi="Times New Roman" w:cs="Times New Roman"/>
          <w:sz w:val="24"/>
          <w:szCs w:val="24"/>
        </w:rPr>
        <w:t xml:space="preserve">or about </w:t>
      </w:r>
      <w:r w:rsidRPr="00484234">
        <w:rPr>
          <w:rFonts w:ascii="Times New Roman" w:hAnsi="Times New Roman" w:cs="Times New Roman"/>
          <w:sz w:val="24"/>
          <w:szCs w:val="24"/>
        </w:rPr>
        <w:t xml:space="preserve">the </w:t>
      </w:r>
      <w:r w:rsidR="005A1E5E" w:rsidRPr="00484234">
        <w:rPr>
          <w:rFonts w:ascii="Times New Roman" w:hAnsi="Times New Roman" w:cs="Times New Roman"/>
          <w:sz w:val="24"/>
          <w:szCs w:val="24"/>
        </w:rPr>
        <w:t>5</w:t>
      </w:r>
      <w:r w:rsidR="005A1E5E" w:rsidRPr="00484234">
        <w:rPr>
          <w:rFonts w:ascii="Times New Roman" w:hAnsi="Times New Roman" w:cs="Times New Roman"/>
          <w:sz w:val="24"/>
          <w:szCs w:val="24"/>
          <w:vertAlign w:val="superscript"/>
        </w:rPr>
        <w:t>th</w:t>
      </w:r>
      <w:r w:rsidR="005A1E5E" w:rsidRPr="00484234">
        <w:rPr>
          <w:rFonts w:ascii="Times New Roman" w:hAnsi="Times New Roman" w:cs="Times New Roman"/>
          <w:sz w:val="24"/>
          <w:szCs w:val="24"/>
        </w:rPr>
        <w:t xml:space="preserve"> of May 2021 at the time the Summons for case No. HC 1966/21 came to his attention. Even if he is given the benefit of the doubt the need to act and file the present application arose on or about the 23 June 2021 when Respondent’s legal practitioners responded to the Applicant’s letter of 23 June 2021 (Annexure “G” through Annexure “H” hereto attached, informing Applicant’s legal practitioners that default judgment had been obtained against their client. The Applicant and his legal practitioners sat on their laurels and only filed the present Urgent Chamber Application on the 28</w:t>
      </w:r>
      <w:r w:rsidR="005A1E5E" w:rsidRPr="00484234">
        <w:rPr>
          <w:rFonts w:ascii="Times New Roman" w:hAnsi="Times New Roman" w:cs="Times New Roman"/>
          <w:sz w:val="24"/>
          <w:szCs w:val="24"/>
          <w:vertAlign w:val="superscript"/>
        </w:rPr>
        <w:t>th</w:t>
      </w:r>
      <w:r w:rsidR="005A1E5E" w:rsidRPr="00484234">
        <w:rPr>
          <w:rFonts w:ascii="Times New Roman" w:hAnsi="Times New Roman" w:cs="Times New Roman"/>
          <w:sz w:val="24"/>
          <w:szCs w:val="24"/>
        </w:rPr>
        <w:t xml:space="preserve"> of July 2021 twenty- eight days after they had been advised of the event. Clearly this is not the urgency contemplated in the case of </w:t>
      </w:r>
      <w:r w:rsidR="005A1E5E" w:rsidRPr="00642695">
        <w:rPr>
          <w:rFonts w:ascii="Times New Roman" w:hAnsi="Times New Roman" w:cs="Times New Roman"/>
          <w:i/>
          <w:sz w:val="24"/>
          <w:szCs w:val="24"/>
        </w:rPr>
        <w:t>Kuvarega</w:t>
      </w:r>
      <w:r w:rsidR="005A1E5E" w:rsidRPr="00642695">
        <w:rPr>
          <w:rFonts w:ascii="Times New Roman" w:hAnsi="Times New Roman" w:cs="Times New Roman"/>
          <w:sz w:val="24"/>
          <w:szCs w:val="24"/>
        </w:rPr>
        <w:t xml:space="preserve"> </w:t>
      </w:r>
      <w:r w:rsidR="0033472F" w:rsidRPr="00642695">
        <w:rPr>
          <w:rFonts w:ascii="Times New Roman" w:hAnsi="Times New Roman" w:cs="Times New Roman"/>
          <w:sz w:val="24"/>
          <w:szCs w:val="24"/>
        </w:rPr>
        <w:t xml:space="preserve">v </w:t>
      </w:r>
      <w:r w:rsidR="0033472F" w:rsidRPr="00642695">
        <w:rPr>
          <w:rFonts w:ascii="Times New Roman" w:hAnsi="Times New Roman" w:cs="Times New Roman"/>
          <w:i/>
          <w:sz w:val="24"/>
          <w:szCs w:val="24"/>
        </w:rPr>
        <w:t xml:space="preserve">Registrar General and Anor </w:t>
      </w:r>
      <w:r w:rsidR="0033472F" w:rsidRPr="00484234">
        <w:rPr>
          <w:rFonts w:ascii="Times New Roman" w:hAnsi="Times New Roman" w:cs="Times New Roman"/>
          <w:sz w:val="24"/>
          <w:szCs w:val="24"/>
        </w:rPr>
        <w:t>199</w:t>
      </w:r>
      <w:r w:rsidR="005A1E5E" w:rsidRPr="00484234">
        <w:rPr>
          <w:rFonts w:ascii="Times New Roman" w:hAnsi="Times New Roman" w:cs="Times New Roman"/>
          <w:sz w:val="24"/>
          <w:szCs w:val="24"/>
        </w:rPr>
        <w:t xml:space="preserve">8 </w:t>
      </w:r>
      <w:r w:rsidR="00CB5559" w:rsidRPr="00484234">
        <w:rPr>
          <w:rFonts w:ascii="Times New Roman" w:hAnsi="Times New Roman" w:cs="Times New Roman"/>
          <w:sz w:val="24"/>
          <w:szCs w:val="24"/>
        </w:rPr>
        <w:t>(1) ZLR 188</w:t>
      </w:r>
      <w:r w:rsidR="0033472F" w:rsidRPr="00484234">
        <w:rPr>
          <w:rFonts w:ascii="Times New Roman" w:hAnsi="Times New Roman" w:cs="Times New Roman"/>
          <w:sz w:val="24"/>
          <w:szCs w:val="24"/>
        </w:rPr>
        <w:t xml:space="preserve">(H) at 193F-G in which the following principle was set out. </w:t>
      </w:r>
    </w:p>
    <w:p w:rsidR="0033472F" w:rsidRDefault="0033472F" w:rsidP="00642695">
      <w:pPr>
        <w:spacing w:after="0" w:line="240" w:lineRule="auto"/>
        <w:ind w:left="480"/>
        <w:jc w:val="both"/>
        <w:rPr>
          <w:rFonts w:ascii="Times New Roman" w:hAnsi="Times New Roman" w:cs="Times New Roman"/>
        </w:rPr>
      </w:pPr>
      <w:r w:rsidRPr="00642695">
        <w:rPr>
          <w:rFonts w:ascii="Times New Roman" w:hAnsi="Times New Roman" w:cs="Times New Roman"/>
        </w:rPr>
        <w:t>“What constitutes urgency is not only the imminent arri</w:t>
      </w:r>
      <w:r w:rsidR="00B115C8" w:rsidRPr="00642695">
        <w:rPr>
          <w:rFonts w:ascii="Times New Roman" w:hAnsi="Times New Roman" w:cs="Times New Roman"/>
        </w:rPr>
        <w:t xml:space="preserve">val of the day of reckoning, a </w:t>
      </w:r>
      <w:r w:rsidRPr="00642695">
        <w:rPr>
          <w:rFonts w:ascii="Times New Roman" w:hAnsi="Times New Roman" w:cs="Times New Roman"/>
        </w:rPr>
        <w:t>matter is urgent if at the time the need to act arises, the matter cannot wait.”</w:t>
      </w:r>
    </w:p>
    <w:p w:rsidR="00642695" w:rsidRPr="00642695" w:rsidRDefault="00642695" w:rsidP="00642695">
      <w:pPr>
        <w:spacing w:after="0" w:line="240" w:lineRule="auto"/>
        <w:ind w:left="480"/>
        <w:jc w:val="both"/>
        <w:rPr>
          <w:rFonts w:ascii="Times New Roman" w:hAnsi="Times New Roman" w:cs="Times New Roman"/>
        </w:rPr>
      </w:pPr>
    </w:p>
    <w:p w:rsidR="00B115C8" w:rsidRPr="00484234" w:rsidRDefault="00B04CC7" w:rsidP="00484234">
      <w:p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In the result I am satisfied that this application is not urgent.</w:t>
      </w:r>
    </w:p>
    <w:p w:rsidR="00B04CC7" w:rsidRPr="00484234" w:rsidRDefault="00B04CC7" w:rsidP="00484234">
      <w:p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IT IS ORDERED THAT</w:t>
      </w:r>
    </w:p>
    <w:p w:rsidR="00B04CC7" w:rsidRPr="00484234" w:rsidRDefault="00B04CC7" w:rsidP="00484234">
      <w:pPr>
        <w:pStyle w:val="ListParagraph"/>
        <w:numPr>
          <w:ilvl w:val="0"/>
          <w:numId w:val="6"/>
        </w:num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 xml:space="preserve">The points </w:t>
      </w:r>
      <w:r w:rsidRPr="00642695">
        <w:rPr>
          <w:rFonts w:ascii="Times New Roman" w:hAnsi="Times New Roman" w:cs="Times New Roman"/>
          <w:i/>
          <w:sz w:val="24"/>
          <w:szCs w:val="24"/>
        </w:rPr>
        <w:t>in limine</w:t>
      </w:r>
      <w:r w:rsidRPr="00484234">
        <w:rPr>
          <w:rFonts w:ascii="Times New Roman" w:hAnsi="Times New Roman" w:cs="Times New Roman"/>
          <w:sz w:val="24"/>
          <w:szCs w:val="24"/>
        </w:rPr>
        <w:t xml:space="preserve"> are upheld.</w:t>
      </w:r>
    </w:p>
    <w:p w:rsidR="00B04CC7" w:rsidRPr="00484234" w:rsidRDefault="00B04CC7" w:rsidP="00484234">
      <w:pPr>
        <w:pStyle w:val="ListParagraph"/>
        <w:numPr>
          <w:ilvl w:val="0"/>
          <w:numId w:val="6"/>
        </w:num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The application is struck off the roll of urgent matters.</w:t>
      </w:r>
    </w:p>
    <w:p w:rsidR="00B04CC7" w:rsidRPr="00484234" w:rsidRDefault="00B04CC7" w:rsidP="00484234">
      <w:pPr>
        <w:pStyle w:val="ListParagraph"/>
        <w:numPr>
          <w:ilvl w:val="0"/>
          <w:numId w:val="6"/>
        </w:numPr>
        <w:spacing w:after="0" w:line="360" w:lineRule="auto"/>
        <w:jc w:val="both"/>
        <w:rPr>
          <w:rFonts w:ascii="Times New Roman" w:hAnsi="Times New Roman" w:cs="Times New Roman"/>
          <w:sz w:val="24"/>
          <w:szCs w:val="24"/>
        </w:rPr>
      </w:pPr>
      <w:r w:rsidRPr="00484234">
        <w:rPr>
          <w:rFonts w:ascii="Times New Roman" w:hAnsi="Times New Roman" w:cs="Times New Roman"/>
          <w:sz w:val="24"/>
          <w:szCs w:val="24"/>
        </w:rPr>
        <w:t>There is no order as to costs.</w:t>
      </w:r>
    </w:p>
    <w:p w:rsidR="00B04CC7" w:rsidRPr="00484234" w:rsidRDefault="00B04CC7" w:rsidP="00484234">
      <w:pPr>
        <w:spacing w:after="0" w:line="360" w:lineRule="auto"/>
        <w:jc w:val="both"/>
        <w:rPr>
          <w:rFonts w:ascii="Times New Roman" w:hAnsi="Times New Roman" w:cs="Times New Roman"/>
          <w:sz w:val="24"/>
          <w:szCs w:val="24"/>
        </w:rPr>
      </w:pPr>
    </w:p>
    <w:p w:rsidR="00B04CC7" w:rsidRPr="00484234" w:rsidRDefault="00B04CC7" w:rsidP="00F613B8">
      <w:pPr>
        <w:pStyle w:val="NoSpacing"/>
        <w:jc w:val="both"/>
        <w:rPr>
          <w:rFonts w:ascii="Times New Roman" w:hAnsi="Times New Roman" w:cs="Times New Roman"/>
          <w:sz w:val="24"/>
          <w:szCs w:val="24"/>
        </w:rPr>
      </w:pPr>
      <w:r w:rsidRPr="00642695">
        <w:rPr>
          <w:rFonts w:ascii="Times New Roman" w:hAnsi="Times New Roman" w:cs="Times New Roman"/>
          <w:i/>
          <w:sz w:val="24"/>
          <w:szCs w:val="24"/>
        </w:rPr>
        <w:t>Muchineripi and Associates</w:t>
      </w:r>
      <w:r w:rsidRPr="00484234">
        <w:rPr>
          <w:rFonts w:ascii="Times New Roman" w:hAnsi="Times New Roman" w:cs="Times New Roman"/>
          <w:sz w:val="24"/>
          <w:szCs w:val="24"/>
        </w:rPr>
        <w:t>, applicant’s legal practitioners</w:t>
      </w:r>
    </w:p>
    <w:p w:rsidR="00B04CC7" w:rsidRPr="00484234" w:rsidRDefault="00B04CC7" w:rsidP="00F613B8">
      <w:pPr>
        <w:pStyle w:val="NoSpacing"/>
        <w:jc w:val="both"/>
        <w:rPr>
          <w:rFonts w:ascii="Times New Roman" w:hAnsi="Times New Roman" w:cs="Times New Roman"/>
          <w:sz w:val="24"/>
          <w:szCs w:val="24"/>
        </w:rPr>
      </w:pPr>
      <w:r w:rsidRPr="00642695">
        <w:rPr>
          <w:rFonts w:ascii="Times New Roman" w:hAnsi="Times New Roman" w:cs="Times New Roman"/>
          <w:i/>
          <w:sz w:val="24"/>
          <w:szCs w:val="24"/>
        </w:rPr>
        <w:t>Dzimba, Jaravaza and Associates</w:t>
      </w:r>
      <w:r w:rsidRPr="00484234">
        <w:rPr>
          <w:rFonts w:ascii="Times New Roman" w:hAnsi="Times New Roman" w:cs="Times New Roman"/>
          <w:sz w:val="24"/>
          <w:szCs w:val="24"/>
        </w:rPr>
        <w:t>, r</w:t>
      </w:r>
      <w:r w:rsidR="00F613B8">
        <w:rPr>
          <w:rFonts w:ascii="Times New Roman" w:hAnsi="Times New Roman" w:cs="Times New Roman"/>
          <w:sz w:val="24"/>
          <w:szCs w:val="24"/>
        </w:rPr>
        <w:t>espondent’s legal practitioners</w:t>
      </w:r>
    </w:p>
    <w:sectPr w:rsidR="00B04CC7" w:rsidRPr="004842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B56" w:rsidRDefault="007C3B56" w:rsidP="00484234">
      <w:pPr>
        <w:spacing w:after="0" w:line="240" w:lineRule="auto"/>
      </w:pPr>
      <w:r>
        <w:separator/>
      </w:r>
    </w:p>
  </w:endnote>
  <w:endnote w:type="continuationSeparator" w:id="0">
    <w:p w:rsidR="007C3B56" w:rsidRDefault="007C3B56" w:rsidP="0048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B56" w:rsidRDefault="007C3B56" w:rsidP="00484234">
      <w:pPr>
        <w:spacing w:after="0" w:line="240" w:lineRule="auto"/>
      </w:pPr>
      <w:r>
        <w:separator/>
      </w:r>
    </w:p>
  </w:footnote>
  <w:footnote w:type="continuationSeparator" w:id="0">
    <w:p w:rsidR="007C3B56" w:rsidRDefault="007C3B56" w:rsidP="00484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66703"/>
      <w:docPartObj>
        <w:docPartGallery w:val="Page Numbers (Top of Page)"/>
        <w:docPartUnique/>
      </w:docPartObj>
    </w:sdtPr>
    <w:sdtEndPr>
      <w:rPr>
        <w:noProof/>
      </w:rPr>
    </w:sdtEndPr>
    <w:sdtContent>
      <w:p w:rsidR="00484234" w:rsidRDefault="00484234">
        <w:pPr>
          <w:pStyle w:val="Header"/>
          <w:jc w:val="right"/>
          <w:rPr>
            <w:noProof/>
          </w:rPr>
        </w:pPr>
        <w:r>
          <w:fldChar w:fldCharType="begin"/>
        </w:r>
        <w:r>
          <w:instrText xml:space="preserve"> PAGE   \* MERGEFORMAT </w:instrText>
        </w:r>
        <w:r>
          <w:fldChar w:fldCharType="separate"/>
        </w:r>
        <w:r w:rsidR="005F584D">
          <w:rPr>
            <w:noProof/>
          </w:rPr>
          <w:t>1</w:t>
        </w:r>
        <w:r>
          <w:rPr>
            <w:noProof/>
          </w:rPr>
          <w:fldChar w:fldCharType="end"/>
        </w:r>
      </w:p>
      <w:p w:rsidR="00484234" w:rsidRDefault="00484234">
        <w:pPr>
          <w:pStyle w:val="Header"/>
          <w:jc w:val="right"/>
          <w:rPr>
            <w:noProof/>
          </w:rPr>
        </w:pPr>
        <w:r>
          <w:rPr>
            <w:noProof/>
          </w:rPr>
          <w:t>HH</w:t>
        </w:r>
        <w:r w:rsidR="00D62A4A">
          <w:rPr>
            <w:noProof/>
          </w:rPr>
          <w:t xml:space="preserve"> 454-21</w:t>
        </w:r>
      </w:p>
      <w:p w:rsidR="00484234" w:rsidRDefault="00484234">
        <w:pPr>
          <w:pStyle w:val="Header"/>
          <w:jc w:val="right"/>
        </w:pPr>
        <w:r>
          <w:rPr>
            <w:noProof/>
          </w:rPr>
          <w:t>HC 4107/21</w:t>
        </w:r>
      </w:p>
    </w:sdtContent>
  </w:sdt>
  <w:p w:rsidR="00484234" w:rsidRDefault="004842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36DE"/>
    <w:multiLevelType w:val="hybridMultilevel"/>
    <w:tmpl w:val="C46E4EC4"/>
    <w:lvl w:ilvl="0" w:tplc="32CAC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94541"/>
    <w:multiLevelType w:val="hybridMultilevel"/>
    <w:tmpl w:val="007AB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80B59"/>
    <w:multiLevelType w:val="hybridMultilevel"/>
    <w:tmpl w:val="233A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54ED9"/>
    <w:multiLevelType w:val="hybridMultilevel"/>
    <w:tmpl w:val="2096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B21A3"/>
    <w:multiLevelType w:val="hybridMultilevel"/>
    <w:tmpl w:val="96ACE82E"/>
    <w:lvl w:ilvl="0" w:tplc="9BFCA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200F9"/>
    <w:multiLevelType w:val="hybridMultilevel"/>
    <w:tmpl w:val="FAF6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EF"/>
    <w:rsid w:val="00057241"/>
    <w:rsid w:val="00077F68"/>
    <w:rsid w:val="00091787"/>
    <w:rsid w:val="000E00E5"/>
    <w:rsid w:val="001B3447"/>
    <w:rsid w:val="001E47E6"/>
    <w:rsid w:val="001F6EA2"/>
    <w:rsid w:val="00202647"/>
    <w:rsid w:val="0020596A"/>
    <w:rsid w:val="0032210F"/>
    <w:rsid w:val="0033472F"/>
    <w:rsid w:val="0034670E"/>
    <w:rsid w:val="003C003C"/>
    <w:rsid w:val="00451640"/>
    <w:rsid w:val="00482DF4"/>
    <w:rsid w:val="00484234"/>
    <w:rsid w:val="004C4D50"/>
    <w:rsid w:val="005504EF"/>
    <w:rsid w:val="005A1E5E"/>
    <w:rsid w:val="005E4228"/>
    <w:rsid w:val="005F584D"/>
    <w:rsid w:val="00642695"/>
    <w:rsid w:val="0068229C"/>
    <w:rsid w:val="00697486"/>
    <w:rsid w:val="007321A5"/>
    <w:rsid w:val="007C3B56"/>
    <w:rsid w:val="007E22AD"/>
    <w:rsid w:val="00841953"/>
    <w:rsid w:val="0084778C"/>
    <w:rsid w:val="008565C0"/>
    <w:rsid w:val="008878C2"/>
    <w:rsid w:val="00887DA8"/>
    <w:rsid w:val="008A40AB"/>
    <w:rsid w:val="008F22CE"/>
    <w:rsid w:val="00916B84"/>
    <w:rsid w:val="009857C6"/>
    <w:rsid w:val="009F4EC1"/>
    <w:rsid w:val="00A31F72"/>
    <w:rsid w:val="00AF6E1F"/>
    <w:rsid w:val="00B04CC7"/>
    <w:rsid w:val="00B115C8"/>
    <w:rsid w:val="00B22487"/>
    <w:rsid w:val="00BB1EAB"/>
    <w:rsid w:val="00BF15FA"/>
    <w:rsid w:val="00C6145D"/>
    <w:rsid w:val="00CB5559"/>
    <w:rsid w:val="00CC1129"/>
    <w:rsid w:val="00D62A4A"/>
    <w:rsid w:val="00D6746D"/>
    <w:rsid w:val="00D8122E"/>
    <w:rsid w:val="00DD1B83"/>
    <w:rsid w:val="00DF6A6A"/>
    <w:rsid w:val="00E46DC1"/>
    <w:rsid w:val="00F43910"/>
    <w:rsid w:val="00F45E2F"/>
    <w:rsid w:val="00F613B8"/>
    <w:rsid w:val="00F6642F"/>
    <w:rsid w:val="00FC49E9"/>
    <w:rsid w:val="00FD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17862-E093-488F-BB3A-E3F5BA9C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45D"/>
    <w:pPr>
      <w:spacing w:after="0" w:line="240" w:lineRule="auto"/>
    </w:pPr>
  </w:style>
  <w:style w:type="paragraph" w:styleId="ListParagraph">
    <w:name w:val="List Paragraph"/>
    <w:basedOn w:val="Normal"/>
    <w:uiPriority w:val="34"/>
    <w:qFormat/>
    <w:rsid w:val="00DF6A6A"/>
    <w:pPr>
      <w:ind w:left="720"/>
      <w:contextualSpacing/>
    </w:pPr>
  </w:style>
  <w:style w:type="paragraph" w:styleId="Header">
    <w:name w:val="header"/>
    <w:basedOn w:val="Normal"/>
    <w:link w:val="HeaderChar"/>
    <w:uiPriority w:val="99"/>
    <w:unhideWhenUsed/>
    <w:rsid w:val="0048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234"/>
  </w:style>
  <w:style w:type="paragraph" w:styleId="Footer">
    <w:name w:val="footer"/>
    <w:basedOn w:val="Normal"/>
    <w:link w:val="FooterChar"/>
    <w:uiPriority w:val="99"/>
    <w:unhideWhenUsed/>
    <w:rsid w:val="0048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34"/>
  </w:style>
  <w:style w:type="paragraph" w:styleId="BalloonText">
    <w:name w:val="Balloon Text"/>
    <w:basedOn w:val="Normal"/>
    <w:link w:val="BalloonTextChar"/>
    <w:uiPriority w:val="99"/>
    <w:semiHidden/>
    <w:unhideWhenUsed/>
    <w:rsid w:val="0091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2021-08-25T09:40:00Z</cp:lastPrinted>
  <dcterms:created xsi:type="dcterms:W3CDTF">2021-09-16T11:36:00Z</dcterms:created>
  <dcterms:modified xsi:type="dcterms:W3CDTF">2021-09-16T11:36:00Z</dcterms:modified>
</cp:coreProperties>
</file>