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4A9" w:rsidRDefault="00CB3A90" w:rsidP="0079111F">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TONDERAI TIGERE</w:t>
      </w:r>
    </w:p>
    <w:p w:rsidR="00CB3A90" w:rsidRDefault="00CB3A90" w:rsidP="0079111F">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CB3A90" w:rsidRDefault="00CB3A90" w:rsidP="0079111F">
      <w:pPr>
        <w:pStyle w:val="NoSpacing"/>
        <w:jc w:val="both"/>
        <w:rPr>
          <w:rFonts w:ascii="Times New Roman" w:hAnsi="Times New Roman" w:cs="Times New Roman"/>
          <w:sz w:val="24"/>
          <w:szCs w:val="24"/>
        </w:rPr>
      </w:pPr>
      <w:r>
        <w:rPr>
          <w:rFonts w:ascii="Times New Roman" w:hAnsi="Times New Roman" w:cs="Times New Roman"/>
          <w:sz w:val="24"/>
          <w:szCs w:val="24"/>
        </w:rPr>
        <w:t>WARREN PARK 5 COUNCIL PRIMARY SCHOOL DEVELOPMENT COMMITTEE</w:t>
      </w:r>
    </w:p>
    <w:p w:rsidR="00CB3A90" w:rsidRDefault="00CB3A90" w:rsidP="0079111F">
      <w:pPr>
        <w:pStyle w:val="NoSpacing"/>
        <w:jc w:val="both"/>
        <w:rPr>
          <w:rFonts w:ascii="Times New Roman" w:hAnsi="Times New Roman" w:cs="Times New Roman"/>
          <w:sz w:val="24"/>
          <w:szCs w:val="24"/>
        </w:rPr>
      </w:pPr>
    </w:p>
    <w:p w:rsidR="00CB3A90" w:rsidRDefault="00CB3A90" w:rsidP="0079111F">
      <w:pPr>
        <w:pStyle w:val="NoSpacing"/>
        <w:jc w:val="both"/>
        <w:rPr>
          <w:rFonts w:ascii="Times New Roman" w:hAnsi="Times New Roman" w:cs="Times New Roman"/>
          <w:sz w:val="24"/>
          <w:szCs w:val="24"/>
        </w:rPr>
      </w:pPr>
    </w:p>
    <w:p w:rsidR="00CB3A90" w:rsidRDefault="00CB3A90" w:rsidP="0079111F">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CB3A90" w:rsidRPr="007F1D7E" w:rsidRDefault="00CB3A90" w:rsidP="0079111F">
      <w:pPr>
        <w:pStyle w:val="NoSpacing"/>
        <w:jc w:val="both"/>
        <w:rPr>
          <w:rFonts w:ascii="Times New Roman" w:hAnsi="Times New Roman" w:cs="Times New Roman"/>
          <w:b/>
          <w:sz w:val="24"/>
          <w:szCs w:val="24"/>
        </w:rPr>
      </w:pPr>
      <w:r w:rsidRPr="007F1D7E">
        <w:rPr>
          <w:rFonts w:ascii="Times New Roman" w:hAnsi="Times New Roman" w:cs="Times New Roman"/>
          <w:b/>
          <w:sz w:val="24"/>
          <w:szCs w:val="24"/>
        </w:rPr>
        <w:t>TAKUVA J</w:t>
      </w:r>
    </w:p>
    <w:p w:rsidR="00CB3A90" w:rsidRDefault="00C45FE6" w:rsidP="0079111F">
      <w:pPr>
        <w:pStyle w:val="NoSpacing"/>
        <w:jc w:val="both"/>
        <w:rPr>
          <w:rFonts w:ascii="Times New Roman" w:hAnsi="Times New Roman" w:cs="Times New Roman"/>
          <w:sz w:val="24"/>
          <w:szCs w:val="24"/>
        </w:rPr>
      </w:pPr>
      <w:r>
        <w:rPr>
          <w:rFonts w:ascii="Times New Roman" w:hAnsi="Times New Roman" w:cs="Times New Roman"/>
          <w:sz w:val="24"/>
          <w:szCs w:val="24"/>
        </w:rPr>
        <w:t>HARARE; 11 July 2024 &amp; 18</w:t>
      </w:r>
      <w:r w:rsidR="00CB3A90">
        <w:rPr>
          <w:rFonts w:ascii="Times New Roman" w:hAnsi="Times New Roman" w:cs="Times New Roman"/>
          <w:sz w:val="24"/>
          <w:szCs w:val="24"/>
        </w:rPr>
        <w:t xml:space="preserve"> February 2025</w:t>
      </w:r>
    </w:p>
    <w:p w:rsidR="00CB3A90" w:rsidRDefault="00CB3A90" w:rsidP="0079111F">
      <w:pPr>
        <w:pStyle w:val="NoSpacing"/>
        <w:jc w:val="both"/>
        <w:rPr>
          <w:rFonts w:ascii="Times New Roman" w:hAnsi="Times New Roman" w:cs="Times New Roman"/>
          <w:sz w:val="24"/>
          <w:szCs w:val="24"/>
        </w:rPr>
      </w:pPr>
    </w:p>
    <w:p w:rsidR="00CB3A90" w:rsidRDefault="00CB3A90" w:rsidP="0079111F">
      <w:pPr>
        <w:pStyle w:val="NoSpacing"/>
        <w:jc w:val="both"/>
        <w:rPr>
          <w:rFonts w:ascii="Times New Roman" w:hAnsi="Times New Roman" w:cs="Times New Roman"/>
          <w:sz w:val="24"/>
          <w:szCs w:val="24"/>
        </w:rPr>
      </w:pPr>
    </w:p>
    <w:p w:rsidR="00CB3A90" w:rsidRPr="007F1D7E" w:rsidRDefault="00CB3A90" w:rsidP="0079111F">
      <w:pPr>
        <w:pStyle w:val="NoSpacing"/>
        <w:jc w:val="both"/>
        <w:rPr>
          <w:rFonts w:ascii="Times New Roman" w:hAnsi="Times New Roman" w:cs="Times New Roman"/>
          <w:b/>
          <w:i/>
          <w:sz w:val="24"/>
          <w:szCs w:val="24"/>
        </w:rPr>
      </w:pPr>
      <w:r w:rsidRPr="007F1D7E">
        <w:rPr>
          <w:rFonts w:ascii="Times New Roman" w:hAnsi="Times New Roman" w:cs="Times New Roman"/>
          <w:b/>
          <w:i/>
          <w:sz w:val="24"/>
          <w:szCs w:val="24"/>
        </w:rPr>
        <w:t>Application for Contempt of Court</w:t>
      </w:r>
    </w:p>
    <w:p w:rsidR="00CB3A90" w:rsidRDefault="00CB3A90" w:rsidP="0079111F">
      <w:pPr>
        <w:pStyle w:val="NoSpacing"/>
        <w:jc w:val="both"/>
        <w:rPr>
          <w:rFonts w:ascii="Times New Roman" w:hAnsi="Times New Roman" w:cs="Times New Roman"/>
          <w:sz w:val="24"/>
          <w:szCs w:val="24"/>
        </w:rPr>
      </w:pPr>
    </w:p>
    <w:p w:rsidR="00CB3A90" w:rsidRDefault="00CB3A90" w:rsidP="0079111F">
      <w:pPr>
        <w:pStyle w:val="NoSpacing"/>
        <w:jc w:val="both"/>
        <w:rPr>
          <w:rFonts w:ascii="Times New Roman" w:hAnsi="Times New Roman" w:cs="Times New Roman"/>
          <w:sz w:val="24"/>
          <w:szCs w:val="24"/>
        </w:rPr>
      </w:pPr>
    </w:p>
    <w:p w:rsidR="00CB3A90" w:rsidRDefault="00CB3A90" w:rsidP="0079111F">
      <w:pPr>
        <w:pStyle w:val="NoSpacing"/>
        <w:jc w:val="both"/>
        <w:rPr>
          <w:rFonts w:ascii="Times New Roman" w:hAnsi="Times New Roman" w:cs="Times New Roman"/>
          <w:sz w:val="24"/>
          <w:szCs w:val="24"/>
        </w:rPr>
      </w:pPr>
      <w:r>
        <w:rPr>
          <w:rFonts w:ascii="Times New Roman" w:hAnsi="Times New Roman" w:cs="Times New Roman"/>
          <w:sz w:val="24"/>
          <w:szCs w:val="24"/>
        </w:rPr>
        <w:t>Applicant in person</w:t>
      </w:r>
    </w:p>
    <w:p w:rsidR="00CB3A90" w:rsidRPr="0079111F" w:rsidRDefault="00CB3A90" w:rsidP="0079111F">
      <w:pPr>
        <w:pStyle w:val="NoSpacing"/>
        <w:jc w:val="both"/>
        <w:rPr>
          <w:rFonts w:ascii="Times New Roman" w:hAnsi="Times New Roman" w:cs="Times New Roman"/>
          <w:sz w:val="24"/>
          <w:szCs w:val="24"/>
        </w:rPr>
      </w:pPr>
      <w:r w:rsidRPr="007F1D7E">
        <w:rPr>
          <w:rFonts w:ascii="Times New Roman" w:hAnsi="Times New Roman" w:cs="Times New Roman"/>
          <w:i/>
          <w:sz w:val="24"/>
          <w:szCs w:val="24"/>
        </w:rPr>
        <w:t>F. Chako</w:t>
      </w:r>
      <w:r>
        <w:rPr>
          <w:rFonts w:ascii="Times New Roman" w:hAnsi="Times New Roman" w:cs="Times New Roman"/>
          <w:sz w:val="24"/>
          <w:szCs w:val="24"/>
        </w:rPr>
        <w:t>, for the respondent</w:t>
      </w:r>
    </w:p>
    <w:p w:rsidR="0079111F" w:rsidRDefault="0079111F" w:rsidP="0079111F">
      <w:pPr>
        <w:pStyle w:val="NoSpacing"/>
        <w:jc w:val="both"/>
        <w:rPr>
          <w:rFonts w:ascii="Times New Roman" w:hAnsi="Times New Roman" w:cs="Times New Roman"/>
          <w:sz w:val="24"/>
          <w:szCs w:val="24"/>
        </w:rPr>
      </w:pPr>
    </w:p>
    <w:p w:rsidR="00CB3A90" w:rsidRDefault="00CB3A90" w:rsidP="003F1243">
      <w:pPr>
        <w:pStyle w:val="NoSpacing"/>
        <w:jc w:val="both"/>
        <w:rPr>
          <w:rFonts w:ascii="Times New Roman" w:hAnsi="Times New Roman" w:cs="Times New Roman"/>
          <w:sz w:val="24"/>
          <w:szCs w:val="24"/>
        </w:rPr>
      </w:pPr>
    </w:p>
    <w:p w:rsidR="00CB3A90" w:rsidRDefault="007F1D7E" w:rsidP="0079111F">
      <w:pPr>
        <w:pStyle w:val="NoSpacing"/>
        <w:jc w:val="both"/>
        <w:rPr>
          <w:rFonts w:ascii="Times New Roman" w:hAnsi="Times New Roman" w:cs="Times New Roman"/>
          <w:sz w:val="24"/>
          <w:szCs w:val="24"/>
        </w:rPr>
      </w:pPr>
      <w:r>
        <w:rPr>
          <w:rFonts w:ascii="Times New Roman" w:hAnsi="Times New Roman" w:cs="Times New Roman"/>
          <w:sz w:val="24"/>
          <w:szCs w:val="24"/>
        </w:rPr>
        <w:tab/>
      </w:r>
      <w:r w:rsidR="00CB3A90">
        <w:rPr>
          <w:rFonts w:ascii="Times New Roman" w:hAnsi="Times New Roman" w:cs="Times New Roman"/>
          <w:sz w:val="24"/>
          <w:szCs w:val="24"/>
        </w:rPr>
        <w:t>TAKUVA J:</w:t>
      </w:r>
    </w:p>
    <w:p w:rsidR="00CB3A90" w:rsidRDefault="00CB3A90" w:rsidP="0079111F">
      <w:pPr>
        <w:pStyle w:val="NoSpacing"/>
        <w:jc w:val="both"/>
        <w:rPr>
          <w:rFonts w:ascii="Times New Roman" w:hAnsi="Times New Roman" w:cs="Times New Roman"/>
          <w:sz w:val="24"/>
          <w:szCs w:val="24"/>
        </w:rPr>
      </w:pPr>
    </w:p>
    <w:p w:rsidR="00CB3A90" w:rsidRDefault="00CB3A90" w:rsidP="003F1243">
      <w:pPr>
        <w:pStyle w:val="NoSpacing"/>
        <w:jc w:val="both"/>
        <w:rPr>
          <w:rFonts w:ascii="Times New Roman" w:hAnsi="Times New Roman" w:cs="Times New Roman"/>
          <w:sz w:val="24"/>
          <w:szCs w:val="24"/>
        </w:rPr>
      </w:pPr>
      <w:r>
        <w:rPr>
          <w:rFonts w:ascii="Times New Roman" w:hAnsi="Times New Roman" w:cs="Times New Roman"/>
          <w:sz w:val="24"/>
          <w:szCs w:val="24"/>
        </w:rPr>
        <w:tab/>
      </w:r>
    </w:p>
    <w:p w:rsidR="00CB3A90" w:rsidRDefault="00CB3A90" w:rsidP="00CB3A9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This is an application by applicant declaring respondent to be in contempt of court of a court order granted by this court under case No. HCH 6402/23.</w:t>
      </w:r>
    </w:p>
    <w:p w:rsidR="00CB3A90" w:rsidRPr="007F1D7E" w:rsidRDefault="00CB3A90" w:rsidP="00CB3A90">
      <w:pPr>
        <w:pStyle w:val="NoSpacing"/>
        <w:spacing w:line="360" w:lineRule="auto"/>
        <w:jc w:val="both"/>
        <w:rPr>
          <w:rFonts w:ascii="Times New Roman" w:hAnsi="Times New Roman" w:cs="Times New Roman"/>
          <w:b/>
          <w:sz w:val="24"/>
          <w:szCs w:val="24"/>
          <w:u w:val="single"/>
        </w:rPr>
      </w:pPr>
      <w:r w:rsidRPr="007F1D7E">
        <w:rPr>
          <w:rFonts w:ascii="Times New Roman" w:hAnsi="Times New Roman" w:cs="Times New Roman"/>
          <w:b/>
          <w:sz w:val="24"/>
          <w:szCs w:val="24"/>
          <w:u w:val="single"/>
        </w:rPr>
        <w:t>BACKGROUND FACTS</w:t>
      </w:r>
    </w:p>
    <w:p w:rsidR="00CB3A90" w:rsidRDefault="00CB3A90" w:rsidP="00CB3A9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relationship between applicant and respondent is one of employer/employee. Following labour disputes, applicant approached the labour court under case</w:t>
      </w:r>
      <w:r w:rsidR="00576BA3">
        <w:rPr>
          <w:rFonts w:ascii="Times New Roman" w:hAnsi="Times New Roman" w:cs="Times New Roman"/>
          <w:sz w:val="24"/>
          <w:szCs w:val="24"/>
        </w:rPr>
        <w:t xml:space="preserve"> No.</w:t>
      </w:r>
      <w:r>
        <w:rPr>
          <w:rFonts w:ascii="Times New Roman" w:hAnsi="Times New Roman" w:cs="Times New Roman"/>
          <w:sz w:val="24"/>
          <w:szCs w:val="24"/>
        </w:rPr>
        <w:t xml:space="preserve"> HCH 381/23 seeking </w:t>
      </w:r>
      <w:r w:rsidRPr="00576BA3">
        <w:rPr>
          <w:rFonts w:ascii="Times New Roman" w:hAnsi="Times New Roman" w:cs="Times New Roman"/>
          <w:i/>
          <w:sz w:val="24"/>
          <w:szCs w:val="24"/>
        </w:rPr>
        <w:t>inter alia</w:t>
      </w:r>
      <w:r>
        <w:rPr>
          <w:rFonts w:ascii="Times New Roman" w:hAnsi="Times New Roman" w:cs="Times New Roman"/>
          <w:sz w:val="24"/>
          <w:szCs w:val="24"/>
        </w:rPr>
        <w:t xml:space="preserve"> an order setting aside the decision of the respondent’s disciplinary authority and reinstatement of his employment with full benefits. The matter was rem</w:t>
      </w:r>
      <w:r w:rsidR="00576BA3">
        <w:rPr>
          <w:rFonts w:ascii="Times New Roman" w:hAnsi="Times New Roman" w:cs="Times New Roman"/>
          <w:sz w:val="24"/>
          <w:szCs w:val="24"/>
        </w:rPr>
        <w:t>oved from the roll</w:t>
      </w:r>
      <w:r>
        <w:rPr>
          <w:rFonts w:ascii="Times New Roman" w:hAnsi="Times New Roman" w:cs="Times New Roman"/>
          <w:sz w:val="24"/>
          <w:szCs w:val="24"/>
        </w:rPr>
        <w:t xml:space="preserve"> to enable applicant to furnish the necessary and relevant documents in terms of R 19(1)(b) and 20(1)(b) of the Labour Court Rules 2017.</w:t>
      </w:r>
    </w:p>
    <w:p w:rsidR="00CB3A90" w:rsidRDefault="00CB3A90" w:rsidP="00CB3A9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did not receive the requested documents prompting him to file an application under HCH 6402/23 for an order compelling the respondent to furnish the documents within five (5) days from the date of the order. Applicant was the</w:t>
      </w:r>
      <w:r w:rsidR="00576BA3">
        <w:rPr>
          <w:rFonts w:ascii="Times New Roman" w:hAnsi="Times New Roman" w:cs="Times New Roman"/>
          <w:sz w:val="24"/>
          <w:szCs w:val="24"/>
        </w:rPr>
        <w:t>n</w:t>
      </w:r>
      <w:r>
        <w:rPr>
          <w:rFonts w:ascii="Times New Roman" w:hAnsi="Times New Roman" w:cs="Times New Roman"/>
          <w:sz w:val="24"/>
          <w:szCs w:val="24"/>
        </w:rPr>
        <w:t xml:space="preserve"> supplied with some of the requested documents. Applicant continued to complain that the supplied minutes were not accurate, the register of the </w:t>
      </w:r>
      <w:r w:rsidR="00F57F63">
        <w:rPr>
          <w:rFonts w:ascii="Times New Roman" w:hAnsi="Times New Roman" w:cs="Times New Roman"/>
          <w:sz w:val="24"/>
          <w:szCs w:val="24"/>
        </w:rPr>
        <w:t>Internal Appeal proceedings of the 25</w:t>
      </w:r>
      <w:r w:rsidR="00F57F63" w:rsidRPr="00F57F63">
        <w:rPr>
          <w:rFonts w:ascii="Times New Roman" w:hAnsi="Times New Roman" w:cs="Times New Roman"/>
          <w:sz w:val="24"/>
          <w:szCs w:val="24"/>
          <w:vertAlign w:val="superscript"/>
        </w:rPr>
        <w:t>th</w:t>
      </w:r>
      <w:r w:rsidR="00F57F63">
        <w:rPr>
          <w:rFonts w:ascii="Times New Roman" w:hAnsi="Times New Roman" w:cs="Times New Roman"/>
          <w:sz w:val="24"/>
          <w:szCs w:val="24"/>
        </w:rPr>
        <w:t xml:space="preserve"> of February 2019 hearing was missing. Also not furnished were copies of employment contracts.</w:t>
      </w:r>
    </w:p>
    <w:p w:rsidR="00F57F63" w:rsidRDefault="00F57F63" w:rsidP="007F1D7E">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Applicant concluded that by failing to comply with the court order, the respondent is in Contempt of Court. He then filed this application. The Draft Order states;</w:t>
      </w:r>
    </w:p>
    <w:p w:rsidR="00F57F63" w:rsidRPr="007F1D7E" w:rsidRDefault="00F57F63" w:rsidP="003F1243">
      <w:pPr>
        <w:pStyle w:val="NoSpacing"/>
        <w:ind w:left="720"/>
        <w:jc w:val="both"/>
        <w:rPr>
          <w:rFonts w:ascii="Times New Roman" w:hAnsi="Times New Roman" w:cs="Times New Roman"/>
          <w:szCs w:val="24"/>
        </w:rPr>
      </w:pPr>
      <w:r w:rsidRPr="007F1D7E">
        <w:rPr>
          <w:rFonts w:ascii="Times New Roman" w:hAnsi="Times New Roman" w:cs="Times New Roman"/>
          <w:szCs w:val="24"/>
        </w:rPr>
        <w:lastRenderedPageBreak/>
        <w:t>“It is ordered that:</w:t>
      </w:r>
    </w:p>
    <w:p w:rsidR="00F57F63" w:rsidRPr="007F1D7E" w:rsidRDefault="00F57F63" w:rsidP="007F1D7E">
      <w:pPr>
        <w:pStyle w:val="NoSpacing"/>
        <w:numPr>
          <w:ilvl w:val="0"/>
          <w:numId w:val="2"/>
        </w:numPr>
        <w:jc w:val="both"/>
        <w:rPr>
          <w:rFonts w:ascii="Times New Roman" w:hAnsi="Times New Roman" w:cs="Times New Roman"/>
          <w:szCs w:val="24"/>
        </w:rPr>
      </w:pPr>
      <w:r w:rsidRPr="007F1D7E">
        <w:rPr>
          <w:rFonts w:ascii="Times New Roman" w:hAnsi="Times New Roman" w:cs="Times New Roman"/>
          <w:szCs w:val="24"/>
        </w:rPr>
        <w:t>The application for contempt of court against the respondent be and is hereby granted.</w:t>
      </w:r>
    </w:p>
    <w:p w:rsidR="00F57F63" w:rsidRPr="007F1D7E" w:rsidRDefault="00F57F63" w:rsidP="007F1D7E">
      <w:pPr>
        <w:pStyle w:val="NoSpacing"/>
        <w:numPr>
          <w:ilvl w:val="0"/>
          <w:numId w:val="2"/>
        </w:numPr>
        <w:jc w:val="both"/>
        <w:rPr>
          <w:rFonts w:ascii="Times New Roman" w:hAnsi="Times New Roman" w:cs="Times New Roman"/>
          <w:szCs w:val="24"/>
        </w:rPr>
      </w:pPr>
      <w:r w:rsidRPr="007F1D7E">
        <w:rPr>
          <w:rFonts w:ascii="Times New Roman" w:hAnsi="Times New Roman" w:cs="Times New Roman"/>
          <w:szCs w:val="24"/>
        </w:rPr>
        <w:t>The respondent be and is hereby ordered to purge its contempt within (7) days from the date of this order.</w:t>
      </w:r>
    </w:p>
    <w:p w:rsidR="00F57F63" w:rsidRPr="007F1D7E" w:rsidRDefault="00F57F63" w:rsidP="007F1D7E">
      <w:pPr>
        <w:pStyle w:val="NoSpacing"/>
        <w:numPr>
          <w:ilvl w:val="0"/>
          <w:numId w:val="2"/>
        </w:numPr>
        <w:jc w:val="both"/>
        <w:rPr>
          <w:rFonts w:ascii="Times New Roman" w:hAnsi="Times New Roman" w:cs="Times New Roman"/>
          <w:szCs w:val="24"/>
        </w:rPr>
      </w:pPr>
      <w:r w:rsidRPr="007F1D7E">
        <w:rPr>
          <w:rFonts w:ascii="Times New Roman" w:hAnsi="Times New Roman" w:cs="Times New Roman"/>
          <w:szCs w:val="24"/>
        </w:rPr>
        <w:t>Failure to comply with (b) above the respondent be and is hereby ordered to reinstate applicant to his original position without loss of salary and benefits from dismissal date, or alternatively if reinstatement is untenable with the respondent, respondent be and is hereby ordered to pay applicant damages in lieu of reinstatement backdated to the date of dismissal.</w:t>
      </w:r>
    </w:p>
    <w:p w:rsidR="00F57F63" w:rsidRPr="007F1D7E" w:rsidRDefault="00F57F63" w:rsidP="007F1D7E">
      <w:pPr>
        <w:pStyle w:val="NoSpacing"/>
        <w:numPr>
          <w:ilvl w:val="0"/>
          <w:numId w:val="2"/>
        </w:numPr>
        <w:spacing w:after="240"/>
        <w:jc w:val="both"/>
        <w:rPr>
          <w:rFonts w:ascii="Times New Roman" w:hAnsi="Times New Roman" w:cs="Times New Roman"/>
          <w:szCs w:val="24"/>
        </w:rPr>
      </w:pPr>
      <w:r w:rsidRPr="007F1D7E">
        <w:rPr>
          <w:rFonts w:ascii="Times New Roman" w:hAnsi="Times New Roman" w:cs="Times New Roman"/>
          <w:szCs w:val="24"/>
        </w:rPr>
        <w:t>Respondent to pay costs of suit.”</w:t>
      </w:r>
    </w:p>
    <w:p w:rsidR="00F57F63" w:rsidRDefault="00F57F63" w:rsidP="00F57F63">
      <w:pPr>
        <w:pStyle w:val="NoSpacing"/>
        <w:spacing w:line="360" w:lineRule="auto"/>
        <w:jc w:val="both"/>
        <w:rPr>
          <w:rFonts w:ascii="Times New Roman" w:hAnsi="Times New Roman" w:cs="Times New Roman"/>
          <w:b/>
          <w:sz w:val="24"/>
          <w:szCs w:val="24"/>
          <w:u w:val="single"/>
        </w:rPr>
      </w:pPr>
      <w:r w:rsidRPr="00F57F63">
        <w:rPr>
          <w:rFonts w:ascii="Times New Roman" w:hAnsi="Times New Roman" w:cs="Times New Roman"/>
          <w:b/>
          <w:sz w:val="24"/>
          <w:szCs w:val="24"/>
          <w:u w:val="single"/>
        </w:rPr>
        <w:t>The Law</w:t>
      </w:r>
    </w:p>
    <w:p w:rsidR="00F57F63" w:rsidRDefault="00F57F63" w:rsidP="003F12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requirements which should be satisfied for an application to be granted are settled. In </w:t>
      </w:r>
      <w:r w:rsidRPr="007F1D7E">
        <w:rPr>
          <w:rFonts w:ascii="Times New Roman" w:hAnsi="Times New Roman" w:cs="Times New Roman"/>
          <w:i/>
          <w:sz w:val="24"/>
          <w:szCs w:val="24"/>
          <w:u w:val="single"/>
        </w:rPr>
        <w:t>SIMBA MUKAMBIRWA &amp; ORS</w:t>
      </w:r>
      <w:r w:rsidRPr="007F1D7E">
        <w:rPr>
          <w:rFonts w:ascii="Times New Roman" w:hAnsi="Times New Roman" w:cs="Times New Roman"/>
          <w:sz w:val="24"/>
          <w:szCs w:val="24"/>
          <w:u w:val="single"/>
        </w:rPr>
        <w:t xml:space="preserve"> v </w:t>
      </w:r>
      <w:r w:rsidRPr="007F1D7E">
        <w:rPr>
          <w:rFonts w:ascii="Times New Roman" w:hAnsi="Times New Roman" w:cs="Times New Roman"/>
          <w:i/>
          <w:sz w:val="24"/>
          <w:szCs w:val="24"/>
          <w:u w:val="single"/>
        </w:rPr>
        <w:t>THE GOSPEL OF GOD CHURCH INTERNATIONAL</w:t>
      </w:r>
      <w:r>
        <w:rPr>
          <w:rFonts w:ascii="Times New Roman" w:hAnsi="Times New Roman" w:cs="Times New Roman"/>
          <w:sz w:val="24"/>
          <w:szCs w:val="24"/>
        </w:rPr>
        <w:t xml:space="preserve"> 193 SC 8/2014, the requirements were laid as follows;</w:t>
      </w:r>
    </w:p>
    <w:p w:rsidR="00F57F63" w:rsidRPr="007F1D7E" w:rsidRDefault="00F57F63" w:rsidP="003F1243">
      <w:pPr>
        <w:pStyle w:val="NoSpacing"/>
        <w:ind w:left="720"/>
        <w:jc w:val="both"/>
        <w:rPr>
          <w:rFonts w:ascii="Times New Roman" w:hAnsi="Times New Roman" w:cs="Times New Roman"/>
          <w:szCs w:val="24"/>
        </w:rPr>
      </w:pPr>
      <w:r w:rsidRPr="007F1D7E">
        <w:rPr>
          <w:rFonts w:ascii="Times New Roman" w:hAnsi="Times New Roman" w:cs="Times New Roman"/>
          <w:szCs w:val="24"/>
        </w:rPr>
        <w:t>“Before holding a party to be in contempt of a court order, a court must be satisfied that there is a court order which is extant, that the order has been served on the individuals concerned and that the individuals in question know what it requires them to do or not do, that knowing what the order dictates the individuals concerned deliberately and consciously disobeyed the order.</w:t>
      </w:r>
    </w:p>
    <w:p w:rsidR="00F57F63" w:rsidRPr="007F1D7E" w:rsidRDefault="00F57F63" w:rsidP="007F1D7E">
      <w:pPr>
        <w:pStyle w:val="NoSpacing"/>
        <w:spacing w:after="240"/>
        <w:ind w:left="720"/>
        <w:jc w:val="both"/>
        <w:rPr>
          <w:rFonts w:ascii="Times New Roman" w:hAnsi="Times New Roman" w:cs="Times New Roman"/>
          <w:szCs w:val="24"/>
        </w:rPr>
      </w:pPr>
      <w:r w:rsidRPr="007F1D7E">
        <w:rPr>
          <w:rFonts w:ascii="Times New Roman" w:hAnsi="Times New Roman" w:cs="Times New Roman"/>
          <w:szCs w:val="24"/>
        </w:rPr>
        <w:t>In addition to the above the court must be satisfied that not only was the order not complied with but also that the non-compliance on the</w:t>
      </w:r>
      <w:r w:rsidR="0094471A" w:rsidRPr="007F1D7E">
        <w:rPr>
          <w:rFonts w:ascii="Times New Roman" w:hAnsi="Times New Roman" w:cs="Times New Roman"/>
          <w:szCs w:val="24"/>
        </w:rPr>
        <w:t xml:space="preserve"> part of the defaulting party was willful and malafide.” </w:t>
      </w:r>
      <w:r w:rsidRPr="007F1D7E">
        <w:rPr>
          <w:rFonts w:ascii="Times New Roman" w:hAnsi="Times New Roman" w:cs="Times New Roman"/>
          <w:szCs w:val="24"/>
        </w:rPr>
        <w:t xml:space="preserve"> </w:t>
      </w:r>
      <w:r w:rsidR="0094471A" w:rsidRPr="007F1D7E">
        <w:rPr>
          <w:rFonts w:ascii="Times New Roman" w:hAnsi="Times New Roman" w:cs="Times New Roman"/>
          <w:szCs w:val="24"/>
        </w:rPr>
        <w:t xml:space="preserve">See also </w:t>
      </w:r>
      <w:r w:rsidR="0094471A" w:rsidRPr="007F1D7E">
        <w:rPr>
          <w:rFonts w:ascii="Times New Roman" w:hAnsi="Times New Roman" w:cs="Times New Roman"/>
          <w:i/>
          <w:szCs w:val="24"/>
          <w:u w:val="single"/>
        </w:rPr>
        <w:t>LINDSAY</w:t>
      </w:r>
      <w:r w:rsidR="0094471A" w:rsidRPr="007F1D7E">
        <w:rPr>
          <w:rFonts w:ascii="Times New Roman" w:hAnsi="Times New Roman" w:cs="Times New Roman"/>
          <w:szCs w:val="24"/>
          <w:u w:val="single"/>
        </w:rPr>
        <w:t xml:space="preserve"> v </w:t>
      </w:r>
      <w:r w:rsidR="0094471A" w:rsidRPr="007F1D7E">
        <w:rPr>
          <w:rFonts w:ascii="Times New Roman" w:hAnsi="Times New Roman" w:cs="Times New Roman"/>
          <w:i/>
          <w:szCs w:val="24"/>
          <w:u w:val="single"/>
        </w:rPr>
        <w:t>LINDSAY</w:t>
      </w:r>
      <w:r w:rsidR="0094471A" w:rsidRPr="007F1D7E">
        <w:rPr>
          <w:rFonts w:ascii="Times New Roman" w:hAnsi="Times New Roman" w:cs="Times New Roman"/>
          <w:szCs w:val="24"/>
        </w:rPr>
        <w:t xml:space="preserve"> (2) 1995 (1) LR 296 (5).</w:t>
      </w:r>
    </w:p>
    <w:p w:rsidR="0094471A" w:rsidRDefault="0094471A" w:rsidP="003F12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matter, it is common cause that an order was granted by a competent court and same was served on the respondent. The only issue that calls for determination is whether or not the respondent consciously and deliberately refrained from complying with the court order. Applicant must prove that the disobedience of the court order is willful </w:t>
      </w:r>
      <w:r w:rsidR="007F1D7E">
        <w:rPr>
          <w:rFonts w:ascii="Times New Roman" w:hAnsi="Times New Roman" w:cs="Times New Roman"/>
          <w:sz w:val="24"/>
          <w:szCs w:val="24"/>
        </w:rPr>
        <w:t xml:space="preserve">and </w:t>
      </w:r>
      <w:r w:rsidR="007F1D7E" w:rsidRPr="00576BA3">
        <w:rPr>
          <w:rFonts w:ascii="Times New Roman" w:hAnsi="Times New Roman" w:cs="Times New Roman"/>
          <w:sz w:val="24"/>
          <w:szCs w:val="24"/>
          <w:u w:val="single"/>
        </w:rPr>
        <w:t>malafide</w:t>
      </w:r>
      <w:r w:rsidR="007F1D7E">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7F1D7E">
        <w:rPr>
          <w:rFonts w:ascii="Times New Roman" w:hAnsi="Times New Roman" w:cs="Times New Roman"/>
          <w:i/>
          <w:sz w:val="24"/>
          <w:szCs w:val="24"/>
          <w:u w:val="single"/>
        </w:rPr>
        <w:t>PLACIDE MASENGESHO</w:t>
      </w:r>
      <w:r w:rsidRPr="007F1D7E">
        <w:rPr>
          <w:rFonts w:ascii="Times New Roman" w:hAnsi="Times New Roman" w:cs="Times New Roman"/>
          <w:sz w:val="24"/>
          <w:szCs w:val="24"/>
          <w:u w:val="single"/>
        </w:rPr>
        <w:t xml:space="preserve"> v </w:t>
      </w:r>
      <w:r w:rsidRPr="007F1D7E">
        <w:rPr>
          <w:rFonts w:ascii="Times New Roman" w:hAnsi="Times New Roman" w:cs="Times New Roman"/>
          <w:i/>
          <w:sz w:val="24"/>
          <w:szCs w:val="24"/>
          <w:u w:val="single"/>
        </w:rPr>
        <w:t>CHIEF IMMIGRATION OFFICER AND ANOR</w:t>
      </w:r>
      <w:r>
        <w:rPr>
          <w:rFonts w:ascii="Times New Roman" w:hAnsi="Times New Roman" w:cs="Times New Roman"/>
          <w:sz w:val="24"/>
          <w:szCs w:val="24"/>
        </w:rPr>
        <w:t xml:space="preserve"> HH 70/21 where the court held thus;</w:t>
      </w:r>
    </w:p>
    <w:p w:rsidR="0094471A" w:rsidRPr="007F1D7E" w:rsidRDefault="0094471A" w:rsidP="007F1D7E">
      <w:pPr>
        <w:pStyle w:val="NoSpacing"/>
        <w:spacing w:after="240"/>
        <w:ind w:left="720"/>
        <w:jc w:val="both"/>
        <w:rPr>
          <w:rFonts w:ascii="Times New Roman" w:hAnsi="Times New Roman" w:cs="Times New Roman"/>
          <w:szCs w:val="24"/>
        </w:rPr>
      </w:pPr>
      <w:r w:rsidRPr="007F1D7E">
        <w:rPr>
          <w:rFonts w:ascii="Times New Roman" w:hAnsi="Times New Roman" w:cs="Times New Roman"/>
          <w:szCs w:val="24"/>
        </w:rPr>
        <w:t xml:space="preserve">“In my view a person will be committed for contempt of court where his disobedience for the court order is willful and </w:t>
      </w:r>
      <w:r w:rsidRPr="007F1D7E">
        <w:rPr>
          <w:rFonts w:ascii="Times New Roman" w:hAnsi="Times New Roman" w:cs="Times New Roman"/>
          <w:szCs w:val="24"/>
          <w:u w:val="single"/>
        </w:rPr>
        <w:t>malafide</w:t>
      </w:r>
      <w:r w:rsidRPr="007F1D7E">
        <w:rPr>
          <w:rFonts w:ascii="Times New Roman" w:hAnsi="Times New Roman" w:cs="Times New Roman"/>
          <w:szCs w:val="24"/>
        </w:rPr>
        <w:t>.”</w:t>
      </w:r>
    </w:p>
    <w:p w:rsidR="0094471A" w:rsidRDefault="0094471A" w:rsidP="00F57F6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7F1D7E">
        <w:rPr>
          <w:rFonts w:ascii="Times New Roman" w:hAnsi="Times New Roman" w:cs="Times New Roman"/>
          <w:i/>
          <w:sz w:val="24"/>
          <w:szCs w:val="24"/>
        </w:rPr>
        <w:t xml:space="preserve">casu </w:t>
      </w:r>
      <w:r>
        <w:rPr>
          <w:rFonts w:ascii="Times New Roman" w:hAnsi="Times New Roman" w:cs="Times New Roman"/>
          <w:sz w:val="24"/>
          <w:szCs w:val="24"/>
        </w:rPr>
        <w:t>the respondent was ordered to furnish the applicant with the following;</w:t>
      </w:r>
    </w:p>
    <w:p w:rsidR="0094471A" w:rsidRDefault="0094471A" w:rsidP="0094471A">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Minutes, Audio recording and attendance register with signatures of participants of 2</w:t>
      </w:r>
      <w:r w:rsidRPr="0094471A">
        <w:rPr>
          <w:rFonts w:ascii="Times New Roman" w:hAnsi="Times New Roman" w:cs="Times New Roman"/>
          <w:sz w:val="24"/>
          <w:szCs w:val="24"/>
          <w:vertAlign w:val="superscript"/>
        </w:rPr>
        <w:t>nd</w:t>
      </w:r>
      <w:r>
        <w:rPr>
          <w:rFonts w:ascii="Times New Roman" w:hAnsi="Times New Roman" w:cs="Times New Roman"/>
          <w:sz w:val="24"/>
          <w:szCs w:val="24"/>
        </w:rPr>
        <w:t xml:space="preserve"> February 2019 hearing;</w:t>
      </w:r>
    </w:p>
    <w:p w:rsidR="0094471A" w:rsidRDefault="0094471A" w:rsidP="0094471A">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Record of Proceedings and Attendance register of internal appeal proceedings of 25 February 2019.</w:t>
      </w:r>
    </w:p>
    <w:p w:rsidR="0094471A" w:rsidRDefault="0094471A" w:rsidP="0094471A">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Copies of employment contract.</w:t>
      </w:r>
    </w:p>
    <w:p w:rsidR="0094471A" w:rsidRDefault="0094471A" w:rsidP="009447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of all the documents mentioned above, it is only the audio recording which has not been furnished to the applicant. The reason why the audio recording has </w:t>
      </w:r>
      <w:r>
        <w:rPr>
          <w:rFonts w:ascii="Times New Roman" w:hAnsi="Times New Roman" w:cs="Times New Roman"/>
          <w:sz w:val="24"/>
          <w:szCs w:val="24"/>
        </w:rPr>
        <w:lastRenderedPageBreak/>
        <w:t xml:space="preserve">not been furnished to the applicant is that same is unavailable due to the time frame between the date of the hearing and the date when it was requested. It cannot be said that applicant acted with </w:t>
      </w:r>
      <w:r w:rsidRPr="007F1D7E">
        <w:rPr>
          <w:rFonts w:ascii="Times New Roman" w:hAnsi="Times New Roman" w:cs="Times New Roman"/>
          <w:sz w:val="24"/>
          <w:szCs w:val="24"/>
          <w:u w:val="single"/>
        </w:rPr>
        <w:t>malafides</w:t>
      </w:r>
      <w:r>
        <w:rPr>
          <w:rFonts w:ascii="Times New Roman" w:hAnsi="Times New Roman" w:cs="Times New Roman"/>
          <w:sz w:val="24"/>
          <w:szCs w:val="24"/>
        </w:rPr>
        <w:t xml:space="preserve"> about the non-compliance with the court order.</w:t>
      </w:r>
    </w:p>
    <w:p w:rsidR="0094471A" w:rsidRDefault="0094471A" w:rsidP="009447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take note that applicant was supplied with some of the documents subject to the court order way before his application compelling respondent for the availing of the documents. The outstanding documents were provided as soon as respondent was served with the application for a compelling order.</w:t>
      </w:r>
    </w:p>
    <w:p w:rsidR="00892368" w:rsidRDefault="00892368" w:rsidP="009447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Respondent’s conduct does not in my view exhibit any form of willful or malafide disobedience of the court order. What has not been provided is non-existent. In the premise, the respondent cannot be held to be in contempt of the court order.</w:t>
      </w:r>
    </w:p>
    <w:p w:rsidR="00892368" w:rsidRDefault="00892368" w:rsidP="009447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With regards to the two preliminary points raised by the applicant relating to the authority of the deponent to the Opposing Affidavit and Conflict of Interest, I find both to be devoid of merit.</w:t>
      </w:r>
    </w:p>
    <w:p w:rsidR="00892368" w:rsidRDefault="00892368" w:rsidP="009447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regard the preliminary point taken by the respondent that the Draft Order is incomplete and incompetent, I find merit in that applicant is praying for an order for his reinstatement to employment in an application for contempt. Perhaps nothing more should be said in light of the position I have taken on the application.</w:t>
      </w:r>
    </w:p>
    <w:p w:rsidR="00892368" w:rsidRDefault="00892368" w:rsidP="009447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hearing, the applicant conceded that the documents he has received so far are sufficient to enable him to proceed with the prosecution of his matter to finality in this court and the Labour Court. Counsel for the respondent, Mr </w:t>
      </w:r>
      <w:r w:rsidRPr="00892368">
        <w:rPr>
          <w:rFonts w:ascii="Times New Roman" w:hAnsi="Times New Roman" w:cs="Times New Roman"/>
          <w:i/>
          <w:sz w:val="24"/>
          <w:szCs w:val="24"/>
        </w:rPr>
        <w:t>Chako</w:t>
      </w:r>
      <w:r>
        <w:rPr>
          <w:rFonts w:ascii="Times New Roman" w:hAnsi="Times New Roman" w:cs="Times New Roman"/>
          <w:sz w:val="24"/>
          <w:szCs w:val="24"/>
        </w:rPr>
        <w:t xml:space="preserve"> committed himself not to oppose an application to expunge the disputed admission from the record and allow applicant to apply for reinstatement without first applying for Condonation. Applicant agreed that the matter be finalised in the Labour Court.</w:t>
      </w:r>
    </w:p>
    <w:p w:rsidR="00892368" w:rsidRDefault="00892368" w:rsidP="009447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it is ordered that; </w:t>
      </w:r>
    </w:p>
    <w:p w:rsidR="00892368" w:rsidRDefault="00892368" w:rsidP="0089236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Contempt of Court be and is hereby dismissed.</w:t>
      </w:r>
    </w:p>
    <w:p w:rsidR="00892368" w:rsidRDefault="00892368" w:rsidP="00892368">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parties have agreed to proceed with the hearing in the Labour Court.</w:t>
      </w:r>
    </w:p>
    <w:p w:rsidR="003F1243" w:rsidRDefault="00892368" w:rsidP="006325EF">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rsidR="006325EF" w:rsidRDefault="006325EF" w:rsidP="006325EF">
      <w:pPr>
        <w:pStyle w:val="NoSpacing"/>
        <w:ind w:left="1080"/>
        <w:jc w:val="both"/>
        <w:rPr>
          <w:rFonts w:ascii="Times New Roman" w:hAnsi="Times New Roman" w:cs="Times New Roman"/>
          <w:sz w:val="24"/>
          <w:szCs w:val="24"/>
        </w:rPr>
      </w:pPr>
    </w:p>
    <w:p w:rsidR="006325EF" w:rsidRPr="006325EF" w:rsidRDefault="006325EF" w:rsidP="006325EF">
      <w:pPr>
        <w:pStyle w:val="NoSpacing"/>
        <w:ind w:left="1080"/>
        <w:jc w:val="both"/>
        <w:rPr>
          <w:rFonts w:ascii="Times New Roman" w:hAnsi="Times New Roman" w:cs="Times New Roman"/>
          <w:sz w:val="24"/>
          <w:szCs w:val="24"/>
        </w:rPr>
      </w:pPr>
    </w:p>
    <w:p w:rsidR="00892368" w:rsidRDefault="00892368" w:rsidP="00892368">
      <w:pPr>
        <w:pStyle w:val="NoSpacing"/>
        <w:spacing w:after="240"/>
        <w:jc w:val="both"/>
        <w:rPr>
          <w:rFonts w:ascii="Times New Roman" w:hAnsi="Times New Roman" w:cs="Times New Roman"/>
          <w:sz w:val="24"/>
          <w:szCs w:val="24"/>
        </w:rPr>
      </w:pPr>
      <w:r w:rsidRPr="00892368">
        <w:rPr>
          <w:rFonts w:ascii="Times New Roman" w:hAnsi="Times New Roman" w:cs="Times New Roman"/>
          <w:b/>
          <w:smallCaps/>
          <w:sz w:val="24"/>
          <w:szCs w:val="24"/>
        </w:rPr>
        <w:t>Takuva J</w:t>
      </w:r>
      <w:r>
        <w:rPr>
          <w:rFonts w:ascii="Times New Roman" w:hAnsi="Times New Roman" w:cs="Times New Roman"/>
          <w:sz w:val="24"/>
          <w:szCs w:val="24"/>
        </w:rPr>
        <w:t>: …………………………………………….</w:t>
      </w:r>
    </w:p>
    <w:p w:rsidR="00892368" w:rsidRPr="0094471A" w:rsidRDefault="00C45FE6" w:rsidP="00892368">
      <w:pPr>
        <w:pStyle w:val="NoSpacing"/>
        <w:spacing w:line="360" w:lineRule="auto"/>
        <w:jc w:val="both"/>
        <w:rPr>
          <w:rFonts w:ascii="Times New Roman" w:hAnsi="Times New Roman" w:cs="Times New Roman"/>
          <w:sz w:val="24"/>
          <w:szCs w:val="24"/>
        </w:rPr>
      </w:pPr>
      <w:r w:rsidRPr="00C45FE6">
        <w:rPr>
          <w:rFonts w:ascii="Times New Roman" w:hAnsi="Times New Roman" w:cs="Times New Roman"/>
          <w:i/>
          <w:sz w:val="24"/>
          <w:szCs w:val="24"/>
        </w:rPr>
        <w:t>Tapera, Muzana &amp; Partners</w:t>
      </w:r>
      <w:r>
        <w:rPr>
          <w:rFonts w:ascii="Times New Roman" w:hAnsi="Times New Roman" w:cs="Times New Roman"/>
          <w:sz w:val="24"/>
          <w:szCs w:val="24"/>
        </w:rPr>
        <w:t>,</w:t>
      </w:r>
      <w:r w:rsidR="00892368">
        <w:rPr>
          <w:rFonts w:ascii="Times New Roman" w:hAnsi="Times New Roman" w:cs="Times New Roman"/>
          <w:sz w:val="24"/>
          <w:szCs w:val="24"/>
        </w:rPr>
        <w:t xml:space="preserve"> respondent’s legal practitioners</w:t>
      </w:r>
    </w:p>
    <w:sectPr w:rsidR="00892368" w:rsidRPr="009447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6FC" w:rsidRDefault="00E636FC" w:rsidP="007F1D7E">
      <w:pPr>
        <w:spacing w:after="0" w:line="240" w:lineRule="auto"/>
      </w:pPr>
      <w:r>
        <w:separator/>
      </w:r>
    </w:p>
  </w:endnote>
  <w:endnote w:type="continuationSeparator" w:id="0">
    <w:p w:rsidR="00E636FC" w:rsidRDefault="00E636FC" w:rsidP="007F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6FC" w:rsidRDefault="00E636FC" w:rsidP="007F1D7E">
      <w:pPr>
        <w:spacing w:after="0" w:line="240" w:lineRule="auto"/>
      </w:pPr>
      <w:r>
        <w:separator/>
      </w:r>
    </w:p>
  </w:footnote>
  <w:footnote w:type="continuationSeparator" w:id="0">
    <w:p w:rsidR="00E636FC" w:rsidRDefault="00E636FC" w:rsidP="007F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169317"/>
      <w:docPartObj>
        <w:docPartGallery w:val="Page Numbers (Top of Page)"/>
        <w:docPartUnique/>
      </w:docPartObj>
    </w:sdtPr>
    <w:sdtEndPr>
      <w:rPr>
        <w:noProof/>
      </w:rPr>
    </w:sdtEndPr>
    <w:sdtContent>
      <w:p w:rsidR="007F1D7E" w:rsidRDefault="007F1D7E">
        <w:pPr>
          <w:pStyle w:val="Header"/>
          <w:jc w:val="right"/>
          <w:rPr>
            <w:noProof/>
          </w:rPr>
        </w:pPr>
        <w:r>
          <w:fldChar w:fldCharType="begin"/>
        </w:r>
        <w:r>
          <w:instrText xml:space="preserve"> PAGE   \* MERGEFORMAT </w:instrText>
        </w:r>
        <w:r>
          <w:fldChar w:fldCharType="separate"/>
        </w:r>
        <w:r w:rsidR="0047731F">
          <w:rPr>
            <w:noProof/>
          </w:rPr>
          <w:t>1</w:t>
        </w:r>
        <w:r>
          <w:rPr>
            <w:noProof/>
          </w:rPr>
          <w:fldChar w:fldCharType="end"/>
        </w:r>
      </w:p>
      <w:p w:rsidR="006325EF" w:rsidRDefault="006325EF">
        <w:pPr>
          <w:pStyle w:val="Header"/>
          <w:jc w:val="right"/>
          <w:rPr>
            <w:noProof/>
          </w:rPr>
        </w:pPr>
        <w:r>
          <w:rPr>
            <w:noProof/>
          </w:rPr>
          <w:t>HH 98 - 25</w:t>
        </w:r>
      </w:p>
      <w:p w:rsidR="007F1D7E" w:rsidRDefault="007F1D7E">
        <w:pPr>
          <w:pStyle w:val="Header"/>
          <w:jc w:val="right"/>
        </w:pPr>
        <w:r>
          <w:rPr>
            <w:noProof/>
          </w:rPr>
          <w:t>HCH 976/24</w:t>
        </w:r>
      </w:p>
    </w:sdtContent>
  </w:sdt>
  <w:p w:rsidR="007F1D7E" w:rsidRDefault="007F1D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924"/>
    <w:multiLevelType w:val="hybridMultilevel"/>
    <w:tmpl w:val="0D6658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D2163B"/>
    <w:multiLevelType w:val="hybridMultilevel"/>
    <w:tmpl w:val="EE6EB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54BC6"/>
    <w:multiLevelType w:val="hybridMultilevel"/>
    <w:tmpl w:val="62E099F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7DEC0AD1"/>
    <w:multiLevelType w:val="hybridMultilevel"/>
    <w:tmpl w:val="2A28A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1F"/>
    <w:rsid w:val="003F1243"/>
    <w:rsid w:val="004216F1"/>
    <w:rsid w:val="0047731F"/>
    <w:rsid w:val="00576BA3"/>
    <w:rsid w:val="006325EF"/>
    <w:rsid w:val="0079111F"/>
    <w:rsid w:val="007B1728"/>
    <w:rsid w:val="007F1D7E"/>
    <w:rsid w:val="00892368"/>
    <w:rsid w:val="008D3ED0"/>
    <w:rsid w:val="0094471A"/>
    <w:rsid w:val="00C45FE6"/>
    <w:rsid w:val="00CB3A90"/>
    <w:rsid w:val="00D33DD5"/>
    <w:rsid w:val="00D9438E"/>
    <w:rsid w:val="00E15795"/>
    <w:rsid w:val="00E636FC"/>
    <w:rsid w:val="00E94EC1"/>
    <w:rsid w:val="00F57F63"/>
    <w:rsid w:val="00F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0989A-3672-445A-BE22-919206E9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11F"/>
    <w:pPr>
      <w:spacing w:after="0" w:line="240" w:lineRule="auto"/>
    </w:pPr>
  </w:style>
  <w:style w:type="paragraph" w:styleId="Header">
    <w:name w:val="header"/>
    <w:basedOn w:val="Normal"/>
    <w:link w:val="HeaderChar"/>
    <w:uiPriority w:val="99"/>
    <w:unhideWhenUsed/>
    <w:rsid w:val="007F1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E"/>
  </w:style>
  <w:style w:type="paragraph" w:styleId="Footer">
    <w:name w:val="footer"/>
    <w:basedOn w:val="Normal"/>
    <w:link w:val="FooterChar"/>
    <w:uiPriority w:val="99"/>
    <w:unhideWhenUsed/>
    <w:rsid w:val="007F1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2025-02-20T09:48:00Z</dcterms:created>
  <dcterms:modified xsi:type="dcterms:W3CDTF">2025-02-20T09:48:00Z</dcterms:modified>
</cp:coreProperties>
</file>