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Pr="00B017EC" w:rsidRDefault="0047505A"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TIMOTHY SACHITI</w:t>
      </w:r>
    </w:p>
    <w:p w:rsidR="0096091F" w:rsidRPr="00B017EC" w:rsidRDefault="00CA4FD6" w:rsidP="003A689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A4FD6" w:rsidRDefault="0047505A"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ALICE SACHITI</w:t>
      </w:r>
    </w:p>
    <w:p w:rsidR="00CA4FD6" w:rsidRDefault="00DB5CD7" w:rsidP="003A689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CA4FD6">
        <w:rPr>
          <w:rFonts w:ascii="Times New Roman" w:hAnsi="Times New Roman" w:cs="Times New Roman"/>
          <w:sz w:val="24"/>
          <w:szCs w:val="24"/>
        </w:rPr>
        <w:t>ersus</w:t>
      </w:r>
      <w:proofErr w:type="gramEnd"/>
    </w:p>
    <w:p w:rsidR="00EE78D1" w:rsidRDefault="00CA4FD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GIFT MUKARONDA</w:t>
      </w:r>
      <w:r w:rsidR="00CD0AE3">
        <w:rPr>
          <w:rFonts w:ascii="Times New Roman" w:hAnsi="Times New Roman" w:cs="Times New Roman"/>
          <w:sz w:val="24"/>
          <w:szCs w:val="24"/>
        </w:rPr>
        <w:t xml:space="preserve"> </w:t>
      </w:r>
    </w:p>
    <w:p w:rsidR="00C40160" w:rsidRPr="00B017EC" w:rsidRDefault="00C40160" w:rsidP="003A689C">
      <w:pPr>
        <w:spacing w:after="0" w:line="240" w:lineRule="auto"/>
        <w:jc w:val="both"/>
        <w:rPr>
          <w:rFonts w:ascii="Times New Roman" w:hAnsi="Times New Roman" w:cs="Times New Roman"/>
          <w:sz w:val="24"/>
          <w:szCs w:val="24"/>
        </w:rPr>
      </w:pPr>
    </w:p>
    <w:p w:rsidR="00C40160" w:rsidRDefault="00C40160"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47505A"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ARE, 2</w:t>
      </w:r>
      <w:r w:rsidR="002719BB">
        <w:rPr>
          <w:rFonts w:ascii="Times New Roman" w:hAnsi="Times New Roman" w:cs="Times New Roman"/>
          <w:sz w:val="24"/>
          <w:szCs w:val="24"/>
        </w:rPr>
        <w:t>1</w:t>
      </w:r>
      <w:r w:rsidR="00DB5CD7">
        <w:rPr>
          <w:rFonts w:ascii="Times New Roman" w:hAnsi="Times New Roman" w:cs="Times New Roman"/>
          <w:sz w:val="24"/>
          <w:szCs w:val="24"/>
        </w:rPr>
        <w:t xml:space="preserve"> </w:t>
      </w:r>
      <w:r w:rsidR="002719BB">
        <w:rPr>
          <w:rFonts w:ascii="Times New Roman" w:hAnsi="Times New Roman" w:cs="Times New Roman"/>
          <w:sz w:val="24"/>
          <w:szCs w:val="24"/>
        </w:rPr>
        <w:t>June</w:t>
      </w:r>
      <w:r w:rsidR="002B4DFB">
        <w:rPr>
          <w:rFonts w:ascii="Times New Roman" w:hAnsi="Times New Roman" w:cs="Times New Roman"/>
          <w:sz w:val="24"/>
          <w:szCs w:val="24"/>
        </w:rPr>
        <w:t xml:space="preserve"> 2021</w:t>
      </w:r>
    </w:p>
    <w:p w:rsidR="00C40160" w:rsidRPr="00B017EC" w:rsidRDefault="00C40160" w:rsidP="003A689C">
      <w:pPr>
        <w:spacing w:after="0" w:line="240" w:lineRule="auto"/>
        <w:jc w:val="both"/>
        <w:rPr>
          <w:rFonts w:ascii="Times New Roman" w:hAnsi="Times New Roman" w:cs="Times New Roman"/>
          <w:sz w:val="24"/>
          <w:szCs w:val="24"/>
        </w:rPr>
      </w:pPr>
    </w:p>
    <w:p w:rsidR="00EF05BC" w:rsidRPr="00B017EC" w:rsidRDefault="00EF05BC" w:rsidP="003A689C">
      <w:pPr>
        <w:spacing w:after="0" w:line="240" w:lineRule="auto"/>
        <w:jc w:val="both"/>
        <w:rPr>
          <w:rFonts w:ascii="Times New Roman" w:hAnsi="Times New Roman" w:cs="Times New Roman"/>
          <w:sz w:val="24"/>
          <w:szCs w:val="24"/>
        </w:rPr>
      </w:pPr>
    </w:p>
    <w:p w:rsidR="00C26757" w:rsidRDefault="00EB537F" w:rsidP="003A68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 R</w:t>
      </w:r>
      <w:r w:rsidR="001C53D2">
        <w:rPr>
          <w:rFonts w:ascii="Times New Roman" w:hAnsi="Times New Roman" w:cs="Times New Roman"/>
          <w:b/>
          <w:sz w:val="24"/>
          <w:szCs w:val="24"/>
        </w:rPr>
        <w:t>easons f</w:t>
      </w:r>
      <w:bookmarkStart w:id="0" w:name="_GoBack"/>
      <w:bookmarkEnd w:id="0"/>
      <w:r w:rsidR="001C53D2">
        <w:rPr>
          <w:rFonts w:ascii="Times New Roman" w:hAnsi="Times New Roman" w:cs="Times New Roman"/>
          <w:b/>
          <w:sz w:val="24"/>
          <w:szCs w:val="24"/>
        </w:rPr>
        <w:t>or J</w:t>
      </w:r>
      <w:r>
        <w:rPr>
          <w:rFonts w:ascii="Times New Roman" w:hAnsi="Times New Roman" w:cs="Times New Roman"/>
          <w:b/>
          <w:sz w:val="24"/>
          <w:szCs w:val="24"/>
        </w:rPr>
        <w:t>udgment.</w:t>
      </w:r>
    </w:p>
    <w:p w:rsidR="00CD0AE3" w:rsidRDefault="00CD0AE3" w:rsidP="003A689C">
      <w:pPr>
        <w:spacing w:after="0" w:line="240" w:lineRule="auto"/>
        <w:jc w:val="both"/>
        <w:rPr>
          <w:rFonts w:ascii="Times New Roman" w:hAnsi="Times New Roman" w:cs="Times New Roman"/>
          <w:b/>
          <w:sz w:val="24"/>
          <w:szCs w:val="24"/>
        </w:rPr>
      </w:pPr>
    </w:p>
    <w:p w:rsidR="003A689C" w:rsidRDefault="003A689C" w:rsidP="003A689C">
      <w:pPr>
        <w:spacing w:after="0" w:line="240" w:lineRule="auto"/>
        <w:jc w:val="both"/>
        <w:rPr>
          <w:rFonts w:ascii="Times New Roman" w:hAnsi="Times New Roman" w:cs="Times New Roman"/>
          <w:b/>
          <w:sz w:val="24"/>
          <w:szCs w:val="24"/>
        </w:rPr>
      </w:pPr>
    </w:p>
    <w:p w:rsidR="00CD0AE3" w:rsidRPr="002719BB" w:rsidRDefault="002719B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Applicants in Person</w:t>
      </w:r>
    </w:p>
    <w:p w:rsidR="00CD0AE3" w:rsidRPr="00CD0AE3" w:rsidRDefault="00CA4FD6"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Tandiri</w:t>
      </w:r>
      <w:proofErr w:type="spellEnd"/>
      <w:r>
        <w:rPr>
          <w:rFonts w:ascii="Times New Roman" w:hAnsi="Times New Roman" w:cs="Times New Roman"/>
          <w:sz w:val="24"/>
          <w:szCs w:val="24"/>
        </w:rPr>
        <w:t xml:space="preserve">, for the </w:t>
      </w:r>
      <w:r w:rsidR="00CD0AE3">
        <w:rPr>
          <w:rFonts w:ascii="Times New Roman" w:hAnsi="Times New Roman" w:cs="Times New Roman"/>
          <w:sz w:val="24"/>
          <w:szCs w:val="24"/>
        </w:rPr>
        <w:t>Respondent</w:t>
      </w:r>
    </w:p>
    <w:p w:rsidR="006919BD" w:rsidRPr="00B017EC" w:rsidRDefault="006919BD"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CA4FD6" w:rsidRDefault="00AD6211" w:rsidP="00CA4FD6">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CA4FD6">
        <w:rPr>
          <w:rFonts w:ascii="Times New Roman" w:hAnsi="Times New Roman" w:cs="Times New Roman"/>
          <w:sz w:val="24"/>
          <w:szCs w:val="24"/>
        </w:rPr>
        <w:t>This is an application for Rescission of Judgment made in terms of Order 49, Rule 449 of the High Court Rules, 1971, where the two applicants who are husband and wife are seeking the following relief.</w:t>
      </w:r>
    </w:p>
    <w:p w:rsidR="00CA4FD6" w:rsidRDefault="00CA4FD6" w:rsidP="00CA4FD6">
      <w:pPr>
        <w:spacing w:after="0" w:line="360" w:lineRule="auto"/>
        <w:jc w:val="both"/>
        <w:rPr>
          <w:rFonts w:ascii="Times New Roman" w:hAnsi="Times New Roman" w:cs="Times New Roman"/>
          <w:sz w:val="24"/>
          <w:szCs w:val="24"/>
        </w:rPr>
      </w:pPr>
    </w:p>
    <w:p w:rsidR="00CA4FD6" w:rsidRPr="00086DAF" w:rsidRDefault="00CA4FD6" w:rsidP="00CA4FD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2C5760" w:rsidRPr="00086DAF">
        <w:rPr>
          <w:rFonts w:ascii="Times New Roman" w:hAnsi="Times New Roman" w:cs="Times New Roman"/>
          <w:i/>
          <w:sz w:val="24"/>
          <w:szCs w:val="24"/>
        </w:rPr>
        <w:t>“</w:t>
      </w:r>
      <w:r w:rsidRPr="00086DAF">
        <w:rPr>
          <w:rFonts w:ascii="Times New Roman" w:hAnsi="Times New Roman" w:cs="Times New Roman"/>
          <w:i/>
          <w:sz w:val="24"/>
          <w:szCs w:val="24"/>
        </w:rPr>
        <w:t>IT IS ORDERED THAT:-</w:t>
      </w:r>
    </w:p>
    <w:p w:rsidR="00CA4FD6" w:rsidRPr="00086DAF" w:rsidRDefault="00CA4FD6" w:rsidP="00DB5CD7">
      <w:pPr>
        <w:pStyle w:val="ListParagraph"/>
        <w:numPr>
          <w:ilvl w:val="0"/>
          <w:numId w:val="11"/>
        </w:numPr>
        <w:spacing w:after="0" w:line="240" w:lineRule="auto"/>
        <w:jc w:val="both"/>
        <w:rPr>
          <w:rFonts w:ascii="Times New Roman" w:hAnsi="Times New Roman" w:cs="Times New Roman"/>
          <w:i/>
        </w:rPr>
      </w:pPr>
      <w:r w:rsidRPr="00086DAF">
        <w:rPr>
          <w:rFonts w:ascii="Times New Roman" w:hAnsi="Times New Roman" w:cs="Times New Roman"/>
          <w:i/>
        </w:rPr>
        <w:t>Rescission of judgement be and is hereby granted in favour of the applicants</w:t>
      </w:r>
    </w:p>
    <w:p w:rsidR="00E54CD7" w:rsidRPr="00086DAF" w:rsidRDefault="00E54CD7" w:rsidP="00DB5CD7">
      <w:pPr>
        <w:pStyle w:val="ListParagraph"/>
        <w:numPr>
          <w:ilvl w:val="0"/>
          <w:numId w:val="11"/>
        </w:numPr>
        <w:spacing w:after="0" w:line="240" w:lineRule="auto"/>
        <w:jc w:val="both"/>
        <w:rPr>
          <w:rFonts w:ascii="Times New Roman" w:hAnsi="Times New Roman" w:cs="Times New Roman"/>
          <w:i/>
        </w:rPr>
      </w:pPr>
      <w:r w:rsidRPr="00086DAF">
        <w:rPr>
          <w:rFonts w:ascii="Times New Roman" w:hAnsi="Times New Roman" w:cs="Times New Roman"/>
          <w:i/>
        </w:rPr>
        <w:t>T</w:t>
      </w:r>
      <w:r w:rsidR="002C5760" w:rsidRPr="00086DAF">
        <w:rPr>
          <w:rFonts w:ascii="Times New Roman" w:hAnsi="Times New Roman" w:cs="Times New Roman"/>
          <w:i/>
        </w:rPr>
        <w:t>he order in case No. HC 19/18, be and is hereby set aside.</w:t>
      </w:r>
    </w:p>
    <w:p w:rsidR="002C5760" w:rsidRPr="00086DAF" w:rsidRDefault="002C5760" w:rsidP="00DB5CD7">
      <w:pPr>
        <w:pStyle w:val="ListParagraph"/>
        <w:numPr>
          <w:ilvl w:val="0"/>
          <w:numId w:val="11"/>
        </w:numPr>
        <w:spacing w:after="0" w:line="240" w:lineRule="auto"/>
        <w:jc w:val="both"/>
        <w:rPr>
          <w:rFonts w:ascii="Times New Roman" w:hAnsi="Times New Roman" w:cs="Times New Roman"/>
          <w:i/>
        </w:rPr>
      </w:pPr>
      <w:r w:rsidRPr="00086DAF">
        <w:rPr>
          <w:rFonts w:ascii="Times New Roman" w:hAnsi="Times New Roman" w:cs="Times New Roman"/>
          <w:i/>
        </w:rPr>
        <w:t>An order be issued to cancel all documents issued to effect this order.</w:t>
      </w:r>
    </w:p>
    <w:p w:rsidR="002C5760" w:rsidRPr="00086DAF" w:rsidRDefault="002C5760" w:rsidP="00DB5CD7">
      <w:pPr>
        <w:pStyle w:val="ListParagraph"/>
        <w:numPr>
          <w:ilvl w:val="0"/>
          <w:numId w:val="11"/>
        </w:numPr>
        <w:spacing w:after="0" w:line="240" w:lineRule="auto"/>
        <w:jc w:val="both"/>
        <w:rPr>
          <w:rFonts w:ascii="Times New Roman" w:hAnsi="Times New Roman" w:cs="Times New Roman"/>
          <w:i/>
        </w:rPr>
      </w:pPr>
      <w:r w:rsidRPr="00086DAF">
        <w:rPr>
          <w:rFonts w:ascii="Times New Roman" w:hAnsi="Times New Roman" w:cs="Times New Roman"/>
          <w:i/>
        </w:rPr>
        <w:t>The record be and is hereby referred to the Registrar for a re-set down</w:t>
      </w:r>
    </w:p>
    <w:p w:rsidR="002C5760" w:rsidRPr="00086DAF" w:rsidRDefault="002C5760" w:rsidP="00DB5CD7">
      <w:pPr>
        <w:pStyle w:val="ListParagraph"/>
        <w:numPr>
          <w:ilvl w:val="0"/>
          <w:numId w:val="11"/>
        </w:numPr>
        <w:spacing w:after="0" w:line="240" w:lineRule="auto"/>
        <w:jc w:val="both"/>
        <w:rPr>
          <w:rFonts w:ascii="Times New Roman" w:hAnsi="Times New Roman" w:cs="Times New Roman"/>
          <w:i/>
        </w:rPr>
      </w:pPr>
      <w:r w:rsidRPr="00086DAF">
        <w:rPr>
          <w:rFonts w:ascii="Times New Roman" w:hAnsi="Times New Roman" w:cs="Times New Roman"/>
          <w:i/>
        </w:rPr>
        <w:t xml:space="preserve">The respondent to bear all costs.”  </w:t>
      </w:r>
    </w:p>
    <w:p w:rsidR="002C5760" w:rsidRDefault="002C5760" w:rsidP="002C5760">
      <w:pPr>
        <w:spacing w:after="0" w:line="360" w:lineRule="auto"/>
        <w:jc w:val="both"/>
        <w:rPr>
          <w:rFonts w:ascii="Times New Roman" w:hAnsi="Times New Roman" w:cs="Times New Roman"/>
          <w:sz w:val="24"/>
          <w:szCs w:val="24"/>
        </w:rPr>
      </w:pPr>
    </w:p>
    <w:p w:rsidR="002C5760" w:rsidRDefault="002C5760" w:rsidP="002C5760">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application is opposed by the respondent.</w:t>
      </w:r>
    </w:p>
    <w:p w:rsidR="002C5760" w:rsidRDefault="002C5760" w:rsidP="002C5760">
      <w:pPr>
        <w:spacing w:after="0" w:line="360" w:lineRule="auto"/>
        <w:ind w:left="360"/>
        <w:jc w:val="both"/>
        <w:rPr>
          <w:rFonts w:ascii="Times New Roman" w:hAnsi="Times New Roman" w:cs="Times New Roman"/>
          <w:sz w:val="24"/>
          <w:szCs w:val="24"/>
        </w:rPr>
      </w:pPr>
    </w:p>
    <w:p w:rsidR="002C5760" w:rsidRPr="00DB5CD7" w:rsidRDefault="002C5760" w:rsidP="002C5760">
      <w:pPr>
        <w:spacing w:after="0" w:line="360" w:lineRule="auto"/>
        <w:ind w:left="360"/>
        <w:jc w:val="both"/>
        <w:rPr>
          <w:rFonts w:ascii="Times New Roman" w:hAnsi="Times New Roman" w:cs="Times New Roman"/>
          <w:sz w:val="24"/>
          <w:szCs w:val="24"/>
          <w:u w:val="single"/>
        </w:rPr>
      </w:pPr>
      <w:r w:rsidRPr="00DB5CD7">
        <w:rPr>
          <w:rFonts w:ascii="Times New Roman" w:hAnsi="Times New Roman" w:cs="Times New Roman"/>
          <w:sz w:val="24"/>
          <w:szCs w:val="24"/>
          <w:u w:val="single"/>
        </w:rPr>
        <w:t>Background Facts.</w:t>
      </w:r>
    </w:p>
    <w:p w:rsidR="00422BB4" w:rsidRDefault="002C5760" w:rsidP="002C576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On 13 July 2018 parties signed an order by consent before MWAYERA J (as she then was) and resolved a dispute between the applicants and respondent pertaining to change of ownership of Toyota </w:t>
      </w:r>
      <w:proofErr w:type="spellStart"/>
      <w:r>
        <w:rPr>
          <w:rFonts w:ascii="Times New Roman" w:hAnsi="Times New Roman" w:cs="Times New Roman"/>
          <w:sz w:val="24"/>
          <w:szCs w:val="24"/>
        </w:rPr>
        <w:t>Ipsum</w:t>
      </w:r>
      <w:proofErr w:type="spellEnd"/>
      <w:r>
        <w:rPr>
          <w:rFonts w:ascii="Times New Roman" w:hAnsi="Times New Roman" w:cs="Times New Roman"/>
          <w:sz w:val="24"/>
          <w:szCs w:val="24"/>
        </w:rPr>
        <w:t xml:space="preserve"> Registration number ABO 4985 into the names of the  applicants. Applicants agreed to effect transfer of title in respect </w:t>
      </w:r>
      <w:r w:rsidR="00086DAF">
        <w:rPr>
          <w:rFonts w:ascii="Times New Roman" w:hAnsi="Times New Roman" w:cs="Times New Roman"/>
          <w:sz w:val="24"/>
          <w:szCs w:val="24"/>
        </w:rPr>
        <w:t xml:space="preserve">of stand 3279 </w:t>
      </w:r>
      <w:proofErr w:type="spellStart"/>
      <w:r w:rsidR="00086DAF">
        <w:rPr>
          <w:rFonts w:ascii="Times New Roman" w:hAnsi="Times New Roman" w:cs="Times New Roman"/>
          <w:sz w:val="24"/>
          <w:szCs w:val="24"/>
        </w:rPr>
        <w:t>Umtali</w:t>
      </w:r>
      <w:proofErr w:type="spellEnd"/>
      <w:r w:rsidR="00086DAF">
        <w:rPr>
          <w:rFonts w:ascii="Times New Roman" w:hAnsi="Times New Roman" w:cs="Times New Roman"/>
          <w:sz w:val="24"/>
          <w:szCs w:val="24"/>
        </w:rPr>
        <w:t xml:space="preserve"> Township</w:t>
      </w:r>
      <w:r>
        <w:rPr>
          <w:rFonts w:ascii="Times New Roman" w:hAnsi="Times New Roman" w:cs="Times New Roman"/>
          <w:sz w:val="24"/>
          <w:szCs w:val="24"/>
        </w:rPr>
        <w:t xml:space="preserve"> Lands to </w:t>
      </w:r>
      <w:proofErr w:type="spellStart"/>
      <w:r>
        <w:rPr>
          <w:rFonts w:ascii="Times New Roman" w:hAnsi="Times New Roman" w:cs="Times New Roman"/>
          <w:sz w:val="24"/>
          <w:szCs w:val="24"/>
        </w:rPr>
        <w:t>Onesmo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EF4577">
        <w:rPr>
          <w:rFonts w:ascii="Times New Roman" w:hAnsi="Times New Roman" w:cs="Times New Roman"/>
          <w:sz w:val="24"/>
          <w:szCs w:val="24"/>
        </w:rPr>
        <w:t>hasera</w:t>
      </w:r>
      <w:proofErr w:type="spellEnd"/>
      <w:r w:rsidR="00EF4577">
        <w:rPr>
          <w:rFonts w:ascii="Times New Roman" w:hAnsi="Times New Roman" w:cs="Times New Roman"/>
          <w:sz w:val="24"/>
          <w:szCs w:val="24"/>
        </w:rPr>
        <w:t xml:space="preserve"> and</w:t>
      </w:r>
      <w:r>
        <w:rPr>
          <w:rFonts w:ascii="Times New Roman" w:hAnsi="Times New Roman" w:cs="Times New Roman"/>
          <w:sz w:val="24"/>
          <w:szCs w:val="24"/>
        </w:rPr>
        <w:t xml:space="preserve"> sign all documents required for transfer. The order by consent was consolidated by a Deed of Settlement signed by the applicants, Gift </w:t>
      </w:r>
      <w:proofErr w:type="spellStart"/>
      <w:r>
        <w:rPr>
          <w:rFonts w:ascii="Times New Roman" w:hAnsi="Times New Roman" w:cs="Times New Roman"/>
          <w:sz w:val="24"/>
          <w:szCs w:val="24"/>
        </w:rPr>
        <w:lastRenderedPageBreak/>
        <w:t>M</w:t>
      </w:r>
      <w:r w:rsidR="00EF4577">
        <w:rPr>
          <w:rFonts w:ascii="Times New Roman" w:hAnsi="Times New Roman" w:cs="Times New Roman"/>
          <w:sz w:val="24"/>
          <w:szCs w:val="24"/>
        </w:rPr>
        <w:t>ukaronda</w:t>
      </w:r>
      <w:proofErr w:type="spellEnd"/>
      <w:r w:rsidR="00EF4577">
        <w:rPr>
          <w:rFonts w:ascii="Times New Roman" w:hAnsi="Times New Roman" w:cs="Times New Roman"/>
          <w:sz w:val="24"/>
          <w:szCs w:val="24"/>
        </w:rPr>
        <w:t>, and</w:t>
      </w:r>
      <w:r>
        <w:rPr>
          <w:rFonts w:ascii="Times New Roman" w:hAnsi="Times New Roman" w:cs="Times New Roman"/>
          <w:sz w:val="24"/>
          <w:szCs w:val="24"/>
        </w:rPr>
        <w:t xml:space="preserve"> Mr </w:t>
      </w:r>
      <w:r w:rsidRPr="00EF4577">
        <w:rPr>
          <w:rFonts w:ascii="Times New Roman" w:hAnsi="Times New Roman" w:cs="Times New Roman"/>
          <w:i/>
          <w:sz w:val="24"/>
          <w:szCs w:val="24"/>
        </w:rPr>
        <w:t xml:space="preserve">D </w:t>
      </w:r>
      <w:proofErr w:type="spellStart"/>
      <w:r w:rsidRPr="00EF4577">
        <w:rPr>
          <w:rFonts w:ascii="Times New Roman" w:hAnsi="Times New Roman" w:cs="Times New Roman"/>
          <w:i/>
          <w:sz w:val="24"/>
          <w:szCs w:val="24"/>
        </w:rPr>
        <w:t>Tandiri</w:t>
      </w:r>
      <w:proofErr w:type="spellEnd"/>
      <w:r>
        <w:rPr>
          <w:rFonts w:ascii="Times New Roman" w:hAnsi="Times New Roman" w:cs="Times New Roman"/>
          <w:sz w:val="24"/>
          <w:szCs w:val="24"/>
        </w:rPr>
        <w:t xml:space="preserve">, representing Mr </w:t>
      </w:r>
      <w:proofErr w:type="spellStart"/>
      <w:r>
        <w:rPr>
          <w:rFonts w:ascii="Times New Roman" w:hAnsi="Times New Roman" w:cs="Times New Roman"/>
          <w:sz w:val="24"/>
          <w:szCs w:val="24"/>
        </w:rPr>
        <w:t>Mukaronda</w:t>
      </w:r>
      <w:proofErr w:type="spellEnd"/>
      <w:r w:rsidR="00086DAF">
        <w:rPr>
          <w:rFonts w:ascii="Times New Roman" w:hAnsi="Times New Roman" w:cs="Times New Roman"/>
          <w:sz w:val="24"/>
          <w:szCs w:val="24"/>
        </w:rPr>
        <w:t>. T</w:t>
      </w:r>
      <w:r w:rsidR="00EF4577">
        <w:rPr>
          <w:rFonts w:ascii="Times New Roman" w:hAnsi="Times New Roman" w:cs="Times New Roman"/>
          <w:sz w:val="24"/>
          <w:szCs w:val="24"/>
        </w:rPr>
        <w:t>h</w:t>
      </w:r>
      <w:r w:rsidR="00086DAF">
        <w:rPr>
          <w:rFonts w:ascii="Times New Roman" w:hAnsi="Times New Roman" w:cs="Times New Roman"/>
          <w:sz w:val="24"/>
          <w:szCs w:val="24"/>
        </w:rPr>
        <w:t>e parties signed the deed on 7 A</w:t>
      </w:r>
      <w:r w:rsidR="00EF4577">
        <w:rPr>
          <w:rFonts w:ascii="Times New Roman" w:hAnsi="Times New Roman" w:cs="Times New Roman"/>
          <w:sz w:val="24"/>
          <w:szCs w:val="24"/>
        </w:rPr>
        <w:t>ugust 2018</w:t>
      </w:r>
      <w:r w:rsidR="00086DAF">
        <w:rPr>
          <w:rFonts w:ascii="Times New Roman" w:hAnsi="Times New Roman" w:cs="Times New Roman"/>
          <w:sz w:val="24"/>
          <w:szCs w:val="24"/>
        </w:rPr>
        <w:t xml:space="preserve"> which</w:t>
      </w:r>
      <w:r w:rsidR="00EF4577">
        <w:rPr>
          <w:rFonts w:ascii="Times New Roman" w:hAnsi="Times New Roman" w:cs="Times New Roman"/>
          <w:sz w:val="24"/>
          <w:szCs w:val="24"/>
        </w:rPr>
        <w:t xml:space="preserve"> had patent errors on the numbering of paragraphs to the </w:t>
      </w:r>
      <w:r w:rsidR="00086DAF">
        <w:rPr>
          <w:rFonts w:ascii="Times New Roman" w:hAnsi="Times New Roman" w:cs="Times New Roman"/>
          <w:sz w:val="24"/>
          <w:szCs w:val="24"/>
        </w:rPr>
        <w:t xml:space="preserve">draft </w:t>
      </w:r>
      <w:r w:rsidR="00EF4577">
        <w:rPr>
          <w:rFonts w:ascii="Times New Roman" w:hAnsi="Times New Roman" w:cs="Times New Roman"/>
          <w:sz w:val="24"/>
          <w:szCs w:val="24"/>
        </w:rPr>
        <w:t>order where the paragraphs or clauses started from 6 to 9 then 5 to 6. The order issued by the Deputy Registrar dated 23 October 2018 reflects the paragraphs as being 6 to 11. On 24 October 2018 applicants noted the errors and alerted respondent</w:t>
      </w:r>
      <w:r w:rsidR="00B10295">
        <w:rPr>
          <w:rFonts w:ascii="Times New Roman" w:hAnsi="Times New Roman" w:cs="Times New Roman"/>
          <w:sz w:val="24"/>
          <w:szCs w:val="24"/>
        </w:rPr>
        <w:t>’</w:t>
      </w:r>
      <w:r w:rsidR="00EF4577">
        <w:rPr>
          <w:rFonts w:ascii="Times New Roman" w:hAnsi="Times New Roman" w:cs="Times New Roman"/>
          <w:sz w:val="24"/>
          <w:szCs w:val="24"/>
        </w:rPr>
        <w:t>s legal practitioners in order to attend to the errors in numbering the paragraphs. On 15 March 2021 a corrected order was issued by the Registrar capturing virtuall</w:t>
      </w:r>
      <w:r w:rsidR="00086DAF">
        <w:rPr>
          <w:rFonts w:ascii="Times New Roman" w:hAnsi="Times New Roman" w:cs="Times New Roman"/>
          <w:sz w:val="24"/>
          <w:szCs w:val="24"/>
        </w:rPr>
        <w:t>y the same contents of the Deed</w:t>
      </w:r>
      <w:r w:rsidR="00EF4577">
        <w:rPr>
          <w:rFonts w:ascii="Times New Roman" w:hAnsi="Times New Roman" w:cs="Times New Roman"/>
          <w:sz w:val="24"/>
          <w:szCs w:val="24"/>
        </w:rPr>
        <w:t xml:space="preserve"> of Settlement. A number of correspondences were exchanged between the parties dealing with the substance of the order and fulfilment of each party’s obligations arising out of</w:t>
      </w:r>
      <w:r w:rsidR="00086DAF">
        <w:rPr>
          <w:rFonts w:ascii="Times New Roman" w:hAnsi="Times New Roman" w:cs="Times New Roman"/>
          <w:sz w:val="24"/>
          <w:szCs w:val="24"/>
        </w:rPr>
        <w:t xml:space="preserve"> the deed of settlement. On 31 M</w:t>
      </w:r>
      <w:r w:rsidR="00EF4577">
        <w:rPr>
          <w:rFonts w:ascii="Times New Roman" w:hAnsi="Times New Roman" w:cs="Times New Roman"/>
          <w:sz w:val="24"/>
          <w:szCs w:val="24"/>
        </w:rPr>
        <w:t>arch the applicants approached this court with the current application. In their founding affidavits the</w:t>
      </w:r>
      <w:r w:rsidR="00086DAF">
        <w:rPr>
          <w:rFonts w:ascii="Times New Roman" w:hAnsi="Times New Roman" w:cs="Times New Roman"/>
          <w:sz w:val="24"/>
          <w:szCs w:val="24"/>
        </w:rPr>
        <w:t>y</w:t>
      </w:r>
      <w:r w:rsidR="00EF4577">
        <w:rPr>
          <w:rFonts w:ascii="Times New Roman" w:hAnsi="Times New Roman" w:cs="Times New Roman"/>
          <w:sz w:val="24"/>
          <w:szCs w:val="24"/>
        </w:rPr>
        <w:t xml:space="preserve"> outlined the history of the matter and state that althou</w:t>
      </w:r>
      <w:r w:rsidR="00086DAF">
        <w:rPr>
          <w:rFonts w:ascii="Times New Roman" w:hAnsi="Times New Roman" w:cs="Times New Roman"/>
          <w:sz w:val="24"/>
          <w:szCs w:val="24"/>
        </w:rPr>
        <w:t xml:space="preserve">gh the history of the matter state that </w:t>
      </w:r>
      <w:r w:rsidR="00877572">
        <w:rPr>
          <w:rFonts w:ascii="Times New Roman" w:hAnsi="Times New Roman" w:cs="Times New Roman"/>
          <w:sz w:val="24"/>
          <w:szCs w:val="24"/>
        </w:rPr>
        <w:t>respondent took occupation of the immovable property he breached t</w:t>
      </w:r>
      <w:r w:rsidR="00086DAF">
        <w:rPr>
          <w:rFonts w:ascii="Times New Roman" w:hAnsi="Times New Roman" w:cs="Times New Roman"/>
          <w:sz w:val="24"/>
          <w:szCs w:val="24"/>
        </w:rPr>
        <w:t>he deed of settlement by failed</w:t>
      </w:r>
      <w:r w:rsidR="00877572">
        <w:rPr>
          <w:rFonts w:ascii="Times New Roman" w:hAnsi="Times New Roman" w:cs="Times New Roman"/>
          <w:sz w:val="24"/>
          <w:szCs w:val="24"/>
        </w:rPr>
        <w:t xml:space="preserve"> to pay capital gains tax to the Zimbabwe Revenue Authority, failing to pay City of </w:t>
      </w:r>
      <w:proofErr w:type="spellStart"/>
      <w:r w:rsidR="00877572">
        <w:rPr>
          <w:rFonts w:ascii="Times New Roman" w:hAnsi="Times New Roman" w:cs="Times New Roman"/>
          <w:sz w:val="24"/>
          <w:szCs w:val="24"/>
        </w:rPr>
        <w:t>Mutare</w:t>
      </w:r>
      <w:proofErr w:type="spellEnd"/>
      <w:r w:rsidR="00877572">
        <w:rPr>
          <w:rFonts w:ascii="Times New Roman" w:hAnsi="Times New Roman" w:cs="Times New Roman"/>
          <w:sz w:val="24"/>
          <w:szCs w:val="24"/>
        </w:rPr>
        <w:t xml:space="preserve"> bills </w:t>
      </w:r>
      <w:r w:rsidR="00A51BAC">
        <w:rPr>
          <w:rFonts w:ascii="Times New Roman" w:hAnsi="Times New Roman" w:cs="Times New Roman"/>
          <w:sz w:val="24"/>
          <w:szCs w:val="24"/>
        </w:rPr>
        <w:t>and</w:t>
      </w:r>
      <w:r w:rsidR="00877572">
        <w:rPr>
          <w:rFonts w:ascii="Times New Roman" w:hAnsi="Times New Roman" w:cs="Times New Roman"/>
          <w:sz w:val="24"/>
          <w:szCs w:val="24"/>
        </w:rPr>
        <w:t xml:space="preserve"> did not transfer ownership of the car to them. The two applicants contend that the agreement of sale had prescribed. The applicants</w:t>
      </w:r>
      <w:r w:rsidR="00A51BAC">
        <w:rPr>
          <w:rFonts w:ascii="Times New Roman" w:hAnsi="Times New Roman" w:cs="Times New Roman"/>
          <w:sz w:val="24"/>
          <w:szCs w:val="24"/>
        </w:rPr>
        <w:t xml:space="preserve"> went on to blame respondent’s legal practitioners for producing a wrong document calling it order by consent and that the order by consent was produced in their absence. They went on to allude to the wrong numbering of paragraph</w:t>
      </w:r>
      <w:r w:rsidR="00F10BB4">
        <w:rPr>
          <w:rFonts w:ascii="Times New Roman" w:hAnsi="Times New Roman" w:cs="Times New Roman"/>
          <w:sz w:val="24"/>
          <w:szCs w:val="24"/>
        </w:rPr>
        <w:t xml:space="preserve">s as outlined herein above. The applicants further aver that the order by consent was issued on 7 August 2018 and they became aware of same on </w:t>
      </w:r>
      <w:r w:rsidR="00324C23">
        <w:rPr>
          <w:rFonts w:ascii="Times New Roman" w:hAnsi="Times New Roman" w:cs="Times New Roman"/>
          <w:sz w:val="24"/>
          <w:szCs w:val="24"/>
        </w:rPr>
        <w:t>18 October 2018 and they went on to cite</w:t>
      </w:r>
      <w:r w:rsidR="00422BB4">
        <w:rPr>
          <w:rFonts w:ascii="Times New Roman" w:hAnsi="Times New Roman" w:cs="Times New Roman"/>
          <w:sz w:val="24"/>
          <w:szCs w:val="24"/>
        </w:rPr>
        <w:t xml:space="preserve"> Rule 63 of the High Court 1971 stating that for one to proceed in terms of Rule 63 one should show good and sufficient cause to have the judgment set aside. They added that in terms of Rule 449 of the High Court Rules, a court can make an order correcting rescinding or varying a judgment that was erroneously granted in the absence of a party.</w:t>
      </w:r>
    </w:p>
    <w:p w:rsidR="00422BB4" w:rsidRDefault="00422BB4" w:rsidP="002C576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The applicants indicated in their founding affidavit</w:t>
      </w:r>
      <w:r w:rsidR="00086DAF">
        <w:rPr>
          <w:rFonts w:ascii="Times New Roman" w:hAnsi="Times New Roman" w:cs="Times New Roman"/>
          <w:sz w:val="24"/>
          <w:szCs w:val="24"/>
        </w:rPr>
        <w:t>s</w:t>
      </w:r>
      <w:r>
        <w:rPr>
          <w:rFonts w:ascii="Times New Roman" w:hAnsi="Times New Roman" w:cs="Times New Roman"/>
          <w:sz w:val="24"/>
          <w:szCs w:val="24"/>
        </w:rPr>
        <w:t xml:space="preserve"> that they are seeking rescission on the grounds that the default judgment was granted in error and therefore should be set aside. They pointed out that there are clear differences in content between contents of the deed of settlement and order by consent. Having said that applicants went on to state that the respondent has no intention of complying with what was agreed on and signed by the parties in the deed of settlement and the two prayed for the order specified in the draft.</w:t>
      </w:r>
    </w:p>
    <w:p w:rsidR="00422BB4" w:rsidRDefault="00422BB4" w:rsidP="002C576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The respondent raised a preliminary point relating </w:t>
      </w:r>
      <w:r w:rsidR="00683914">
        <w:rPr>
          <w:rFonts w:ascii="Times New Roman" w:hAnsi="Times New Roman" w:cs="Times New Roman"/>
          <w:sz w:val="24"/>
          <w:szCs w:val="24"/>
        </w:rPr>
        <w:t>to the delay in filing an applic</w:t>
      </w:r>
      <w:r>
        <w:rPr>
          <w:rFonts w:ascii="Times New Roman" w:hAnsi="Times New Roman" w:cs="Times New Roman"/>
          <w:sz w:val="24"/>
          <w:szCs w:val="24"/>
        </w:rPr>
        <w:t xml:space="preserve">ation for rescission of judgment. Applicants took two and half years to lodge the application, respondent averred. No explanation for such delay was not supplied by the applicants </w:t>
      </w:r>
      <w:r w:rsidR="00086DAF">
        <w:rPr>
          <w:rFonts w:ascii="Times New Roman" w:hAnsi="Times New Roman" w:cs="Times New Roman"/>
          <w:sz w:val="24"/>
          <w:szCs w:val="24"/>
        </w:rPr>
        <w:t xml:space="preserve">and </w:t>
      </w:r>
      <w:r w:rsidR="00086DAF">
        <w:rPr>
          <w:rFonts w:ascii="Times New Roman" w:hAnsi="Times New Roman" w:cs="Times New Roman"/>
          <w:sz w:val="24"/>
          <w:szCs w:val="24"/>
        </w:rPr>
        <w:lastRenderedPageBreak/>
        <w:t xml:space="preserve">they </w:t>
      </w:r>
      <w:r>
        <w:rPr>
          <w:rFonts w:ascii="Times New Roman" w:hAnsi="Times New Roman" w:cs="Times New Roman"/>
          <w:sz w:val="24"/>
          <w:szCs w:val="24"/>
        </w:rPr>
        <w:t xml:space="preserve">used the wrong Rule of High Court Rules, applicants ought to have used rule 56 to have </w:t>
      </w:r>
      <w:r w:rsidR="00086DAF">
        <w:rPr>
          <w:rFonts w:ascii="Times New Roman" w:hAnsi="Times New Roman" w:cs="Times New Roman"/>
          <w:sz w:val="24"/>
          <w:szCs w:val="24"/>
        </w:rPr>
        <w:t>an order by consent set aside, n</w:t>
      </w:r>
      <w:r>
        <w:rPr>
          <w:rFonts w:ascii="Times New Roman" w:hAnsi="Times New Roman" w:cs="Times New Roman"/>
          <w:sz w:val="24"/>
          <w:szCs w:val="24"/>
        </w:rPr>
        <w:t>ot to apply for rescission of judgement in terms of Rule 449, they were expected to apply for the setting aside of the judgment by consent</w:t>
      </w:r>
      <w:r w:rsidR="00683914">
        <w:rPr>
          <w:rFonts w:ascii="Times New Roman" w:hAnsi="Times New Roman" w:cs="Times New Roman"/>
          <w:sz w:val="24"/>
          <w:szCs w:val="24"/>
        </w:rPr>
        <w:t xml:space="preserve"> and on paper the applicants have failed to satisfy the requirements to have a judgment by consent be set aside.</w:t>
      </w:r>
    </w:p>
    <w:p w:rsidR="00683914" w:rsidRDefault="00683914" w:rsidP="002C576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On the merit of the application, respondent disputes that he breached conditions of the deed of settlement. He is willing to pay capital gains tax, he has since changed ownership of the car to reflect first applicant</w:t>
      </w:r>
      <w:r w:rsidR="00086DAF">
        <w:rPr>
          <w:rFonts w:ascii="Times New Roman" w:hAnsi="Times New Roman" w:cs="Times New Roman"/>
          <w:sz w:val="24"/>
          <w:szCs w:val="24"/>
        </w:rPr>
        <w:t>’</w:t>
      </w:r>
      <w:r>
        <w:rPr>
          <w:rFonts w:ascii="Times New Roman" w:hAnsi="Times New Roman" w:cs="Times New Roman"/>
          <w:sz w:val="24"/>
          <w:szCs w:val="24"/>
        </w:rPr>
        <w:t>s name and applicants refused to accept the motor vehicle</w:t>
      </w:r>
      <w:r w:rsidR="00086DAF">
        <w:rPr>
          <w:rFonts w:ascii="Times New Roman" w:hAnsi="Times New Roman" w:cs="Times New Roman"/>
          <w:sz w:val="24"/>
          <w:szCs w:val="24"/>
        </w:rPr>
        <w:t>’</w:t>
      </w:r>
      <w:r>
        <w:rPr>
          <w:rFonts w:ascii="Times New Roman" w:hAnsi="Times New Roman" w:cs="Times New Roman"/>
          <w:sz w:val="24"/>
          <w:szCs w:val="24"/>
        </w:rPr>
        <w:t>s number plates. On 31 July and 7 August 2018 parties attended a pre-trial con</w:t>
      </w:r>
      <w:r w:rsidR="00DB5CD7">
        <w:rPr>
          <w:rFonts w:ascii="Times New Roman" w:hAnsi="Times New Roman" w:cs="Times New Roman"/>
          <w:sz w:val="24"/>
          <w:szCs w:val="24"/>
        </w:rPr>
        <w:t>ferences which culminated, in th</w:t>
      </w:r>
      <w:r>
        <w:rPr>
          <w:rFonts w:ascii="Times New Roman" w:hAnsi="Times New Roman" w:cs="Times New Roman"/>
          <w:sz w:val="24"/>
          <w:szCs w:val="24"/>
        </w:rPr>
        <w:t>e presence of both applicants. According to the respondent applicants refused to sign the application for capital gains</w:t>
      </w:r>
      <w:r w:rsidR="00086DAF">
        <w:rPr>
          <w:rFonts w:ascii="Times New Roman" w:hAnsi="Times New Roman" w:cs="Times New Roman"/>
          <w:sz w:val="24"/>
          <w:szCs w:val="24"/>
        </w:rPr>
        <w:t xml:space="preserve"> tax </w:t>
      </w:r>
      <w:r>
        <w:rPr>
          <w:rFonts w:ascii="Times New Roman" w:hAnsi="Times New Roman" w:cs="Times New Roman"/>
          <w:sz w:val="24"/>
          <w:szCs w:val="24"/>
        </w:rPr>
        <w:t xml:space="preserve">clearance certificate. Respondent goes on further to state </w:t>
      </w:r>
      <w:r w:rsidR="00086DAF">
        <w:rPr>
          <w:rFonts w:ascii="Times New Roman" w:hAnsi="Times New Roman" w:cs="Times New Roman"/>
          <w:sz w:val="24"/>
          <w:szCs w:val="24"/>
        </w:rPr>
        <w:t xml:space="preserve">that </w:t>
      </w:r>
      <w:r>
        <w:rPr>
          <w:rFonts w:ascii="Times New Roman" w:hAnsi="Times New Roman" w:cs="Times New Roman"/>
          <w:sz w:val="24"/>
          <w:szCs w:val="24"/>
        </w:rPr>
        <w:t>both rules 63 and 449 of High Court Rules, 1971 do not apply in this matter because no default judgment was granted by the court. In any case the court did not make any error and if there was an error that error could have originated from the parties. As a result the respondent sees no basis for the rescission of the judgment by consent and prayer for the dismissal of the application with costs on legal practitioners-client scale.</w:t>
      </w:r>
    </w:p>
    <w:p w:rsidR="00683914" w:rsidRDefault="00683914" w:rsidP="002C5760">
      <w:pPr>
        <w:spacing w:after="0" w:line="360" w:lineRule="auto"/>
        <w:ind w:left="360"/>
        <w:jc w:val="both"/>
        <w:rPr>
          <w:rFonts w:ascii="Times New Roman" w:hAnsi="Times New Roman" w:cs="Times New Roman"/>
          <w:sz w:val="24"/>
          <w:szCs w:val="24"/>
        </w:rPr>
      </w:pPr>
    </w:p>
    <w:p w:rsidR="00683914" w:rsidRPr="00DB5CD7" w:rsidRDefault="00683914" w:rsidP="002C5760">
      <w:pPr>
        <w:spacing w:after="0" w:line="360" w:lineRule="auto"/>
        <w:ind w:left="360"/>
        <w:jc w:val="both"/>
        <w:rPr>
          <w:rFonts w:ascii="Times New Roman" w:hAnsi="Times New Roman" w:cs="Times New Roman"/>
          <w:sz w:val="24"/>
          <w:szCs w:val="24"/>
          <w:u w:val="single"/>
        </w:rPr>
      </w:pPr>
      <w:r w:rsidRPr="00DB5CD7">
        <w:rPr>
          <w:rFonts w:ascii="Times New Roman" w:hAnsi="Times New Roman" w:cs="Times New Roman"/>
          <w:sz w:val="24"/>
          <w:szCs w:val="24"/>
          <w:u w:val="single"/>
        </w:rPr>
        <w:t xml:space="preserve">The law </w:t>
      </w:r>
    </w:p>
    <w:p w:rsidR="00882EFC" w:rsidRDefault="00683914" w:rsidP="002C576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086DAF">
        <w:rPr>
          <w:rFonts w:ascii="Times New Roman" w:hAnsi="Times New Roman" w:cs="Times New Roman"/>
          <w:b/>
          <w:sz w:val="24"/>
          <w:szCs w:val="24"/>
        </w:rPr>
        <w:t xml:space="preserve">Order </w:t>
      </w:r>
      <w:proofErr w:type="gramStart"/>
      <w:r w:rsidRPr="00086DAF">
        <w:rPr>
          <w:rFonts w:ascii="Times New Roman" w:hAnsi="Times New Roman" w:cs="Times New Roman"/>
          <w:b/>
          <w:sz w:val="24"/>
          <w:szCs w:val="24"/>
        </w:rPr>
        <w:t>9  Rule</w:t>
      </w:r>
      <w:proofErr w:type="gramEnd"/>
      <w:r w:rsidRPr="00086DAF">
        <w:rPr>
          <w:rFonts w:ascii="Times New Roman" w:hAnsi="Times New Roman" w:cs="Times New Roman"/>
          <w:b/>
          <w:sz w:val="24"/>
          <w:szCs w:val="24"/>
        </w:rPr>
        <w:t xml:space="preserve"> 63</w:t>
      </w:r>
      <w:r w:rsidR="00086DAF">
        <w:rPr>
          <w:rFonts w:ascii="Times New Roman" w:hAnsi="Times New Roman" w:cs="Times New Roman"/>
          <w:sz w:val="24"/>
          <w:szCs w:val="24"/>
        </w:rPr>
        <w:t xml:space="preserve"> provides that a</w:t>
      </w:r>
      <w:r>
        <w:rPr>
          <w:rFonts w:ascii="Times New Roman" w:hAnsi="Times New Roman" w:cs="Times New Roman"/>
          <w:sz w:val="24"/>
          <w:szCs w:val="24"/>
        </w:rPr>
        <w:t xml:space="preserve"> court may set aside judgment given in default.</w:t>
      </w:r>
    </w:p>
    <w:p w:rsidR="00882EFC" w:rsidRDefault="00882EFC" w:rsidP="002C5760">
      <w:pPr>
        <w:spacing w:after="0" w:line="360" w:lineRule="auto"/>
        <w:ind w:left="360"/>
        <w:jc w:val="both"/>
        <w:rPr>
          <w:rFonts w:ascii="Times New Roman" w:hAnsi="Times New Roman" w:cs="Times New Roman"/>
          <w:sz w:val="24"/>
          <w:szCs w:val="24"/>
        </w:rPr>
      </w:pPr>
    </w:p>
    <w:p w:rsidR="00683914" w:rsidRPr="00086DAF" w:rsidRDefault="00DB5CD7" w:rsidP="00DB5CD7">
      <w:pPr>
        <w:pStyle w:val="ListParagraph"/>
        <w:numPr>
          <w:ilvl w:val="0"/>
          <w:numId w:val="12"/>
        </w:numPr>
        <w:spacing w:after="0" w:line="240" w:lineRule="auto"/>
        <w:jc w:val="both"/>
        <w:rPr>
          <w:rFonts w:ascii="Times New Roman" w:hAnsi="Times New Roman" w:cs="Times New Roman"/>
          <w:i/>
        </w:rPr>
      </w:pPr>
      <w:r w:rsidRPr="00086DAF">
        <w:rPr>
          <w:rFonts w:ascii="Times New Roman" w:hAnsi="Times New Roman" w:cs="Times New Roman"/>
          <w:i/>
        </w:rPr>
        <w:t>“</w:t>
      </w:r>
      <w:r w:rsidR="00882EFC" w:rsidRPr="00086DAF">
        <w:rPr>
          <w:rFonts w:ascii="Times New Roman" w:hAnsi="Times New Roman" w:cs="Times New Roman"/>
          <w:i/>
        </w:rPr>
        <w:t>A party against whom judgment has been given in default whether under these rules or under any other law, may make a court application, not later than one month after he has had knowledge of the judgment, for the judgment to be set aside.</w:t>
      </w:r>
      <w:r w:rsidR="00683914" w:rsidRPr="00086DAF">
        <w:rPr>
          <w:rFonts w:ascii="Times New Roman" w:hAnsi="Times New Roman" w:cs="Times New Roman"/>
          <w:i/>
        </w:rPr>
        <w:t xml:space="preserve"> </w:t>
      </w:r>
    </w:p>
    <w:p w:rsidR="00F3419D" w:rsidRPr="00086DAF" w:rsidRDefault="00882EFC" w:rsidP="00DB5CD7">
      <w:pPr>
        <w:pStyle w:val="ListParagraph"/>
        <w:numPr>
          <w:ilvl w:val="0"/>
          <w:numId w:val="12"/>
        </w:numPr>
        <w:spacing w:after="0" w:line="240" w:lineRule="auto"/>
        <w:jc w:val="both"/>
        <w:rPr>
          <w:rFonts w:ascii="Times New Roman" w:hAnsi="Times New Roman" w:cs="Times New Roman"/>
          <w:i/>
        </w:rPr>
      </w:pPr>
      <w:r w:rsidRPr="00086DAF">
        <w:rPr>
          <w:rFonts w:ascii="Times New Roman" w:hAnsi="Times New Roman" w:cs="Times New Roman"/>
          <w:i/>
        </w:rPr>
        <w:t xml:space="preserve">If the court is satisfied on an application in terms of </w:t>
      </w:r>
      <w:proofErr w:type="spellStart"/>
      <w:r w:rsidRPr="00086DAF">
        <w:rPr>
          <w:rFonts w:ascii="Times New Roman" w:hAnsi="Times New Roman" w:cs="Times New Roman"/>
          <w:i/>
        </w:rPr>
        <w:t>Subrule</w:t>
      </w:r>
      <w:proofErr w:type="spellEnd"/>
      <w:r w:rsidRPr="00086DAF">
        <w:rPr>
          <w:rFonts w:ascii="Times New Roman" w:hAnsi="Times New Roman" w:cs="Times New Roman"/>
          <w:i/>
        </w:rPr>
        <w:t xml:space="preserve"> (1) that there is good and sufficient cause to do so, he court may set aside the judgment</w:t>
      </w:r>
      <w:r w:rsidR="00342C46" w:rsidRPr="00086DAF">
        <w:rPr>
          <w:rFonts w:ascii="Times New Roman" w:hAnsi="Times New Roman" w:cs="Times New Roman"/>
          <w:i/>
        </w:rPr>
        <w:t xml:space="preserve"> and give leave to the defendant to defend or to the </w:t>
      </w:r>
      <w:r w:rsidR="00F3419D" w:rsidRPr="00086DAF">
        <w:rPr>
          <w:rFonts w:ascii="Times New Roman" w:hAnsi="Times New Roman" w:cs="Times New Roman"/>
          <w:i/>
        </w:rPr>
        <w:t>plaintiff</w:t>
      </w:r>
      <w:r w:rsidR="00342C46" w:rsidRPr="00086DAF">
        <w:rPr>
          <w:rFonts w:ascii="Times New Roman" w:hAnsi="Times New Roman" w:cs="Times New Roman"/>
          <w:i/>
        </w:rPr>
        <w:t xml:space="preserve"> to </w:t>
      </w:r>
      <w:r w:rsidR="00F3419D" w:rsidRPr="00086DAF">
        <w:rPr>
          <w:rFonts w:ascii="Times New Roman" w:hAnsi="Times New Roman" w:cs="Times New Roman"/>
          <w:i/>
        </w:rPr>
        <w:t>prosecute</w:t>
      </w:r>
      <w:r w:rsidR="00342C46" w:rsidRPr="00086DAF">
        <w:rPr>
          <w:rFonts w:ascii="Times New Roman" w:hAnsi="Times New Roman" w:cs="Times New Roman"/>
          <w:i/>
        </w:rPr>
        <w:t xml:space="preserve"> his action on such terms as t</w:t>
      </w:r>
      <w:r w:rsidR="00F3419D" w:rsidRPr="00086DAF">
        <w:rPr>
          <w:rFonts w:ascii="Times New Roman" w:hAnsi="Times New Roman" w:cs="Times New Roman"/>
          <w:i/>
        </w:rPr>
        <w:t>o costs and otherwise as the</w:t>
      </w:r>
      <w:r w:rsidR="00342C46" w:rsidRPr="00086DAF">
        <w:rPr>
          <w:rFonts w:ascii="Times New Roman" w:hAnsi="Times New Roman" w:cs="Times New Roman"/>
          <w:i/>
        </w:rPr>
        <w:t xml:space="preserve"> court considers just.</w:t>
      </w:r>
      <w:r w:rsidR="00F3419D" w:rsidRPr="00086DAF">
        <w:rPr>
          <w:rFonts w:ascii="Times New Roman" w:hAnsi="Times New Roman" w:cs="Times New Roman"/>
          <w:i/>
        </w:rPr>
        <w:t>”</w:t>
      </w:r>
    </w:p>
    <w:p w:rsidR="00F3419D" w:rsidRDefault="00F3419D" w:rsidP="00F3419D">
      <w:pPr>
        <w:spacing w:after="0" w:line="360" w:lineRule="auto"/>
        <w:ind w:left="360"/>
        <w:jc w:val="both"/>
        <w:rPr>
          <w:rFonts w:ascii="Times New Roman" w:hAnsi="Times New Roman" w:cs="Times New Roman"/>
          <w:sz w:val="24"/>
          <w:szCs w:val="24"/>
        </w:rPr>
      </w:pPr>
    </w:p>
    <w:p w:rsidR="00F3419D" w:rsidRDefault="00F3419D" w:rsidP="00F3419D">
      <w:pPr>
        <w:spacing w:after="0" w:line="360" w:lineRule="auto"/>
        <w:ind w:left="360"/>
        <w:jc w:val="both"/>
        <w:rPr>
          <w:rFonts w:ascii="Times New Roman" w:hAnsi="Times New Roman" w:cs="Times New Roman"/>
          <w:sz w:val="24"/>
          <w:szCs w:val="24"/>
        </w:rPr>
      </w:pPr>
      <w:r w:rsidRPr="00086DAF">
        <w:rPr>
          <w:rFonts w:ascii="Times New Roman" w:hAnsi="Times New Roman" w:cs="Times New Roman"/>
          <w:b/>
          <w:sz w:val="24"/>
          <w:szCs w:val="24"/>
        </w:rPr>
        <w:t>Order 8 Rule 56</w:t>
      </w:r>
      <w:r w:rsidR="00086DAF">
        <w:rPr>
          <w:rFonts w:ascii="Times New Roman" w:hAnsi="Times New Roman" w:cs="Times New Roman"/>
          <w:sz w:val="24"/>
          <w:szCs w:val="24"/>
        </w:rPr>
        <w:t>:</w:t>
      </w:r>
      <w:r>
        <w:rPr>
          <w:rFonts w:ascii="Times New Roman" w:hAnsi="Times New Roman" w:cs="Times New Roman"/>
          <w:sz w:val="24"/>
          <w:szCs w:val="24"/>
        </w:rPr>
        <w:t xml:space="preserve"> Court may set aside judgment given by consent</w:t>
      </w:r>
    </w:p>
    <w:p w:rsidR="00882EFC" w:rsidRPr="00DB5CD7" w:rsidRDefault="00F3419D" w:rsidP="00DB5CD7">
      <w:pPr>
        <w:spacing w:after="0" w:line="240" w:lineRule="auto"/>
        <w:ind w:left="1440"/>
        <w:jc w:val="both"/>
        <w:rPr>
          <w:rFonts w:ascii="Times New Roman" w:hAnsi="Times New Roman" w:cs="Times New Roman"/>
        </w:rPr>
      </w:pPr>
      <w:r>
        <w:rPr>
          <w:rFonts w:ascii="Times New Roman" w:hAnsi="Times New Roman" w:cs="Times New Roman"/>
          <w:sz w:val="24"/>
          <w:szCs w:val="24"/>
        </w:rPr>
        <w:t>“</w:t>
      </w:r>
      <w:r w:rsidRPr="00DB5CD7">
        <w:rPr>
          <w:rFonts w:ascii="Times New Roman" w:hAnsi="Times New Roman" w:cs="Times New Roman"/>
        </w:rPr>
        <w:t>A judgment given by consent under these rules may be set aside by the court and leave may be given to the defendant to defend, or to the plaintiff to prosecute his action. Such leave shall only be given on good and sufficient cause and upon such terms as to costs and ot</w:t>
      </w:r>
      <w:r w:rsidR="00BA6405" w:rsidRPr="00DB5CD7">
        <w:rPr>
          <w:rFonts w:ascii="Times New Roman" w:hAnsi="Times New Roman" w:cs="Times New Roman"/>
        </w:rPr>
        <w:t>herwise as the court deems just”</w:t>
      </w:r>
    </w:p>
    <w:p w:rsidR="00DB5CD7" w:rsidRDefault="00BA6405" w:rsidP="00F3419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p>
    <w:p w:rsidR="00BA6405" w:rsidRDefault="00BA6405" w:rsidP="00F3419D">
      <w:pPr>
        <w:spacing w:after="0" w:line="360" w:lineRule="auto"/>
        <w:ind w:left="360"/>
        <w:jc w:val="both"/>
        <w:rPr>
          <w:rFonts w:ascii="Times New Roman" w:hAnsi="Times New Roman" w:cs="Times New Roman"/>
          <w:sz w:val="24"/>
          <w:szCs w:val="24"/>
        </w:rPr>
      </w:pPr>
      <w:r w:rsidRPr="00086DAF">
        <w:rPr>
          <w:rFonts w:ascii="Times New Roman" w:hAnsi="Times New Roman" w:cs="Times New Roman"/>
          <w:b/>
          <w:sz w:val="24"/>
          <w:szCs w:val="24"/>
        </w:rPr>
        <w:t>Order 49 Rule 449</w:t>
      </w:r>
      <w:r w:rsidR="00086DAF">
        <w:rPr>
          <w:rFonts w:ascii="Times New Roman" w:hAnsi="Times New Roman" w:cs="Times New Roman"/>
          <w:sz w:val="24"/>
          <w:szCs w:val="24"/>
        </w:rPr>
        <w:t>:</w:t>
      </w:r>
      <w:r>
        <w:rPr>
          <w:rFonts w:ascii="Times New Roman" w:hAnsi="Times New Roman" w:cs="Times New Roman"/>
          <w:sz w:val="24"/>
          <w:szCs w:val="24"/>
        </w:rPr>
        <w:t xml:space="preserve"> Correction variation and rescission of judgment and orders.</w:t>
      </w:r>
    </w:p>
    <w:p w:rsidR="00BA6405" w:rsidRPr="00131408" w:rsidRDefault="00BA6405" w:rsidP="00086DAF">
      <w:pPr>
        <w:pStyle w:val="ListParagraph"/>
        <w:numPr>
          <w:ilvl w:val="0"/>
          <w:numId w:val="15"/>
        </w:numPr>
        <w:spacing w:after="0" w:line="240" w:lineRule="auto"/>
        <w:jc w:val="both"/>
        <w:rPr>
          <w:rFonts w:ascii="Times New Roman" w:hAnsi="Times New Roman" w:cs="Times New Roman"/>
          <w:b/>
        </w:rPr>
      </w:pPr>
      <w:r w:rsidRPr="00131408">
        <w:rPr>
          <w:rFonts w:ascii="Times New Roman" w:hAnsi="Times New Roman" w:cs="Times New Roman"/>
          <w:b/>
        </w:rPr>
        <w:lastRenderedPageBreak/>
        <w:t xml:space="preserve">The court or a judge may in addition to any other power it or he may have, </w:t>
      </w:r>
      <w:proofErr w:type="spellStart"/>
      <w:r w:rsidRPr="00131408">
        <w:rPr>
          <w:rFonts w:ascii="Times New Roman" w:hAnsi="Times New Roman" w:cs="Times New Roman"/>
          <w:b/>
          <w:i/>
        </w:rPr>
        <w:t>mero</w:t>
      </w:r>
      <w:proofErr w:type="spellEnd"/>
      <w:r w:rsidRPr="00131408">
        <w:rPr>
          <w:rFonts w:ascii="Times New Roman" w:hAnsi="Times New Roman" w:cs="Times New Roman"/>
          <w:b/>
          <w:i/>
        </w:rPr>
        <w:t xml:space="preserve"> </w:t>
      </w:r>
      <w:proofErr w:type="spellStart"/>
      <w:r w:rsidRPr="00131408">
        <w:rPr>
          <w:rFonts w:ascii="Times New Roman" w:hAnsi="Times New Roman" w:cs="Times New Roman"/>
          <w:b/>
          <w:i/>
        </w:rPr>
        <w:t>molu</w:t>
      </w:r>
      <w:proofErr w:type="spellEnd"/>
      <w:r w:rsidRPr="00131408">
        <w:rPr>
          <w:rFonts w:ascii="Times New Roman" w:hAnsi="Times New Roman" w:cs="Times New Roman"/>
          <w:b/>
        </w:rPr>
        <w:t xml:space="preserve"> or upon the application of any party affected, correct, rescind, or vary any judgment or order -----</w:t>
      </w:r>
    </w:p>
    <w:p w:rsidR="00BA6405" w:rsidRPr="00DB5CD7" w:rsidRDefault="00BA6405" w:rsidP="00DB5CD7">
      <w:pPr>
        <w:pStyle w:val="ListParagraph"/>
        <w:numPr>
          <w:ilvl w:val="0"/>
          <w:numId w:val="14"/>
        </w:numPr>
        <w:spacing w:after="0" w:line="240" w:lineRule="auto"/>
        <w:jc w:val="both"/>
        <w:rPr>
          <w:rFonts w:ascii="Times New Roman" w:hAnsi="Times New Roman" w:cs="Times New Roman"/>
        </w:rPr>
      </w:pPr>
      <w:r w:rsidRPr="00DB5CD7">
        <w:rPr>
          <w:rFonts w:ascii="Times New Roman" w:hAnsi="Times New Roman" w:cs="Times New Roman"/>
        </w:rPr>
        <w:t xml:space="preserve">That was erroneously sought or erroneously granted in the absence of any party affected thereby: or </w:t>
      </w:r>
    </w:p>
    <w:p w:rsidR="00BA6405" w:rsidRPr="00DB5CD7" w:rsidRDefault="00BA6405" w:rsidP="00DB5CD7">
      <w:pPr>
        <w:pStyle w:val="ListParagraph"/>
        <w:numPr>
          <w:ilvl w:val="0"/>
          <w:numId w:val="14"/>
        </w:numPr>
        <w:spacing w:after="0" w:line="240" w:lineRule="auto"/>
        <w:jc w:val="both"/>
        <w:rPr>
          <w:rFonts w:ascii="Times New Roman" w:hAnsi="Times New Roman" w:cs="Times New Roman"/>
        </w:rPr>
      </w:pPr>
      <w:r w:rsidRPr="00DB5CD7">
        <w:rPr>
          <w:rFonts w:ascii="Times New Roman" w:hAnsi="Times New Roman" w:cs="Times New Roman"/>
        </w:rPr>
        <w:t>In which there is an ambiguity or a patent error or omission</w:t>
      </w:r>
      <w:r w:rsidR="00675630" w:rsidRPr="00DB5CD7">
        <w:rPr>
          <w:rFonts w:ascii="Times New Roman" w:hAnsi="Times New Roman" w:cs="Times New Roman"/>
        </w:rPr>
        <w:t>, but only to the exten</w:t>
      </w:r>
      <w:r w:rsidRPr="00DB5CD7">
        <w:rPr>
          <w:rFonts w:ascii="Times New Roman" w:hAnsi="Times New Roman" w:cs="Times New Roman"/>
        </w:rPr>
        <w:t xml:space="preserve">t of such ambiguity, error or omission, or </w:t>
      </w:r>
    </w:p>
    <w:p w:rsidR="00BA6405" w:rsidRPr="00DB5CD7" w:rsidRDefault="00BA6405" w:rsidP="00DB5CD7">
      <w:pPr>
        <w:pStyle w:val="ListParagraph"/>
        <w:numPr>
          <w:ilvl w:val="0"/>
          <w:numId w:val="14"/>
        </w:numPr>
        <w:spacing w:after="0" w:line="240" w:lineRule="auto"/>
        <w:jc w:val="both"/>
        <w:rPr>
          <w:rFonts w:ascii="Times New Roman" w:hAnsi="Times New Roman" w:cs="Times New Roman"/>
        </w:rPr>
      </w:pPr>
      <w:r w:rsidRPr="00DB5CD7">
        <w:rPr>
          <w:rFonts w:ascii="Times New Roman" w:hAnsi="Times New Roman" w:cs="Times New Roman"/>
        </w:rPr>
        <w:t xml:space="preserve">That was </w:t>
      </w:r>
      <w:r w:rsidR="00675630" w:rsidRPr="00DB5CD7">
        <w:rPr>
          <w:rFonts w:ascii="Times New Roman" w:hAnsi="Times New Roman" w:cs="Times New Roman"/>
        </w:rPr>
        <w:t>granted</w:t>
      </w:r>
      <w:r w:rsidRPr="00DB5CD7">
        <w:rPr>
          <w:rFonts w:ascii="Times New Roman" w:hAnsi="Times New Roman" w:cs="Times New Roman"/>
        </w:rPr>
        <w:t xml:space="preserve"> as the result of a mistake common to the parties.</w:t>
      </w:r>
    </w:p>
    <w:p w:rsidR="00BA6405" w:rsidRDefault="00BA6405" w:rsidP="00BA6405">
      <w:pPr>
        <w:spacing w:after="0" w:line="360" w:lineRule="auto"/>
        <w:jc w:val="both"/>
        <w:rPr>
          <w:rFonts w:ascii="Times New Roman" w:hAnsi="Times New Roman" w:cs="Times New Roman"/>
          <w:sz w:val="24"/>
          <w:szCs w:val="24"/>
        </w:rPr>
      </w:pPr>
    </w:p>
    <w:p w:rsidR="00BA6405" w:rsidRPr="00DB5CD7" w:rsidRDefault="00BA6405" w:rsidP="00BA6405">
      <w:pPr>
        <w:spacing w:after="0" w:line="360" w:lineRule="auto"/>
        <w:jc w:val="both"/>
        <w:rPr>
          <w:rFonts w:ascii="Times New Roman" w:hAnsi="Times New Roman" w:cs="Times New Roman"/>
          <w:sz w:val="24"/>
          <w:szCs w:val="24"/>
          <w:u w:val="single"/>
        </w:rPr>
      </w:pPr>
      <w:r w:rsidRPr="00DB5CD7">
        <w:rPr>
          <w:rFonts w:ascii="Times New Roman" w:hAnsi="Times New Roman" w:cs="Times New Roman"/>
          <w:sz w:val="24"/>
          <w:szCs w:val="24"/>
          <w:u w:val="single"/>
        </w:rPr>
        <w:t>Analysis</w:t>
      </w:r>
    </w:p>
    <w:p w:rsidR="00FB5D61" w:rsidRDefault="00BA6405" w:rsidP="00BA6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being sought by the applicants to be rescinded was borne out of a consent order and n</w:t>
      </w:r>
      <w:r w:rsidR="00131408">
        <w:rPr>
          <w:rFonts w:ascii="Times New Roman" w:hAnsi="Times New Roman" w:cs="Times New Roman"/>
          <w:sz w:val="24"/>
          <w:szCs w:val="24"/>
        </w:rPr>
        <w:t>ot granted in default</w:t>
      </w:r>
      <w:r>
        <w:rPr>
          <w:rFonts w:ascii="Times New Roman" w:hAnsi="Times New Roman" w:cs="Times New Roman"/>
          <w:sz w:val="24"/>
          <w:szCs w:val="24"/>
        </w:rPr>
        <w:t xml:space="preserve"> of the other party. Both applicants appended their signatures to the draft and the </w:t>
      </w:r>
      <w:r w:rsidR="00675630">
        <w:rPr>
          <w:rFonts w:ascii="Times New Roman" w:hAnsi="Times New Roman" w:cs="Times New Roman"/>
          <w:sz w:val="24"/>
          <w:szCs w:val="24"/>
        </w:rPr>
        <w:t xml:space="preserve">draft become final order when the judge signed it. It cannot be adjudged to have been </w:t>
      </w:r>
      <w:r w:rsidR="00131408">
        <w:rPr>
          <w:rFonts w:ascii="Times New Roman" w:hAnsi="Times New Roman" w:cs="Times New Roman"/>
          <w:sz w:val="24"/>
          <w:szCs w:val="24"/>
        </w:rPr>
        <w:t xml:space="preserve">granted in error </w:t>
      </w:r>
      <w:r w:rsidR="00675630">
        <w:rPr>
          <w:rFonts w:ascii="Times New Roman" w:hAnsi="Times New Roman" w:cs="Times New Roman"/>
          <w:sz w:val="24"/>
          <w:szCs w:val="24"/>
        </w:rPr>
        <w:t>or default judgement at</w:t>
      </w:r>
      <w:r w:rsidR="00131408">
        <w:rPr>
          <w:rFonts w:ascii="Times New Roman" w:hAnsi="Times New Roman" w:cs="Times New Roman"/>
          <w:sz w:val="24"/>
          <w:szCs w:val="24"/>
        </w:rPr>
        <w:t xml:space="preserve"> all</w:t>
      </w:r>
      <w:r w:rsidR="00675630">
        <w:rPr>
          <w:rFonts w:ascii="Times New Roman" w:hAnsi="Times New Roman" w:cs="Times New Roman"/>
          <w:sz w:val="24"/>
          <w:szCs w:val="24"/>
        </w:rPr>
        <w:t xml:space="preserve">. Hence where a judgement was </w:t>
      </w:r>
      <w:r w:rsidR="00131408">
        <w:rPr>
          <w:rFonts w:ascii="Times New Roman" w:hAnsi="Times New Roman" w:cs="Times New Roman"/>
          <w:sz w:val="24"/>
          <w:szCs w:val="24"/>
        </w:rPr>
        <w:t xml:space="preserve">entered </w:t>
      </w:r>
      <w:r w:rsidR="00675630">
        <w:rPr>
          <w:rFonts w:ascii="Times New Roman" w:hAnsi="Times New Roman" w:cs="Times New Roman"/>
          <w:sz w:val="24"/>
          <w:szCs w:val="24"/>
        </w:rPr>
        <w:t xml:space="preserve">by consent rule 63 of the High Court Rule, 1971 does not apply in </w:t>
      </w:r>
      <w:r w:rsidR="00131408">
        <w:rPr>
          <w:rFonts w:ascii="Times New Roman" w:hAnsi="Times New Roman" w:cs="Times New Roman"/>
          <w:sz w:val="24"/>
          <w:szCs w:val="24"/>
        </w:rPr>
        <w:t xml:space="preserve">my </w:t>
      </w:r>
      <w:r w:rsidR="00675630">
        <w:rPr>
          <w:rFonts w:ascii="Times New Roman" w:hAnsi="Times New Roman" w:cs="Times New Roman"/>
          <w:sz w:val="24"/>
          <w:szCs w:val="24"/>
        </w:rPr>
        <w:t xml:space="preserve">view. If the applicants were not happy with the judgment by consent their recourse lies in rule 56 and such an order by consent can be set aside on grounds of </w:t>
      </w:r>
      <w:r w:rsidR="00131408">
        <w:rPr>
          <w:rFonts w:ascii="Times New Roman" w:hAnsi="Times New Roman" w:cs="Times New Roman"/>
          <w:sz w:val="24"/>
          <w:szCs w:val="24"/>
        </w:rPr>
        <w:t>frau</w:t>
      </w:r>
      <w:r w:rsidR="00FB5D61">
        <w:rPr>
          <w:rFonts w:ascii="Times New Roman" w:hAnsi="Times New Roman" w:cs="Times New Roman"/>
          <w:sz w:val="24"/>
          <w:szCs w:val="24"/>
        </w:rPr>
        <w:t>d</w:t>
      </w:r>
      <w:r w:rsidR="00675630">
        <w:rPr>
          <w:rFonts w:ascii="Times New Roman" w:hAnsi="Times New Roman" w:cs="Times New Roman"/>
          <w:sz w:val="24"/>
          <w:szCs w:val="24"/>
        </w:rPr>
        <w:t>, discovery of new documents</w:t>
      </w:r>
      <w:r w:rsidR="00131408">
        <w:rPr>
          <w:rFonts w:ascii="Times New Roman" w:hAnsi="Times New Roman" w:cs="Times New Roman"/>
          <w:sz w:val="24"/>
          <w:szCs w:val="24"/>
        </w:rPr>
        <w:t>,</w:t>
      </w:r>
      <w:r w:rsidR="00675630">
        <w:rPr>
          <w:rFonts w:ascii="Times New Roman" w:hAnsi="Times New Roman" w:cs="Times New Roman"/>
          <w:sz w:val="24"/>
          <w:szCs w:val="24"/>
        </w:rPr>
        <w:t xml:space="preserve"> error or irregularities in procedure</w:t>
      </w:r>
      <w:r w:rsidR="00FB5D61">
        <w:rPr>
          <w:rStyle w:val="FootnoteReference"/>
          <w:rFonts w:ascii="Times New Roman" w:hAnsi="Times New Roman" w:cs="Times New Roman"/>
          <w:sz w:val="24"/>
          <w:szCs w:val="24"/>
        </w:rPr>
        <w:footnoteReference w:id="1"/>
      </w:r>
      <w:r w:rsidR="00FB5D61">
        <w:rPr>
          <w:rFonts w:ascii="Times New Roman" w:hAnsi="Times New Roman" w:cs="Times New Roman"/>
          <w:sz w:val="24"/>
          <w:szCs w:val="24"/>
        </w:rPr>
        <w:t xml:space="preserve"> the success or otherwise of such an application depends on the circumstances which gave birth to the consent order. I am satisfied that the judgment in dispute was</w:t>
      </w:r>
      <w:r w:rsidR="00131408">
        <w:rPr>
          <w:rFonts w:ascii="Times New Roman" w:hAnsi="Times New Roman" w:cs="Times New Roman"/>
          <w:sz w:val="24"/>
          <w:szCs w:val="24"/>
        </w:rPr>
        <w:t xml:space="preserve"> borne out of the parties genuine e</w:t>
      </w:r>
      <w:r w:rsidR="00FB5D61">
        <w:rPr>
          <w:rFonts w:ascii="Times New Roman" w:hAnsi="Times New Roman" w:cs="Times New Roman"/>
          <w:sz w:val="24"/>
          <w:szCs w:val="24"/>
        </w:rPr>
        <w:t>fforts to settle the dispute by way of a consent order, and the applicants effort to have order rescinded</w:t>
      </w:r>
      <w:r w:rsidR="00131408">
        <w:rPr>
          <w:rFonts w:ascii="Times New Roman" w:hAnsi="Times New Roman" w:cs="Times New Roman"/>
          <w:sz w:val="24"/>
          <w:szCs w:val="24"/>
        </w:rPr>
        <w:t xml:space="preserve"> is to with</w:t>
      </w:r>
      <w:r w:rsidR="00FB5D61">
        <w:rPr>
          <w:rFonts w:ascii="Times New Roman" w:hAnsi="Times New Roman" w:cs="Times New Roman"/>
          <w:sz w:val="24"/>
          <w:szCs w:val="24"/>
        </w:rPr>
        <w:t>draw from the entire agreement between them and respondent.</w:t>
      </w:r>
    </w:p>
    <w:p w:rsidR="00BA6405" w:rsidRDefault="00FB5D61" w:rsidP="00BA6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w:t>
      </w:r>
      <w:r w:rsidR="00DB5CD7">
        <w:rPr>
          <w:rFonts w:ascii="Times New Roman" w:hAnsi="Times New Roman" w:cs="Times New Roman"/>
          <w:sz w:val="24"/>
          <w:szCs w:val="24"/>
        </w:rPr>
        <w:t>l</w:t>
      </w:r>
      <w:r>
        <w:rPr>
          <w:rFonts w:ascii="Times New Roman" w:hAnsi="Times New Roman" w:cs="Times New Roman"/>
          <w:sz w:val="24"/>
          <w:szCs w:val="24"/>
        </w:rPr>
        <w:t>e 449(1) of the High Court Rules, 1971 requires an applicant to establish that the j</w:t>
      </w:r>
      <w:r w:rsidR="00131408">
        <w:rPr>
          <w:rFonts w:ascii="Times New Roman" w:hAnsi="Times New Roman" w:cs="Times New Roman"/>
          <w:sz w:val="24"/>
          <w:szCs w:val="24"/>
        </w:rPr>
        <w:t>udgment was erroneously sought or</w:t>
      </w:r>
      <w:r>
        <w:rPr>
          <w:rFonts w:ascii="Times New Roman" w:hAnsi="Times New Roman" w:cs="Times New Roman"/>
          <w:sz w:val="24"/>
          <w:szCs w:val="24"/>
        </w:rPr>
        <w:t xml:space="preserve"> granted, the judgment was granted in the absence of the applicant or one of the parties and that the applicant’s rights or interests were affected by the judgment</w:t>
      </w:r>
      <w:r>
        <w:rPr>
          <w:rStyle w:val="FootnoteReference"/>
          <w:rFonts w:ascii="Times New Roman" w:hAnsi="Times New Roman" w:cs="Times New Roman"/>
          <w:sz w:val="24"/>
          <w:szCs w:val="24"/>
        </w:rPr>
        <w:footnoteReference w:id="2"/>
      </w:r>
      <w:r w:rsidR="001303FB">
        <w:rPr>
          <w:rFonts w:ascii="Times New Roman" w:hAnsi="Times New Roman" w:cs="Times New Roman"/>
          <w:sz w:val="24"/>
          <w:szCs w:val="24"/>
        </w:rPr>
        <w:t xml:space="preserve">. I did not hear applicants submitting any argument to prove any of these grounds. I am equally </w:t>
      </w:r>
      <w:r w:rsidR="00131408">
        <w:rPr>
          <w:rFonts w:ascii="Times New Roman" w:hAnsi="Times New Roman" w:cs="Times New Roman"/>
          <w:sz w:val="24"/>
          <w:szCs w:val="24"/>
        </w:rPr>
        <w:t xml:space="preserve">satisfied that applicants did not establish requirements of rule 449 and equally </w:t>
      </w:r>
      <w:r w:rsidR="001303FB">
        <w:rPr>
          <w:rFonts w:ascii="Times New Roman" w:hAnsi="Times New Roman" w:cs="Times New Roman"/>
          <w:sz w:val="24"/>
          <w:szCs w:val="24"/>
        </w:rPr>
        <w:t xml:space="preserve">so used a wrong procedure. In their founding papers the applicants juggled between rule 63 and rule 449. </w:t>
      </w:r>
      <w:proofErr w:type="spellStart"/>
      <w:proofErr w:type="gramStart"/>
      <w:r w:rsidR="001303FB">
        <w:rPr>
          <w:rFonts w:ascii="Times New Roman" w:hAnsi="Times New Roman" w:cs="Times New Roman"/>
          <w:sz w:val="24"/>
          <w:szCs w:val="24"/>
        </w:rPr>
        <w:t>Its</w:t>
      </w:r>
      <w:proofErr w:type="spellEnd"/>
      <w:proofErr w:type="gramEnd"/>
      <w:r w:rsidR="001303FB">
        <w:rPr>
          <w:rFonts w:ascii="Times New Roman" w:hAnsi="Times New Roman" w:cs="Times New Roman"/>
          <w:sz w:val="24"/>
          <w:szCs w:val="24"/>
        </w:rPr>
        <w:t xml:space="preserve"> not clear as to which rule they wish to rely on in the application.</w:t>
      </w:r>
    </w:p>
    <w:p w:rsidR="001303FB" w:rsidRDefault="001303FB" w:rsidP="00BA6405">
      <w:pPr>
        <w:spacing w:after="0" w:line="360" w:lineRule="auto"/>
        <w:jc w:val="both"/>
        <w:rPr>
          <w:rFonts w:ascii="Times New Roman" w:hAnsi="Times New Roman" w:cs="Times New Roman"/>
          <w:sz w:val="24"/>
          <w:szCs w:val="24"/>
        </w:rPr>
      </w:pPr>
    </w:p>
    <w:p w:rsidR="001303FB" w:rsidRDefault="001303FB" w:rsidP="00DB5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EB537F">
        <w:rPr>
          <w:rFonts w:ascii="Times New Roman" w:hAnsi="Times New Roman" w:cs="Times New Roman"/>
          <w:sz w:val="24"/>
          <w:szCs w:val="24"/>
        </w:rPr>
        <w:t>’s</w:t>
      </w:r>
      <w:r>
        <w:rPr>
          <w:rFonts w:ascii="Times New Roman" w:hAnsi="Times New Roman" w:cs="Times New Roman"/>
          <w:sz w:val="24"/>
          <w:szCs w:val="24"/>
        </w:rPr>
        <w:t xml:space="preserve"> preliminary points are valid and the application is dismissed with costs.</w:t>
      </w:r>
    </w:p>
    <w:p w:rsidR="001303FB" w:rsidRDefault="001303FB" w:rsidP="00BA6405">
      <w:pPr>
        <w:spacing w:after="0" w:line="360" w:lineRule="auto"/>
        <w:jc w:val="both"/>
        <w:rPr>
          <w:rFonts w:ascii="Times New Roman" w:hAnsi="Times New Roman" w:cs="Times New Roman"/>
          <w:sz w:val="24"/>
          <w:szCs w:val="24"/>
        </w:rPr>
      </w:pPr>
    </w:p>
    <w:p w:rsidR="002255C4" w:rsidRDefault="002255C4" w:rsidP="003A689C">
      <w:pPr>
        <w:tabs>
          <w:tab w:val="left" w:pos="709"/>
        </w:tabs>
        <w:spacing w:after="0" w:line="240" w:lineRule="auto"/>
        <w:jc w:val="both"/>
        <w:rPr>
          <w:rFonts w:ascii="Times New Roman" w:hAnsi="Times New Roman" w:cs="Times New Roman"/>
          <w:i/>
          <w:sz w:val="24"/>
          <w:szCs w:val="24"/>
        </w:rPr>
      </w:pPr>
    </w:p>
    <w:p w:rsidR="00CF0C1A" w:rsidRDefault="001303FB" w:rsidP="003A689C">
      <w:pPr>
        <w:tabs>
          <w:tab w:val="left" w:pos="709"/>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TandiriLaw</w:t>
      </w:r>
      <w:proofErr w:type="spellEnd"/>
      <w:r>
        <w:rPr>
          <w:rFonts w:ascii="Times New Roman" w:hAnsi="Times New Roman" w:cs="Times New Roman"/>
          <w:i/>
          <w:sz w:val="24"/>
          <w:szCs w:val="24"/>
        </w:rPr>
        <w:t xml:space="preserve"> Chambers</w:t>
      </w:r>
      <w:r w:rsidR="00CF0C1A">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003A689C">
        <w:rPr>
          <w:rFonts w:ascii="Times New Roman" w:hAnsi="Times New Roman" w:cs="Times New Roman"/>
          <w:sz w:val="24"/>
          <w:szCs w:val="24"/>
        </w:rPr>
        <w:t xml:space="preserve"> legal practitioners</w:t>
      </w:r>
    </w:p>
    <w:sectPr w:rsidR="00CF0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31D" w:rsidRDefault="001D631D" w:rsidP="003E5395">
      <w:pPr>
        <w:spacing w:after="0" w:line="240" w:lineRule="auto"/>
      </w:pPr>
      <w:r>
        <w:separator/>
      </w:r>
    </w:p>
  </w:endnote>
  <w:endnote w:type="continuationSeparator" w:id="0">
    <w:p w:rsidR="001D631D" w:rsidRDefault="001D631D"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31D" w:rsidRDefault="001D631D" w:rsidP="003E5395">
      <w:pPr>
        <w:spacing w:after="0" w:line="240" w:lineRule="auto"/>
      </w:pPr>
      <w:r>
        <w:separator/>
      </w:r>
    </w:p>
  </w:footnote>
  <w:footnote w:type="continuationSeparator" w:id="0">
    <w:p w:rsidR="001D631D" w:rsidRDefault="001D631D" w:rsidP="003E5395">
      <w:pPr>
        <w:spacing w:after="0" w:line="240" w:lineRule="auto"/>
      </w:pPr>
      <w:r>
        <w:continuationSeparator/>
      </w:r>
    </w:p>
  </w:footnote>
  <w:footnote w:id="1">
    <w:p w:rsidR="00FB5D61" w:rsidRDefault="00FB5D61">
      <w:pPr>
        <w:pStyle w:val="FootnoteText"/>
      </w:pPr>
      <w:r>
        <w:rPr>
          <w:rStyle w:val="FootnoteReference"/>
        </w:rPr>
        <w:footnoteRef/>
      </w:r>
      <w:r>
        <w:t xml:space="preserve"> </w:t>
      </w:r>
      <w:proofErr w:type="spellStart"/>
      <w:r>
        <w:t>Washaya</w:t>
      </w:r>
      <w:proofErr w:type="spellEnd"/>
      <w:r>
        <w:t xml:space="preserve"> v </w:t>
      </w:r>
      <w:proofErr w:type="spellStart"/>
      <w:r>
        <w:t>Washaya</w:t>
      </w:r>
      <w:proofErr w:type="spellEnd"/>
      <w:r>
        <w:t xml:space="preserve"> 1989 (2) ZLR 195, </w:t>
      </w:r>
      <w:proofErr w:type="spellStart"/>
      <w:r>
        <w:t>Mukundadzviti</w:t>
      </w:r>
      <w:proofErr w:type="spellEnd"/>
      <w:r>
        <w:t xml:space="preserve"> v </w:t>
      </w:r>
      <w:proofErr w:type="spellStart"/>
      <w:r>
        <w:t>Mutasa</w:t>
      </w:r>
      <w:proofErr w:type="spellEnd"/>
      <w:r>
        <w:t xml:space="preserve"> 1990 (1)ZLR 342</w:t>
      </w:r>
    </w:p>
  </w:footnote>
  <w:footnote w:id="2">
    <w:p w:rsidR="00FB5D61" w:rsidRDefault="00FB5D61">
      <w:pPr>
        <w:pStyle w:val="FootnoteText"/>
      </w:pPr>
      <w:r>
        <w:rPr>
          <w:rStyle w:val="FootnoteReference"/>
        </w:rPr>
        <w:footnoteRef/>
      </w:r>
      <w:r>
        <w:t xml:space="preserve"> </w:t>
      </w:r>
      <w:proofErr w:type="spellStart"/>
      <w:r>
        <w:t>Mshosho</w:t>
      </w:r>
      <w:proofErr w:type="spellEnd"/>
      <w:r>
        <w:t xml:space="preserve"> v </w:t>
      </w:r>
      <w:proofErr w:type="spellStart"/>
      <w:r>
        <w:t>Mudimu</w:t>
      </w:r>
      <w:proofErr w:type="spellEnd"/>
      <w:r>
        <w:t xml:space="preserve"> &amp; another HH443/13</w:t>
      </w:r>
    </w:p>
    <w:p w:rsidR="001303FB" w:rsidRDefault="001303FB">
      <w:pPr>
        <w:pStyle w:val="FootnoteText"/>
      </w:pPr>
      <w:r>
        <w:t xml:space="preserve">  </w:t>
      </w:r>
      <w:proofErr w:type="spellStart"/>
      <w:r>
        <w:t>Mutebwa</w:t>
      </w:r>
      <w:proofErr w:type="spellEnd"/>
      <w:r>
        <w:t xml:space="preserve"> v </w:t>
      </w:r>
      <w:proofErr w:type="spellStart"/>
      <w:r>
        <w:t>Mutebwa</w:t>
      </w:r>
      <w:proofErr w:type="spellEnd"/>
      <w:r>
        <w:t xml:space="preserve"> &amp; another 2001(2) SA 193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1C53D2">
          <w:rPr>
            <w:noProof/>
          </w:rPr>
          <w:t>4</w:t>
        </w:r>
        <w:r>
          <w:rPr>
            <w:noProof/>
          </w:rPr>
          <w:fldChar w:fldCharType="end"/>
        </w:r>
      </w:p>
      <w:p w:rsidR="00ED62DC" w:rsidRDefault="00855787" w:rsidP="00855787">
        <w:pPr>
          <w:pStyle w:val="Header"/>
          <w:jc w:val="center"/>
          <w:rPr>
            <w:noProof/>
          </w:rPr>
        </w:pPr>
        <w:r>
          <w:rPr>
            <w:noProof/>
          </w:rPr>
          <w:tab/>
          <w:t xml:space="preserve">                                                                                                                                                                 </w:t>
        </w:r>
        <w:r w:rsidR="00114297">
          <w:rPr>
            <w:noProof/>
          </w:rPr>
          <w:t>HMT</w:t>
        </w:r>
        <w:r w:rsidR="00CD0AE3">
          <w:rPr>
            <w:noProof/>
          </w:rPr>
          <w:t xml:space="preserve"> </w:t>
        </w:r>
        <w:r w:rsidR="00B10295">
          <w:rPr>
            <w:noProof/>
          </w:rPr>
          <w:t>38</w:t>
        </w:r>
        <w:r w:rsidR="0096091F">
          <w:rPr>
            <w:noProof/>
          </w:rPr>
          <w:t>-21</w:t>
        </w:r>
      </w:p>
      <w:p w:rsidR="00ED62DC" w:rsidRDefault="0047505A">
        <w:pPr>
          <w:pStyle w:val="Header"/>
          <w:jc w:val="right"/>
        </w:pPr>
        <w:r>
          <w:rPr>
            <w:noProof/>
          </w:rPr>
          <w:t>HC 42/21</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F449E5"/>
    <w:multiLevelType w:val="hybridMultilevel"/>
    <w:tmpl w:val="033681B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2BD1EF5"/>
    <w:multiLevelType w:val="hybridMultilevel"/>
    <w:tmpl w:val="C8702EC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8883355"/>
    <w:multiLevelType w:val="hybridMultilevel"/>
    <w:tmpl w:val="DD34A8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1733BDC"/>
    <w:multiLevelType w:val="hybridMultilevel"/>
    <w:tmpl w:val="BD8421AE"/>
    <w:lvl w:ilvl="0" w:tplc="7ADA63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66784638"/>
    <w:multiLevelType w:val="hybridMultilevel"/>
    <w:tmpl w:val="EB3AC624"/>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3"/>
  </w:num>
  <w:num w:numId="2">
    <w:abstractNumId w:val="10"/>
  </w:num>
  <w:num w:numId="3">
    <w:abstractNumId w:val="8"/>
  </w:num>
  <w:num w:numId="4">
    <w:abstractNumId w:val="14"/>
  </w:num>
  <w:num w:numId="5">
    <w:abstractNumId w:val="0"/>
  </w:num>
  <w:num w:numId="6">
    <w:abstractNumId w:val="2"/>
  </w:num>
  <w:num w:numId="7">
    <w:abstractNumId w:val="3"/>
  </w:num>
  <w:num w:numId="8">
    <w:abstractNumId w:val="4"/>
  </w:num>
  <w:num w:numId="9">
    <w:abstractNumId w:val="12"/>
  </w:num>
  <w:num w:numId="10">
    <w:abstractNumId w:val="11"/>
  </w:num>
  <w:num w:numId="11">
    <w:abstractNumId w:val="1"/>
  </w:num>
  <w:num w:numId="12">
    <w:abstractNumId w:val="5"/>
  </w:num>
  <w:num w:numId="13">
    <w:abstractNumId w:val="9"/>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1654B"/>
    <w:rsid w:val="00035A08"/>
    <w:rsid w:val="00046B81"/>
    <w:rsid w:val="00070E72"/>
    <w:rsid w:val="00075172"/>
    <w:rsid w:val="00086DAF"/>
    <w:rsid w:val="00087474"/>
    <w:rsid w:val="000B6666"/>
    <w:rsid w:val="000C0432"/>
    <w:rsid w:val="000C6489"/>
    <w:rsid w:val="000E19AD"/>
    <w:rsid w:val="000E4BD2"/>
    <w:rsid w:val="000F4D02"/>
    <w:rsid w:val="000F552B"/>
    <w:rsid w:val="000F7DC3"/>
    <w:rsid w:val="00104802"/>
    <w:rsid w:val="0010488F"/>
    <w:rsid w:val="00114297"/>
    <w:rsid w:val="00115148"/>
    <w:rsid w:val="0012359E"/>
    <w:rsid w:val="001303FB"/>
    <w:rsid w:val="00131408"/>
    <w:rsid w:val="0013250A"/>
    <w:rsid w:val="001346D4"/>
    <w:rsid w:val="001401A7"/>
    <w:rsid w:val="00142AE6"/>
    <w:rsid w:val="00144471"/>
    <w:rsid w:val="00146D70"/>
    <w:rsid w:val="00154188"/>
    <w:rsid w:val="00157298"/>
    <w:rsid w:val="001869FA"/>
    <w:rsid w:val="0018710C"/>
    <w:rsid w:val="001905B9"/>
    <w:rsid w:val="001C53D2"/>
    <w:rsid w:val="001D4EA3"/>
    <w:rsid w:val="001D631D"/>
    <w:rsid w:val="001D6B8A"/>
    <w:rsid w:val="001F0D4B"/>
    <w:rsid w:val="00210185"/>
    <w:rsid w:val="00212CE8"/>
    <w:rsid w:val="0021639B"/>
    <w:rsid w:val="00216ACB"/>
    <w:rsid w:val="002255C4"/>
    <w:rsid w:val="00232F04"/>
    <w:rsid w:val="00263CC0"/>
    <w:rsid w:val="002651F1"/>
    <w:rsid w:val="0026554D"/>
    <w:rsid w:val="002719BB"/>
    <w:rsid w:val="00293DDA"/>
    <w:rsid w:val="002B4DFB"/>
    <w:rsid w:val="002C5760"/>
    <w:rsid w:val="002D0861"/>
    <w:rsid w:val="00321A76"/>
    <w:rsid w:val="00324C23"/>
    <w:rsid w:val="00326FB2"/>
    <w:rsid w:val="00330E73"/>
    <w:rsid w:val="00331A0F"/>
    <w:rsid w:val="00342C46"/>
    <w:rsid w:val="00346764"/>
    <w:rsid w:val="003501AA"/>
    <w:rsid w:val="00364128"/>
    <w:rsid w:val="003646BB"/>
    <w:rsid w:val="0037425C"/>
    <w:rsid w:val="003744AE"/>
    <w:rsid w:val="00377F21"/>
    <w:rsid w:val="00385C46"/>
    <w:rsid w:val="00385FBF"/>
    <w:rsid w:val="00390475"/>
    <w:rsid w:val="003A03EE"/>
    <w:rsid w:val="003A689C"/>
    <w:rsid w:val="003A7E8F"/>
    <w:rsid w:val="003E4B54"/>
    <w:rsid w:val="003E5395"/>
    <w:rsid w:val="00412DB0"/>
    <w:rsid w:val="00422BB4"/>
    <w:rsid w:val="0042341D"/>
    <w:rsid w:val="004317B4"/>
    <w:rsid w:val="00433E81"/>
    <w:rsid w:val="00437482"/>
    <w:rsid w:val="004410A9"/>
    <w:rsid w:val="004531A1"/>
    <w:rsid w:val="00453E5C"/>
    <w:rsid w:val="004657C4"/>
    <w:rsid w:val="0047505A"/>
    <w:rsid w:val="00482DDB"/>
    <w:rsid w:val="004C20E4"/>
    <w:rsid w:val="004C7797"/>
    <w:rsid w:val="004E379D"/>
    <w:rsid w:val="004E5E8F"/>
    <w:rsid w:val="00507AC3"/>
    <w:rsid w:val="0051683D"/>
    <w:rsid w:val="0052397F"/>
    <w:rsid w:val="005322CE"/>
    <w:rsid w:val="00542EE0"/>
    <w:rsid w:val="0058164A"/>
    <w:rsid w:val="005A7E4B"/>
    <w:rsid w:val="005B25C7"/>
    <w:rsid w:val="005B7780"/>
    <w:rsid w:val="005C78D9"/>
    <w:rsid w:val="005F4B9F"/>
    <w:rsid w:val="005F58C1"/>
    <w:rsid w:val="005F593A"/>
    <w:rsid w:val="00630461"/>
    <w:rsid w:val="00641E2D"/>
    <w:rsid w:val="006449F4"/>
    <w:rsid w:val="00657959"/>
    <w:rsid w:val="00673EA2"/>
    <w:rsid w:val="00675630"/>
    <w:rsid w:val="00683914"/>
    <w:rsid w:val="006919BD"/>
    <w:rsid w:val="00692CDE"/>
    <w:rsid w:val="006B3EB8"/>
    <w:rsid w:val="006C0175"/>
    <w:rsid w:val="006C1A1B"/>
    <w:rsid w:val="006D02F0"/>
    <w:rsid w:val="006D0597"/>
    <w:rsid w:val="006D1676"/>
    <w:rsid w:val="006E2BA9"/>
    <w:rsid w:val="006F0C8B"/>
    <w:rsid w:val="00707AF7"/>
    <w:rsid w:val="007415FF"/>
    <w:rsid w:val="00741DEC"/>
    <w:rsid w:val="00750A6D"/>
    <w:rsid w:val="0075634C"/>
    <w:rsid w:val="00757054"/>
    <w:rsid w:val="00761CA3"/>
    <w:rsid w:val="00764B32"/>
    <w:rsid w:val="007909D0"/>
    <w:rsid w:val="00791502"/>
    <w:rsid w:val="007A0DFC"/>
    <w:rsid w:val="007E4C33"/>
    <w:rsid w:val="008060D2"/>
    <w:rsid w:val="0081189A"/>
    <w:rsid w:val="00816002"/>
    <w:rsid w:val="00830B4E"/>
    <w:rsid w:val="00837D2B"/>
    <w:rsid w:val="00840687"/>
    <w:rsid w:val="00843203"/>
    <w:rsid w:val="00855787"/>
    <w:rsid w:val="00867A47"/>
    <w:rsid w:val="00870133"/>
    <w:rsid w:val="00877572"/>
    <w:rsid w:val="00882EFC"/>
    <w:rsid w:val="0089426E"/>
    <w:rsid w:val="008A1AA0"/>
    <w:rsid w:val="008D53D8"/>
    <w:rsid w:val="008E4C7C"/>
    <w:rsid w:val="008F5CA2"/>
    <w:rsid w:val="00930673"/>
    <w:rsid w:val="009567BC"/>
    <w:rsid w:val="0096091F"/>
    <w:rsid w:val="009649B0"/>
    <w:rsid w:val="00966FB7"/>
    <w:rsid w:val="00973D9E"/>
    <w:rsid w:val="00975813"/>
    <w:rsid w:val="00982D2A"/>
    <w:rsid w:val="009846C9"/>
    <w:rsid w:val="009A4A95"/>
    <w:rsid w:val="009B473A"/>
    <w:rsid w:val="009C25C3"/>
    <w:rsid w:val="009C4425"/>
    <w:rsid w:val="009D4440"/>
    <w:rsid w:val="009E0F4F"/>
    <w:rsid w:val="009E3A63"/>
    <w:rsid w:val="009E5892"/>
    <w:rsid w:val="009F33A9"/>
    <w:rsid w:val="00A203AA"/>
    <w:rsid w:val="00A246EA"/>
    <w:rsid w:val="00A25E88"/>
    <w:rsid w:val="00A26DE8"/>
    <w:rsid w:val="00A26EE4"/>
    <w:rsid w:val="00A4284B"/>
    <w:rsid w:val="00A51BAC"/>
    <w:rsid w:val="00A6501D"/>
    <w:rsid w:val="00A777C6"/>
    <w:rsid w:val="00A77FD6"/>
    <w:rsid w:val="00AB1FC1"/>
    <w:rsid w:val="00AD214D"/>
    <w:rsid w:val="00AD6211"/>
    <w:rsid w:val="00AD7F6D"/>
    <w:rsid w:val="00AE0B32"/>
    <w:rsid w:val="00AF5344"/>
    <w:rsid w:val="00B017EC"/>
    <w:rsid w:val="00B03D14"/>
    <w:rsid w:val="00B10295"/>
    <w:rsid w:val="00B13338"/>
    <w:rsid w:val="00B53B5C"/>
    <w:rsid w:val="00B556FE"/>
    <w:rsid w:val="00B57151"/>
    <w:rsid w:val="00B61079"/>
    <w:rsid w:val="00B75F82"/>
    <w:rsid w:val="00BA167A"/>
    <w:rsid w:val="00BA6405"/>
    <w:rsid w:val="00BC3CF7"/>
    <w:rsid w:val="00BE3F52"/>
    <w:rsid w:val="00C0408D"/>
    <w:rsid w:val="00C2159D"/>
    <w:rsid w:val="00C26757"/>
    <w:rsid w:val="00C37FDA"/>
    <w:rsid w:val="00C40160"/>
    <w:rsid w:val="00C452B1"/>
    <w:rsid w:val="00C45A43"/>
    <w:rsid w:val="00C66C23"/>
    <w:rsid w:val="00C836E2"/>
    <w:rsid w:val="00CA2375"/>
    <w:rsid w:val="00CA307F"/>
    <w:rsid w:val="00CA4FD6"/>
    <w:rsid w:val="00CB17FE"/>
    <w:rsid w:val="00CB4795"/>
    <w:rsid w:val="00CB5917"/>
    <w:rsid w:val="00CC3C3C"/>
    <w:rsid w:val="00CD0187"/>
    <w:rsid w:val="00CD0AE3"/>
    <w:rsid w:val="00CD474E"/>
    <w:rsid w:val="00CD7AD1"/>
    <w:rsid w:val="00CF0C1A"/>
    <w:rsid w:val="00CF16F2"/>
    <w:rsid w:val="00CF7133"/>
    <w:rsid w:val="00D045DA"/>
    <w:rsid w:val="00D13C32"/>
    <w:rsid w:val="00D36A3C"/>
    <w:rsid w:val="00D420AA"/>
    <w:rsid w:val="00D47BF5"/>
    <w:rsid w:val="00D5301E"/>
    <w:rsid w:val="00D64A97"/>
    <w:rsid w:val="00D74042"/>
    <w:rsid w:val="00D75E50"/>
    <w:rsid w:val="00D76C2E"/>
    <w:rsid w:val="00DA45E5"/>
    <w:rsid w:val="00DB5CD7"/>
    <w:rsid w:val="00DC2361"/>
    <w:rsid w:val="00DD4D1C"/>
    <w:rsid w:val="00DE436F"/>
    <w:rsid w:val="00DE4DDC"/>
    <w:rsid w:val="00DF173C"/>
    <w:rsid w:val="00E10353"/>
    <w:rsid w:val="00E15381"/>
    <w:rsid w:val="00E23D1C"/>
    <w:rsid w:val="00E52DE5"/>
    <w:rsid w:val="00E549E3"/>
    <w:rsid w:val="00E54CD7"/>
    <w:rsid w:val="00E572B9"/>
    <w:rsid w:val="00E623EF"/>
    <w:rsid w:val="00E6790A"/>
    <w:rsid w:val="00E76D40"/>
    <w:rsid w:val="00E83CCE"/>
    <w:rsid w:val="00E873C4"/>
    <w:rsid w:val="00E87F63"/>
    <w:rsid w:val="00E970A9"/>
    <w:rsid w:val="00EA1EF1"/>
    <w:rsid w:val="00EA4024"/>
    <w:rsid w:val="00EA6A1E"/>
    <w:rsid w:val="00EB537F"/>
    <w:rsid w:val="00EC486F"/>
    <w:rsid w:val="00ED62DC"/>
    <w:rsid w:val="00EE60B7"/>
    <w:rsid w:val="00EE76F4"/>
    <w:rsid w:val="00EE78D1"/>
    <w:rsid w:val="00EF03A1"/>
    <w:rsid w:val="00EF05BC"/>
    <w:rsid w:val="00EF1166"/>
    <w:rsid w:val="00EF4577"/>
    <w:rsid w:val="00F10BB4"/>
    <w:rsid w:val="00F12ECC"/>
    <w:rsid w:val="00F20763"/>
    <w:rsid w:val="00F22EC1"/>
    <w:rsid w:val="00F3419D"/>
    <w:rsid w:val="00F57624"/>
    <w:rsid w:val="00F65722"/>
    <w:rsid w:val="00F76C89"/>
    <w:rsid w:val="00F9038C"/>
    <w:rsid w:val="00F96775"/>
    <w:rsid w:val="00FB5D61"/>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7070-3196-4AFE-99C9-C82D8820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11</cp:revision>
  <cp:lastPrinted>2021-07-07T10:39:00Z</cp:lastPrinted>
  <dcterms:created xsi:type="dcterms:W3CDTF">2021-06-22T10:57:00Z</dcterms:created>
  <dcterms:modified xsi:type="dcterms:W3CDTF">2021-07-07T10:39:00Z</dcterms:modified>
</cp:coreProperties>
</file>