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855" w:rsidRPr="009174F7" w:rsidRDefault="008B1855" w:rsidP="009174F7">
      <w:pPr>
        <w:spacing w:after="0" w:line="240" w:lineRule="auto"/>
        <w:jc w:val="both"/>
        <w:rPr>
          <w:rFonts w:ascii="Times New Roman" w:hAnsi="Times New Roman" w:cs="Times New Roman"/>
          <w:sz w:val="24"/>
          <w:szCs w:val="24"/>
        </w:rPr>
      </w:pPr>
      <w:bookmarkStart w:id="0" w:name="_GoBack"/>
      <w:bookmarkEnd w:id="0"/>
      <w:r w:rsidRPr="009174F7">
        <w:rPr>
          <w:rFonts w:ascii="Times New Roman" w:hAnsi="Times New Roman" w:cs="Times New Roman"/>
          <w:sz w:val="24"/>
          <w:szCs w:val="24"/>
        </w:rPr>
        <w:t>TIMOTHY NHAMO NYAMWEDA</w:t>
      </w:r>
    </w:p>
    <w:p w:rsidR="008B1855" w:rsidRPr="009174F7" w:rsidRDefault="009174F7" w:rsidP="009174F7">
      <w:pPr>
        <w:spacing w:after="0" w:line="240" w:lineRule="auto"/>
        <w:jc w:val="both"/>
        <w:rPr>
          <w:rFonts w:ascii="Times New Roman" w:hAnsi="Times New Roman" w:cs="Times New Roman"/>
          <w:sz w:val="24"/>
          <w:szCs w:val="24"/>
        </w:rPr>
      </w:pPr>
      <w:r w:rsidRPr="009174F7">
        <w:rPr>
          <w:rFonts w:ascii="Times New Roman" w:hAnsi="Times New Roman" w:cs="Times New Roman"/>
          <w:sz w:val="24"/>
          <w:szCs w:val="24"/>
        </w:rPr>
        <w:t>versus</w:t>
      </w:r>
    </w:p>
    <w:p w:rsidR="008B1855" w:rsidRPr="009174F7" w:rsidRDefault="008B1855" w:rsidP="009174F7">
      <w:pPr>
        <w:spacing w:after="0" w:line="240" w:lineRule="auto"/>
        <w:jc w:val="both"/>
        <w:rPr>
          <w:rFonts w:ascii="Times New Roman" w:hAnsi="Times New Roman" w:cs="Times New Roman"/>
          <w:sz w:val="24"/>
          <w:szCs w:val="24"/>
        </w:rPr>
      </w:pPr>
      <w:r w:rsidRPr="009174F7">
        <w:rPr>
          <w:rFonts w:ascii="Times New Roman" w:hAnsi="Times New Roman" w:cs="Times New Roman"/>
          <w:sz w:val="24"/>
          <w:szCs w:val="24"/>
        </w:rPr>
        <w:t>INNOCENT BENZA</w:t>
      </w:r>
    </w:p>
    <w:p w:rsidR="008B1855" w:rsidRPr="009174F7" w:rsidRDefault="009174F7" w:rsidP="009174F7">
      <w:pPr>
        <w:spacing w:after="0" w:line="240" w:lineRule="auto"/>
        <w:jc w:val="both"/>
        <w:rPr>
          <w:rFonts w:ascii="Times New Roman" w:hAnsi="Times New Roman" w:cs="Times New Roman"/>
          <w:sz w:val="24"/>
          <w:szCs w:val="24"/>
        </w:rPr>
      </w:pPr>
      <w:r w:rsidRPr="009174F7">
        <w:rPr>
          <w:rFonts w:ascii="Times New Roman" w:hAnsi="Times New Roman" w:cs="Times New Roman"/>
          <w:sz w:val="24"/>
          <w:szCs w:val="24"/>
        </w:rPr>
        <w:t>and</w:t>
      </w:r>
    </w:p>
    <w:p w:rsidR="008B1855" w:rsidRPr="009174F7" w:rsidRDefault="008B1855" w:rsidP="009174F7">
      <w:pPr>
        <w:spacing w:after="0" w:line="240" w:lineRule="auto"/>
        <w:jc w:val="both"/>
        <w:rPr>
          <w:rFonts w:ascii="Times New Roman" w:hAnsi="Times New Roman" w:cs="Times New Roman"/>
          <w:sz w:val="24"/>
          <w:szCs w:val="24"/>
        </w:rPr>
      </w:pPr>
      <w:r w:rsidRPr="009174F7">
        <w:rPr>
          <w:rFonts w:ascii="Times New Roman" w:hAnsi="Times New Roman" w:cs="Times New Roman"/>
          <w:sz w:val="24"/>
          <w:szCs w:val="24"/>
        </w:rPr>
        <w:t>PATIENCE BENZA</w:t>
      </w:r>
    </w:p>
    <w:p w:rsidR="008B1855" w:rsidRPr="009174F7" w:rsidRDefault="009174F7" w:rsidP="009174F7">
      <w:pPr>
        <w:spacing w:after="0" w:line="240" w:lineRule="auto"/>
        <w:jc w:val="both"/>
        <w:rPr>
          <w:rFonts w:ascii="Times New Roman" w:hAnsi="Times New Roman" w:cs="Times New Roman"/>
          <w:sz w:val="24"/>
          <w:szCs w:val="24"/>
        </w:rPr>
      </w:pPr>
      <w:r w:rsidRPr="009174F7">
        <w:rPr>
          <w:rFonts w:ascii="Times New Roman" w:hAnsi="Times New Roman" w:cs="Times New Roman"/>
          <w:sz w:val="24"/>
          <w:szCs w:val="24"/>
        </w:rPr>
        <w:t>and</w:t>
      </w:r>
    </w:p>
    <w:p w:rsidR="008B1855" w:rsidRPr="009174F7" w:rsidRDefault="008B1855" w:rsidP="009174F7">
      <w:pPr>
        <w:spacing w:after="0" w:line="240" w:lineRule="auto"/>
        <w:jc w:val="both"/>
        <w:rPr>
          <w:rFonts w:ascii="Times New Roman" w:hAnsi="Times New Roman" w:cs="Times New Roman"/>
          <w:sz w:val="24"/>
          <w:szCs w:val="24"/>
        </w:rPr>
      </w:pPr>
      <w:r w:rsidRPr="009174F7">
        <w:rPr>
          <w:rFonts w:ascii="Times New Roman" w:hAnsi="Times New Roman" w:cs="Times New Roman"/>
          <w:sz w:val="24"/>
          <w:szCs w:val="24"/>
        </w:rPr>
        <w:t>HERENTALS GROUP OF SCHOOLS</w:t>
      </w:r>
    </w:p>
    <w:p w:rsidR="00C00395" w:rsidRPr="009174F7" w:rsidRDefault="00C00395" w:rsidP="009174F7">
      <w:pPr>
        <w:spacing w:after="0" w:line="360" w:lineRule="auto"/>
        <w:jc w:val="both"/>
        <w:rPr>
          <w:rFonts w:ascii="Times New Roman" w:hAnsi="Times New Roman" w:cs="Times New Roman"/>
          <w:sz w:val="24"/>
          <w:szCs w:val="24"/>
        </w:rPr>
      </w:pPr>
    </w:p>
    <w:p w:rsidR="009174F7" w:rsidRDefault="009174F7" w:rsidP="009174F7">
      <w:pPr>
        <w:pStyle w:val="NoSpacing"/>
        <w:jc w:val="both"/>
        <w:rPr>
          <w:rFonts w:ascii="Times New Roman" w:hAnsi="Times New Roman" w:cs="Times New Roman"/>
          <w:sz w:val="24"/>
          <w:szCs w:val="24"/>
        </w:rPr>
      </w:pPr>
    </w:p>
    <w:p w:rsidR="008B1855" w:rsidRPr="009174F7" w:rsidRDefault="008B1855" w:rsidP="009174F7">
      <w:pPr>
        <w:pStyle w:val="NoSpacing"/>
        <w:jc w:val="both"/>
        <w:rPr>
          <w:rFonts w:ascii="Times New Roman" w:hAnsi="Times New Roman" w:cs="Times New Roman"/>
          <w:sz w:val="24"/>
          <w:szCs w:val="24"/>
        </w:rPr>
      </w:pPr>
      <w:r w:rsidRPr="009174F7">
        <w:rPr>
          <w:rFonts w:ascii="Times New Roman" w:hAnsi="Times New Roman" w:cs="Times New Roman"/>
          <w:sz w:val="24"/>
          <w:szCs w:val="24"/>
        </w:rPr>
        <w:t>HIGH COURT OF ZIMBABWE</w:t>
      </w:r>
    </w:p>
    <w:p w:rsidR="008B1855" w:rsidRPr="009174F7" w:rsidRDefault="008B1855" w:rsidP="009174F7">
      <w:pPr>
        <w:pStyle w:val="NoSpacing"/>
        <w:jc w:val="both"/>
        <w:rPr>
          <w:rFonts w:ascii="Times New Roman" w:hAnsi="Times New Roman" w:cs="Times New Roman"/>
          <w:sz w:val="24"/>
          <w:szCs w:val="24"/>
        </w:rPr>
      </w:pPr>
      <w:r w:rsidRPr="009174F7">
        <w:rPr>
          <w:rFonts w:ascii="Times New Roman" w:hAnsi="Times New Roman" w:cs="Times New Roman"/>
          <w:sz w:val="24"/>
          <w:szCs w:val="24"/>
        </w:rPr>
        <w:t>TAGU J</w:t>
      </w:r>
    </w:p>
    <w:p w:rsidR="008B1855" w:rsidRPr="009174F7" w:rsidRDefault="008B1855" w:rsidP="009174F7">
      <w:pPr>
        <w:pStyle w:val="NoSpacing"/>
        <w:jc w:val="both"/>
        <w:rPr>
          <w:rFonts w:ascii="Times New Roman" w:hAnsi="Times New Roman" w:cs="Times New Roman"/>
          <w:sz w:val="24"/>
          <w:szCs w:val="24"/>
        </w:rPr>
      </w:pPr>
      <w:r w:rsidRPr="009174F7">
        <w:rPr>
          <w:rFonts w:ascii="Times New Roman" w:hAnsi="Times New Roman" w:cs="Times New Roman"/>
          <w:sz w:val="24"/>
          <w:szCs w:val="24"/>
        </w:rPr>
        <w:t>HARARE</w:t>
      </w:r>
      <w:r w:rsidR="009174F7">
        <w:rPr>
          <w:rFonts w:ascii="Times New Roman" w:hAnsi="Times New Roman" w:cs="Times New Roman"/>
          <w:sz w:val="24"/>
          <w:szCs w:val="24"/>
        </w:rPr>
        <w:t>,</w:t>
      </w:r>
      <w:r w:rsidRPr="009174F7">
        <w:rPr>
          <w:rFonts w:ascii="Times New Roman" w:hAnsi="Times New Roman" w:cs="Times New Roman"/>
          <w:sz w:val="24"/>
          <w:szCs w:val="24"/>
        </w:rPr>
        <w:t xml:space="preserve"> 22 M</w:t>
      </w:r>
      <w:r w:rsidR="009174F7" w:rsidRPr="009174F7">
        <w:rPr>
          <w:rFonts w:ascii="Times New Roman" w:hAnsi="Times New Roman" w:cs="Times New Roman"/>
          <w:sz w:val="24"/>
          <w:szCs w:val="24"/>
        </w:rPr>
        <w:t>arch</w:t>
      </w:r>
      <w:r w:rsidRPr="009174F7">
        <w:rPr>
          <w:rFonts w:ascii="Times New Roman" w:hAnsi="Times New Roman" w:cs="Times New Roman"/>
          <w:sz w:val="24"/>
          <w:szCs w:val="24"/>
        </w:rPr>
        <w:t xml:space="preserve"> </w:t>
      </w:r>
      <w:r w:rsidR="009174F7">
        <w:rPr>
          <w:rFonts w:ascii="Times New Roman" w:hAnsi="Times New Roman" w:cs="Times New Roman"/>
          <w:sz w:val="24"/>
          <w:szCs w:val="24"/>
        </w:rPr>
        <w:t>&amp;</w:t>
      </w:r>
      <w:r w:rsidRPr="009174F7">
        <w:rPr>
          <w:rFonts w:ascii="Times New Roman" w:hAnsi="Times New Roman" w:cs="Times New Roman"/>
          <w:sz w:val="24"/>
          <w:szCs w:val="24"/>
        </w:rPr>
        <w:t xml:space="preserve"> 9 </w:t>
      </w:r>
      <w:r w:rsidR="009D3110">
        <w:rPr>
          <w:rFonts w:ascii="Times New Roman" w:hAnsi="Times New Roman" w:cs="Times New Roman"/>
          <w:sz w:val="24"/>
          <w:szCs w:val="24"/>
        </w:rPr>
        <w:t>May</w:t>
      </w:r>
      <w:r w:rsidRPr="009174F7">
        <w:rPr>
          <w:rFonts w:ascii="Times New Roman" w:hAnsi="Times New Roman" w:cs="Times New Roman"/>
          <w:sz w:val="24"/>
          <w:szCs w:val="24"/>
        </w:rPr>
        <w:t xml:space="preserve"> 2018</w:t>
      </w:r>
    </w:p>
    <w:p w:rsidR="00C00395" w:rsidRPr="009174F7" w:rsidRDefault="00C00395" w:rsidP="009174F7">
      <w:pPr>
        <w:pStyle w:val="NoSpacing"/>
        <w:spacing w:line="360" w:lineRule="auto"/>
        <w:jc w:val="both"/>
        <w:rPr>
          <w:rFonts w:ascii="Times New Roman" w:hAnsi="Times New Roman" w:cs="Times New Roman"/>
          <w:sz w:val="24"/>
          <w:szCs w:val="24"/>
        </w:rPr>
      </w:pPr>
    </w:p>
    <w:p w:rsidR="009174F7" w:rsidRDefault="009174F7" w:rsidP="009174F7">
      <w:pPr>
        <w:spacing w:after="0" w:line="360" w:lineRule="auto"/>
        <w:jc w:val="both"/>
        <w:rPr>
          <w:rFonts w:ascii="Times New Roman" w:hAnsi="Times New Roman" w:cs="Times New Roman"/>
          <w:b/>
          <w:sz w:val="24"/>
          <w:szCs w:val="24"/>
        </w:rPr>
      </w:pPr>
    </w:p>
    <w:p w:rsidR="008B1855" w:rsidRPr="009174F7" w:rsidRDefault="008B1855" w:rsidP="009174F7">
      <w:pPr>
        <w:spacing w:after="0" w:line="360" w:lineRule="auto"/>
        <w:jc w:val="both"/>
        <w:rPr>
          <w:rFonts w:ascii="Times New Roman" w:hAnsi="Times New Roman" w:cs="Times New Roman"/>
          <w:b/>
          <w:sz w:val="24"/>
          <w:szCs w:val="24"/>
        </w:rPr>
      </w:pPr>
      <w:r w:rsidRPr="009174F7">
        <w:rPr>
          <w:rFonts w:ascii="Times New Roman" w:hAnsi="Times New Roman" w:cs="Times New Roman"/>
          <w:b/>
          <w:sz w:val="24"/>
          <w:szCs w:val="24"/>
        </w:rPr>
        <w:t>Opposed Application</w:t>
      </w:r>
    </w:p>
    <w:p w:rsidR="009174F7" w:rsidRDefault="009174F7" w:rsidP="009174F7">
      <w:pPr>
        <w:pStyle w:val="NoSpacing"/>
        <w:spacing w:line="360" w:lineRule="auto"/>
        <w:jc w:val="both"/>
        <w:rPr>
          <w:rFonts w:ascii="Times New Roman" w:hAnsi="Times New Roman" w:cs="Times New Roman"/>
          <w:sz w:val="24"/>
          <w:szCs w:val="24"/>
        </w:rPr>
      </w:pPr>
    </w:p>
    <w:p w:rsidR="008B1855" w:rsidRPr="009174F7" w:rsidRDefault="008B1855" w:rsidP="009174F7">
      <w:pPr>
        <w:pStyle w:val="NoSpacing"/>
        <w:jc w:val="both"/>
        <w:rPr>
          <w:rFonts w:ascii="Times New Roman" w:hAnsi="Times New Roman" w:cs="Times New Roman"/>
          <w:sz w:val="24"/>
          <w:szCs w:val="24"/>
        </w:rPr>
      </w:pPr>
      <w:r w:rsidRPr="009174F7">
        <w:rPr>
          <w:rFonts w:ascii="Times New Roman" w:hAnsi="Times New Roman" w:cs="Times New Roman"/>
          <w:i/>
          <w:sz w:val="24"/>
          <w:szCs w:val="24"/>
        </w:rPr>
        <w:t>P Manhibi</w:t>
      </w:r>
      <w:r w:rsidRPr="009174F7">
        <w:rPr>
          <w:rFonts w:ascii="Times New Roman" w:hAnsi="Times New Roman" w:cs="Times New Roman"/>
          <w:sz w:val="24"/>
          <w:szCs w:val="24"/>
        </w:rPr>
        <w:t>, for applicant</w:t>
      </w:r>
    </w:p>
    <w:p w:rsidR="008B1855" w:rsidRPr="009174F7" w:rsidRDefault="008B1855" w:rsidP="009174F7">
      <w:pPr>
        <w:pStyle w:val="NoSpacing"/>
        <w:jc w:val="both"/>
        <w:rPr>
          <w:rFonts w:ascii="Times New Roman" w:hAnsi="Times New Roman" w:cs="Times New Roman"/>
          <w:sz w:val="24"/>
          <w:szCs w:val="24"/>
        </w:rPr>
      </w:pPr>
      <w:r w:rsidRPr="009174F7">
        <w:rPr>
          <w:rFonts w:ascii="Times New Roman" w:hAnsi="Times New Roman" w:cs="Times New Roman"/>
          <w:i/>
          <w:sz w:val="24"/>
          <w:szCs w:val="24"/>
        </w:rPr>
        <w:t>TG Makanza</w:t>
      </w:r>
      <w:r w:rsidRPr="009174F7">
        <w:rPr>
          <w:rFonts w:ascii="Times New Roman" w:hAnsi="Times New Roman" w:cs="Times New Roman"/>
          <w:sz w:val="24"/>
          <w:szCs w:val="24"/>
        </w:rPr>
        <w:t>, for respondents</w:t>
      </w:r>
    </w:p>
    <w:p w:rsidR="00F42197" w:rsidRPr="009174F7" w:rsidRDefault="00F42197" w:rsidP="009174F7">
      <w:pPr>
        <w:pStyle w:val="NoSpacing"/>
        <w:jc w:val="both"/>
        <w:rPr>
          <w:rFonts w:ascii="Times New Roman" w:hAnsi="Times New Roman" w:cs="Times New Roman"/>
          <w:sz w:val="24"/>
          <w:szCs w:val="24"/>
        </w:rPr>
      </w:pPr>
    </w:p>
    <w:p w:rsidR="00510001" w:rsidRPr="009174F7" w:rsidRDefault="009174F7" w:rsidP="009174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B1855" w:rsidRPr="009174F7">
        <w:rPr>
          <w:rFonts w:ascii="Times New Roman" w:hAnsi="Times New Roman" w:cs="Times New Roman"/>
          <w:sz w:val="24"/>
          <w:szCs w:val="24"/>
        </w:rPr>
        <w:t xml:space="preserve">TAGU J: </w:t>
      </w:r>
      <w:r w:rsidR="006E7F09" w:rsidRPr="009174F7">
        <w:rPr>
          <w:rFonts w:ascii="Times New Roman" w:hAnsi="Times New Roman" w:cs="Times New Roman"/>
          <w:sz w:val="24"/>
          <w:szCs w:val="24"/>
        </w:rPr>
        <w:t>The applicant issued summons</w:t>
      </w:r>
      <w:r w:rsidR="00510001" w:rsidRPr="009174F7">
        <w:rPr>
          <w:rFonts w:ascii="Times New Roman" w:hAnsi="Times New Roman" w:cs="Times New Roman"/>
          <w:sz w:val="24"/>
          <w:szCs w:val="24"/>
        </w:rPr>
        <w:t xml:space="preserve"> on the 30</w:t>
      </w:r>
      <w:r w:rsidR="00510001" w:rsidRPr="009174F7">
        <w:rPr>
          <w:rFonts w:ascii="Times New Roman" w:hAnsi="Times New Roman" w:cs="Times New Roman"/>
          <w:sz w:val="24"/>
          <w:szCs w:val="24"/>
          <w:vertAlign w:val="superscript"/>
        </w:rPr>
        <w:t>th</w:t>
      </w:r>
      <w:r w:rsidR="00510001" w:rsidRPr="009174F7">
        <w:rPr>
          <w:rFonts w:ascii="Times New Roman" w:hAnsi="Times New Roman" w:cs="Times New Roman"/>
          <w:sz w:val="24"/>
          <w:szCs w:val="24"/>
        </w:rPr>
        <w:t xml:space="preserve"> of October 2017</w:t>
      </w:r>
      <w:r w:rsidR="006E7F09" w:rsidRPr="009174F7">
        <w:rPr>
          <w:rFonts w:ascii="Times New Roman" w:hAnsi="Times New Roman" w:cs="Times New Roman"/>
          <w:sz w:val="24"/>
          <w:szCs w:val="24"/>
        </w:rPr>
        <w:t xml:space="preserve"> against the respondents claiming orders confirming the cancellation of the lease agreement entered between the parties, ejectment of</w:t>
      </w:r>
      <w:r w:rsidR="00761E7F" w:rsidRPr="009174F7">
        <w:rPr>
          <w:rFonts w:ascii="Times New Roman" w:hAnsi="Times New Roman" w:cs="Times New Roman"/>
          <w:sz w:val="24"/>
          <w:szCs w:val="24"/>
        </w:rPr>
        <w:t xml:space="preserve"> </w:t>
      </w:r>
      <w:r w:rsidR="00E139EB" w:rsidRPr="009174F7">
        <w:rPr>
          <w:rFonts w:ascii="Times New Roman" w:hAnsi="Times New Roman" w:cs="Times New Roman"/>
          <w:sz w:val="24"/>
          <w:szCs w:val="24"/>
        </w:rPr>
        <w:t>respondents and all those claim</w:t>
      </w:r>
      <w:r w:rsidR="00761E7F" w:rsidRPr="009174F7">
        <w:rPr>
          <w:rFonts w:ascii="Times New Roman" w:hAnsi="Times New Roman" w:cs="Times New Roman"/>
          <w:sz w:val="24"/>
          <w:szCs w:val="24"/>
        </w:rPr>
        <w:t>ing occupation through them from the premises at No. 174 Munondo Street, Ruwa Industrial Park, Harare, payment of the arrear electricity bill calculated from the 1</w:t>
      </w:r>
      <w:r w:rsidR="00761E7F" w:rsidRPr="009174F7">
        <w:rPr>
          <w:rFonts w:ascii="Times New Roman" w:hAnsi="Times New Roman" w:cs="Times New Roman"/>
          <w:sz w:val="24"/>
          <w:szCs w:val="24"/>
          <w:vertAlign w:val="superscript"/>
        </w:rPr>
        <w:t>st</w:t>
      </w:r>
      <w:r w:rsidR="00761E7F" w:rsidRPr="009174F7">
        <w:rPr>
          <w:rFonts w:ascii="Times New Roman" w:hAnsi="Times New Roman" w:cs="Times New Roman"/>
          <w:sz w:val="24"/>
          <w:szCs w:val="24"/>
        </w:rPr>
        <w:t xml:space="preserve"> of May 2016 to date of ejectment, payment of the arrear water and rates levies calculated from the 1</w:t>
      </w:r>
      <w:r w:rsidR="00761E7F" w:rsidRPr="009174F7">
        <w:rPr>
          <w:rFonts w:ascii="Times New Roman" w:hAnsi="Times New Roman" w:cs="Times New Roman"/>
          <w:sz w:val="24"/>
          <w:szCs w:val="24"/>
          <w:vertAlign w:val="superscript"/>
        </w:rPr>
        <w:t>st</w:t>
      </w:r>
      <w:r w:rsidR="00761E7F" w:rsidRPr="009174F7">
        <w:rPr>
          <w:rFonts w:ascii="Times New Roman" w:hAnsi="Times New Roman" w:cs="Times New Roman"/>
          <w:sz w:val="24"/>
          <w:szCs w:val="24"/>
        </w:rPr>
        <w:t xml:space="preserve"> of May 2016 to date of ejectment, payment of arrear rentals amounting to US$5 600.00, payment of holding over damages of US$40.00 a day calculated from the 1</w:t>
      </w:r>
      <w:r w:rsidR="00761E7F" w:rsidRPr="009174F7">
        <w:rPr>
          <w:rFonts w:ascii="Times New Roman" w:hAnsi="Times New Roman" w:cs="Times New Roman"/>
          <w:sz w:val="24"/>
          <w:szCs w:val="24"/>
          <w:vertAlign w:val="superscript"/>
        </w:rPr>
        <w:t>st</w:t>
      </w:r>
      <w:r w:rsidR="00761E7F" w:rsidRPr="009174F7">
        <w:rPr>
          <w:rFonts w:ascii="Times New Roman" w:hAnsi="Times New Roman" w:cs="Times New Roman"/>
          <w:sz w:val="24"/>
          <w:szCs w:val="24"/>
        </w:rPr>
        <w:t xml:space="preserve"> of November 2017 to the day of ejectment and costs of suit at the legal practitioner and client scale. </w:t>
      </w:r>
    </w:p>
    <w:p w:rsidR="00FE36F6" w:rsidRPr="009174F7" w:rsidRDefault="0005756F" w:rsidP="009174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10001" w:rsidRPr="009174F7">
        <w:rPr>
          <w:rFonts w:ascii="Times New Roman" w:hAnsi="Times New Roman" w:cs="Times New Roman"/>
          <w:sz w:val="24"/>
          <w:szCs w:val="24"/>
        </w:rPr>
        <w:t>The respondents entered an appearance to defend the claims</w:t>
      </w:r>
      <w:r w:rsidR="00437EC4" w:rsidRPr="009174F7">
        <w:rPr>
          <w:rFonts w:ascii="Times New Roman" w:hAnsi="Times New Roman" w:cs="Times New Roman"/>
          <w:sz w:val="24"/>
          <w:szCs w:val="24"/>
        </w:rPr>
        <w:t xml:space="preserve"> on the 13</w:t>
      </w:r>
      <w:r w:rsidR="00437EC4" w:rsidRPr="009174F7">
        <w:rPr>
          <w:rFonts w:ascii="Times New Roman" w:hAnsi="Times New Roman" w:cs="Times New Roman"/>
          <w:sz w:val="24"/>
          <w:szCs w:val="24"/>
          <w:vertAlign w:val="superscript"/>
        </w:rPr>
        <w:t>th</w:t>
      </w:r>
      <w:r w:rsidR="00437EC4" w:rsidRPr="009174F7">
        <w:rPr>
          <w:rFonts w:ascii="Times New Roman" w:hAnsi="Times New Roman" w:cs="Times New Roman"/>
          <w:sz w:val="24"/>
          <w:szCs w:val="24"/>
        </w:rPr>
        <w:t xml:space="preserve"> of November 2017</w:t>
      </w:r>
      <w:r w:rsidR="00510001" w:rsidRPr="009174F7">
        <w:rPr>
          <w:rFonts w:ascii="Times New Roman" w:hAnsi="Times New Roman" w:cs="Times New Roman"/>
          <w:sz w:val="24"/>
          <w:szCs w:val="24"/>
        </w:rPr>
        <w:t>. This prompted the applicant to file this application for summary judgment on the basis that</w:t>
      </w:r>
      <w:r w:rsidR="0017165E" w:rsidRPr="009174F7">
        <w:rPr>
          <w:rFonts w:ascii="Times New Roman" w:hAnsi="Times New Roman" w:cs="Times New Roman"/>
          <w:sz w:val="24"/>
          <w:szCs w:val="24"/>
        </w:rPr>
        <w:t xml:space="preserve"> the respondents do not have a </w:t>
      </w:r>
      <w:r w:rsidR="0017165E" w:rsidRPr="00117A85">
        <w:rPr>
          <w:rFonts w:ascii="Times New Roman" w:hAnsi="Times New Roman" w:cs="Times New Roman"/>
          <w:i/>
          <w:sz w:val="24"/>
          <w:szCs w:val="24"/>
        </w:rPr>
        <w:t>bona fide</w:t>
      </w:r>
      <w:r w:rsidR="0017165E" w:rsidRPr="009174F7">
        <w:rPr>
          <w:rFonts w:ascii="Times New Roman" w:hAnsi="Times New Roman" w:cs="Times New Roman"/>
          <w:sz w:val="24"/>
          <w:szCs w:val="24"/>
        </w:rPr>
        <w:t xml:space="preserve"> defence to the claims but only entered an appearance to defend for the purposes of postponing the inevitable while they continued to occupy the applicant’s premises without paying rentals or bills and rates in that from December 2016 to 31</w:t>
      </w:r>
      <w:r w:rsidR="0017165E" w:rsidRPr="009174F7">
        <w:rPr>
          <w:rFonts w:ascii="Times New Roman" w:hAnsi="Times New Roman" w:cs="Times New Roman"/>
          <w:sz w:val="24"/>
          <w:szCs w:val="24"/>
          <w:vertAlign w:val="superscript"/>
        </w:rPr>
        <w:t>st</w:t>
      </w:r>
      <w:r w:rsidR="0017165E" w:rsidRPr="009174F7">
        <w:rPr>
          <w:rFonts w:ascii="Times New Roman" w:hAnsi="Times New Roman" w:cs="Times New Roman"/>
          <w:sz w:val="24"/>
          <w:szCs w:val="24"/>
        </w:rPr>
        <w:t xml:space="preserve"> August 2017 they accrued rental shortfalls of US$4 000.00, September and October 2017 they accrued arrear rentals of US$2 400.00, Water and Rates Bill stood at US$5 756.74, Electricity Bill stood at US$2 </w:t>
      </w:r>
      <w:r w:rsidR="0017165E" w:rsidRPr="009174F7">
        <w:rPr>
          <w:rFonts w:ascii="Times New Roman" w:hAnsi="Times New Roman" w:cs="Times New Roman"/>
          <w:sz w:val="24"/>
          <w:szCs w:val="24"/>
        </w:rPr>
        <w:lastRenderedPageBreak/>
        <w:t>365.35</w:t>
      </w:r>
      <w:r w:rsidR="00940395" w:rsidRPr="009174F7">
        <w:rPr>
          <w:rFonts w:ascii="Times New Roman" w:hAnsi="Times New Roman" w:cs="Times New Roman"/>
          <w:sz w:val="24"/>
          <w:szCs w:val="24"/>
        </w:rPr>
        <w:t xml:space="preserve"> making a total of US$14 522.09 as well as holding over damages at the rate of US$40.00 a day from the 1</w:t>
      </w:r>
      <w:r w:rsidR="00940395" w:rsidRPr="009174F7">
        <w:rPr>
          <w:rFonts w:ascii="Times New Roman" w:hAnsi="Times New Roman" w:cs="Times New Roman"/>
          <w:sz w:val="24"/>
          <w:szCs w:val="24"/>
          <w:vertAlign w:val="superscript"/>
        </w:rPr>
        <w:t>st</w:t>
      </w:r>
      <w:r w:rsidR="00940395" w:rsidRPr="009174F7">
        <w:rPr>
          <w:rFonts w:ascii="Times New Roman" w:hAnsi="Times New Roman" w:cs="Times New Roman"/>
          <w:sz w:val="24"/>
          <w:szCs w:val="24"/>
        </w:rPr>
        <w:t xml:space="preserve"> of November 2017.</w:t>
      </w:r>
    </w:p>
    <w:p w:rsidR="00E25CE8" w:rsidRPr="009174F7" w:rsidRDefault="00AC2FB7" w:rsidP="009174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E36F6" w:rsidRPr="009174F7">
        <w:rPr>
          <w:rFonts w:ascii="Times New Roman" w:hAnsi="Times New Roman" w:cs="Times New Roman"/>
          <w:sz w:val="24"/>
          <w:szCs w:val="24"/>
        </w:rPr>
        <w:t>In their opposing affidavit</w:t>
      </w:r>
      <w:r w:rsidR="00F00BDA" w:rsidRPr="009174F7">
        <w:rPr>
          <w:rFonts w:ascii="Times New Roman" w:hAnsi="Times New Roman" w:cs="Times New Roman"/>
          <w:sz w:val="24"/>
          <w:szCs w:val="24"/>
        </w:rPr>
        <w:t>s</w:t>
      </w:r>
      <w:r w:rsidR="00FE36F6" w:rsidRPr="009174F7">
        <w:rPr>
          <w:rFonts w:ascii="Times New Roman" w:hAnsi="Times New Roman" w:cs="Times New Roman"/>
          <w:sz w:val="24"/>
          <w:szCs w:val="24"/>
        </w:rPr>
        <w:t xml:space="preserve"> the respondents admitted that indeed the first and second respondents entered into a lease agreement with the applicant. They however, questioned why the third respondent was made a party to these proceedings. As regards the claims the respondents denied that they had been paying US$800.00 per month instead of the agreed US$1 200.00 per month hence breaching the agreement. They averred that </w:t>
      </w:r>
      <w:r w:rsidR="00E25CE8" w:rsidRPr="009174F7">
        <w:rPr>
          <w:rFonts w:ascii="Times New Roman" w:hAnsi="Times New Roman" w:cs="Times New Roman"/>
          <w:sz w:val="24"/>
          <w:szCs w:val="24"/>
        </w:rPr>
        <w:t>the parties reached a temporary novation of the verbal agreement in terms of which respondents would pay US$2 400.00 cash as rent covering three months in advance. In turn the applicant undertook to discount US$1 200.00 from the three months that would have been paid in advance as a token of his appreciation for the cash payments instead of bank transfers. However, due to cash shortages they engaged the applicant so that the applicant provides them with the bank account but the applicant refused to give them the bank account hence the cause of action was self-created.</w:t>
      </w:r>
    </w:p>
    <w:p w:rsidR="00E25CE8" w:rsidRPr="009174F7" w:rsidRDefault="000D3634" w:rsidP="009174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25CE8" w:rsidRPr="009174F7">
        <w:rPr>
          <w:rFonts w:ascii="Times New Roman" w:hAnsi="Times New Roman" w:cs="Times New Roman"/>
          <w:sz w:val="24"/>
          <w:szCs w:val="24"/>
        </w:rPr>
        <w:t>The applicant disputed the issue of novation and insisted that the respondents owed him rentals as stated above.</w:t>
      </w:r>
    </w:p>
    <w:p w:rsidR="00E25CE8" w:rsidRPr="009174F7" w:rsidRDefault="000F154D" w:rsidP="009174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25CE8" w:rsidRPr="009174F7">
        <w:rPr>
          <w:rFonts w:ascii="Times New Roman" w:hAnsi="Times New Roman" w:cs="Times New Roman"/>
          <w:sz w:val="24"/>
          <w:szCs w:val="24"/>
        </w:rPr>
        <w:t xml:space="preserve">The issues to be decided are whether or not the </w:t>
      </w:r>
      <w:r w:rsidR="00E95FC2" w:rsidRPr="009174F7">
        <w:rPr>
          <w:rFonts w:ascii="Times New Roman" w:hAnsi="Times New Roman" w:cs="Times New Roman"/>
          <w:sz w:val="24"/>
          <w:szCs w:val="24"/>
        </w:rPr>
        <w:t>third respondent was properly cited, whether or not the respondents</w:t>
      </w:r>
      <w:r w:rsidR="00E25CE8" w:rsidRPr="009174F7">
        <w:rPr>
          <w:rFonts w:ascii="Times New Roman" w:hAnsi="Times New Roman" w:cs="Times New Roman"/>
          <w:sz w:val="24"/>
          <w:szCs w:val="24"/>
        </w:rPr>
        <w:t xml:space="preserve"> are in arr</w:t>
      </w:r>
      <w:r w:rsidR="00E95FC2" w:rsidRPr="009174F7">
        <w:rPr>
          <w:rFonts w:ascii="Times New Roman" w:hAnsi="Times New Roman" w:cs="Times New Roman"/>
          <w:sz w:val="24"/>
          <w:szCs w:val="24"/>
        </w:rPr>
        <w:t>ears as stated by the applicant,</w:t>
      </w:r>
      <w:r w:rsidR="00E25CE8" w:rsidRPr="009174F7">
        <w:rPr>
          <w:rFonts w:ascii="Times New Roman" w:hAnsi="Times New Roman" w:cs="Times New Roman"/>
          <w:sz w:val="24"/>
          <w:szCs w:val="24"/>
        </w:rPr>
        <w:t xml:space="preserve"> </w:t>
      </w:r>
      <w:r w:rsidR="00E95FC2" w:rsidRPr="009174F7">
        <w:rPr>
          <w:rFonts w:ascii="Times New Roman" w:hAnsi="Times New Roman" w:cs="Times New Roman"/>
          <w:sz w:val="24"/>
          <w:szCs w:val="24"/>
        </w:rPr>
        <w:t>whether or not</w:t>
      </w:r>
      <w:r w:rsidR="00E25CE8" w:rsidRPr="009174F7">
        <w:rPr>
          <w:rFonts w:ascii="Times New Roman" w:hAnsi="Times New Roman" w:cs="Times New Roman"/>
          <w:sz w:val="24"/>
          <w:szCs w:val="24"/>
        </w:rPr>
        <w:t xml:space="preserve"> there was any novation</w:t>
      </w:r>
      <w:r w:rsidR="00E95FC2" w:rsidRPr="009174F7">
        <w:rPr>
          <w:rFonts w:ascii="Times New Roman" w:hAnsi="Times New Roman" w:cs="Times New Roman"/>
          <w:sz w:val="24"/>
          <w:szCs w:val="24"/>
        </w:rPr>
        <w:t xml:space="preserve"> and whether or not the applicant met the requirements for a summary judgment to be granted</w:t>
      </w:r>
      <w:r w:rsidR="00E25CE8" w:rsidRPr="009174F7">
        <w:rPr>
          <w:rFonts w:ascii="Times New Roman" w:hAnsi="Times New Roman" w:cs="Times New Roman"/>
          <w:sz w:val="24"/>
          <w:szCs w:val="24"/>
        </w:rPr>
        <w:t xml:space="preserve">. </w:t>
      </w:r>
    </w:p>
    <w:p w:rsidR="0014174A" w:rsidRPr="009174F7" w:rsidRDefault="00D87E74" w:rsidP="009174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95FC2" w:rsidRPr="009174F7">
        <w:rPr>
          <w:rFonts w:ascii="Times New Roman" w:hAnsi="Times New Roman" w:cs="Times New Roman"/>
          <w:sz w:val="24"/>
          <w:szCs w:val="24"/>
        </w:rPr>
        <w:t xml:space="preserve">As regards the first issue the undisputed facts are that the first respondent is the Managing Director of Herentals Group of Colleges cited as the third respondent. </w:t>
      </w:r>
      <w:r w:rsidR="0014174A" w:rsidRPr="009174F7">
        <w:rPr>
          <w:rFonts w:ascii="Times New Roman" w:hAnsi="Times New Roman" w:cs="Times New Roman"/>
          <w:sz w:val="24"/>
          <w:szCs w:val="24"/>
        </w:rPr>
        <w:t>It is not in dispute that Herentals Group of Schools operate from rented premises at No. 174 Munondo Street, Ruwa Industrial Park, Harare. These are the premises in question. In my view the third respondent was properly cited.</w:t>
      </w:r>
    </w:p>
    <w:p w:rsidR="00612EA3" w:rsidRPr="009174F7" w:rsidRDefault="00D87E74" w:rsidP="009174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4174A" w:rsidRPr="009174F7">
        <w:rPr>
          <w:rFonts w:ascii="Times New Roman" w:hAnsi="Times New Roman" w:cs="Times New Roman"/>
          <w:sz w:val="24"/>
          <w:szCs w:val="24"/>
        </w:rPr>
        <w:t xml:space="preserve">As regards the second issued from the respondents’ opposing affidavit they conceded that </w:t>
      </w:r>
      <w:r w:rsidR="00E95FC2" w:rsidRPr="009174F7">
        <w:rPr>
          <w:rFonts w:ascii="Times New Roman" w:hAnsi="Times New Roman" w:cs="Times New Roman"/>
          <w:sz w:val="24"/>
          <w:szCs w:val="24"/>
        </w:rPr>
        <w:t>in terms of the lease agreement the</w:t>
      </w:r>
      <w:r w:rsidR="0014174A" w:rsidRPr="009174F7">
        <w:rPr>
          <w:rFonts w:ascii="Times New Roman" w:hAnsi="Times New Roman" w:cs="Times New Roman"/>
          <w:sz w:val="24"/>
          <w:szCs w:val="24"/>
        </w:rPr>
        <w:t>y</w:t>
      </w:r>
      <w:r w:rsidR="00E95FC2" w:rsidRPr="009174F7">
        <w:rPr>
          <w:rFonts w:ascii="Times New Roman" w:hAnsi="Times New Roman" w:cs="Times New Roman"/>
          <w:sz w:val="24"/>
          <w:szCs w:val="24"/>
        </w:rPr>
        <w:t xml:space="preserve"> were to</w:t>
      </w:r>
      <w:r w:rsidR="0014174A" w:rsidRPr="009174F7">
        <w:rPr>
          <w:rFonts w:ascii="Times New Roman" w:hAnsi="Times New Roman" w:cs="Times New Roman"/>
          <w:sz w:val="24"/>
          <w:szCs w:val="24"/>
        </w:rPr>
        <w:t xml:space="preserve"> pay the rentals as stated in the lease agreement which they had been paying in cash until they faced cash shortages. They then did no pay due to the fact that the applicant did not supply them with bank details into which they were to transfer the money. </w:t>
      </w:r>
      <w:r w:rsidR="00612EA3" w:rsidRPr="009174F7">
        <w:rPr>
          <w:rFonts w:ascii="Times New Roman" w:hAnsi="Times New Roman" w:cs="Times New Roman"/>
          <w:sz w:val="24"/>
          <w:szCs w:val="24"/>
        </w:rPr>
        <w:t xml:space="preserve"> Clause 6a stipulates how the rentals were to be paid. It reads as follows-</w:t>
      </w:r>
    </w:p>
    <w:p w:rsidR="00D54D4E" w:rsidRDefault="00612EA3" w:rsidP="00FD2F70">
      <w:pPr>
        <w:spacing w:after="0" w:line="276" w:lineRule="auto"/>
        <w:jc w:val="both"/>
        <w:rPr>
          <w:rFonts w:ascii="Times New Roman" w:hAnsi="Times New Roman" w:cs="Times New Roman"/>
          <w:sz w:val="24"/>
          <w:szCs w:val="24"/>
        </w:rPr>
      </w:pPr>
      <w:r w:rsidRPr="009174F7">
        <w:rPr>
          <w:rFonts w:ascii="Times New Roman" w:hAnsi="Times New Roman" w:cs="Times New Roman"/>
          <w:sz w:val="24"/>
          <w:szCs w:val="24"/>
        </w:rPr>
        <w:t xml:space="preserve">     </w:t>
      </w:r>
      <w:r w:rsidR="00D87E74">
        <w:rPr>
          <w:rFonts w:ascii="Times New Roman" w:hAnsi="Times New Roman" w:cs="Times New Roman"/>
          <w:sz w:val="24"/>
          <w:szCs w:val="24"/>
        </w:rPr>
        <w:tab/>
      </w:r>
      <w:r w:rsidRPr="009174F7">
        <w:rPr>
          <w:rFonts w:ascii="Times New Roman" w:hAnsi="Times New Roman" w:cs="Times New Roman"/>
          <w:sz w:val="24"/>
          <w:szCs w:val="24"/>
        </w:rPr>
        <w:t>“All rentals shall be delivered by the lessee to the Lessor in advance and on the 7</w:t>
      </w:r>
      <w:r w:rsidRPr="009174F7">
        <w:rPr>
          <w:rFonts w:ascii="Times New Roman" w:hAnsi="Times New Roman" w:cs="Times New Roman"/>
          <w:sz w:val="24"/>
          <w:szCs w:val="24"/>
          <w:vertAlign w:val="superscript"/>
        </w:rPr>
        <w:t>th</w:t>
      </w:r>
      <w:r w:rsidRPr="009174F7">
        <w:rPr>
          <w:rFonts w:ascii="Times New Roman" w:hAnsi="Times New Roman" w:cs="Times New Roman"/>
          <w:sz w:val="24"/>
          <w:szCs w:val="24"/>
        </w:rPr>
        <w:t xml:space="preserve"> day of </w:t>
      </w:r>
      <w:r w:rsidR="00D87E74">
        <w:rPr>
          <w:rFonts w:ascii="Times New Roman" w:hAnsi="Times New Roman" w:cs="Times New Roman"/>
          <w:sz w:val="24"/>
          <w:szCs w:val="24"/>
        </w:rPr>
        <w:tab/>
      </w:r>
      <w:r w:rsidRPr="009174F7">
        <w:rPr>
          <w:rFonts w:ascii="Times New Roman" w:hAnsi="Times New Roman" w:cs="Times New Roman"/>
          <w:sz w:val="24"/>
          <w:szCs w:val="24"/>
        </w:rPr>
        <w:t xml:space="preserve">each month in respect of which they fall due. In the event that the seventh day of such </w:t>
      </w:r>
      <w:r w:rsidR="00D87E74">
        <w:rPr>
          <w:rFonts w:ascii="Times New Roman" w:hAnsi="Times New Roman" w:cs="Times New Roman"/>
          <w:sz w:val="24"/>
          <w:szCs w:val="24"/>
        </w:rPr>
        <w:lastRenderedPageBreak/>
        <w:tab/>
      </w:r>
      <w:r w:rsidRPr="009174F7">
        <w:rPr>
          <w:rFonts w:ascii="Times New Roman" w:hAnsi="Times New Roman" w:cs="Times New Roman"/>
          <w:sz w:val="24"/>
          <w:szCs w:val="24"/>
        </w:rPr>
        <w:t xml:space="preserve">month is a Saturday, Sunday or a Holiday, the Rent shall be delivered on the preceeding </w:t>
      </w:r>
      <w:r w:rsidR="00D87E74">
        <w:rPr>
          <w:rFonts w:ascii="Times New Roman" w:hAnsi="Times New Roman" w:cs="Times New Roman"/>
          <w:sz w:val="24"/>
          <w:szCs w:val="24"/>
        </w:rPr>
        <w:tab/>
      </w:r>
      <w:r w:rsidRPr="009174F7">
        <w:rPr>
          <w:rFonts w:ascii="Times New Roman" w:hAnsi="Times New Roman" w:cs="Times New Roman"/>
          <w:sz w:val="24"/>
          <w:szCs w:val="24"/>
        </w:rPr>
        <w:t xml:space="preserve">working -day. </w:t>
      </w:r>
      <w:r w:rsidRPr="009174F7">
        <w:rPr>
          <w:rFonts w:ascii="Times New Roman" w:hAnsi="Times New Roman" w:cs="Times New Roman"/>
          <w:b/>
          <w:sz w:val="24"/>
          <w:szCs w:val="24"/>
          <w:u w:val="single"/>
        </w:rPr>
        <w:t xml:space="preserve">In addition, the Rent shall be delivered by the Lessee at such place in </w:t>
      </w:r>
      <w:r w:rsidR="00D87E74" w:rsidRPr="00D87E74">
        <w:rPr>
          <w:rFonts w:ascii="Times New Roman" w:hAnsi="Times New Roman" w:cs="Times New Roman"/>
          <w:sz w:val="24"/>
          <w:szCs w:val="24"/>
        </w:rPr>
        <w:tab/>
      </w:r>
      <w:r w:rsidRPr="009174F7">
        <w:rPr>
          <w:rFonts w:ascii="Times New Roman" w:hAnsi="Times New Roman" w:cs="Times New Roman"/>
          <w:b/>
          <w:sz w:val="24"/>
          <w:szCs w:val="24"/>
          <w:u w:val="single"/>
        </w:rPr>
        <w:t>Harare as the Lessors may from time to time direct in writing.</w:t>
      </w:r>
      <w:r w:rsidR="00D87E74">
        <w:rPr>
          <w:rFonts w:ascii="Times New Roman" w:hAnsi="Times New Roman" w:cs="Times New Roman"/>
          <w:b/>
          <w:sz w:val="24"/>
          <w:szCs w:val="24"/>
          <w:u w:val="single"/>
        </w:rPr>
        <w:t>”</w:t>
      </w:r>
      <w:r w:rsidRPr="009174F7">
        <w:rPr>
          <w:rFonts w:ascii="Times New Roman" w:hAnsi="Times New Roman" w:cs="Times New Roman"/>
          <w:b/>
          <w:sz w:val="24"/>
          <w:szCs w:val="24"/>
          <w:u w:val="single"/>
        </w:rPr>
        <w:t xml:space="preserve"> </w:t>
      </w:r>
      <w:r w:rsidR="009E59BC" w:rsidRPr="009174F7">
        <w:rPr>
          <w:rFonts w:ascii="Times New Roman" w:hAnsi="Times New Roman" w:cs="Times New Roman"/>
          <w:sz w:val="24"/>
          <w:szCs w:val="24"/>
        </w:rPr>
        <w:t>(My emphasis)</w:t>
      </w:r>
    </w:p>
    <w:p w:rsidR="00D87E74" w:rsidRPr="009174F7" w:rsidRDefault="00D87E74" w:rsidP="009174F7">
      <w:pPr>
        <w:spacing w:after="0" w:line="360" w:lineRule="auto"/>
        <w:jc w:val="both"/>
        <w:rPr>
          <w:rFonts w:ascii="Times New Roman" w:hAnsi="Times New Roman" w:cs="Times New Roman"/>
          <w:sz w:val="24"/>
          <w:szCs w:val="24"/>
        </w:rPr>
      </w:pPr>
    </w:p>
    <w:p w:rsidR="00794EB9" w:rsidRPr="009174F7" w:rsidRDefault="00D87E74" w:rsidP="009174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54D4E" w:rsidRPr="009174F7">
        <w:rPr>
          <w:rFonts w:ascii="Times New Roman" w:hAnsi="Times New Roman" w:cs="Times New Roman"/>
          <w:sz w:val="24"/>
          <w:szCs w:val="24"/>
        </w:rPr>
        <w:t>The reading of this clause clearly suggests that the Rent was supposed to be delivered in cash by the Lessee at such place in Harare as the Lessors may from time to time direct in writing. In my view if the lessors did not direct or refused to direct that the Rent be transferred into a bank account that was not provided for in the lease agreement. Therefor it can safely be said that the respondents were and are still in arrears.</w:t>
      </w:r>
    </w:p>
    <w:p w:rsidR="00794EB9" w:rsidRPr="009174F7" w:rsidRDefault="00D87E74" w:rsidP="009174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94EB9" w:rsidRPr="009174F7">
        <w:rPr>
          <w:rFonts w:ascii="Times New Roman" w:hAnsi="Times New Roman" w:cs="Times New Roman"/>
          <w:sz w:val="24"/>
          <w:szCs w:val="24"/>
        </w:rPr>
        <w:t>On the issue of novation the applicant denied that. I have not been convinced that there was any novation</w:t>
      </w:r>
      <w:r w:rsidR="00C82E78" w:rsidRPr="009174F7">
        <w:rPr>
          <w:rFonts w:ascii="Times New Roman" w:hAnsi="Times New Roman" w:cs="Times New Roman"/>
          <w:sz w:val="24"/>
          <w:szCs w:val="24"/>
        </w:rPr>
        <w:t xml:space="preserve"> because there was no old agreement to fall back to</w:t>
      </w:r>
      <w:r w:rsidR="00794EB9" w:rsidRPr="009174F7">
        <w:rPr>
          <w:rFonts w:ascii="Times New Roman" w:hAnsi="Times New Roman" w:cs="Times New Roman"/>
          <w:sz w:val="24"/>
          <w:szCs w:val="24"/>
        </w:rPr>
        <w:t>.</w:t>
      </w:r>
      <w:r w:rsidR="00C82E78" w:rsidRPr="009174F7">
        <w:rPr>
          <w:rFonts w:ascii="Times New Roman" w:hAnsi="Times New Roman" w:cs="Times New Roman"/>
          <w:sz w:val="24"/>
          <w:szCs w:val="24"/>
        </w:rPr>
        <w:t xml:space="preserve"> The parties were bound by their initial agreement.</w:t>
      </w:r>
    </w:p>
    <w:p w:rsidR="00794EB9" w:rsidRPr="009174F7" w:rsidRDefault="00794EB9" w:rsidP="009174F7">
      <w:pPr>
        <w:spacing w:after="0" w:line="360" w:lineRule="auto"/>
        <w:jc w:val="both"/>
        <w:rPr>
          <w:rFonts w:ascii="Times New Roman" w:hAnsi="Times New Roman" w:cs="Times New Roman"/>
          <w:b/>
          <w:sz w:val="24"/>
          <w:szCs w:val="24"/>
        </w:rPr>
      </w:pPr>
      <w:r w:rsidRPr="009174F7">
        <w:rPr>
          <w:rFonts w:ascii="Times New Roman" w:hAnsi="Times New Roman" w:cs="Times New Roman"/>
          <w:b/>
          <w:sz w:val="24"/>
          <w:szCs w:val="24"/>
        </w:rPr>
        <w:t>THE LAW</w:t>
      </w:r>
    </w:p>
    <w:p w:rsidR="00586AA2" w:rsidRPr="009174F7" w:rsidRDefault="0000230C" w:rsidP="009174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94EB9" w:rsidRPr="009174F7">
        <w:rPr>
          <w:rFonts w:ascii="Times New Roman" w:hAnsi="Times New Roman" w:cs="Times New Roman"/>
          <w:sz w:val="24"/>
          <w:szCs w:val="24"/>
        </w:rPr>
        <w:t xml:space="preserve">An application for Summary judgment is made in terms of Order 10 </w:t>
      </w:r>
      <w:r w:rsidR="00390D58">
        <w:rPr>
          <w:rFonts w:ascii="Times New Roman" w:hAnsi="Times New Roman" w:cs="Times New Roman"/>
          <w:sz w:val="24"/>
          <w:szCs w:val="24"/>
        </w:rPr>
        <w:t>r</w:t>
      </w:r>
      <w:r w:rsidR="00794EB9" w:rsidRPr="009174F7">
        <w:rPr>
          <w:rFonts w:ascii="Times New Roman" w:hAnsi="Times New Roman" w:cs="Times New Roman"/>
          <w:sz w:val="24"/>
          <w:szCs w:val="24"/>
        </w:rPr>
        <w:t xml:space="preserve"> 64 (1) of the High Court </w:t>
      </w:r>
      <w:r w:rsidR="00586AA2" w:rsidRPr="009174F7">
        <w:rPr>
          <w:rFonts w:ascii="Times New Roman" w:hAnsi="Times New Roman" w:cs="Times New Roman"/>
          <w:sz w:val="24"/>
          <w:szCs w:val="24"/>
        </w:rPr>
        <w:t>Rules 1971 which states that-</w:t>
      </w:r>
    </w:p>
    <w:p w:rsidR="00C55376" w:rsidRDefault="00586AA2" w:rsidP="0000230C">
      <w:pPr>
        <w:spacing w:after="0" w:line="240" w:lineRule="auto"/>
        <w:jc w:val="both"/>
        <w:rPr>
          <w:rFonts w:ascii="Times New Roman" w:hAnsi="Times New Roman" w:cs="Times New Roman"/>
          <w:sz w:val="24"/>
          <w:szCs w:val="24"/>
        </w:rPr>
      </w:pPr>
      <w:r w:rsidRPr="009174F7">
        <w:rPr>
          <w:rFonts w:ascii="Times New Roman" w:hAnsi="Times New Roman" w:cs="Times New Roman"/>
          <w:sz w:val="24"/>
          <w:szCs w:val="24"/>
        </w:rPr>
        <w:t xml:space="preserve">      </w:t>
      </w:r>
      <w:r w:rsidR="0000230C">
        <w:rPr>
          <w:rFonts w:ascii="Times New Roman" w:hAnsi="Times New Roman" w:cs="Times New Roman"/>
          <w:sz w:val="24"/>
          <w:szCs w:val="24"/>
        </w:rPr>
        <w:tab/>
      </w:r>
      <w:r w:rsidRPr="009174F7">
        <w:rPr>
          <w:rFonts w:ascii="Times New Roman" w:hAnsi="Times New Roman" w:cs="Times New Roman"/>
          <w:sz w:val="24"/>
          <w:szCs w:val="24"/>
        </w:rPr>
        <w:t xml:space="preserve"> “Where the defendant has entered</w:t>
      </w:r>
      <w:r w:rsidR="00FF11CD" w:rsidRPr="009174F7">
        <w:rPr>
          <w:rFonts w:ascii="Times New Roman" w:hAnsi="Times New Roman" w:cs="Times New Roman"/>
          <w:sz w:val="24"/>
          <w:szCs w:val="24"/>
        </w:rPr>
        <w:t xml:space="preserve"> appearance </w:t>
      </w:r>
      <w:r w:rsidR="00C55376" w:rsidRPr="009174F7">
        <w:rPr>
          <w:rFonts w:ascii="Times New Roman" w:hAnsi="Times New Roman" w:cs="Times New Roman"/>
          <w:sz w:val="24"/>
          <w:szCs w:val="24"/>
        </w:rPr>
        <w:t xml:space="preserve">to a summons, the plaintiff may at any </w:t>
      </w:r>
      <w:r w:rsidR="0000230C">
        <w:rPr>
          <w:rFonts w:ascii="Times New Roman" w:hAnsi="Times New Roman" w:cs="Times New Roman"/>
          <w:sz w:val="24"/>
          <w:szCs w:val="24"/>
        </w:rPr>
        <w:tab/>
      </w:r>
      <w:r w:rsidR="00C55376" w:rsidRPr="009174F7">
        <w:rPr>
          <w:rFonts w:ascii="Times New Roman" w:hAnsi="Times New Roman" w:cs="Times New Roman"/>
          <w:sz w:val="24"/>
          <w:szCs w:val="24"/>
        </w:rPr>
        <w:t xml:space="preserve">time before the Pre-Trial Conference is held, make a court application in terms of this </w:t>
      </w:r>
      <w:r w:rsidR="0000230C">
        <w:rPr>
          <w:rFonts w:ascii="Times New Roman" w:hAnsi="Times New Roman" w:cs="Times New Roman"/>
          <w:sz w:val="24"/>
          <w:szCs w:val="24"/>
        </w:rPr>
        <w:tab/>
      </w:r>
      <w:r w:rsidR="00C55376" w:rsidRPr="009174F7">
        <w:rPr>
          <w:rFonts w:ascii="Times New Roman" w:hAnsi="Times New Roman" w:cs="Times New Roman"/>
          <w:sz w:val="24"/>
          <w:szCs w:val="24"/>
        </w:rPr>
        <w:t xml:space="preserve">rule for the court to enter summary judgment for what is claimed in the summons and </w:t>
      </w:r>
      <w:r w:rsidR="0000230C">
        <w:rPr>
          <w:rFonts w:ascii="Times New Roman" w:hAnsi="Times New Roman" w:cs="Times New Roman"/>
          <w:sz w:val="24"/>
          <w:szCs w:val="24"/>
        </w:rPr>
        <w:tab/>
      </w:r>
      <w:r w:rsidR="00C55376" w:rsidRPr="009174F7">
        <w:rPr>
          <w:rFonts w:ascii="Times New Roman" w:hAnsi="Times New Roman" w:cs="Times New Roman"/>
          <w:sz w:val="24"/>
          <w:szCs w:val="24"/>
        </w:rPr>
        <w:t>costs.”</w:t>
      </w:r>
    </w:p>
    <w:p w:rsidR="0000230C" w:rsidRPr="009174F7" w:rsidRDefault="0000230C" w:rsidP="0000230C">
      <w:pPr>
        <w:spacing w:after="0" w:line="240" w:lineRule="auto"/>
        <w:jc w:val="both"/>
        <w:rPr>
          <w:rFonts w:ascii="Times New Roman" w:hAnsi="Times New Roman" w:cs="Times New Roman"/>
          <w:sz w:val="24"/>
          <w:szCs w:val="24"/>
        </w:rPr>
      </w:pPr>
    </w:p>
    <w:p w:rsidR="00C55376" w:rsidRPr="009174F7" w:rsidRDefault="0000230C" w:rsidP="009174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55376" w:rsidRPr="009174F7">
        <w:rPr>
          <w:rFonts w:ascii="Times New Roman" w:hAnsi="Times New Roman" w:cs="Times New Roman"/>
          <w:sz w:val="24"/>
          <w:szCs w:val="24"/>
        </w:rPr>
        <w:t xml:space="preserve">The requirements for lack of a bona fide defence for a successful application for summary judgment was enunciated in the case of </w:t>
      </w:r>
      <w:r w:rsidR="00C55376" w:rsidRPr="00655D25">
        <w:rPr>
          <w:rFonts w:ascii="Times New Roman" w:hAnsi="Times New Roman" w:cs="Times New Roman"/>
          <w:i/>
          <w:sz w:val="24"/>
          <w:szCs w:val="24"/>
        </w:rPr>
        <w:t>Mercantile Bank Ltd</w:t>
      </w:r>
      <w:r w:rsidR="00C55376" w:rsidRPr="009174F7">
        <w:rPr>
          <w:rFonts w:ascii="Times New Roman" w:hAnsi="Times New Roman" w:cs="Times New Roman"/>
          <w:sz w:val="24"/>
          <w:szCs w:val="24"/>
        </w:rPr>
        <w:t xml:space="preserve"> v </w:t>
      </w:r>
      <w:r w:rsidR="00C55376" w:rsidRPr="00655D25">
        <w:rPr>
          <w:rFonts w:ascii="Times New Roman" w:hAnsi="Times New Roman" w:cs="Times New Roman"/>
          <w:i/>
          <w:sz w:val="24"/>
          <w:szCs w:val="24"/>
        </w:rPr>
        <w:t>Star Pomer CC</w:t>
      </w:r>
      <w:r w:rsidR="00C55376" w:rsidRPr="009174F7">
        <w:rPr>
          <w:rFonts w:ascii="Times New Roman" w:hAnsi="Times New Roman" w:cs="Times New Roman"/>
          <w:sz w:val="24"/>
          <w:szCs w:val="24"/>
        </w:rPr>
        <w:t xml:space="preserve"> </w:t>
      </w:r>
      <w:r w:rsidR="00C55376" w:rsidRPr="00655D25">
        <w:rPr>
          <w:rFonts w:ascii="Times New Roman" w:hAnsi="Times New Roman" w:cs="Times New Roman"/>
          <w:i/>
          <w:sz w:val="24"/>
          <w:szCs w:val="24"/>
        </w:rPr>
        <w:t xml:space="preserve">And Anor </w:t>
      </w:r>
      <w:r w:rsidR="00C55376" w:rsidRPr="009174F7">
        <w:rPr>
          <w:rFonts w:ascii="Times New Roman" w:hAnsi="Times New Roman" w:cs="Times New Roman"/>
          <w:sz w:val="24"/>
          <w:szCs w:val="24"/>
        </w:rPr>
        <w:t>2003 (3) SA 309 where it was said-</w:t>
      </w:r>
    </w:p>
    <w:p w:rsidR="00926F59" w:rsidRDefault="00C55376" w:rsidP="009A27E6">
      <w:pPr>
        <w:spacing w:after="0" w:line="240" w:lineRule="auto"/>
        <w:jc w:val="both"/>
        <w:rPr>
          <w:rFonts w:ascii="Times New Roman" w:hAnsi="Times New Roman" w:cs="Times New Roman"/>
          <w:sz w:val="24"/>
          <w:szCs w:val="24"/>
        </w:rPr>
      </w:pPr>
      <w:r w:rsidRPr="009174F7">
        <w:rPr>
          <w:rFonts w:ascii="Times New Roman" w:hAnsi="Times New Roman" w:cs="Times New Roman"/>
          <w:sz w:val="24"/>
          <w:szCs w:val="24"/>
        </w:rPr>
        <w:t xml:space="preserve">     </w:t>
      </w:r>
      <w:r w:rsidR="00655D25">
        <w:rPr>
          <w:rFonts w:ascii="Times New Roman" w:hAnsi="Times New Roman" w:cs="Times New Roman"/>
          <w:sz w:val="24"/>
          <w:szCs w:val="24"/>
        </w:rPr>
        <w:tab/>
      </w:r>
      <w:r w:rsidRPr="009174F7">
        <w:rPr>
          <w:rFonts w:ascii="Times New Roman" w:hAnsi="Times New Roman" w:cs="Times New Roman"/>
          <w:sz w:val="24"/>
          <w:szCs w:val="24"/>
        </w:rPr>
        <w:t xml:space="preserve"> “The defendant must therefore be condemned to pay plaintiff’s claim unless the </w:t>
      </w:r>
      <w:r w:rsidR="00655D25">
        <w:rPr>
          <w:rFonts w:ascii="Times New Roman" w:hAnsi="Times New Roman" w:cs="Times New Roman"/>
          <w:sz w:val="24"/>
          <w:szCs w:val="24"/>
        </w:rPr>
        <w:tab/>
      </w:r>
      <w:r w:rsidRPr="009174F7">
        <w:rPr>
          <w:rFonts w:ascii="Times New Roman" w:hAnsi="Times New Roman" w:cs="Times New Roman"/>
          <w:sz w:val="24"/>
          <w:szCs w:val="24"/>
        </w:rPr>
        <w:t xml:space="preserve">defendant can show the existence of a triable </w:t>
      </w:r>
      <w:r w:rsidR="00926F59" w:rsidRPr="009174F7">
        <w:rPr>
          <w:rFonts w:ascii="Times New Roman" w:hAnsi="Times New Roman" w:cs="Times New Roman"/>
          <w:sz w:val="24"/>
          <w:szCs w:val="24"/>
        </w:rPr>
        <w:t xml:space="preserve">issue based upon a dispute which is bona </w:t>
      </w:r>
      <w:r w:rsidR="00655D25">
        <w:rPr>
          <w:rFonts w:ascii="Times New Roman" w:hAnsi="Times New Roman" w:cs="Times New Roman"/>
          <w:sz w:val="24"/>
          <w:szCs w:val="24"/>
        </w:rPr>
        <w:tab/>
      </w:r>
      <w:r w:rsidR="00926F59" w:rsidRPr="009174F7">
        <w:rPr>
          <w:rFonts w:ascii="Times New Roman" w:hAnsi="Times New Roman" w:cs="Times New Roman"/>
          <w:sz w:val="24"/>
          <w:szCs w:val="24"/>
        </w:rPr>
        <w:t xml:space="preserve">fide in nature, to have been contrived for the purpose of temporizing. The procedure casts </w:t>
      </w:r>
      <w:r w:rsidR="00655D25">
        <w:rPr>
          <w:rFonts w:ascii="Times New Roman" w:hAnsi="Times New Roman" w:cs="Times New Roman"/>
          <w:sz w:val="24"/>
          <w:szCs w:val="24"/>
        </w:rPr>
        <w:tab/>
      </w:r>
      <w:r w:rsidR="00926F59" w:rsidRPr="009174F7">
        <w:rPr>
          <w:rFonts w:ascii="Times New Roman" w:hAnsi="Times New Roman" w:cs="Times New Roman"/>
          <w:sz w:val="24"/>
          <w:szCs w:val="24"/>
        </w:rPr>
        <w:t xml:space="preserve">upon the defendant the onus of disclosing a defence which is sound in law and which is </w:t>
      </w:r>
      <w:r w:rsidR="00655D25">
        <w:rPr>
          <w:rFonts w:ascii="Times New Roman" w:hAnsi="Times New Roman" w:cs="Times New Roman"/>
          <w:sz w:val="24"/>
          <w:szCs w:val="24"/>
        </w:rPr>
        <w:tab/>
      </w:r>
      <w:r w:rsidR="00926F59" w:rsidRPr="009174F7">
        <w:rPr>
          <w:rFonts w:ascii="Times New Roman" w:hAnsi="Times New Roman" w:cs="Times New Roman"/>
          <w:sz w:val="24"/>
          <w:szCs w:val="24"/>
        </w:rPr>
        <w:t>based on apparently bona fide proportions of fact.”</w:t>
      </w:r>
    </w:p>
    <w:p w:rsidR="009A27E6" w:rsidRPr="009174F7" w:rsidRDefault="009A27E6" w:rsidP="009A27E6">
      <w:pPr>
        <w:spacing w:after="0" w:line="240" w:lineRule="auto"/>
        <w:jc w:val="both"/>
        <w:rPr>
          <w:rFonts w:ascii="Times New Roman" w:hAnsi="Times New Roman" w:cs="Times New Roman"/>
          <w:sz w:val="24"/>
          <w:szCs w:val="24"/>
        </w:rPr>
      </w:pPr>
    </w:p>
    <w:p w:rsidR="00354718" w:rsidRPr="009174F7" w:rsidRDefault="009A27E6" w:rsidP="009174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26F59" w:rsidRPr="009A27E6">
        <w:rPr>
          <w:rFonts w:ascii="Times New Roman" w:hAnsi="Times New Roman" w:cs="Times New Roman"/>
          <w:i/>
          <w:sz w:val="24"/>
          <w:szCs w:val="24"/>
        </w:rPr>
        <w:t>In casu</w:t>
      </w:r>
      <w:r w:rsidR="00926F59" w:rsidRPr="009174F7">
        <w:rPr>
          <w:rFonts w:ascii="Times New Roman" w:hAnsi="Times New Roman" w:cs="Times New Roman"/>
          <w:sz w:val="24"/>
          <w:szCs w:val="24"/>
        </w:rPr>
        <w:t xml:space="preserve">, the founding affidavit was deposed to by Timothy N. Nyamweda who is lessor of the premises in question and the plaintiff in the main matter. The affidavits clearly sets out the facts that show that the respondents breached the lease agreement by not paying rentals and utility bills. To support his assertions the electricity bill, water bill and levy statements were attached as annexures revealing the arrears from the time the respondents took occupation. </w:t>
      </w:r>
      <w:r w:rsidR="00354718" w:rsidRPr="009174F7">
        <w:rPr>
          <w:rFonts w:ascii="Times New Roman" w:hAnsi="Times New Roman" w:cs="Times New Roman"/>
          <w:sz w:val="24"/>
          <w:szCs w:val="24"/>
        </w:rPr>
        <w:t xml:space="preserve">The respondents could not deny that they have materially breached the lease agreement as they have not paid rentals </w:t>
      </w:r>
      <w:r w:rsidR="00354718" w:rsidRPr="009174F7">
        <w:rPr>
          <w:rFonts w:ascii="Times New Roman" w:hAnsi="Times New Roman" w:cs="Times New Roman"/>
          <w:sz w:val="24"/>
          <w:szCs w:val="24"/>
        </w:rPr>
        <w:lastRenderedPageBreak/>
        <w:t xml:space="preserve">in full for 10 months, or paid rentals at all from September to date. The same applied to water, rates, levy and electricity bills. </w:t>
      </w:r>
    </w:p>
    <w:p w:rsidR="001117DF" w:rsidRPr="009174F7" w:rsidRDefault="009A27E6" w:rsidP="009174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54718" w:rsidRPr="009174F7">
        <w:rPr>
          <w:rFonts w:ascii="Times New Roman" w:hAnsi="Times New Roman" w:cs="Times New Roman"/>
          <w:sz w:val="24"/>
          <w:szCs w:val="24"/>
        </w:rPr>
        <w:t>As regards the holding over damages the applicant is claiming US$40. 00 per</w:t>
      </w:r>
      <w:r w:rsidR="0053703F" w:rsidRPr="009174F7">
        <w:rPr>
          <w:rFonts w:ascii="Times New Roman" w:hAnsi="Times New Roman" w:cs="Times New Roman"/>
          <w:sz w:val="24"/>
          <w:szCs w:val="24"/>
        </w:rPr>
        <w:t xml:space="preserve"> day</w:t>
      </w:r>
      <w:r w:rsidR="00354718" w:rsidRPr="009174F7">
        <w:rPr>
          <w:rFonts w:ascii="Times New Roman" w:hAnsi="Times New Roman" w:cs="Times New Roman"/>
          <w:sz w:val="24"/>
          <w:szCs w:val="24"/>
        </w:rPr>
        <w:t xml:space="preserve">. In terms of clauses 3 and 6b of the lease agreement the lessee was to pay </w:t>
      </w:r>
      <w:r w:rsidR="002B2763" w:rsidRPr="009174F7">
        <w:rPr>
          <w:rFonts w:ascii="Times New Roman" w:hAnsi="Times New Roman" w:cs="Times New Roman"/>
          <w:sz w:val="24"/>
          <w:szCs w:val="24"/>
        </w:rPr>
        <w:t>US$1 200.00 per month payable in advance on the 7</w:t>
      </w:r>
      <w:r w:rsidR="002B2763" w:rsidRPr="009174F7">
        <w:rPr>
          <w:rFonts w:ascii="Times New Roman" w:hAnsi="Times New Roman" w:cs="Times New Roman"/>
          <w:sz w:val="24"/>
          <w:szCs w:val="24"/>
          <w:vertAlign w:val="superscript"/>
        </w:rPr>
        <w:t>th</w:t>
      </w:r>
      <w:r w:rsidR="002B2763" w:rsidRPr="009174F7">
        <w:rPr>
          <w:rFonts w:ascii="Times New Roman" w:hAnsi="Times New Roman" w:cs="Times New Roman"/>
          <w:sz w:val="24"/>
          <w:szCs w:val="24"/>
        </w:rPr>
        <w:t xml:space="preserve"> day of each month. In my view the</w:t>
      </w:r>
      <w:r w:rsidR="0053703F" w:rsidRPr="009174F7">
        <w:rPr>
          <w:rFonts w:ascii="Times New Roman" w:hAnsi="Times New Roman" w:cs="Times New Roman"/>
          <w:sz w:val="24"/>
          <w:szCs w:val="24"/>
        </w:rPr>
        <w:t xml:space="preserve"> applicant</w:t>
      </w:r>
      <w:r w:rsidR="002B2763" w:rsidRPr="009174F7">
        <w:rPr>
          <w:rFonts w:ascii="Times New Roman" w:hAnsi="Times New Roman" w:cs="Times New Roman"/>
          <w:sz w:val="24"/>
          <w:szCs w:val="24"/>
        </w:rPr>
        <w:t xml:space="preserve"> lawfully claimed holding over </w:t>
      </w:r>
      <w:r w:rsidR="0053703F" w:rsidRPr="009174F7">
        <w:rPr>
          <w:rFonts w:ascii="Times New Roman" w:hAnsi="Times New Roman" w:cs="Times New Roman"/>
          <w:sz w:val="24"/>
          <w:szCs w:val="24"/>
        </w:rPr>
        <w:t>damages of US$40</w:t>
      </w:r>
      <w:r w:rsidR="002B2763" w:rsidRPr="009174F7">
        <w:rPr>
          <w:rFonts w:ascii="Times New Roman" w:hAnsi="Times New Roman" w:cs="Times New Roman"/>
          <w:sz w:val="24"/>
          <w:szCs w:val="24"/>
        </w:rPr>
        <w:t>.</w:t>
      </w:r>
      <w:r w:rsidR="0053703F" w:rsidRPr="009174F7">
        <w:rPr>
          <w:rFonts w:ascii="Times New Roman" w:hAnsi="Times New Roman" w:cs="Times New Roman"/>
          <w:sz w:val="24"/>
          <w:szCs w:val="24"/>
        </w:rPr>
        <w:t>00 per day.</w:t>
      </w:r>
      <w:r w:rsidR="002B2763" w:rsidRPr="009174F7">
        <w:rPr>
          <w:rFonts w:ascii="Times New Roman" w:hAnsi="Times New Roman" w:cs="Times New Roman"/>
          <w:sz w:val="24"/>
          <w:szCs w:val="24"/>
        </w:rPr>
        <w:t xml:space="preserve"> A figure of US$40.00 is very conservative and reasonable</w:t>
      </w:r>
      <w:r w:rsidR="006A0785" w:rsidRPr="009174F7">
        <w:rPr>
          <w:rFonts w:ascii="Times New Roman" w:hAnsi="Times New Roman" w:cs="Times New Roman"/>
          <w:sz w:val="24"/>
          <w:szCs w:val="24"/>
        </w:rPr>
        <w:t xml:space="preserve"> given that a month has at least 30 days</w:t>
      </w:r>
      <w:r w:rsidR="002B2763" w:rsidRPr="009174F7">
        <w:rPr>
          <w:rFonts w:ascii="Times New Roman" w:hAnsi="Times New Roman" w:cs="Times New Roman"/>
          <w:sz w:val="24"/>
          <w:szCs w:val="24"/>
        </w:rPr>
        <w:t xml:space="preserve">. The application for summary judgment therefore should be granted with the relief sought without the applicants incurring the expense and inconvenience of a trial. </w:t>
      </w:r>
      <w:r w:rsidR="00C82E78" w:rsidRPr="009174F7">
        <w:rPr>
          <w:rFonts w:ascii="Times New Roman" w:hAnsi="Times New Roman" w:cs="Times New Roman"/>
          <w:sz w:val="24"/>
          <w:szCs w:val="24"/>
        </w:rPr>
        <w:t>The applicant met all the requirements for an application for summary judgment.</w:t>
      </w:r>
      <w:r w:rsidR="002B2763" w:rsidRPr="009174F7">
        <w:rPr>
          <w:rFonts w:ascii="Times New Roman" w:hAnsi="Times New Roman" w:cs="Times New Roman"/>
          <w:sz w:val="24"/>
          <w:szCs w:val="24"/>
        </w:rPr>
        <w:t xml:space="preserve"> </w:t>
      </w:r>
    </w:p>
    <w:p w:rsidR="001117DF" w:rsidRPr="009174F7" w:rsidRDefault="001117DF" w:rsidP="009174F7">
      <w:pPr>
        <w:spacing w:after="0" w:line="360" w:lineRule="auto"/>
        <w:jc w:val="both"/>
        <w:rPr>
          <w:rFonts w:ascii="Times New Roman" w:hAnsi="Times New Roman" w:cs="Times New Roman"/>
          <w:b/>
          <w:sz w:val="24"/>
          <w:szCs w:val="24"/>
        </w:rPr>
      </w:pPr>
      <w:r w:rsidRPr="009174F7">
        <w:rPr>
          <w:rFonts w:ascii="Times New Roman" w:hAnsi="Times New Roman" w:cs="Times New Roman"/>
          <w:b/>
          <w:sz w:val="24"/>
          <w:szCs w:val="24"/>
        </w:rPr>
        <w:t>IT IS ORDERED THAT</w:t>
      </w:r>
    </w:p>
    <w:p w:rsidR="001117DF" w:rsidRPr="009174F7" w:rsidRDefault="001117DF" w:rsidP="009174F7">
      <w:pPr>
        <w:pStyle w:val="ListParagraph"/>
        <w:numPr>
          <w:ilvl w:val="0"/>
          <w:numId w:val="1"/>
        </w:numPr>
        <w:spacing w:after="0" w:line="360" w:lineRule="auto"/>
        <w:jc w:val="both"/>
        <w:rPr>
          <w:rFonts w:ascii="Times New Roman" w:hAnsi="Times New Roman" w:cs="Times New Roman"/>
          <w:b/>
          <w:sz w:val="24"/>
          <w:szCs w:val="24"/>
          <w:u w:val="single"/>
        </w:rPr>
      </w:pPr>
      <w:r w:rsidRPr="009174F7">
        <w:rPr>
          <w:rFonts w:ascii="Times New Roman" w:hAnsi="Times New Roman" w:cs="Times New Roman"/>
          <w:sz w:val="24"/>
          <w:szCs w:val="24"/>
        </w:rPr>
        <w:t>Summary judgment be and is hereby entered for the applicant for</w:t>
      </w:r>
    </w:p>
    <w:p w:rsidR="00063E0E" w:rsidRPr="009174F7" w:rsidRDefault="00063E0E" w:rsidP="009174F7">
      <w:pPr>
        <w:pStyle w:val="ListParagraph"/>
        <w:numPr>
          <w:ilvl w:val="0"/>
          <w:numId w:val="2"/>
        </w:numPr>
        <w:spacing w:after="0" w:line="360" w:lineRule="auto"/>
        <w:jc w:val="both"/>
        <w:rPr>
          <w:rFonts w:ascii="Times New Roman" w:hAnsi="Times New Roman" w:cs="Times New Roman"/>
          <w:b/>
          <w:sz w:val="24"/>
          <w:szCs w:val="24"/>
          <w:u w:val="single"/>
        </w:rPr>
      </w:pPr>
      <w:r w:rsidRPr="009174F7">
        <w:rPr>
          <w:rFonts w:ascii="Times New Roman" w:hAnsi="Times New Roman" w:cs="Times New Roman"/>
          <w:sz w:val="24"/>
          <w:szCs w:val="24"/>
        </w:rPr>
        <w:t>Confirmation of the cancellation of the lease agreement between the parties;</w:t>
      </w:r>
    </w:p>
    <w:p w:rsidR="001117DF" w:rsidRPr="009174F7" w:rsidRDefault="00063E0E" w:rsidP="009174F7">
      <w:pPr>
        <w:pStyle w:val="ListParagraph"/>
        <w:numPr>
          <w:ilvl w:val="0"/>
          <w:numId w:val="2"/>
        </w:numPr>
        <w:spacing w:after="0" w:line="360" w:lineRule="auto"/>
        <w:jc w:val="both"/>
        <w:rPr>
          <w:rFonts w:ascii="Times New Roman" w:hAnsi="Times New Roman" w:cs="Times New Roman"/>
          <w:b/>
          <w:sz w:val="24"/>
          <w:szCs w:val="24"/>
          <w:u w:val="single"/>
        </w:rPr>
      </w:pPr>
      <w:r w:rsidRPr="009174F7">
        <w:rPr>
          <w:rFonts w:ascii="Times New Roman" w:hAnsi="Times New Roman" w:cs="Times New Roman"/>
          <w:sz w:val="24"/>
          <w:szCs w:val="24"/>
        </w:rPr>
        <w:t xml:space="preserve"> </w:t>
      </w:r>
      <w:r w:rsidR="001117DF" w:rsidRPr="009174F7">
        <w:rPr>
          <w:rFonts w:ascii="Times New Roman" w:hAnsi="Times New Roman" w:cs="Times New Roman"/>
          <w:sz w:val="24"/>
          <w:szCs w:val="24"/>
        </w:rPr>
        <w:t>Ejectment of the respondents and all those in occupation of the premises through them known as NO. 174 Mundondo Street, Ruwa Industrial Park, Harare</w:t>
      </w:r>
      <w:r w:rsidR="001A1AB7" w:rsidRPr="009174F7">
        <w:rPr>
          <w:rFonts w:ascii="Times New Roman" w:hAnsi="Times New Roman" w:cs="Times New Roman"/>
          <w:sz w:val="24"/>
          <w:szCs w:val="24"/>
        </w:rPr>
        <w:t>;</w:t>
      </w:r>
    </w:p>
    <w:p w:rsidR="001D7466" w:rsidRPr="009174F7" w:rsidRDefault="001A1AB7" w:rsidP="009174F7">
      <w:pPr>
        <w:pStyle w:val="ListParagraph"/>
        <w:numPr>
          <w:ilvl w:val="0"/>
          <w:numId w:val="2"/>
        </w:numPr>
        <w:spacing w:after="0" w:line="360" w:lineRule="auto"/>
        <w:jc w:val="both"/>
        <w:rPr>
          <w:rFonts w:ascii="Times New Roman" w:hAnsi="Times New Roman" w:cs="Times New Roman"/>
          <w:b/>
          <w:sz w:val="24"/>
          <w:szCs w:val="24"/>
          <w:u w:val="single"/>
        </w:rPr>
      </w:pPr>
      <w:r w:rsidRPr="009174F7">
        <w:rPr>
          <w:rFonts w:ascii="Times New Roman" w:hAnsi="Times New Roman" w:cs="Times New Roman"/>
          <w:sz w:val="24"/>
          <w:szCs w:val="24"/>
        </w:rPr>
        <w:t>Payment of a</w:t>
      </w:r>
      <w:r w:rsidR="001117DF" w:rsidRPr="009174F7">
        <w:rPr>
          <w:rFonts w:ascii="Times New Roman" w:hAnsi="Times New Roman" w:cs="Times New Roman"/>
          <w:sz w:val="24"/>
          <w:szCs w:val="24"/>
        </w:rPr>
        <w:t>rrear rentals in the sum of US$</w:t>
      </w:r>
      <w:r w:rsidRPr="009174F7">
        <w:rPr>
          <w:rFonts w:ascii="Times New Roman" w:hAnsi="Times New Roman" w:cs="Times New Roman"/>
          <w:sz w:val="24"/>
          <w:szCs w:val="24"/>
        </w:rPr>
        <w:t>5 600.00,</w:t>
      </w:r>
    </w:p>
    <w:p w:rsidR="001D7466" w:rsidRPr="009174F7" w:rsidRDefault="001A1AB7" w:rsidP="009174F7">
      <w:pPr>
        <w:pStyle w:val="ListParagraph"/>
        <w:numPr>
          <w:ilvl w:val="0"/>
          <w:numId w:val="2"/>
        </w:numPr>
        <w:spacing w:after="0" w:line="360" w:lineRule="auto"/>
        <w:jc w:val="both"/>
        <w:rPr>
          <w:rFonts w:ascii="Times New Roman" w:hAnsi="Times New Roman" w:cs="Times New Roman"/>
          <w:b/>
          <w:sz w:val="24"/>
          <w:szCs w:val="24"/>
          <w:u w:val="single"/>
        </w:rPr>
      </w:pPr>
      <w:r w:rsidRPr="009174F7">
        <w:rPr>
          <w:rFonts w:ascii="Times New Roman" w:hAnsi="Times New Roman" w:cs="Times New Roman"/>
          <w:sz w:val="24"/>
          <w:szCs w:val="24"/>
        </w:rPr>
        <w:t>Payment of a</w:t>
      </w:r>
      <w:r w:rsidR="001D7466" w:rsidRPr="009174F7">
        <w:rPr>
          <w:rFonts w:ascii="Times New Roman" w:hAnsi="Times New Roman" w:cs="Times New Roman"/>
          <w:sz w:val="24"/>
          <w:szCs w:val="24"/>
        </w:rPr>
        <w:t>rrear</w:t>
      </w:r>
      <w:r w:rsidRPr="009174F7">
        <w:rPr>
          <w:rFonts w:ascii="Times New Roman" w:hAnsi="Times New Roman" w:cs="Times New Roman"/>
          <w:sz w:val="24"/>
          <w:szCs w:val="24"/>
        </w:rPr>
        <w:t xml:space="preserve"> Electricity</w:t>
      </w:r>
      <w:r w:rsidR="001D7466" w:rsidRPr="009174F7">
        <w:rPr>
          <w:rFonts w:ascii="Times New Roman" w:hAnsi="Times New Roman" w:cs="Times New Roman"/>
          <w:sz w:val="24"/>
          <w:szCs w:val="24"/>
        </w:rPr>
        <w:t xml:space="preserve"> Bills</w:t>
      </w:r>
      <w:r w:rsidRPr="009174F7">
        <w:rPr>
          <w:rFonts w:ascii="Times New Roman" w:hAnsi="Times New Roman" w:cs="Times New Roman"/>
          <w:sz w:val="24"/>
          <w:szCs w:val="24"/>
        </w:rPr>
        <w:t xml:space="preserve"> calculated from the 1</w:t>
      </w:r>
      <w:r w:rsidRPr="009174F7">
        <w:rPr>
          <w:rFonts w:ascii="Times New Roman" w:hAnsi="Times New Roman" w:cs="Times New Roman"/>
          <w:sz w:val="24"/>
          <w:szCs w:val="24"/>
          <w:vertAlign w:val="superscript"/>
        </w:rPr>
        <w:t>st</w:t>
      </w:r>
      <w:r w:rsidRPr="009174F7">
        <w:rPr>
          <w:rFonts w:ascii="Times New Roman" w:hAnsi="Times New Roman" w:cs="Times New Roman"/>
          <w:sz w:val="24"/>
          <w:szCs w:val="24"/>
        </w:rPr>
        <w:t xml:space="preserve"> of May 2016</w:t>
      </w:r>
      <w:r w:rsidR="001D7466" w:rsidRPr="009174F7">
        <w:rPr>
          <w:rFonts w:ascii="Times New Roman" w:hAnsi="Times New Roman" w:cs="Times New Roman"/>
          <w:sz w:val="24"/>
          <w:szCs w:val="24"/>
        </w:rPr>
        <w:t xml:space="preserve"> </w:t>
      </w:r>
      <w:r w:rsidR="009139DE" w:rsidRPr="009174F7">
        <w:rPr>
          <w:rFonts w:ascii="Times New Roman" w:hAnsi="Times New Roman" w:cs="Times New Roman"/>
          <w:sz w:val="24"/>
          <w:szCs w:val="24"/>
        </w:rPr>
        <w:t>to date of ejectment.</w:t>
      </w:r>
    </w:p>
    <w:p w:rsidR="009139DE" w:rsidRPr="009174F7" w:rsidRDefault="009139DE" w:rsidP="009174F7">
      <w:pPr>
        <w:pStyle w:val="ListParagraph"/>
        <w:numPr>
          <w:ilvl w:val="0"/>
          <w:numId w:val="2"/>
        </w:numPr>
        <w:spacing w:after="0" w:line="360" w:lineRule="auto"/>
        <w:jc w:val="both"/>
        <w:rPr>
          <w:rFonts w:ascii="Times New Roman" w:hAnsi="Times New Roman" w:cs="Times New Roman"/>
          <w:b/>
          <w:sz w:val="24"/>
          <w:szCs w:val="24"/>
          <w:u w:val="single"/>
        </w:rPr>
      </w:pPr>
      <w:r w:rsidRPr="009174F7">
        <w:rPr>
          <w:rFonts w:ascii="Times New Roman" w:hAnsi="Times New Roman" w:cs="Times New Roman"/>
          <w:sz w:val="24"/>
          <w:szCs w:val="24"/>
        </w:rPr>
        <w:t>Payment of the arrear water and rates levies calculated from the 1</w:t>
      </w:r>
      <w:r w:rsidRPr="009174F7">
        <w:rPr>
          <w:rFonts w:ascii="Times New Roman" w:hAnsi="Times New Roman" w:cs="Times New Roman"/>
          <w:sz w:val="24"/>
          <w:szCs w:val="24"/>
          <w:vertAlign w:val="superscript"/>
        </w:rPr>
        <w:t>st</w:t>
      </w:r>
      <w:r w:rsidRPr="009174F7">
        <w:rPr>
          <w:rFonts w:ascii="Times New Roman" w:hAnsi="Times New Roman" w:cs="Times New Roman"/>
          <w:sz w:val="24"/>
          <w:szCs w:val="24"/>
        </w:rPr>
        <w:t xml:space="preserve"> of May 2016 to date of ejectment;</w:t>
      </w:r>
    </w:p>
    <w:p w:rsidR="001D7466" w:rsidRPr="009174F7" w:rsidRDefault="001D7466" w:rsidP="009174F7">
      <w:pPr>
        <w:pStyle w:val="ListParagraph"/>
        <w:numPr>
          <w:ilvl w:val="0"/>
          <w:numId w:val="2"/>
        </w:numPr>
        <w:spacing w:after="0" w:line="360" w:lineRule="auto"/>
        <w:jc w:val="both"/>
        <w:rPr>
          <w:rFonts w:ascii="Times New Roman" w:hAnsi="Times New Roman" w:cs="Times New Roman"/>
          <w:b/>
          <w:sz w:val="24"/>
          <w:szCs w:val="24"/>
          <w:u w:val="single"/>
        </w:rPr>
      </w:pPr>
      <w:r w:rsidRPr="009174F7">
        <w:rPr>
          <w:rFonts w:ascii="Times New Roman" w:hAnsi="Times New Roman" w:cs="Times New Roman"/>
          <w:sz w:val="24"/>
          <w:szCs w:val="24"/>
        </w:rPr>
        <w:t xml:space="preserve">Holding over damages in the sum of US$40.00 per </w:t>
      </w:r>
      <w:r w:rsidR="009139DE" w:rsidRPr="009174F7">
        <w:rPr>
          <w:rFonts w:ascii="Times New Roman" w:hAnsi="Times New Roman" w:cs="Times New Roman"/>
          <w:sz w:val="24"/>
          <w:szCs w:val="24"/>
        </w:rPr>
        <w:t>day calculated</w:t>
      </w:r>
      <w:r w:rsidRPr="009174F7">
        <w:rPr>
          <w:rFonts w:ascii="Times New Roman" w:hAnsi="Times New Roman" w:cs="Times New Roman"/>
          <w:sz w:val="24"/>
          <w:szCs w:val="24"/>
        </w:rPr>
        <w:t xml:space="preserve"> from </w:t>
      </w:r>
      <w:r w:rsidR="009139DE" w:rsidRPr="009174F7">
        <w:rPr>
          <w:rFonts w:ascii="Times New Roman" w:hAnsi="Times New Roman" w:cs="Times New Roman"/>
          <w:sz w:val="24"/>
          <w:szCs w:val="24"/>
        </w:rPr>
        <w:t>the 1</w:t>
      </w:r>
      <w:r w:rsidR="009139DE" w:rsidRPr="009174F7">
        <w:rPr>
          <w:rFonts w:ascii="Times New Roman" w:hAnsi="Times New Roman" w:cs="Times New Roman"/>
          <w:sz w:val="24"/>
          <w:szCs w:val="24"/>
          <w:vertAlign w:val="superscript"/>
        </w:rPr>
        <w:t>st</w:t>
      </w:r>
      <w:r w:rsidR="009139DE" w:rsidRPr="009174F7">
        <w:rPr>
          <w:rFonts w:ascii="Times New Roman" w:hAnsi="Times New Roman" w:cs="Times New Roman"/>
          <w:sz w:val="24"/>
          <w:szCs w:val="24"/>
        </w:rPr>
        <w:t xml:space="preserve"> of November 2017 to day of ejectment.</w:t>
      </w:r>
    </w:p>
    <w:p w:rsidR="001D7466" w:rsidRPr="009174F7" w:rsidRDefault="001D7466" w:rsidP="009174F7">
      <w:pPr>
        <w:pStyle w:val="ListParagraph"/>
        <w:numPr>
          <w:ilvl w:val="0"/>
          <w:numId w:val="2"/>
        </w:numPr>
        <w:spacing w:after="0" w:line="360" w:lineRule="auto"/>
        <w:jc w:val="both"/>
        <w:rPr>
          <w:rFonts w:ascii="Times New Roman" w:hAnsi="Times New Roman" w:cs="Times New Roman"/>
          <w:b/>
          <w:sz w:val="24"/>
          <w:szCs w:val="24"/>
          <w:u w:val="single"/>
        </w:rPr>
      </w:pPr>
      <w:r w:rsidRPr="009174F7">
        <w:rPr>
          <w:rFonts w:ascii="Times New Roman" w:hAnsi="Times New Roman" w:cs="Times New Roman"/>
          <w:sz w:val="24"/>
          <w:szCs w:val="24"/>
        </w:rPr>
        <w:t>Costs of suit on legal practitioner and client scale.</w:t>
      </w:r>
    </w:p>
    <w:p w:rsidR="001D7466" w:rsidRPr="009174F7" w:rsidRDefault="001D7466" w:rsidP="009174F7">
      <w:pPr>
        <w:spacing w:after="0" w:line="360" w:lineRule="auto"/>
        <w:jc w:val="both"/>
        <w:rPr>
          <w:rFonts w:ascii="Times New Roman" w:hAnsi="Times New Roman" w:cs="Times New Roman"/>
          <w:sz w:val="24"/>
          <w:szCs w:val="24"/>
        </w:rPr>
      </w:pPr>
    </w:p>
    <w:p w:rsidR="00680B7E" w:rsidRDefault="00680B7E" w:rsidP="009174F7">
      <w:pPr>
        <w:pStyle w:val="NoSpacing"/>
        <w:spacing w:line="360" w:lineRule="auto"/>
        <w:jc w:val="both"/>
        <w:rPr>
          <w:rFonts w:ascii="Times New Roman" w:hAnsi="Times New Roman" w:cs="Times New Roman"/>
          <w:sz w:val="24"/>
          <w:szCs w:val="24"/>
        </w:rPr>
      </w:pPr>
    </w:p>
    <w:p w:rsidR="001D7466" w:rsidRPr="009174F7" w:rsidRDefault="001D7466" w:rsidP="00680B7E">
      <w:pPr>
        <w:pStyle w:val="NoSpacing"/>
        <w:jc w:val="both"/>
        <w:rPr>
          <w:rFonts w:ascii="Times New Roman" w:hAnsi="Times New Roman" w:cs="Times New Roman"/>
          <w:sz w:val="24"/>
          <w:szCs w:val="24"/>
        </w:rPr>
      </w:pPr>
      <w:r w:rsidRPr="00680B7E">
        <w:rPr>
          <w:rFonts w:ascii="Times New Roman" w:hAnsi="Times New Roman" w:cs="Times New Roman"/>
          <w:i/>
          <w:sz w:val="24"/>
          <w:szCs w:val="24"/>
        </w:rPr>
        <w:t>Mushonga Mutsvairo &amp; Associates</w:t>
      </w:r>
      <w:r w:rsidRPr="009174F7">
        <w:rPr>
          <w:rFonts w:ascii="Times New Roman" w:hAnsi="Times New Roman" w:cs="Times New Roman"/>
          <w:sz w:val="24"/>
          <w:szCs w:val="24"/>
        </w:rPr>
        <w:t>, applicant’s legal practitioners</w:t>
      </w:r>
    </w:p>
    <w:p w:rsidR="008B1855" w:rsidRPr="009174F7" w:rsidRDefault="001D7466" w:rsidP="00680B7E">
      <w:pPr>
        <w:pStyle w:val="NoSpacing"/>
        <w:jc w:val="both"/>
        <w:rPr>
          <w:rFonts w:ascii="Times New Roman" w:hAnsi="Times New Roman" w:cs="Times New Roman"/>
          <w:b/>
          <w:sz w:val="24"/>
          <w:szCs w:val="24"/>
          <w:u w:val="single"/>
        </w:rPr>
      </w:pPr>
      <w:r w:rsidRPr="00680B7E">
        <w:rPr>
          <w:rFonts w:ascii="Times New Roman" w:hAnsi="Times New Roman" w:cs="Times New Roman"/>
          <w:i/>
          <w:sz w:val="24"/>
          <w:szCs w:val="24"/>
        </w:rPr>
        <w:t>Messrs Nyamayaro Makanza Bakasa</w:t>
      </w:r>
      <w:r w:rsidRPr="009174F7">
        <w:rPr>
          <w:rFonts w:ascii="Times New Roman" w:hAnsi="Times New Roman" w:cs="Times New Roman"/>
          <w:sz w:val="24"/>
          <w:szCs w:val="24"/>
        </w:rPr>
        <w:t xml:space="preserve">, defendants’ legal practitioners </w:t>
      </w:r>
      <w:r w:rsidR="001117DF" w:rsidRPr="009174F7">
        <w:rPr>
          <w:rFonts w:ascii="Times New Roman" w:hAnsi="Times New Roman" w:cs="Times New Roman"/>
          <w:sz w:val="24"/>
          <w:szCs w:val="24"/>
        </w:rPr>
        <w:t xml:space="preserve"> </w:t>
      </w:r>
      <w:r w:rsidR="00354718" w:rsidRPr="009174F7">
        <w:rPr>
          <w:rFonts w:ascii="Times New Roman" w:hAnsi="Times New Roman" w:cs="Times New Roman"/>
          <w:sz w:val="24"/>
          <w:szCs w:val="24"/>
        </w:rPr>
        <w:t xml:space="preserve">   </w:t>
      </w:r>
      <w:r w:rsidR="00926F59" w:rsidRPr="009174F7">
        <w:rPr>
          <w:rFonts w:ascii="Times New Roman" w:hAnsi="Times New Roman" w:cs="Times New Roman"/>
          <w:sz w:val="24"/>
          <w:szCs w:val="24"/>
        </w:rPr>
        <w:t xml:space="preserve"> </w:t>
      </w:r>
      <w:r w:rsidR="00586AA2" w:rsidRPr="009174F7">
        <w:rPr>
          <w:rFonts w:ascii="Times New Roman" w:hAnsi="Times New Roman" w:cs="Times New Roman"/>
          <w:sz w:val="24"/>
          <w:szCs w:val="24"/>
        </w:rPr>
        <w:t xml:space="preserve">  </w:t>
      </w:r>
      <w:r w:rsidR="00612EA3" w:rsidRPr="009174F7">
        <w:rPr>
          <w:rFonts w:ascii="Times New Roman" w:hAnsi="Times New Roman" w:cs="Times New Roman"/>
          <w:b/>
          <w:sz w:val="24"/>
          <w:szCs w:val="24"/>
          <w:u w:val="single"/>
        </w:rPr>
        <w:t xml:space="preserve"> </w:t>
      </w:r>
      <w:r w:rsidR="00E95FC2" w:rsidRPr="009174F7">
        <w:rPr>
          <w:rFonts w:ascii="Times New Roman" w:hAnsi="Times New Roman" w:cs="Times New Roman"/>
          <w:b/>
          <w:sz w:val="24"/>
          <w:szCs w:val="24"/>
          <w:u w:val="single"/>
        </w:rPr>
        <w:t xml:space="preserve"> </w:t>
      </w:r>
      <w:r w:rsidR="00E25CE8" w:rsidRPr="009174F7">
        <w:rPr>
          <w:rFonts w:ascii="Times New Roman" w:hAnsi="Times New Roman" w:cs="Times New Roman"/>
          <w:b/>
          <w:sz w:val="24"/>
          <w:szCs w:val="24"/>
          <w:u w:val="single"/>
        </w:rPr>
        <w:t xml:space="preserve">  </w:t>
      </w:r>
      <w:r w:rsidR="00FE36F6" w:rsidRPr="009174F7">
        <w:rPr>
          <w:rFonts w:ascii="Times New Roman" w:hAnsi="Times New Roman" w:cs="Times New Roman"/>
          <w:b/>
          <w:sz w:val="24"/>
          <w:szCs w:val="24"/>
          <w:u w:val="single"/>
        </w:rPr>
        <w:t xml:space="preserve"> </w:t>
      </w:r>
      <w:r w:rsidR="00940395" w:rsidRPr="009174F7">
        <w:rPr>
          <w:rFonts w:ascii="Times New Roman" w:hAnsi="Times New Roman" w:cs="Times New Roman"/>
          <w:b/>
          <w:sz w:val="24"/>
          <w:szCs w:val="24"/>
          <w:u w:val="single"/>
        </w:rPr>
        <w:t xml:space="preserve"> </w:t>
      </w:r>
      <w:r w:rsidR="00437EC4" w:rsidRPr="009174F7">
        <w:rPr>
          <w:rFonts w:ascii="Times New Roman" w:hAnsi="Times New Roman" w:cs="Times New Roman"/>
          <w:b/>
          <w:sz w:val="24"/>
          <w:szCs w:val="24"/>
          <w:u w:val="single"/>
        </w:rPr>
        <w:t xml:space="preserve"> </w:t>
      </w:r>
      <w:r w:rsidR="00510001" w:rsidRPr="009174F7">
        <w:rPr>
          <w:rFonts w:ascii="Times New Roman" w:hAnsi="Times New Roman" w:cs="Times New Roman"/>
          <w:b/>
          <w:sz w:val="24"/>
          <w:szCs w:val="24"/>
          <w:u w:val="single"/>
        </w:rPr>
        <w:t xml:space="preserve"> </w:t>
      </w:r>
      <w:r w:rsidR="006E7F09" w:rsidRPr="009174F7">
        <w:rPr>
          <w:rFonts w:ascii="Times New Roman" w:hAnsi="Times New Roman" w:cs="Times New Roman"/>
          <w:b/>
          <w:sz w:val="24"/>
          <w:szCs w:val="24"/>
          <w:u w:val="single"/>
        </w:rPr>
        <w:t xml:space="preserve">   </w:t>
      </w:r>
    </w:p>
    <w:sectPr w:rsidR="008B1855" w:rsidRPr="009174F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101" w:rsidRDefault="00145101" w:rsidP="009174F7">
      <w:pPr>
        <w:spacing w:after="0" w:line="240" w:lineRule="auto"/>
      </w:pPr>
      <w:r>
        <w:separator/>
      </w:r>
    </w:p>
  </w:endnote>
  <w:endnote w:type="continuationSeparator" w:id="0">
    <w:p w:rsidR="00145101" w:rsidRDefault="00145101" w:rsidP="00917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101" w:rsidRDefault="00145101" w:rsidP="009174F7">
      <w:pPr>
        <w:spacing w:after="0" w:line="240" w:lineRule="auto"/>
      </w:pPr>
      <w:r>
        <w:separator/>
      </w:r>
    </w:p>
  </w:footnote>
  <w:footnote w:type="continuationSeparator" w:id="0">
    <w:p w:rsidR="00145101" w:rsidRDefault="00145101" w:rsidP="00917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7159233"/>
      <w:docPartObj>
        <w:docPartGallery w:val="Page Numbers (Top of Page)"/>
        <w:docPartUnique/>
      </w:docPartObj>
    </w:sdtPr>
    <w:sdtEndPr>
      <w:rPr>
        <w:noProof/>
      </w:rPr>
    </w:sdtEndPr>
    <w:sdtContent>
      <w:p w:rsidR="009174F7" w:rsidRDefault="009174F7">
        <w:pPr>
          <w:pStyle w:val="Header"/>
          <w:jc w:val="right"/>
          <w:rPr>
            <w:noProof/>
          </w:rPr>
        </w:pPr>
        <w:r>
          <w:fldChar w:fldCharType="begin"/>
        </w:r>
        <w:r>
          <w:instrText xml:space="preserve"> PAGE   \* MERGEFORMAT </w:instrText>
        </w:r>
        <w:r>
          <w:fldChar w:fldCharType="separate"/>
        </w:r>
        <w:r w:rsidR="001A6CF1">
          <w:rPr>
            <w:noProof/>
          </w:rPr>
          <w:t>2</w:t>
        </w:r>
        <w:r>
          <w:rPr>
            <w:noProof/>
          </w:rPr>
          <w:fldChar w:fldCharType="end"/>
        </w:r>
      </w:p>
      <w:p w:rsidR="009174F7" w:rsidRDefault="009174F7">
        <w:pPr>
          <w:pStyle w:val="Header"/>
          <w:jc w:val="right"/>
          <w:rPr>
            <w:noProof/>
          </w:rPr>
        </w:pPr>
        <w:r>
          <w:rPr>
            <w:noProof/>
          </w:rPr>
          <w:t>HH</w:t>
        </w:r>
        <w:r w:rsidR="002579C2">
          <w:rPr>
            <w:noProof/>
          </w:rPr>
          <w:t xml:space="preserve"> 238-18</w:t>
        </w:r>
      </w:p>
      <w:p w:rsidR="009174F7" w:rsidRDefault="002579C2">
        <w:pPr>
          <w:pStyle w:val="Header"/>
          <w:jc w:val="right"/>
        </w:pPr>
        <w:r>
          <w:rPr>
            <w:noProof/>
          </w:rPr>
          <w:t xml:space="preserve">HC </w:t>
        </w:r>
        <w:r w:rsidR="009174F7">
          <w:rPr>
            <w:noProof/>
          </w:rPr>
          <w:t>10128/17</w:t>
        </w:r>
      </w:p>
    </w:sdtContent>
  </w:sdt>
  <w:p w:rsidR="009174F7" w:rsidRDefault="009174F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C574E2"/>
    <w:multiLevelType w:val="hybridMultilevel"/>
    <w:tmpl w:val="8376ADF2"/>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4C33EA"/>
    <w:multiLevelType w:val="hybridMultilevel"/>
    <w:tmpl w:val="F2148C60"/>
    <w:lvl w:ilvl="0" w:tplc="04090017">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855"/>
    <w:rsid w:val="0000230C"/>
    <w:rsid w:val="000424F2"/>
    <w:rsid w:val="0005756F"/>
    <w:rsid w:val="00063E0E"/>
    <w:rsid w:val="000D3634"/>
    <w:rsid w:val="000F154D"/>
    <w:rsid w:val="001117DF"/>
    <w:rsid w:val="00117A85"/>
    <w:rsid w:val="0014174A"/>
    <w:rsid w:val="00145101"/>
    <w:rsid w:val="0017165E"/>
    <w:rsid w:val="00181816"/>
    <w:rsid w:val="001A1AB7"/>
    <w:rsid w:val="001A6CF1"/>
    <w:rsid w:val="001D7466"/>
    <w:rsid w:val="00223059"/>
    <w:rsid w:val="002579C2"/>
    <w:rsid w:val="002B2763"/>
    <w:rsid w:val="00354718"/>
    <w:rsid w:val="00390D58"/>
    <w:rsid w:val="0042293C"/>
    <w:rsid w:val="00437EC4"/>
    <w:rsid w:val="004A7DFD"/>
    <w:rsid w:val="00510001"/>
    <w:rsid w:val="0053703F"/>
    <w:rsid w:val="00586AA2"/>
    <w:rsid w:val="00612EA3"/>
    <w:rsid w:val="00615B3E"/>
    <w:rsid w:val="00655D25"/>
    <w:rsid w:val="00680B7E"/>
    <w:rsid w:val="006A0785"/>
    <w:rsid w:val="006C65B7"/>
    <w:rsid w:val="006E7F09"/>
    <w:rsid w:val="00761E7F"/>
    <w:rsid w:val="00794EB9"/>
    <w:rsid w:val="007C666A"/>
    <w:rsid w:val="0081534D"/>
    <w:rsid w:val="008B1855"/>
    <w:rsid w:val="009139DE"/>
    <w:rsid w:val="009174F7"/>
    <w:rsid w:val="00926F59"/>
    <w:rsid w:val="00940395"/>
    <w:rsid w:val="009A27E6"/>
    <w:rsid w:val="009D3110"/>
    <w:rsid w:val="009E59BC"/>
    <w:rsid w:val="00A20902"/>
    <w:rsid w:val="00AC2FB7"/>
    <w:rsid w:val="00C00395"/>
    <w:rsid w:val="00C55376"/>
    <w:rsid w:val="00C82E78"/>
    <w:rsid w:val="00D54D4E"/>
    <w:rsid w:val="00D87E74"/>
    <w:rsid w:val="00E139EB"/>
    <w:rsid w:val="00E25CE8"/>
    <w:rsid w:val="00E95FC2"/>
    <w:rsid w:val="00ED2948"/>
    <w:rsid w:val="00F00BDA"/>
    <w:rsid w:val="00F42197"/>
    <w:rsid w:val="00FD2F70"/>
    <w:rsid w:val="00FE36F6"/>
    <w:rsid w:val="00FF1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7D1795-B08E-4F2A-AD99-BBA3EF89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17DF"/>
    <w:pPr>
      <w:ind w:left="720"/>
      <w:contextualSpacing/>
    </w:pPr>
  </w:style>
  <w:style w:type="paragraph" w:styleId="NoSpacing">
    <w:name w:val="No Spacing"/>
    <w:uiPriority w:val="1"/>
    <w:qFormat/>
    <w:rsid w:val="001D7466"/>
    <w:pPr>
      <w:spacing w:after="0" w:line="240" w:lineRule="auto"/>
    </w:pPr>
  </w:style>
  <w:style w:type="paragraph" w:styleId="Header">
    <w:name w:val="header"/>
    <w:basedOn w:val="Normal"/>
    <w:link w:val="HeaderChar"/>
    <w:uiPriority w:val="99"/>
    <w:unhideWhenUsed/>
    <w:rsid w:val="009174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74F7"/>
  </w:style>
  <w:style w:type="paragraph" w:styleId="Footer">
    <w:name w:val="footer"/>
    <w:basedOn w:val="Normal"/>
    <w:link w:val="FooterChar"/>
    <w:uiPriority w:val="99"/>
    <w:unhideWhenUsed/>
    <w:rsid w:val="009174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74F7"/>
  </w:style>
  <w:style w:type="paragraph" w:styleId="BalloonText">
    <w:name w:val="Balloon Text"/>
    <w:basedOn w:val="Normal"/>
    <w:link w:val="BalloonTextChar"/>
    <w:uiPriority w:val="99"/>
    <w:semiHidden/>
    <w:unhideWhenUsed/>
    <w:rsid w:val="00ED29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9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1259</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JSC</cp:lastModifiedBy>
  <cp:revision>2</cp:revision>
  <cp:lastPrinted>2018-05-08T10:15:00Z</cp:lastPrinted>
  <dcterms:created xsi:type="dcterms:W3CDTF">2018-05-11T13:50:00Z</dcterms:created>
  <dcterms:modified xsi:type="dcterms:W3CDTF">2018-05-11T13:50:00Z</dcterms:modified>
</cp:coreProperties>
</file>