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AB0" w:rsidRPr="001D1443" w:rsidRDefault="001D1443" w:rsidP="001D1443">
      <w:pPr>
        <w:spacing w:line="240" w:lineRule="auto"/>
        <w:ind w:firstLine="720"/>
        <w:rPr>
          <w:rFonts w:ascii="Times New Roman" w:eastAsia="Calibri" w:hAnsi="Times New Roman" w:cs="Times New Roman"/>
          <w:b/>
          <w:sz w:val="24"/>
          <w:szCs w:val="24"/>
          <w:u w:val="single"/>
        </w:rPr>
      </w:pPr>
      <w:bookmarkStart w:id="0" w:name="_GoBack"/>
      <w:bookmarkEnd w:id="0"/>
      <w:r>
        <w:rPr>
          <w:rFonts w:ascii="Times New Roman" w:eastAsia="Calibri" w:hAnsi="Times New Roman" w:cs="Times New Roman"/>
          <w:b/>
          <w:sz w:val="24"/>
          <w:szCs w:val="24"/>
          <w:u w:val="single"/>
        </w:rPr>
        <w:t>REPORTABLE (15)</w:t>
      </w:r>
    </w:p>
    <w:p w:rsidR="00811FDC" w:rsidRDefault="00811FDC" w:rsidP="00452C0A">
      <w:pPr>
        <w:spacing w:line="240" w:lineRule="auto"/>
        <w:ind w:firstLine="720"/>
        <w:jc w:val="center"/>
        <w:rPr>
          <w:rFonts w:ascii="Times New Roman" w:eastAsia="Calibri" w:hAnsi="Times New Roman" w:cs="Times New Roman"/>
          <w:b/>
          <w:sz w:val="24"/>
          <w:szCs w:val="24"/>
        </w:rPr>
      </w:pPr>
    </w:p>
    <w:p w:rsidR="00811FDC" w:rsidRDefault="00811FDC" w:rsidP="00452C0A">
      <w:pPr>
        <w:spacing w:line="240" w:lineRule="auto"/>
        <w:ind w:firstLine="720"/>
        <w:jc w:val="center"/>
        <w:rPr>
          <w:rFonts w:ascii="Times New Roman" w:eastAsia="Calibri" w:hAnsi="Times New Roman" w:cs="Times New Roman"/>
          <w:b/>
          <w:sz w:val="24"/>
          <w:szCs w:val="24"/>
        </w:rPr>
      </w:pPr>
    </w:p>
    <w:p w:rsidR="00811FDC" w:rsidRPr="00707CE3" w:rsidRDefault="00811FDC" w:rsidP="00452C0A">
      <w:pPr>
        <w:spacing w:line="240" w:lineRule="auto"/>
        <w:ind w:firstLine="720"/>
        <w:jc w:val="center"/>
        <w:rPr>
          <w:rFonts w:ascii="Times New Roman" w:eastAsia="Calibri" w:hAnsi="Times New Roman" w:cs="Times New Roman"/>
          <w:b/>
          <w:sz w:val="24"/>
          <w:szCs w:val="24"/>
        </w:rPr>
      </w:pPr>
    </w:p>
    <w:p w:rsidR="00BD62BA" w:rsidRPr="00707CE3" w:rsidRDefault="00BD62BA" w:rsidP="00452C0A">
      <w:pPr>
        <w:spacing w:line="240" w:lineRule="auto"/>
        <w:ind w:firstLine="720"/>
        <w:jc w:val="center"/>
        <w:rPr>
          <w:rFonts w:ascii="Times New Roman" w:eastAsia="Calibri" w:hAnsi="Times New Roman" w:cs="Times New Roman"/>
          <w:b/>
          <w:sz w:val="24"/>
          <w:szCs w:val="24"/>
        </w:rPr>
      </w:pPr>
    </w:p>
    <w:p w:rsidR="00BD62BA" w:rsidRPr="00707CE3" w:rsidRDefault="00BD62BA" w:rsidP="00452C0A">
      <w:pPr>
        <w:spacing w:line="240" w:lineRule="auto"/>
        <w:ind w:firstLine="720"/>
        <w:jc w:val="center"/>
        <w:rPr>
          <w:rFonts w:ascii="Times New Roman" w:eastAsia="Calibri" w:hAnsi="Times New Roman" w:cs="Times New Roman"/>
          <w:b/>
          <w:sz w:val="24"/>
          <w:szCs w:val="24"/>
        </w:rPr>
      </w:pPr>
    </w:p>
    <w:p w:rsidR="00A62AB0" w:rsidRPr="00707CE3" w:rsidRDefault="00A62AB0" w:rsidP="00452C0A">
      <w:pPr>
        <w:spacing w:line="240" w:lineRule="auto"/>
        <w:ind w:firstLine="720"/>
        <w:jc w:val="center"/>
        <w:rPr>
          <w:rFonts w:ascii="Times New Roman" w:eastAsia="Calibri" w:hAnsi="Times New Roman" w:cs="Times New Roman"/>
          <w:b/>
          <w:sz w:val="24"/>
          <w:szCs w:val="24"/>
        </w:rPr>
      </w:pPr>
    </w:p>
    <w:p w:rsidR="00A62AB0" w:rsidRPr="00707CE3" w:rsidRDefault="00A62AB0" w:rsidP="00452C0A">
      <w:pPr>
        <w:spacing w:line="240" w:lineRule="auto"/>
        <w:ind w:firstLine="720"/>
        <w:jc w:val="center"/>
        <w:rPr>
          <w:rFonts w:ascii="Times New Roman" w:eastAsia="Calibri" w:hAnsi="Times New Roman" w:cs="Times New Roman"/>
          <w:b/>
          <w:sz w:val="24"/>
          <w:szCs w:val="24"/>
        </w:rPr>
      </w:pPr>
    </w:p>
    <w:p w:rsidR="00A62AB0" w:rsidRPr="00707CE3" w:rsidRDefault="00A62AB0" w:rsidP="00452C0A">
      <w:pPr>
        <w:spacing w:line="240" w:lineRule="auto"/>
        <w:ind w:firstLine="720"/>
        <w:jc w:val="center"/>
        <w:rPr>
          <w:rFonts w:ascii="Times New Roman" w:eastAsia="Calibri" w:hAnsi="Times New Roman" w:cs="Times New Roman"/>
          <w:b/>
          <w:sz w:val="24"/>
          <w:szCs w:val="24"/>
        </w:rPr>
      </w:pPr>
    </w:p>
    <w:p w:rsidR="00452C0A" w:rsidRPr="00707CE3" w:rsidRDefault="00452C0A" w:rsidP="00452C0A">
      <w:pPr>
        <w:spacing w:line="240" w:lineRule="auto"/>
        <w:ind w:firstLine="720"/>
        <w:jc w:val="center"/>
        <w:rPr>
          <w:rFonts w:ascii="Times New Roman" w:eastAsia="Calibri" w:hAnsi="Times New Roman" w:cs="Times New Roman"/>
          <w:b/>
          <w:sz w:val="24"/>
          <w:szCs w:val="24"/>
        </w:rPr>
      </w:pPr>
      <w:r w:rsidRPr="00707CE3">
        <w:rPr>
          <w:rFonts w:ascii="Times New Roman" w:eastAsia="Calibri" w:hAnsi="Times New Roman" w:cs="Times New Roman"/>
          <w:b/>
          <w:sz w:val="24"/>
          <w:szCs w:val="24"/>
        </w:rPr>
        <w:t xml:space="preserve">THOUSAND </w:t>
      </w:r>
      <w:r w:rsidR="00280F62" w:rsidRPr="00707CE3">
        <w:rPr>
          <w:rFonts w:ascii="Times New Roman" w:eastAsia="Calibri" w:hAnsi="Times New Roman" w:cs="Times New Roman"/>
          <w:b/>
          <w:sz w:val="24"/>
          <w:szCs w:val="24"/>
        </w:rPr>
        <w:t xml:space="preserve">    </w:t>
      </w:r>
      <w:r w:rsidRPr="00707CE3">
        <w:rPr>
          <w:rFonts w:ascii="Times New Roman" w:eastAsia="Calibri" w:hAnsi="Times New Roman" w:cs="Times New Roman"/>
          <w:b/>
          <w:sz w:val="24"/>
          <w:szCs w:val="24"/>
        </w:rPr>
        <w:t>SADZIWANI</w:t>
      </w:r>
    </w:p>
    <w:p w:rsidR="00452C0A" w:rsidRPr="00707CE3" w:rsidRDefault="00280F62" w:rsidP="00452C0A">
      <w:pPr>
        <w:spacing w:line="240" w:lineRule="auto"/>
        <w:ind w:firstLine="720"/>
        <w:jc w:val="center"/>
        <w:rPr>
          <w:rFonts w:ascii="Times New Roman" w:eastAsia="Calibri" w:hAnsi="Times New Roman" w:cs="Times New Roman"/>
          <w:b/>
          <w:sz w:val="24"/>
          <w:szCs w:val="24"/>
        </w:rPr>
      </w:pPr>
      <w:r w:rsidRPr="00707CE3">
        <w:rPr>
          <w:rFonts w:ascii="Times New Roman" w:eastAsia="Calibri" w:hAnsi="Times New Roman" w:cs="Times New Roman"/>
          <w:b/>
          <w:sz w:val="24"/>
          <w:szCs w:val="24"/>
        </w:rPr>
        <w:t>v</w:t>
      </w:r>
    </w:p>
    <w:p w:rsidR="00452C0A" w:rsidRPr="00707CE3" w:rsidRDefault="00280F62" w:rsidP="00972E27">
      <w:pPr>
        <w:pStyle w:val="NoSpacing"/>
        <w:spacing w:line="360" w:lineRule="auto"/>
        <w:jc w:val="center"/>
        <w:rPr>
          <w:rFonts w:ascii="Times New Roman" w:hAnsi="Times New Roman" w:cs="Times New Roman"/>
          <w:b/>
          <w:sz w:val="24"/>
          <w:szCs w:val="24"/>
        </w:rPr>
      </w:pPr>
      <w:r w:rsidRPr="00707CE3">
        <w:rPr>
          <w:rFonts w:ascii="Times New Roman" w:hAnsi="Times New Roman" w:cs="Times New Roman"/>
          <w:b/>
          <w:sz w:val="24"/>
          <w:szCs w:val="24"/>
        </w:rPr>
        <w:t xml:space="preserve">(1)     </w:t>
      </w:r>
      <w:r w:rsidR="00452C0A" w:rsidRPr="00707CE3">
        <w:rPr>
          <w:rFonts w:ascii="Times New Roman" w:hAnsi="Times New Roman" w:cs="Times New Roman"/>
          <w:b/>
          <w:sz w:val="24"/>
          <w:szCs w:val="24"/>
        </w:rPr>
        <w:t xml:space="preserve">NATPAK </w:t>
      </w:r>
      <w:r w:rsidRPr="00707CE3">
        <w:rPr>
          <w:rFonts w:ascii="Times New Roman" w:hAnsi="Times New Roman" w:cs="Times New Roman"/>
          <w:b/>
          <w:sz w:val="24"/>
          <w:szCs w:val="24"/>
        </w:rPr>
        <w:t xml:space="preserve"> </w:t>
      </w:r>
      <w:proofErr w:type="gramStart"/>
      <w:r w:rsidRPr="00707CE3">
        <w:rPr>
          <w:rFonts w:ascii="Times New Roman" w:hAnsi="Times New Roman" w:cs="Times New Roman"/>
          <w:b/>
          <w:sz w:val="24"/>
          <w:szCs w:val="24"/>
        </w:rPr>
        <w:t xml:space="preserve">   </w:t>
      </w:r>
      <w:r w:rsidR="00452C0A" w:rsidRPr="00707CE3">
        <w:rPr>
          <w:rFonts w:ascii="Times New Roman" w:hAnsi="Times New Roman" w:cs="Times New Roman"/>
          <w:b/>
          <w:sz w:val="24"/>
          <w:szCs w:val="24"/>
        </w:rPr>
        <w:t>(</w:t>
      </w:r>
      <w:proofErr w:type="gramEnd"/>
      <w:r w:rsidR="00452C0A" w:rsidRPr="00707CE3">
        <w:rPr>
          <w:rFonts w:ascii="Times New Roman" w:hAnsi="Times New Roman" w:cs="Times New Roman"/>
          <w:b/>
          <w:sz w:val="24"/>
          <w:szCs w:val="24"/>
        </w:rPr>
        <w:t xml:space="preserve">PRIVATE) </w:t>
      </w:r>
      <w:r w:rsidRPr="00707CE3">
        <w:rPr>
          <w:rFonts w:ascii="Times New Roman" w:hAnsi="Times New Roman" w:cs="Times New Roman"/>
          <w:b/>
          <w:sz w:val="24"/>
          <w:szCs w:val="24"/>
        </w:rPr>
        <w:t xml:space="preserve">    </w:t>
      </w:r>
      <w:r w:rsidR="00452C0A" w:rsidRPr="00707CE3">
        <w:rPr>
          <w:rFonts w:ascii="Times New Roman" w:hAnsi="Times New Roman" w:cs="Times New Roman"/>
          <w:b/>
          <w:sz w:val="24"/>
          <w:szCs w:val="24"/>
        </w:rPr>
        <w:t>LIMITE</w:t>
      </w:r>
      <w:r w:rsidR="00130CA6" w:rsidRPr="00707CE3">
        <w:rPr>
          <w:rFonts w:ascii="Times New Roman" w:hAnsi="Times New Roman" w:cs="Times New Roman"/>
          <w:b/>
          <w:sz w:val="24"/>
          <w:szCs w:val="24"/>
        </w:rPr>
        <w:t>D</w:t>
      </w:r>
    </w:p>
    <w:p w:rsidR="00452C0A" w:rsidRPr="00707CE3" w:rsidRDefault="00280F62" w:rsidP="00972E27">
      <w:pPr>
        <w:pStyle w:val="ListParagraph"/>
        <w:tabs>
          <w:tab w:val="center" w:pos="4873"/>
          <w:tab w:val="left" w:pos="7824"/>
        </w:tabs>
        <w:spacing w:line="360" w:lineRule="auto"/>
        <w:ind w:left="90"/>
        <w:jc w:val="center"/>
        <w:rPr>
          <w:rFonts w:ascii="Times New Roman" w:eastAsia="Calibri" w:hAnsi="Times New Roman" w:cs="Times New Roman"/>
          <w:b/>
          <w:sz w:val="24"/>
          <w:szCs w:val="24"/>
        </w:rPr>
      </w:pPr>
      <w:r w:rsidRPr="00707CE3">
        <w:rPr>
          <w:rFonts w:ascii="Times New Roman" w:eastAsia="Calibri" w:hAnsi="Times New Roman" w:cs="Times New Roman"/>
          <w:b/>
          <w:sz w:val="24"/>
          <w:szCs w:val="24"/>
        </w:rPr>
        <w:t xml:space="preserve">(2) </w:t>
      </w:r>
      <w:r w:rsidR="00385DAF" w:rsidRPr="00707CE3">
        <w:rPr>
          <w:rFonts w:ascii="Times New Roman" w:eastAsia="Calibri" w:hAnsi="Times New Roman" w:cs="Times New Roman"/>
          <w:b/>
          <w:sz w:val="24"/>
          <w:szCs w:val="24"/>
        </w:rPr>
        <w:t xml:space="preserve">    </w:t>
      </w:r>
      <w:r w:rsidR="00452C0A" w:rsidRPr="00707CE3">
        <w:rPr>
          <w:rFonts w:ascii="Times New Roman" w:eastAsia="Calibri" w:hAnsi="Times New Roman" w:cs="Times New Roman"/>
          <w:b/>
          <w:sz w:val="24"/>
          <w:szCs w:val="24"/>
        </w:rPr>
        <w:t xml:space="preserve">THE </w:t>
      </w:r>
      <w:r w:rsidR="00385DAF" w:rsidRPr="00707CE3">
        <w:rPr>
          <w:rFonts w:ascii="Times New Roman" w:eastAsia="Calibri" w:hAnsi="Times New Roman" w:cs="Times New Roman"/>
          <w:b/>
          <w:sz w:val="24"/>
          <w:szCs w:val="24"/>
        </w:rPr>
        <w:t xml:space="preserve">    </w:t>
      </w:r>
      <w:r w:rsidR="00452C0A" w:rsidRPr="00707CE3">
        <w:rPr>
          <w:rFonts w:ascii="Times New Roman" w:eastAsia="Calibri" w:hAnsi="Times New Roman" w:cs="Times New Roman"/>
          <w:b/>
          <w:sz w:val="24"/>
          <w:szCs w:val="24"/>
        </w:rPr>
        <w:t>ATTORNEY</w:t>
      </w:r>
      <w:r w:rsidR="00C42854" w:rsidRPr="00707CE3">
        <w:rPr>
          <w:rFonts w:ascii="Times New Roman" w:eastAsia="Calibri" w:hAnsi="Times New Roman" w:cs="Times New Roman"/>
          <w:b/>
          <w:sz w:val="24"/>
          <w:szCs w:val="24"/>
        </w:rPr>
        <w:t>-</w:t>
      </w:r>
      <w:r w:rsidR="00452C0A" w:rsidRPr="00707CE3">
        <w:rPr>
          <w:rFonts w:ascii="Times New Roman" w:eastAsia="Calibri" w:hAnsi="Times New Roman" w:cs="Times New Roman"/>
          <w:b/>
          <w:sz w:val="24"/>
          <w:szCs w:val="24"/>
        </w:rPr>
        <w:t>GENERAL</w:t>
      </w:r>
    </w:p>
    <w:p w:rsidR="00452C0A" w:rsidRPr="00707CE3" w:rsidRDefault="00385DAF" w:rsidP="00972E27">
      <w:pPr>
        <w:pStyle w:val="ListParagraph"/>
        <w:tabs>
          <w:tab w:val="center" w:pos="4873"/>
          <w:tab w:val="left" w:pos="7824"/>
        </w:tabs>
        <w:spacing w:line="360" w:lineRule="auto"/>
        <w:ind w:left="-90"/>
        <w:jc w:val="center"/>
        <w:rPr>
          <w:rFonts w:ascii="Times New Roman" w:eastAsia="Calibri" w:hAnsi="Times New Roman" w:cs="Times New Roman"/>
          <w:b/>
          <w:sz w:val="24"/>
          <w:szCs w:val="24"/>
        </w:rPr>
      </w:pPr>
      <w:r w:rsidRPr="00707CE3">
        <w:rPr>
          <w:rFonts w:ascii="Times New Roman" w:eastAsia="Calibri" w:hAnsi="Times New Roman" w:cs="Times New Roman"/>
          <w:b/>
          <w:sz w:val="24"/>
          <w:szCs w:val="24"/>
        </w:rPr>
        <w:t xml:space="preserve">(3)     </w:t>
      </w:r>
      <w:r w:rsidR="00452C0A" w:rsidRPr="00707CE3">
        <w:rPr>
          <w:rFonts w:ascii="Times New Roman" w:eastAsia="Calibri" w:hAnsi="Times New Roman" w:cs="Times New Roman"/>
          <w:b/>
          <w:sz w:val="24"/>
          <w:szCs w:val="24"/>
        </w:rPr>
        <w:t>NATIONAL</w:t>
      </w:r>
      <w:r w:rsidRPr="00707CE3">
        <w:rPr>
          <w:rFonts w:ascii="Times New Roman" w:eastAsia="Calibri" w:hAnsi="Times New Roman" w:cs="Times New Roman"/>
          <w:b/>
          <w:sz w:val="24"/>
          <w:szCs w:val="24"/>
        </w:rPr>
        <w:t xml:space="preserve">    </w:t>
      </w:r>
      <w:r w:rsidR="00452C0A" w:rsidRPr="00707CE3">
        <w:rPr>
          <w:rFonts w:ascii="Times New Roman" w:eastAsia="Calibri" w:hAnsi="Times New Roman" w:cs="Times New Roman"/>
          <w:b/>
          <w:sz w:val="24"/>
          <w:szCs w:val="24"/>
        </w:rPr>
        <w:t xml:space="preserve"> FOODS</w:t>
      </w:r>
      <w:r w:rsidRPr="00707CE3">
        <w:rPr>
          <w:rFonts w:ascii="Times New Roman" w:eastAsia="Calibri" w:hAnsi="Times New Roman" w:cs="Times New Roman"/>
          <w:b/>
          <w:sz w:val="24"/>
          <w:szCs w:val="24"/>
        </w:rPr>
        <w:t xml:space="preserve">    </w:t>
      </w:r>
      <w:r w:rsidR="00452C0A" w:rsidRPr="00707CE3">
        <w:rPr>
          <w:rFonts w:ascii="Times New Roman" w:eastAsia="Calibri" w:hAnsi="Times New Roman" w:cs="Times New Roman"/>
          <w:b/>
          <w:sz w:val="24"/>
          <w:szCs w:val="24"/>
        </w:rPr>
        <w:t xml:space="preserve"> LIMITED</w:t>
      </w:r>
    </w:p>
    <w:p w:rsidR="00452C0A" w:rsidRPr="00707CE3" w:rsidRDefault="00452C0A" w:rsidP="00385DAF">
      <w:pPr>
        <w:pStyle w:val="NoSpacing"/>
        <w:rPr>
          <w:rFonts w:ascii="Times New Roman" w:hAnsi="Times New Roman" w:cs="Times New Roman"/>
          <w:sz w:val="24"/>
          <w:szCs w:val="24"/>
        </w:rPr>
      </w:pPr>
    </w:p>
    <w:p w:rsidR="00452C0A" w:rsidRPr="00707CE3" w:rsidRDefault="00452C0A" w:rsidP="00452C0A">
      <w:pPr>
        <w:spacing w:after="0" w:line="240" w:lineRule="auto"/>
        <w:rPr>
          <w:rFonts w:ascii="Times New Roman" w:eastAsia="Calibri" w:hAnsi="Times New Roman" w:cs="Times New Roman"/>
          <w:b/>
          <w:sz w:val="24"/>
          <w:szCs w:val="24"/>
        </w:rPr>
      </w:pPr>
      <w:r w:rsidRPr="00707CE3">
        <w:rPr>
          <w:rFonts w:ascii="Times New Roman" w:eastAsia="Calibri" w:hAnsi="Times New Roman" w:cs="Times New Roman"/>
          <w:b/>
          <w:sz w:val="24"/>
          <w:szCs w:val="24"/>
        </w:rPr>
        <w:t>CONSTITUTIONAL COURT OF ZIMBABWE</w:t>
      </w:r>
    </w:p>
    <w:p w:rsidR="00452C0A" w:rsidRPr="00707CE3" w:rsidRDefault="00452C0A" w:rsidP="00452C0A">
      <w:pPr>
        <w:spacing w:after="0" w:line="240" w:lineRule="auto"/>
        <w:rPr>
          <w:rFonts w:ascii="Times New Roman" w:eastAsia="Calibri" w:hAnsi="Times New Roman" w:cs="Times New Roman"/>
          <w:b/>
          <w:sz w:val="24"/>
          <w:szCs w:val="24"/>
        </w:rPr>
      </w:pPr>
      <w:r w:rsidRPr="00707CE3">
        <w:rPr>
          <w:rFonts w:ascii="Times New Roman" w:eastAsia="Calibri" w:hAnsi="Times New Roman" w:cs="Times New Roman"/>
          <w:b/>
          <w:sz w:val="24"/>
          <w:szCs w:val="24"/>
        </w:rPr>
        <w:t>HARARE, FEBRUARY 12 &amp;</w:t>
      </w:r>
      <w:r w:rsidR="00972E27">
        <w:rPr>
          <w:rFonts w:ascii="Times New Roman" w:eastAsia="Calibri" w:hAnsi="Times New Roman" w:cs="Times New Roman"/>
          <w:b/>
          <w:sz w:val="24"/>
          <w:szCs w:val="24"/>
        </w:rPr>
        <w:t xml:space="preserve"> AUGUST 20, 2019</w:t>
      </w:r>
    </w:p>
    <w:p w:rsidR="00452C0A" w:rsidRPr="00707CE3" w:rsidRDefault="00452C0A" w:rsidP="00452C0A">
      <w:pPr>
        <w:spacing w:line="240" w:lineRule="auto"/>
        <w:ind w:firstLine="720"/>
        <w:jc w:val="both"/>
        <w:rPr>
          <w:rFonts w:ascii="Times New Roman" w:eastAsia="Calibri" w:hAnsi="Times New Roman" w:cs="Times New Roman"/>
          <w:b/>
          <w:sz w:val="24"/>
          <w:szCs w:val="24"/>
        </w:rPr>
      </w:pPr>
    </w:p>
    <w:p w:rsidR="00452C0A" w:rsidRPr="00707CE3" w:rsidRDefault="00280F62" w:rsidP="00280F62">
      <w:pPr>
        <w:pStyle w:val="NoSpacing"/>
        <w:spacing w:line="480" w:lineRule="auto"/>
        <w:rPr>
          <w:rFonts w:ascii="Times New Roman" w:hAnsi="Times New Roman" w:cs="Times New Roman"/>
          <w:sz w:val="24"/>
          <w:szCs w:val="24"/>
        </w:rPr>
      </w:pPr>
      <w:r w:rsidRPr="00707CE3">
        <w:rPr>
          <w:rFonts w:ascii="Times New Roman" w:hAnsi="Times New Roman" w:cs="Times New Roman"/>
          <w:sz w:val="24"/>
          <w:szCs w:val="24"/>
        </w:rPr>
        <w:t>The a</w:t>
      </w:r>
      <w:r w:rsidR="00452C0A" w:rsidRPr="00707CE3">
        <w:rPr>
          <w:rFonts w:ascii="Times New Roman" w:hAnsi="Times New Roman" w:cs="Times New Roman"/>
          <w:sz w:val="24"/>
          <w:szCs w:val="24"/>
        </w:rPr>
        <w:t>pplicant in person</w:t>
      </w:r>
    </w:p>
    <w:p w:rsidR="00452C0A" w:rsidRPr="00707CE3" w:rsidRDefault="00452C0A" w:rsidP="00280F62">
      <w:pPr>
        <w:pStyle w:val="NoSpacing"/>
        <w:spacing w:line="480" w:lineRule="auto"/>
        <w:rPr>
          <w:rFonts w:ascii="Times New Roman" w:hAnsi="Times New Roman" w:cs="Times New Roman"/>
          <w:sz w:val="24"/>
          <w:szCs w:val="24"/>
        </w:rPr>
      </w:pPr>
      <w:r w:rsidRPr="00707CE3">
        <w:rPr>
          <w:rFonts w:ascii="Times New Roman" w:hAnsi="Times New Roman" w:cs="Times New Roman"/>
          <w:i/>
          <w:sz w:val="24"/>
          <w:szCs w:val="24"/>
        </w:rPr>
        <w:t>A</w:t>
      </w:r>
      <w:r w:rsidR="00280F62" w:rsidRPr="00707CE3">
        <w:rPr>
          <w:rFonts w:ascii="Times New Roman" w:hAnsi="Times New Roman" w:cs="Times New Roman"/>
          <w:i/>
          <w:sz w:val="24"/>
          <w:szCs w:val="24"/>
        </w:rPr>
        <w:t> </w:t>
      </w:r>
      <w:r w:rsidRPr="00707CE3">
        <w:rPr>
          <w:rFonts w:ascii="Times New Roman" w:hAnsi="Times New Roman" w:cs="Times New Roman"/>
          <w:i/>
          <w:sz w:val="24"/>
          <w:szCs w:val="24"/>
        </w:rPr>
        <w:t xml:space="preserve">K </w:t>
      </w:r>
      <w:proofErr w:type="spellStart"/>
      <w:r w:rsidRPr="00707CE3">
        <w:rPr>
          <w:rFonts w:ascii="Times New Roman" w:hAnsi="Times New Roman" w:cs="Times New Roman"/>
          <w:i/>
          <w:sz w:val="24"/>
          <w:szCs w:val="24"/>
        </w:rPr>
        <w:t>Maguchu</w:t>
      </w:r>
      <w:proofErr w:type="spellEnd"/>
      <w:r w:rsidR="00130CA6" w:rsidRPr="00707CE3">
        <w:rPr>
          <w:rFonts w:ascii="Times New Roman" w:hAnsi="Times New Roman" w:cs="Times New Roman"/>
          <w:i/>
          <w:sz w:val="24"/>
          <w:szCs w:val="24"/>
        </w:rPr>
        <w:t>,</w:t>
      </w:r>
      <w:r w:rsidR="00280F62" w:rsidRPr="00707CE3">
        <w:rPr>
          <w:rFonts w:ascii="Times New Roman" w:hAnsi="Times New Roman" w:cs="Times New Roman"/>
          <w:sz w:val="24"/>
          <w:szCs w:val="24"/>
        </w:rPr>
        <w:t xml:space="preserve"> for the first and</w:t>
      </w:r>
      <w:r w:rsidRPr="00707CE3">
        <w:rPr>
          <w:rFonts w:ascii="Times New Roman" w:hAnsi="Times New Roman" w:cs="Times New Roman"/>
          <w:sz w:val="24"/>
          <w:szCs w:val="24"/>
        </w:rPr>
        <w:t xml:space="preserve"> third respondents</w:t>
      </w:r>
    </w:p>
    <w:p w:rsidR="00452C0A" w:rsidRPr="00707CE3" w:rsidRDefault="005C286C" w:rsidP="00280F62">
      <w:pPr>
        <w:pStyle w:val="NoSpacing"/>
        <w:spacing w:line="480" w:lineRule="auto"/>
        <w:rPr>
          <w:rFonts w:ascii="Times New Roman" w:hAnsi="Times New Roman" w:cs="Times New Roman"/>
          <w:sz w:val="24"/>
          <w:szCs w:val="24"/>
        </w:rPr>
      </w:pPr>
      <w:r w:rsidRPr="00707CE3">
        <w:rPr>
          <w:rFonts w:ascii="Times New Roman" w:hAnsi="Times New Roman" w:cs="Times New Roman"/>
          <w:i/>
          <w:sz w:val="24"/>
          <w:szCs w:val="24"/>
        </w:rPr>
        <w:t xml:space="preserve">Ms </w:t>
      </w:r>
      <w:r w:rsidR="00021C72" w:rsidRPr="00707CE3">
        <w:rPr>
          <w:rFonts w:ascii="Times New Roman" w:hAnsi="Times New Roman" w:cs="Times New Roman"/>
          <w:i/>
          <w:sz w:val="24"/>
          <w:szCs w:val="24"/>
        </w:rPr>
        <w:t xml:space="preserve">O </w:t>
      </w:r>
      <w:proofErr w:type="spellStart"/>
      <w:r w:rsidR="00021C72" w:rsidRPr="00707CE3">
        <w:rPr>
          <w:rFonts w:ascii="Times New Roman" w:hAnsi="Times New Roman" w:cs="Times New Roman"/>
          <w:i/>
          <w:sz w:val="24"/>
          <w:szCs w:val="24"/>
        </w:rPr>
        <w:t>Zvedi</w:t>
      </w:r>
      <w:proofErr w:type="spellEnd"/>
      <w:r w:rsidR="00130CA6" w:rsidRPr="00707CE3">
        <w:rPr>
          <w:rFonts w:ascii="Times New Roman" w:hAnsi="Times New Roman" w:cs="Times New Roman"/>
          <w:i/>
          <w:sz w:val="24"/>
          <w:szCs w:val="24"/>
        </w:rPr>
        <w:t>,</w:t>
      </w:r>
      <w:r w:rsidR="00452C0A" w:rsidRPr="00707CE3">
        <w:rPr>
          <w:rFonts w:ascii="Times New Roman" w:hAnsi="Times New Roman" w:cs="Times New Roman"/>
          <w:sz w:val="24"/>
          <w:szCs w:val="24"/>
        </w:rPr>
        <w:t xml:space="preserve"> for the second respondent</w:t>
      </w:r>
    </w:p>
    <w:p w:rsidR="00452C0A" w:rsidRPr="00707CE3" w:rsidRDefault="00452C0A" w:rsidP="00280F62">
      <w:pPr>
        <w:pStyle w:val="NoSpacing"/>
        <w:rPr>
          <w:rFonts w:ascii="Times New Roman" w:hAnsi="Times New Roman" w:cs="Times New Roman"/>
          <w:sz w:val="24"/>
          <w:szCs w:val="24"/>
        </w:rPr>
      </w:pPr>
    </w:p>
    <w:p w:rsidR="00972E27" w:rsidRPr="002509AB" w:rsidRDefault="00972E27" w:rsidP="00972E27">
      <w:pPr>
        <w:spacing w:before="240" w:after="0" w:line="480" w:lineRule="auto"/>
        <w:jc w:val="center"/>
        <w:rPr>
          <w:rFonts w:ascii="Times New Roman" w:hAnsi="Times New Roman" w:cs="Times New Roman"/>
          <w:b/>
          <w:sz w:val="24"/>
          <w:szCs w:val="24"/>
        </w:rPr>
      </w:pPr>
      <w:r w:rsidRPr="002509AB">
        <w:rPr>
          <w:rFonts w:ascii="Times New Roman" w:eastAsia="Calibri" w:hAnsi="Times New Roman" w:cs="Times New Roman"/>
          <w:b/>
          <w:sz w:val="24"/>
          <w:szCs w:val="24"/>
        </w:rPr>
        <w:t>Before: MALABA CJ</w:t>
      </w:r>
      <w:r w:rsidRPr="002509AB">
        <w:rPr>
          <w:rFonts w:ascii="Times New Roman" w:eastAsia="Calibri" w:hAnsi="Times New Roman" w:cs="Times New Roman"/>
          <w:sz w:val="24"/>
          <w:szCs w:val="24"/>
        </w:rPr>
        <w:t xml:space="preserve">, </w:t>
      </w:r>
      <w:r w:rsidRPr="002509AB">
        <w:rPr>
          <w:rFonts w:ascii="Times New Roman" w:hAnsi="Times New Roman" w:cs="Times New Roman"/>
          <w:b/>
          <w:sz w:val="24"/>
          <w:szCs w:val="24"/>
        </w:rPr>
        <w:t>In Chambers</w:t>
      </w:r>
    </w:p>
    <w:p w:rsidR="00811FDC" w:rsidRDefault="00811FDC" w:rsidP="00811FDC">
      <w:pPr>
        <w:pStyle w:val="NoSpacing"/>
        <w:jc w:val="center"/>
        <w:rPr>
          <w:rFonts w:ascii="Times New Roman" w:hAnsi="Times New Roman" w:cs="Times New Roman"/>
          <w:b/>
          <w:sz w:val="24"/>
          <w:szCs w:val="24"/>
        </w:rPr>
      </w:pPr>
      <w:r w:rsidRPr="007D46A9">
        <w:rPr>
          <w:rFonts w:ascii="Times New Roman" w:hAnsi="Times New Roman" w:cs="Times New Roman"/>
          <w:b/>
          <w:sz w:val="24"/>
          <w:szCs w:val="24"/>
        </w:rPr>
        <w:t xml:space="preserve">AN APPLICATION FOR </w:t>
      </w:r>
      <w:r>
        <w:rPr>
          <w:rFonts w:ascii="Times New Roman" w:hAnsi="Times New Roman" w:cs="Times New Roman"/>
          <w:b/>
          <w:sz w:val="24"/>
          <w:szCs w:val="24"/>
        </w:rPr>
        <w:t xml:space="preserve">AN ORDER FOR </w:t>
      </w:r>
      <w:r w:rsidRPr="007D46A9">
        <w:rPr>
          <w:rFonts w:ascii="Times New Roman" w:hAnsi="Times New Roman" w:cs="Times New Roman"/>
          <w:b/>
          <w:sz w:val="24"/>
          <w:szCs w:val="24"/>
        </w:rPr>
        <w:t xml:space="preserve">LEAVE </w:t>
      </w:r>
      <w:r>
        <w:rPr>
          <w:rFonts w:ascii="Times New Roman" w:hAnsi="Times New Roman" w:cs="Times New Roman"/>
          <w:b/>
          <w:sz w:val="24"/>
          <w:szCs w:val="24"/>
        </w:rPr>
        <w:t xml:space="preserve">FOR DIRECT ACCESS </w:t>
      </w:r>
    </w:p>
    <w:p w:rsidR="00811FDC" w:rsidRDefault="00811FDC" w:rsidP="00811FDC">
      <w:pPr>
        <w:pStyle w:val="NoSpacing"/>
        <w:jc w:val="center"/>
      </w:pPr>
      <w:r>
        <w:rPr>
          <w:rFonts w:ascii="Times New Roman" w:hAnsi="Times New Roman" w:cs="Times New Roman"/>
          <w:b/>
          <w:sz w:val="24"/>
          <w:szCs w:val="24"/>
        </w:rPr>
        <w:t>TO THE CONSTITUTIONAL COURT</w:t>
      </w:r>
    </w:p>
    <w:p w:rsidR="00452C0A" w:rsidRDefault="00452C0A" w:rsidP="00972E27">
      <w:pPr>
        <w:pStyle w:val="NoSpacing"/>
        <w:jc w:val="center"/>
        <w:rPr>
          <w:rFonts w:ascii="Times New Roman" w:hAnsi="Times New Roman" w:cs="Times New Roman"/>
          <w:b/>
          <w:sz w:val="24"/>
          <w:szCs w:val="24"/>
        </w:rPr>
      </w:pPr>
    </w:p>
    <w:p w:rsidR="00972E27" w:rsidRDefault="00972E27" w:rsidP="00972E27">
      <w:pPr>
        <w:pStyle w:val="NoSpacing"/>
        <w:jc w:val="center"/>
        <w:rPr>
          <w:rFonts w:ascii="Times New Roman" w:hAnsi="Times New Roman" w:cs="Times New Roman"/>
          <w:b/>
          <w:sz w:val="24"/>
          <w:szCs w:val="24"/>
        </w:rPr>
      </w:pPr>
    </w:p>
    <w:p w:rsidR="00130CA6" w:rsidRPr="00707CE3" w:rsidRDefault="00314C38" w:rsidP="00021C72">
      <w:pPr>
        <w:spacing w:line="480" w:lineRule="auto"/>
        <w:ind w:firstLine="720"/>
        <w:jc w:val="both"/>
        <w:rPr>
          <w:rFonts w:ascii="Times New Roman" w:hAnsi="Times New Roman" w:cs="Times New Roman"/>
          <w:sz w:val="24"/>
          <w:szCs w:val="24"/>
          <w:lang w:val="en-US"/>
        </w:rPr>
      </w:pPr>
      <w:r w:rsidRPr="00707CE3">
        <w:rPr>
          <w:rFonts w:ascii="Times New Roman" w:hAnsi="Times New Roman" w:cs="Times New Roman"/>
          <w:sz w:val="24"/>
          <w:szCs w:val="24"/>
          <w:lang w:val="en-US"/>
        </w:rPr>
        <w:t xml:space="preserve">This is a chamber application for </w:t>
      </w:r>
      <w:r w:rsidR="00771620" w:rsidRPr="00707CE3">
        <w:rPr>
          <w:rFonts w:ascii="Times New Roman" w:hAnsi="Times New Roman" w:cs="Times New Roman"/>
          <w:sz w:val="24"/>
          <w:szCs w:val="24"/>
          <w:lang w:val="en-US"/>
        </w:rPr>
        <w:t>an order for</w:t>
      </w:r>
      <w:r w:rsidR="00771620" w:rsidRPr="00707CE3">
        <w:rPr>
          <w:rFonts w:ascii="Times New Roman" w:hAnsi="Times New Roman" w:cs="Times New Roman"/>
          <w:color w:val="FF0000"/>
          <w:sz w:val="24"/>
          <w:szCs w:val="24"/>
          <w:lang w:val="en-US"/>
        </w:rPr>
        <w:t xml:space="preserve"> </w:t>
      </w:r>
      <w:r w:rsidRPr="00707CE3">
        <w:rPr>
          <w:rFonts w:ascii="Times New Roman" w:hAnsi="Times New Roman" w:cs="Times New Roman"/>
          <w:sz w:val="24"/>
          <w:szCs w:val="24"/>
          <w:lang w:val="en-US"/>
        </w:rPr>
        <w:t>leave for direct access to the Constitutional Court (“the Court”) in terms of</w:t>
      </w:r>
      <w:r w:rsidR="00B52BC0" w:rsidRPr="00707CE3">
        <w:rPr>
          <w:rFonts w:ascii="Times New Roman" w:hAnsi="Times New Roman" w:cs="Times New Roman"/>
          <w:sz w:val="24"/>
          <w:szCs w:val="24"/>
          <w:lang w:val="en-US"/>
        </w:rPr>
        <w:t xml:space="preserve"> s </w:t>
      </w:r>
      <w:r w:rsidR="00BD62BA" w:rsidRPr="00707CE3">
        <w:rPr>
          <w:rFonts w:ascii="Times New Roman" w:hAnsi="Times New Roman" w:cs="Times New Roman"/>
          <w:sz w:val="24"/>
          <w:szCs w:val="24"/>
          <w:lang w:val="en-US"/>
        </w:rPr>
        <w:t>1</w:t>
      </w:r>
      <w:r w:rsidR="00B52BC0" w:rsidRPr="00707CE3">
        <w:rPr>
          <w:rFonts w:ascii="Times New Roman" w:hAnsi="Times New Roman" w:cs="Times New Roman"/>
          <w:sz w:val="24"/>
          <w:szCs w:val="24"/>
          <w:lang w:val="en-US"/>
        </w:rPr>
        <w:t>67(5)</w:t>
      </w:r>
      <w:r w:rsidR="00327363" w:rsidRPr="00707CE3">
        <w:rPr>
          <w:rFonts w:ascii="Times New Roman" w:hAnsi="Times New Roman" w:cs="Times New Roman"/>
          <w:sz w:val="24"/>
          <w:szCs w:val="24"/>
          <w:lang w:val="en-US"/>
        </w:rPr>
        <w:t xml:space="preserve"> </w:t>
      </w:r>
      <w:r w:rsidR="00B52BC0" w:rsidRPr="00707CE3">
        <w:rPr>
          <w:rFonts w:ascii="Times New Roman" w:hAnsi="Times New Roman" w:cs="Times New Roman"/>
          <w:sz w:val="24"/>
          <w:szCs w:val="24"/>
          <w:lang w:val="en-US"/>
        </w:rPr>
        <w:t xml:space="preserve">of the </w:t>
      </w:r>
      <w:r w:rsidR="009B798C" w:rsidRPr="00707CE3">
        <w:rPr>
          <w:rFonts w:ascii="Times New Roman" w:hAnsi="Times New Roman" w:cs="Times New Roman"/>
          <w:sz w:val="24"/>
          <w:szCs w:val="24"/>
        </w:rPr>
        <w:t>Constitution of Zimbabwe Amendment (No. 20) Act 2013</w:t>
      </w:r>
      <w:r w:rsidR="009B798C" w:rsidRPr="00707CE3">
        <w:rPr>
          <w:rFonts w:ascii="Times New Roman" w:hAnsi="Times New Roman" w:cs="Times New Roman"/>
          <w:color w:val="FF0000"/>
          <w:sz w:val="24"/>
          <w:szCs w:val="24"/>
        </w:rPr>
        <w:t xml:space="preserve"> </w:t>
      </w:r>
      <w:r w:rsidR="00B52BC0" w:rsidRPr="00707CE3">
        <w:rPr>
          <w:rFonts w:ascii="Times New Roman" w:hAnsi="Times New Roman" w:cs="Times New Roman"/>
          <w:sz w:val="24"/>
          <w:szCs w:val="24"/>
          <w:lang w:val="en-US"/>
        </w:rPr>
        <w:t>(“the Constitution”), as read with</w:t>
      </w:r>
      <w:r w:rsidRPr="00707CE3">
        <w:rPr>
          <w:rFonts w:ascii="Times New Roman" w:hAnsi="Times New Roman" w:cs="Times New Roman"/>
          <w:sz w:val="24"/>
          <w:szCs w:val="24"/>
          <w:lang w:val="en-US"/>
        </w:rPr>
        <w:t xml:space="preserve"> r</w:t>
      </w:r>
      <w:r w:rsidR="00385DAF" w:rsidRPr="00707CE3">
        <w:rPr>
          <w:rFonts w:ascii="Times New Roman" w:hAnsi="Times New Roman" w:cs="Times New Roman"/>
          <w:sz w:val="24"/>
          <w:szCs w:val="24"/>
          <w:lang w:val="en-US"/>
        </w:rPr>
        <w:t> </w:t>
      </w:r>
      <w:r w:rsidRPr="00707CE3">
        <w:rPr>
          <w:rFonts w:ascii="Times New Roman" w:hAnsi="Times New Roman" w:cs="Times New Roman"/>
          <w:sz w:val="24"/>
          <w:szCs w:val="24"/>
          <w:lang w:val="en-US"/>
        </w:rPr>
        <w:t>21</w:t>
      </w:r>
      <w:r w:rsidR="0090226A" w:rsidRPr="00707CE3">
        <w:rPr>
          <w:rFonts w:ascii="Times New Roman" w:hAnsi="Times New Roman" w:cs="Times New Roman"/>
          <w:sz w:val="24"/>
          <w:szCs w:val="24"/>
          <w:lang w:val="en-US"/>
        </w:rPr>
        <w:t>(2)</w:t>
      </w:r>
      <w:r w:rsidRPr="00707CE3">
        <w:rPr>
          <w:rFonts w:ascii="Times New Roman" w:hAnsi="Times New Roman" w:cs="Times New Roman"/>
          <w:sz w:val="24"/>
          <w:szCs w:val="24"/>
          <w:lang w:val="en-US"/>
        </w:rPr>
        <w:t xml:space="preserve"> of the Constitutional Court Rules S</w:t>
      </w:r>
      <w:r w:rsidR="00557878" w:rsidRPr="00707CE3">
        <w:rPr>
          <w:rFonts w:ascii="Times New Roman" w:hAnsi="Times New Roman" w:cs="Times New Roman"/>
          <w:sz w:val="24"/>
          <w:szCs w:val="24"/>
          <w:lang w:val="en-US"/>
        </w:rPr>
        <w:t>.</w:t>
      </w:r>
      <w:r w:rsidRPr="00707CE3">
        <w:rPr>
          <w:rFonts w:ascii="Times New Roman" w:hAnsi="Times New Roman" w:cs="Times New Roman"/>
          <w:sz w:val="24"/>
          <w:szCs w:val="24"/>
          <w:lang w:val="en-US"/>
        </w:rPr>
        <w:t>I</w:t>
      </w:r>
      <w:r w:rsidR="00385DAF" w:rsidRPr="00707CE3">
        <w:rPr>
          <w:rFonts w:ascii="Times New Roman" w:hAnsi="Times New Roman" w:cs="Times New Roman"/>
          <w:sz w:val="24"/>
          <w:szCs w:val="24"/>
          <w:lang w:val="en-US"/>
        </w:rPr>
        <w:t>. 61/2016 (“the Rules”).</w:t>
      </w:r>
    </w:p>
    <w:p w:rsidR="00811FDC" w:rsidRDefault="00811FDC" w:rsidP="00811FDC">
      <w:pPr>
        <w:pStyle w:val="NoSpacing"/>
      </w:pPr>
    </w:p>
    <w:p w:rsidR="00314C38" w:rsidRPr="00707CE3" w:rsidRDefault="00314C38" w:rsidP="00130CA6">
      <w:pPr>
        <w:spacing w:line="480" w:lineRule="auto"/>
        <w:ind w:firstLine="720"/>
        <w:jc w:val="both"/>
        <w:rPr>
          <w:rFonts w:ascii="Times New Roman" w:hAnsi="Times New Roman" w:cs="Times New Roman"/>
          <w:sz w:val="24"/>
          <w:szCs w:val="24"/>
          <w:lang w:val="en-US"/>
        </w:rPr>
      </w:pPr>
      <w:r w:rsidRPr="00707CE3">
        <w:rPr>
          <w:rFonts w:ascii="Times New Roman" w:hAnsi="Times New Roman" w:cs="Times New Roman"/>
          <w:sz w:val="24"/>
          <w:szCs w:val="24"/>
          <w:lang w:val="en-US"/>
        </w:rPr>
        <w:t xml:space="preserve">The </w:t>
      </w:r>
      <w:r w:rsidR="00130CA6" w:rsidRPr="00707CE3">
        <w:rPr>
          <w:rFonts w:ascii="Times New Roman" w:hAnsi="Times New Roman" w:cs="Times New Roman"/>
          <w:sz w:val="24"/>
          <w:szCs w:val="24"/>
          <w:lang w:val="en-US"/>
        </w:rPr>
        <w:t xml:space="preserve">applicant intends to place before the Court a matter relating to </w:t>
      </w:r>
      <w:r w:rsidRPr="00707CE3">
        <w:rPr>
          <w:rFonts w:ascii="Times New Roman" w:hAnsi="Times New Roman" w:cs="Times New Roman"/>
          <w:sz w:val="24"/>
          <w:szCs w:val="24"/>
          <w:lang w:val="en-US"/>
        </w:rPr>
        <w:t>the constitutional validity of a decision of the Sup</w:t>
      </w:r>
      <w:r w:rsidR="00FE2E82" w:rsidRPr="00707CE3">
        <w:rPr>
          <w:rFonts w:ascii="Times New Roman" w:hAnsi="Times New Roman" w:cs="Times New Roman"/>
          <w:sz w:val="24"/>
          <w:szCs w:val="24"/>
          <w:lang w:val="en-US"/>
        </w:rPr>
        <w:t>reme Court</w:t>
      </w:r>
      <w:r w:rsidR="004E0BC5" w:rsidRPr="00707CE3">
        <w:rPr>
          <w:rFonts w:ascii="Times New Roman" w:hAnsi="Times New Roman" w:cs="Times New Roman"/>
          <w:sz w:val="24"/>
          <w:szCs w:val="24"/>
          <w:lang w:val="en-US"/>
        </w:rPr>
        <w:t xml:space="preserve"> (“the court </w:t>
      </w:r>
      <w:r w:rsidR="004E0BC5" w:rsidRPr="00707CE3">
        <w:rPr>
          <w:rFonts w:ascii="Times New Roman" w:hAnsi="Times New Roman" w:cs="Times New Roman"/>
          <w:i/>
          <w:sz w:val="24"/>
          <w:szCs w:val="24"/>
          <w:lang w:val="en-US"/>
        </w:rPr>
        <w:t>a</w:t>
      </w:r>
      <w:r w:rsidR="008556B9" w:rsidRPr="00707CE3">
        <w:rPr>
          <w:rFonts w:ascii="Times New Roman" w:hAnsi="Times New Roman" w:cs="Times New Roman"/>
          <w:i/>
          <w:sz w:val="24"/>
          <w:szCs w:val="24"/>
          <w:lang w:val="en-US"/>
        </w:rPr>
        <w:t> </w:t>
      </w:r>
      <w:r w:rsidR="004E0BC5" w:rsidRPr="00707CE3">
        <w:rPr>
          <w:rFonts w:ascii="Times New Roman" w:hAnsi="Times New Roman" w:cs="Times New Roman"/>
          <w:i/>
          <w:sz w:val="24"/>
          <w:szCs w:val="24"/>
          <w:lang w:val="en-US"/>
        </w:rPr>
        <w:t>quo</w:t>
      </w:r>
      <w:r w:rsidR="004E0BC5" w:rsidRPr="00707CE3">
        <w:rPr>
          <w:rFonts w:ascii="Times New Roman" w:hAnsi="Times New Roman" w:cs="Times New Roman"/>
          <w:sz w:val="24"/>
          <w:szCs w:val="24"/>
          <w:lang w:val="en-US"/>
        </w:rPr>
        <w:t>”)</w:t>
      </w:r>
      <w:r w:rsidR="00FE2E82" w:rsidRPr="00707CE3">
        <w:rPr>
          <w:rFonts w:ascii="Times New Roman" w:hAnsi="Times New Roman" w:cs="Times New Roman"/>
          <w:sz w:val="24"/>
          <w:szCs w:val="24"/>
          <w:lang w:val="en-US"/>
        </w:rPr>
        <w:t xml:space="preserve"> in a case involving </w:t>
      </w:r>
      <w:r w:rsidRPr="00707CE3">
        <w:rPr>
          <w:rFonts w:ascii="Times New Roman" w:hAnsi="Times New Roman" w:cs="Times New Roman"/>
          <w:sz w:val="24"/>
          <w:szCs w:val="24"/>
          <w:lang w:val="en-US"/>
        </w:rPr>
        <w:t>non-constitutional issue</w:t>
      </w:r>
      <w:r w:rsidR="00FE2E82" w:rsidRPr="00707CE3">
        <w:rPr>
          <w:rFonts w:ascii="Times New Roman" w:hAnsi="Times New Roman" w:cs="Times New Roman"/>
          <w:sz w:val="24"/>
          <w:szCs w:val="24"/>
          <w:lang w:val="en-US"/>
        </w:rPr>
        <w:t>s</w:t>
      </w:r>
      <w:r w:rsidRPr="00707CE3">
        <w:rPr>
          <w:rFonts w:ascii="Times New Roman" w:hAnsi="Times New Roman" w:cs="Times New Roman"/>
          <w:sz w:val="24"/>
          <w:szCs w:val="24"/>
          <w:lang w:val="en-US"/>
        </w:rPr>
        <w:t xml:space="preserve">. The allegation is that the decision of the </w:t>
      </w:r>
      <w:r w:rsidR="00FE2E82" w:rsidRPr="00707CE3">
        <w:rPr>
          <w:rFonts w:ascii="Times New Roman" w:hAnsi="Times New Roman" w:cs="Times New Roman"/>
          <w:sz w:val="24"/>
          <w:szCs w:val="24"/>
          <w:lang w:val="en-US"/>
        </w:rPr>
        <w:t xml:space="preserve">court </w:t>
      </w:r>
      <w:r w:rsidR="00FE2E82" w:rsidRPr="00707CE3">
        <w:rPr>
          <w:rFonts w:ascii="Times New Roman" w:hAnsi="Times New Roman" w:cs="Times New Roman"/>
          <w:i/>
          <w:sz w:val="24"/>
          <w:szCs w:val="24"/>
          <w:lang w:val="en-US"/>
        </w:rPr>
        <w:t>a</w:t>
      </w:r>
      <w:r w:rsidR="008556B9" w:rsidRPr="00707CE3">
        <w:rPr>
          <w:rFonts w:ascii="Times New Roman" w:hAnsi="Times New Roman" w:cs="Times New Roman"/>
          <w:i/>
          <w:sz w:val="24"/>
          <w:szCs w:val="24"/>
          <w:lang w:val="en-US"/>
        </w:rPr>
        <w:t> </w:t>
      </w:r>
      <w:r w:rsidR="00FE2E82" w:rsidRPr="00707CE3">
        <w:rPr>
          <w:rFonts w:ascii="Times New Roman" w:hAnsi="Times New Roman" w:cs="Times New Roman"/>
          <w:i/>
          <w:sz w:val="24"/>
          <w:szCs w:val="24"/>
          <w:lang w:val="en-US"/>
        </w:rPr>
        <w:t>quo</w:t>
      </w:r>
      <w:r w:rsidRPr="00707CE3">
        <w:rPr>
          <w:rFonts w:ascii="Times New Roman" w:hAnsi="Times New Roman" w:cs="Times New Roman"/>
          <w:sz w:val="24"/>
          <w:szCs w:val="24"/>
          <w:lang w:val="en-US"/>
        </w:rPr>
        <w:t xml:space="preserve"> in </w:t>
      </w:r>
      <w:r w:rsidR="00861E1D" w:rsidRPr="00707CE3">
        <w:rPr>
          <w:rFonts w:ascii="Times New Roman" w:hAnsi="Times New Roman" w:cs="Times New Roman"/>
          <w:i/>
          <w:sz w:val="24"/>
          <w:szCs w:val="24"/>
          <w:lang w:val="en-US"/>
        </w:rPr>
        <w:t xml:space="preserve">Thousand </w:t>
      </w:r>
      <w:proofErr w:type="spellStart"/>
      <w:r w:rsidR="00861E1D" w:rsidRPr="00707CE3">
        <w:rPr>
          <w:rFonts w:ascii="Times New Roman" w:hAnsi="Times New Roman" w:cs="Times New Roman"/>
          <w:i/>
          <w:sz w:val="24"/>
          <w:szCs w:val="24"/>
          <w:lang w:val="en-US"/>
        </w:rPr>
        <w:t>Sadziwani</w:t>
      </w:r>
      <w:proofErr w:type="spellEnd"/>
      <w:r w:rsidR="00861E1D" w:rsidRPr="00707CE3">
        <w:rPr>
          <w:rFonts w:ascii="Times New Roman" w:hAnsi="Times New Roman" w:cs="Times New Roman"/>
          <w:sz w:val="24"/>
          <w:szCs w:val="24"/>
          <w:lang w:val="en-US"/>
        </w:rPr>
        <w:t xml:space="preserve"> v </w:t>
      </w:r>
      <w:proofErr w:type="spellStart"/>
      <w:r w:rsidR="00861E1D" w:rsidRPr="00707CE3">
        <w:rPr>
          <w:rFonts w:ascii="Times New Roman" w:hAnsi="Times New Roman" w:cs="Times New Roman"/>
          <w:i/>
          <w:sz w:val="24"/>
          <w:szCs w:val="24"/>
          <w:lang w:val="en-US"/>
        </w:rPr>
        <w:t>Natpak</w:t>
      </w:r>
      <w:proofErr w:type="spellEnd"/>
      <w:r w:rsidR="00861E1D" w:rsidRPr="00707CE3">
        <w:rPr>
          <w:rFonts w:ascii="Times New Roman" w:hAnsi="Times New Roman" w:cs="Times New Roman"/>
          <w:i/>
          <w:sz w:val="24"/>
          <w:szCs w:val="24"/>
          <w:lang w:val="en-US"/>
        </w:rPr>
        <w:t xml:space="preserve"> (Pvt) Ltd</w:t>
      </w:r>
      <w:r w:rsidRPr="00707CE3">
        <w:rPr>
          <w:rFonts w:ascii="Times New Roman" w:hAnsi="Times New Roman" w:cs="Times New Roman"/>
          <w:sz w:val="24"/>
          <w:szCs w:val="24"/>
          <w:lang w:val="en-US"/>
        </w:rPr>
        <w:t xml:space="preserve"> </w:t>
      </w:r>
      <w:r w:rsidR="009924B2" w:rsidRPr="00707CE3">
        <w:rPr>
          <w:rFonts w:ascii="Times New Roman" w:hAnsi="Times New Roman" w:cs="Times New Roman"/>
          <w:sz w:val="24"/>
          <w:szCs w:val="24"/>
          <w:lang w:val="en-US"/>
        </w:rPr>
        <w:t>S</w:t>
      </w:r>
      <w:r w:rsidRPr="00707CE3">
        <w:rPr>
          <w:rFonts w:ascii="Times New Roman" w:hAnsi="Times New Roman" w:cs="Times New Roman"/>
          <w:sz w:val="24"/>
          <w:szCs w:val="24"/>
          <w:lang w:val="en-US"/>
        </w:rPr>
        <w:t>C</w:t>
      </w:r>
      <w:r w:rsidR="008556B9" w:rsidRPr="00707CE3">
        <w:rPr>
          <w:rFonts w:ascii="Times New Roman" w:hAnsi="Times New Roman" w:cs="Times New Roman"/>
          <w:sz w:val="24"/>
          <w:szCs w:val="24"/>
          <w:lang w:val="en-US"/>
        </w:rPr>
        <w:t> </w:t>
      </w:r>
      <w:r w:rsidR="00861E1D" w:rsidRPr="00707CE3">
        <w:rPr>
          <w:rFonts w:ascii="Times New Roman" w:hAnsi="Times New Roman" w:cs="Times New Roman"/>
          <w:sz w:val="24"/>
          <w:szCs w:val="24"/>
          <w:lang w:val="en-US"/>
        </w:rPr>
        <w:t>6/17</w:t>
      </w:r>
      <w:r w:rsidRPr="00707CE3">
        <w:rPr>
          <w:rFonts w:ascii="Times New Roman" w:hAnsi="Times New Roman" w:cs="Times New Roman"/>
          <w:sz w:val="24"/>
          <w:szCs w:val="24"/>
          <w:lang w:val="en-US"/>
        </w:rPr>
        <w:t xml:space="preserve"> infringed the applicant’s fundamental right</w:t>
      </w:r>
      <w:r w:rsidR="00680C66" w:rsidRPr="00707CE3">
        <w:rPr>
          <w:rFonts w:ascii="Times New Roman" w:hAnsi="Times New Roman" w:cs="Times New Roman"/>
          <w:sz w:val="24"/>
          <w:szCs w:val="24"/>
          <w:lang w:val="en-US"/>
        </w:rPr>
        <w:t>s</w:t>
      </w:r>
      <w:r w:rsidRPr="00707CE3">
        <w:rPr>
          <w:rFonts w:ascii="Times New Roman" w:hAnsi="Times New Roman" w:cs="Times New Roman"/>
          <w:sz w:val="24"/>
          <w:szCs w:val="24"/>
          <w:lang w:val="en-US"/>
        </w:rPr>
        <w:t xml:space="preserve"> to equal protection of the law</w:t>
      </w:r>
      <w:r w:rsidR="00680C66" w:rsidRPr="00707CE3">
        <w:rPr>
          <w:rFonts w:ascii="Times New Roman" w:hAnsi="Times New Roman" w:cs="Times New Roman"/>
          <w:sz w:val="24"/>
          <w:szCs w:val="24"/>
          <w:lang w:val="en-US"/>
        </w:rPr>
        <w:t xml:space="preserve">, the right to fair labour standards and practices, the right to administrative justice, </w:t>
      </w:r>
      <w:r w:rsidRPr="00707CE3">
        <w:rPr>
          <w:rFonts w:ascii="Times New Roman" w:hAnsi="Times New Roman" w:cs="Times New Roman"/>
          <w:sz w:val="24"/>
          <w:szCs w:val="24"/>
          <w:lang w:val="en-US"/>
        </w:rPr>
        <w:t>and the right to a fair hearing, enshrined in s</w:t>
      </w:r>
      <w:r w:rsidR="00526F66" w:rsidRPr="00707CE3">
        <w:rPr>
          <w:rFonts w:ascii="Times New Roman" w:hAnsi="Times New Roman" w:cs="Times New Roman"/>
          <w:sz w:val="24"/>
          <w:szCs w:val="24"/>
          <w:lang w:val="en-US"/>
        </w:rPr>
        <w:t>s</w:t>
      </w:r>
      <w:r w:rsidRPr="00707CE3">
        <w:rPr>
          <w:rFonts w:ascii="Times New Roman" w:hAnsi="Times New Roman" w:cs="Times New Roman"/>
          <w:sz w:val="24"/>
          <w:szCs w:val="24"/>
          <w:lang w:val="en-US"/>
        </w:rPr>
        <w:t> 56(1)</w:t>
      </w:r>
      <w:r w:rsidR="00526F66" w:rsidRPr="00707CE3">
        <w:rPr>
          <w:rFonts w:ascii="Times New Roman" w:hAnsi="Times New Roman" w:cs="Times New Roman"/>
          <w:sz w:val="24"/>
          <w:szCs w:val="24"/>
          <w:lang w:val="en-US"/>
        </w:rPr>
        <w:t>, 65(1), 68(1) and 69(1</w:t>
      </w:r>
      <w:r w:rsidR="007E53B3" w:rsidRPr="00707CE3">
        <w:rPr>
          <w:rFonts w:ascii="Times New Roman" w:hAnsi="Times New Roman" w:cs="Times New Roman"/>
          <w:sz w:val="24"/>
          <w:szCs w:val="24"/>
          <w:lang w:val="en-US"/>
        </w:rPr>
        <w:t xml:space="preserve">) </w:t>
      </w:r>
      <w:r w:rsidRPr="00707CE3">
        <w:rPr>
          <w:rFonts w:ascii="Times New Roman" w:hAnsi="Times New Roman" w:cs="Times New Roman"/>
          <w:sz w:val="24"/>
          <w:szCs w:val="24"/>
          <w:lang w:val="en-US"/>
        </w:rPr>
        <w:t xml:space="preserve">of </w:t>
      </w:r>
      <w:r w:rsidR="00EF3CFC" w:rsidRPr="00707CE3">
        <w:rPr>
          <w:rFonts w:ascii="Times New Roman" w:hAnsi="Times New Roman" w:cs="Times New Roman"/>
          <w:sz w:val="24"/>
          <w:szCs w:val="24"/>
          <w:lang w:val="en-US"/>
        </w:rPr>
        <w:t>the Constitution</w:t>
      </w:r>
      <w:r w:rsidR="00EF3CFC" w:rsidRPr="00707CE3">
        <w:rPr>
          <w:rFonts w:ascii="Times New Roman" w:hAnsi="Times New Roman" w:cs="Times New Roman"/>
          <w:color w:val="FF0000"/>
          <w:sz w:val="24"/>
          <w:szCs w:val="24"/>
          <w:lang w:val="en-US"/>
        </w:rPr>
        <w:t xml:space="preserve"> </w:t>
      </w:r>
      <w:r w:rsidR="007E53B3" w:rsidRPr="00707CE3">
        <w:rPr>
          <w:rFonts w:ascii="Times New Roman" w:hAnsi="Times New Roman" w:cs="Times New Roman"/>
          <w:sz w:val="24"/>
          <w:szCs w:val="24"/>
          <w:lang w:val="en-US"/>
        </w:rPr>
        <w:t>respectively</w:t>
      </w:r>
      <w:r w:rsidRPr="00707CE3">
        <w:rPr>
          <w:rFonts w:ascii="Times New Roman" w:hAnsi="Times New Roman" w:cs="Times New Roman"/>
          <w:sz w:val="24"/>
          <w:szCs w:val="24"/>
          <w:lang w:val="en-US"/>
        </w:rPr>
        <w:t>. The main application is intended to be made in terms of s</w:t>
      </w:r>
      <w:r w:rsidR="00B15BC2" w:rsidRPr="00707CE3">
        <w:rPr>
          <w:rFonts w:ascii="Times New Roman" w:hAnsi="Times New Roman" w:cs="Times New Roman"/>
          <w:sz w:val="24"/>
          <w:szCs w:val="24"/>
          <w:lang w:val="en-US"/>
        </w:rPr>
        <w:t> </w:t>
      </w:r>
      <w:r w:rsidRPr="00707CE3">
        <w:rPr>
          <w:rFonts w:ascii="Times New Roman" w:hAnsi="Times New Roman" w:cs="Times New Roman"/>
          <w:sz w:val="24"/>
          <w:szCs w:val="24"/>
          <w:lang w:val="en-US"/>
        </w:rPr>
        <w:t>85(1)</w:t>
      </w:r>
      <w:r w:rsidR="00B52BC0" w:rsidRPr="00707CE3">
        <w:rPr>
          <w:rFonts w:ascii="Times New Roman" w:hAnsi="Times New Roman" w:cs="Times New Roman"/>
          <w:sz w:val="24"/>
          <w:szCs w:val="24"/>
          <w:lang w:val="en-US"/>
        </w:rPr>
        <w:t>(a)</w:t>
      </w:r>
      <w:r w:rsidRPr="00707CE3">
        <w:rPr>
          <w:rFonts w:ascii="Times New Roman" w:hAnsi="Times New Roman" w:cs="Times New Roman"/>
          <w:sz w:val="24"/>
          <w:szCs w:val="24"/>
          <w:lang w:val="en-US"/>
        </w:rPr>
        <w:t xml:space="preserve"> of the Constitution.</w:t>
      </w:r>
    </w:p>
    <w:p w:rsidR="00445162" w:rsidRPr="00707CE3" w:rsidRDefault="00445162" w:rsidP="00021C72">
      <w:pPr>
        <w:spacing w:line="480" w:lineRule="auto"/>
        <w:ind w:firstLine="720"/>
        <w:jc w:val="both"/>
        <w:rPr>
          <w:rFonts w:ascii="Times New Roman" w:hAnsi="Times New Roman" w:cs="Times New Roman"/>
          <w:sz w:val="24"/>
          <w:szCs w:val="24"/>
        </w:rPr>
      </w:pPr>
      <w:r w:rsidRPr="00707CE3">
        <w:rPr>
          <w:rFonts w:ascii="Times New Roman" w:hAnsi="Times New Roman" w:cs="Times New Roman"/>
          <w:sz w:val="24"/>
          <w:szCs w:val="24"/>
        </w:rPr>
        <w:t>The Court holds that the applicant has failed to demonstrate that a constitutional issue was raised</w:t>
      </w:r>
      <w:r w:rsidR="00FE2E82" w:rsidRPr="00707CE3">
        <w:rPr>
          <w:rFonts w:ascii="Times New Roman" w:hAnsi="Times New Roman" w:cs="Times New Roman"/>
          <w:sz w:val="24"/>
          <w:szCs w:val="24"/>
        </w:rPr>
        <w:t xml:space="preserve"> before</w:t>
      </w:r>
      <w:r w:rsidRPr="00707CE3">
        <w:rPr>
          <w:rFonts w:ascii="Times New Roman" w:hAnsi="Times New Roman" w:cs="Times New Roman"/>
          <w:sz w:val="24"/>
          <w:szCs w:val="24"/>
        </w:rPr>
        <w:t xml:space="preserve"> and determined by the court </w:t>
      </w:r>
      <w:r w:rsidRPr="00707CE3">
        <w:rPr>
          <w:rFonts w:ascii="Times New Roman" w:hAnsi="Times New Roman" w:cs="Times New Roman"/>
          <w:i/>
          <w:sz w:val="24"/>
          <w:szCs w:val="24"/>
        </w:rPr>
        <w:t>a</w:t>
      </w:r>
      <w:r w:rsidR="00B15BC2" w:rsidRPr="00707CE3">
        <w:rPr>
          <w:rFonts w:ascii="Times New Roman" w:hAnsi="Times New Roman" w:cs="Times New Roman"/>
          <w:i/>
          <w:sz w:val="24"/>
          <w:szCs w:val="24"/>
        </w:rPr>
        <w:t> </w:t>
      </w:r>
      <w:r w:rsidRPr="00707CE3">
        <w:rPr>
          <w:rFonts w:ascii="Times New Roman" w:hAnsi="Times New Roman" w:cs="Times New Roman"/>
          <w:i/>
          <w:sz w:val="24"/>
          <w:szCs w:val="24"/>
        </w:rPr>
        <w:t>quo</w:t>
      </w:r>
      <w:r w:rsidRPr="00707CE3">
        <w:rPr>
          <w:rFonts w:ascii="Times New Roman" w:hAnsi="Times New Roman" w:cs="Times New Roman"/>
          <w:sz w:val="24"/>
          <w:szCs w:val="24"/>
        </w:rPr>
        <w:t>. The Court cannot exercise it</w:t>
      </w:r>
      <w:r w:rsidR="007F15EE" w:rsidRPr="00707CE3">
        <w:rPr>
          <w:rFonts w:ascii="Times New Roman" w:hAnsi="Times New Roman" w:cs="Times New Roman"/>
          <w:sz w:val="24"/>
          <w:szCs w:val="24"/>
        </w:rPr>
        <w:t>s</w:t>
      </w:r>
      <w:r w:rsidRPr="00707CE3">
        <w:rPr>
          <w:rFonts w:ascii="Times New Roman" w:hAnsi="Times New Roman" w:cs="Times New Roman"/>
          <w:sz w:val="24"/>
          <w:szCs w:val="24"/>
        </w:rPr>
        <w:t xml:space="preserve"> constitutional jurisdiction over non-constitutional matters. It is not in the interest of justice to grant leave for direct access to the applicant.   Th</w:t>
      </w:r>
      <w:r w:rsidR="005178FD" w:rsidRPr="00707CE3">
        <w:rPr>
          <w:rFonts w:ascii="Times New Roman" w:hAnsi="Times New Roman" w:cs="Times New Roman"/>
          <w:sz w:val="24"/>
          <w:szCs w:val="24"/>
        </w:rPr>
        <w:t>e</w:t>
      </w:r>
      <w:r w:rsidRPr="00707CE3">
        <w:rPr>
          <w:rFonts w:ascii="Times New Roman" w:hAnsi="Times New Roman" w:cs="Times New Roman"/>
          <w:sz w:val="24"/>
          <w:szCs w:val="24"/>
        </w:rPr>
        <w:t xml:space="preserve"> application is without merit and ought to be dismissed with costs. The reasons for the decision are set out below.</w:t>
      </w:r>
    </w:p>
    <w:p w:rsidR="00314C38" w:rsidRPr="00707CE3" w:rsidRDefault="00314C38" w:rsidP="00021C72">
      <w:pPr>
        <w:spacing w:line="480" w:lineRule="auto"/>
        <w:ind w:firstLine="720"/>
        <w:jc w:val="both"/>
        <w:rPr>
          <w:rFonts w:ascii="Times New Roman" w:hAnsi="Times New Roman" w:cs="Times New Roman"/>
          <w:sz w:val="24"/>
          <w:szCs w:val="24"/>
        </w:rPr>
      </w:pPr>
      <w:r w:rsidRPr="00707CE3">
        <w:rPr>
          <w:rFonts w:ascii="Times New Roman" w:hAnsi="Times New Roman" w:cs="Times New Roman"/>
          <w:sz w:val="24"/>
          <w:szCs w:val="24"/>
        </w:rPr>
        <w:t>The</w:t>
      </w:r>
      <w:r w:rsidR="00F96EEE" w:rsidRPr="00707CE3">
        <w:rPr>
          <w:rFonts w:ascii="Times New Roman" w:hAnsi="Times New Roman" w:cs="Times New Roman"/>
          <w:sz w:val="24"/>
          <w:szCs w:val="24"/>
        </w:rPr>
        <w:t xml:space="preserve"> applicant was employed by the first</w:t>
      </w:r>
      <w:r w:rsidRPr="00707CE3">
        <w:rPr>
          <w:rFonts w:ascii="Times New Roman" w:hAnsi="Times New Roman" w:cs="Times New Roman"/>
          <w:sz w:val="24"/>
          <w:szCs w:val="24"/>
        </w:rPr>
        <w:t xml:space="preserve"> responde</w:t>
      </w:r>
      <w:r w:rsidR="005C4135" w:rsidRPr="00707CE3">
        <w:rPr>
          <w:rFonts w:ascii="Times New Roman" w:hAnsi="Times New Roman" w:cs="Times New Roman"/>
          <w:sz w:val="24"/>
          <w:szCs w:val="24"/>
        </w:rPr>
        <w:t>nt as a Production Controller. I</w:t>
      </w:r>
      <w:r w:rsidRPr="00707CE3">
        <w:rPr>
          <w:rFonts w:ascii="Times New Roman" w:hAnsi="Times New Roman" w:cs="Times New Roman"/>
          <w:sz w:val="24"/>
          <w:szCs w:val="24"/>
        </w:rPr>
        <w:t>n</w:t>
      </w:r>
      <w:r w:rsidR="005C4135" w:rsidRPr="00707CE3">
        <w:rPr>
          <w:rFonts w:ascii="Times New Roman" w:hAnsi="Times New Roman" w:cs="Times New Roman"/>
          <w:sz w:val="24"/>
          <w:szCs w:val="24"/>
        </w:rPr>
        <w:t xml:space="preserve"> March</w:t>
      </w:r>
      <w:r w:rsidRPr="00707CE3">
        <w:rPr>
          <w:rFonts w:ascii="Times New Roman" w:hAnsi="Times New Roman" w:cs="Times New Roman"/>
          <w:sz w:val="24"/>
          <w:szCs w:val="24"/>
        </w:rPr>
        <w:t xml:space="preserve"> 2013 he was suspended from work on allegations of theft, it being alleged that h</w:t>
      </w:r>
      <w:r w:rsidR="00F96EEE" w:rsidRPr="00707CE3">
        <w:rPr>
          <w:rFonts w:ascii="Times New Roman" w:hAnsi="Times New Roman" w:cs="Times New Roman"/>
          <w:sz w:val="24"/>
          <w:szCs w:val="24"/>
        </w:rPr>
        <w:t>e had stolen salt</w:t>
      </w:r>
      <w:r w:rsidR="00B15BC2" w:rsidRPr="00707CE3">
        <w:rPr>
          <w:rFonts w:ascii="Times New Roman" w:hAnsi="Times New Roman" w:cs="Times New Roman"/>
          <w:sz w:val="24"/>
          <w:szCs w:val="24"/>
        </w:rPr>
        <w:t>-</w:t>
      </w:r>
      <w:r w:rsidR="00F96EEE" w:rsidRPr="00707CE3">
        <w:rPr>
          <w:rFonts w:ascii="Times New Roman" w:hAnsi="Times New Roman" w:cs="Times New Roman"/>
          <w:sz w:val="24"/>
          <w:szCs w:val="24"/>
        </w:rPr>
        <w:t>bags from the third</w:t>
      </w:r>
      <w:r w:rsidRPr="00707CE3">
        <w:rPr>
          <w:rFonts w:ascii="Times New Roman" w:hAnsi="Times New Roman" w:cs="Times New Roman"/>
          <w:sz w:val="24"/>
          <w:szCs w:val="24"/>
        </w:rPr>
        <w:t xml:space="preserve"> respon</w:t>
      </w:r>
      <w:r w:rsidR="00F96EEE" w:rsidRPr="00707CE3">
        <w:rPr>
          <w:rFonts w:ascii="Times New Roman" w:hAnsi="Times New Roman" w:cs="Times New Roman"/>
          <w:sz w:val="24"/>
          <w:szCs w:val="24"/>
        </w:rPr>
        <w:t>dent</w:t>
      </w:r>
      <w:r w:rsidR="00B15BC2" w:rsidRPr="00707CE3">
        <w:rPr>
          <w:rFonts w:ascii="Times New Roman" w:hAnsi="Times New Roman" w:cs="Times New Roman"/>
          <w:sz w:val="24"/>
          <w:szCs w:val="24"/>
        </w:rPr>
        <w:t>,</w:t>
      </w:r>
      <w:r w:rsidR="00F96EEE" w:rsidRPr="00707CE3">
        <w:rPr>
          <w:rFonts w:ascii="Times New Roman" w:hAnsi="Times New Roman" w:cs="Times New Roman"/>
          <w:sz w:val="24"/>
          <w:szCs w:val="24"/>
        </w:rPr>
        <w:t xml:space="preserve"> which was a client of the first respondent. In April 2013 a</w:t>
      </w:r>
      <w:r w:rsidRPr="00707CE3">
        <w:rPr>
          <w:rFonts w:ascii="Times New Roman" w:hAnsi="Times New Roman" w:cs="Times New Roman"/>
          <w:sz w:val="24"/>
          <w:szCs w:val="24"/>
        </w:rPr>
        <w:t xml:space="preserve"> </w:t>
      </w:r>
      <w:r w:rsidR="005178FD" w:rsidRPr="00707CE3">
        <w:rPr>
          <w:rFonts w:ascii="Times New Roman" w:hAnsi="Times New Roman" w:cs="Times New Roman"/>
          <w:sz w:val="24"/>
          <w:szCs w:val="24"/>
        </w:rPr>
        <w:t xml:space="preserve">disciplinary </w:t>
      </w:r>
      <w:r w:rsidRPr="00707CE3">
        <w:rPr>
          <w:rFonts w:ascii="Times New Roman" w:hAnsi="Times New Roman" w:cs="Times New Roman"/>
          <w:sz w:val="24"/>
          <w:szCs w:val="24"/>
        </w:rPr>
        <w:t>hearing was conducted and the applicant was convicted of theft and subsequently</w:t>
      </w:r>
      <w:r w:rsidR="00EF35B3" w:rsidRPr="00707CE3">
        <w:rPr>
          <w:rFonts w:ascii="Times New Roman" w:hAnsi="Times New Roman" w:cs="Times New Roman"/>
          <w:sz w:val="24"/>
          <w:szCs w:val="24"/>
        </w:rPr>
        <w:t xml:space="preserve"> dismissed from the first</w:t>
      </w:r>
      <w:r w:rsidRPr="00707CE3">
        <w:rPr>
          <w:rFonts w:ascii="Times New Roman" w:hAnsi="Times New Roman" w:cs="Times New Roman"/>
          <w:sz w:val="24"/>
          <w:szCs w:val="24"/>
        </w:rPr>
        <w:t xml:space="preserve"> respondent</w:t>
      </w:r>
      <w:r w:rsidR="00B15BC2" w:rsidRPr="00707CE3">
        <w:rPr>
          <w:rFonts w:ascii="Times New Roman" w:hAnsi="Times New Roman" w:cs="Times New Roman"/>
          <w:sz w:val="24"/>
          <w:szCs w:val="24"/>
        </w:rPr>
        <w:t>’</w:t>
      </w:r>
      <w:r w:rsidRPr="00707CE3">
        <w:rPr>
          <w:rFonts w:ascii="Times New Roman" w:hAnsi="Times New Roman" w:cs="Times New Roman"/>
          <w:sz w:val="24"/>
          <w:szCs w:val="24"/>
        </w:rPr>
        <w:t xml:space="preserve">s employ. </w:t>
      </w:r>
      <w:r w:rsidR="005C4135" w:rsidRPr="00707CE3">
        <w:rPr>
          <w:rFonts w:ascii="Times New Roman" w:hAnsi="Times New Roman" w:cs="Times New Roman"/>
          <w:sz w:val="24"/>
          <w:szCs w:val="24"/>
        </w:rPr>
        <w:t>D</w:t>
      </w:r>
      <w:r w:rsidR="00EF35B3" w:rsidRPr="00707CE3">
        <w:rPr>
          <w:rFonts w:ascii="Times New Roman" w:hAnsi="Times New Roman" w:cs="Times New Roman"/>
          <w:sz w:val="24"/>
          <w:szCs w:val="24"/>
        </w:rPr>
        <w:t xml:space="preserve">issatisfied </w:t>
      </w:r>
      <w:r w:rsidR="005C4135" w:rsidRPr="00707CE3">
        <w:rPr>
          <w:rFonts w:ascii="Times New Roman" w:hAnsi="Times New Roman" w:cs="Times New Roman"/>
          <w:sz w:val="24"/>
          <w:szCs w:val="24"/>
        </w:rPr>
        <w:t>with the dismissal,</w:t>
      </w:r>
      <w:r w:rsidR="00EF35B3" w:rsidRPr="00707CE3">
        <w:rPr>
          <w:rFonts w:ascii="Times New Roman" w:hAnsi="Times New Roman" w:cs="Times New Roman"/>
          <w:sz w:val="24"/>
          <w:szCs w:val="24"/>
        </w:rPr>
        <w:t xml:space="preserve"> </w:t>
      </w:r>
      <w:r w:rsidR="005C4135" w:rsidRPr="00707CE3">
        <w:rPr>
          <w:rFonts w:ascii="Times New Roman" w:hAnsi="Times New Roman" w:cs="Times New Roman"/>
          <w:sz w:val="24"/>
          <w:szCs w:val="24"/>
        </w:rPr>
        <w:t>t</w:t>
      </w:r>
      <w:r w:rsidR="00EF35B3" w:rsidRPr="00707CE3">
        <w:rPr>
          <w:rFonts w:ascii="Times New Roman" w:hAnsi="Times New Roman" w:cs="Times New Roman"/>
          <w:sz w:val="24"/>
          <w:szCs w:val="24"/>
        </w:rPr>
        <w:t>he</w:t>
      </w:r>
      <w:r w:rsidR="005C4135" w:rsidRPr="00707CE3">
        <w:rPr>
          <w:rFonts w:ascii="Times New Roman" w:hAnsi="Times New Roman" w:cs="Times New Roman"/>
          <w:sz w:val="24"/>
          <w:szCs w:val="24"/>
        </w:rPr>
        <w:t xml:space="preserve"> applicant</w:t>
      </w:r>
      <w:r w:rsidRPr="00707CE3">
        <w:rPr>
          <w:rFonts w:ascii="Times New Roman" w:hAnsi="Times New Roman" w:cs="Times New Roman"/>
          <w:sz w:val="24"/>
          <w:szCs w:val="24"/>
        </w:rPr>
        <w:t xml:space="preserve"> appealed to the</w:t>
      </w:r>
      <w:r w:rsidR="00EF35B3" w:rsidRPr="00707CE3">
        <w:rPr>
          <w:rFonts w:ascii="Times New Roman" w:hAnsi="Times New Roman" w:cs="Times New Roman"/>
          <w:sz w:val="24"/>
          <w:szCs w:val="24"/>
        </w:rPr>
        <w:t xml:space="preserve"> first respondent</w:t>
      </w:r>
      <w:r w:rsidR="00B15BC2" w:rsidRPr="00707CE3">
        <w:rPr>
          <w:rFonts w:ascii="Times New Roman" w:hAnsi="Times New Roman" w:cs="Times New Roman"/>
          <w:sz w:val="24"/>
          <w:szCs w:val="24"/>
        </w:rPr>
        <w:t>’</w:t>
      </w:r>
      <w:r w:rsidR="00EF35B3" w:rsidRPr="00707CE3">
        <w:rPr>
          <w:rFonts w:ascii="Times New Roman" w:hAnsi="Times New Roman" w:cs="Times New Roman"/>
          <w:sz w:val="24"/>
          <w:szCs w:val="24"/>
        </w:rPr>
        <w:t>s</w:t>
      </w:r>
      <w:r w:rsidR="00C4199A" w:rsidRPr="00707CE3">
        <w:rPr>
          <w:rFonts w:ascii="Times New Roman" w:hAnsi="Times New Roman" w:cs="Times New Roman"/>
          <w:sz w:val="24"/>
          <w:szCs w:val="24"/>
        </w:rPr>
        <w:t xml:space="preserve"> a</w:t>
      </w:r>
      <w:r w:rsidRPr="00707CE3">
        <w:rPr>
          <w:rFonts w:ascii="Times New Roman" w:hAnsi="Times New Roman" w:cs="Times New Roman"/>
          <w:sz w:val="24"/>
          <w:szCs w:val="24"/>
        </w:rPr>
        <w:t xml:space="preserve">ppeals </w:t>
      </w:r>
      <w:r w:rsidR="00C4199A" w:rsidRPr="00707CE3">
        <w:rPr>
          <w:rFonts w:ascii="Times New Roman" w:hAnsi="Times New Roman" w:cs="Times New Roman"/>
          <w:sz w:val="24"/>
          <w:szCs w:val="24"/>
        </w:rPr>
        <w:t>c</w:t>
      </w:r>
      <w:r w:rsidRPr="00707CE3">
        <w:rPr>
          <w:rFonts w:ascii="Times New Roman" w:hAnsi="Times New Roman" w:cs="Times New Roman"/>
          <w:sz w:val="24"/>
          <w:szCs w:val="24"/>
        </w:rPr>
        <w:t>ommittee</w:t>
      </w:r>
      <w:r w:rsidR="00BF1C45" w:rsidRPr="00707CE3">
        <w:rPr>
          <w:rFonts w:ascii="Times New Roman" w:hAnsi="Times New Roman" w:cs="Times New Roman"/>
          <w:sz w:val="24"/>
          <w:szCs w:val="24"/>
        </w:rPr>
        <w:t>,</w:t>
      </w:r>
      <w:r w:rsidRPr="00707CE3">
        <w:rPr>
          <w:rFonts w:ascii="Times New Roman" w:hAnsi="Times New Roman" w:cs="Times New Roman"/>
          <w:sz w:val="24"/>
          <w:szCs w:val="24"/>
        </w:rPr>
        <w:t xml:space="preserve"> </w:t>
      </w:r>
      <w:r w:rsidR="00B15BC2" w:rsidRPr="00707CE3">
        <w:rPr>
          <w:rFonts w:ascii="Times New Roman" w:hAnsi="Times New Roman" w:cs="Times New Roman"/>
          <w:sz w:val="24"/>
          <w:szCs w:val="24"/>
        </w:rPr>
        <w:t>which</w:t>
      </w:r>
      <w:r w:rsidR="00B15BC2" w:rsidRPr="00707CE3">
        <w:rPr>
          <w:rFonts w:ascii="Times New Roman" w:hAnsi="Times New Roman" w:cs="Times New Roman"/>
          <w:color w:val="FF0000"/>
          <w:sz w:val="24"/>
          <w:szCs w:val="24"/>
        </w:rPr>
        <w:t xml:space="preserve"> </w:t>
      </w:r>
      <w:r w:rsidRPr="00707CE3">
        <w:rPr>
          <w:rFonts w:ascii="Times New Roman" w:hAnsi="Times New Roman" w:cs="Times New Roman"/>
          <w:sz w:val="24"/>
          <w:szCs w:val="24"/>
        </w:rPr>
        <w:t xml:space="preserve">confirmed his conviction and upheld the penalty of dismissal. </w:t>
      </w:r>
    </w:p>
    <w:p w:rsidR="00EF35B3" w:rsidRPr="00707CE3" w:rsidRDefault="00314C38" w:rsidP="00021C72">
      <w:pPr>
        <w:spacing w:line="480" w:lineRule="auto"/>
        <w:ind w:firstLine="720"/>
        <w:jc w:val="both"/>
        <w:rPr>
          <w:rFonts w:ascii="Times New Roman" w:hAnsi="Times New Roman" w:cs="Times New Roman"/>
          <w:sz w:val="24"/>
          <w:szCs w:val="24"/>
        </w:rPr>
      </w:pPr>
      <w:r w:rsidRPr="00707CE3">
        <w:rPr>
          <w:rFonts w:ascii="Times New Roman" w:hAnsi="Times New Roman" w:cs="Times New Roman"/>
          <w:sz w:val="24"/>
          <w:szCs w:val="24"/>
        </w:rPr>
        <w:t>Aggrieved, the applicant noted an appeal to the Labour Court challenging his dismissal. He alleged that there had been procedural irregularities that vitiated the disciplinary proceedings</w:t>
      </w:r>
      <w:r w:rsidR="00EF35B3" w:rsidRPr="00707CE3">
        <w:rPr>
          <w:rFonts w:ascii="Times New Roman" w:hAnsi="Times New Roman" w:cs="Times New Roman"/>
          <w:sz w:val="24"/>
          <w:szCs w:val="24"/>
        </w:rPr>
        <w:t xml:space="preserve"> which</w:t>
      </w:r>
      <w:r w:rsidR="000961B0" w:rsidRPr="00707CE3">
        <w:rPr>
          <w:rFonts w:ascii="Times New Roman" w:hAnsi="Times New Roman" w:cs="Times New Roman"/>
          <w:sz w:val="24"/>
          <w:szCs w:val="24"/>
        </w:rPr>
        <w:t xml:space="preserve"> had</w:t>
      </w:r>
      <w:r w:rsidR="00EF35B3" w:rsidRPr="00707CE3">
        <w:rPr>
          <w:rFonts w:ascii="Times New Roman" w:hAnsi="Times New Roman" w:cs="Times New Roman"/>
          <w:sz w:val="24"/>
          <w:szCs w:val="24"/>
        </w:rPr>
        <w:t xml:space="preserve"> culminated in his dismissal</w:t>
      </w:r>
      <w:r w:rsidRPr="00707CE3">
        <w:rPr>
          <w:rFonts w:ascii="Times New Roman" w:hAnsi="Times New Roman" w:cs="Times New Roman"/>
          <w:sz w:val="24"/>
          <w:szCs w:val="24"/>
        </w:rPr>
        <w:t>. The Labour Court dismissed the appeal and</w:t>
      </w:r>
      <w:r w:rsidR="000961B0" w:rsidRPr="00707CE3">
        <w:rPr>
          <w:rFonts w:ascii="Times New Roman" w:hAnsi="Times New Roman" w:cs="Times New Roman"/>
          <w:sz w:val="24"/>
          <w:szCs w:val="24"/>
        </w:rPr>
        <w:t xml:space="preserve"> held that there was no basis for interfering</w:t>
      </w:r>
      <w:r w:rsidRPr="00707CE3">
        <w:rPr>
          <w:rFonts w:ascii="Times New Roman" w:hAnsi="Times New Roman" w:cs="Times New Roman"/>
          <w:sz w:val="24"/>
          <w:szCs w:val="24"/>
        </w:rPr>
        <w:t xml:space="preserve"> with the </w:t>
      </w:r>
      <w:r w:rsidR="00C4199A" w:rsidRPr="00707CE3">
        <w:rPr>
          <w:rFonts w:ascii="Times New Roman" w:hAnsi="Times New Roman" w:cs="Times New Roman"/>
          <w:sz w:val="24"/>
          <w:szCs w:val="24"/>
        </w:rPr>
        <w:t>a</w:t>
      </w:r>
      <w:r w:rsidRPr="00707CE3">
        <w:rPr>
          <w:rFonts w:ascii="Times New Roman" w:hAnsi="Times New Roman" w:cs="Times New Roman"/>
          <w:sz w:val="24"/>
          <w:szCs w:val="24"/>
        </w:rPr>
        <w:t xml:space="preserve">ppeals </w:t>
      </w:r>
      <w:r w:rsidR="00C4199A" w:rsidRPr="00707CE3">
        <w:rPr>
          <w:rFonts w:ascii="Times New Roman" w:hAnsi="Times New Roman" w:cs="Times New Roman"/>
          <w:sz w:val="24"/>
          <w:szCs w:val="24"/>
        </w:rPr>
        <w:t>c</w:t>
      </w:r>
      <w:r w:rsidRPr="00707CE3">
        <w:rPr>
          <w:rFonts w:ascii="Times New Roman" w:hAnsi="Times New Roman" w:cs="Times New Roman"/>
          <w:sz w:val="24"/>
          <w:szCs w:val="24"/>
        </w:rPr>
        <w:t>ommittee</w:t>
      </w:r>
      <w:r w:rsidR="00C9247F" w:rsidRPr="00707CE3">
        <w:rPr>
          <w:rFonts w:ascii="Times New Roman" w:hAnsi="Times New Roman" w:cs="Times New Roman"/>
          <w:sz w:val="24"/>
          <w:szCs w:val="24"/>
        </w:rPr>
        <w:t>’</w:t>
      </w:r>
      <w:r w:rsidRPr="00707CE3">
        <w:rPr>
          <w:rFonts w:ascii="Times New Roman" w:hAnsi="Times New Roman" w:cs="Times New Roman"/>
          <w:sz w:val="24"/>
          <w:szCs w:val="24"/>
        </w:rPr>
        <w:t xml:space="preserve">s decision. </w:t>
      </w:r>
    </w:p>
    <w:p w:rsidR="00314C38" w:rsidRPr="00707CE3" w:rsidRDefault="00314C38" w:rsidP="00021C72">
      <w:pPr>
        <w:spacing w:line="480" w:lineRule="auto"/>
        <w:ind w:firstLine="720"/>
        <w:jc w:val="both"/>
        <w:rPr>
          <w:rFonts w:ascii="Times New Roman" w:hAnsi="Times New Roman" w:cs="Times New Roman"/>
          <w:sz w:val="24"/>
          <w:szCs w:val="24"/>
        </w:rPr>
      </w:pPr>
      <w:r w:rsidRPr="00707CE3">
        <w:rPr>
          <w:rFonts w:ascii="Times New Roman" w:hAnsi="Times New Roman" w:cs="Times New Roman"/>
          <w:sz w:val="24"/>
          <w:szCs w:val="24"/>
        </w:rPr>
        <w:lastRenderedPageBreak/>
        <w:t xml:space="preserve">The applicant appealed against the judgment of the Labour Court to the </w:t>
      </w:r>
      <w:r w:rsidR="00EF35B3" w:rsidRPr="00707CE3">
        <w:rPr>
          <w:rFonts w:ascii="Times New Roman" w:hAnsi="Times New Roman" w:cs="Times New Roman"/>
          <w:sz w:val="24"/>
          <w:szCs w:val="24"/>
        </w:rPr>
        <w:t xml:space="preserve">court </w:t>
      </w:r>
      <w:r w:rsidR="00EF35B3" w:rsidRPr="00707CE3">
        <w:rPr>
          <w:rFonts w:ascii="Times New Roman" w:hAnsi="Times New Roman" w:cs="Times New Roman"/>
          <w:i/>
          <w:sz w:val="24"/>
          <w:szCs w:val="24"/>
        </w:rPr>
        <w:t>a</w:t>
      </w:r>
      <w:r w:rsidR="00C9247F" w:rsidRPr="00707CE3">
        <w:rPr>
          <w:rFonts w:ascii="Times New Roman" w:hAnsi="Times New Roman" w:cs="Times New Roman"/>
          <w:i/>
          <w:sz w:val="24"/>
          <w:szCs w:val="24"/>
        </w:rPr>
        <w:t> </w:t>
      </w:r>
      <w:r w:rsidR="00EF35B3" w:rsidRPr="00707CE3">
        <w:rPr>
          <w:rFonts w:ascii="Times New Roman" w:hAnsi="Times New Roman" w:cs="Times New Roman"/>
          <w:i/>
          <w:sz w:val="24"/>
          <w:szCs w:val="24"/>
        </w:rPr>
        <w:t>quo</w:t>
      </w:r>
      <w:r w:rsidRPr="00707CE3">
        <w:rPr>
          <w:rFonts w:ascii="Times New Roman" w:hAnsi="Times New Roman" w:cs="Times New Roman"/>
          <w:sz w:val="24"/>
          <w:szCs w:val="24"/>
        </w:rPr>
        <w:t xml:space="preserve">. The </w:t>
      </w:r>
      <w:r w:rsidR="00EF35B3" w:rsidRPr="00707CE3">
        <w:rPr>
          <w:rFonts w:ascii="Times New Roman" w:hAnsi="Times New Roman" w:cs="Times New Roman"/>
          <w:sz w:val="24"/>
          <w:szCs w:val="24"/>
        </w:rPr>
        <w:t xml:space="preserve">court </w:t>
      </w:r>
      <w:r w:rsidR="00EF35B3" w:rsidRPr="00707CE3">
        <w:rPr>
          <w:rFonts w:ascii="Times New Roman" w:hAnsi="Times New Roman" w:cs="Times New Roman"/>
          <w:i/>
          <w:sz w:val="24"/>
          <w:szCs w:val="24"/>
        </w:rPr>
        <w:t>a</w:t>
      </w:r>
      <w:r w:rsidR="00C9247F" w:rsidRPr="00707CE3">
        <w:rPr>
          <w:rFonts w:ascii="Times New Roman" w:hAnsi="Times New Roman" w:cs="Times New Roman"/>
          <w:i/>
          <w:sz w:val="24"/>
          <w:szCs w:val="24"/>
        </w:rPr>
        <w:t> </w:t>
      </w:r>
      <w:r w:rsidR="00EF35B3" w:rsidRPr="00707CE3">
        <w:rPr>
          <w:rFonts w:ascii="Times New Roman" w:hAnsi="Times New Roman" w:cs="Times New Roman"/>
          <w:i/>
          <w:sz w:val="24"/>
          <w:szCs w:val="24"/>
        </w:rPr>
        <w:t>quo</w:t>
      </w:r>
      <w:r w:rsidR="005C4135" w:rsidRPr="00707CE3">
        <w:rPr>
          <w:rFonts w:ascii="Times New Roman" w:hAnsi="Times New Roman" w:cs="Times New Roman"/>
          <w:i/>
          <w:sz w:val="24"/>
          <w:szCs w:val="24"/>
        </w:rPr>
        <w:t xml:space="preserve"> </w:t>
      </w:r>
      <w:r w:rsidR="005C4135" w:rsidRPr="00707CE3">
        <w:rPr>
          <w:rFonts w:ascii="Times New Roman" w:hAnsi="Times New Roman" w:cs="Times New Roman"/>
          <w:sz w:val="24"/>
          <w:szCs w:val="24"/>
        </w:rPr>
        <w:t>upheld the Labour Court</w:t>
      </w:r>
      <w:r w:rsidR="00C9247F" w:rsidRPr="00707CE3">
        <w:rPr>
          <w:rFonts w:ascii="Times New Roman" w:hAnsi="Times New Roman" w:cs="Times New Roman"/>
          <w:sz w:val="24"/>
          <w:szCs w:val="24"/>
        </w:rPr>
        <w:t>’</w:t>
      </w:r>
      <w:r w:rsidR="005C4135" w:rsidRPr="00707CE3">
        <w:rPr>
          <w:rFonts w:ascii="Times New Roman" w:hAnsi="Times New Roman" w:cs="Times New Roman"/>
          <w:sz w:val="24"/>
          <w:szCs w:val="24"/>
        </w:rPr>
        <w:t>s findings</w:t>
      </w:r>
      <w:r w:rsidR="00C9247F" w:rsidRPr="00707CE3">
        <w:rPr>
          <w:rFonts w:ascii="Times New Roman" w:hAnsi="Times New Roman" w:cs="Times New Roman"/>
          <w:sz w:val="24"/>
          <w:szCs w:val="24"/>
        </w:rPr>
        <w:t>,</w:t>
      </w:r>
      <w:r w:rsidR="005C4135" w:rsidRPr="00707CE3">
        <w:rPr>
          <w:rFonts w:ascii="Times New Roman" w:hAnsi="Times New Roman" w:cs="Times New Roman"/>
          <w:sz w:val="24"/>
          <w:szCs w:val="24"/>
        </w:rPr>
        <w:t xml:space="preserve"> which were to the effect that</w:t>
      </w:r>
      <w:r w:rsidRPr="00707CE3">
        <w:rPr>
          <w:rFonts w:ascii="Times New Roman" w:hAnsi="Times New Roman" w:cs="Times New Roman"/>
          <w:sz w:val="24"/>
          <w:szCs w:val="24"/>
        </w:rPr>
        <w:t xml:space="preserve"> the </w:t>
      </w:r>
      <w:r w:rsidR="005C4135" w:rsidRPr="00707CE3">
        <w:rPr>
          <w:rFonts w:ascii="Times New Roman" w:hAnsi="Times New Roman" w:cs="Times New Roman"/>
          <w:sz w:val="24"/>
          <w:szCs w:val="24"/>
        </w:rPr>
        <w:t xml:space="preserve">alleged </w:t>
      </w:r>
      <w:r w:rsidRPr="00707CE3">
        <w:rPr>
          <w:rFonts w:ascii="Times New Roman" w:hAnsi="Times New Roman" w:cs="Times New Roman"/>
          <w:sz w:val="24"/>
          <w:szCs w:val="24"/>
        </w:rPr>
        <w:t xml:space="preserve">procedural irregularities did not vitiate the </w:t>
      </w:r>
      <w:r w:rsidR="005178FD" w:rsidRPr="00707CE3">
        <w:rPr>
          <w:rFonts w:ascii="Times New Roman" w:hAnsi="Times New Roman" w:cs="Times New Roman"/>
          <w:sz w:val="24"/>
          <w:szCs w:val="24"/>
        </w:rPr>
        <w:t xml:space="preserve">correctness of the findings of the </w:t>
      </w:r>
      <w:r w:rsidRPr="00707CE3">
        <w:rPr>
          <w:rFonts w:ascii="Times New Roman" w:hAnsi="Times New Roman" w:cs="Times New Roman"/>
          <w:sz w:val="24"/>
          <w:szCs w:val="24"/>
        </w:rPr>
        <w:t>disciplinary proceedings. The applicant</w:t>
      </w:r>
      <w:r w:rsidR="00C9247F" w:rsidRPr="00707CE3">
        <w:rPr>
          <w:rFonts w:ascii="Times New Roman" w:hAnsi="Times New Roman" w:cs="Times New Roman"/>
          <w:sz w:val="24"/>
          <w:szCs w:val="24"/>
        </w:rPr>
        <w:t>’</w:t>
      </w:r>
      <w:r w:rsidR="00EF35B3" w:rsidRPr="00707CE3">
        <w:rPr>
          <w:rFonts w:ascii="Times New Roman" w:hAnsi="Times New Roman" w:cs="Times New Roman"/>
          <w:sz w:val="24"/>
          <w:szCs w:val="24"/>
        </w:rPr>
        <w:t>s failure to cross</w:t>
      </w:r>
      <w:r w:rsidR="00C9247F" w:rsidRPr="00707CE3">
        <w:rPr>
          <w:rFonts w:ascii="Times New Roman" w:hAnsi="Times New Roman" w:cs="Times New Roman"/>
          <w:sz w:val="24"/>
          <w:szCs w:val="24"/>
        </w:rPr>
        <w:t>-</w:t>
      </w:r>
      <w:r w:rsidR="00EF35B3" w:rsidRPr="00707CE3">
        <w:rPr>
          <w:rFonts w:ascii="Times New Roman" w:hAnsi="Times New Roman" w:cs="Times New Roman"/>
          <w:sz w:val="24"/>
          <w:szCs w:val="24"/>
        </w:rPr>
        <w:t>examine the first</w:t>
      </w:r>
      <w:r w:rsidRPr="00707CE3">
        <w:rPr>
          <w:rFonts w:ascii="Times New Roman" w:hAnsi="Times New Roman" w:cs="Times New Roman"/>
          <w:sz w:val="24"/>
          <w:szCs w:val="24"/>
        </w:rPr>
        <w:t xml:space="preserve"> respondent</w:t>
      </w:r>
      <w:r w:rsidR="00C9247F" w:rsidRPr="00707CE3">
        <w:rPr>
          <w:rFonts w:ascii="Times New Roman" w:hAnsi="Times New Roman" w:cs="Times New Roman"/>
          <w:sz w:val="24"/>
          <w:szCs w:val="24"/>
        </w:rPr>
        <w:t>’</w:t>
      </w:r>
      <w:r w:rsidRPr="00707CE3">
        <w:rPr>
          <w:rFonts w:ascii="Times New Roman" w:hAnsi="Times New Roman" w:cs="Times New Roman"/>
          <w:sz w:val="24"/>
          <w:szCs w:val="24"/>
        </w:rPr>
        <w:t>s witnesses</w:t>
      </w:r>
      <w:r w:rsidR="00EF35B3" w:rsidRPr="00707CE3">
        <w:rPr>
          <w:rFonts w:ascii="Times New Roman" w:hAnsi="Times New Roman" w:cs="Times New Roman"/>
          <w:sz w:val="24"/>
          <w:szCs w:val="24"/>
        </w:rPr>
        <w:t xml:space="preserve"> during the disciplinary proceedings</w:t>
      </w:r>
      <w:r w:rsidRPr="00707CE3">
        <w:rPr>
          <w:rFonts w:ascii="Times New Roman" w:hAnsi="Times New Roman" w:cs="Times New Roman"/>
          <w:sz w:val="24"/>
          <w:szCs w:val="24"/>
        </w:rPr>
        <w:t xml:space="preserve"> was also held against him. Consequently, the appeal was dismissed with costs.</w:t>
      </w:r>
    </w:p>
    <w:p w:rsidR="00EF35B3" w:rsidRPr="00707CE3" w:rsidRDefault="00314C38" w:rsidP="00021C72">
      <w:pPr>
        <w:spacing w:line="480" w:lineRule="auto"/>
        <w:ind w:firstLine="720"/>
        <w:jc w:val="both"/>
        <w:rPr>
          <w:rFonts w:ascii="Times New Roman" w:hAnsi="Times New Roman" w:cs="Times New Roman"/>
          <w:sz w:val="24"/>
          <w:szCs w:val="24"/>
        </w:rPr>
      </w:pPr>
      <w:r w:rsidRPr="00707CE3">
        <w:rPr>
          <w:rFonts w:ascii="Times New Roman" w:hAnsi="Times New Roman" w:cs="Times New Roman"/>
          <w:sz w:val="24"/>
          <w:szCs w:val="24"/>
        </w:rPr>
        <w:t>On 2</w:t>
      </w:r>
      <w:r w:rsidR="00C9247F" w:rsidRPr="00707CE3">
        <w:rPr>
          <w:rFonts w:ascii="Times New Roman" w:hAnsi="Times New Roman" w:cs="Times New Roman"/>
          <w:sz w:val="24"/>
          <w:szCs w:val="24"/>
        </w:rPr>
        <w:t> </w:t>
      </w:r>
      <w:r w:rsidRPr="00707CE3">
        <w:rPr>
          <w:rFonts w:ascii="Times New Roman" w:hAnsi="Times New Roman" w:cs="Times New Roman"/>
          <w:sz w:val="24"/>
          <w:szCs w:val="24"/>
        </w:rPr>
        <w:t>November 2018 the applicant filed the current application for “leave of direct access to the Constitutional Court in terms of s</w:t>
      </w:r>
      <w:r w:rsidR="00C9247F" w:rsidRPr="00707CE3">
        <w:rPr>
          <w:rFonts w:ascii="Times New Roman" w:hAnsi="Times New Roman" w:cs="Times New Roman"/>
          <w:sz w:val="24"/>
          <w:szCs w:val="24"/>
        </w:rPr>
        <w:t> </w:t>
      </w:r>
      <w:r w:rsidRPr="00707CE3">
        <w:rPr>
          <w:rFonts w:ascii="Times New Roman" w:hAnsi="Times New Roman" w:cs="Times New Roman"/>
          <w:sz w:val="24"/>
          <w:szCs w:val="24"/>
        </w:rPr>
        <w:t xml:space="preserve">167(5) of </w:t>
      </w:r>
      <w:r w:rsidR="00C9247F" w:rsidRPr="00707CE3">
        <w:rPr>
          <w:rFonts w:ascii="Times New Roman" w:hAnsi="Times New Roman" w:cs="Times New Roman"/>
          <w:sz w:val="24"/>
          <w:szCs w:val="24"/>
        </w:rPr>
        <w:t xml:space="preserve">the </w:t>
      </w:r>
      <w:r w:rsidRPr="00707CE3">
        <w:rPr>
          <w:rFonts w:ascii="Times New Roman" w:hAnsi="Times New Roman" w:cs="Times New Roman"/>
          <w:sz w:val="24"/>
          <w:szCs w:val="24"/>
        </w:rPr>
        <w:t>Constitution of Zimbabwe</w:t>
      </w:r>
      <w:r w:rsidR="00876F2D" w:rsidRPr="00707CE3">
        <w:rPr>
          <w:rFonts w:ascii="Times New Roman" w:hAnsi="Times New Roman" w:cs="Times New Roman"/>
          <w:sz w:val="24"/>
          <w:szCs w:val="24"/>
        </w:rPr>
        <w:t>,</w:t>
      </w:r>
      <w:r w:rsidRPr="00707CE3">
        <w:rPr>
          <w:rFonts w:ascii="Times New Roman" w:hAnsi="Times New Roman" w:cs="Times New Roman"/>
          <w:sz w:val="24"/>
          <w:szCs w:val="24"/>
        </w:rPr>
        <w:t xml:space="preserve"> </w:t>
      </w:r>
      <w:r w:rsidR="00C9247F" w:rsidRPr="00707CE3">
        <w:rPr>
          <w:rFonts w:ascii="Times New Roman" w:hAnsi="Times New Roman" w:cs="Times New Roman"/>
          <w:sz w:val="24"/>
          <w:szCs w:val="24"/>
        </w:rPr>
        <w:t xml:space="preserve">as </w:t>
      </w:r>
      <w:r w:rsidRPr="00707CE3">
        <w:rPr>
          <w:rFonts w:ascii="Times New Roman" w:hAnsi="Times New Roman" w:cs="Times New Roman"/>
          <w:sz w:val="24"/>
          <w:szCs w:val="24"/>
        </w:rPr>
        <w:t>read with r</w:t>
      </w:r>
      <w:r w:rsidR="00C9247F" w:rsidRPr="00707CE3">
        <w:rPr>
          <w:rFonts w:ascii="Times New Roman" w:hAnsi="Times New Roman" w:cs="Times New Roman"/>
          <w:sz w:val="24"/>
          <w:szCs w:val="24"/>
        </w:rPr>
        <w:t> </w:t>
      </w:r>
      <w:r w:rsidRPr="00707CE3">
        <w:rPr>
          <w:rFonts w:ascii="Times New Roman" w:hAnsi="Times New Roman" w:cs="Times New Roman"/>
          <w:sz w:val="24"/>
          <w:szCs w:val="24"/>
        </w:rPr>
        <w:t>21(2) of the Constitution</w:t>
      </w:r>
      <w:r w:rsidR="00E251A5" w:rsidRPr="00707CE3">
        <w:rPr>
          <w:rFonts w:ascii="Times New Roman" w:hAnsi="Times New Roman" w:cs="Times New Roman"/>
          <w:sz w:val="24"/>
          <w:szCs w:val="24"/>
        </w:rPr>
        <w:t>al Court R</w:t>
      </w:r>
      <w:r w:rsidR="00FE2E82" w:rsidRPr="00707CE3">
        <w:rPr>
          <w:rFonts w:ascii="Times New Roman" w:hAnsi="Times New Roman" w:cs="Times New Roman"/>
          <w:sz w:val="24"/>
          <w:szCs w:val="24"/>
        </w:rPr>
        <w:t>ules 2016”. He alleged</w:t>
      </w:r>
      <w:r w:rsidRPr="00707CE3">
        <w:rPr>
          <w:rFonts w:ascii="Times New Roman" w:hAnsi="Times New Roman" w:cs="Times New Roman"/>
          <w:sz w:val="24"/>
          <w:szCs w:val="24"/>
        </w:rPr>
        <w:t xml:space="preserve"> that there was an infringement of his rights </w:t>
      </w:r>
      <w:r w:rsidR="005178FD" w:rsidRPr="00707CE3">
        <w:rPr>
          <w:rFonts w:ascii="Times New Roman" w:hAnsi="Times New Roman" w:cs="Times New Roman"/>
          <w:sz w:val="24"/>
          <w:szCs w:val="24"/>
        </w:rPr>
        <w:t xml:space="preserve">under </w:t>
      </w:r>
      <w:r w:rsidRPr="00707CE3">
        <w:rPr>
          <w:rFonts w:ascii="Times New Roman" w:hAnsi="Times New Roman" w:cs="Times New Roman"/>
          <w:sz w:val="24"/>
          <w:szCs w:val="24"/>
        </w:rPr>
        <w:t>s</w:t>
      </w:r>
      <w:r w:rsidR="00C9247F" w:rsidRPr="00707CE3">
        <w:rPr>
          <w:rFonts w:ascii="Times New Roman" w:hAnsi="Times New Roman" w:cs="Times New Roman"/>
          <w:sz w:val="24"/>
          <w:szCs w:val="24"/>
        </w:rPr>
        <w:t> </w:t>
      </w:r>
      <w:r w:rsidRPr="00707CE3">
        <w:rPr>
          <w:rFonts w:ascii="Times New Roman" w:hAnsi="Times New Roman" w:cs="Times New Roman"/>
          <w:sz w:val="24"/>
          <w:szCs w:val="24"/>
        </w:rPr>
        <w:t>56 of the Constitution</w:t>
      </w:r>
      <w:r w:rsidR="005178FD" w:rsidRPr="00707CE3">
        <w:rPr>
          <w:rFonts w:ascii="Times New Roman" w:hAnsi="Times New Roman" w:cs="Times New Roman"/>
          <w:sz w:val="24"/>
          <w:szCs w:val="24"/>
        </w:rPr>
        <w:t>. He said</w:t>
      </w:r>
      <w:r w:rsidRPr="00707CE3">
        <w:rPr>
          <w:rFonts w:ascii="Times New Roman" w:hAnsi="Times New Roman" w:cs="Times New Roman"/>
          <w:sz w:val="24"/>
          <w:szCs w:val="24"/>
        </w:rPr>
        <w:t xml:space="preserve"> that he was discriminated against when charges</w:t>
      </w:r>
      <w:r w:rsidR="00EF35B3" w:rsidRPr="00707CE3">
        <w:rPr>
          <w:rFonts w:ascii="Times New Roman" w:hAnsi="Times New Roman" w:cs="Times New Roman"/>
          <w:sz w:val="24"/>
          <w:szCs w:val="24"/>
        </w:rPr>
        <w:t xml:space="preserve"> of theft</w:t>
      </w:r>
      <w:r w:rsidRPr="00707CE3">
        <w:rPr>
          <w:rFonts w:ascii="Times New Roman" w:hAnsi="Times New Roman" w:cs="Times New Roman"/>
          <w:sz w:val="24"/>
          <w:szCs w:val="24"/>
        </w:rPr>
        <w:t xml:space="preserve"> were preferred against him</w:t>
      </w:r>
      <w:r w:rsidR="005178FD" w:rsidRPr="00707CE3">
        <w:rPr>
          <w:rFonts w:ascii="Times New Roman" w:hAnsi="Times New Roman" w:cs="Times New Roman"/>
          <w:sz w:val="24"/>
          <w:szCs w:val="24"/>
        </w:rPr>
        <w:t>, whilst the casual workers he was working with were not</w:t>
      </w:r>
      <w:r w:rsidRPr="00707CE3">
        <w:rPr>
          <w:rFonts w:ascii="Times New Roman" w:hAnsi="Times New Roman" w:cs="Times New Roman"/>
          <w:sz w:val="24"/>
          <w:szCs w:val="24"/>
        </w:rPr>
        <w:t xml:space="preserve"> charged. The applicant </w:t>
      </w:r>
      <w:r w:rsidR="00FE2E82" w:rsidRPr="00707CE3">
        <w:rPr>
          <w:rFonts w:ascii="Times New Roman" w:hAnsi="Times New Roman" w:cs="Times New Roman"/>
          <w:sz w:val="24"/>
          <w:szCs w:val="24"/>
        </w:rPr>
        <w:t>further alleged that his right</w:t>
      </w:r>
      <w:r w:rsidRPr="00707CE3">
        <w:rPr>
          <w:rFonts w:ascii="Times New Roman" w:hAnsi="Times New Roman" w:cs="Times New Roman"/>
          <w:sz w:val="24"/>
          <w:szCs w:val="24"/>
        </w:rPr>
        <w:t xml:space="preserve"> to fair labour standards </w:t>
      </w:r>
      <w:r w:rsidR="0057217A" w:rsidRPr="00707CE3">
        <w:rPr>
          <w:rFonts w:ascii="Times New Roman" w:hAnsi="Times New Roman" w:cs="Times New Roman"/>
          <w:sz w:val="24"/>
          <w:szCs w:val="24"/>
        </w:rPr>
        <w:t>under</w:t>
      </w:r>
      <w:r w:rsidRPr="00707CE3">
        <w:rPr>
          <w:rFonts w:ascii="Times New Roman" w:hAnsi="Times New Roman" w:cs="Times New Roman"/>
          <w:sz w:val="24"/>
          <w:szCs w:val="24"/>
        </w:rPr>
        <w:t xml:space="preserve"> s</w:t>
      </w:r>
      <w:r w:rsidR="00C9247F" w:rsidRPr="00707CE3">
        <w:rPr>
          <w:rFonts w:ascii="Times New Roman" w:hAnsi="Times New Roman" w:cs="Times New Roman"/>
          <w:sz w:val="24"/>
          <w:szCs w:val="24"/>
        </w:rPr>
        <w:t> </w:t>
      </w:r>
      <w:r w:rsidR="00FE2E82" w:rsidRPr="00707CE3">
        <w:rPr>
          <w:rFonts w:ascii="Times New Roman" w:hAnsi="Times New Roman" w:cs="Times New Roman"/>
          <w:sz w:val="24"/>
          <w:szCs w:val="24"/>
        </w:rPr>
        <w:t>65 of the Constitution was</w:t>
      </w:r>
      <w:r w:rsidRPr="00707CE3">
        <w:rPr>
          <w:rFonts w:ascii="Times New Roman" w:hAnsi="Times New Roman" w:cs="Times New Roman"/>
          <w:sz w:val="24"/>
          <w:szCs w:val="24"/>
        </w:rPr>
        <w:t xml:space="preserve"> violated because </w:t>
      </w:r>
      <w:r w:rsidR="000961B0" w:rsidRPr="00707CE3">
        <w:rPr>
          <w:rFonts w:ascii="Times New Roman" w:hAnsi="Times New Roman" w:cs="Times New Roman"/>
          <w:sz w:val="24"/>
          <w:szCs w:val="24"/>
        </w:rPr>
        <w:t>his dismissal was unfair</w:t>
      </w:r>
      <w:r w:rsidR="00FE2E82" w:rsidRPr="00707CE3">
        <w:rPr>
          <w:rFonts w:ascii="Times New Roman" w:hAnsi="Times New Roman" w:cs="Times New Roman"/>
          <w:sz w:val="24"/>
          <w:szCs w:val="24"/>
        </w:rPr>
        <w:t xml:space="preserve">. </w:t>
      </w:r>
      <w:r w:rsidR="0057217A" w:rsidRPr="00707CE3">
        <w:rPr>
          <w:rFonts w:ascii="Times New Roman" w:hAnsi="Times New Roman" w:cs="Times New Roman"/>
          <w:sz w:val="24"/>
          <w:szCs w:val="24"/>
        </w:rPr>
        <w:t>He</w:t>
      </w:r>
      <w:r w:rsidRPr="00707CE3">
        <w:rPr>
          <w:rFonts w:ascii="Times New Roman" w:hAnsi="Times New Roman" w:cs="Times New Roman"/>
          <w:sz w:val="24"/>
          <w:szCs w:val="24"/>
        </w:rPr>
        <w:t xml:space="preserve"> also alleged that the right to fair administrative conduct enshrined in s</w:t>
      </w:r>
      <w:r w:rsidR="00C9247F" w:rsidRPr="00707CE3">
        <w:rPr>
          <w:rFonts w:ascii="Times New Roman" w:hAnsi="Times New Roman" w:cs="Times New Roman"/>
          <w:sz w:val="24"/>
          <w:szCs w:val="24"/>
        </w:rPr>
        <w:t> </w:t>
      </w:r>
      <w:r w:rsidRPr="00707CE3">
        <w:rPr>
          <w:rFonts w:ascii="Times New Roman" w:hAnsi="Times New Roman" w:cs="Times New Roman"/>
          <w:sz w:val="24"/>
          <w:szCs w:val="24"/>
        </w:rPr>
        <w:t xml:space="preserve">68(1) of the Constitution was violated by the </w:t>
      </w:r>
      <w:r w:rsidR="00EF35B3" w:rsidRPr="00707CE3">
        <w:rPr>
          <w:rFonts w:ascii="Times New Roman" w:hAnsi="Times New Roman" w:cs="Times New Roman"/>
          <w:sz w:val="24"/>
          <w:szCs w:val="24"/>
        </w:rPr>
        <w:t xml:space="preserve">court </w:t>
      </w:r>
      <w:r w:rsidR="00EF35B3" w:rsidRPr="00707CE3">
        <w:rPr>
          <w:rFonts w:ascii="Times New Roman" w:hAnsi="Times New Roman" w:cs="Times New Roman"/>
          <w:i/>
          <w:sz w:val="24"/>
          <w:szCs w:val="24"/>
        </w:rPr>
        <w:t>a</w:t>
      </w:r>
      <w:r w:rsidR="00C9247F" w:rsidRPr="00707CE3">
        <w:rPr>
          <w:rFonts w:ascii="Times New Roman" w:hAnsi="Times New Roman" w:cs="Times New Roman"/>
          <w:i/>
          <w:sz w:val="24"/>
          <w:szCs w:val="24"/>
        </w:rPr>
        <w:t> </w:t>
      </w:r>
      <w:r w:rsidR="00EF35B3" w:rsidRPr="00707CE3">
        <w:rPr>
          <w:rFonts w:ascii="Times New Roman" w:hAnsi="Times New Roman" w:cs="Times New Roman"/>
          <w:i/>
          <w:sz w:val="24"/>
          <w:szCs w:val="24"/>
        </w:rPr>
        <w:t>quo</w:t>
      </w:r>
      <w:r w:rsidR="0057217A" w:rsidRPr="00707CE3">
        <w:rPr>
          <w:rFonts w:ascii="Times New Roman" w:hAnsi="Times New Roman" w:cs="Times New Roman"/>
          <w:sz w:val="24"/>
          <w:szCs w:val="24"/>
        </w:rPr>
        <w:t xml:space="preserve">. The contention was that the court </w:t>
      </w:r>
      <w:r w:rsidR="0057217A" w:rsidRPr="00707CE3">
        <w:rPr>
          <w:rFonts w:ascii="Times New Roman" w:hAnsi="Times New Roman" w:cs="Times New Roman"/>
          <w:i/>
          <w:sz w:val="24"/>
          <w:szCs w:val="24"/>
        </w:rPr>
        <w:t>a quo</w:t>
      </w:r>
      <w:r w:rsidRPr="00707CE3">
        <w:rPr>
          <w:rFonts w:ascii="Times New Roman" w:hAnsi="Times New Roman" w:cs="Times New Roman"/>
          <w:sz w:val="24"/>
          <w:szCs w:val="24"/>
        </w:rPr>
        <w:t xml:space="preserve"> ought not to h</w:t>
      </w:r>
      <w:r w:rsidR="00E251A5" w:rsidRPr="00707CE3">
        <w:rPr>
          <w:rFonts w:ascii="Times New Roman" w:hAnsi="Times New Roman" w:cs="Times New Roman"/>
          <w:sz w:val="24"/>
          <w:szCs w:val="24"/>
        </w:rPr>
        <w:t xml:space="preserve">ave </w:t>
      </w:r>
      <w:r w:rsidR="0057217A" w:rsidRPr="00707CE3">
        <w:rPr>
          <w:rFonts w:ascii="Times New Roman" w:hAnsi="Times New Roman" w:cs="Times New Roman"/>
          <w:sz w:val="24"/>
          <w:szCs w:val="24"/>
        </w:rPr>
        <w:t>h</w:t>
      </w:r>
      <w:r w:rsidR="00E251A5" w:rsidRPr="00707CE3">
        <w:rPr>
          <w:rFonts w:ascii="Times New Roman" w:hAnsi="Times New Roman" w:cs="Times New Roman"/>
          <w:sz w:val="24"/>
          <w:szCs w:val="24"/>
        </w:rPr>
        <w:t>e</w:t>
      </w:r>
      <w:r w:rsidR="0057217A" w:rsidRPr="00707CE3">
        <w:rPr>
          <w:rFonts w:ascii="Times New Roman" w:hAnsi="Times New Roman" w:cs="Times New Roman"/>
          <w:sz w:val="24"/>
          <w:szCs w:val="24"/>
        </w:rPr>
        <w:t>l</w:t>
      </w:r>
      <w:r w:rsidR="00E251A5" w:rsidRPr="00707CE3">
        <w:rPr>
          <w:rFonts w:ascii="Times New Roman" w:hAnsi="Times New Roman" w:cs="Times New Roman"/>
          <w:sz w:val="24"/>
          <w:szCs w:val="24"/>
        </w:rPr>
        <w:t>d that the applicant should</w:t>
      </w:r>
      <w:r w:rsidRPr="00707CE3">
        <w:rPr>
          <w:rFonts w:ascii="Times New Roman" w:hAnsi="Times New Roman" w:cs="Times New Roman"/>
          <w:sz w:val="24"/>
          <w:szCs w:val="24"/>
        </w:rPr>
        <w:t xml:space="preserve"> have cross</w:t>
      </w:r>
      <w:r w:rsidR="00C9247F" w:rsidRPr="00707CE3">
        <w:rPr>
          <w:rFonts w:ascii="Times New Roman" w:hAnsi="Times New Roman" w:cs="Times New Roman"/>
          <w:sz w:val="24"/>
          <w:szCs w:val="24"/>
        </w:rPr>
        <w:t>-</w:t>
      </w:r>
      <w:r w:rsidRPr="00707CE3">
        <w:rPr>
          <w:rFonts w:ascii="Times New Roman" w:hAnsi="Times New Roman" w:cs="Times New Roman"/>
          <w:sz w:val="24"/>
          <w:szCs w:val="24"/>
        </w:rPr>
        <w:t xml:space="preserve">examined the witnesses who testified against him at the disciplinary hearing. </w:t>
      </w:r>
    </w:p>
    <w:p w:rsidR="00314C38" w:rsidRPr="00707CE3" w:rsidRDefault="00314C38" w:rsidP="00021C72">
      <w:pPr>
        <w:spacing w:line="480" w:lineRule="auto"/>
        <w:ind w:firstLine="720"/>
        <w:jc w:val="both"/>
        <w:rPr>
          <w:rFonts w:ascii="Times New Roman" w:hAnsi="Times New Roman" w:cs="Times New Roman"/>
          <w:sz w:val="24"/>
          <w:szCs w:val="24"/>
        </w:rPr>
      </w:pPr>
      <w:r w:rsidRPr="00707CE3">
        <w:rPr>
          <w:rFonts w:ascii="Times New Roman" w:hAnsi="Times New Roman" w:cs="Times New Roman"/>
          <w:sz w:val="24"/>
          <w:szCs w:val="24"/>
        </w:rPr>
        <w:t xml:space="preserve">The </w:t>
      </w:r>
      <w:r w:rsidR="00EF35B3" w:rsidRPr="00707CE3">
        <w:rPr>
          <w:rFonts w:ascii="Times New Roman" w:hAnsi="Times New Roman" w:cs="Times New Roman"/>
          <w:sz w:val="24"/>
          <w:szCs w:val="24"/>
        </w:rPr>
        <w:t xml:space="preserve">court </w:t>
      </w:r>
      <w:r w:rsidR="00EF35B3" w:rsidRPr="00707CE3">
        <w:rPr>
          <w:rFonts w:ascii="Times New Roman" w:hAnsi="Times New Roman" w:cs="Times New Roman"/>
          <w:i/>
          <w:sz w:val="24"/>
          <w:szCs w:val="24"/>
        </w:rPr>
        <w:t>a</w:t>
      </w:r>
      <w:r w:rsidR="002913A9" w:rsidRPr="00707CE3">
        <w:rPr>
          <w:rFonts w:ascii="Times New Roman" w:hAnsi="Times New Roman" w:cs="Times New Roman"/>
          <w:i/>
          <w:sz w:val="24"/>
          <w:szCs w:val="24"/>
        </w:rPr>
        <w:t> </w:t>
      </w:r>
      <w:r w:rsidR="00EF35B3" w:rsidRPr="00707CE3">
        <w:rPr>
          <w:rFonts w:ascii="Times New Roman" w:hAnsi="Times New Roman" w:cs="Times New Roman"/>
          <w:i/>
          <w:sz w:val="24"/>
          <w:szCs w:val="24"/>
        </w:rPr>
        <w:t>quo</w:t>
      </w:r>
      <w:r w:rsidR="007E53B3" w:rsidRPr="00707CE3">
        <w:rPr>
          <w:rFonts w:ascii="Times New Roman" w:hAnsi="Times New Roman" w:cs="Times New Roman"/>
          <w:sz w:val="24"/>
          <w:szCs w:val="24"/>
        </w:rPr>
        <w:t xml:space="preserve"> wa</w:t>
      </w:r>
      <w:r w:rsidRPr="00707CE3">
        <w:rPr>
          <w:rFonts w:ascii="Times New Roman" w:hAnsi="Times New Roman" w:cs="Times New Roman"/>
          <w:sz w:val="24"/>
          <w:szCs w:val="24"/>
        </w:rPr>
        <w:t>s also alleged to have violated the applicant</w:t>
      </w:r>
      <w:r w:rsidR="002913A9" w:rsidRPr="00707CE3">
        <w:rPr>
          <w:rFonts w:ascii="Times New Roman" w:hAnsi="Times New Roman" w:cs="Times New Roman"/>
          <w:sz w:val="24"/>
          <w:szCs w:val="24"/>
        </w:rPr>
        <w:t>’</w:t>
      </w:r>
      <w:r w:rsidRPr="00707CE3">
        <w:rPr>
          <w:rFonts w:ascii="Times New Roman" w:hAnsi="Times New Roman" w:cs="Times New Roman"/>
          <w:sz w:val="24"/>
          <w:szCs w:val="24"/>
        </w:rPr>
        <w:t xml:space="preserve">s right to a fair trial </w:t>
      </w:r>
      <w:r w:rsidR="0057217A" w:rsidRPr="00707CE3">
        <w:rPr>
          <w:rFonts w:ascii="Times New Roman" w:hAnsi="Times New Roman" w:cs="Times New Roman"/>
          <w:sz w:val="24"/>
          <w:szCs w:val="24"/>
        </w:rPr>
        <w:t xml:space="preserve">enshrined </w:t>
      </w:r>
      <w:r w:rsidRPr="00707CE3">
        <w:rPr>
          <w:rFonts w:ascii="Times New Roman" w:hAnsi="Times New Roman" w:cs="Times New Roman"/>
          <w:sz w:val="24"/>
          <w:szCs w:val="24"/>
        </w:rPr>
        <w:t>in s</w:t>
      </w:r>
      <w:r w:rsidR="002913A9" w:rsidRPr="00707CE3">
        <w:rPr>
          <w:rFonts w:ascii="Times New Roman" w:hAnsi="Times New Roman" w:cs="Times New Roman"/>
          <w:sz w:val="24"/>
          <w:szCs w:val="24"/>
        </w:rPr>
        <w:t> </w:t>
      </w:r>
      <w:r w:rsidRPr="00707CE3">
        <w:rPr>
          <w:rFonts w:ascii="Times New Roman" w:hAnsi="Times New Roman" w:cs="Times New Roman"/>
          <w:sz w:val="24"/>
          <w:szCs w:val="24"/>
        </w:rPr>
        <w:t>69(1)</w:t>
      </w:r>
      <w:r w:rsidR="00072082" w:rsidRPr="00707CE3">
        <w:rPr>
          <w:rFonts w:ascii="Times New Roman" w:hAnsi="Times New Roman" w:cs="Times New Roman"/>
          <w:sz w:val="24"/>
          <w:szCs w:val="24"/>
        </w:rPr>
        <w:t xml:space="preserve"> of the Constitution</w:t>
      </w:r>
      <w:r w:rsidR="007E53B3" w:rsidRPr="00707CE3">
        <w:rPr>
          <w:rFonts w:ascii="Times New Roman" w:hAnsi="Times New Roman" w:cs="Times New Roman"/>
          <w:sz w:val="24"/>
          <w:szCs w:val="24"/>
        </w:rPr>
        <w:t>.</w:t>
      </w:r>
      <w:r w:rsidRPr="00707CE3">
        <w:rPr>
          <w:rFonts w:ascii="Times New Roman" w:hAnsi="Times New Roman" w:cs="Times New Roman"/>
          <w:sz w:val="24"/>
          <w:szCs w:val="24"/>
        </w:rPr>
        <w:t xml:space="preserve"> </w:t>
      </w:r>
      <w:r w:rsidR="007E53B3" w:rsidRPr="00707CE3">
        <w:rPr>
          <w:rFonts w:ascii="Times New Roman" w:hAnsi="Times New Roman" w:cs="Times New Roman"/>
          <w:sz w:val="24"/>
          <w:szCs w:val="24"/>
        </w:rPr>
        <w:t>An allegation wa</w:t>
      </w:r>
      <w:r w:rsidRPr="00707CE3">
        <w:rPr>
          <w:rFonts w:ascii="Times New Roman" w:hAnsi="Times New Roman" w:cs="Times New Roman"/>
          <w:sz w:val="24"/>
          <w:szCs w:val="24"/>
        </w:rPr>
        <w:t xml:space="preserve">s also made that </w:t>
      </w:r>
      <w:r w:rsidR="007E53B3" w:rsidRPr="00707CE3">
        <w:rPr>
          <w:rFonts w:ascii="Times New Roman" w:hAnsi="Times New Roman" w:cs="Times New Roman"/>
          <w:sz w:val="24"/>
          <w:szCs w:val="24"/>
        </w:rPr>
        <w:t xml:space="preserve">the court </w:t>
      </w:r>
      <w:r w:rsidR="007E53B3" w:rsidRPr="00707CE3">
        <w:rPr>
          <w:rFonts w:ascii="Times New Roman" w:hAnsi="Times New Roman" w:cs="Times New Roman"/>
          <w:i/>
          <w:sz w:val="24"/>
          <w:szCs w:val="24"/>
        </w:rPr>
        <w:t>a</w:t>
      </w:r>
      <w:r w:rsidR="002913A9" w:rsidRPr="00707CE3">
        <w:rPr>
          <w:rFonts w:ascii="Times New Roman" w:hAnsi="Times New Roman" w:cs="Times New Roman"/>
          <w:i/>
          <w:sz w:val="24"/>
          <w:szCs w:val="24"/>
        </w:rPr>
        <w:t> </w:t>
      </w:r>
      <w:r w:rsidR="007E53B3" w:rsidRPr="00707CE3">
        <w:rPr>
          <w:rFonts w:ascii="Times New Roman" w:hAnsi="Times New Roman" w:cs="Times New Roman"/>
          <w:i/>
          <w:sz w:val="24"/>
          <w:szCs w:val="24"/>
        </w:rPr>
        <w:t>quo</w:t>
      </w:r>
      <w:r w:rsidRPr="00707CE3">
        <w:rPr>
          <w:rFonts w:ascii="Times New Roman" w:hAnsi="Times New Roman" w:cs="Times New Roman"/>
          <w:sz w:val="24"/>
          <w:szCs w:val="24"/>
        </w:rPr>
        <w:t xml:space="preserve"> was biased against the applicant. The applicant </w:t>
      </w:r>
      <w:r w:rsidR="00072082" w:rsidRPr="00707CE3">
        <w:rPr>
          <w:rFonts w:ascii="Times New Roman" w:hAnsi="Times New Roman" w:cs="Times New Roman"/>
          <w:sz w:val="24"/>
          <w:szCs w:val="24"/>
        </w:rPr>
        <w:t>further</w:t>
      </w:r>
      <w:r w:rsidR="00FE2E82" w:rsidRPr="00707CE3">
        <w:rPr>
          <w:rFonts w:ascii="Times New Roman" w:hAnsi="Times New Roman" w:cs="Times New Roman"/>
          <w:sz w:val="24"/>
          <w:szCs w:val="24"/>
        </w:rPr>
        <w:t xml:space="preserve"> alleged</w:t>
      </w:r>
      <w:r w:rsidRPr="00707CE3">
        <w:rPr>
          <w:rFonts w:ascii="Times New Roman" w:hAnsi="Times New Roman" w:cs="Times New Roman"/>
          <w:sz w:val="24"/>
          <w:szCs w:val="24"/>
        </w:rPr>
        <w:t xml:space="preserve"> that the charge of theft was never proved</w:t>
      </w:r>
      <w:r w:rsidR="002913A9" w:rsidRPr="00707CE3">
        <w:rPr>
          <w:rFonts w:ascii="Times New Roman" w:hAnsi="Times New Roman" w:cs="Times New Roman"/>
          <w:sz w:val="24"/>
          <w:szCs w:val="24"/>
        </w:rPr>
        <w:t>,</w:t>
      </w:r>
      <w:r w:rsidRPr="00707CE3">
        <w:rPr>
          <w:rFonts w:ascii="Times New Roman" w:hAnsi="Times New Roman" w:cs="Times New Roman"/>
          <w:sz w:val="24"/>
          <w:szCs w:val="24"/>
        </w:rPr>
        <w:t xml:space="preserve"> thus his rights in terms of s</w:t>
      </w:r>
      <w:r w:rsidR="002913A9" w:rsidRPr="00707CE3">
        <w:rPr>
          <w:rFonts w:ascii="Times New Roman" w:hAnsi="Times New Roman" w:cs="Times New Roman"/>
          <w:sz w:val="24"/>
          <w:szCs w:val="24"/>
        </w:rPr>
        <w:t> </w:t>
      </w:r>
      <w:r w:rsidRPr="00707CE3">
        <w:rPr>
          <w:rFonts w:ascii="Times New Roman" w:hAnsi="Times New Roman" w:cs="Times New Roman"/>
          <w:sz w:val="24"/>
          <w:szCs w:val="24"/>
        </w:rPr>
        <w:t>70(1) of the Constitution were violate</w:t>
      </w:r>
      <w:r w:rsidR="00FE2E82" w:rsidRPr="00707CE3">
        <w:rPr>
          <w:rFonts w:ascii="Times New Roman" w:hAnsi="Times New Roman" w:cs="Times New Roman"/>
          <w:sz w:val="24"/>
          <w:szCs w:val="24"/>
        </w:rPr>
        <w:t xml:space="preserve">d. Lastly, the applicant </w:t>
      </w:r>
      <w:r w:rsidR="000961B0" w:rsidRPr="00707CE3">
        <w:rPr>
          <w:rFonts w:ascii="Times New Roman" w:hAnsi="Times New Roman" w:cs="Times New Roman"/>
          <w:sz w:val="24"/>
          <w:szCs w:val="24"/>
        </w:rPr>
        <w:t>claimed</w:t>
      </w:r>
      <w:r w:rsidRPr="00707CE3">
        <w:rPr>
          <w:rFonts w:ascii="Times New Roman" w:hAnsi="Times New Roman" w:cs="Times New Roman"/>
          <w:sz w:val="24"/>
          <w:szCs w:val="24"/>
        </w:rPr>
        <w:t xml:space="preserve"> that there was </w:t>
      </w:r>
      <w:r w:rsidR="00E251A5" w:rsidRPr="00707CE3">
        <w:rPr>
          <w:rFonts w:ascii="Times New Roman" w:hAnsi="Times New Roman" w:cs="Times New Roman"/>
          <w:sz w:val="24"/>
          <w:szCs w:val="24"/>
        </w:rPr>
        <w:t xml:space="preserve">an </w:t>
      </w:r>
      <w:r w:rsidRPr="00707CE3">
        <w:rPr>
          <w:rFonts w:ascii="Times New Roman" w:hAnsi="Times New Roman" w:cs="Times New Roman"/>
          <w:sz w:val="24"/>
          <w:szCs w:val="24"/>
        </w:rPr>
        <w:t>infringement of s</w:t>
      </w:r>
      <w:r w:rsidR="002913A9" w:rsidRPr="00707CE3">
        <w:rPr>
          <w:rFonts w:ascii="Times New Roman" w:hAnsi="Times New Roman" w:cs="Times New Roman"/>
          <w:sz w:val="24"/>
          <w:szCs w:val="24"/>
        </w:rPr>
        <w:t> </w:t>
      </w:r>
      <w:r w:rsidRPr="00707CE3">
        <w:rPr>
          <w:rFonts w:ascii="Times New Roman" w:hAnsi="Times New Roman" w:cs="Times New Roman"/>
          <w:sz w:val="24"/>
          <w:szCs w:val="24"/>
        </w:rPr>
        <w:t>162 of the Constitution, it being alleg</w:t>
      </w:r>
      <w:r w:rsidR="00072082" w:rsidRPr="00707CE3">
        <w:rPr>
          <w:rFonts w:ascii="Times New Roman" w:hAnsi="Times New Roman" w:cs="Times New Roman"/>
          <w:sz w:val="24"/>
          <w:szCs w:val="24"/>
        </w:rPr>
        <w:t>ed that the first</w:t>
      </w:r>
      <w:r w:rsidRPr="00707CE3">
        <w:rPr>
          <w:rFonts w:ascii="Times New Roman" w:hAnsi="Times New Roman" w:cs="Times New Roman"/>
          <w:sz w:val="24"/>
          <w:szCs w:val="24"/>
        </w:rPr>
        <w:t xml:space="preserve"> respondent</w:t>
      </w:r>
      <w:r w:rsidR="005950E0" w:rsidRPr="00707CE3">
        <w:rPr>
          <w:rFonts w:ascii="Times New Roman" w:hAnsi="Times New Roman" w:cs="Times New Roman"/>
          <w:sz w:val="24"/>
          <w:szCs w:val="24"/>
        </w:rPr>
        <w:t>’</w:t>
      </w:r>
      <w:r w:rsidRPr="00707CE3">
        <w:rPr>
          <w:rFonts w:ascii="Times New Roman" w:hAnsi="Times New Roman" w:cs="Times New Roman"/>
          <w:sz w:val="24"/>
          <w:szCs w:val="24"/>
        </w:rPr>
        <w:t xml:space="preserve">s disciplinary committee ought not to have charged </w:t>
      </w:r>
      <w:r w:rsidR="0057217A" w:rsidRPr="00707CE3">
        <w:rPr>
          <w:rFonts w:ascii="Times New Roman" w:hAnsi="Times New Roman" w:cs="Times New Roman"/>
          <w:sz w:val="24"/>
          <w:szCs w:val="24"/>
        </w:rPr>
        <w:t xml:space="preserve">him </w:t>
      </w:r>
      <w:r w:rsidRPr="00707CE3">
        <w:rPr>
          <w:rFonts w:ascii="Times New Roman" w:hAnsi="Times New Roman" w:cs="Times New Roman"/>
          <w:sz w:val="24"/>
          <w:szCs w:val="24"/>
        </w:rPr>
        <w:t>with theft when he had been acquitted of the same</w:t>
      </w:r>
      <w:r w:rsidR="00EB7B30" w:rsidRPr="00707CE3">
        <w:rPr>
          <w:rFonts w:ascii="Times New Roman" w:hAnsi="Times New Roman" w:cs="Times New Roman"/>
          <w:sz w:val="24"/>
          <w:szCs w:val="24"/>
        </w:rPr>
        <w:t xml:space="preserve"> charge</w:t>
      </w:r>
      <w:r w:rsidRPr="00707CE3">
        <w:rPr>
          <w:rFonts w:ascii="Times New Roman" w:hAnsi="Times New Roman" w:cs="Times New Roman"/>
          <w:sz w:val="24"/>
          <w:szCs w:val="24"/>
        </w:rPr>
        <w:t xml:space="preserve"> by </w:t>
      </w:r>
      <w:r w:rsidR="0057217A" w:rsidRPr="00707CE3">
        <w:rPr>
          <w:rFonts w:ascii="Times New Roman" w:hAnsi="Times New Roman" w:cs="Times New Roman"/>
          <w:sz w:val="24"/>
          <w:szCs w:val="24"/>
        </w:rPr>
        <w:t>a</w:t>
      </w:r>
      <w:r w:rsidRPr="00707CE3">
        <w:rPr>
          <w:rFonts w:ascii="Times New Roman" w:hAnsi="Times New Roman" w:cs="Times New Roman"/>
          <w:sz w:val="24"/>
          <w:szCs w:val="24"/>
        </w:rPr>
        <w:t xml:space="preserve"> </w:t>
      </w:r>
      <w:r w:rsidR="00B52BC0" w:rsidRPr="00707CE3">
        <w:rPr>
          <w:rFonts w:ascii="Times New Roman" w:hAnsi="Times New Roman" w:cs="Times New Roman"/>
          <w:sz w:val="24"/>
          <w:szCs w:val="24"/>
        </w:rPr>
        <w:t>m</w:t>
      </w:r>
      <w:r w:rsidRPr="00707CE3">
        <w:rPr>
          <w:rFonts w:ascii="Times New Roman" w:hAnsi="Times New Roman" w:cs="Times New Roman"/>
          <w:sz w:val="24"/>
          <w:szCs w:val="24"/>
        </w:rPr>
        <w:t>agistra</w:t>
      </w:r>
      <w:r w:rsidR="005950E0" w:rsidRPr="00707CE3">
        <w:rPr>
          <w:rFonts w:ascii="Times New Roman" w:hAnsi="Times New Roman" w:cs="Times New Roman"/>
          <w:sz w:val="24"/>
          <w:szCs w:val="24"/>
        </w:rPr>
        <w:t>te</w:t>
      </w:r>
      <w:r w:rsidR="00B52BC0" w:rsidRPr="00707CE3">
        <w:rPr>
          <w:rFonts w:ascii="Times New Roman" w:hAnsi="Times New Roman" w:cs="Times New Roman"/>
          <w:sz w:val="24"/>
          <w:szCs w:val="24"/>
        </w:rPr>
        <w:t>’</w:t>
      </w:r>
      <w:r w:rsidR="005950E0" w:rsidRPr="00707CE3">
        <w:rPr>
          <w:rFonts w:ascii="Times New Roman" w:hAnsi="Times New Roman" w:cs="Times New Roman"/>
          <w:sz w:val="24"/>
          <w:szCs w:val="24"/>
        </w:rPr>
        <w:t xml:space="preserve">s </w:t>
      </w:r>
      <w:r w:rsidR="00B52BC0" w:rsidRPr="00707CE3">
        <w:rPr>
          <w:rFonts w:ascii="Times New Roman" w:hAnsi="Times New Roman" w:cs="Times New Roman"/>
          <w:sz w:val="24"/>
          <w:szCs w:val="24"/>
        </w:rPr>
        <w:t>c</w:t>
      </w:r>
      <w:r w:rsidR="007F15EE" w:rsidRPr="00707CE3">
        <w:rPr>
          <w:rFonts w:ascii="Times New Roman" w:hAnsi="Times New Roman" w:cs="Times New Roman"/>
          <w:sz w:val="24"/>
          <w:szCs w:val="24"/>
        </w:rPr>
        <w:t>ourt.</w:t>
      </w:r>
    </w:p>
    <w:p w:rsidR="000B4938" w:rsidRPr="00707CE3" w:rsidRDefault="000B4938" w:rsidP="00021C72">
      <w:pPr>
        <w:spacing w:line="480" w:lineRule="auto"/>
        <w:ind w:firstLine="720"/>
        <w:jc w:val="both"/>
        <w:rPr>
          <w:rFonts w:ascii="Times New Roman" w:hAnsi="Times New Roman" w:cs="Times New Roman"/>
          <w:sz w:val="24"/>
          <w:szCs w:val="24"/>
        </w:rPr>
      </w:pPr>
      <w:r w:rsidRPr="00707CE3">
        <w:rPr>
          <w:rFonts w:ascii="Times New Roman" w:hAnsi="Times New Roman" w:cs="Times New Roman"/>
          <w:sz w:val="24"/>
          <w:szCs w:val="24"/>
        </w:rPr>
        <w:lastRenderedPageBreak/>
        <w:t>The application for</w:t>
      </w:r>
      <w:r w:rsidR="009641A2" w:rsidRPr="00707CE3">
        <w:rPr>
          <w:rFonts w:ascii="Times New Roman" w:hAnsi="Times New Roman" w:cs="Times New Roman"/>
          <w:sz w:val="24"/>
          <w:szCs w:val="24"/>
        </w:rPr>
        <w:t xml:space="preserve"> an order for</w:t>
      </w:r>
      <w:r w:rsidRPr="00707CE3">
        <w:rPr>
          <w:rFonts w:ascii="Times New Roman" w:hAnsi="Times New Roman" w:cs="Times New Roman"/>
          <w:sz w:val="24"/>
          <w:szCs w:val="24"/>
        </w:rPr>
        <w:t xml:space="preserve"> direct a</w:t>
      </w:r>
      <w:r w:rsidR="00C41732" w:rsidRPr="00707CE3">
        <w:rPr>
          <w:rFonts w:ascii="Times New Roman" w:hAnsi="Times New Roman" w:cs="Times New Roman"/>
          <w:sz w:val="24"/>
          <w:szCs w:val="24"/>
        </w:rPr>
        <w:t>ccess wa</w:t>
      </w:r>
      <w:r w:rsidRPr="00707CE3">
        <w:rPr>
          <w:rFonts w:ascii="Times New Roman" w:hAnsi="Times New Roman" w:cs="Times New Roman"/>
          <w:sz w:val="24"/>
          <w:szCs w:val="24"/>
        </w:rPr>
        <w:t>s opposed by the first</w:t>
      </w:r>
      <w:r w:rsidR="00F42051" w:rsidRPr="00707CE3">
        <w:rPr>
          <w:rFonts w:ascii="Times New Roman" w:hAnsi="Times New Roman" w:cs="Times New Roman"/>
          <w:sz w:val="24"/>
          <w:szCs w:val="24"/>
        </w:rPr>
        <w:t xml:space="preserve"> and </w:t>
      </w:r>
      <w:r w:rsidR="009641A2" w:rsidRPr="00707CE3">
        <w:rPr>
          <w:rFonts w:ascii="Times New Roman" w:hAnsi="Times New Roman" w:cs="Times New Roman"/>
          <w:sz w:val="24"/>
          <w:szCs w:val="24"/>
        </w:rPr>
        <w:t xml:space="preserve">the </w:t>
      </w:r>
      <w:r w:rsidR="00F42051" w:rsidRPr="00707CE3">
        <w:rPr>
          <w:rFonts w:ascii="Times New Roman" w:hAnsi="Times New Roman" w:cs="Times New Roman"/>
          <w:sz w:val="24"/>
          <w:szCs w:val="24"/>
        </w:rPr>
        <w:t>third</w:t>
      </w:r>
      <w:r w:rsidRPr="00707CE3">
        <w:rPr>
          <w:rFonts w:ascii="Times New Roman" w:hAnsi="Times New Roman" w:cs="Times New Roman"/>
          <w:sz w:val="24"/>
          <w:szCs w:val="24"/>
        </w:rPr>
        <w:t xml:space="preserve"> respondent</w:t>
      </w:r>
      <w:r w:rsidR="00F42051" w:rsidRPr="00707CE3">
        <w:rPr>
          <w:rFonts w:ascii="Times New Roman" w:hAnsi="Times New Roman" w:cs="Times New Roman"/>
          <w:sz w:val="24"/>
          <w:szCs w:val="24"/>
        </w:rPr>
        <w:t>s</w:t>
      </w:r>
      <w:r w:rsidRPr="00707CE3">
        <w:rPr>
          <w:rFonts w:ascii="Times New Roman" w:hAnsi="Times New Roman" w:cs="Times New Roman"/>
          <w:sz w:val="24"/>
          <w:szCs w:val="24"/>
        </w:rPr>
        <w:t xml:space="preserve">. </w:t>
      </w:r>
      <w:r w:rsidR="00C26452" w:rsidRPr="00707CE3">
        <w:rPr>
          <w:rFonts w:ascii="Times New Roman" w:hAnsi="Times New Roman" w:cs="Times New Roman"/>
          <w:sz w:val="24"/>
          <w:szCs w:val="24"/>
        </w:rPr>
        <w:t>They argued</w:t>
      </w:r>
      <w:r w:rsidR="00F42051" w:rsidRPr="00707CE3">
        <w:rPr>
          <w:rFonts w:ascii="Times New Roman" w:hAnsi="Times New Roman" w:cs="Times New Roman"/>
          <w:sz w:val="24"/>
          <w:szCs w:val="24"/>
        </w:rPr>
        <w:t xml:space="preserve"> that no constitutional issues arose before the court </w:t>
      </w:r>
      <w:r w:rsidR="00F42051" w:rsidRPr="00707CE3">
        <w:rPr>
          <w:rFonts w:ascii="Times New Roman" w:hAnsi="Times New Roman" w:cs="Times New Roman"/>
          <w:i/>
          <w:sz w:val="24"/>
          <w:szCs w:val="24"/>
        </w:rPr>
        <w:t>a</w:t>
      </w:r>
      <w:r w:rsidR="00D950AE" w:rsidRPr="00707CE3">
        <w:rPr>
          <w:rFonts w:ascii="Times New Roman" w:hAnsi="Times New Roman" w:cs="Times New Roman"/>
          <w:i/>
          <w:sz w:val="24"/>
          <w:szCs w:val="24"/>
        </w:rPr>
        <w:t> </w:t>
      </w:r>
      <w:r w:rsidR="00F42051" w:rsidRPr="00707CE3">
        <w:rPr>
          <w:rFonts w:ascii="Times New Roman" w:hAnsi="Times New Roman" w:cs="Times New Roman"/>
          <w:i/>
          <w:sz w:val="24"/>
          <w:szCs w:val="24"/>
        </w:rPr>
        <w:t>quo</w:t>
      </w:r>
      <w:r w:rsidR="00F42051" w:rsidRPr="00707CE3">
        <w:rPr>
          <w:rFonts w:ascii="Times New Roman" w:hAnsi="Times New Roman" w:cs="Times New Roman"/>
          <w:sz w:val="24"/>
          <w:szCs w:val="24"/>
        </w:rPr>
        <w:t>.</w:t>
      </w:r>
      <w:r w:rsidR="00EB7B30" w:rsidRPr="00707CE3">
        <w:rPr>
          <w:rFonts w:ascii="Times New Roman" w:hAnsi="Times New Roman" w:cs="Times New Roman"/>
          <w:sz w:val="24"/>
          <w:szCs w:val="24"/>
        </w:rPr>
        <w:t xml:space="preserve"> They further </w:t>
      </w:r>
      <w:r w:rsidR="00C26452" w:rsidRPr="00707CE3">
        <w:rPr>
          <w:rFonts w:ascii="Times New Roman" w:hAnsi="Times New Roman" w:cs="Times New Roman"/>
          <w:sz w:val="24"/>
          <w:szCs w:val="24"/>
        </w:rPr>
        <w:t>contended that the</w:t>
      </w:r>
      <w:r w:rsidR="00EB7B30" w:rsidRPr="00707CE3">
        <w:rPr>
          <w:rFonts w:ascii="Times New Roman" w:hAnsi="Times New Roman" w:cs="Times New Roman"/>
          <w:sz w:val="24"/>
          <w:szCs w:val="24"/>
        </w:rPr>
        <w:t xml:space="preserve"> application was in fact an appeal against the decision of the court </w:t>
      </w:r>
      <w:r w:rsidR="00EB7B30" w:rsidRPr="00707CE3">
        <w:rPr>
          <w:rFonts w:ascii="Times New Roman" w:hAnsi="Times New Roman" w:cs="Times New Roman"/>
          <w:i/>
          <w:sz w:val="24"/>
          <w:szCs w:val="24"/>
        </w:rPr>
        <w:t>a</w:t>
      </w:r>
      <w:r w:rsidR="00D950AE" w:rsidRPr="00707CE3">
        <w:rPr>
          <w:rFonts w:ascii="Times New Roman" w:hAnsi="Times New Roman" w:cs="Times New Roman"/>
          <w:i/>
          <w:sz w:val="24"/>
          <w:szCs w:val="24"/>
        </w:rPr>
        <w:t> </w:t>
      </w:r>
      <w:r w:rsidR="00EB7B30" w:rsidRPr="00707CE3">
        <w:rPr>
          <w:rFonts w:ascii="Times New Roman" w:hAnsi="Times New Roman" w:cs="Times New Roman"/>
          <w:i/>
          <w:sz w:val="24"/>
          <w:szCs w:val="24"/>
        </w:rPr>
        <w:t>quo</w:t>
      </w:r>
      <w:r w:rsidR="00EB7B30" w:rsidRPr="00707CE3">
        <w:rPr>
          <w:rFonts w:ascii="Times New Roman" w:hAnsi="Times New Roman" w:cs="Times New Roman"/>
          <w:sz w:val="24"/>
          <w:szCs w:val="24"/>
        </w:rPr>
        <w:t xml:space="preserve"> on a labour matter disguised as an application for</w:t>
      </w:r>
      <w:r w:rsidR="009641A2" w:rsidRPr="00707CE3">
        <w:rPr>
          <w:rFonts w:ascii="Times New Roman" w:hAnsi="Times New Roman" w:cs="Times New Roman"/>
          <w:sz w:val="24"/>
          <w:szCs w:val="24"/>
        </w:rPr>
        <w:t xml:space="preserve"> an order for</w:t>
      </w:r>
      <w:r w:rsidR="00EB7B30" w:rsidRPr="00707CE3">
        <w:rPr>
          <w:rFonts w:ascii="Times New Roman" w:hAnsi="Times New Roman" w:cs="Times New Roman"/>
          <w:sz w:val="24"/>
          <w:szCs w:val="24"/>
        </w:rPr>
        <w:t xml:space="preserve"> direct access. </w:t>
      </w:r>
      <w:r w:rsidR="00F42051" w:rsidRPr="00707CE3">
        <w:rPr>
          <w:rFonts w:ascii="Times New Roman" w:hAnsi="Times New Roman" w:cs="Times New Roman"/>
          <w:sz w:val="24"/>
          <w:szCs w:val="24"/>
        </w:rPr>
        <w:t xml:space="preserve"> </w:t>
      </w:r>
      <w:r w:rsidR="009641A2" w:rsidRPr="00707CE3">
        <w:rPr>
          <w:rFonts w:ascii="Times New Roman" w:hAnsi="Times New Roman" w:cs="Times New Roman"/>
          <w:sz w:val="24"/>
          <w:szCs w:val="24"/>
        </w:rPr>
        <w:t>They</w:t>
      </w:r>
      <w:r w:rsidR="0094297F" w:rsidRPr="00707CE3">
        <w:rPr>
          <w:rFonts w:ascii="Times New Roman" w:hAnsi="Times New Roman" w:cs="Times New Roman"/>
          <w:sz w:val="24"/>
          <w:szCs w:val="24"/>
        </w:rPr>
        <w:t xml:space="preserve"> prayed that the application be dismissed with costs.</w:t>
      </w:r>
    </w:p>
    <w:p w:rsidR="0094297F" w:rsidRPr="00707CE3" w:rsidRDefault="0094297F" w:rsidP="00021C72">
      <w:pPr>
        <w:spacing w:line="480" w:lineRule="auto"/>
        <w:ind w:firstLine="720"/>
        <w:jc w:val="both"/>
        <w:rPr>
          <w:rFonts w:ascii="Times New Roman" w:hAnsi="Times New Roman" w:cs="Times New Roman"/>
          <w:sz w:val="24"/>
          <w:szCs w:val="24"/>
        </w:rPr>
      </w:pPr>
      <w:r w:rsidRPr="00707CE3">
        <w:rPr>
          <w:rFonts w:ascii="Times New Roman" w:hAnsi="Times New Roman" w:cs="Times New Roman"/>
          <w:sz w:val="24"/>
          <w:szCs w:val="24"/>
        </w:rPr>
        <w:t xml:space="preserve">The </w:t>
      </w:r>
      <w:r w:rsidR="007B6CF8" w:rsidRPr="00707CE3">
        <w:rPr>
          <w:rFonts w:ascii="Times New Roman" w:hAnsi="Times New Roman" w:cs="Times New Roman"/>
          <w:sz w:val="24"/>
          <w:szCs w:val="24"/>
        </w:rPr>
        <w:t>application was also opposed by the second respondent. He</w:t>
      </w:r>
      <w:r w:rsidR="005E72B0" w:rsidRPr="00707CE3">
        <w:rPr>
          <w:rFonts w:ascii="Times New Roman" w:hAnsi="Times New Roman" w:cs="Times New Roman"/>
          <w:sz w:val="24"/>
          <w:szCs w:val="24"/>
        </w:rPr>
        <w:t xml:space="preserve"> raised a preliminary point</w:t>
      </w:r>
      <w:r w:rsidR="00D950AE" w:rsidRPr="00707CE3">
        <w:rPr>
          <w:rFonts w:ascii="Times New Roman" w:hAnsi="Times New Roman" w:cs="Times New Roman"/>
          <w:sz w:val="24"/>
          <w:szCs w:val="24"/>
        </w:rPr>
        <w:t>,</w:t>
      </w:r>
      <w:r w:rsidR="005E72B0" w:rsidRPr="00707CE3">
        <w:rPr>
          <w:rFonts w:ascii="Times New Roman" w:hAnsi="Times New Roman" w:cs="Times New Roman"/>
          <w:sz w:val="24"/>
          <w:szCs w:val="24"/>
        </w:rPr>
        <w:t xml:space="preserve"> </w:t>
      </w:r>
      <w:r w:rsidR="00E92D97" w:rsidRPr="00707CE3">
        <w:rPr>
          <w:rFonts w:ascii="Times New Roman" w:hAnsi="Times New Roman" w:cs="Times New Roman"/>
          <w:sz w:val="24"/>
          <w:szCs w:val="24"/>
        </w:rPr>
        <w:t>objecting</w:t>
      </w:r>
      <w:r w:rsidR="007B6CF8" w:rsidRPr="00707CE3">
        <w:rPr>
          <w:rFonts w:ascii="Times New Roman" w:hAnsi="Times New Roman" w:cs="Times New Roman"/>
          <w:sz w:val="24"/>
          <w:szCs w:val="24"/>
        </w:rPr>
        <w:t xml:space="preserve"> to his citation in the </w:t>
      </w:r>
      <w:r w:rsidR="000961B0" w:rsidRPr="00707CE3">
        <w:rPr>
          <w:rFonts w:ascii="Times New Roman" w:hAnsi="Times New Roman" w:cs="Times New Roman"/>
          <w:sz w:val="24"/>
          <w:szCs w:val="24"/>
        </w:rPr>
        <w:t>application.</w:t>
      </w:r>
      <w:r w:rsidR="007B6CF8" w:rsidRPr="00707CE3">
        <w:rPr>
          <w:rFonts w:ascii="Times New Roman" w:hAnsi="Times New Roman" w:cs="Times New Roman"/>
          <w:sz w:val="24"/>
          <w:szCs w:val="24"/>
        </w:rPr>
        <w:t xml:space="preserve"> </w:t>
      </w:r>
      <w:r w:rsidR="000961B0" w:rsidRPr="00707CE3">
        <w:rPr>
          <w:rFonts w:ascii="Times New Roman" w:hAnsi="Times New Roman" w:cs="Times New Roman"/>
          <w:sz w:val="24"/>
          <w:szCs w:val="24"/>
        </w:rPr>
        <w:t>He</w:t>
      </w:r>
      <w:r w:rsidR="007F15EE" w:rsidRPr="00707CE3">
        <w:rPr>
          <w:rFonts w:ascii="Times New Roman" w:hAnsi="Times New Roman" w:cs="Times New Roman"/>
          <w:sz w:val="24"/>
          <w:szCs w:val="24"/>
        </w:rPr>
        <w:t xml:space="preserve"> averred that the fact that</w:t>
      </w:r>
      <w:r w:rsidR="007B6CF8" w:rsidRPr="00707CE3">
        <w:rPr>
          <w:rFonts w:ascii="Times New Roman" w:hAnsi="Times New Roman" w:cs="Times New Roman"/>
          <w:sz w:val="24"/>
          <w:szCs w:val="24"/>
        </w:rPr>
        <w:t xml:space="preserve"> he is </w:t>
      </w:r>
      <w:r w:rsidR="00D950AE" w:rsidRPr="00707CE3">
        <w:rPr>
          <w:rFonts w:ascii="Times New Roman" w:hAnsi="Times New Roman" w:cs="Times New Roman"/>
          <w:sz w:val="24"/>
          <w:szCs w:val="24"/>
        </w:rPr>
        <w:t>the</w:t>
      </w:r>
      <w:r w:rsidR="00D950AE" w:rsidRPr="00707CE3">
        <w:rPr>
          <w:rFonts w:ascii="Times New Roman" w:hAnsi="Times New Roman" w:cs="Times New Roman"/>
          <w:color w:val="FF0000"/>
          <w:sz w:val="24"/>
          <w:szCs w:val="24"/>
        </w:rPr>
        <w:t xml:space="preserve"> </w:t>
      </w:r>
      <w:r w:rsidR="007B6CF8" w:rsidRPr="00707CE3">
        <w:rPr>
          <w:rFonts w:ascii="Times New Roman" w:hAnsi="Times New Roman" w:cs="Times New Roman"/>
          <w:sz w:val="24"/>
          <w:szCs w:val="24"/>
        </w:rPr>
        <w:t xml:space="preserve">Chief Legal Advisor to the </w:t>
      </w:r>
      <w:r w:rsidR="00D950AE" w:rsidRPr="00707CE3">
        <w:rPr>
          <w:rFonts w:ascii="Times New Roman" w:hAnsi="Times New Roman" w:cs="Times New Roman"/>
          <w:sz w:val="24"/>
          <w:szCs w:val="24"/>
        </w:rPr>
        <w:t>G</w:t>
      </w:r>
      <w:r w:rsidR="007B6CF8" w:rsidRPr="00707CE3">
        <w:rPr>
          <w:rFonts w:ascii="Times New Roman" w:hAnsi="Times New Roman" w:cs="Times New Roman"/>
          <w:sz w:val="24"/>
          <w:szCs w:val="24"/>
        </w:rPr>
        <w:t>overnment did not create any basis for his citation in the matter. He contend</w:t>
      </w:r>
      <w:r w:rsidR="00D950AE" w:rsidRPr="00707CE3">
        <w:rPr>
          <w:rFonts w:ascii="Times New Roman" w:hAnsi="Times New Roman" w:cs="Times New Roman"/>
          <w:sz w:val="24"/>
          <w:szCs w:val="24"/>
        </w:rPr>
        <w:t>ed</w:t>
      </w:r>
      <w:r w:rsidR="007B6CF8" w:rsidRPr="00707CE3">
        <w:rPr>
          <w:rFonts w:ascii="Times New Roman" w:hAnsi="Times New Roman" w:cs="Times New Roman"/>
          <w:sz w:val="24"/>
          <w:szCs w:val="24"/>
        </w:rPr>
        <w:t xml:space="preserve"> that he ha</w:t>
      </w:r>
      <w:r w:rsidR="00102B46" w:rsidRPr="00707CE3">
        <w:rPr>
          <w:rFonts w:ascii="Times New Roman" w:hAnsi="Times New Roman" w:cs="Times New Roman"/>
          <w:sz w:val="24"/>
          <w:szCs w:val="24"/>
        </w:rPr>
        <w:t>d</w:t>
      </w:r>
      <w:r w:rsidR="00E86519" w:rsidRPr="00707CE3">
        <w:rPr>
          <w:rFonts w:ascii="Times New Roman" w:hAnsi="Times New Roman" w:cs="Times New Roman"/>
          <w:sz w:val="24"/>
          <w:szCs w:val="24"/>
        </w:rPr>
        <w:t xml:space="preserve"> </w:t>
      </w:r>
      <w:r w:rsidR="007B6CF8" w:rsidRPr="00707CE3">
        <w:rPr>
          <w:rFonts w:ascii="Times New Roman" w:hAnsi="Times New Roman" w:cs="Times New Roman"/>
          <w:sz w:val="24"/>
          <w:szCs w:val="24"/>
        </w:rPr>
        <w:t>nothing to do with the matter</w:t>
      </w:r>
      <w:r w:rsidR="00D950AE" w:rsidRPr="00707CE3">
        <w:rPr>
          <w:rFonts w:ascii="Times New Roman" w:hAnsi="Times New Roman" w:cs="Times New Roman"/>
          <w:sz w:val="24"/>
          <w:szCs w:val="24"/>
        </w:rPr>
        <w:t>,</w:t>
      </w:r>
      <w:r w:rsidR="007B6CF8" w:rsidRPr="00707CE3">
        <w:rPr>
          <w:rFonts w:ascii="Times New Roman" w:hAnsi="Times New Roman" w:cs="Times New Roman"/>
          <w:sz w:val="24"/>
          <w:szCs w:val="24"/>
        </w:rPr>
        <w:t xml:space="preserve"> which </w:t>
      </w:r>
      <w:r w:rsidR="00E86519" w:rsidRPr="00707CE3">
        <w:rPr>
          <w:rFonts w:ascii="Times New Roman" w:hAnsi="Times New Roman" w:cs="Times New Roman"/>
          <w:sz w:val="24"/>
          <w:szCs w:val="24"/>
        </w:rPr>
        <w:t>was</w:t>
      </w:r>
      <w:r w:rsidR="007B6CF8" w:rsidRPr="00707CE3">
        <w:rPr>
          <w:rFonts w:ascii="Times New Roman" w:hAnsi="Times New Roman" w:cs="Times New Roman"/>
          <w:sz w:val="24"/>
          <w:szCs w:val="24"/>
        </w:rPr>
        <w:t xml:space="preserve"> essentially a labour dispute between the applicant and the</w:t>
      </w:r>
      <w:r w:rsidR="00CC4A4A" w:rsidRPr="00707CE3">
        <w:rPr>
          <w:rFonts w:ascii="Times New Roman" w:hAnsi="Times New Roman" w:cs="Times New Roman"/>
          <w:sz w:val="24"/>
          <w:szCs w:val="24"/>
        </w:rPr>
        <w:t xml:space="preserve"> other</w:t>
      </w:r>
      <w:r w:rsidR="007B6CF8" w:rsidRPr="00707CE3">
        <w:rPr>
          <w:rFonts w:ascii="Times New Roman" w:hAnsi="Times New Roman" w:cs="Times New Roman"/>
          <w:sz w:val="24"/>
          <w:szCs w:val="24"/>
        </w:rPr>
        <w:t xml:space="preserve"> respondents. </w:t>
      </w:r>
      <w:r w:rsidR="005E72B0" w:rsidRPr="00707CE3">
        <w:rPr>
          <w:rFonts w:ascii="Times New Roman" w:hAnsi="Times New Roman" w:cs="Times New Roman"/>
          <w:sz w:val="24"/>
          <w:szCs w:val="24"/>
        </w:rPr>
        <w:t>On the meri</w:t>
      </w:r>
      <w:r w:rsidR="00C26452" w:rsidRPr="00707CE3">
        <w:rPr>
          <w:rFonts w:ascii="Times New Roman" w:hAnsi="Times New Roman" w:cs="Times New Roman"/>
          <w:sz w:val="24"/>
          <w:szCs w:val="24"/>
        </w:rPr>
        <w:t>ts, the second respondent argued</w:t>
      </w:r>
      <w:r w:rsidR="005E72B0" w:rsidRPr="00707CE3">
        <w:rPr>
          <w:rFonts w:ascii="Times New Roman" w:hAnsi="Times New Roman" w:cs="Times New Roman"/>
          <w:sz w:val="24"/>
          <w:szCs w:val="24"/>
        </w:rPr>
        <w:t xml:space="preserve"> that </w:t>
      </w:r>
      <w:r w:rsidR="009A2FD5" w:rsidRPr="00707CE3">
        <w:rPr>
          <w:rFonts w:ascii="Times New Roman" w:hAnsi="Times New Roman" w:cs="Times New Roman"/>
          <w:sz w:val="24"/>
          <w:szCs w:val="24"/>
        </w:rPr>
        <w:t>the cause of action was an alleged</w:t>
      </w:r>
      <w:r w:rsidR="005E72B0" w:rsidRPr="00707CE3">
        <w:rPr>
          <w:rFonts w:ascii="Times New Roman" w:hAnsi="Times New Roman" w:cs="Times New Roman"/>
          <w:sz w:val="24"/>
          <w:szCs w:val="24"/>
        </w:rPr>
        <w:t xml:space="preserve"> unfair </w:t>
      </w:r>
      <w:r w:rsidR="00EB7B30" w:rsidRPr="00707CE3">
        <w:rPr>
          <w:rFonts w:ascii="Times New Roman" w:hAnsi="Times New Roman" w:cs="Times New Roman"/>
          <w:sz w:val="24"/>
          <w:szCs w:val="24"/>
        </w:rPr>
        <w:t>dis</w:t>
      </w:r>
      <w:r w:rsidR="009E7256" w:rsidRPr="00707CE3">
        <w:rPr>
          <w:rFonts w:ascii="Times New Roman" w:hAnsi="Times New Roman" w:cs="Times New Roman"/>
          <w:sz w:val="24"/>
          <w:szCs w:val="24"/>
        </w:rPr>
        <w:t>missal</w:t>
      </w:r>
      <w:r w:rsidR="00D950AE" w:rsidRPr="00707CE3">
        <w:rPr>
          <w:rFonts w:ascii="Times New Roman" w:hAnsi="Times New Roman" w:cs="Times New Roman"/>
          <w:sz w:val="24"/>
          <w:szCs w:val="24"/>
        </w:rPr>
        <w:t>,</w:t>
      </w:r>
      <w:r w:rsidR="005E72B0" w:rsidRPr="00707CE3">
        <w:rPr>
          <w:rFonts w:ascii="Times New Roman" w:hAnsi="Times New Roman" w:cs="Times New Roman"/>
          <w:sz w:val="24"/>
          <w:szCs w:val="24"/>
        </w:rPr>
        <w:t xml:space="preserve"> which did not raise constitutional questions </w:t>
      </w:r>
      <w:r w:rsidR="009A2FD5" w:rsidRPr="00707CE3">
        <w:rPr>
          <w:rFonts w:ascii="Times New Roman" w:hAnsi="Times New Roman" w:cs="Times New Roman"/>
          <w:sz w:val="24"/>
          <w:szCs w:val="24"/>
        </w:rPr>
        <w:t>for determination by</w:t>
      </w:r>
      <w:r w:rsidR="005E72B0" w:rsidRPr="00707CE3">
        <w:rPr>
          <w:rFonts w:ascii="Times New Roman" w:hAnsi="Times New Roman" w:cs="Times New Roman"/>
          <w:sz w:val="24"/>
          <w:szCs w:val="24"/>
        </w:rPr>
        <w:t xml:space="preserve"> the court </w:t>
      </w:r>
      <w:r w:rsidR="005E72B0" w:rsidRPr="00707CE3">
        <w:rPr>
          <w:rFonts w:ascii="Times New Roman" w:hAnsi="Times New Roman" w:cs="Times New Roman"/>
          <w:i/>
          <w:sz w:val="24"/>
          <w:szCs w:val="24"/>
        </w:rPr>
        <w:t>a</w:t>
      </w:r>
      <w:r w:rsidR="00D950AE" w:rsidRPr="00707CE3">
        <w:rPr>
          <w:rFonts w:ascii="Times New Roman" w:hAnsi="Times New Roman" w:cs="Times New Roman"/>
          <w:i/>
          <w:sz w:val="24"/>
          <w:szCs w:val="24"/>
        </w:rPr>
        <w:t> </w:t>
      </w:r>
      <w:r w:rsidR="005E72B0" w:rsidRPr="00707CE3">
        <w:rPr>
          <w:rFonts w:ascii="Times New Roman" w:hAnsi="Times New Roman" w:cs="Times New Roman"/>
          <w:i/>
          <w:sz w:val="24"/>
          <w:szCs w:val="24"/>
        </w:rPr>
        <w:t>quo</w:t>
      </w:r>
      <w:r w:rsidR="009A2FD5" w:rsidRPr="00707CE3">
        <w:rPr>
          <w:rFonts w:ascii="Times New Roman" w:hAnsi="Times New Roman" w:cs="Times New Roman"/>
          <w:sz w:val="24"/>
          <w:szCs w:val="24"/>
        </w:rPr>
        <w:t>. He argued</w:t>
      </w:r>
      <w:r w:rsidR="005E72B0" w:rsidRPr="00707CE3">
        <w:rPr>
          <w:rFonts w:ascii="Times New Roman" w:hAnsi="Times New Roman" w:cs="Times New Roman"/>
          <w:sz w:val="24"/>
          <w:szCs w:val="24"/>
        </w:rPr>
        <w:t xml:space="preserve"> </w:t>
      </w:r>
      <w:r w:rsidR="009A2FD5" w:rsidRPr="00707CE3">
        <w:rPr>
          <w:rFonts w:ascii="Times New Roman" w:hAnsi="Times New Roman" w:cs="Times New Roman"/>
          <w:sz w:val="24"/>
          <w:szCs w:val="24"/>
        </w:rPr>
        <w:t>that the application was</w:t>
      </w:r>
      <w:r w:rsidR="005E72B0" w:rsidRPr="00707CE3">
        <w:rPr>
          <w:rFonts w:ascii="Times New Roman" w:hAnsi="Times New Roman" w:cs="Times New Roman"/>
          <w:sz w:val="24"/>
          <w:szCs w:val="24"/>
        </w:rPr>
        <w:t xml:space="preserve"> a disguised appeal against the</w:t>
      </w:r>
      <w:r w:rsidR="009A2FD5" w:rsidRPr="00707CE3">
        <w:rPr>
          <w:rFonts w:ascii="Times New Roman" w:hAnsi="Times New Roman" w:cs="Times New Roman"/>
          <w:sz w:val="24"/>
          <w:szCs w:val="24"/>
        </w:rPr>
        <w:t xml:space="preserve"> decision of the court </w:t>
      </w:r>
      <w:r w:rsidR="009A2FD5" w:rsidRPr="00707CE3">
        <w:rPr>
          <w:rFonts w:ascii="Times New Roman" w:hAnsi="Times New Roman" w:cs="Times New Roman"/>
          <w:i/>
          <w:sz w:val="24"/>
          <w:szCs w:val="24"/>
        </w:rPr>
        <w:t>a quo</w:t>
      </w:r>
      <w:r w:rsidR="005E72B0" w:rsidRPr="00707CE3">
        <w:rPr>
          <w:rFonts w:ascii="Times New Roman" w:hAnsi="Times New Roman" w:cs="Times New Roman"/>
          <w:sz w:val="24"/>
          <w:szCs w:val="24"/>
        </w:rPr>
        <w:t xml:space="preserve"> </w:t>
      </w:r>
      <w:r w:rsidR="009A2FD5" w:rsidRPr="00707CE3">
        <w:rPr>
          <w:rFonts w:ascii="Times New Roman" w:hAnsi="Times New Roman" w:cs="Times New Roman"/>
          <w:sz w:val="24"/>
          <w:szCs w:val="24"/>
        </w:rPr>
        <w:t xml:space="preserve">on </w:t>
      </w:r>
      <w:r w:rsidR="005E72B0" w:rsidRPr="00707CE3">
        <w:rPr>
          <w:rFonts w:ascii="Times New Roman" w:hAnsi="Times New Roman" w:cs="Times New Roman"/>
          <w:sz w:val="24"/>
          <w:szCs w:val="24"/>
        </w:rPr>
        <w:t xml:space="preserve">non-constitutional </w:t>
      </w:r>
      <w:r w:rsidR="009A2FD5" w:rsidRPr="00707CE3">
        <w:rPr>
          <w:rFonts w:ascii="Times New Roman" w:hAnsi="Times New Roman" w:cs="Times New Roman"/>
          <w:sz w:val="24"/>
          <w:szCs w:val="24"/>
        </w:rPr>
        <w:t>issues</w:t>
      </w:r>
      <w:r w:rsidR="005E72B0" w:rsidRPr="00707CE3">
        <w:rPr>
          <w:rFonts w:ascii="Times New Roman" w:hAnsi="Times New Roman" w:cs="Times New Roman"/>
          <w:sz w:val="24"/>
          <w:szCs w:val="24"/>
        </w:rPr>
        <w:t xml:space="preserve">. </w:t>
      </w:r>
      <w:r w:rsidR="009A2FD5" w:rsidRPr="00707CE3">
        <w:rPr>
          <w:rFonts w:ascii="Times New Roman" w:hAnsi="Times New Roman" w:cs="Times New Roman"/>
          <w:sz w:val="24"/>
          <w:szCs w:val="24"/>
        </w:rPr>
        <w:t>He</w:t>
      </w:r>
      <w:r w:rsidR="005E72B0" w:rsidRPr="00707CE3">
        <w:rPr>
          <w:rFonts w:ascii="Times New Roman" w:hAnsi="Times New Roman" w:cs="Times New Roman"/>
          <w:sz w:val="24"/>
          <w:szCs w:val="24"/>
        </w:rPr>
        <w:t xml:space="preserve"> prayed that the application be dismi</w:t>
      </w:r>
      <w:r w:rsidR="00D950AE" w:rsidRPr="00707CE3">
        <w:rPr>
          <w:rFonts w:ascii="Times New Roman" w:hAnsi="Times New Roman" w:cs="Times New Roman"/>
          <w:sz w:val="24"/>
          <w:szCs w:val="24"/>
        </w:rPr>
        <w:t>ssed with no order as to costs.</w:t>
      </w:r>
    </w:p>
    <w:p w:rsidR="00437576" w:rsidRPr="00707CE3" w:rsidRDefault="00437576" w:rsidP="00021C72">
      <w:pPr>
        <w:spacing w:line="480" w:lineRule="auto"/>
        <w:ind w:firstLine="720"/>
        <w:jc w:val="both"/>
        <w:rPr>
          <w:rFonts w:ascii="Times New Roman" w:hAnsi="Times New Roman" w:cs="Times New Roman"/>
          <w:sz w:val="24"/>
          <w:szCs w:val="24"/>
          <w:lang w:val="en-US"/>
        </w:rPr>
      </w:pPr>
      <w:r w:rsidRPr="00707CE3">
        <w:rPr>
          <w:rFonts w:ascii="Times New Roman" w:hAnsi="Times New Roman" w:cs="Times New Roman"/>
          <w:sz w:val="24"/>
          <w:szCs w:val="24"/>
          <w:lang w:val="en-US"/>
        </w:rPr>
        <w:t xml:space="preserve">An application for </w:t>
      </w:r>
      <w:r w:rsidR="009A2FD5" w:rsidRPr="00707CE3">
        <w:rPr>
          <w:rFonts w:ascii="Times New Roman" w:hAnsi="Times New Roman" w:cs="Times New Roman"/>
          <w:sz w:val="24"/>
          <w:szCs w:val="24"/>
          <w:lang w:val="en-US"/>
        </w:rPr>
        <w:t xml:space="preserve">an order for </w:t>
      </w:r>
      <w:r w:rsidRPr="00707CE3">
        <w:rPr>
          <w:rFonts w:ascii="Times New Roman" w:hAnsi="Times New Roman" w:cs="Times New Roman"/>
          <w:sz w:val="24"/>
          <w:szCs w:val="24"/>
          <w:lang w:val="en-US"/>
        </w:rPr>
        <w:t>direct access is regulated by the Rules</w:t>
      </w:r>
      <w:r w:rsidR="00E251A5" w:rsidRPr="00707CE3">
        <w:rPr>
          <w:rFonts w:ascii="Times New Roman" w:hAnsi="Times New Roman" w:cs="Times New Roman"/>
          <w:sz w:val="24"/>
          <w:szCs w:val="24"/>
          <w:lang w:val="en-US"/>
        </w:rPr>
        <w:t>.</w:t>
      </w:r>
      <w:r w:rsidRPr="00707CE3">
        <w:rPr>
          <w:rFonts w:ascii="Times New Roman" w:hAnsi="Times New Roman" w:cs="Times New Roman"/>
          <w:sz w:val="24"/>
          <w:szCs w:val="24"/>
          <w:lang w:val="en-US"/>
        </w:rPr>
        <w:t xml:space="preserve"> </w:t>
      </w:r>
      <w:r w:rsidR="00E251A5" w:rsidRPr="00707CE3">
        <w:rPr>
          <w:rFonts w:ascii="Times New Roman" w:hAnsi="Times New Roman" w:cs="Times New Roman"/>
          <w:sz w:val="24"/>
          <w:szCs w:val="24"/>
          <w:lang w:val="en-US"/>
        </w:rPr>
        <w:t>An</w:t>
      </w:r>
      <w:r w:rsidRPr="00707CE3">
        <w:rPr>
          <w:rFonts w:ascii="Times New Roman" w:hAnsi="Times New Roman" w:cs="Times New Roman"/>
          <w:sz w:val="24"/>
          <w:szCs w:val="24"/>
          <w:lang w:val="en-US"/>
        </w:rPr>
        <w:t xml:space="preserve"> applicant has to satisfy all the requirements </w:t>
      </w:r>
      <w:r w:rsidR="00E251A5" w:rsidRPr="00707CE3">
        <w:rPr>
          <w:rFonts w:ascii="Times New Roman" w:hAnsi="Times New Roman" w:cs="Times New Roman"/>
          <w:sz w:val="24"/>
          <w:szCs w:val="24"/>
          <w:lang w:val="en-US"/>
        </w:rPr>
        <w:t xml:space="preserve">set </w:t>
      </w:r>
      <w:r w:rsidR="009A2FD5" w:rsidRPr="00707CE3">
        <w:rPr>
          <w:rFonts w:ascii="Times New Roman" w:hAnsi="Times New Roman" w:cs="Times New Roman"/>
          <w:sz w:val="24"/>
          <w:szCs w:val="24"/>
          <w:lang w:val="en-US"/>
        </w:rPr>
        <w:t>out in</w:t>
      </w:r>
      <w:r w:rsidRPr="00707CE3">
        <w:rPr>
          <w:rFonts w:ascii="Times New Roman" w:hAnsi="Times New Roman" w:cs="Times New Roman"/>
          <w:sz w:val="24"/>
          <w:szCs w:val="24"/>
          <w:lang w:val="en-US"/>
        </w:rPr>
        <w:t xml:space="preserve"> the </w:t>
      </w:r>
      <w:r w:rsidR="009A2FD5" w:rsidRPr="00707CE3">
        <w:rPr>
          <w:rFonts w:ascii="Times New Roman" w:hAnsi="Times New Roman" w:cs="Times New Roman"/>
          <w:sz w:val="24"/>
          <w:szCs w:val="24"/>
          <w:lang w:val="en-US"/>
        </w:rPr>
        <w:t>relevant r</w:t>
      </w:r>
      <w:r w:rsidRPr="00707CE3">
        <w:rPr>
          <w:rFonts w:ascii="Times New Roman" w:hAnsi="Times New Roman" w:cs="Times New Roman"/>
          <w:sz w:val="24"/>
          <w:szCs w:val="24"/>
          <w:lang w:val="en-US"/>
        </w:rPr>
        <w:t xml:space="preserve">ules. Compliance with the </w:t>
      </w:r>
      <w:r w:rsidR="006C0F4D" w:rsidRPr="00707CE3">
        <w:rPr>
          <w:rFonts w:ascii="Times New Roman" w:hAnsi="Times New Roman" w:cs="Times New Roman"/>
          <w:sz w:val="24"/>
          <w:szCs w:val="24"/>
          <w:lang w:val="en-US"/>
        </w:rPr>
        <w:t>R</w:t>
      </w:r>
      <w:r w:rsidRPr="00707CE3">
        <w:rPr>
          <w:rFonts w:ascii="Times New Roman" w:hAnsi="Times New Roman" w:cs="Times New Roman"/>
          <w:sz w:val="24"/>
          <w:szCs w:val="24"/>
          <w:lang w:val="en-US"/>
        </w:rPr>
        <w:t xml:space="preserve">ules is not a mere formality. As </w:t>
      </w:r>
      <w:r w:rsidR="00F957D5" w:rsidRPr="00707CE3">
        <w:rPr>
          <w:rFonts w:ascii="Times New Roman" w:hAnsi="Times New Roman" w:cs="Times New Roman"/>
          <w:sz w:val="24"/>
          <w:szCs w:val="24"/>
          <w:lang w:val="en-US"/>
        </w:rPr>
        <w:t>was</w:t>
      </w:r>
      <w:r w:rsidR="00F957D5" w:rsidRPr="00707CE3">
        <w:rPr>
          <w:rFonts w:ascii="Times New Roman" w:hAnsi="Times New Roman" w:cs="Times New Roman"/>
          <w:color w:val="FF0000"/>
          <w:sz w:val="24"/>
          <w:szCs w:val="24"/>
          <w:lang w:val="en-US"/>
        </w:rPr>
        <w:t xml:space="preserve"> </w:t>
      </w:r>
      <w:r w:rsidRPr="00707CE3">
        <w:rPr>
          <w:rFonts w:ascii="Times New Roman" w:hAnsi="Times New Roman" w:cs="Times New Roman"/>
          <w:sz w:val="24"/>
          <w:szCs w:val="24"/>
          <w:lang w:val="en-US"/>
        </w:rPr>
        <w:t>s</w:t>
      </w:r>
      <w:r w:rsidR="009A2FD5" w:rsidRPr="00707CE3">
        <w:rPr>
          <w:rFonts w:ascii="Times New Roman" w:hAnsi="Times New Roman" w:cs="Times New Roman"/>
          <w:sz w:val="24"/>
          <w:szCs w:val="24"/>
          <w:lang w:val="en-US"/>
        </w:rPr>
        <w:t>t</w:t>
      </w:r>
      <w:r w:rsidRPr="00707CE3">
        <w:rPr>
          <w:rFonts w:ascii="Times New Roman" w:hAnsi="Times New Roman" w:cs="Times New Roman"/>
          <w:sz w:val="24"/>
          <w:szCs w:val="24"/>
          <w:lang w:val="en-US"/>
        </w:rPr>
        <w:t>a</w:t>
      </w:r>
      <w:r w:rsidR="009A2FD5" w:rsidRPr="00707CE3">
        <w:rPr>
          <w:rFonts w:ascii="Times New Roman" w:hAnsi="Times New Roman" w:cs="Times New Roman"/>
          <w:sz w:val="24"/>
          <w:szCs w:val="24"/>
          <w:lang w:val="en-US"/>
        </w:rPr>
        <w:t>te</w:t>
      </w:r>
      <w:r w:rsidRPr="00707CE3">
        <w:rPr>
          <w:rFonts w:ascii="Times New Roman" w:hAnsi="Times New Roman" w:cs="Times New Roman"/>
          <w:sz w:val="24"/>
          <w:szCs w:val="24"/>
          <w:lang w:val="en-US"/>
        </w:rPr>
        <w:t xml:space="preserve">d in </w:t>
      </w:r>
      <w:r w:rsidRPr="00707CE3">
        <w:rPr>
          <w:rFonts w:ascii="Times New Roman" w:hAnsi="Times New Roman" w:cs="Times New Roman"/>
          <w:i/>
          <w:sz w:val="24"/>
          <w:szCs w:val="24"/>
          <w:lang w:val="en-US"/>
        </w:rPr>
        <w:t xml:space="preserve">Liberal Democrats </w:t>
      </w:r>
      <w:r w:rsidR="00F957D5" w:rsidRPr="00707CE3">
        <w:rPr>
          <w:rFonts w:ascii="Times New Roman" w:hAnsi="Times New Roman" w:cs="Times New Roman"/>
          <w:i/>
          <w:sz w:val="24"/>
          <w:szCs w:val="24"/>
          <w:lang w:val="en-US"/>
        </w:rPr>
        <w:t>and</w:t>
      </w:r>
      <w:r w:rsidRPr="00707CE3">
        <w:rPr>
          <w:rFonts w:ascii="Times New Roman" w:hAnsi="Times New Roman" w:cs="Times New Roman"/>
          <w:i/>
          <w:sz w:val="24"/>
          <w:szCs w:val="24"/>
          <w:lang w:val="en-US"/>
        </w:rPr>
        <w:t xml:space="preserve"> Ors</w:t>
      </w:r>
      <w:r w:rsidRPr="00707CE3">
        <w:rPr>
          <w:rFonts w:ascii="Times New Roman" w:hAnsi="Times New Roman" w:cs="Times New Roman"/>
          <w:sz w:val="24"/>
          <w:szCs w:val="24"/>
          <w:lang w:val="en-US"/>
        </w:rPr>
        <w:t xml:space="preserve"> v </w:t>
      </w:r>
      <w:r w:rsidRPr="00707CE3">
        <w:rPr>
          <w:rFonts w:ascii="Times New Roman" w:hAnsi="Times New Roman" w:cs="Times New Roman"/>
          <w:i/>
          <w:sz w:val="24"/>
          <w:szCs w:val="24"/>
          <w:lang w:val="en-US"/>
        </w:rPr>
        <w:t>The President of the Republic of Zimbabwe E.D.</w:t>
      </w:r>
      <w:r w:rsidR="00F957D5" w:rsidRPr="00707CE3">
        <w:rPr>
          <w:rFonts w:ascii="Times New Roman" w:hAnsi="Times New Roman" w:cs="Times New Roman"/>
          <w:i/>
          <w:sz w:val="24"/>
          <w:szCs w:val="24"/>
          <w:lang w:val="en-US"/>
        </w:rPr>
        <w:t> </w:t>
      </w:r>
      <w:r w:rsidRPr="00707CE3">
        <w:rPr>
          <w:rFonts w:ascii="Times New Roman" w:hAnsi="Times New Roman" w:cs="Times New Roman"/>
          <w:i/>
          <w:sz w:val="24"/>
          <w:szCs w:val="24"/>
          <w:lang w:val="en-US"/>
        </w:rPr>
        <w:t xml:space="preserve">Mnangagwa N.O. </w:t>
      </w:r>
      <w:r w:rsidR="00F957D5" w:rsidRPr="00707CE3">
        <w:rPr>
          <w:rFonts w:ascii="Times New Roman" w:hAnsi="Times New Roman" w:cs="Times New Roman"/>
          <w:i/>
          <w:sz w:val="24"/>
          <w:szCs w:val="24"/>
          <w:lang w:val="en-US"/>
        </w:rPr>
        <w:t>and</w:t>
      </w:r>
      <w:r w:rsidRPr="00707CE3">
        <w:rPr>
          <w:rFonts w:ascii="Times New Roman" w:hAnsi="Times New Roman" w:cs="Times New Roman"/>
          <w:i/>
          <w:sz w:val="24"/>
          <w:szCs w:val="24"/>
          <w:lang w:val="en-US"/>
        </w:rPr>
        <w:t xml:space="preserve"> Ors</w:t>
      </w:r>
      <w:r w:rsidRPr="00707CE3">
        <w:rPr>
          <w:rFonts w:ascii="Times New Roman" w:hAnsi="Times New Roman" w:cs="Times New Roman"/>
          <w:sz w:val="24"/>
          <w:szCs w:val="24"/>
          <w:lang w:val="en-US"/>
        </w:rPr>
        <w:t xml:space="preserve"> CCZ</w:t>
      </w:r>
      <w:r w:rsidR="00F957D5" w:rsidRPr="00707CE3">
        <w:rPr>
          <w:rFonts w:ascii="Times New Roman" w:hAnsi="Times New Roman" w:cs="Times New Roman"/>
          <w:sz w:val="24"/>
          <w:szCs w:val="24"/>
          <w:lang w:val="en-US"/>
        </w:rPr>
        <w:t> </w:t>
      </w:r>
      <w:r w:rsidRPr="00707CE3">
        <w:rPr>
          <w:rFonts w:ascii="Times New Roman" w:hAnsi="Times New Roman" w:cs="Times New Roman"/>
          <w:sz w:val="24"/>
          <w:szCs w:val="24"/>
          <w:lang w:val="en-US"/>
        </w:rPr>
        <w:t>7/18</w:t>
      </w:r>
      <w:r w:rsidR="00F957D5" w:rsidRPr="00707CE3">
        <w:rPr>
          <w:rFonts w:ascii="Times New Roman" w:hAnsi="Times New Roman" w:cs="Times New Roman"/>
          <w:sz w:val="24"/>
          <w:szCs w:val="24"/>
          <w:lang w:val="en-US"/>
        </w:rPr>
        <w:t>,</w:t>
      </w:r>
      <w:r w:rsidR="00B075D9" w:rsidRPr="00707CE3">
        <w:rPr>
          <w:rFonts w:ascii="Times New Roman" w:hAnsi="Times New Roman" w:cs="Times New Roman"/>
          <w:sz w:val="24"/>
          <w:szCs w:val="24"/>
          <w:lang w:val="en-US"/>
        </w:rPr>
        <w:t xml:space="preserve"> </w:t>
      </w:r>
      <w:r w:rsidR="00350864" w:rsidRPr="00707CE3">
        <w:rPr>
          <w:rFonts w:ascii="Times New Roman" w:hAnsi="Times New Roman" w:cs="Times New Roman"/>
          <w:sz w:val="24"/>
          <w:szCs w:val="24"/>
          <w:lang w:val="en-US"/>
        </w:rPr>
        <w:t>at p</w:t>
      </w:r>
      <w:r w:rsidR="00F957D5" w:rsidRPr="00707CE3">
        <w:rPr>
          <w:rFonts w:ascii="Times New Roman" w:hAnsi="Times New Roman" w:cs="Times New Roman"/>
          <w:sz w:val="24"/>
          <w:szCs w:val="24"/>
          <w:lang w:val="en-US"/>
        </w:rPr>
        <w:t> </w:t>
      </w:r>
      <w:r w:rsidR="00350864" w:rsidRPr="00707CE3">
        <w:rPr>
          <w:rFonts w:ascii="Times New Roman" w:hAnsi="Times New Roman" w:cs="Times New Roman"/>
          <w:sz w:val="24"/>
          <w:szCs w:val="24"/>
          <w:lang w:val="en-US"/>
        </w:rPr>
        <w:t>10 of the cyclostyled judgment</w:t>
      </w:r>
      <w:r w:rsidRPr="00707CE3">
        <w:rPr>
          <w:rFonts w:ascii="Times New Roman" w:hAnsi="Times New Roman" w:cs="Times New Roman"/>
          <w:sz w:val="24"/>
          <w:szCs w:val="24"/>
          <w:lang w:val="en-US"/>
        </w:rPr>
        <w:t>, “direct access to the Constitutional Court is an extraordinary procedure granted in deserving cases that meet the requirements prescribed by the relevant rules of the Court</w:t>
      </w:r>
      <w:r w:rsidR="009E7256" w:rsidRPr="00707CE3">
        <w:rPr>
          <w:rFonts w:ascii="Times New Roman" w:hAnsi="Times New Roman" w:cs="Times New Roman"/>
          <w:sz w:val="24"/>
          <w:szCs w:val="24"/>
          <w:lang w:val="en-US"/>
        </w:rPr>
        <w:t>”</w:t>
      </w:r>
      <w:r w:rsidRPr="00707CE3">
        <w:rPr>
          <w:rFonts w:ascii="Times New Roman" w:hAnsi="Times New Roman" w:cs="Times New Roman"/>
          <w:sz w:val="24"/>
          <w:szCs w:val="24"/>
          <w:lang w:val="en-US"/>
        </w:rPr>
        <w:t>.</w:t>
      </w:r>
    </w:p>
    <w:p w:rsidR="009517E1" w:rsidRPr="00707CE3" w:rsidRDefault="009517E1" w:rsidP="00021C72">
      <w:pPr>
        <w:spacing w:line="480" w:lineRule="auto"/>
        <w:ind w:firstLine="720"/>
        <w:jc w:val="both"/>
        <w:rPr>
          <w:rFonts w:ascii="Times New Roman" w:hAnsi="Times New Roman" w:cs="Times New Roman"/>
          <w:sz w:val="24"/>
          <w:szCs w:val="24"/>
          <w:lang w:val="en-US"/>
        </w:rPr>
      </w:pPr>
      <w:r w:rsidRPr="00707CE3">
        <w:rPr>
          <w:rFonts w:ascii="Times New Roman" w:hAnsi="Times New Roman" w:cs="Times New Roman"/>
          <w:sz w:val="24"/>
          <w:szCs w:val="24"/>
          <w:lang w:val="en-US"/>
        </w:rPr>
        <w:t>Rule 21(3) of the Rules contains the requirements that ought to be satisfied in an application of this nature. It states the following:</w:t>
      </w:r>
    </w:p>
    <w:p w:rsidR="009517E1" w:rsidRPr="00707CE3" w:rsidRDefault="009517E1" w:rsidP="00F957D5">
      <w:pPr>
        <w:autoSpaceDE w:val="0"/>
        <w:autoSpaceDN w:val="0"/>
        <w:adjustRightInd w:val="0"/>
        <w:spacing w:after="0" w:line="240" w:lineRule="auto"/>
        <w:ind w:left="720" w:firstLine="720"/>
        <w:jc w:val="both"/>
        <w:rPr>
          <w:rFonts w:ascii="Times New Roman" w:hAnsi="Times New Roman" w:cs="Times New Roman"/>
          <w:sz w:val="24"/>
          <w:szCs w:val="24"/>
        </w:rPr>
      </w:pPr>
      <w:r w:rsidRPr="00707CE3">
        <w:rPr>
          <w:rFonts w:ascii="Times New Roman" w:hAnsi="Times New Roman" w:cs="Times New Roman"/>
          <w:sz w:val="24"/>
          <w:szCs w:val="24"/>
          <w:lang w:val="en-US"/>
        </w:rPr>
        <w:t>“</w:t>
      </w:r>
      <w:r w:rsidRPr="00707CE3">
        <w:rPr>
          <w:rFonts w:ascii="Times New Roman" w:hAnsi="Times New Roman" w:cs="Times New Roman"/>
          <w:sz w:val="24"/>
          <w:szCs w:val="24"/>
        </w:rPr>
        <w:t>(3) An application in terms of subrule</w:t>
      </w:r>
      <w:r w:rsidR="00D0451B" w:rsidRPr="00707CE3">
        <w:rPr>
          <w:rFonts w:ascii="Times New Roman" w:hAnsi="Times New Roman" w:cs="Times New Roman"/>
          <w:sz w:val="24"/>
          <w:szCs w:val="24"/>
        </w:rPr>
        <w:t> </w:t>
      </w:r>
      <w:r w:rsidRPr="00707CE3">
        <w:rPr>
          <w:rFonts w:ascii="Times New Roman" w:hAnsi="Times New Roman" w:cs="Times New Roman"/>
          <w:sz w:val="24"/>
          <w:szCs w:val="24"/>
        </w:rPr>
        <w:t>(2) shall be filed with the Registrar and served on all parties with a direct or substantial interest in the relief claimed and shall set out</w:t>
      </w:r>
      <w:r w:rsidR="00D0451B" w:rsidRPr="00707CE3">
        <w:rPr>
          <w:rFonts w:ascii="Times New Roman" w:hAnsi="Times New Roman" w:cs="Times New Roman"/>
          <w:sz w:val="24"/>
          <w:szCs w:val="24"/>
        </w:rPr>
        <w:t xml:space="preserve"> </w:t>
      </w:r>
      <w:r w:rsidR="00811FDC">
        <w:rPr>
          <w:rFonts w:ascii="Times New Roman" w:hAnsi="Times New Roman" w:cs="Times New Roman"/>
          <w:sz w:val="24"/>
          <w:szCs w:val="24"/>
        </w:rPr>
        <w:t>-</w:t>
      </w:r>
    </w:p>
    <w:p w:rsidR="00D0451B" w:rsidRPr="00707CE3" w:rsidRDefault="00D0451B" w:rsidP="00F957D5">
      <w:pPr>
        <w:autoSpaceDE w:val="0"/>
        <w:autoSpaceDN w:val="0"/>
        <w:adjustRightInd w:val="0"/>
        <w:spacing w:after="0" w:line="240" w:lineRule="auto"/>
        <w:ind w:left="720" w:firstLine="720"/>
        <w:jc w:val="both"/>
        <w:rPr>
          <w:rFonts w:ascii="Times New Roman" w:hAnsi="Times New Roman" w:cs="Times New Roman"/>
          <w:sz w:val="24"/>
          <w:szCs w:val="24"/>
        </w:rPr>
      </w:pPr>
    </w:p>
    <w:p w:rsidR="009517E1" w:rsidRPr="00707CE3" w:rsidRDefault="009517E1" w:rsidP="00D0451B">
      <w:pPr>
        <w:autoSpaceDE w:val="0"/>
        <w:autoSpaceDN w:val="0"/>
        <w:adjustRightInd w:val="0"/>
        <w:spacing w:after="0" w:line="240" w:lineRule="auto"/>
        <w:ind w:left="2160" w:hanging="720"/>
        <w:jc w:val="both"/>
        <w:rPr>
          <w:rFonts w:ascii="Times New Roman" w:hAnsi="Times New Roman" w:cs="Times New Roman"/>
          <w:sz w:val="24"/>
          <w:szCs w:val="24"/>
        </w:rPr>
      </w:pPr>
      <w:r w:rsidRPr="00707CE3">
        <w:rPr>
          <w:rFonts w:ascii="Times New Roman" w:hAnsi="Times New Roman" w:cs="Times New Roman"/>
          <w:sz w:val="24"/>
          <w:szCs w:val="24"/>
        </w:rPr>
        <w:t>(</w:t>
      </w:r>
      <w:r w:rsidRPr="00707CE3">
        <w:rPr>
          <w:rFonts w:ascii="Times New Roman" w:hAnsi="Times New Roman" w:cs="Times New Roman"/>
          <w:i/>
          <w:iCs/>
          <w:sz w:val="24"/>
          <w:szCs w:val="24"/>
        </w:rPr>
        <w:t>a</w:t>
      </w:r>
      <w:r w:rsidRPr="00707CE3">
        <w:rPr>
          <w:rFonts w:ascii="Times New Roman" w:hAnsi="Times New Roman" w:cs="Times New Roman"/>
          <w:sz w:val="24"/>
          <w:szCs w:val="24"/>
        </w:rPr>
        <w:t>)</w:t>
      </w:r>
      <w:r w:rsidR="00D0451B" w:rsidRPr="00707CE3">
        <w:rPr>
          <w:rFonts w:ascii="Times New Roman" w:hAnsi="Times New Roman" w:cs="Times New Roman"/>
          <w:sz w:val="24"/>
          <w:szCs w:val="24"/>
        </w:rPr>
        <w:tab/>
      </w:r>
      <w:r w:rsidRPr="00707CE3">
        <w:rPr>
          <w:rFonts w:ascii="Times New Roman" w:hAnsi="Times New Roman" w:cs="Times New Roman"/>
          <w:sz w:val="24"/>
          <w:szCs w:val="24"/>
        </w:rPr>
        <w:t>the grounds on which it is contended that it is in the interests of justice that an order for direct access be granted; and</w:t>
      </w:r>
    </w:p>
    <w:p w:rsidR="00D0451B" w:rsidRPr="00707CE3" w:rsidRDefault="00D0451B" w:rsidP="00D0451B">
      <w:pPr>
        <w:autoSpaceDE w:val="0"/>
        <w:autoSpaceDN w:val="0"/>
        <w:adjustRightInd w:val="0"/>
        <w:spacing w:after="0" w:line="240" w:lineRule="auto"/>
        <w:ind w:left="2160" w:hanging="720"/>
        <w:jc w:val="both"/>
        <w:rPr>
          <w:rFonts w:ascii="Times New Roman" w:hAnsi="Times New Roman" w:cs="Times New Roman"/>
          <w:sz w:val="24"/>
          <w:szCs w:val="24"/>
        </w:rPr>
      </w:pPr>
    </w:p>
    <w:p w:rsidR="009517E1" w:rsidRPr="00707CE3" w:rsidRDefault="009517E1" w:rsidP="00D0451B">
      <w:pPr>
        <w:autoSpaceDE w:val="0"/>
        <w:autoSpaceDN w:val="0"/>
        <w:adjustRightInd w:val="0"/>
        <w:spacing w:after="0" w:line="240" w:lineRule="auto"/>
        <w:ind w:left="2160" w:hanging="720"/>
        <w:jc w:val="both"/>
        <w:rPr>
          <w:rFonts w:ascii="Times New Roman" w:hAnsi="Times New Roman" w:cs="Times New Roman"/>
          <w:sz w:val="24"/>
          <w:szCs w:val="24"/>
        </w:rPr>
      </w:pPr>
      <w:r w:rsidRPr="00707CE3">
        <w:rPr>
          <w:rFonts w:ascii="Times New Roman" w:hAnsi="Times New Roman" w:cs="Times New Roman"/>
          <w:sz w:val="24"/>
          <w:szCs w:val="24"/>
        </w:rPr>
        <w:t>(</w:t>
      </w:r>
      <w:r w:rsidRPr="00707CE3">
        <w:rPr>
          <w:rFonts w:ascii="Times New Roman" w:hAnsi="Times New Roman" w:cs="Times New Roman"/>
          <w:i/>
          <w:iCs/>
          <w:sz w:val="24"/>
          <w:szCs w:val="24"/>
        </w:rPr>
        <w:t>b</w:t>
      </w:r>
      <w:r w:rsidRPr="00707CE3">
        <w:rPr>
          <w:rFonts w:ascii="Times New Roman" w:hAnsi="Times New Roman" w:cs="Times New Roman"/>
          <w:sz w:val="24"/>
          <w:szCs w:val="24"/>
        </w:rPr>
        <w:t>)</w:t>
      </w:r>
      <w:r w:rsidR="00D0451B" w:rsidRPr="00707CE3">
        <w:rPr>
          <w:rFonts w:ascii="Times New Roman" w:hAnsi="Times New Roman" w:cs="Times New Roman"/>
          <w:sz w:val="24"/>
          <w:szCs w:val="24"/>
        </w:rPr>
        <w:tab/>
      </w:r>
      <w:r w:rsidRPr="00707CE3">
        <w:rPr>
          <w:rFonts w:ascii="Times New Roman" w:hAnsi="Times New Roman" w:cs="Times New Roman"/>
          <w:sz w:val="24"/>
          <w:szCs w:val="24"/>
        </w:rPr>
        <w:t>the nature of the relief sought and the grounds upon which such relief is based; and</w:t>
      </w:r>
    </w:p>
    <w:p w:rsidR="00D0451B" w:rsidRPr="00707CE3" w:rsidRDefault="00D0451B" w:rsidP="00D0451B">
      <w:pPr>
        <w:autoSpaceDE w:val="0"/>
        <w:autoSpaceDN w:val="0"/>
        <w:adjustRightInd w:val="0"/>
        <w:spacing w:after="0" w:line="240" w:lineRule="auto"/>
        <w:ind w:left="2160" w:hanging="720"/>
        <w:jc w:val="both"/>
        <w:rPr>
          <w:rFonts w:ascii="Times New Roman" w:hAnsi="Times New Roman" w:cs="Times New Roman"/>
          <w:sz w:val="24"/>
          <w:szCs w:val="24"/>
        </w:rPr>
      </w:pPr>
    </w:p>
    <w:p w:rsidR="009517E1" w:rsidRPr="00707CE3" w:rsidRDefault="009517E1" w:rsidP="00D0451B">
      <w:pPr>
        <w:autoSpaceDE w:val="0"/>
        <w:autoSpaceDN w:val="0"/>
        <w:adjustRightInd w:val="0"/>
        <w:spacing w:after="0" w:line="240" w:lineRule="auto"/>
        <w:ind w:left="2160" w:hanging="720"/>
        <w:jc w:val="both"/>
        <w:rPr>
          <w:rFonts w:ascii="Times New Roman" w:hAnsi="Times New Roman" w:cs="Times New Roman"/>
          <w:sz w:val="24"/>
          <w:szCs w:val="24"/>
        </w:rPr>
      </w:pPr>
      <w:r w:rsidRPr="00707CE3">
        <w:rPr>
          <w:rFonts w:ascii="Times New Roman" w:hAnsi="Times New Roman" w:cs="Times New Roman"/>
          <w:sz w:val="24"/>
          <w:szCs w:val="24"/>
        </w:rPr>
        <w:t>(</w:t>
      </w:r>
      <w:r w:rsidRPr="00707CE3">
        <w:rPr>
          <w:rFonts w:ascii="Times New Roman" w:hAnsi="Times New Roman" w:cs="Times New Roman"/>
          <w:i/>
          <w:iCs/>
          <w:sz w:val="24"/>
          <w:szCs w:val="24"/>
        </w:rPr>
        <w:t>c</w:t>
      </w:r>
      <w:r w:rsidRPr="00707CE3">
        <w:rPr>
          <w:rFonts w:ascii="Times New Roman" w:hAnsi="Times New Roman" w:cs="Times New Roman"/>
          <w:sz w:val="24"/>
          <w:szCs w:val="24"/>
        </w:rPr>
        <w:t>)</w:t>
      </w:r>
      <w:r w:rsidR="00D0451B" w:rsidRPr="00707CE3">
        <w:rPr>
          <w:rFonts w:ascii="Times New Roman" w:hAnsi="Times New Roman" w:cs="Times New Roman"/>
          <w:sz w:val="24"/>
          <w:szCs w:val="24"/>
        </w:rPr>
        <w:tab/>
      </w:r>
      <w:r w:rsidRPr="00707CE3">
        <w:rPr>
          <w:rFonts w:ascii="Times New Roman" w:hAnsi="Times New Roman" w:cs="Times New Roman"/>
          <w:sz w:val="24"/>
          <w:szCs w:val="24"/>
        </w:rPr>
        <w:t>whether the matter can be dealt with by the Court without the hearing of oral evidence or, if it cannot, how such evidence should be adduced and any conflict of facts resolved.”</w:t>
      </w:r>
    </w:p>
    <w:p w:rsidR="00314C38" w:rsidRPr="00707CE3" w:rsidRDefault="00314C38" w:rsidP="00D0451B">
      <w:pPr>
        <w:pStyle w:val="NoSpacing"/>
        <w:rPr>
          <w:rFonts w:ascii="Times New Roman" w:hAnsi="Times New Roman" w:cs="Times New Roman"/>
          <w:sz w:val="24"/>
          <w:szCs w:val="24"/>
        </w:rPr>
      </w:pPr>
    </w:p>
    <w:p w:rsidR="00D0451B" w:rsidRPr="00707CE3" w:rsidRDefault="00D0451B" w:rsidP="00D0451B">
      <w:pPr>
        <w:pStyle w:val="NoSpacing"/>
        <w:rPr>
          <w:rFonts w:ascii="Times New Roman" w:hAnsi="Times New Roman" w:cs="Times New Roman"/>
          <w:sz w:val="24"/>
          <w:szCs w:val="24"/>
        </w:rPr>
      </w:pPr>
    </w:p>
    <w:p w:rsidR="008F776F" w:rsidRPr="00707CE3" w:rsidRDefault="008F776F" w:rsidP="00021C72">
      <w:pPr>
        <w:spacing w:line="480" w:lineRule="auto"/>
        <w:ind w:firstLine="720"/>
        <w:jc w:val="both"/>
        <w:rPr>
          <w:rFonts w:ascii="Times New Roman" w:hAnsi="Times New Roman" w:cs="Times New Roman"/>
          <w:sz w:val="24"/>
          <w:szCs w:val="24"/>
        </w:rPr>
      </w:pPr>
      <w:r w:rsidRPr="00707CE3">
        <w:rPr>
          <w:rFonts w:ascii="Times New Roman" w:hAnsi="Times New Roman" w:cs="Times New Roman"/>
          <w:sz w:val="24"/>
          <w:szCs w:val="24"/>
        </w:rPr>
        <w:t>Subrule (2) of r 21 of the Rules requires that an application for an order for direct access should be supported by an affidavit, setting out the facts upon which the applicant relies for relief.</w:t>
      </w:r>
    </w:p>
    <w:p w:rsidR="00586600" w:rsidRPr="00707CE3" w:rsidRDefault="00586600" w:rsidP="00021C72">
      <w:pPr>
        <w:spacing w:line="480" w:lineRule="auto"/>
        <w:ind w:firstLine="720"/>
        <w:jc w:val="both"/>
        <w:rPr>
          <w:rFonts w:ascii="Times New Roman" w:hAnsi="Times New Roman" w:cs="Times New Roman"/>
          <w:sz w:val="24"/>
          <w:szCs w:val="24"/>
        </w:rPr>
      </w:pPr>
      <w:r w:rsidRPr="00707CE3">
        <w:rPr>
          <w:rFonts w:ascii="Times New Roman" w:hAnsi="Times New Roman" w:cs="Times New Roman"/>
          <w:sz w:val="24"/>
          <w:szCs w:val="24"/>
        </w:rPr>
        <w:t>The importance of the requirement that an applicant should show that it is in the interests of justice that the application be granted has been explained by Currie</w:t>
      </w:r>
      <w:r w:rsidR="00D0451B" w:rsidRPr="00707CE3">
        <w:rPr>
          <w:rFonts w:ascii="Times New Roman" w:hAnsi="Times New Roman" w:cs="Times New Roman"/>
          <w:sz w:val="24"/>
          <w:szCs w:val="24"/>
        </w:rPr>
        <w:t> </w:t>
      </w:r>
      <w:r w:rsidRPr="00707CE3">
        <w:rPr>
          <w:rFonts w:ascii="Times New Roman" w:hAnsi="Times New Roman" w:cs="Times New Roman"/>
          <w:sz w:val="24"/>
          <w:szCs w:val="24"/>
        </w:rPr>
        <w:t>I and de</w:t>
      </w:r>
      <w:r w:rsidR="00D0451B" w:rsidRPr="00707CE3">
        <w:rPr>
          <w:rFonts w:ascii="Times New Roman" w:hAnsi="Times New Roman" w:cs="Times New Roman"/>
          <w:sz w:val="24"/>
          <w:szCs w:val="24"/>
        </w:rPr>
        <w:t> </w:t>
      </w:r>
      <w:r w:rsidRPr="00707CE3">
        <w:rPr>
          <w:rFonts w:ascii="Times New Roman" w:hAnsi="Times New Roman" w:cs="Times New Roman"/>
          <w:sz w:val="24"/>
          <w:szCs w:val="24"/>
        </w:rPr>
        <w:t>Waal</w:t>
      </w:r>
      <w:r w:rsidR="00D0451B" w:rsidRPr="00707CE3">
        <w:rPr>
          <w:rFonts w:ascii="Times New Roman" w:hAnsi="Times New Roman" w:cs="Times New Roman"/>
          <w:sz w:val="24"/>
          <w:szCs w:val="24"/>
        </w:rPr>
        <w:t> </w:t>
      </w:r>
      <w:r w:rsidRPr="00707CE3">
        <w:rPr>
          <w:rFonts w:ascii="Times New Roman" w:hAnsi="Times New Roman" w:cs="Times New Roman"/>
          <w:sz w:val="24"/>
          <w:szCs w:val="24"/>
        </w:rPr>
        <w:t>J in “</w:t>
      </w:r>
      <w:r w:rsidRPr="00707CE3">
        <w:rPr>
          <w:rFonts w:ascii="Times New Roman" w:hAnsi="Times New Roman" w:cs="Times New Roman"/>
          <w:i/>
          <w:sz w:val="24"/>
          <w:szCs w:val="24"/>
        </w:rPr>
        <w:t>The Bill of Rights Handbook</w:t>
      </w:r>
      <w:r w:rsidRPr="00707CE3">
        <w:rPr>
          <w:rFonts w:ascii="Times New Roman" w:hAnsi="Times New Roman" w:cs="Times New Roman"/>
          <w:sz w:val="24"/>
          <w:szCs w:val="24"/>
        </w:rPr>
        <w:t>”</w:t>
      </w:r>
      <w:r w:rsidRPr="00707CE3">
        <w:rPr>
          <w:rFonts w:ascii="Times New Roman" w:hAnsi="Times New Roman" w:cs="Times New Roman"/>
          <w:i/>
          <w:sz w:val="24"/>
          <w:szCs w:val="24"/>
        </w:rPr>
        <w:t xml:space="preserve"> </w:t>
      </w:r>
      <w:r w:rsidRPr="00707CE3">
        <w:rPr>
          <w:rFonts w:ascii="Times New Roman" w:hAnsi="Times New Roman" w:cs="Times New Roman"/>
          <w:sz w:val="24"/>
          <w:szCs w:val="24"/>
        </w:rPr>
        <w:t>(6</w:t>
      </w:r>
      <w:r w:rsidR="00D0451B" w:rsidRPr="00707CE3">
        <w:rPr>
          <w:rFonts w:ascii="Times New Roman" w:hAnsi="Times New Roman" w:cs="Times New Roman"/>
          <w:sz w:val="24"/>
          <w:szCs w:val="24"/>
        </w:rPr>
        <w:t> </w:t>
      </w:r>
      <w:r w:rsidRPr="00707CE3">
        <w:rPr>
          <w:rFonts w:ascii="Times New Roman" w:hAnsi="Times New Roman" w:cs="Times New Roman"/>
          <w:sz w:val="24"/>
          <w:szCs w:val="24"/>
        </w:rPr>
        <w:t>ed, Juta &amp; Co (Pty) Ltd</w:t>
      </w:r>
      <w:r w:rsidR="00C26452" w:rsidRPr="00707CE3">
        <w:rPr>
          <w:rFonts w:ascii="Times New Roman" w:hAnsi="Times New Roman" w:cs="Times New Roman"/>
          <w:sz w:val="24"/>
          <w:szCs w:val="24"/>
        </w:rPr>
        <w:t>, Cape Town,</w:t>
      </w:r>
      <w:r w:rsidRPr="00707CE3">
        <w:rPr>
          <w:rFonts w:ascii="Times New Roman" w:hAnsi="Times New Roman" w:cs="Times New Roman"/>
          <w:sz w:val="24"/>
          <w:szCs w:val="24"/>
        </w:rPr>
        <w:t xml:space="preserve"> 2013) at p</w:t>
      </w:r>
      <w:r w:rsidR="00D0451B" w:rsidRPr="00707CE3">
        <w:rPr>
          <w:rFonts w:ascii="Times New Roman" w:hAnsi="Times New Roman" w:cs="Times New Roman"/>
          <w:sz w:val="24"/>
          <w:szCs w:val="24"/>
        </w:rPr>
        <w:t> </w:t>
      </w:r>
      <w:r w:rsidRPr="00707CE3">
        <w:rPr>
          <w:rFonts w:ascii="Times New Roman" w:hAnsi="Times New Roman" w:cs="Times New Roman"/>
          <w:sz w:val="24"/>
          <w:szCs w:val="24"/>
        </w:rPr>
        <w:t>128. The learned authors said:</w:t>
      </w:r>
    </w:p>
    <w:p w:rsidR="00586600" w:rsidRPr="00707CE3" w:rsidRDefault="00586600" w:rsidP="00350864">
      <w:pPr>
        <w:spacing w:line="240" w:lineRule="auto"/>
        <w:ind w:left="720"/>
        <w:jc w:val="both"/>
        <w:rPr>
          <w:rFonts w:ascii="Times New Roman" w:hAnsi="Times New Roman" w:cs="Times New Roman"/>
          <w:sz w:val="24"/>
          <w:szCs w:val="24"/>
        </w:rPr>
      </w:pPr>
      <w:r w:rsidRPr="00707CE3">
        <w:rPr>
          <w:rFonts w:ascii="Times New Roman" w:hAnsi="Times New Roman" w:cs="Times New Roman"/>
          <w:sz w:val="24"/>
          <w:szCs w:val="24"/>
        </w:rPr>
        <w:t xml:space="preserve">“Direct access is an extraordinary procedure that has been granted by the Constitutional Court in only a handful of cases. … The Constitutional Court is the highest court on all constitutional matters. If constitutional matters could be brought directly to it as a matter of course, the Constitutional Court could be called upon to deal with disputed facts on which evidence might be necessary, to decide constitutional issues which are not decisive of the litigation and which might prove to be of purely academic interest, and to hear cases without the benefit of the views of other courts having constitutional jurisdiction. Moreover, … it is not ordinarily in the interests of justice for a court to sit as a court of first and last instance, in which matters are decided without there being any possibility of appealing against the decision given.” </w:t>
      </w:r>
    </w:p>
    <w:p w:rsidR="00350864" w:rsidRPr="00707CE3" w:rsidRDefault="00350864" w:rsidP="00E86519">
      <w:pPr>
        <w:pStyle w:val="NoSpacing"/>
        <w:rPr>
          <w:rFonts w:ascii="Times New Roman" w:hAnsi="Times New Roman" w:cs="Times New Roman"/>
          <w:sz w:val="24"/>
          <w:szCs w:val="24"/>
        </w:rPr>
      </w:pPr>
    </w:p>
    <w:p w:rsidR="004E112C" w:rsidRPr="00707CE3" w:rsidRDefault="004E112C" w:rsidP="00021C72">
      <w:pPr>
        <w:spacing w:line="480" w:lineRule="auto"/>
        <w:ind w:firstLine="720"/>
        <w:jc w:val="both"/>
        <w:rPr>
          <w:rFonts w:ascii="Times New Roman" w:hAnsi="Times New Roman" w:cs="Times New Roman"/>
          <w:sz w:val="24"/>
          <w:szCs w:val="24"/>
        </w:rPr>
      </w:pPr>
      <w:r w:rsidRPr="00707CE3">
        <w:rPr>
          <w:rFonts w:ascii="Times New Roman" w:hAnsi="Times New Roman" w:cs="Times New Roman"/>
          <w:sz w:val="24"/>
          <w:szCs w:val="24"/>
        </w:rPr>
        <w:t xml:space="preserve">In </w:t>
      </w:r>
      <w:r w:rsidRPr="00707CE3">
        <w:rPr>
          <w:rFonts w:ascii="Times New Roman" w:hAnsi="Times New Roman" w:cs="Times New Roman"/>
          <w:i/>
          <w:sz w:val="24"/>
          <w:szCs w:val="24"/>
        </w:rPr>
        <w:t>Lytton Investments (Pvt) Ltd</w:t>
      </w:r>
      <w:r w:rsidRPr="00707CE3">
        <w:rPr>
          <w:rFonts w:ascii="Times New Roman" w:hAnsi="Times New Roman" w:cs="Times New Roman"/>
          <w:sz w:val="24"/>
          <w:szCs w:val="24"/>
        </w:rPr>
        <w:t xml:space="preserve"> v </w:t>
      </w:r>
      <w:r w:rsidRPr="00707CE3">
        <w:rPr>
          <w:rFonts w:ascii="Times New Roman" w:hAnsi="Times New Roman" w:cs="Times New Roman"/>
          <w:i/>
          <w:sz w:val="24"/>
          <w:szCs w:val="24"/>
        </w:rPr>
        <w:t>Standard Chartered Bank</w:t>
      </w:r>
      <w:r w:rsidR="00350864" w:rsidRPr="00707CE3">
        <w:rPr>
          <w:rFonts w:ascii="Times New Roman" w:hAnsi="Times New Roman" w:cs="Times New Roman"/>
          <w:i/>
          <w:sz w:val="24"/>
          <w:szCs w:val="24"/>
        </w:rPr>
        <w:t xml:space="preserve"> Zimbabwe</w:t>
      </w:r>
      <w:r w:rsidRPr="00707CE3">
        <w:rPr>
          <w:rFonts w:ascii="Times New Roman" w:hAnsi="Times New Roman" w:cs="Times New Roman"/>
          <w:i/>
          <w:sz w:val="24"/>
          <w:szCs w:val="24"/>
        </w:rPr>
        <w:t xml:space="preserve"> Ltd </w:t>
      </w:r>
      <w:r w:rsidR="00D0451B" w:rsidRPr="00707CE3">
        <w:rPr>
          <w:rFonts w:ascii="Times New Roman" w:hAnsi="Times New Roman" w:cs="Times New Roman"/>
          <w:i/>
          <w:sz w:val="24"/>
          <w:szCs w:val="24"/>
        </w:rPr>
        <w:t>and</w:t>
      </w:r>
      <w:r w:rsidRPr="00707CE3">
        <w:rPr>
          <w:rFonts w:ascii="Times New Roman" w:hAnsi="Times New Roman" w:cs="Times New Roman"/>
          <w:i/>
          <w:sz w:val="24"/>
          <w:szCs w:val="24"/>
        </w:rPr>
        <w:t xml:space="preserve"> Anor</w:t>
      </w:r>
      <w:r w:rsidRPr="00707CE3">
        <w:rPr>
          <w:rFonts w:ascii="Times New Roman" w:hAnsi="Times New Roman" w:cs="Times New Roman"/>
          <w:sz w:val="24"/>
          <w:szCs w:val="24"/>
        </w:rPr>
        <w:t xml:space="preserve"> CCZ</w:t>
      </w:r>
      <w:r w:rsidR="00D0451B" w:rsidRPr="00707CE3">
        <w:rPr>
          <w:rFonts w:ascii="Times New Roman" w:hAnsi="Times New Roman" w:cs="Times New Roman"/>
          <w:sz w:val="24"/>
          <w:szCs w:val="24"/>
        </w:rPr>
        <w:t> </w:t>
      </w:r>
      <w:r w:rsidRPr="00707CE3">
        <w:rPr>
          <w:rFonts w:ascii="Times New Roman" w:hAnsi="Times New Roman" w:cs="Times New Roman"/>
          <w:sz w:val="24"/>
          <w:szCs w:val="24"/>
        </w:rPr>
        <w:t>11/18</w:t>
      </w:r>
      <w:r w:rsidR="00C26452" w:rsidRPr="00707CE3">
        <w:rPr>
          <w:rFonts w:ascii="Times New Roman" w:hAnsi="Times New Roman" w:cs="Times New Roman"/>
          <w:sz w:val="24"/>
          <w:szCs w:val="24"/>
        </w:rPr>
        <w:t>,</w:t>
      </w:r>
      <w:r w:rsidRPr="00707CE3">
        <w:rPr>
          <w:rFonts w:ascii="Times New Roman" w:hAnsi="Times New Roman" w:cs="Times New Roman"/>
          <w:sz w:val="24"/>
          <w:szCs w:val="24"/>
        </w:rPr>
        <w:t xml:space="preserve"> the Court stated the factors that have to be taken into account in considering whether an applicant in an application </w:t>
      </w:r>
      <w:r w:rsidR="008F776F" w:rsidRPr="00707CE3">
        <w:rPr>
          <w:rFonts w:ascii="Times New Roman" w:hAnsi="Times New Roman" w:cs="Times New Roman"/>
          <w:sz w:val="24"/>
          <w:szCs w:val="24"/>
        </w:rPr>
        <w:t xml:space="preserve">for </w:t>
      </w:r>
      <w:r w:rsidR="00CC7B0F" w:rsidRPr="00707CE3">
        <w:rPr>
          <w:rFonts w:ascii="Times New Roman" w:hAnsi="Times New Roman" w:cs="Times New Roman"/>
          <w:sz w:val="24"/>
          <w:szCs w:val="24"/>
        </w:rPr>
        <w:t>an order for</w:t>
      </w:r>
      <w:r w:rsidR="00CC7B0F" w:rsidRPr="00707CE3">
        <w:rPr>
          <w:rFonts w:ascii="Times New Roman" w:hAnsi="Times New Roman" w:cs="Times New Roman"/>
          <w:color w:val="FF0000"/>
          <w:sz w:val="24"/>
          <w:szCs w:val="24"/>
        </w:rPr>
        <w:t xml:space="preserve"> </w:t>
      </w:r>
      <w:r w:rsidR="008F776F" w:rsidRPr="00707CE3">
        <w:rPr>
          <w:rFonts w:ascii="Times New Roman" w:hAnsi="Times New Roman" w:cs="Times New Roman"/>
          <w:sz w:val="24"/>
          <w:szCs w:val="24"/>
        </w:rPr>
        <w:t>direct access</w:t>
      </w:r>
      <w:r w:rsidRPr="00707CE3">
        <w:rPr>
          <w:rFonts w:ascii="Times New Roman" w:hAnsi="Times New Roman" w:cs="Times New Roman"/>
          <w:sz w:val="24"/>
          <w:szCs w:val="24"/>
        </w:rPr>
        <w:t xml:space="preserve"> has shown that it is in the interests of justice that </w:t>
      </w:r>
      <w:r w:rsidR="00D0451B" w:rsidRPr="00707CE3">
        <w:rPr>
          <w:rFonts w:ascii="Times New Roman" w:hAnsi="Times New Roman" w:cs="Times New Roman"/>
          <w:sz w:val="24"/>
          <w:szCs w:val="24"/>
        </w:rPr>
        <w:t>he, she or it</w:t>
      </w:r>
      <w:r w:rsidR="00D0451B" w:rsidRPr="00707CE3">
        <w:rPr>
          <w:rFonts w:ascii="Times New Roman" w:hAnsi="Times New Roman" w:cs="Times New Roman"/>
          <w:color w:val="FF0000"/>
          <w:sz w:val="24"/>
          <w:szCs w:val="24"/>
        </w:rPr>
        <w:t xml:space="preserve"> </w:t>
      </w:r>
      <w:r w:rsidRPr="00707CE3">
        <w:rPr>
          <w:rFonts w:ascii="Times New Roman" w:hAnsi="Times New Roman" w:cs="Times New Roman"/>
          <w:sz w:val="24"/>
          <w:szCs w:val="24"/>
        </w:rPr>
        <w:t xml:space="preserve">be granted </w:t>
      </w:r>
      <w:r w:rsidR="00A45527" w:rsidRPr="00707CE3">
        <w:rPr>
          <w:rFonts w:ascii="Times New Roman" w:hAnsi="Times New Roman" w:cs="Times New Roman"/>
          <w:sz w:val="24"/>
          <w:szCs w:val="24"/>
        </w:rPr>
        <w:t>the relief sought</w:t>
      </w:r>
      <w:r w:rsidRPr="00707CE3">
        <w:rPr>
          <w:rFonts w:ascii="Times New Roman" w:hAnsi="Times New Roman" w:cs="Times New Roman"/>
          <w:sz w:val="24"/>
          <w:szCs w:val="24"/>
        </w:rPr>
        <w:t xml:space="preserve">. The Court held </w:t>
      </w:r>
      <w:r w:rsidR="00CC7B0F" w:rsidRPr="00707CE3">
        <w:rPr>
          <w:rFonts w:ascii="Times New Roman" w:hAnsi="Times New Roman" w:cs="Times New Roman"/>
          <w:sz w:val="24"/>
          <w:szCs w:val="24"/>
        </w:rPr>
        <w:t xml:space="preserve">as </w:t>
      </w:r>
      <w:r w:rsidRPr="00707CE3">
        <w:rPr>
          <w:rFonts w:ascii="Times New Roman" w:hAnsi="Times New Roman" w:cs="Times New Roman"/>
          <w:sz w:val="24"/>
          <w:szCs w:val="24"/>
        </w:rPr>
        <w:t>follow</w:t>
      </w:r>
      <w:r w:rsidR="00CC7B0F" w:rsidRPr="00707CE3">
        <w:rPr>
          <w:rFonts w:ascii="Times New Roman" w:hAnsi="Times New Roman" w:cs="Times New Roman"/>
          <w:sz w:val="24"/>
          <w:szCs w:val="24"/>
        </w:rPr>
        <w:t>s</w:t>
      </w:r>
      <w:r w:rsidRPr="00707CE3">
        <w:rPr>
          <w:rFonts w:ascii="Times New Roman" w:hAnsi="Times New Roman" w:cs="Times New Roman"/>
          <w:sz w:val="24"/>
          <w:szCs w:val="24"/>
        </w:rPr>
        <w:t xml:space="preserve"> at p</w:t>
      </w:r>
      <w:r w:rsidR="00D0451B" w:rsidRPr="00707CE3">
        <w:rPr>
          <w:rFonts w:ascii="Times New Roman" w:hAnsi="Times New Roman" w:cs="Times New Roman"/>
          <w:sz w:val="24"/>
          <w:szCs w:val="24"/>
        </w:rPr>
        <w:t> </w:t>
      </w:r>
      <w:r w:rsidRPr="00707CE3">
        <w:rPr>
          <w:rFonts w:ascii="Times New Roman" w:hAnsi="Times New Roman" w:cs="Times New Roman"/>
          <w:sz w:val="24"/>
          <w:szCs w:val="24"/>
        </w:rPr>
        <w:t>19 of the cyclostyled judgment:</w:t>
      </w:r>
    </w:p>
    <w:p w:rsidR="00A958C1" w:rsidRPr="00707CE3" w:rsidRDefault="004E112C" w:rsidP="00350864">
      <w:pPr>
        <w:spacing w:line="240" w:lineRule="auto"/>
        <w:ind w:left="720"/>
        <w:jc w:val="both"/>
        <w:rPr>
          <w:rFonts w:ascii="Times New Roman" w:hAnsi="Times New Roman" w:cs="Times New Roman"/>
          <w:sz w:val="24"/>
          <w:szCs w:val="24"/>
          <w:lang w:val="en-US"/>
        </w:rPr>
      </w:pPr>
      <w:r w:rsidRPr="00707CE3">
        <w:rPr>
          <w:rFonts w:ascii="Times New Roman" w:hAnsi="Times New Roman" w:cs="Times New Roman"/>
          <w:sz w:val="24"/>
          <w:szCs w:val="24"/>
        </w:rPr>
        <w:lastRenderedPageBreak/>
        <w:t>“</w:t>
      </w:r>
      <w:r w:rsidRPr="00707CE3">
        <w:rPr>
          <w:rFonts w:ascii="Times New Roman" w:hAnsi="Times New Roman" w:cs="Times New Roman"/>
          <w:sz w:val="24"/>
          <w:szCs w:val="24"/>
          <w:lang w:val="en-US"/>
        </w:rPr>
        <w:t xml:space="preserve">The Court turns to determine the question whether the applicant has shown that direct access to it is in the interests of justice. Two factors have to be satisfied. The first is that the applicant must state facts or grounds in the founding affidavit, the consideration of which would lead to the finding that it is in the interests of justice to have the constitutional matter placed before the Court directly, instead of it being heard and determined by a lower court with concurrent jurisdiction. The second factor is that the applicant must set out in the founding affidavit facts or grounds that show that the main application has prospects of success should direct access be granted.” </w:t>
      </w:r>
    </w:p>
    <w:p w:rsidR="00350864" w:rsidRPr="00707CE3" w:rsidRDefault="00350864" w:rsidP="00D0451B">
      <w:pPr>
        <w:pStyle w:val="NoSpacing"/>
        <w:rPr>
          <w:rFonts w:ascii="Times New Roman" w:hAnsi="Times New Roman" w:cs="Times New Roman"/>
          <w:sz w:val="24"/>
          <w:szCs w:val="24"/>
        </w:rPr>
      </w:pPr>
    </w:p>
    <w:p w:rsidR="00E251A5" w:rsidRPr="00707CE3" w:rsidRDefault="0092437F" w:rsidP="0092437F">
      <w:pPr>
        <w:spacing w:line="480" w:lineRule="auto"/>
        <w:ind w:firstLine="720"/>
        <w:jc w:val="both"/>
        <w:rPr>
          <w:rFonts w:ascii="Times New Roman" w:hAnsi="Times New Roman" w:cs="Times New Roman"/>
          <w:sz w:val="24"/>
          <w:szCs w:val="24"/>
        </w:rPr>
      </w:pPr>
      <w:r w:rsidRPr="00707CE3">
        <w:rPr>
          <w:rFonts w:ascii="Times New Roman" w:hAnsi="Times New Roman" w:cs="Times New Roman"/>
          <w:sz w:val="24"/>
          <w:szCs w:val="24"/>
        </w:rPr>
        <w:t>It is essential that an applicant demonstrate</w:t>
      </w:r>
      <w:r w:rsidR="00102B46" w:rsidRPr="00707CE3">
        <w:rPr>
          <w:rFonts w:ascii="Times New Roman" w:hAnsi="Times New Roman" w:cs="Times New Roman"/>
          <w:sz w:val="24"/>
          <w:szCs w:val="24"/>
        </w:rPr>
        <w:t>s</w:t>
      </w:r>
      <w:r w:rsidR="005B7AA0" w:rsidRPr="00707CE3">
        <w:rPr>
          <w:rFonts w:ascii="Times New Roman" w:hAnsi="Times New Roman" w:cs="Times New Roman"/>
          <w:sz w:val="24"/>
          <w:szCs w:val="24"/>
        </w:rPr>
        <w:t xml:space="preserve"> </w:t>
      </w:r>
      <w:r w:rsidRPr="00707CE3">
        <w:rPr>
          <w:rFonts w:ascii="Times New Roman" w:hAnsi="Times New Roman" w:cs="Times New Roman"/>
          <w:sz w:val="24"/>
          <w:szCs w:val="24"/>
        </w:rPr>
        <w:t xml:space="preserve">in his or her </w:t>
      </w:r>
      <w:r w:rsidR="00D0451B" w:rsidRPr="00707CE3">
        <w:rPr>
          <w:rFonts w:ascii="Times New Roman" w:hAnsi="Times New Roman" w:cs="Times New Roman"/>
          <w:sz w:val="24"/>
          <w:szCs w:val="24"/>
        </w:rPr>
        <w:t>or its</w:t>
      </w:r>
      <w:r w:rsidR="00D0451B" w:rsidRPr="00707CE3">
        <w:rPr>
          <w:rFonts w:ascii="Times New Roman" w:hAnsi="Times New Roman" w:cs="Times New Roman"/>
          <w:color w:val="FF0000"/>
          <w:sz w:val="24"/>
          <w:szCs w:val="24"/>
        </w:rPr>
        <w:t xml:space="preserve"> </w:t>
      </w:r>
      <w:r w:rsidRPr="00707CE3">
        <w:rPr>
          <w:rFonts w:ascii="Times New Roman" w:hAnsi="Times New Roman" w:cs="Times New Roman"/>
          <w:sz w:val="24"/>
          <w:szCs w:val="24"/>
        </w:rPr>
        <w:t xml:space="preserve">founding affidavit that it is in the interests of justice that direct access be granted. In </w:t>
      </w:r>
      <w:r w:rsidR="00824D5C" w:rsidRPr="00707CE3">
        <w:rPr>
          <w:rFonts w:ascii="Times New Roman" w:hAnsi="Times New Roman" w:cs="Times New Roman"/>
          <w:sz w:val="24"/>
          <w:szCs w:val="24"/>
        </w:rPr>
        <w:t xml:space="preserve">the </w:t>
      </w:r>
      <w:r w:rsidR="00824D5C" w:rsidRPr="00707CE3">
        <w:rPr>
          <w:rFonts w:ascii="Times New Roman" w:hAnsi="Times New Roman" w:cs="Times New Roman"/>
          <w:i/>
          <w:sz w:val="24"/>
          <w:szCs w:val="24"/>
        </w:rPr>
        <w:t>Liberal Democrats</w:t>
      </w:r>
      <w:r w:rsidR="00824D5C" w:rsidRPr="00707CE3">
        <w:rPr>
          <w:rFonts w:ascii="Times New Roman" w:hAnsi="Times New Roman" w:cs="Times New Roman"/>
          <w:sz w:val="24"/>
          <w:szCs w:val="24"/>
        </w:rPr>
        <w:t xml:space="preserve"> case</w:t>
      </w:r>
      <w:r w:rsidR="00824D5C" w:rsidRPr="00707CE3">
        <w:rPr>
          <w:rFonts w:ascii="Times New Roman" w:hAnsi="Times New Roman" w:cs="Times New Roman"/>
          <w:color w:val="FF0000"/>
          <w:sz w:val="24"/>
          <w:szCs w:val="24"/>
        </w:rPr>
        <w:t xml:space="preserve"> </w:t>
      </w:r>
      <w:r w:rsidR="00CC4A4A" w:rsidRPr="00707CE3">
        <w:rPr>
          <w:rFonts w:ascii="Times New Roman" w:hAnsi="Times New Roman" w:cs="Times New Roman"/>
          <w:i/>
          <w:sz w:val="24"/>
          <w:szCs w:val="24"/>
        </w:rPr>
        <w:t>supra</w:t>
      </w:r>
      <w:r w:rsidR="00CC4A4A" w:rsidRPr="00707CE3">
        <w:rPr>
          <w:rFonts w:ascii="Times New Roman" w:hAnsi="Times New Roman" w:cs="Times New Roman"/>
          <w:sz w:val="24"/>
          <w:szCs w:val="24"/>
        </w:rPr>
        <w:t xml:space="preserve">, </w:t>
      </w:r>
      <w:r w:rsidRPr="00707CE3">
        <w:rPr>
          <w:rFonts w:ascii="Times New Roman" w:hAnsi="Times New Roman" w:cs="Times New Roman"/>
          <w:sz w:val="24"/>
          <w:szCs w:val="24"/>
        </w:rPr>
        <w:t>t</w:t>
      </w:r>
      <w:r w:rsidR="00E251A5" w:rsidRPr="00707CE3">
        <w:rPr>
          <w:rFonts w:ascii="Times New Roman" w:hAnsi="Times New Roman" w:cs="Times New Roman"/>
          <w:sz w:val="24"/>
          <w:szCs w:val="24"/>
        </w:rPr>
        <w:t>he Court found as follows at p</w:t>
      </w:r>
      <w:r w:rsidR="00D0451B" w:rsidRPr="00707CE3">
        <w:rPr>
          <w:rFonts w:ascii="Times New Roman" w:hAnsi="Times New Roman" w:cs="Times New Roman"/>
          <w:sz w:val="24"/>
          <w:szCs w:val="24"/>
        </w:rPr>
        <w:t> </w:t>
      </w:r>
      <w:r w:rsidR="00E251A5" w:rsidRPr="00707CE3">
        <w:rPr>
          <w:rFonts w:ascii="Times New Roman" w:hAnsi="Times New Roman" w:cs="Times New Roman"/>
          <w:sz w:val="24"/>
          <w:szCs w:val="24"/>
        </w:rPr>
        <w:t>11 of the cyclostyled judgment:</w:t>
      </w:r>
    </w:p>
    <w:p w:rsidR="00E251A5" w:rsidRPr="00707CE3" w:rsidRDefault="00E251A5" w:rsidP="00E251A5">
      <w:pPr>
        <w:spacing w:line="240" w:lineRule="auto"/>
        <w:ind w:left="720"/>
        <w:jc w:val="both"/>
        <w:rPr>
          <w:rFonts w:ascii="Times New Roman" w:hAnsi="Times New Roman" w:cs="Times New Roman"/>
          <w:sz w:val="24"/>
          <w:szCs w:val="24"/>
          <w:lang w:val="en-US"/>
        </w:rPr>
      </w:pPr>
      <w:r w:rsidRPr="00707CE3">
        <w:rPr>
          <w:rFonts w:ascii="Times New Roman" w:hAnsi="Times New Roman" w:cs="Times New Roman"/>
          <w:sz w:val="24"/>
          <w:szCs w:val="24"/>
        </w:rPr>
        <w:t>“</w:t>
      </w:r>
      <w:r w:rsidRPr="00707CE3">
        <w:rPr>
          <w:rFonts w:ascii="Times New Roman" w:hAnsi="Times New Roman" w:cs="Times New Roman"/>
          <w:sz w:val="24"/>
          <w:szCs w:val="24"/>
          <w:lang w:val="en-US"/>
        </w:rPr>
        <w:t xml:space="preserve">It is imperative for an applicant for an order for leave for direct access </w:t>
      </w:r>
      <w:r w:rsidRPr="00707CE3">
        <w:rPr>
          <w:rFonts w:ascii="Times New Roman" w:hAnsi="Times New Roman" w:cs="Times New Roman"/>
          <w:sz w:val="24"/>
          <w:szCs w:val="24"/>
          <w:u w:val="single"/>
          <w:lang w:val="en-US"/>
        </w:rPr>
        <w:t>to indicate that it is in the interests of justice that an order for direct access be granted. Where the affidavit does not satisfy the requirement, the application has no basis</w:t>
      </w:r>
      <w:r w:rsidRPr="00707CE3">
        <w:rPr>
          <w:rFonts w:ascii="Times New Roman" w:hAnsi="Times New Roman" w:cs="Times New Roman"/>
          <w:sz w:val="24"/>
          <w:szCs w:val="24"/>
          <w:lang w:val="en-US"/>
        </w:rPr>
        <w:t>. Rule</w:t>
      </w:r>
      <w:r w:rsidR="00D0451B" w:rsidRPr="00707CE3">
        <w:rPr>
          <w:rFonts w:ascii="Times New Roman" w:hAnsi="Times New Roman" w:cs="Times New Roman"/>
          <w:sz w:val="24"/>
          <w:szCs w:val="24"/>
          <w:lang w:val="en-US"/>
        </w:rPr>
        <w:t> </w:t>
      </w:r>
      <w:r w:rsidRPr="00707CE3">
        <w:rPr>
          <w:rFonts w:ascii="Times New Roman" w:hAnsi="Times New Roman" w:cs="Times New Roman"/>
          <w:sz w:val="24"/>
          <w:szCs w:val="24"/>
          <w:lang w:val="en-US"/>
        </w:rPr>
        <w:t xml:space="preserve">21(3)(a) requires that the founding affidavit should have regard to the matters that show why the interests of justice would be served if an order for direct access is granted. </w:t>
      </w:r>
      <w:r w:rsidRPr="00707CE3">
        <w:rPr>
          <w:rFonts w:ascii="Times New Roman" w:hAnsi="Times New Roman" w:cs="Times New Roman"/>
          <w:i/>
          <w:sz w:val="24"/>
          <w:szCs w:val="24"/>
          <w:lang w:val="en-US"/>
        </w:rPr>
        <w:t>Mr</w:t>
      </w:r>
      <w:r w:rsidR="00D0451B" w:rsidRPr="00707CE3">
        <w:rPr>
          <w:rFonts w:ascii="Times New Roman" w:hAnsi="Times New Roman" w:cs="Times New Roman"/>
          <w:i/>
          <w:sz w:val="24"/>
          <w:szCs w:val="24"/>
          <w:lang w:val="en-US"/>
        </w:rPr>
        <w:t> </w:t>
      </w:r>
      <w:proofErr w:type="spellStart"/>
      <w:r w:rsidRPr="00707CE3">
        <w:rPr>
          <w:rFonts w:ascii="Times New Roman" w:hAnsi="Times New Roman" w:cs="Times New Roman"/>
          <w:i/>
          <w:sz w:val="24"/>
          <w:szCs w:val="24"/>
          <w:lang w:val="en-US"/>
        </w:rPr>
        <w:t>Chihambakwe</w:t>
      </w:r>
      <w:proofErr w:type="spellEnd"/>
      <w:r w:rsidRPr="00707CE3">
        <w:rPr>
          <w:rFonts w:ascii="Times New Roman" w:hAnsi="Times New Roman" w:cs="Times New Roman"/>
          <w:i/>
          <w:sz w:val="24"/>
          <w:szCs w:val="24"/>
          <w:lang w:val="en-US"/>
        </w:rPr>
        <w:t xml:space="preserve"> </w:t>
      </w:r>
      <w:r w:rsidRPr="00707CE3">
        <w:rPr>
          <w:rFonts w:ascii="Times New Roman" w:hAnsi="Times New Roman" w:cs="Times New Roman"/>
          <w:sz w:val="24"/>
          <w:szCs w:val="24"/>
          <w:lang w:val="en-US"/>
        </w:rPr>
        <w:t>correctly pointed out that</w:t>
      </w:r>
      <w:r w:rsidRPr="00707CE3">
        <w:rPr>
          <w:rFonts w:ascii="Times New Roman" w:hAnsi="Times New Roman" w:cs="Times New Roman"/>
          <w:i/>
          <w:sz w:val="24"/>
          <w:szCs w:val="24"/>
          <w:lang w:val="en-US"/>
        </w:rPr>
        <w:t xml:space="preserve"> </w:t>
      </w:r>
      <w:r w:rsidRPr="00707CE3">
        <w:rPr>
          <w:rFonts w:ascii="Times New Roman" w:hAnsi="Times New Roman" w:cs="Times New Roman"/>
          <w:sz w:val="24"/>
          <w:szCs w:val="24"/>
          <w:lang w:val="en-US"/>
        </w:rPr>
        <w:t>the applicants’ founding affidavit was wanting in that regard. The applicants did not provide the factual foundation on which the Court could make its decision whether the application, if granted, would be in the interest of justice. There was therefore no compliance with r</w:t>
      </w:r>
      <w:r w:rsidR="00D0451B" w:rsidRPr="00707CE3">
        <w:rPr>
          <w:rFonts w:ascii="Times New Roman" w:hAnsi="Times New Roman" w:cs="Times New Roman"/>
          <w:sz w:val="24"/>
          <w:szCs w:val="24"/>
          <w:lang w:val="en-US"/>
        </w:rPr>
        <w:t> </w:t>
      </w:r>
      <w:r w:rsidRPr="00707CE3">
        <w:rPr>
          <w:rFonts w:ascii="Times New Roman" w:hAnsi="Times New Roman" w:cs="Times New Roman"/>
          <w:sz w:val="24"/>
          <w:szCs w:val="24"/>
          <w:lang w:val="en-US"/>
        </w:rPr>
        <w:t>21(3)(a).” (emphasis added)</w:t>
      </w:r>
    </w:p>
    <w:p w:rsidR="00E251A5" w:rsidRPr="00707CE3" w:rsidRDefault="00E251A5" w:rsidP="00D0451B">
      <w:pPr>
        <w:pStyle w:val="NoSpacing"/>
        <w:rPr>
          <w:rFonts w:ascii="Times New Roman" w:hAnsi="Times New Roman" w:cs="Times New Roman"/>
          <w:sz w:val="24"/>
          <w:szCs w:val="24"/>
        </w:rPr>
      </w:pPr>
    </w:p>
    <w:p w:rsidR="00E251A5" w:rsidRPr="00707CE3" w:rsidRDefault="00E251A5" w:rsidP="0092437F">
      <w:pPr>
        <w:spacing w:line="480" w:lineRule="auto"/>
        <w:ind w:firstLine="720"/>
        <w:jc w:val="both"/>
        <w:rPr>
          <w:rFonts w:ascii="Times New Roman" w:hAnsi="Times New Roman" w:cs="Times New Roman"/>
          <w:sz w:val="24"/>
          <w:szCs w:val="24"/>
        </w:rPr>
      </w:pPr>
      <w:r w:rsidRPr="00707CE3">
        <w:rPr>
          <w:rFonts w:ascii="Times New Roman" w:hAnsi="Times New Roman" w:cs="Times New Roman"/>
          <w:sz w:val="24"/>
          <w:szCs w:val="24"/>
        </w:rPr>
        <w:t>The applicant</w:t>
      </w:r>
      <w:r w:rsidR="00771620" w:rsidRPr="00707CE3">
        <w:rPr>
          <w:rFonts w:ascii="Times New Roman" w:hAnsi="Times New Roman" w:cs="Times New Roman"/>
          <w:sz w:val="24"/>
          <w:szCs w:val="24"/>
        </w:rPr>
        <w:t>’</w:t>
      </w:r>
      <w:r w:rsidRPr="00707CE3">
        <w:rPr>
          <w:rFonts w:ascii="Times New Roman" w:hAnsi="Times New Roman" w:cs="Times New Roman"/>
          <w:sz w:val="24"/>
          <w:szCs w:val="24"/>
        </w:rPr>
        <w:t>s founding affidavit does not state the basis upon which the Court should consider that it is in the interests of justice to grant the application. Such omission is fatal to the application because the application is no</w:t>
      </w:r>
      <w:r w:rsidR="00CC7B0F" w:rsidRPr="00707CE3">
        <w:rPr>
          <w:rFonts w:ascii="Times New Roman" w:hAnsi="Times New Roman" w:cs="Times New Roman"/>
          <w:sz w:val="24"/>
          <w:szCs w:val="24"/>
        </w:rPr>
        <w:t xml:space="preserve">t </w:t>
      </w:r>
      <w:r w:rsidRPr="00707CE3">
        <w:rPr>
          <w:rFonts w:ascii="Times New Roman" w:hAnsi="Times New Roman" w:cs="Times New Roman"/>
          <w:sz w:val="24"/>
          <w:szCs w:val="24"/>
        </w:rPr>
        <w:t>compliant with the Rules. The application has no basis.</w:t>
      </w:r>
      <w:r w:rsidR="0092437F" w:rsidRPr="00707CE3">
        <w:rPr>
          <w:rFonts w:ascii="Times New Roman" w:hAnsi="Times New Roman" w:cs="Times New Roman"/>
          <w:sz w:val="24"/>
          <w:szCs w:val="24"/>
        </w:rPr>
        <w:t xml:space="preserve"> An application stands or falls on its founding affidavit.</w:t>
      </w:r>
    </w:p>
    <w:p w:rsidR="00EA5196" w:rsidRPr="00707CE3" w:rsidRDefault="00EA5196" w:rsidP="00021C72">
      <w:pPr>
        <w:spacing w:line="480" w:lineRule="auto"/>
        <w:ind w:firstLine="720"/>
        <w:jc w:val="both"/>
        <w:rPr>
          <w:rFonts w:ascii="Times New Roman" w:hAnsi="Times New Roman" w:cs="Times New Roman"/>
          <w:sz w:val="24"/>
          <w:szCs w:val="24"/>
        </w:rPr>
      </w:pPr>
      <w:r w:rsidRPr="00707CE3">
        <w:rPr>
          <w:rFonts w:ascii="Times New Roman" w:hAnsi="Times New Roman" w:cs="Times New Roman"/>
          <w:sz w:val="24"/>
          <w:szCs w:val="24"/>
        </w:rPr>
        <w:t>It is settled law that the jurisdiction of the Court is triggered only where a constitutiona</w:t>
      </w:r>
      <w:r w:rsidR="00350864" w:rsidRPr="00707CE3">
        <w:rPr>
          <w:rFonts w:ascii="Times New Roman" w:hAnsi="Times New Roman" w:cs="Times New Roman"/>
          <w:sz w:val="24"/>
          <w:szCs w:val="24"/>
        </w:rPr>
        <w:t xml:space="preserve">l </w:t>
      </w:r>
      <w:r w:rsidR="00CC7B0F" w:rsidRPr="00707CE3">
        <w:rPr>
          <w:rFonts w:ascii="Times New Roman" w:hAnsi="Times New Roman" w:cs="Times New Roman"/>
          <w:sz w:val="24"/>
          <w:szCs w:val="24"/>
        </w:rPr>
        <w:t xml:space="preserve">matter arose in the court </w:t>
      </w:r>
      <w:r w:rsidR="00CC7B0F" w:rsidRPr="00707CE3">
        <w:rPr>
          <w:rFonts w:ascii="Times New Roman" w:hAnsi="Times New Roman" w:cs="Times New Roman"/>
          <w:i/>
          <w:sz w:val="24"/>
          <w:szCs w:val="24"/>
        </w:rPr>
        <w:t>a quo</w:t>
      </w:r>
      <w:r w:rsidR="00CC7B0F" w:rsidRPr="00707CE3">
        <w:rPr>
          <w:rFonts w:ascii="Times New Roman" w:hAnsi="Times New Roman" w:cs="Times New Roman"/>
          <w:sz w:val="24"/>
          <w:szCs w:val="24"/>
        </w:rPr>
        <w:t xml:space="preserve"> and was decided by that court. </w:t>
      </w:r>
      <w:r w:rsidRPr="00707CE3">
        <w:rPr>
          <w:rFonts w:ascii="Times New Roman" w:hAnsi="Times New Roman" w:cs="Times New Roman"/>
          <w:sz w:val="24"/>
          <w:szCs w:val="24"/>
        </w:rPr>
        <w:t>Section</w:t>
      </w:r>
      <w:r w:rsidR="00771620" w:rsidRPr="00707CE3">
        <w:rPr>
          <w:rFonts w:ascii="Times New Roman" w:hAnsi="Times New Roman" w:cs="Times New Roman"/>
          <w:sz w:val="24"/>
          <w:szCs w:val="24"/>
        </w:rPr>
        <w:t> </w:t>
      </w:r>
      <w:r w:rsidRPr="00707CE3">
        <w:rPr>
          <w:rFonts w:ascii="Times New Roman" w:hAnsi="Times New Roman" w:cs="Times New Roman"/>
          <w:sz w:val="24"/>
          <w:szCs w:val="24"/>
        </w:rPr>
        <w:t>332 of the Constitution defines a constitutional matter as “a matter in which there is an issue involving the interpretation, protection or enforcement of this Constitution”</w:t>
      </w:r>
      <w:r w:rsidR="00771620" w:rsidRPr="00707CE3">
        <w:rPr>
          <w:rFonts w:ascii="Times New Roman" w:hAnsi="Times New Roman" w:cs="Times New Roman"/>
          <w:sz w:val="24"/>
          <w:szCs w:val="24"/>
        </w:rPr>
        <w:t>.</w:t>
      </w:r>
      <w:r w:rsidRPr="00707CE3">
        <w:rPr>
          <w:rFonts w:ascii="Times New Roman" w:hAnsi="Times New Roman" w:cs="Times New Roman"/>
          <w:sz w:val="24"/>
          <w:szCs w:val="24"/>
        </w:rPr>
        <w:t xml:space="preserve"> </w:t>
      </w:r>
      <w:r w:rsidR="00CC7B0F" w:rsidRPr="00707CE3">
        <w:rPr>
          <w:rFonts w:ascii="Times New Roman" w:hAnsi="Times New Roman" w:cs="Times New Roman"/>
          <w:sz w:val="24"/>
          <w:szCs w:val="24"/>
        </w:rPr>
        <w:t xml:space="preserve">The jurisdictional effect of the definition of a </w:t>
      </w:r>
      <w:r w:rsidRPr="00707CE3">
        <w:rPr>
          <w:rFonts w:ascii="Times New Roman" w:hAnsi="Times New Roman" w:cs="Times New Roman"/>
          <w:sz w:val="24"/>
          <w:szCs w:val="24"/>
        </w:rPr>
        <w:t xml:space="preserve">constitutional matter was discussed in </w:t>
      </w:r>
      <w:r w:rsidRPr="00707CE3">
        <w:rPr>
          <w:rFonts w:ascii="Times New Roman" w:hAnsi="Times New Roman" w:cs="Times New Roman"/>
          <w:i/>
          <w:sz w:val="24"/>
          <w:szCs w:val="24"/>
        </w:rPr>
        <w:t>Moyo</w:t>
      </w:r>
      <w:r w:rsidRPr="00707CE3">
        <w:rPr>
          <w:rFonts w:ascii="Times New Roman" w:hAnsi="Times New Roman" w:cs="Times New Roman"/>
          <w:sz w:val="24"/>
          <w:szCs w:val="24"/>
        </w:rPr>
        <w:t xml:space="preserve"> v </w:t>
      </w:r>
      <w:r w:rsidRPr="00707CE3">
        <w:rPr>
          <w:rFonts w:ascii="Times New Roman" w:hAnsi="Times New Roman" w:cs="Times New Roman"/>
          <w:i/>
          <w:sz w:val="24"/>
          <w:szCs w:val="24"/>
        </w:rPr>
        <w:t xml:space="preserve">Sergeant </w:t>
      </w:r>
      <w:proofErr w:type="spellStart"/>
      <w:r w:rsidRPr="00707CE3">
        <w:rPr>
          <w:rFonts w:ascii="Times New Roman" w:hAnsi="Times New Roman" w:cs="Times New Roman"/>
          <w:i/>
          <w:sz w:val="24"/>
          <w:szCs w:val="24"/>
        </w:rPr>
        <w:t>Chacha</w:t>
      </w:r>
      <w:proofErr w:type="spellEnd"/>
      <w:r w:rsidRPr="00707CE3">
        <w:rPr>
          <w:rFonts w:ascii="Times New Roman" w:hAnsi="Times New Roman" w:cs="Times New Roman"/>
          <w:i/>
          <w:sz w:val="24"/>
          <w:szCs w:val="24"/>
        </w:rPr>
        <w:t xml:space="preserve"> </w:t>
      </w:r>
      <w:r w:rsidR="00771620" w:rsidRPr="00707CE3">
        <w:rPr>
          <w:rFonts w:ascii="Times New Roman" w:hAnsi="Times New Roman" w:cs="Times New Roman"/>
          <w:i/>
          <w:sz w:val="24"/>
          <w:szCs w:val="24"/>
        </w:rPr>
        <w:t>and</w:t>
      </w:r>
      <w:r w:rsidRPr="00707CE3">
        <w:rPr>
          <w:rFonts w:ascii="Times New Roman" w:hAnsi="Times New Roman" w:cs="Times New Roman"/>
          <w:i/>
          <w:sz w:val="24"/>
          <w:szCs w:val="24"/>
        </w:rPr>
        <w:t xml:space="preserve"> Ors</w:t>
      </w:r>
      <w:r w:rsidRPr="00707CE3">
        <w:rPr>
          <w:rFonts w:ascii="Times New Roman" w:hAnsi="Times New Roman" w:cs="Times New Roman"/>
          <w:sz w:val="24"/>
          <w:szCs w:val="24"/>
        </w:rPr>
        <w:t xml:space="preserve"> CCZ</w:t>
      </w:r>
      <w:r w:rsidR="00771620" w:rsidRPr="00707CE3">
        <w:rPr>
          <w:rFonts w:ascii="Times New Roman" w:hAnsi="Times New Roman" w:cs="Times New Roman"/>
          <w:sz w:val="24"/>
          <w:szCs w:val="24"/>
        </w:rPr>
        <w:t> </w:t>
      </w:r>
      <w:r w:rsidRPr="00707CE3">
        <w:rPr>
          <w:rFonts w:ascii="Times New Roman" w:hAnsi="Times New Roman" w:cs="Times New Roman"/>
          <w:sz w:val="24"/>
          <w:szCs w:val="24"/>
        </w:rPr>
        <w:t>19/17 at p</w:t>
      </w:r>
      <w:r w:rsidR="00771620" w:rsidRPr="00707CE3">
        <w:rPr>
          <w:rFonts w:ascii="Times New Roman" w:hAnsi="Times New Roman" w:cs="Times New Roman"/>
          <w:sz w:val="24"/>
          <w:szCs w:val="24"/>
        </w:rPr>
        <w:t> </w:t>
      </w:r>
      <w:r w:rsidRPr="00707CE3">
        <w:rPr>
          <w:rFonts w:ascii="Times New Roman" w:hAnsi="Times New Roman" w:cs="Times New Roman"/>
          <w:sz w:val="24"/>
          <w:szCs w:val="24"/>
        </w:rPr>
        <w:t xml:space="preserve">15 of the cyclostyled </w:t>
      </w:r>
      <w:r w:rsidR="002862D8" w:rsidRPr="00707CE3">
        <w:rPr>
          <w:rFonts w:ascii="Times New Roman" w:hAnsi="Times New Roman" w:cs="Times New Roman"/>
          <w:sz w:val="24"/>
          <w:szCs w:val="24"/>
        </w:rPr>
        <w:t>judgment</w:t>
      </w:r>
      <w:r w:rsidRPr="00707CE3">
        <w:rPr>
          <w:rFonts w:ascii="Times New Roman" w:hAnsi="Times New Roman" w:cs="Times New Roman"/>
          <w:sz w:val="24"/>
          <w:szCs w:val="24"/>
        </w:rPr>
        <w:t xml:space="preserve"> as follows:</w:t>
      </w:r>
    </w:p>
    <w:p w:rsidR="00EA5196" w:rsidRPr="00707CE3" w:rsidRDefault="00EA5196" w:rsidP="00350864">
      <w:pPr>
        <w:spacing w:line="240" w:lineRule="auto"/>
        <w:ind w:left="720"/>
        <w:jc w:val="both"/>
        <w:rPr>
          <w:rFonts w:ascii="Times New Roman" w:hAnsi="Times New Roman" w:cs="Times New Roman"/>
          <w:sz w:val="24"/>
          <w:szCs w:val="24"/>
          <w:lang w:val="en-US"/>
        </w:rPr>
      </w:pPr>
      <w:r w:rsidRPr="00707CE3">
        <w:rPr>
          <w:rFonts w:ascii="Times New Roman" w:hAnsi="Times New Roman" w:cs="Times New Roman"/>
          <w:sz w:val="24"/>
          <w:szCs w:val="24"/>
        </w:rPr>
        <w:lastRenderedPageBreak/>
        <w:t>“</w:t>
      </w:r>
      <w:r w:rsidRPr="00707CE3">
        <w:rPr>
          <w:rFonts w:ascii="Times New Roman" w:hAnsi="Times New Roman" w:cs="Times New Roman"/>
          <w:sz w:val="24"/>
          <w:szCs w:val="24"/>
          <w:lang w:val="en-US"/>
        </w:rPr>
        <w:t>T</w:t>
      </w:r>
      <w:r w:rsidR="00CC4A4A" w:rsidRPr="00707CE3">
        <w:rPr>
          <w:rFonts w:ascii="Times New Roman" w:hAnsi="Times New Roman" w:cs="Times New Roman"/>
          <w:sz w:val="24"/>
          <w:szCs w:val="24"/>
          <w:lang w:val="en-US"/>
        </w:rPr>
        <w:t>he import of the definition of ‘constitutional matter’</w:t>
      </w:r>
      <w:r w:rsidRPr="00707CE3">
        <w:rPr>
          <w:rFonts w:ascii="Times New Roman" w:hAnsi="Times New Roman" w:cs="Times New Roman"/>
          <w:sz w:val="24"/>
          <w:szCs w:val="24"/>
          <w:lang w:val="en-US"/>
        </w:rPr>
        <w:t xml:space="preserve"> is that the Constitutional Court would be generally concerned with the determination of matters raising questions of law, the resolution of which require the interpretation, protection or enforcement of the Constitution.</w:t>
      </w:r>
    </w:p>
    <w:p w:rsidR="00EA5196" w:rsidRPr="00707CE3" w:rsidRDefault="00EA5196" w:rsidP="00350864">
      <w:pPr>
        <w:spacing w:line="240" w:lineRule="auto"/>
        <w:ind w:left="720"/>
        <w:jc w:val="both"/>
        <w:rPr>
          <w:rFonts w:ascii="Times New Roman" w:hAnsi="Times New Roman" w:cs="Times New Roman"/>
          <w:sz w:val="24"/>
          <w:szCs w:val="24"/>
        </w:rPr>
      </w:pPr>
      <w:r w:rsidRPr="00707CE3">
        <w:rPr>
          <w:rFonts w:ascii="Times New Roman" w:hAnsi="Times New Roman" w:cs="Times New Roman"/>
          <w:sz w:val="24"/>
          <w:szCs w:val="24"/>
        </w:rPr>
        <w:t>The Constitutional Court has no competence to hear and determine issues that do not involve the interpretation or enforcement of the Constitution or are not connected with a decision on issues involving the interpretation, protection or enforcement of the Constitution.”</w:t>
      </w:r>
    </w:p>
    <w:p w:rsidR="00350864" w:rsidRPr="00707CE3" w:rsidRDefault="00350864" w:rsidP="00771620">
      <w:pPr>
        <w:pStyle w:val="NoSpacing"/>
        <w:rPr>
          <w:rFonts w:ascii="Times New Roman" w:hAnsi="Times New Roman" w:cs="Times New Roman"/>
          <w:sz w:val="24"/>
          <w:szCs w:val="24"/>
        </w:rPr>
      </w:pPr>
    </w:p>
    <w:p w:rsidR="002862D8" w:rsidRPr="00707CE3" w:rsidRDefault="002862D8" w:rsidP="00021C72">
      <w:pPr>
        <w:spacing w:line="480" w:lineRule="auto"/>
        <w:ind w:firstLine="720"/>
        <w:jc w:val="both"/>
        <w:rPr>
          <w:rFonts w:ascii="Times New Roman" w:hAnsi="Times New Roman" w:cs="Times New Roman"/>
          <w:sz w:val="24"/>
          <w:szCs w:val="24"/>
        </w:rPr>
      </w:pPr>
      <w:r w:rsidRPr="00707CE3">
        <w:rPr>
          <w:rFonts w:ascii="Times New Roman" w:hAnsi="Times New Roman" w:cs="Times New Roman"/>
          <w:sz w:val="24"/>
          <w:szCs w:val="24"/>
        </w:rPr>
        <w:t xml:space="preserve">It also ought to be noted that the mere citation of constitutional provisions or alleged infringements of constitutional rights does not mean that a constitutional issue has been raised. In </w:t>
      </w:r>
      <w:proofErr w:type="spellStart"/>
      <w:r w:rsidRPr="00707CE3">
        <w:rPr>
          <w:rFonts w:ascii="Times New Roman" w:hAnsi="Times New Roman" w:cs="Times New Roman"/>
          <w:i/>
          <w:sz w:val="24"/>
          <w:szCs w:val="24"/>
        </w:rPr>
        <w:t>Magurure</w:t>
      </w:r>
      <w:proofErr w:type="spellEnd"/>
      <w:r w:rsidRPr="00707CE3">
        <w:rPr>
          <w:rFonts w:ascii="Times New Roman" w:hAnsi="Times New Roman" w:cs="Times New Roman"/>
          <w:i/>
          <w:sz w:val="24"/>
          <w:szCs w:val="24"/>
        </w:rPr>
        <w:t xml:space="preserve"> </w:t>
      </w:r>
      <w:r w:rsidR="00771620" w:rsidRPr="00707CE3">
        <w:rPr>
          <w:rFonts w:ascii="Times New Roman" w:hAnsi="Times New Roman" w:cs="Times New Roman"/>
          <w:i/>
          <w:sz w:val="24"/>
          <w:szCs w:val="24"/>
        </w:rPr>
        <w:t>and</w:t>
      </w:r>
      <w:r w:rsidRPr="00707CE3">
        <w:rPr>
          <w:rFonts w:ascii="Times New Roman" w:hAnsi="Times New Roman" w:cs="Times New Roman"/>
          <w:i/>
          <w:sz w:val="24"/>
          <w:szCs w:val="24"/>
        </w:rPr>
        <w:t xml:space="preserve"> Ors</w:t>
      </w:r>
      <w:r w:rsidRPr="00707CE3">
        <w:rPr>
          <w:rFonts w:ascii="Times New Roman" w:hAnsi="Times New Roman" w:cs="Times New Roman"/>
          <w:sz w:val="24"/>
          <w:szCs w:val="24"/>
        </w:rPr>
        <w:t xml:space="preserve"> v </w:t>
      </w:r>
      <w:r w:rsidRPr="00707CE3">
        <w:rPr>
          <w:rFonts w:ascii="Times New Roman" w:hAnsi="Times New Roman" w:cs="Times New Roman"/>
          <w:i/>
          <w:sz w:val="24"/>
          <w:szCs w:val="24"/>
        </w:rPr>
        <w:t>Cargo Carriers International Hauliers (Pvt) Ltd</w:t>
      </w:r>
      <w:r w:rsidR="00350864" w:rsidRPr="00707CE3">
        <w:rPr>
          <w:rFonts w:ascii="Times New Roman" w:hAnsi="Times New Roman" w:cs="Times New Roman"/>
          <w:sz w:val="24"/>
          <w:szCs w:val="24"/>
        </w:rPr>
        <w:t xml:space="preserve"> </w:t>
      </w:r>
      <w:r w:rsidR="00350864" w:rsidRPr="00707CE3">
        <w:rPr>
          <w:rFonts w:ascii="Times New Roman" w:hAnsi="Times New Roman" w:cs="Times New Roman"/>
          <w:i/>
          <w:sz w:val="24"/>
          <w:szCs w:val="24"/>
        </w:rPr>
        <w:t>t/a Sabot</w:t>
      </w:r>
      <w:r w:rsidR="00350864" w:rsidRPr="00707CE3">
        <w:rPr>
          <w:rFonts w:ascii="Times New Roman" w:hAnsi="Times New Roman" w:cs="Times New Roman"/>
          <w:sz w:val="24"/>
          <w:szCs w:val="24"/>
        </w:rPr>
        <w:t xml:space="preserve"> </w:t>
      </w:r>
      <w:r w:rsidRPr="00707CE3">
        <w:rPr>
          <w:rFonts w:ascii="Times New Roman" w:hAnsi="Times New Roman" w:cs="Times New Roman"/>
          <w:sz w:val="24"/>
          <w:szCs w:val="24"/>
        </w:rPr>
        <w:t>CCZ</w:t>
      </w:r>
      <w:r w:rsidR="00771620" w:rsidRPr="00707CE3">
        <w:rPr>
          <w:rFonts w:ascii="Times New Roman" w:hAnsi="Times New Roman" w:cs="Times New Roman"/>
          <w:sz w:val="24"/>
          <w:szCs w:val="24"/>
        </w:rPr>
        <w:t> </w:t>
      </w:r>
      <w:r w:rsidRPr="00707CE3">
        <w:rPr>
          <w:rFonts w:ascii="Times New Roman" w:hAnsi="Times New Roman" w:cs="Times New Roman"/>
          <w:sz w:val="24"/>
          <w:szCs w:val="24"/>
        </w:rPr>
        <w:t>15/16</w:t>
      </w:r>
      <w:r w:rsidRPr="00707CE3">
        <w:rPr>
          <w:rFonts w:ascii="Times New Roman" w:hAnsi="Times New Roman" w:cs="Times New Roman"/>
          <w:b/>
          <w:sz w:val="24"/>
          <w:szCs w:val="24"/>
        </w:rPr>
        <w:t xml:space="preserve"> </w:t>
      </w:r>
      <w:r w:rsidR="00B075D9" w:rsidRPr="00707CE3">
        <w:rPr>
          <w:rFonts w:ascii="Times New Roman" w:hAnsi="Times New Roman" w:cs="Times New Roman"/>
          <w:sz w:val="24"/>
          <w:szCs w:val="24"/>
        </w:rPr>
        <w:t xml:space="preserve">the Court had occasion to deal with this </w:t>
      </w:r>
      <w:r w:rsidR="00771620" w:rsidRPr="00707CE3">
        <w:rPr>
          <w:rFonts w:ascii="Times New Roman" w:hAnsi="Times New Roman" w:cs="Times New Roman"/>
          <w:sz w:val="24"/>
          <w:szCs w:val="24"/>
        </w:rPr>
        <w:t>aspect. It</w:t>
      </w:r>
      <w:r w:rsidR="005A179D" w:rsidRPr="00707CE3">
        <w:rPr>
          <w:rFonts w:ascii="Times New Roman" w:hAnsi="Times New Roman" w:cs="Times New Roman"/>
          <w:sz w:val="24"/>
          <w:szCs w:val="24"/>
        </w:rPr>
        <w:t xml:space="preserve"> </w:t>
      </w:r>
      <w:r w:rsidR="00B075D9" w:rsidRPr="00707CE3">
        <w:rPr>
          <w:rFonts w:ascii="Times New Roman" w:hAnsi="Times New Roman" w:cs="Times New Roman"/>
          <w:sz w:val="24"/>
          <w:szCs w:val="24"/>
        </w:rPr>
        <w:t xml:space="preserve">stated as follows </w:t>
      </w:r>
      <w:r w:rsidR="00350864" w:rsidRPr="00707CE3">
        <w:rPr>
          <w:rFonts w:ascii="Times New Roman" w:hAnsi="Times New Roman" w:cs="Times New Roman"/>
          <w:sz w:val="24"/>
          <w:szCs w:val="24"/>
        </w:rPr>
        <w:t>at p</w:t>
      </w:r>
      <w:r w:rsidR="00771620" w:rsidRPr="00707CE3">
        <w:rPr>
          <w:rFonts w:ascii="Times New Roman" w:hAnsi="Times New Roman" w:cs="Times New Roman"/>
          <w:sz w:val="24"/>
          <w:szCs w:val="24"/>
        </w:rPr>
        <w:t> </w:t>
      </w:r>
      <w:r w:rsidR="00350864" w:rsidRPr="00707CE3">
        <w:rPr>
          <w:rFonts w:ascii="Times New Roman" w:hAnsi="Times New Roman" w:cs="Times New Roman"/>
          <w:sz w:val="24"/>
          <w:szCs w:val="24"/>
        </w:rPr>
        <w:t>4</w:t>
      </w:r>
      <w:r w:rsidR="00B075D9" w:rsidRPr="00707CE3">
        <w:rPr>
          <w:rFonts w:ascii="Times New Roman" w:hAnsi="Times New Roman" w:cs="Times New Roman"/>
          <w:sz w:val="24"/>
          <w:szCs w:val="24"/>
        </w:rPr>
        <w:t xml:space="preserve"> of the cyclostyled judgment</w:t>
      </w:r>
      <w:r w:rsidRPr="00707CE3">
        <w:rPr>
          <w:rFonts w:ascii="Times New Roman" w:hAnsi="Times New Roman" w:cs="Times New Roman"/>
          <w:sz w:val="24"/>
          <w:szCs w:val="24"/>
        </w:rPr>
        <w:t>:</w:t>
      </w:r>
    </w:p>
    <w:p w:rsidR="002862D8" w:rsidRPr="00707CE3" w:rsidRDefault="002862D8" w:rsidP="00350864">
      <w:pPr>
        <w:spacing w:line="240" w:lineRule="auto"/>
        <w:ind w:left="720"/>
        <w:jc w:val="both"/>
        <w:rPr>
          <w:rFonts w:ascii="Times New Roman" w:hAnsi="Times New Roman" w:cs="Times New Roman"/>
          <w:sz w:val="24"/>
          <w:szCs w:val="24"/>
          <w:lang w:val="en-US"/>
        </w:rPr>
      </w:pPr>
      <w:r w:rsidRPr="00707CE3">
        <w:rPr>
          <w:rFonts w:ascii="Times New Roman" w:hAnsi="Times New Roman" w:cs="Times New Roman"/>
          <w:sz w:val="24"/>
          <w:szCs w:val="24"/>
        </w:rPr>
        <w:t>“</w:t>
      </w:r>
      <w:r w:rsidRPr="00707CE3">
        <w:rPr>
          <w:rFonts w:ascii="Times New Roman" w:hAnsi="Times New Roman" w:cs="Times New Roman"/>
          <w:sz w:val="24"/>
          <w:szCs w:val="24"/>
          <w:lang w:val="en-US"/>
        </w:rPr>
        <w:t>Have the applicants brought to the Court for determination a matter in which there is an issue involving the interpretation, protection or enforcement of the Constitution?  The fact that the applicants allege that the respondent has by the conduct it is alleged to have committed infringed their fundamental right to fair and safe labour practices enshrined in s</w:t>
      </w:r>
      <w:r w:rsidR="00771620" w:rsidRPr="00707CE3">
        <w:rPr>
          <w:rFonts w:ascii="Times New Roman" w:hAnsi="Times New Roman" w:cs="Times New Roman"/>
          <w:sz w:val="24"/>
          <w:szCs w:val="24"/>
          <w:lang w:val="en-US"/>
        </w:rPr>
        <w:t> </w:t>
      </w:r>
      <w:r w:rsidRPr="00707CE3">
        <w:rPr>
          <w:rFonts w:ascii="Times New Roman" w:hAnsi="Times New Roman" w:cs="Times New Roman"/>
          <w:sz w:val="24"/>
          <w:szCs w:val="24"/>
          <w:lang w:val="en-US"/>
        </w:rPr>
        <w:t>65(1) of the Constitution does not mean that they have raised a constitutional matter.  It is for the Court to decide whether the determination of the legality of the conduct of the respondent if proved would require the interpretation and application of s</w:t>
      </w:r>
      <w:r w:rsidR="00771620" w:rsidRPr="00707CE3">
        <w:rPr>
          <w:rFonts w:ascii="Times New Roman" w:hAnsi="Times New Roman" w:cs="Times New Roman"/>
          <w:sz w:val="24"/>
          <w:szCs w:val="24"/>
          <w:lang w:val="en-US"/>
        </w:rPr>
        <w:t> </w:t>
      </w:r>
      <w:r w:rsidRPr="00707CE3">
        <w:rPr>
          <w:rFonts w:ascii="Times New Roman" w:hAnsi="Times New Roman" w:cs="Times New Roman"/>
          <w:sz w:val="24"/>
          <w:szCs w:val="24"/>
          <w:lang w:val="en-US"/>
        </w:rPr>
        <w:t>65(1) of the Constitution.”</w:t>
      </w:r>
    </w:p>
    <w:p w:rsidR="00350864" w:rsidRPr="00707CE3" w:rsidRDefault="00350864" w:rsidP="00771620">
      <w:pPr>
        <w:pStyle w:val="NoSpacing"/>
        <w:rPr>
          <w:rFonts w:ascii="Times New Roman" w:hAnsi="Times New Roman" w:cs="Times New Roman"/>
          <w:sz w:val="24"/>
          <w:szCs w:val="24"/>
        </w:rPr>
      </w:pPr>
    </w:p>
    <w:p w:rsidR="00F551AF" w:rsidRPr="00707CE3" w:rsidRDefault="00F551AF" w:rsidP="001C658F">
      <w:pPr>
        <w:spacing w:line="480" w:lineRule="auto"/>
        <w:ind w:firstLine="720"/>
        <w:jc w:val="both"/>
        <w:rPr>
          <w:rFonts w:ascii="Times New Roman" w:hAnsi="Times New Roman" w:cs="Times New Roman"/>
          <w:sz w:val="24"/>
          <w:szCs w:val="24"/>
          <w:lang w:val="en-US"/>
        </w:rPr>
      </w:pPr>
      <w:r w:rsidRPr="00707CE3">
        <w:rPr>
          <w:rFonts w:ascii="Times New Roman" w:hAnsi="Times New Roman" w:cs="Times New Roman"/>
          <w:sz w:val="24"/>
          <w:szCs w:val="24"/>
          <w:lang w:val="en-US"/>
        </w:rPr>
        <w:t>Du</w:t>
      </w:r>
      <w:r w:rsidR="00CF1777" w:rsidRPr="00707CE3">
        <w:rPr>
          <w:rFonts w:ascii="Times New Roman" w:hAnsi="Times New Roman" w:cs="Times New Roman"/>
          <w:sz w:val="24"/>
          <w:szCs w:val="24"/>
          <w:lang w:val="en-US"/>
        </w:rPr>
        <w:t> </w:t>
      </w:r>
      <w:r w:rsidRPr="00707CE3">
        <w:rPr>
          <w:rFonts w:ascii="Times New Roman" w:hAnsi="Times New Roman" w:cs="Times New Roman"/>
          <w:sz w:val="24"/>
          <w:szCs w:val="24"/>
          <w:lang w:val="en-US"/>
        </w:rPr>
        <w:t>Plessis</w:t>
      </w:r>
      <w:r w:rsidR="00CF1777" w:rsidRPr="00707CE3">
        <w:rPr>
          <w:rFonts w:ascii="Times New Roman" w:hAnsi="Times New Roman" w:cs="Times New Roman"/>
          <w:sz w:val="24"/>
          <w:szCs w:val="24"/>
          <w:lang w:val="en-US"/>
        </w:rPr>
        <w:t> </w:t>
      </w:r>
      <w:r w:rsidRPr="00707CE3">
        <w:rPr>
          <w:rFonts w:ascii="Times New Roman" w:hAnsi="Times New Roman" w:cs="Times New Roman"/>
          <w:sz w:val="24"/>
          <w:szCs w:val="24"/>
          <w:lang w:val="en-US"/>
        </w:rPr>
        <w:t xml:space="preserve">M, </w:t>
      </w:r>
      <w:proofErr w:type="spellStart"/>
      <w:r w:rsidRPr="00707CE3">
        <w:rPr>
          <w:rFonts w:ascii="Times New Roman" w:hAnsi="Times New Roman" w:cs="Times New Roman"/>
          <w:sz w:val="24"/>
          <w:szCs w:val="24"/>
          <w:lang w:val="en-US"/>
        </w:rPr>
        <w:t>Penfold</w:t>
      </w:r>
      <w:proofErr w:type="spellEnd"/>
      <w:r w:rsidR="00CF1777" w:rsidRPr="00707CE3">
        <w:rPr>
          <w:rFonts w:ascii="Times New Roman" w:hAnsi="Times New Roman" w:cs="Times New Roman"/>
          <w:sz w:val="24"/>
          <w:szCs w:val="24"/>
          <w:lang w:val="en-US"/>
        </w:rPr>
        <w:t> </w:t>
      </w:r>
      <w:r w:rsidRPr="00707CE3">
        <w:rPr>
          <w:rFonts w:ascii="Times New Roman" w:hAnsi="Times New Roman" w:cs="Times New Roman"/>
          <w:sz w:val="24"/>
          <w:szCs w:val="24"/>
          <w:lang w:val="en-US"/>
        </w:rPr>
        <w:t xml:space="preserve">G </w:t>
      </w:r>
      <w:r w:rsidR="009D64C3" w:rsidRPr="00707CE3">
        <w:rPr>
          <w:rFonts w:ascii="Times New Roman" w:hAnsi="Times New Roman" w:cs="Times New Roman"/>
          <w:sz w:val="24"/>
          <w:szCs w:val="24"/>
          <w:lang w:val="en-US"/>
        </w:rPr>
        <w:t>and</w:t>
      </w:r>
      <w:r w:rsidRPr="00707CE3">
        <w:rPr>
          <w:rFonts w:ascii="Times New Roman" w:hAnsi="Times New Roman" w:cs="Times New Roman"/>
          <w:sz w:val="24"/>
          <w:szCs w:val="24"/>
          <w:lang w:val="en-US"/>
        </w:rPr>
        <w:t xml:space="preserve"> Brickhill</w:t>
      </w:r>
      <w:r w:rsidR="00CF1777" w:rsidRPr="00707CE3">
        <w:rPr>
          <w:rFonts w:ascii="Times New Roman" w:hAnsi="Times New Roman" w:cs="Times New Roman"/>
          <w:sz w:val="24"/>
          <w:szCs w:val="24"/>
          <w:lang w:val="en-US"/>
        </w:rPr>
        <w:t> </w:t>
      </w:r>
      <w:r w:rsidRPr="00707CE3">
        <w:rPr>
          <w:rFonts w:ascii="Times New Roman" w:hAnsi="Times New Roman" w:cs="Times New Roman"/>
          <w:sz w:val="24"/>
          <w:szCs w:val="24"/>
          <w:lang w:val="en-US"/>
        </w:rPr>
        <w:t xml:space="preserve">J </w:t>
      </w:r>
      <w:r w:rsidR="00CF1777" w:rsidRPr="00707CE3">
        <w:rPr>
          <w:rFonts w:ascii="Times New Roman" w:hAnsi="Times New Roman" w:cs="Times New Roman"/>
          <w:sz w:val="24"/>
          <w:szCs w:val="24"/>
          <w:lang w:val="en-US"/>
        </w:rPr>
        <w:t>“</w:t>
      </w:r>
      <w:r w:rsidRPr="00707CE3">
        <w:rPr>
          <w:rFonts w:ascii="Times New Roman" w:hAnsi="Times New Roman" w:cs="Times New Roman"/>
          <w:i/>
          <w:sz w:val="24"/>
          <w:szCs w:val="24"/>
          <w:lang w:val="en-US"/>
        </w:rPr>
        <w:t>Constitutional Litigation</w:t>
      </w:r>
      <w:r w:rsidR="00CF1777" w:rsidRPr="00707CE3">
        <w:rPr>
          <w:rFonts w:ascii="Times New Roman" w:hAnsi="Times New Roman" w:cs="Times New Roman"/>
          <w:sz w:val="24"/>
          <w:szCs w:val="24"/>
          <w:lang w:val="en-US"/>
        </w:rPr>
        <w:t>”</w:t>
      </w:r>
      <w:r w:rsidRPr="00707CE3">
        <w:rPr>
          <w:rFonts w:ascii="Times New Roman" w:hAnsi="Times New Roman" w:cs="Times New Roman"/>
          <w:sz w:val="24"/>
          <w:szCs w:val="24"/>
          <w:lang w:val="en-US"/>
        </w:rPr>
        <w:t xml:space="preserve">, </w:t>
      </w:r>
      <w:r w:rsidR="00EE43F7" w:rsidRPr="00707CE3">
        <w:rPr>
          <w:rFonts w:ascii="Times New Roman" w:hAnsi="Times New Roman" w:cs="Times New Roman"/>
          <w:sz w:val="24"/>
          <w:szCs w:val="24"/>
          <w:lang w:val="en-US"/>
        </w:rPr>
        <w:t>(</w:t>
      </w:r>
      <w:r w:rsidRPr="00707CE3">
        <w:rPr>
          <w:rFonts w:ascii="Times New Roman" w:hAnsi="Times New Roman" w:cs="Times New Roman"/>
          <w:sz w:val="24"/>
          <w:szCs w:val="24"/>
          <w:lang w:val="en-US"/>
        </w:rPr>
        <w:t>1</w:t>
      </w:r>
      <w:r w:rsidR="00CF1777" w:rsidRPr="00707CE3">
        <w:rPr>
          <w:rFonts w:ascii="Times New Roman" w:hAnsi="Times New Roman" w:cs="Times New Roman"/>
          <w:sz w:val="24"/>
          <w:szCs w:val="24"/>
          <w:lang w:val="en-US"/>
        </w:rPr>
        <w:t> </w:t>
      </w:r>
      <w:r w:rsidRPr="00707CE3">
        <w:rPr>
          <w:rFonts w:ascii="Times New Roman" w:hAnsi="Times New Roman" w:cs="Times New Roman"/>
          <w:sz w:val="24"/>
          <w:szCs w:val="24"/>
          <w:lang w:val="en-US"/>
        </w:rPr>
        <w:t>ed, Juta &amp; Co Ltd, Cape Town, 2013</w:t>
      </w:r>
      <w:r w:rsidR="00EE43F7" w:rsidRPr="00707CE3">
        <w:rPr>
          <w:rFonts w:ascii="Times New Roman" w:hAnsi="Times New Roman" w:cs="Times New Roman"/>
          <w:sz w:val="24"/>
          <w:szCs w:val="24"/>
          <w:lang w:val="en-US"/>
        </w:rPr>
        <w:t>)</w:t>
      </w:r>
      <w:r w:rsidRPr="00707CE3">
        <w:rPr>
          <w:rFonts w:ascii="Times New Roman" w:hAnsi="Times New Roman" w:cs="Times New Roman"/>
          <w:b/>
          <w:sz w:val="24"/>
          <w:szCs w:val="24"/>
          <w:lang w:val="en-US"/>
        </w:rPr>
        <w:t xml:space="preserve"> </w:t>
      </w:r>
      <w:r w:rsidRPr="00707CE3">
        <w:rPr>
          <w:rFonts w:ascii="Times New Roman" w:hAnsi="Times New Roman" w:cs="Times New Roman"/>
          <w:sz w:val="24"/>
          <w:szCs w:val="24"/>
          <w:lang w:val="en-US"/>
        </w:rPr>
        <w:t>at p</w:t>
      </w:r>
      <w:r w:rsidR="005022A4" w:rsidRPr="00707CE3">
        <w:rPr>
          <w:rFonts w:ascii="Times New Roman" w:hAnsi="Times New Roman" w:cs="Times New Roman"/>
          <w:sz w:val="24"/>
          <w:szCs w:val="24"/>
          <w:lang w:val="en-US"/>
        </w:rPr>
        <w:t>p</w:t>
      </w:r>
      <w:r w:rsidR="00CF1777" w:rsidRPr="00707CE3">
        <w:rPr>
          <w:rFonts w:ascii="Times New Roman" w:hAnsi="Times New Roman" w:cs="Times New Roman"/>
          <w:sz w:val="24"/>
          <w:szCs w:val="24"/>
          <w:lang w:val="en-US"/>
        </w:rPr>
        <w:t> </w:t>
      </w:r>
      <w:r w:rsidRPr="00707CE3">
        <w:rPr>
          <w:rFonts w:ascii="Times New Roman" w:hAnsi="Times New Roman" w:cs="Times New Roman"/>
          <w:sz w:val="24"/>
          <w:szCs w:val="24"/>
          <w:lang w:val="en-US"/>
        </w:rPr>
        <w:t>23-24</w:t>
      </w:r>
      <w:r w:rsidRPr="00707CE3">
        <w:rPr>
          <w:rFonts w:ascii="Times New Roman" w:hAnsi="Times New Roman" w:cs="Times New Roman"/>
          <w:b/>
          <w:sz w:val="24"/>
          <w:szCs w:val="24"/>
          <w:lang w:val="en-US"/>
        </w:rPr>
        <w:t xml:space="preserve"> </w:t>
      </w:r>
      <w:r w:rsidRPr="00707CE3">
        <w:rPr>
          <w:rFonts w:ascii="Times New Roman" w:hAnsi="Times New Roman" w:cs="Times New Roman"/>
          <w:sz w:val="24"/>
          <w:szCs w:val="24"/>
          <w:lang w:val="en-US"/>
        </w:rPr>
        <w:t>discuss the scope of</w:t>
      </w:r>
      <w:r w:rsidR="005022A4" w:rsidRPr="00707CE3">
        <w:rPr>
          <w:rFonts w:ascii="Times New Roman" w:hAnsi="Times New Roman" w:cs="Times New Roman"/>
          <w:sz w:val="24"/>
          <w:szCs w:val="24"/>
          <w:lang w:val="en-US"/>
        </w:rPr>
        <w:t xml:space="preserve"> what constitutes</w:t>
      </w:r>
      <w:r w:rsidRPr="00707CE3">
        <w:rPr>
          <w:rFonts w:ascii="Times New Roman" w:hAnsi="Times New Roman" w:cs="Times New Roman"/>
          <w:sz w:val="24"/>
          <w:szCs w:val="24"/>
          <w:lang w:val="en-US"/>
        </w:rPr>
        <w:t xml:space="preserve"> a constitutional matter. They state that:</w:t>
      </w:r>
    </w:p>
    <w:p w:rsidR="00F551AF" w:rsidRPr="00707CE3" w:rsidRDefault="00F551AF" w:rsidP="00EE43F7">
      <w:pPr>
        <w:spacing w:line="240" w:lineRule="auto"/>
        <w:ind w:left="720"/>
        <w:jc w:val="both"/>
        <w:rPr>
          <w:rFonts w:ascii="Times New Roman" w:hAnsi="Times New Roman" w:cs="Times New Roman"/>
          <w:sz w:val="24"/>
          <w:szCs w:val="24"/>
          <w:lang w:val="en-US"/>
        </w:rPr>
      </w:pPr>
      <w:r w:rsidRPr="00707CE3">
        <w:rPr>
          <w:rFonts w:ascii="Times New Roman" w:hAnsi="Times New Roman" w:cs="Times New Roman"/>
          <w:sz w:val="24"/>
          <w:szCs w:val="24"/>
          <w:lang w:val="en-US"/>
        </w:rPr>
        <w:t>“While the ambit of the phrase ‘constitutional matter’ is clearly very wide, it is not unlimited. Most significantly, the Constitutional Court indicated that a purely factual matter does not amount to a constitutional matter. For example</w:t>
      </w:r>
      <w:r w:rsidR="00CF1777" w:rsidRPr="00707CE3">
        <w:rPr>
          <w:rFonts w:ascii="Times New Roman" w:hAnsi="Times New Roman" w:cs="Times New Roman"/>
          <w:sz w:val="24"/>
          <w:szCs w:val="24"/>
          <w:lang w:val="en-US"/>
        </w:rPr>
        <w:t>,</w:t>
      </w:r>
      <w:r w:rsidRPr="00707CE3">
        <w:rPr>
          <w:rFonts w:ascii="Times New Roman" w:hAnsi="Times New Roman" w:cs="Times New Roman"/>
          <w:sz w:val="24"/>
          <w:szCs w:val="24"/>
          <w:lang w:val="en-US"/>
        </w:rPr>
        <w:t xml:space="preserve"> in </w:t>
      </w:r>
      <w:r w:rsidRPr="00707CE3">
        <w:rPr>
          <w:rFonts w:ascii="Times New Roman" w:hAnsi="Times New Roman" w:cs="Times New Roman"/>
          <w:i/>
          <w:sz w:val="24"/>
          <w:szCs w:val="24"/>
          <w:lang w:val="en-US"/>
        </w:rPr>
        <w:t>S</w:t>
      </w:r>
      <w:r w:rsidRPr="00707CE3">
        <w:rPr>
          <w:rFonts w:ascii="Times New Roman" w:hAnsi="Times New Roman" w:cs="Times New Roman"/>
          <w:sz w:val="24"/>
          <w:szCs w:val="24"/>
          <w:lang w:val="en-US"/>
        </w:rPr>
        <w:t xml:space="preserve"> v </w:t>
      </w:r>
      <w:r w:rsidRPr="00707CE3">
        <w:rPr>
          <w:rFonts w:ascii="Times New Roman" w:hAnsi="Times New Roman" w:cs="Times New Roman"/>
          <w:i/>
          <w:sz w:val="24"/>
          <w:szCs w:val="24"/>
          <w:lang w:val="en-US"/>
        </w:rPr>
        <w:t>Boesak</w:t>
      </w:r>
      <w:r w:rsidRPr="00707CE3">
        <w:rPr>
          <w:rFonts w:ascii="Times New Roman" w:hAnsi="Times New Roman" w:cs="Times New Roman"/>
          <w:sz w:val="24"/>
          <w:szCs w:val="24"/>
          <w:lang w:val="en-US"/>
        </w:rPr>
        <w:t xml:space="preserve"> 2001 (1) SA 912 (CC) the appellant contended that the decision of the Supreme Court of Appeal upholding his conviction for fraud and theft contravened his rights to a fair trial (and particularly the right to be presumed innocent) and to freedom and security of the person. The basis for this contention </w:t>
      </w:r>
      <w:r w:rsidR="00EF6CFF" w:rsidRPr="00707CE3">
        <w:rPr>
          <w:rFonts w:ascii="Times New Roman" w:hAnsi="Times New Roman" w:cs="Times New Roman"/>
          <w:sz w:val="24"/>
          <w:szCs w:val="24"/>
          <w:lang w:val="en-US"/>
        </w:rPr>
        <w:t>was the</w:t>
      </w:r>
      <w:r w:rsidR="00EF6CFF" w:rsidRPr="00707CE3">
        <w:rPr>
          <w:rFonts w:ascii="Times New Roman" w:hAnsi="Times New Roman" w:cs="Times New Roman"/>
          <w:color w:val="FF0000"/>
          <w:sz w:val="24"/>
          <w:szCs w:val="24"/>
          <w:lang w:val="en-US"/>
        </w:rPr>
        <w:t xml:space="preserve"> </w:t>
      </w:r>
      <w:r w:rsidRPr="00707CE3">
        <w:rPr>
          <w:rFonts w:ascii="Times New Roman" w:hAnsi="Times New Roman" w:cs="Times New Roman"/>
          <w:sz w:val="24"/>
          <w:szCs w:val="24"/>
          <w:lang w:val="en-US"/>
        </w:rPr>
        <w:t>allegation that the Supreme Court of Appeal erred in its evaluation of the evidence and in finding that Boesak</w:t>
      </w:r>
      <w:r w:rsidR="00CF1777" w:rsidRPr="00707CE3">
        <w:rPr>
          <w:rFonts w:ascii="Times New Roman" w:hAnsi="Times New Roman" w:cs="Times New Roman"/>
          <w:sz w:val="24"/>
          <w:szCs w:val="24"/>
          <w:lang w:val="en-US"/>
        </w:rPr>
        <w:t>’</w:t>
      </w:r>
      <w:r w:rsidRPr="00707CE3">
        <w:rPr>
          <w:rFonts w:ascii="Times New Roman" w:hAnsi="Times New Roman" w:cs="Times New Roman"/>
          <w:sz w:val="24"/>
          <w:szCs w:val="24"/>
          <w:lang w:val="en-US"/>
        </w:rPr>
        <w:t>s guilt had been proved beyond reasonable doubt. The Constitutional Court rejected this argument, holding that ‘the question whether evidence is sufficient to justify a finding of guilt beyond a reasonable doubt cannot in itself be a constitutional matter’ or, put differently, disagreement with the Supreme Court of Appeal</w:t>
      </w:r>
      <w:r w:rsidR="00CF1777" w:rsidRPr="00707CE3">
        <w:rPr>
          <w:rFonts w:ascii="Times New Roman" w:hAnsi="Times New Roman" w:cs="Times New Roman"/>
          <w:sz w:val="24"/>
          <w:szCs w:val="24"/>
          <w:lang w:val="en-US"/>
        </w:rPr>
        <w:t>’</w:t>
      </w:r>
      <w:r w:rsidRPr="00707CE3">
        <w:rPr>
          <w:rFonts w:ascii="Times New Roman" w:hAnsi="Times New Roman" w:cs="Times New Roman"/>
          <w:sz w:val="24"/>
          <w:szCs w:val="24"/>
          <w:lang w:val="en-US"/>
        </w:rPr>
        <w:t xml:space="preserve">s assessment of the facts is not a </w:t>
      </w:r>
      <w:r w:rsidRPr="00707CE3">
        <w:rPr>
          <w:rFonts w:ascii="Times New Roman" w:hAnsi="Times New Roman" w:cs="Times New Roman"/>
          <w:sz w:val="24"/>
          <w:szCs w:val="24"/>
          <w:lang w:val="en-US"/>
        </w:rPr>
        <w:lastRenderedPageBreak/>
        <w:t>breach of the right to a fair trial. The court thus held that ‘unless there is some separate constitutional issue raised</w:t>
      </w:r>
      <w:r w:rsidR="00CF1777" w:rsidRPr="00707CE3">
        <w:rPr>
          <w:rFonts w:ascii="Times New Roman" w:hAnsi="Times New Roman" w:cs="Times New Roman"/>
          <w:sz w:val="24"/>
          <w:szCs w:val="24"/>
          <w:lang w:val="en-US"/>
        </w:rPr>
        <w:t xml:space="preserve"> </w:t>
      </w:r>
      <w:r w:rsidRPr="00707CE3">
        <w:rPr>
          <w:rFonts w:ascii="Times New Roman" w:hAnsi="Times New Roman" w:cs="Times New Roman"/>
          <w:sz w:val="24"/>
          <w:szCs w:val="24"/>
          <w:lang w:val="en-US"/>
        </w:rPr>
        <w:t>…</w:t>
      </w:r>
      <w:r w:rsidR="00CF1777" w:rsidRPr="00707CE3">
        <w:rPr>
          <w:rFonts w:ascii="Times New Roman" w:hAnsi="Times New Roman" w:cs="Times New Roman"/>
          <w:sz w:val="24"/>
          <w:szCs w:val="24"/>
          <w:lang w:val="en-US"/>
        </w:rPr>
        <w:t xml:space="preserve"> </w:t>
      </w:r>
      <w:r w:rsidRPr="00707CE3">
        <w:rPr>
          <w:rFonts w:ascii="Times New Roman" w:hAnsi="Times New Roman" w:cs="Times New Roman"/>
          <w:sz w:val="24"/>
          <w:szCs w:val="24"/>
          <w:lang w:val="en-US"/>
        </w:rPr>
        <w:t>no constitutional right is engaged when the applicant merely disputes the findings of fact made by the Supreme Court of Appeal.</w:t>
      </w:r>
      <w:r w:rsidR="00E343C6" w:rsidRPr="00707CE3">
        <w:rPr>
          <w:rFonts w:ascii="Times New Roman" w:hAnsi="Times New Roman" w:cs="Times New Roman"/>
          <w:sz w:val="24"/>
          <w:szCs w:val="24"/>
          <w:lang w:val="en-US"/>
        </w:rPr>
        <w:t>’</w:t>
      </w:r>
      <w:r w:rsidRPr="00707CE3">
        <w:rPr>
          <w:rFonts w:ascii="Times New Roman" w:hAnsi="Times New Roman" w:cs="Times New Roman"/>
          <w:sz w:val="24"/>
          <w:szCs w:val="24"/>
          <w:lang w:val="en-US"/>
        </w:rPr>
        <w:t>”</w:t>
      </w:r>
    </w:p>
    <w:p w:rsidR="00EE43F7" w:rsidRPr="00707CE3" w:rsidRDefault="00EE43F7" w:rsidP="00EF6CFF">
      <w:pPr>
        <w:pStyle w:val="NoSpacing"/>
        <w:rPr>
          <w:rFonts w:ascii="Times New Roman" w:hAnsi="Times New Roman" w:cs="Times New Roman"/>
          <w:sz w:val="24"/>
          <w:szCs w:val="24"/>
        </w:rPr>
      </w:pPr>
    </w:p>
    <w:p w:rsidR="00F551AF" w:rsidRPr="00707CE3" w:rsidRDefault="00F551AF" w:rsidP="00A45527">
      <w:pPr>
        <w:spacing w:line="480" w:lineRule="auto"/>
        <w:jc w:val="both"/>
        <w:rPr>
          <w:rFonts w:ascii="Times New Roman" w:hAnsi="Times New Roman" w:cs="Times New Roman"/>
          <w:sz w:val="24"/>
          <w:szCs w:val="24"/>
          <w:lang w:val="en-US"/>
        </w:rPr>
      </w:pPr>
      <w:r w:rsidRPr="00707CE3">
        <w:rPr>
          <w:rFonts w:ascii="Times New Roman" w:hAnsi="Times New Roman" w:cs="Times New Roman"/>
          <w:sz w:val="24"/>
          <w:szCs w:val="24"/>
          <w:lang w:val="en-US"/>
        </w:rPr>
        <w:t>The above remarks are apposite.</w:t>
      </w:r>
      <w:r w:rsidR="005022A4" w:rsidRPr="00707CE3">
        <w:rPr>
          <w:rFonts w:ascii="Times New Roman" w:hAnsi="Times New Roman" w:cs="Times New Roman"/>
          <w:sz w:val="24"/>
          <w:szCs w:val="24"/>
          <w:lang w:val="en-US"/>
        </w:rPr>
        <w:t xml:space="preserve"> The applicant </w:t>
      </w:r>
      <w:r w:rsidR="005022A4" w:rsidRPr="00707CE3">
        <w:rPr>
          <w:rFonts w:ascii="Times New Roman" w:hAnsi="Times New Roman" w:cs="Times New Roman"/>
          <w:i/>
          <w:sz w:val="24"/>
          <w:szCs w:val="24"/>
          <w:lang w:val="en-US"/>
        </w:rPr>
        <w:t>in</w:t>
      </w:r>
      <w:r w:rsidR="00EF6CFF" w:rsidRPr="00707CE3">
        <w:rPr>
          <w:rFonts w:ascii="Times New Roman" w:hAnsi="Times New Roman" w:cs="Times New Roman"/>
          <w:i/>
          <w:sz w:val="24"/>
          <w:szCs w:val="24"/>
          <w:lang w:val="en-US"/>
        </w:rPr>
        <w:t xml:space="preserve"> </w:t>
      </w:r>
      <w:r w:rsidR="005022A4" w:rsidRPr="00707CE3">
        <w:rPr>
          <w:rFonts w:ascii="Times New Roman" w:hAnsi="Times New Roman" w:cs="Times New Roman"/>
          <w:i/>
          <w:sz w:val="24"/>
          <w:szCs w:val="24"/>
          <w:lang w:val="en-US"/>
        </w:rPr>
        <w:t>casu</w:t>
      </w:r>
      <w:r w:rsidR="005022A4" w:rsidRPr="00707CE3">
        <w:rPr>
          <w:rFonts w:ascii="Times New Roman" w:hAnsi="Times New Roman" w:cs="Times New Roman"/>
          <w:sz w:val="24"/>
          <w:szCs w:val="24"/>
          <w:lang w:val="en-US"/>
        </w:rPr>
        <w:t xml:space="preserve"> merely challenged the</w:t>
      </w:r>
      <w:r w:rsidR="00751315" w:rsidRPr="00707CE3">
        <w:rPr>
          <w:rFonts w:ascii="Times New Roman" w:hAnsi="Times New Roman" w:cs="Times New Roman"/>
          <w:sz w:val="24"/>
          <w:szCs w:val="24"/>
          <w:lang w:val="en-US"/>
        </w:rPr>
        <w:t xml:space="preserve"> correctness of the factual</w:t>
      </w:r>
      <w:r w:rsidR="005022A4" w:rsidRPr="00707CE3">
        <w:rPr>
          <w:rFonts w:ascii="Times New Roman" w:hAnsi="Times New Roman" w:cs="Times New Roman"/>
          <w:sz w:val="24"/>
          <w:szCs w:val="24"/>
          <w:lang w:val="en-US"/>
        </w:rPr>
        <w:t xml:space="preserve"> findings </w:t>
      </w:r>
      <w:r w:rsidR="00751315" w:rsidRPr="00707CE3">
        <w:rPr>
          <w:rFonts w:ascii="Times New Roman" w:hAnsi="Times New Roman" w:cs="Times New Roman"/>
          <w:sz w:val="24"/>
          <w:szCs w:val="24"/>
          <w:lang w:val="en-US"/>
        </w:rPr>
        <w:t>by</w:t>
      </w:r>
      <w:r w:rsidR="005022A4" w:rsidRPr="00707CE3">
        <w:rPr>
          <w:rFonts w:ascii="Times New Roman" w:hAnsi="Times New Roman" w:cs="Times New Roman"/>
          <w:sz w:val="24"/>
          <w:szCs w:val="24"/>
          <w:lang w:val="en-US"/>
        </w:rPr>
        <w:t xml:space="preserve"> the court </w:t>
      </w:r>
      <w:r w:rsidR="005022A4" w:rsidRPr="00707CE3">
        <w:rPr>
          <w:rFonts w:ascii="Times New Roman" w:hAnsi="Times New Roman" w:cs="Times New Roman"/>
          <w:i/>
          <w:sz w:val="24"/>
          <w:szCs w:val="24"/>
          <w:lang w:val="en-US"/>
        </w:rPr>
        <w:t>a</w:t>
      </w:r>
      <w:r w:rsidR="00EF6CFF" w:rsidRPr="00707CE3">
        <w:rPr>
          <w:rFonts w:ascii="Times New Roman" w:hAnsi="Times New Roman" w:cs="Times New Roman"/>
          <w:i/>
          <w:sz w:val="24"/>
          <w:szCs w:val="24"/>
          <w:lang w:val="en-US"/>
        </w:rPr>
        <w:t> </w:t>
      </w:r>
      <w:r w:rsidR="005022A4" w:rsidRPr="00707CE3">
        <w:rPr>
          <w:rFonts w:ascii="Times New Roman" w:hAnsi="Times New Roman" w:cs="Times New Roman"/>
          <w:i/>
          <w:sz w:val="24"/>
          <w:szCs w:val="24"/>
          <w:lang w:val="en-US"/>
        </w:rPr>
        <w:t>quo</w:t>
      </w:r>
      <w:r w:rsidR="005022A4" w:rsidRPr="00707CE3">
        <w:rPr>
          <w:rFonts w:ascii="Times New Roman" w:hAnsi="Times New Roman" w:cs="Times New Roman"/>
          <w:sz w:val="24"/>
          <w:szCs w:val="24"/>
          <w:lang w:val="en-US"/>
        </w:rPr>
        <w:t xml:space="preserve"> and no constitutional issues arise therefrom.</w:t>
      </w:r>
    </w:p>
    <w:p w:rsidR="00C97C69" w:rsidRPr="00707CE3" w:rsidRDefault="00C97C69" w:rsidP="00C97C69">
      <w:pPr>
        <w:spacing w:line="480" w:lineRule="auto"/>
        <w:ind w:firstLine="720"/>
        <w:jc w:val="both"/>
        <w:rPr>
          <w:rFonts w:ascii="Times New Roman" w:hAnsi="Times New Roman" w:cs="Times New Roman"/>
          <w:sz w:val="24"/>
          <w:szCs w:val="24"/>
        </w:rPr>
      </w:pPr>
      <w:r w:rsidRPr="00707CE3">
        <w:rPr>
          <w:rFonts w:ascii="Times New Roman" w:hAnsi="Times New Roman" w:cs="Times New Roman"/>
          <w:sz w:val="24"/>
          <w:szCs w:val="24"/>
        </w:rPr>
        <w:t xml:space="preserve">In </w:t>
      </w:r>
      <w:r w:rsidRPr="00707CE3">
        <w:rPr>
          <w:rFonts w:ascii="Times New Roman" w:hAnsi="Times New Roman" w:cs="Times New Roman"/>
          <w:i/>
          <w:sz w:val="24"/>
          <w:szCs w:val="24"/>
        </w:rPr>
        <w:t>The Cold Chain (Pvt) Ltd t/a Sea Harvest</w:t>
      </w:r>
      <w:r w:rsidRPr="00707CE3">
        <w:rPr>
          <w:rFonts w:ascii="Times New Roman" w:hAnsi="Times New Roman" w:cs="Times New Roman"/>
          <w:sz w:val="24"/>
          <w:szCs w:val="24"/>
        </w:rPr>
        <w:t xml:space="preserve"> v </w:t>
      </w:r>
      <w:r w:rsidRPr="00707CE3">
        <w:rPr>
          <w:rFonts w:ascii="Times New Roman" w:hAnsi="Times New Roman" w:cs="Times New Roman"/>
          <w:i/>
          <w:sz w:val="24"/>
          <w:szCs w:val="24"/>
        </w:rPr>
        <w:t>Makoni</w:t>
      </w:r>
      <w:r w:rsidRPr="00707CE3">
        <w:rPr>
          <w:rFonts w:ascii="Times New Roman" w:hAnsi="Times New Roman" w:cs="Times New Roman"/>
          <w:sz w:val="24"/>
          <w:szCs w:val="24"/>
        </w:rPr>
        <w:t xml:space="preserve"> </w:t>
      </w:r>
      <w:r w:rsidR="00B52BC0" w:rsidRPr="00707CE3">
        <w:rPr>
          <w:rFonts w:ascii="Times New Roman" w:hAnsi="Times New Roman" w:cs="Times New Roman"/>
          <w:sz w:val="24"/>
          <w:szCs w:val="24"/>
        </w:rPr>
        <w:t>2017 (1) ZLR 14 (CC)</w:t>
      </w:r>
      <w:r w:rsidR="00CC232E" w:rsidRPr="00707CE3">
        <w:rPr>
          <w:rFonts w:ascii="Times New Roman" w:hAnsi="Times New Roman" w:cs="Times New Roman"/>
          <w:sz w:val="24"/>
          <w:szCs w:val="24"/>
        </w:rPr>
        <w:t xml:space="preserve"> at 17A-B</w:t>
      </w:r>
      <w:r w:rsidR="00EF6CFF" w:rsidRPr="00707CE3">
        <w:rPr>
          <w:rFonts w:ascii="Times New Roman" w:hAnsi="Times New Roman" w:cs="Times New Roman"/>
          <w:sz w:val="24"/>
          <w:szCs w:val="24"/>
        </w:rPr>
        <w:t>,</w:t>
      </w:r>
      <w:r w:rsidRPr="00707CE3">
        <w:rPr>
          <w:rFonts w:ascii="Times New Roman" w:hAnsi="Times New Roman" w:cs="Times New Roman"/>
          <w:sz w:val="24"/>
          <w:szCs w:val="24"/>
        </w:rPr>
        <w:t xml:space="preserve"> the Court discussed the test to be applied in determining whether or not the court </w:t>
      </w:r>
      <w:r w:rsidRPr="00707CE3">
        <w:rPr>
          <w:rFonts w:ascii="Times New Roman" w:hAnsi="Times New Roman" w:cs="Times New Roman"/>
          <w:i/>
          <w:sz w:val="24"/>
          <w:szCs w:val="24"/>
        </w:rPr>
        <w:t>a</w:t>
      </w:r>
      <w:r w:rsidR="00EF6CFF" w:rsidRPr="00707CE3">
        <w:rPr>
          <w:rFonts w:ascii="Times New Roman" w:hAnsi="Times New Roman" w:cs="Times New Roman"/>
          <w:i/>
          <w:sz w:val="24"/>
          <w:szCs w:val="24"/>
        </w:rPr>
        <w:t> </w:t>
      </w:r>
      <w:r w:rsidRPr="00707CE3">
        <w:rPr>
          <w:rFonts w:ascii="Times New Roman" w:hAnsi="Times New Roman" w:cs="Times New Roman"/>
          <w:i/>
          <w:sz w:val="24"/>
          <w:szCs w:val="24"/>
        </w:rPr>
        <w:t>quo</w:t>
      </w:r>
      <w:r w:rsidRPr="00707CE3">
        <w:rPr>
          <w:rFonts w:ascii="Times New Roman" w:hAnsi="Times New Roman" w:cs="Times New Roman"/>
          <w:sz w:val="24"/>
          <w:szCs w:val="24"/>
        </w:rPr>
        <w:t xml:space="preserve"> determined a constitutional matter. It held </w:t>
      </w:r>
      <w:r w:rsidR="00751315" w:rsidRPr="00707CE3">
        <w:rPr>
          <w:rFonts w:ascii="Times New Roman" w:hAnsi="Times New Roman" w:cs="Times New Roman"/>
          <w:sz w:val="24"/>
          <w:szCs w:val="24"/>
        </w:rPr>
        <w:t>as</w:t>
      </w:r>
      <w:r w:rsidRPr="00707CE3">
        <w:rPr>
          <w:rFonts w:ascii="Times New Roman" w:hAnsi="Times New Roman" w:cs="Times New Roman"/>
          <w:sz w:val="24"/>
          <w:szCs w:val="24"/>
        </w:rPr>
        <w:t xml:space="preserve"> follow</w:t>
      </w:r>
      <w:r w:rsidR="00751315" w:rsidRPr="00707CE3">
        <w:rPr>
          <w:rFonts w:ascii="Times New Roman" w:hAnsi="Times New Roman" w:cs="Times New Roman"/>
          <w:sz w:val="24"/>
          <w:szCs w:val="24"/>
        </w:rPr>
        <w:t>s</w:t>
      </w:r>
      <w:r w:rsidRPr="00707CE3">
        <w:rPr>
          <w:rFonts w:ascii="Times New Roman" w:hAnsi="Times New Roman" w:cs="Times New Roman"/>
          <w:sz w:val="24"/>
          <w:szCs w:val="24"/>
        </w:rPr>
        <w:t>:</w:t>
      </w:r>
    </w:p>
    <w:p w:rsidR="00C97C69" w:rsidRPr="00707CE3" w:rsidRDefault="00C97C69" w:rsidP="00C97C69">
      <w:pPr>
        <w:spacing w:line="240" w:lineRule="auto"/>
        <w:ind w:left="720"/>
        <w:jc w:val="both"/>
        <w:rPr>
          <w:rFonts w:ascii="Times New Roman" w:hAnsi="Times New Roman" w:cs="Times New Roman"/>
          <w:sz w:val="24"/>
          <w:szCs w:val="24"/>
          <w:lang w:val="en-GB"/>
        </w:rPr>
      </w:pPr>
      <w:r w:rsidRPr="00707CE3">
        <w:rPr>
          <w:rFonts w:ascii="Times New Roman" w:hAnsi="Times New Roman" w:cs="Times New Roman"/>
          <w:sz w:val="24"/>
          <w:szCs w:val="24"/>
        </w:rPr>
        <w:t>“</w:t>
      </w:r>
      <w:r w:rsidRPr="00707CE3">
        <w:rPr>
          <w:rFonts w:ascii="Times New Roman" w:hAnsi="Times New Roman" w:cs="Times New Roman"/>
          <w:sz w:val="24"/>
          <w:szCs w:val="24"/>
          <w:lang w:val="en-GB"/>
        </w:rPr>
        <w:t xml:space="preserve">The principles to be applied in the determination of the question whether the Supreme Court determined a constitutional matter are clear.  It is not one of those principles that the court against whose judgment leave to appeal is sought should have referred to a provision of the Constitution.  </w:t>
      </w:r>
      <w:r w:rsidRPr="00707CE3">
        <w:rPr>
          <w:rFonts w:ascii="Times New Roman" w:hAnsi="Times New Roman" w:cs="Times New Roman"/>
          <w:sz w:val="24"/>
          <w:szCs w:val="24"/>
          <w:u w:val="single"/>
          <w:lang w:val="en-GB"/>
        </w:rPr>
        <w:t>There ought to have been a need for the subordinate court to interpret, protect or enforce the Constitution in the resolution of the issue or issues raised by the parties. The constitutional question must have been properly raised in the court below. Thus, the issue must be presented before the court of first instance and raised again at or at least be passed upon by the Supreme Court, if one was taken</w:t>
      </w:r>
      <w:r w:rsidRPr="00707CE3">
        <w:rPr>
          <w:rFonts w:ascii="Times New Roman" w:hAnsi="Times New Roman" w:cs="Times New Roman"/>
          <w:sz w:val="24"/>
          <w:szCs w:val="24"/>
          <w:lang w:val="en-GB"/>
        </w:rPr>
        <w:t>.”</w:t>
      </w:r>
      <w:r w:rsidR="00CC4A4A" w:rsidRPr="00707CE3">
        <w:rPr>
          <w:rFonts w:ascii="Times New Roman" w:hAnsi="Times New Roman" w:cs="Times New Roman"/>
          <w:sz w:val="24"/>
          <w:szCs w:val="24"/>
          <w:lang w:val="en-GB"/>
        </w:rPr>
        <w:t xml:space="preserve"> (emphasis added)</w:t>
      </w:r>
    </w:p>
    <w:p w:rsidR="00E343C6" w:rsidRPr="00707CE3" w:rsidRDefault="00E343C6" w:rsidP="00EF6CFF">
      <w:pPr>
        <w:pStyle w:val="NoSpacing"/>
        <w:rPr>
          <w:rFonts w:ascii="Times New Roman" w:hAnsi="Times New Roman" w:cs="Times New Roman"/>
          <w:sz w:val="24"/>
          <w:szCs w:val="24"/>
        </w:rPr>
      </w:pPr>
    </w:p>
    <w:p w:rsidR="00C63006" w:rsidRPr="00707CE3" w:rsidRDefault="0060797C" w:rsidP="001C658F">
      <w:pPr>
        <w:spacing w:line="480" w:lineRule="auto"/>
        <w:ind w:firstLine="720"/>
        <w:jc w:val="both"/>
        <w:rPr>
          <w:rFonts w:ascii="Times New Roman" w:hAnsi="Times New Roman" w:cs="Times New Roman"/>
          <w:sz w:val="24"/>
          <w:szCs w:val="24"/>
        </w:rPr>
      </w:pPr>
      <w:r w:rsidRPr="00707CE3">
        <w:rPr>
          <w:rFonts w:ascii="Times New Roman" w:hAnsi="Times New Roman" w:cs="Times New Roman"/>
          <w:sz w:val="24"/>
          <w:szCs w:val="24"/>
        </w:rPr>
        <w:t>I</w:t>
      </w:r>
      <w:r w:rsidR="00886C4D" w:rsidRPr="00707CE3">
        <w:rPr>
          <w:rFonts w:ascii="Times New Roman" w:hAnsi="Times New Roman" w:cs="Times New Roman"/>
          <w:sz w:val="24"/>
          <w:szCs w:val="24"/>
        </w:rPr>
        <w:t>t was the applicant</w:t>
      </w:r>
      <w:r w:rsidR="00EF6CFF" w:rsidRPr="00707CE3">
        <w:rPr>
          <w:rFonts w:ascii="Times New Roman" w:hAnsi="Times New Roman" w:cs="Times New Roman"/>
          <w:sz w:val="24"/>
          <w:szCs w:val="24"/>
        </w:rPr>
        <w:t>’</w:t>
      </w:r>
      <w:r w:rsidR="00886C4D" w:rsidRPr="00707CE3">
        <w:rPr>
          <w:rFonts w:ascii="Times New Roman" w:hAnsi="Times New Roman" w:cs="Times New Roman"/>
          <w:sz w:val="24"/>
          <w:szCs w:val="24"/>
        </w:rPr>
        <w:t xml:space="preserve">s allegation that </w:t>
      </w:r>
      <w:r w:rsidRPr="00707CE3">
        <w:rPr>
          <w:rFonts w:ascii="Times New Roman" w:hAnsi="Times New Roman" w:cs="Times New Roman"/>
          <w:sz w:val="24"/>
          <w:szCs w:val="24"/>
        </w:rPr>
        <w:t xml:space="preserve">he was </w:t>
      </w:r>
      <w:r w:rsidR="004F51FA" w:rsidRPr="00707CE3">
        <w:rPr>
          <w:rFonts w:ascii="Times New Roman" w:hAnsi="Times New Roman" w:cs="Times New Roman"/>
          <w:sz w:val="24"/>
          <w:szCs w:val="24"/>
        </w:rPr>
        <w:t xml:space="preserve">unfairly </w:t>
      </w:r>
      <w:r w:rsidRPr="00707CE3">
        <w:rPr>
          <w:rFonts w:ascii="Times New Roman" w:hAnsi="Times New Roman" w:cs="Times New Roman"/>
          <w:sz w:val="24"/>
          <w:szCs w:val="24"/>
        </w:rPr>
        <w:t>discriminated against by the first respondent</w:t>
      </w:r>
      <w:r w:rsidR="00EF6CFF" w:rsidRPr="00707CE3">
        <w:rPr>
          <w:rFonts w:ascii="Times New Roman" w:hAnsi="Times New Roman" w:cs="Times New Roman"/>
          <w:sz w:val="24"/>
          <w:szCs w:val="24"/>
        </w:rPr>
        <w:t>,</w:t>
      </w:r>
      <w:r w:rsidRPr="00707CE3">
        <w:rPr>
          <w:rFonts w:ascii="Times New Roman" w:hAnsi="Times New Roman" w:cs="Times New Roman"/>
          <w:sz w:val="24"/>
          <w:szCs w:val="24"/>
        </w:rPr>
        <w:t xml:space="preserve"> in that charges of theft were</w:t>
      </w:r>
      <w:r w:rsidR="00390C53" w:rsidRPr="00707CE3">
        <w:rPr>
          <w:rFonts w:ascii="Times New Roman" w:hAnsi="Times New Roman" w:cs="Times New Roman"/>
          <w:sz w:val="24"/>
          <w:szCs w:val="24"/>
        </w:rPr>
        <w:t xml:space="preserve"> preferred against him and not </w:t>
      </w:r>
      <w:r w:rsidR="00751315" w:rsidRPr="00707CE3">
        <w:rPr>
          <w:rFonts w:ascii="Times New Roman" w:hAnsi="Times New Roman" w:cs="Times New Roman"/>
          <w:sz w:val="24"/>
          <w:szCs w:val="24"/>
        </w:rPr>
        <w:t>the casual workers</w:t>
      </w:r>
      <w:r w:rsidR="00357842" w:rsidRPr="00707CE3">
        <w:rPr>
          <w:rFonts w:ascii="Times New Roman" w:hAnsi="Times New Roman" w:cs="Times New Roman"/>
          <w:sz w:val="24"/>
          <w:szCs w:val="24"/>
        </w:rPr>
        <w:t xml:space="preserve"> he was working with</w:t>
      </w:r>
      <w:r w:rsidR="004F51FA" w:rsidRPr="00707CE3">
        <w:rPr>
          <w:rFonts w:ascii="Times New Roman" w:hAnsi="Times New Roman" w:cs="Times New Roman"/>
          <w:sz w:val="24"/>
          <w:szCs w:val="24"/>
        </w:rPr>
        <w:t>. He further alleged</w:t>
      </w:r>
      <w:r w:rsidR="00390C53" w:rsidRPr="00707CE3">
        <w:rPr>
          <w:rFonts w:ascii="Times New Roman" w:hAnsi="Times New Roman" w:cs="Times New Roman"/>
          <w:sz w:val="24"/>
          <w:szCs w:val="24"/>
        </w:rPr>
        <w:t xml:space="preserve"> that there was no basis </w:t>
      </w:r>
      <w:r w:rsidR="00DD2296" w:rsidRPr="00707CE3">
        <w:rPr>
          <w:rFonts w:ascii="Times New Roman" w:hAnsi="Times New Roman" w:cs="Times New Roman"/>
          <w:sz w:val="24"/>
          <w:szCs w:val="24"/>
        </w:rPr>
        <w:t xml:space="preserve">for </w:t>
      </w:r>
      <w:r w:rsidR="00240267" w:rsidRPr="00707CE3">
        <w:rPr>
          <w:rFonts w:ascii="Times New Roman" w:hAnsi="Times New Roman" w:cs="Times New Roman"/>
          <w:sz w:val="24"/>
          <w:szCs w:val="24"/>
        </w:rPr>
        <w:t>such</w:t>
      </w:r>
      <w:r w:rsidR="00DD2296" w:rsidRPr="00707CE3">
        <w:rPr>
          <w:rFonts w:ascii="Times New Roman" w:hAnsi="Times New Roman" w:cs="Times New Roman"/>
          <w:sz w:val="24"/>
          <w:szCs w:val="24"/>
        </w:rPr>
        <w:t xml:space="preserve"> differential treatment</w:t>
      </w:r>
      <w:r w:rsidR="00357842" w:rsidRPr="00707CE3">
        <w:rPr>
          <w:rFonts w:ascii="Times New Roman" w:hAnsi="Times New Roman" w:cs="Times New Roman"/>
          <w:sz w:val="24"/>
          <w:szCs w:val="24"/>
        </w:rPr>
        <w:t>. On that allegation</w:t>
      </w:r>
      <w:r w:rsidR="002E4664" w:rsidRPr="00707CE3">
        <w:rPr>
          <w:rFonts w:ascii="Times New Roman" w:hAnsi="Times New Roman" w:cs="Times New Roman"/>
          <w:sz w:val="24"/>
          <w:szCs w:val="24"/>
        </w:rPr>
        <w:t>,</w:t>
      </w:r>
      <w:r w:rsidR="00357842" w:rsidRPr="00707CE3">
        <w:rPr>
          <w:rFonts w:ascii="Times New Roman" w:hAnsi="Times New Roman" w:cs="Times New Roman"/>
          <w:sz w:val="24"/>
          <w:szCs w:val="24"/>
        </w:rPr>
        <w:t xml:space="preserve"> he claimed that</w:t>
      </w:r>
      <w:r w:rsidR="00DD2296" w:rsidRPr="00707CE3">
        <w:rPr>
          <w:rFonts w:ascii="Times New Roman" w:hAnsi="Times New Roman" w:cs="Times New Roman"/>
          <w:sz w:val="24"/>
          <w:szCs w:val="24"/>
        </w:rPr>
        <w:t xml:space="preserve"> his fundamental right to equal protection of the law </w:t>
      </w:r>
      <w:r w:rsidR="00357842" w:rsidRPr="00707CE3">
        <w:rPr>
          <w:rFonts w:ascii="Times New Roman" w:hAnsi="Times New Roman" w:cs="Times New Roman"/>
          <w:sz w:val="24"/>
          <w:szCs w:val="24"/>
        </w:rPr>
        <w:t>e</w:t>
      </w:r>
      <w:r w:rsidR="00DD2296" w:rsidRPr="00707CE3">
        <w:rPr>
          <w:rFonts w:ascii="Times New Roman" w:hAnsi="Times New Roman" w:cs="Times New Roman"/>
          <w:sz w:val="24"/>
          <w:szCs w:val="24"/>
        </w:rPr>
        <w:t>n</w:t>
      </w:r>
      <w:r w:rsidR="00357842" w:rsidRPr="00707CE3">
        <w:rPr>
          <w:rFonts w:ascii="Times New Roman" w:hAnsi="Times New Roman" w:cs="Times New Roman"/>
          <w:sz w:val="24"/>
          <w:szCs w:val="24"/>
        </w:rPr>
        <w:t>shrined in</w:t>
      </w:r>
      <w:r w:rsidR="00DD2296" w:rsidRPr="00707CE3">
        <w:rPr>
          <w:rFonts w:ascii="Times New Roman" w:hAnsi="Times New Roman" w:cs="Times New Roman"/>
          <w:sz w:val="24"/>
          <w:szCs w:val="24"/>
        </w:rPr>
        <w:t xml:space="preserve"> s</w:t>
      </w:r>
      <w:r w:rsidR="00EF6CFF" w:rsidRPr="00707CE3">
        <w:rPr>
          <w:rFonts w:ascii="Times New Roman" w:hAnsi="Times New Roman" w:cs="Times New Roman"/>
          <w:sz w:val="24"/>
          <w:szCs w:val="24"/>
        </w:rPr>
        <w:t> </w:t>
      </w:r>
      <w:r w:rsidR="00DD2296" w:rsidRPr="00707CE3">
        <w:rPr>
          <w:rFonts w:ascii="Times New Roman" w:hAnsi="Times New Roman" w:cs="Times New Roman"/>
          <w:sz w:val="24"/>
          <w:szCs w:val="24"/>
        </w:rPr>
        <w:t xml:space="preserve">56(1) of the Constitution was violated. </w:t>
      </w:r>
    </w:p>
    <w:p w:rsidR="00314C38" w:rsidRPr="00707CE3" w:rsidRDefault="00DD2296" w:rsidP="001C658F">
      <w:pPr>
        <w:spacing w:line="480" w:lineRule="auto"/>
        <w:ind w:firstLine="720"/>
        <w:jc w:val="both"/>
        <w:rPr>
          <w:rFonts w:ascii="Times New Roman" w:hAnsi="Times New Roman" w:cs="Times New Roman"/>
          <w:sz w:val="24"/>
          <w:szCs w:val="24"/>
        </w:rPr>
      </w:pPr>
      <w:r w:rsidRPr="00707CE3">
        <w:rPr>
          <w:rFonts w:ascii="Times New Roman" w:hAnsi="Times New Roman" w:cs="Times New Roman"/>
          <w:sz w:val="24"/>
          <w:szCs w:val="24"/>
        </w:rPr>
        <w:t xml:space="preserve">The position of the law is that an employer has </w:t>
      </w:r>
      <w:r w:rsidR="00357842" w:rsidRPr="00707CE3">
        <w:rPr>
          <w:rFonts w:ascii="Times New Roman" w:hAnsi="Times New Roman" w:cs="Times New Roman"/>
          <w:sz w:val="24"/>
          <w:szCs w:val="24"/>
        </w:rPr>
        <w:t>a</w:t>
      </w:r>
      <w:r w:rsidRPr="00707CE3">
        <w:rPr>
          <w:rFonts w:ascii="Times New Roman" w:hAnsi="Times New Roman" w:cs="Times New Roman"/>
          <w:sz w:val="24"/>
          <w:szCs w:val="24"/>
        </w:rPr>
        <w:t xml:space="preserve"> discretion to choose </w:t>
      </w:r>
      <w:r w:rsidR="00824D5C" w:rsidRPr="00707CE3">
        <w:rPr>
          <w:rFonts w:ascii="Times New Roman" w:hAnsi="Times New Roman" w:cs="Times New Roman"/>
          <w:sz w:val="24"/>
          <w:szCs w:val="24"/>
        </w:rPr>
        <w:t>whom</w:t>
      </w:r>
      <w:r w:rsidR="00824D5C" w:rsidRPr="00707CE3">
        <w:rPr>
          <w:rFonts w:ascii="Times New Roman" w:hAnsi="Times New Roman" w:cs="Times New Roman"/>
          <w:color w:val="FF0000"/>
          <w:sz w:val="24"/>
          <w:szCs w:val="24"/>
        </w:rPr>
        <w:t xml:space="preserve"> </w:t>
      </w:r>
      <w:r w:rsidRPr="00707CE3">
        <w:rPr>
          <w:rFonts w:ascii="Times New Roman" w:hAnsi="Times New Roman" w:cs="Times New Roman"/>
          <w:sz w:val="24"/>
          <w:szCs w:val="24"/>
        </w:rPr>
        <w:t>to discipline out of a group of employees who</w:t>
      </w:r>
      <w:r w:rsidR="00357842" w:rsidRPr="00707CE3">
        <w:rPr>
          <w:rFonts w:ascii="Times New Roman" w:hAnsi="Times New Roman" w:cs="Times New Roman"/>
          <w:sz w:val="24"/>
          <w:szCs w:val="24"/>
        </w:rPr>
        <w:t xml:space="preserve"> may</w:t>
      </w:r>
      <w:r w:rsidRPr="00707CE3">
        <w:rPr>
          <w:rFonts w:ascii="Times New Roman" w:hAnsi="Times New Roman" w:cs="Times New Roman"/>
          <w:sz w:val="24"/>
          <w:szCs w:val="24"/>
        </w:rPr>
        <w:t xml:space="preserve"> have committed an act of misconduct. The basis </w:t>
      </w:r>
      <w:r w:rsidR="00357842" w:rsidRPr="00707CE3">
        <w:rPr>
          <w:rFonts w:ascii="Times New Roman" w:hAnsi="Times New Roman" w:cs="Times New Roman"/>
          <w:sz w:val="24"/>
          <w:szCs w:val="24"/>
        </w:rPr>
        <w:t xml:space="preserve">of the discretion </w:t>
      </w:r>
      <w:r w:rsidRPr="00707CE3">
        <w:rPr>
          <w:rFonts w:ascii="Times New Roman" w:hAnsi="Times New Roman" w:cs="Times New Roman"/>
          <w:sz w:val="24"/>
          <w:szCs w:val="24"/>
        </w:rPr>
        <w:t xml:space="preserve">is the principle of privity of contract. Once an employer takes a serious view of </w:t>
      </w:r>
      <w:r w:rsidR="00CC4A4A" w:rsidRPr="00707CE3">
        <w:rPr>
          <w:rFonts w:ascii="Times New Roman" w:hAnsi="Times New Roman" w:cs="Times New Roman"/>
          <w:sz w:val="24"/>
          <w:szCs w:val="24"/>
        </w:rPr>
        <w:t>an employee</w:t>
      </w:r>
      <w:r w:rsidR="00EF6CFF" w:rsidRPr="00707CE3">
        <w:rPr>
          <w:rFonts w:ascii="Times New Roman" w:hAnsi="Times New Roman" w:cs="Times New Roman"/>
          <w:sz w:val="24"/>
          <w:szCs w:val="24"/>
        </w:rPr>
        <w:t>’</w:t>
      </w:r>
      <w:r w:rsidR="00CC4A4A" w:rsidRPr="00707CE3">
        <w:rPr>
          <w:rFonts w:ascii="Times New Roman" w:hAnsi="Times New Roman" w:cs="Times New Roman"/>
          <w:sz w:val="24"/>
          <w:szCs w:val="24"/>
        </w:rPr>
        <w:t>s</w:t>
      </w:r>
      <w:r w:rsidRPr="00707CE3">
        <w:rPr>
          <w:rFonts w:ascii="Times New Roman" w:hAnsi="Times New Roman" w:cs="Times New Roman"/>
          <w:sz w:val="24"/>
          <w:szCs w:val="24"/>
        </w:rPr>
        <w:t xml:space="preserve"> misconduct, the employer can institute disciplinary proce</w:t>
      </w:r>
      <w:r w:rsidR="00C63006" w:rsidRPr="00707CE3">
        <w:rPr>
          <w:rFonts w:ascii="Times New Roman" w:hAnsi="Times New Roman" w:cs="Times New Roman"/>
          <w:sz w:val="24"/>
          <w:szCs w:val="24"/>
        </w:rPr>
        <w:t>edings against that employee. As a matter of</w:t>
      </w:r>
      <w:r w:rsidRPr="00707CE3">
        <w:rPr>
          <w:rFonts w:ascii="Times New Roman" w:hAnsi="Times New Roman" w:cs="Times New Roman"/>
          <w:sz w:val="24"/>
          <w:szCs w:val="24"/>
        </w:rPr>
        <w:t xml:space="preserve"> law, it matters not that others </w:t>
      </w:r>
      <w:r w:rsidR="00FE1A89" w:rsidRPr="00707CE3">
        <w:rPr>
          <w:rFonts w:ascii="Times New Roman" w:hAnsi="Times New Roman" w:cs="Times New Roman"/>
          <w:sz w:val="24"/>
          <w:szCs w:val="24"/>
        </w:rPr>
        <w:t>believed by the affected employee to be equally guilty of the act of misconduct charged against him or her are not charged</w:t>
      </w:r>
      <w:r w:rsidRPr="00707CE3">
        <w:rPr>
          <w:rFonts w:ascii="Times New Roman" w:hAnsi="Times New Roman" w:cs="Times New Roman"/>
          <w:sz w:val="24"/>
          <w:szCs w:val="24"/>
        </w:rPr>
        <w:t>.</w:t>
      </w:r>
      <w:r w:rsidR="008E027B" w:rsidRPr="00707CE3">
        <w:rPr>
          <w:rFonts w:ascii="Times New Roman" w:hAnsi="Times New Roman" w:cs="Times New Roman"/>
          <w:sz w:val="24"/>
          <w:szCs w:val="24"/>
        </w:rPr>
        <w:t xml:space="preserve"> </w:t>
      </w:r>
      <w:r w:rsidR="00FE1A89" w:rsidRPr="00707CE3">
        <w:rPr>
          <w:rFonts w:ascii="Times New Roman" w:hAnsi="Times New Roman" w:cs="Times New Roman"/>
          <w:sz w:val="24"/>
          <w:szCs w:val="24"/>
        </w:rPr>
        <w:t xml:space="preserve">It is the </w:t>
      </w:r>
      <w:r w:rsidR="00FE1A89" w:rsidRPr="00707CE3">
        <w:rPr>
          <w:rFonts w:ascii="Times New Roman" w:hAnsi="Times New Roman" w:cs="Times New Roman"/>
          <w:sz w:val="24"/>
          <w:szCs w:val="24"/>
        </w:rPr>
        <w:lastRenderedPageBreak/>
        <w:t xml:space="preserve">consideration of the individual employee’s own alleged acts of misconduct which influences the decision by the employer whether to charge him or her with misconduct. </w:t>
      </w:r>
      <w:r w:rsidR="008E027B" w:rsidRPr="00707CE3">
        <w:rPr>
          <w:rFonts w:ascii="Times New Roman" w:hAnsi="Times New Roman" w:cs="Times New Roman"/>
          <w:sz w:val="24"/>
          <w:szCs w:val="24"/>
        </w:rPr>
        <w:t xml:space="preserve">In </w:t>
      </w:r>
      <w:r w:rsidR="008E027B" w:rsidRPr="00707CE3">
        <w:rPr>
          <w:rFonts w:ascii="Times New Roman" w:hAnsi="Times New Roman" w:cs="Times New Roman"/>
          <w:i/>
          <w:sz w:val="24"/>
          <w:szCs w:val="24"/>
        </w:rPr>
        <w:t>Zimbabwe Banking Corporation Ltd</w:t>
      </w:r>
      <w:r w:rsidR="008E027B" w:rsidRPr="00707CE3">
        <w:rPr>
          <w:rFonts w:ascii="Times New Roman" w:hAnsi="Times New Roman" w:cs="Times New Roman"/>
          <w:sz w:val="24"/>
          <w:szCs w:val="24"/>
        </w:rPr>
        <w:t xml:space="preserve"> v </w:t>
      </w:r>
      <w:proofErr w:type="spellStart"/>
      <w:r w:rsidR="008E027B" w:rsidRPr="00707CE3">
        <w:rPr>
          <w:rFonts w:ascii="Times New Roman" w:hAnsi="Times New Roman" w:cs="Times New Roman"/>
          <w:i/>
          <w:sz w:val="24"/>
          <w:szCs w:val="24"/>
        </w:rPr>
        <w:t>Mbalaka</w:t>
      </w:r>
      <w:proofErr w:type="spellEnd"/>
      <w:r w:rsidR="008E027B" w:rsidRPr="00707CE3">
        <w:rPr>
          <w:rFonts w:ascii="Times New Roman" w:hAnsi="Times New Roman" w:cs="Times New Roman"/>
          <w:sz w:val="24"/>
          <w:szCs w:val="24"/>
        </w:rPr>
        <w:t xml:space="preserve"> SC</w:t>
      </w:r>
      <w:r w:rsidR="00EF6CFF" w:rsidRPr="00707CE3">
        <w:rPr>
          <w:rFonts w:ascii="Times New Roman" w:hAnsi="Times New Roman" w:cs="Times New Roman"/>
          <w:sz w:val="24"/>
          <w:szCs w:val="24"/>
        </w:rPr>
        <w:t> </w:t>
      </w:r>
      <w:r w:rsidR="008E027B" w:rsidRPr="00707CE3">
        <w:rPr>
          <w:rFonts w:ascii="Times New Roman" w:hAnsi="Times New Roman" w:cs="Times New Roman"/>
          <w:sz w:val="24"/>
          <w:szCs w:val="24"/>
        </w:rPr>
        <w:t>55/15</w:t>
      </w:r>
      <w:r w:rsidR="00CC4A4A" w:rsidRPr="00707CE3">
        <w:rPr>
          <w:rFonts w:ascii="Times New Roman" w:hAnsi="Times New Roman" w:cs="Times New Roman"/>
          <w:sz w:val="24"/>
          <w:szCs w:val="24"/>
        </w:rPr>
        <w:t>,</w:t>
      </w:r>
      <w:r w:rsidR="008E027B" w:rsidRPr="00707CE3">
        <w:rPr>
          <w:rFonts w:ascii="Times New Roman" w:hAnsi="Times New Roman" w:cs="Times New Roman"/>
          <w:sz w:val="24"/>
          <w:szCs w:val="24"/>
        </w:rPr>
        <w:t xml:space="preserve"> </w:t>
      </w:r>
      <w:r w:rsidR="00C63006" w:rsidRPr="00707CE3">
        <w:rPr>
          <w:rFonts w:ascii="Times New Roman" w:hAnsi="Times New Roman" w:cs="Times New Roman"/>
          <w:sz w:val="24"/>
          <w:szCs w:val="24"/>
        </w:rPr>
        <w:t>the c</w:t>
      </w:r>
      <w:r w:rsidR="008E027B" w:rsidRPr="00707CE3">
        <w:rPr>
          <w:rFonts w:ascii="Times New Roman" w:hAnsi="Times New Roman" w:cs="Times New Roman"/>
          <w:sz w:val="24"/>
          <w:szCs w:val="24"/>
        </w:rPr>
        <w:t xml:space="preserve">ourt </w:t>
      </w:r>
      <w:r w:rsidR="00C63006" w:rsidRPr="00707CE3">
        <w:rPr>
          <w:rFonts w:ascii="Times New Roman" w:hAnsi="Times New Roman" w:cs="Times New Roman"/>
          <w:sz w:val="24"/>
          <w:szCs w:val="24"/>
        </w:rPr>
        <w:t>at p</w:t>
      </w:r>
      <w:r w:rsidR="00EF6CFF" w:rsidRPr="00707CE3">
        <w:rPr>
          <w:rFonts w:ascii="Times New Roman" w:hAnsi="Times New Roman" w:cs="Times New Roman"/>
          <w:sz w:val="24"/>
          <w:szCs w:val="24"/>
        </w:rPr>
        <w:t> </w:t>
      </w:r>
      <w:r w:rsidR="00C63006" w:rsidRPr="00707CE3">
        <w:rPr>
          <w:rFonts w:ascii="Times New Roman" w:hAnsi="Times New Roman" w:cs="Times New Roman"/>
          <w:sz w:val="24"/>
          <w:szCs w:val="24"/>
        </w:rPr>
        <w:t>4 of the cyclostyled judgment</w:t>
      </w:r>
      <w:r w:rsidR="002668DB" w:rsidRPr="00707CE3">
        <w:rPr>
          <w:rFonts w:ascii="Times New Roman" w:hAnsi="Times New Roman" w:cs="Times New Roman"/>
          <w:sz w:val="24"/>
          <w:szCs w:val="24"/>
        </w:rPr>
        <w:t xml:space="preserve"> expressed the following view</w:t>
      </w:r>
      <w:r w:rsidR="008E027B" w:rsidRPr="00707CE3">
        <w:rPr>
          <w:rFonts w:ascii="Times New Roman" w:hAnsi="Times New Roman" w:cs="Times New Roman"/>
          <w:sz w:val="24"/>
          <w:szCs w:val="24"/>
        </w:rPr>
        <w:t>:</w:t>
      </w:r>
    </w:p>
    <w:p w:rsidR="008E027B" w:rsidRPr="00707CE3" w:rsidRDefault="008E027B" w:rsidP="00C63006">
      <w:pPr>
        <w:spacing w:line="240" w:lineRule="auto"/>
        <w:ind w:left="720"/>
        <w:jc w:val="both"/>
        <w:rPr>
          <w:rFonts w:ascii="Times New Roman" w:hAnsi="Times New Roman" w:cs="Times New Roman"/>
          <w:sz w:val="24"/>
          <w:szCs w:val="24"/>
        </w:rPr>
      </w:pPr>
      <w:r w:rsidRPr="00707CE3">
        <w:rPr>
          <w:rFonts w:ascii="Times New Roman" w:hAnsi="Times New Roman" w:cs="Times New Roman"/>
          <w:sz w:val="24"/>
          <w:szCs w:val="24"/>
        </w:rPr>
        <w:t xml:space="preserve">“The Labour Court also relied on the </w:t>
      </w:r>
      <w:r w:rsidRPr="00707CE3">
        <w:rPr>
          <w:rFonts w:ascii="Times New Roman" w:hAnsi="Times New Roman" w:cs="Times New Roman"/>
          <w:i/>
          <w:sz w:val="24"/>
          <w:szCs w:val="24"/>
        </w:rPr>
        <w:t>dicta</w:t>
      </w:r>
      <w:r w:rsidRPr="00707CE3">
        <w:rPr>
          <w:rFonts w:ascii="Times New Roman" w:hAnsi="Times New Roman" w:cs="Times New Roman"/>
          <w:sz w:val="24"/>
          <w:szCs w:val="24"/>
        </w:rPr>
        <w:t xml:space="preserve"> in </w:t>
      </w:r>
      <w:r w:rsidRPr="00707CE3">
        <w:rPr>
          <w:rFonts w:ascii="Times New Roman" w:hAnsi="Times New Roman" w:cs="Times New Roman"/>
          <w:i/>
          <w:sz w:val="24"/>
          <w:szCs w:val="24"/>
        </w:rPr>
        <w:t>Lancashire Steel (Private) Limited</w:t>
      </w:r>
      <w:r w:rsidRPr="00707CE3">
        <w:rPr>
          <w:rFonts w:ascii="Times New Roman" w:hAnsi="Times New Roman" w:cs="Times New Roman"/>
          <w:sz w:val="24"/>
          <w:szCs w:val="24"/>
        </w:rPr>
        <w:t xml:space="preserve"> v </w:t>
      </w:r>
      <w:proofErr w:type="spellStart"/>
      <w:r w:rsidRPr="00707CE3">
        <w:rPr>
          <w:rFonts w:ascii="Times New Roman" w:hAnsi="Times New Roman" w:cs="Times New Roman"/>
          <w:i/>
          <w:sz w:val="24"/>
          <w:szCs w:val="24"/>
        </w:rPr>
        <w:t>Mandevana</w:t>
      </w:r>
      <w:proofErr w:type="spellEnd"/>
      <w:r w:rsidRPr="00707CE3">
        <w:rPr>
          <w:rFonts w:ascii="Times New Roman" w:hAnsi="Times New Roman" w:cs="Times New Roman"/>
          <w:i/>
          <w:sz w:val="24"/>
          <w:szCs w:val="24"/>
        </w:rPr>
        <w:t xml:space="preserve"> &amp; Ors</w:t>
      </w:r>
      <w:r w:rsidRPr="00707CE3">
        <w:rPr>
          <w:rFonts w:ascii="Times New Roman" w:hAnsi="Times New Roman" w:cs="Times New Roman"/>
          <w:sz w:val="24"/>
          <w:szCs w:val="24"/>
        </w:rPr>
        <w:t xml:space="preserve"> SC 29/95, wherein the court stated:</w:t>
      </w:r>
    </w:p>
    <w:p w:rsidR="008E027B" w:rsidRPr="00707CE3" w:rsidRDefault="00C55D15" w:rsidP="00C63006">
      <w:pPr>
        <w:spacing w:line="240" w:lineRule="auto"/>
        <w:ind w:left="1440"/>
        <w:jc w:val="both"/>
        <w:rPr>
          <w:rFonts w:ascii="Times New Roman" w:hAnsi="Times New Roman" w:cs="Times New Roman"/>
          <w:sz w:val="24"/>
          <w:szCs w:val="24"/>
        </w:rPr>
      </w:pPr>
      <w:r w:rsidRPr="00707CE3">
        <w:rPr>
          <w:rFonts w:ascii="Times New Roman" w:hAnsi="Times New Roman" w:cs="Times New Roman"/>
          <w:sz w:val="24"/>
          <w:szCs w:val="24"/>
        </w:rPr>
        <w:t>‘</w:t>
      </w:r>
      <w:r w:rsidR="008E027B" w:rsidRPr="00707CE3">
        <w:rPr>
          <w:rFonts w:ascii="Times New Roman" w:hAnsi="Times New Roman" w:cs="Times New Roman"/>
          <w:sz w:val="24"/>
          <w:szCs w:val="24"/>
        </w:rPr>
        <w:t xml:space="preserve">Arguments may be addressed </w:t>
      </w:r>
      <w:r w:rsidR="008E027B" w:rsidRPr="00707CE3">
        <w:rPr>
          <w:rFonts w:ascii="Times New Roman" w:hAnsi="Times New Roman" w:cs="Times New Roman"/>
          <w:i/>
          <w:sz w:val="24"/>
          <w:szCs w:val="24"/>
        </w:rPr>
        <w:t>ad misericordi</w:t>
      </w:r>
      <w:r w:rsidR="00F62258" w:rsidRPr="00707CE3">
        <w:rPr>
          <w:rFonts w:ascii="Times New Roman" w:hAnsi="Times New Roman" w:cs="Times New Roman"/>
          <w:i/>
          <w:sz w:val="24"/>
          <w:szCs w:val="24"/>
        </w:rPr>
        <w:t>a</w:t>
      </w:r>
      <w:r w:rsidR="008E027B" w:rsidRPr="00707CE3">
        <w:rPr>
          <w:rFonts w:ascii="Times New Roman" w:hAnsi="Times New Roman" w:cs="Times New Roman"/>
          <w:i/>
          <w:sz w:val="24"/>
          <w:szCs w:val="24"/>
        </w:rPr>
        <w:t>m</w:t>
      </w:r>
      <w:r w:rsidR="008E027B" w:rsidRPr="00707CE3">
        <w:rPr>
          <w:rFonts w:ascii="Times New Roman" w:hAnsi="Times New Roman" w:cs="Times New Roman"/>
          <w:sz w:val="24"/>
          <w:szCs w:val="24"/>
        </w:rPr>
        <w:t xml:space="preserve"> as to how unfair it is that the four respondents out of a number of forty workers who participated in the collective unlawful job action should have been selected for punishment, but such arguments cannot absolve them of their breach of their statutory duty not to participate in such action. It is not uncommon for the alleged ringleaders in any unlawful gathering or action to be singled out for punishment. </w:t>
      </w:r>
      <w:r w:rsidR="008E027B" w:rsidRPr="00707CE3">
        <w:rPr>
          <w:rFonts w:ascii="Times New Roman" w:hAnsi="Times New Roman" w:cs="Times New Roman"/>
          <w:sz w:val="24"/>
          <w:szCs w:val="24"/>
          <w:u w:val="single"/>
        </w:rPr>
        <w:t xml:space="preserve">If they are guilty it is not in law relevant that others may </w:t>
      </w:r>
      <w:r w:rsidR="00EB40EC">
        <w:rPr>
          <w:rFonts w:ascii="Times New Roman" w:hAnsi="Times New Roman" w:cs="Times New Roman"/>
          <w:sz w:val="24"/>
          <w:szCs w:val="24"/>
          <w:u w:val="single"/>
        </w:rPr>
        <w:t xml:space="preserve">also have </w:t>
      </w:r>
      <w:r w:rsidR="008E027B" w:rsidRPr="00707CE3">
        <w:rPr>
          <w:rFonts w:ascii="Times New Roman" w:hAnsi="Times New Roman" w:cs="Times New Roman"/>
          <w:sz w:val="24"/>
          <w:szCs w:val="24"/>
          <w:u w:val="single"/>
        </w:rPr>
        <w:t>be</w:t>
      </w:r>
      <w:r w:rsidR="00EB40EC">
        <w:rPr>
          <w:rFonts w:ascii="Times New Roman" w:hAnsi="Times New Roman" w:cs="Times New Roman"/>
          <w:sz w:val="24"/>
          <w:szCs w:val="24"/>
          <w:u w:val="single"/>
        </w:rPr>
        <w:t>en</w:t>
      </w:r>
      <w:r w:rsidR="008E027B" w:rsidRPr="00707CE3">
        <w:rPr>
          <w:rFonts w:ascii="Times New Roman" w:hAnsi="Times New Roman" w:cs="Times New Roman"/>
          <w:sz w:val="24"/>
          <w:szCs w:val="24"/>
          <w:u w:val="single"/>
        </w:rPr>
        <w:t xml:space="preserve"> guilty.</w:t>
      </w:r>
      <w:r w:rsidR="00EF7F9D" w:rsidRPr="00707CE3">
        <w:rPr>
          <w:rFonts w:ascii="Times New Roman" w:hAnsi="Times New Roman" w:cs="Times New Roman"/>
          <w:sz w:val="24"/>
          <w:szCs w:val="24"/>
        </w:rPr>
        <w:t>’</w:t>
      </w:r>
      <w:r w:rsidR="008E027B" w:rsidRPr="00707CE3">
        <w:rPr>
          <w:rFonts w:ascii="Times New Roman" w:hAnsi="Times New Roman" w:cs="Times New Roman"/>
          <w:sz w:val="24"/>
          <w:szCs w:val="24"/>
        </w:rPr>
        <w:t xml:space="preserve"> (my underlining).</w:t>
      </w:r>
    </w:p>
    <w:p w:rsidR="008E027B" w:rsidRPr="00707CE3" w:rsidRDefault="008E027B" w:rsidP="00C63006">
      <w:pPr>
        <w:spacing w:line="240" w:lineRule="auto"/>
        <w:ind w:left="720"/>
        <w:jc w:val="both"/>
        <w:rPr>
          <w:rFonts w:ascii="Times New Roman" w:hAnsi="Times New Roman" w:cs="Times New Roman"/>
          <w:sz w:val="24"/>
          <w:szCs w:val="24"/>
        </w:rPr>
      </w:pPr>
      <w:r w:rsidRPr="00707CE3">
        <w:rPr>
          <w:rFonts w:ascii="Times New Roman" w:hAnsi="Times New Roman" w:cs="Times New Roman"/>
          <w:sz w:val="24"/>
          <w:szCs w:val="24"/>
        </w:rPr>
        <w:t xml:space="preserve">It is beyond doubt that the Labour Court was alive to the discretion that is reposed in the employer in the application of this principle in disciplining an employee for an alleged misconduct as appears in the following statement by the court </w:t>
      </w:r>
      <w:r w:rsidRPr="00707CE3">
        <w:rPr>
          <w:rFonts w:ascii="Times New Roman" w:hAnsi="Times New Roman" w:cs="Times New Roman"/>
          <w:i/>
          <w:sz w:val="24"/>
          <w:szCs w:val="24"/>
        </w:rPr>
        <w:t>a quo</w:t>
      </w:r>
      <w:r w:rsidRPr="00707CE3">
        <w:rPr>
          <w:rFonts w:ascii="Times New Roman" w:hAnsi="Times New Roman" w:cs="Times New Roman"/>
          <w:sz w:val="24"/>
          <w:szCs w:val="24"/>
        </w:rPr>
        <w:t>:</w:t>
      </w:r>
    </w:p>
    <w:p w:rsidR="008E027B" w:rsidRPr="00707CE3" w:rsidRDefault="00C97C69" w:rsidP="00C63006">
      <w:pPr>
        <w:spacing w:line="240" w:lineRule="auto"/>
        <w:ind w:left="1440"/>
        <w:jc w:val="both"/>
        <w:rPr>
          <w:rFonts w:ascii="Times New Roman" w:hAnsi="Times New Roman" w:cs="Times New Roman"/>
          <w:sz w:val="24"/>
          <w:szCs w:val="24"/>
        </w:rPr>
      </w:pPr>
      <w:r w:rsidRPr="00707CE3">
        <w:rPr>
          <w:rFonts w:ascii="Times New Roman" w:hAnsi="Times New Roman" w:cs="Times New Roman"/>
          <w:sz w:val="24"/>
          <w:szCs w:val="24"/>
        </w:rPr>
        <w:t>‘</w:t>
      </w:r>
      <w:r w:rsidR="008E027B" w:rsidRPr="00707CE3">
        <w:rPr>
          <w:rFonts w:ascii="Times New Roman" w:hAnsi="Times New Roman" w:cs="Times New Roman"/>
          <w:sz w:val="24"/>
          <w:szCs w:val="24"/>
        </w:rPr>
        <w:t>This does put to rest the argument about perceived selective punishment and victimisation. The respondent should face the consequences of his actions and cannot be allowed to h</w:t>
      </w:r>
      <w:r w:rsidR="00F62258" w:rsidRPr="00707CE3">
        <w:rPr>
          <w:rFonts w:ascii="Times New Roman" w:hAnsi="Times New Roman" w:cs="Times New Roman"/>
          <w:sz w:val="24"/>
          <w:szCs w:val="24"/>
        </w:rPr>
        <w:t>i</w:t>
      </w:r>
      <w:r w:rsidR="008E027B" w:rsidRPr="00707CE3">
        <w:rPr>
          <w:rFonts w:ascii="Times New Roman" w:hAnsi="Times New Roman" w:cs="Times New Roman"/>
          <w:sz w:val="24"/>
          <w:szCs w:val="24"/>
        </w:rPr>
        <w:t>de behind others.</w:t>
      </w:r>
      <w:r w:rsidRPr="00707CE3">
        <w:rPr>
          <w:rFonts w:ascii="Times New Roman" w:hAnsi="Times New Roman" w:cs="Times New Roman"/>
          <w:sz w:val="24"/>
          <w:szCs w:val="24"/>
        </w:rPr>
        <w:t>’</w:t>
      </w:r>
      <w:r w:rsidR="008E027B" w:rsidRPr="00707CE3">
        <w:rPr>
          <w:rFonts w:ascii="Times New Roman" w:hAnsi="Times New Roman" w:cs="Times New Roman"/>
          <w:sz w:val="24"/>
          <w:szCs w:val="24"/>
        </w:rPr>
        <w:t xml:space="preserve">” </w:t>
      </w:r>
    </w:p>
    <w:p w:rsidR="009E4704" w:rsidRPr="00707CE3" w:rsidRDefault="009E4704" w:rsidP="009E4704">
      <w:pPr>
        <w:pStyle w:val="NoSpacing"/>
        <w:rPr>
          <w:rFonts w:ascii="Times New Roman" w:hAnsi="Times New Roman" w:cs="Times New Roman"/>
          <w:sz w:val="24"/>
          <w:szCs w:val="24"/>
        </w:rPr>
      </w:pPr>
    </w:p>
    <w:p w:rsidR="00C55D15" w:rsidRPr="00707CE3" w:rsidRDefault="00C55D15" w:rsidP="009E4704">
      <w:pPr>
        <w:spacing w:line="480" w:lineRule="auto"/>
        <w:jc w:val="both"/>
        <w:rPr>
          <w:rFonts w:ascii="Times New Roman" w:hAnsi="Times New Roman" w:cs="Times New Roman"/>
          <w:sz w:val="24"/>
          <w:szCs w:val="24"/>
        </w:rPr>
      </w:pPr>
      <w:r w:rsidRPr="00707CE3">
        <w:rPr>
          <w:rFonts w:ascii="Times New Roman" w:hAnsi="Times New Roman" w:cs="Times New Roman"/>
          <w:sz w:val="24"/>
          <w:szCs w:val="24"/>
        </w:rPr>
        <w:t xml:space="preserve">See also </w:t>
      </w:r>
      <w:r w:rsidRPr="00707CE3">
        <w:rPr>
          <w:rFonts w:ascii="Times New Roman" w:hAnsi="Times New Roman" w:cs="Times New Roman"/>
          <w:i/>
          <w:sz w:val="24"/>
          <w:szCs w:val="24"/>
        </w:rPr>
        <w:t xml:space="preserve">Mashonaland Turf Club v </w:t>
      </w:r>
      <w:proofErr w:type="spellStart"/>
      <w:r w:rsidRPr="00707CE3">
        <w:rPr>
          <w:rFonts w:ascii="Times New Roman" w:hAnsi="Times New Roman" w:cs="Times New Roman"/>
          <w:i/>
          <w:sz w:val="24"/>
          <w:szCs w:val="24"/>
        </w:rPr>
        <w:t>Mutangadura</w:t>
      </w:r>
      <w:proofErr w:type="spellEnd"/>
      <w:r w:rsidRPr="00707CE3">
        <w:rPr>
          <w:rFonts w:ascii="Times New Roman" w:hAnsi="Times New Roman" w:cs="Times New Roman"/>
          <w:b/>
          <w:sz w:val="24"/>
          <w:szCs w:val="24"/>
        </w:rPr>
        <w:t xml:space="preserve"> </w:t>
      </w:r>
      <w:r w:rsidRPr="00707CE3">
        <w:rPr>
          <w:rFonts w:ascii="Times New Roman" w:hAnsi="Times New Roman" w:cs="Times New Roman"/>
          <w:sz w:val="24"/>
          <w:szCs w:val="24"/>
        </w:rPr>
        <w:t>2012 (1) ZLR 183 (S).</w:t>
      </w:r>
    </w:p>
    <w:p w:rsidR="00C55D15" w:rsidRPr="00707CE3" w:rsidRDefault="00C55D15" w:rsidP="001C658F">
      <w:pPr>
        <w:spacing w:line="480" w:lineRule="auto"/>
        <w:ind w:firstLine="720"/>
        <w:jc w:val="both"/>
        <w:rPr>
          <w:rFonts w:ascii="Times New Roman" w:hAnsi="Times New Roman" w:cs="Times New Roman"/>
          <w:i/>
          <w:sz w:val="24"/>
          <w:szCs w:val="24"/>
        </w:rPr>
      </w:pPr>
      <w:r w:rsidRPr="00707CE3">
        <w:rPr>
          <w:rFonts w:ascii="Times New Roman" w:hAnsi="Times New Roman" w:cs="Times New Roman"/>
          <w:sz w:val="24"/>
          <w:szCs w:val="24"/>
        </w:rPr>
        <w:t>The question whether or not the applicant</w:t>
      </w:r>
      <w:r w:rsidR="009E4704" w:rsidRPr="00707CE3">
        <w:rPr>
          <w:rFonts w:ascii="Times New Roman" w:hAnsi="Times New Roman" w:cs="Times New Roman"/>
          <w:sz w:val="24"/>
          <w:szCs w:val="24"/>
        </w:rPr>
        <w:t>’</w:t>
      </w:r>
      <w:r w:rsidRPr="00707CE3">
        <w:rPr>
          <w:rFonts w:ascii="Times New Roman" w:hAnsi="Times New Roman" w:cs="Times New Roman"/>
          <w:sz w:val="24"/>
          <w:szCs w:val="24"/>
        </w:rPr>
        <w:t xml:space="preserve">s right to equal protection and benefit of the law was infringed </w:t>
      </w:r>
      <w:r w:rsidR="00FE1A89" w:rsidRPr="00707CE3">
        <w:rPr>
          <w:rFonts w:ascii="Times New Roman" w:hAnsi="Times New Roman" w:cs="Times New Roman"/>
          <w:sz w:val="24"/>
          <w:szCs w:val="24"/>
        </w:rPr>
        <w:t xml:space="preserve">would </w:t>
      </w:r>
      <w:r w:rsidRPr="00707CE3">
        <w:rPr>
          <w:rFonts w:ascii="Times New Roman" w:hAnsi="Times New Roman" w:cs="Times New Roman"/>
          <w:sz w:val="24"/>
          <w:szCs w:val="24"/>
        </w:rPr>
        <w:t xml:space="preserve">not </w:t>
      </w:r>
      <w:r w:rsidR="00FE1A89" w:rsidRPr="00707CE3">
        <w:rPr>
          <w:rFonts w:ascii="Times New Roman" w:hAnsi="Times New Roman" w:cs="Times New Roman"/>
          <w:sz w:val="24"/>
          <w:szCs w:val="24"/>
        </w:rPr>
        <w:t xml:space="preserve">have </w:t>
      </w:r>
      <w:r w:rsidRPr="00707CE3">
        <w:rPr>
          <w:rFonts w:ascii="Times New Roman" w:hAnsi="Times New Roman" w:cs="Times New Roman"/>
          <w:sz w:val="24"/>
          <w:szCs w:val="24"/>
        </w:rPr>
        <w:t>arise</w:t>
      </w:r>
      <w:r w:rsidR="00FE1A89" w:rsidRPr="00707CE3">
        <w:rPr>
          <w:rFonts w:ascii="Times New Roman" w:hAnsi="Times New Roman" w:cs="Times New Roman"/>
          <w:sz w:val="24"/>
          <w:szCs w:val="24"/>
        </w:rPr>
        <w:t>n</w:t>
      </w:r>
      <w:r w:rsidRPr="00707CE3">
        <w:rPr>
          <w:rFonts w:ascii="Times New Roman" w:hAnsi="Times New Roman" w:cs="Times New Roman"/>
          <w:sz w:val="24"/>
          <w:szCs w:val="24"/>
        </w:rPr>
        <w:t xml:space="preserve"> </w:t>
      </w:r>
      <w:r w:rsidR="00FE1A89" w:rsidRPr="00707CE3">
        <w:rPr>
          <w:rFonts w:ascii="Times New Roman" w:hAnsi="Times New Roman" w:cs="Times New Roman"/>
          <w:sz w:val="24"/>
          <w:szCs w:val="24"/>
        </w:rPr>
        <w:t xml:space="preserve">from the fact that the </w:t>
      </w:r>
      <w:r w:rsidR="00356A87" w:rsidRPr="00707CE3">
        <w:rPr>
          <w:rFonts w:ascii="Times New Roman" w:hAnsi="Times New Roman" w:cs="Times New Roman"/>
          <w:sz w:val="24"/>
          <w:szCs w:val="24"/>
        </w:rPr>
        <w:t>employer decided to prefer a charge of theft against him to the exclusion of the casual workers with whom he had been working.</w:t>
      </w:r>
    </w:p>
    <w:p w:rsidR="009E4704" w:rsidRPr="00707CE3" w:rsidRDefault="00D407C1" w:rsidP="001C658F">
      <w:pPr>
        <w:spacing w:line="480" w:lineRule="auto"/>
        <w:ind w:firstLine="720"/>
        <w:jc w:val="both"/>
        <w:rPr>
          <w:rFonts w:ascii="Times New Roman" w:hAnsi="Times New Roman" w:cs="Times New Roman"/>
          <w:b/>
          <w:sz w:val="24"/>
          <w:szCs w:val="24"/>
        </w:rPr>
      </w:pPr>
      <w:r w:rsidRPr="00707CE3">
        <w:rPr>
          <w:rFonts w:ascii="Times New Roman" w:hAnsi="Times New Roman" w:cs="Times New Roman"/>
          <w:sz w:val="24"/>
          <w:szCs w:val="24"/>
        </w:rPr>
        <w:t>It was also the applicant</w:t>
      </w:r>
      <w:r w:rsidR="009E4704" w:rsidRPr="00707CE3">
        <w:rPr>
          <w:rFonts w:ascii="Times New Roman" w:hAnsi="Times New Roman" w:cs="Times New Roman"/>
          <w:sz w:val="24"/>
          <w:szCs w:val="24"/>
        </w:rPr>
        <w:t>’</w:t>
      </w:r>
      <w:r w:rsidRPr="00707CE3">
        <w:rPr>
          <w:rFonts w:ascii="Times New Roman" w:hAnsi="Times New Roman" w:cs="Times New Roman"/>
          <w:sz w:val="24"/>
          <w:szCs w:val="24"/>
        </w:rPr>
        <w:t>s contention that his fundamental right to fair labour standards enshrined in s</w:t>
      </w:r>
      <w:r w:rsidR="009E4704" w:rsidRPr="00707CE3">
        <w:rPr>
          <w:rFonts w:ascii="Times New Roman" w:hAnsi="Times New Roman" w:cs="Times New Roman"/>
          <w:sz w:val="24"/>
          <w:szCs w:val="24"/>
        </w:rPr>
        <w:t> </w:t>
      </w:r>
      <w:r w:rsidRPr="00707CE3">
        <w:rPr>
          <w:rFonts w:ascii="Times New Roman" w:hAnsi="Times New Roman" w:cs="Times New Roman"/>
          <w:sz w:val="24"/>
          <w:szCs w:val="24"/>
        </w:rPr>
        <w:t xml:space="preserve">65(1) of the Constitution was violated by the first respondent. It was alleged that </w:t>
      </w:r>
      <w:r w:rsidR="007C78EA" w:rsidRPr="00707CE3">
        <w:rPr>
          <w:rFonts w:ascii="Times New Roman" w:hAnsi="Times New Roman" w:cs="Times New Roman"/>
          <w:sz w:val="24"/>
          <w:szCs w:val="24"/>
        </w:rPr>
        <w:t>his dismissal from the first respondent</w:t>
      </w:r>
      <w:r w:rsidR="009E4704" w:rsidRPr="00707CE3">
        <w:rPr>
          <w:rFonts w:ascii="Times New Roman" w:hAnsi="Times New Roman" w:cs="Times New Roman"/>
          <w:sz w:val="24"/>
          <w:szCs w:val="24"/>
        </w:rPr>
        <w:t>’</w:t>
      </w:r>
      <w:r w:rsidR="007C78EA" w:rsidRPr="00707CE3">
        <w:rPr>
          <w:rFonts w:ascii="Times New Roman" w:hAnsi="Times New Roman" w:cs="Times New Roman"/>
          <w:sz w:val="24"/>
          <w:szCs w:val="24"/>
        </w:rPr>
        <w:t>s employ was unfair. In support of this allegation, t</w:t>
      </w:r>
      <w:r w:rsidR="00CC4A4A" w:rsidRPr="00707CE3">
        <w:rPr>
          <w:rFonts w:ascii="Times New Roman" w:hAnsi="Times New Roman" w:cs="Times New Roman"/>
          <w:sz w:val="24"/>
          <w:szCs w:val="24"/>
        </w:rPr>
        <w:t>he applicant narrated</w:t>
      </w:r>
      <w:r w:rsidR="007C78EA" w:rsidRPr="00707CE3">
        <w:rPr>
          <w:rFonts w:ascii="Times New Roman" w:hAnsi="Times New Roman" w:cs="Times New Roman"/>
          <w:sz w:val="24"/>
          <w:szCs w:val="24"/>
        </w:rPr>
        <w:t xml:space="preserve"> a number of alleged procedural irregularities</w:t>
      </w:r>
      <w:r w:rsidR="009E4704" w:rsidRPr="00707CE3">
        <w:rPr>
          <w:rFonts w:ascii="Times New Roman" w:hAnsi="Times New Roman" w:cs="Times New Roman"/>
          <w:sz w:val="24"/>
          <w:szCs w:val="24"/>
        </w:rPr>
        <w:t>,</w:t>
      </w:r>
      <w:r w:rsidR="007C78EA" w:rsidRPr="00707CE3">
        <w:rPr>
          <w:rFonts w:ascii="Times New Roman" w:hAnsi="Times New Roman" w:cs="Times New Roman"/>
          <w:sz w:val="24"/>
          <w:szCs w:val="24"/>
        </w:rPr>
        <w:t xml:space="preserve"> ranging from the composition of the first respondent</w:t>
      </w:r>
      <w:r w:rsidR="009E4704" w:rsidRPr="00707CE3">
        <w:rPr>
          <w:rFonts w:ascii="Times New Roman" w:hAnsi="Times New Roman" w:cs="Times New Roman"/>
          <w:sz w:val="24"/>
          <w:szCs w:val="24"/>
        </w:rPr>
        <w:t>’</w:t>
      </w:r>
      <w:r w:rsidR="007C78EA" w:rsidRPr="00707CE3">
        <w:rPr>
          <w:rFonts w:ascii="Times New Roman" w:hAnsi="Times New Roman" w:cs="Times New Roman"/>
          <w:sz w:val="24"/>
          <w:szCs w:val="24"/>
        </w:rPr>
        <w:t xml:space="preserve">s disciplinary </w:t>
      </w:r>
      <w:r w:rsidR="00EE7A21" w:rsidRPr="00707CE3">
        <w:rPr>
          <w:rFonts w:ascii="Times New Roman" w:hAnsi="Times New Roman" w:cs="Times New Roman"/>
          <w:sz w:val="24"/>
          <w:szCs w:val="24"/>
        </w:rPr>
        <w:t xml:space="preserve">committee </w:t>
      </w:r>
      <w:r w:rsidR="007C78EA" w:rsidRPr="00707CE3">
        <w:rPr>
          <w:rFonts w:ascii="Times New Roman" w:hAnsi="Times New Roman" w:cs="Times New Roman"/>
          <w:sz w:val="24"/>
          <w:szCs w:val="24"/>
        </w:rPr>
        <w:t xml:space="preserve">and appeals committee to sinister </w:t>
      </w:r>
      <w:r w:rsidR="001A2AB6" w:rsidRPr="00707CE3">
        <w:rPr>
          <w:rFonts w:ascii="Times New Roman" w:hAnsi="Times New Roman" w:cs="Times New Roman"/>
          <w:sz w:val="24"/>
          <w:szCs w:val="24"/>
        </w:rPr>
        <w:t>motives</w:t>
      </w:r>
      <w:r w:rsidR="007C78EA" w:rsidRPr="00707CE3">
        <w:rPr>
          <w:rFonts w:ascii="Times New Roman" w:hAnsi="Times New Roman" w:cs="Times New Roman"/>
          <w:sz w:val="24"/>
          <w:szCs w:val="24"/>
        </w:rPr>
        <w:t xml:space="preserve"> of </w:t>
      </w:r>
      <w:r w:rsidR="007C78EA" w:rsidRPr="00707CE3">
        <w:rPr>
          <w:rFonts w:ascii="Times New Roman" w:hAnsi="Times New Roman" w:cs="Times New Roman"/>
          <w:sz w:val="24"/>
          <w:szCs w:val="24"/>
        </w:rPr>
        <w:lastRenderedPageBreak/>
        <w:t>the chairman</w:t>
      </w:r>
      <w:r w:rsidR="00EE7A21" w:rsidRPr="00707CE3">
        <w:rPr>
          <w:rFonts w:ascii="Times New Roman" w:hAnsi="Times New Roman" w:cs="Times New Roman"/>
          <w:sz w:val="24"/>
          <w:szCs w:val="24"/>
        </w:rPr>
        <w:t xml:space="preserve"> of the latter</w:t>
      </w:r>
      <w:r w:rsidR="007C78EA" w:rsidRPr="00707CE3">
        <w:rPr>
          <w:rFonts w:ascii="Times New Roman" w:hAnsi="Times New Roman" w:cs="Times New Roman"/>
          <w:sz w:val="24"/>
          <w:szCs w:val="24"/>
        </w:rPr>
        <w:t>.</w:t>
      </w:r>
      <w:r w:rsidR="000D2CF6" w:rsidRPr="00707CE3">
        <w:rPr>
          <w:rFonts w:ascii="Times New Roman" w:hAnsi="Times New Roman" w:cs="Times New Roman"/>
          <w:sz w:val="24"/>
          <w:szCs w:val="24"/>
        </w:rPr>
        <w:t xml:space="preserve"> </w:t>
      </w:r>
      <w:r w:rsidR="00EE7A21" w:rsidRPr="00707CE3">
        <w:rPr>
          <w:rFonts w:ascii="Times New Roman" w:hAnsi="Times New Roman" w:cs="Times New Roman"/>
          <w:sz w:val="24"/>
          <w:szCs w:val="24"/>
        </w:rPr>
        <w:t>T</w:t>
      </w:r>
      <w:r w:rsidR="00005DB6" w:rsidRPr="00707CE3">
        <w:rPr>
          <w:rFonts w:ascii="Times New Roman" w:hAnsi="Times New Roman" w:cs="Times New Roman"/>
          <w:sz w:val="24"/>
          <w:szCs w:val="24"/>
        </w:rPr>
        <w:t xml:space="preserve">he </w:t>
      </w:r>
      <w:r w:rsidR="00A25B04" w:rsidRPr="00707CE3">
        <w:rPr>
          <w:rFonts w:ascii="Times New Roman" w:hAnsi="Times New Roman" w:cs="Times New Roman"/>
          <w:sz w:val="24"/>
          <w:szCs w:val="24"/>
        </w:rPr>
        <w:t>applicant did</w:t>
      </w:r>
      <w:r w:rsidR="00005DB6" w:rsidRPr="00707CE3">
        <w:rPr>
          <w:rFonts w:ascii="Times New Roman" w:hAnsi="Times New Roman" w:cs="Times New Roman"/>
          <w:sz w:val="24"/>
          <w:szCs w:val="24"/>
        </w:rPr>
        <w:t xml:space="preserve"> not deny</w:t>
      </w:r>
      <w:r w:rsidR="00EE7A21" w:rsidRPr="00707CE3">
        <w:rPr>
          <w:rFonts w:ascii="Times New Roman" w:hAnsi="Times New Roman" w:cs="Times New Roman"/>
          <w:sz w:val="24"/>
          <w:szCs w:val="24"/>
        </w:rPr>
        <w:t xml:space="preserve"> the alleged</w:t>
      </w:r>
      <w:r w:rsidR="00005DB6" w:rsidRPr="00707CE3">
        <w:rPr>
          <w:rFonts w:ascii="Times New Roman" w:hAnsi="Times New Roman" w:cs="Times New Roman"/>
          <w:sz w:val="24"/>
          <w:szCs w:val="24"/>
        </w:rPr>
        <w:t xml:space="preserve"> commi</w:t>
      </w:r>
      <w:r w:rsidR="00EE7A21" w:rsidRPr="00707CE3">
        <w:rPr>
          <w:rFonts w:ascii="Times New Roman" w:hAnsi="Times New Roman" w:cs="Times New Roman"/>
          <w:sz w:val="24"/>
          <w:szCs w:val="24"/>
        </w:rPr>
        <w:t>ss</w:t>
      </w:r>
      <w:r w:rsidR="00005DB6" w:rsidRPr="00707CE3">
        <w:rPr>
          <w:rFonts w:ascii="Times New Roman" w:hAnsi="Times New Roman" w:cs="Times New Roman"/>
          <w:sz w:val="24"/>
          <w:szCs w:val="24"/>
        </w:rPr>
        <w:t>i</w:t>
      </w:r>
      <w:r w:rsidR="00EE7A21" w:rsidRPr="00707CE3">
        <w:rPr>
          <w:rFonts w:ascii="Times New Roman" w:hAnsi="Times New Roman" w:cs="Times New Roman"/>
          <w:sz w:val="24"/>
          <w:szCs w:val="24"/>
        </w:rPr>
        <w:t>o</w:t>
      </w:r>
      <w:r w:rsidR="00005DB6" w:rsidRPr="00707CE3">
        <w:rPr>
          <w:rFonts w:ascii="Times New Roman" w:hAnsi="Times New Roman" w:cs="Times New Roman"/>
          <w:sz w:val="24"/>
          <w:szCs w:val="24"/>
        </w:rPr>
        <w:t>n</w:t>
      </w:r>
      <w:r w:rsidR="00EE7A21" w:rsidRPr="00707CE3">
        <w:rPr>
          <w:rFonts w:ascii="Times New Roman" w:hAnsi="Times New Roman" w:cs="Times New Roman"/>
          <w:sz w:val="24"/>
          <w:szCs w:val="24"/>
        </w:rPr>
        <w:t xml:space="preserve"> of</w:t>
      </w:r>
      <w:r w:rsidR="00005DB6" w:rsidRPr="00707CE3">
        <w:rPr>
          <w:rFonts w:ascii="Times New Roman" w:hAnsi="Times New Roman" w:cs="Times New Roman"/>
          <w:sz w:val="24"/>
          <w:szCs w:val="24"/>
        </w:rPr>
        <w:t xml:space="preserve"> the offence</w:t>
      </w:r>
      <w:r w:rsidR="00EE7A21" w:rsidRPr="00707CE3">
        <w:rPr>
          <w:rFonts w:ascii="Times New Roman" w:hAnsi="Times New Roman" w:cs="Times New Roman"/>
          <w:sz w:val="24"/>
          <w:szCs w:val="24"/>
        </w:rPr>
        <w:t xml:space="preserve">. </w:t>
      </w:r>
      <w:r w:rsidR="00005DB6" w:rsidRPr="00707CE3">
        <w:rPr>
          <w:rFonts w:ascii="Times New Roman" w:hAnsi="Times New Roman" w:cs="Times New Roman"/>
          <w:sz w:val="24"/>
          <w:szCs w:val="24"/>
        </w:rPr>
        <w:t xml:space="preserve">The principle </w:t>
      </w:r>
      <w:r w:rsidR="00B52BC0" w:rsidRPr="00707CE3">
        <w:rPr>
          <w:rFonts w:ascii="Times New Roman" w:hAnsi="Times New Roman" w:cs="Times New Roman"/>
          <w:sz w:val="24"/>
          <w:szCs w:val="24"/>
        </w:rPr>
        <w:t>of</w:t>
      </w:r>
      <w:r w:rsidR="00005DB6" w:rsidRPr="00707CE3">
        <w:rPr>
          <w:rFonts w:ascii="Times New Roman" w:hAnsi="Times New Roman" w:cs="Times New Roman"/>
          <w:sz w:val="24"/>
          <w:szCs w:val="24"/>
        </w:rPr>
        <w:t xml:space="preserve"> law is that labour matters ought not to be de</w:t>
      </w:r>
      <w:r w:rsidR="00EE7A21" w:rsidRPr="00707CE3">
        <w:rPr>
          <w:rFonts w:ascii="Times New Roman" w:hAnsi="Times New Roman" w:cs="Times New Roman"/>
          <w:sz w:val="24"/>
          <w:szCs w:val="24"/>
        </w:rPr>
        <w:t>cided</w:t>
      </w:r>
      <w:r w:rsidR="00005DB6" w:rsidRPr="00707CE3">
        <w:rPr>
          <w:rFonts w:ascii="Times New Roman" w:hAnsi="Times New Roman" w:cs="Times New Roman"/>
          <w:sz w:val="24"/>
          <w:szCs w:val="24"/>
        </w:rPr>
        <w:t xml:space="preserve"> on technicalities</w:t>
      </w:r>
      <w:r w:rsidR="00EE7A21" w:rsidRPr="00707CE3">
        <w:rPr>
          <w:rFonts w:ascii="Times New Roman" w:hAnsi="Times New Roman" w:cs="Times New Roman"/>
          <w:sz w:val="24"/>
          <w:szCs w:val="24"/>
        </w:rPr>
        <w:t>. A</w:t>
      </w:r>
      <w:r w:rsidR="00005DB6" w:rsidRPr="00707CE3">
        <w:rPr>
          <w:rFonts w:ascii="Times New Roman" w:hAnsi="Times New Roman" w:cs="Times New Roman"/>
          <w:sz w:val="24"/>
          <w:szCs w:val="24"/>
        </w:rPr>
        <w:t xml:space="preserve"> guilty party ought not to escape the consequences of his </w:t>
      </w:r>
      <w:r w:rsidR="00795737" w:rsidRPr="00837FF2">
        <w:rPr>
          <w:rFonts w:ascii="Times New Roman" w:hAnsi="Times New Roman" w:cs="Times New Roman"/>
          <w:sz w:val="24"/>
          <w:szCs w:val="24"/>
        </w:rPr>
        <w:t>or her</w:t>
      </w:r>
      <w:r w:rsidR="00795737" w:rsidRPr="00707CE3">
        <w:rPr>
          <w:rFonts w:ascii="Times New Roman" w:hAnsi="Times New Roman" w:cs="Times New Roman"/>
          <w:color w:val="FF0000"/>
          <w:sz w:val="24"/>
          <w:szCs w:val="24"/>
        </w:rPr>
        <w:t xml:space="preserve"> </w:t>
      </w:r>
      <w:r w:rsidR="00005DB6" w:rsidRPr="00707CE3">
        <w:rPr>
          <w:rFonts w:ascii="Times New Roman" w:hAnsi="Times New Roman" w:cs="Times New Roman"/>
          <w:sz w:val="24"/>
          <w:szCs w:val="24"/>
        </w:rPr>
        <w:t>actions owing to procedural technicalities. See</w:t>
      </w:r>
      <w:r w:rsidR="00005DB6" w:rsidRPr="00707CE3">
        <w:rPr>
          <w:rFonts w:ascii="Times New Roman" w:hAnsi="Times New Roman" w:cs="Times New Roman"/>
          <w:b/>
          <w:sz w:val="24"/>
          <w:szCs w:val="24"/>
        </w:rPr>
        <w:t xml:space="preserve"> </w:t>
      </w:r>
      <w:r w:rsidR="00005DB6" w:rsidRPr="00707CE3">
        <w:rPr>
          <w:rFonts w:ascii="Times New Roman" w:hAnsi="Times New Roman" w:cs="Times New Roman"/>
          <w:i/>
          <w:sz w:val="24"/>
          <w:szCs w:val="24"/>
        </w:rPr>
        <w:t>Air Zimbabwe (Pvt) Ltd</w:t>
      </w:r>
      <w:r w:rsidR="00005DB6" w:rsidRPr="00707CE3">
        <w:rPr>
          <w:rFonts w:ascii="Times New Roman" w:hAnsi="Times New Roman" w:cs="Times New Roman"/>
          <w:sz w:val="24"/>
          <w:szCs w:val="24"/>
        </w:rPr>
        <w:t xml:space="preserve"> v </w:t>
      </w:r>
      <w:proofErr w:type="spellStart"/>
      <w:r w:rsidR="00005DB6" w:rsidRPr="00707CE3">
        <w:rPr>
          <w:rFonts w:ascii="Times New Roman" w:hAnsi="Times New Roman" w:cs="Times New Roman"/>
          <w:i/>
          <w:sz w:val="24"/>
          <w:szCs w:val="24"/>
        </w:rPr>
        <w:t>Mnensa</w:t>
      </w:r>
      <w:proofErr w:type="spellEnd"/>
      <w:r w:rsidR="00005DB6" w:rsidRPr="00707CE3">
        <w:rPr>
          <w:rFonts w:ascii="Times New Roman" w:hAnsi="Times New Roman" w:cs="Times New Roman"/>
          <w:i/>
          <w:sz w:val="24"/>
          <w:szCs w:val="24"/>
        </w:rPr>
        <w:t xml:space="preserve"> </w:t>
      </w:r>
      <w:r w:rsidR="009E4704" w:rsidRPr="00707CE3">
        <w:rPr>
          <w:rFonts w:ascii="Times New Roman" w:hAnsi="Times New Roman" w:cs="Times New Roman"/>
          <w:i/>
          <w:sz w:val="24"/>
          <w:szCs w:val="24"/>
        </w:rPr>
        <w:t>and</w:t>
      </w:r>
      <w:r w:rsidR="00005DB6" w:rsidRPr="00707CE3">
        <w:rPr>
          <w:rFonts w:ascii="Times New Roman" w:hAnsi="Times New Roman" w:cs="Times New Roman"/>
          <w:i/>
          <w:sz w:val="24"/>
          <w:szCs w:val="24"/>
        </w:rPr>
        <w:t xml:space="preserve"> Anor</w:t>
      </w:r>
      <w:r w:rsidR="00005DB6" w:rsidRPr="00707CE3">
        <w:rPr>
          <w:rFonts w:ascii="Times New Roman" w:hAnsi="Times New Roman" w:cs="Times New Roman"/>
          <w:sz w:val="24"/>
          <w:szCs w:val="24"/>
        </w:rPr>
        <w:t xml:space="preserve"> SC</w:t>
      </w:r>
      <w:r w:rsidR="009E4704" w:rsidRPr="00707CE3">
        <w:rPr>
          <w:rFonts w:ascii="Times New Roman" w:hAnsi="Times New Roman" w:cs="Times New Roman"/>
          <w:sz w:val="24"/>
          <w:szCs w:val="24"/>
        </w:rPr>
        <w:t> </w:t>
      </w:r>
      <w:r w:rsidR="00005DB6" w:rsidRPr="00707CE3">
        <w:rPr>
          <w:rFonts w:ascii="Times New Roman" w:hAnsi="Times New Roman" w:cs="Times New Roman"/>
          <w:sz w:val="24"/>
          <w:szCs w:val="24"/>
        </w:rPr>
        <w:t>89/04</w:t>
      </w:r>
      <w:r w:rsidR="00005DB6" w:rsidRPr="00707CE3">
        <w:rPr>
          <w:rFonts w:ascii="Times New Roman" w:hAnsi="Times New Roman" w:cs="Times New Roman"/>
          <w:b/>
          <w:sz w:val="24"/>
          <w:szCs w:val="24"/>
        </w:rPr>
        <w:t xml:space="preserve">. </w:t>
      </w:r>
    </w:p>
    <w:p w:rsidR="00900E8C" w:rsidRPr="00707CE3" w:rsidRDefault="00EE7A21" w:rsidP="001C658F">
      <w:pPr>
        <w:spacing w:line="480" w:lineRule="auto"/>
        <w:ind w:firstLine="720"/>
        <w:jc w:val="both"/>
        <w:rPr>
          <w:rFonts w:ascii="Times New Roman" w:hAnsi="Times New Roman" w:cs="Times New Roman"/>
          <w:sz w:val="24"/>
          <w:szCs w:val="24"/>
        </w:rPr>
      </w:pPr>
      <w:r w:rsidRPr="00707CE3">
        <w:rPr>
          <w:rFonts w:ascii="Times New Roman" w:hAnsi="Times New Roman" w:cs="Times New Roman"/>
          <w:sz w:val="24"/>
          <w:szCs w:val="24"/>
        </w:rPr>
        <w:t>T</w:t>
      </w:r>
      <w:r w:rsidR="00005DB6" w:rsidRPr="00707CE3">
        <w:rPr>
          <w:rFonts w:ascii="Times New Roman" w:hAnsi="Times New Roman" w:cs="Times New Roman"/>
          <w:sz w:val="24"/>
          <w:szCs w:val="24"/>
        </w:rPr>
        <w:t>he unfairness or otherwise of the applicant</w:t>
      </w:r>
      <w:r w:rsidR="009E4704" w:rsidRPr="00707CE3">
        <w:rPr>
          <w:rFonts w:ascii="Times New Roman" w:hAnsi="Times New Roman" w:cs="Times New Roman"/>
          <w:sz w:val="24"/>
          <w:szCs w:val="24"/>
        </w:rPr>
        <w:t>’</w:t>
      </w:r>
      <w:r w:rsidR="00005DB6" w:rsidRPr="00707CE3">
        <w:rPr>
          <w:rFonts w:ascii="Times New Roman" w:hAnsi="Times New Roman" w:cs="Times New Roman"/>
          <w:sz w:val="24"/>
          <w:szCs w:val="24"/>
        </w:rPr>
        <w:t xml:space="preserve">s dismissal is a matter that fell entirely in the realm of employment law. </w:t>
      </w:r>
      <w:r w:rsidR="008F2DC7" w:rsidRPr="00707CE3">
        <w:rPr>
          <w:rFonts w:ascii="Times New Roman" w:hAnsi="Times New Roman" w:cs="Times New Roman"/>
          <w:sz w:val="24"/>
          <w:szCs w:val="24"/>
        </w:rPr>
        <w:t>Section 12B of</w:t>
      </w:r>
      <w:r w:rsidR="00005DB6" w:rsidRPr="00707CE3">
        <w:rPr>
          <w:rFonts w:ascii="Times New Roman" w:hAnsi="Times New Roman" w:cs="Times New Roman"/>
          <w:sz w:val="24"/>
          <w:szCs w:val="24"/>
        </w:rPr>
        <w:t xml:space="preserve"> the Labour Act [</w:t>
      </w:r>
      <w:r w:rsidR="00005DB6" w:rsidRPr="00707CE3">
        <w:rPr>
          <w:rFonts w:ascii="Times New Roman" w:hAnsi="Times New Roman" w:cs="Times New Roman"/>
          <w:i/>
          <w:sz w:val="24"/>
          <w:szCs w:val="24"/>
        </w:rPr>
        <w:t xml:space="preserve">Chapter </w:t>
      </w:r>
      <w:r w:rsidR="00E510A8" w:rsidRPr="00707CE3">
        <w:rPr>
          <w:rFonts w:ascii="Times New Roman" w:hAnsi="Times New Roman" w:cs="Times New Roman"/>
          <w:i/>
          <w:sz w:val="24"/>
          <w:szCs w:val="24"/>
        </w:rPr>
        <w:t>28:01</w:t>
      </w:r>
      <w:r w:rsidR="00E510A8" w:rsidRPr="00707CE3">
        <w:rPr>
          <w:rFonts w:ascii="Times New Roman" w:hAnsi="Times New Roman" w:cs="Times New Roman"/>
          <w:sz w:val="24"/>
          <w:szCs w:val="24"/>
        </w:rPr>
        <w:t>]</w:t>
      </w:r>
      <w:r w:rsidR="00A61D02" w:rsidRPr="00707CE3">
        <w:rPr>
          <w:rFonts w:ascii="Times New Roman" w:hAnsi="Times New Roman" w:cs="Times New Roman"/>
          <w:sz w:val="24"/>
          <w:szCs w:val="24"/>
        </w:rPr>
        <w:t xml:space="preserve"> (“the Labour Act”)</w:t>
      </w:r>
      <w:r w:rsidR="00E510A8" w:rsidRPr="00707CE3">
        <w:rPr>
          <w:rFonts w:ascii="Times New Roman" w:hAnsi="Times New Roman" w:cs="Times New Roman"/>
          <w:sz w:val="24"/>
          <w:szCs w:val="24"/>
        </w:rPr>
        <w:t xml:space="preserve"> </w:t>
      </w:r>
      <w:r w:rsidR="00005DB6" w:rsidRPr="00707CE3">
        <w:rPr>
          <w:rFonts w:ascii="Times New Roman" w:hAnsi="Times New Roman" w:cs="Times New Roman"/>
          <w:sz w:val="24"/>
          <w:szCs w:val="24"/>
        </w:rPr>
        <w:t xml:space="preserve">regulates </w:t>
      </w:r>
      <w:r w:rsidR="008F2DC7" w:rsidRPr="00707CE3">
        <w:rPr>
          <w:rFonts w:ascii="Times New Roman" w:hAnsi="Times New Roman" w:cs="Times New Roman"/>
          <w:sz w:val="24"/>
          <w:szCs w:val="24"/>
        </w:rPr>
        <w:t xml:space="preserve">matters of </w:t>
      </w:r>
      <w:r w:rsidR="00E510A8" w:rsidRPr="00707CE3">
        <w:rPr>
          <w:rFonts w:ascii="Times New Roman" w:hAnsi="Times New Roman" w:cs="Times New Roman"/>
          <w:sz w:val="24"/>
          <w:szCs w:val="24"/>
        </w:rPr>
        <w:t>unfair dismissal</w:t>
      </w:r>
      <w:r w:rsidR="008F2DC7" w:rsidRPr="00707CE3">
        <w:rPr>
          <w:rFonts w:ascii="Times New Roman" w:hAnsi="Times New Roman" w:cs="Times New Roman"/>
          <w:sz w:val="24"/>
          <w:szCs w:val="24"/>
        </w:rPr>
        <w:t>s</w:t>
      </w:r>
      <w:r w:rsidR="00E510A8" w:rsidRPr="00707CE3">
        <w:rPr>
          <w:rFonts w:ascii="Times New Roman" w:hAnsi="Times New Roman" w:cs="Times New Roman"/>
          <w:sz w:val="24"/>
          <w:szCs w:val="24"/>
        </w:rPr>
        <w:t>.</w:t>
      </w:r>
    </w:p>
    <w:p w:rsidR="00900E8C" w:rsidRPr="00707CE3" w:rsidRDefault="00900E8C" w:rsidP="001C658F">
      <w:pPr>
        <w:spacing w:line="480" w:lineRule="auto"/>
        <w:ind w:firstLine="720"/>
        <w:jc w:val="both"/>
        <w:rPr>
          <w:rFonts w:ascii="Times New Roman" w:hAnsi="Times New Roman" w:cs="Times New Roman"/>
          <w:sz w:val="24"/>
          <w:szCs w:val="24"/>
          <w:lang w:val="en-US"/>
        </w:rPr>
      </w:pPr>
      <w:r w:rsidRPr="00707CE3">
        <w:rPr>
          <w:rFonts w:ascii="Times New Roman" w:hAnsi="Times New Roman" w:cs="Times New Roman"/>
          <w:sz w:val="24"/>
          <w:szCs w:val="24"/>
          <w:lang w:val="en-US"/>
        </w:rPr>
        <w:t>A litigant cannot challenge the conduct of a decision</w:t>
      </w:r>
      <w:r w:rsidR="009E4704" w:rsidRPr="00707CE3">
        <w:rPr>
          <w:rFonts w:ascii="Times New Roman" w:hAnsi="Times New Roman" w:cs="Times New Roman"/>
          <w:sz w:val="24"/>
          <w:szCs w:val="24"/>
          <w:lang w:val="en-US"/>
        </w:rPr>
        <w:t>-</w:t>
      </w:r>
      <w:r w:rsidRPr="00707CE3">
        <w:rPr>
          <w:rFonts w:ascii="Times New Roman" w:hAnsi="Times New Roman" w:cs="Times New Roman"/>
          <w:sz w:val="24"/>
          <w:szCs w:val="24"/>
          <w:lang w:val="en-US"/>
        </w:rPr>
        <w:t xml:space="preserve">maker as breaching a fundamental right </w:t>
      </w:r>
      <w:r w:rsidR="001230A8" w:rsidRPr="00707CE3">
        <w:rPr>
          <w:rFonts w:ascii="Times New Roman" w:hAnsi="Times New Roman" w:cs="Times New Roman"/>
          <w:sz w:val="24"/>
          <w:szCs w:val="24"/>
          <w:lang w:val="en-US"/>
        </w:rPr>
        <w:t>u</w:t>
      </w:r>
      <w:r w:rsidRPr="00707CE3">
        <w:rPr>
          <w:rFonts w:ascii="Times New Roman" w:hAnsi="Times New Roman" w:cs="Times New Roman"/>
          <w:sz w:val="24"/>
          <w:szCs w:val="24"/>
          <w:lang w:val="en-US"/>
        </w:rPr>
        <w:t>n</w:t>
      </w:r>
      <w:r w:rsidR="001230A8" w:rsidRPr="00707CE3">
        <w:rPr>
          <w:rFonts w:ascii="Times New Roman" w:hAnsi="Times New Roman" w:cs="Times New Roman"/>
          <w:sz w:val="24"/>
          <w:szCs w:val="24"/>
          <w:lang w:val="en-US"/>
        </w:rPr>
        <w:t>der</w:t>
      </w:r>
      <w:r w:rsidRPr="00707CE3">
        <w:rPr>
          <w:rFonts w:ascii="Times New Roman" w:hAnsi="Times New Roman" w:cs="Times New Roman"/>
          <w:sz w:val="24"/>
          <w:szCs w:val="24"/>
          <w:lang w:val="en-US"/>
        </w:rPr>
        <w:t xml:space="preserve"> the Constitution without first utili</w:t>
      </w:r>
      <w:r w:rsidR="009E4704" w:rsidRPr="00707CE3">
        <w:rPr>
          <w:rFonts w:ascii="Times New Roman" w:hAnsi="Times New Roman" w:cs="Times New Roman"/>
          <w:sz w:val="24"/>
          <w:szCs w:val="24"/>
          <w:lang w:val="en-US"/>
        </w:rPr>
        <w:t>s</w:t>
      </w:r>
      <w:r w:rsidRPr="00707CE3">
        <w:rPr>
          <w:rFonts w:ascii="Times New Roman" w:hAnsi="Times New Roman" w:cs="Times New Roman"/>
          <w:sz w:val="24"/>
          <w:szCs w:val="24"/>
          <w:lang w:val="en-US"/>
        </w:rPr>
        <w:t>ing the remedies offered by the legislation that gives effect to that right.  Where there is legislation giving life to a fundamental right, a litigant cannot found a cause of action directly on the Constitution without attacking that statute as</w:t>
      </w:r>
      <w:r w:rsidR="007F15EE" w:rsidRPr="00707CE3">
        <w:rPr>
          <w:rFonts w:ascii="Times New Roman" w:hAnsi="Times New Roman" w:cs="Times New Roman"/>
          <w:sz w:val="24"/>
          <w:szCs w:val="24"/>
          <w:lang w:val="en-US"/>
        </w:rPr>
        <w:t xml:space="preserve"> being</w:t>
      </w:r>
      <w:r w:rsidRPr="00707CE3">
        <w:rPr>
          <w:rFonts w:ascii="Times New Roman" w:hAnsi="Times New Roman" w:cs="Times New Roman"/>
          <w:sz w:val="24"/>
          <w:szCs w:val="24"/>
          <w:lang w:val="en-US"/>
        </w:rPr>
        <w:t xml:space="preserve"> unconstitutional.</w:t>
      </w:r>
    </w:p>
    <w:p w:rsidR="00900E8C" w:rsidRPr="00707CE3" w:rsidRDefault="00900E8C" w:rsidP="001C658F">
      <w:pPr>
        <w:spacing w:line="480" w:lineRule="auto"/>
        <w:ind w:firstLine="720"/>
        <w:jc w:val="both"/>
        <w:rPr>
          <w:rFonts w:ascii="Times New Roman" w:hAnsi="Times New Roman" w:cs="Times New Roman"/>
          <w:sz w:val="24"/>
          <w:szCs w:val="24"/>
        </w:rPr>
      </w:pPr>
      <w:r w:rsidRPr="00707CE3">
        <w:rPr>
          <w:rFonts w:ascii="Times New Roman" w:hAnsi="Times New Roman" w:cs="Times New Roman"/>
          <w:sz w:val="24"/>
          <w:szCs w:val="24"/>
          <w:lang w:val="en-US"/>
        </w:rPr>
        <w:t xml:space="preserve">In </w:t>
      </w:r>
      <w:proofErr w:type="spellStart"/>
      <w:r w:rsidRPr="00707CE3">
        <w:rPr>
          <w:rFonts w:ascii="Times New Roman" w:hAnsi="Times New Roman" w:cs="Times New Roman"/>
          <w:i/>
          <w:sz w:val="24"/>
          <w:szCs w:val="24"/>
        </w:rPr>
        <w:t>Zinyemba</w:t>
      </w:r>
      <w:proofErr w:type="spellEnd"/>
      <w:r w:rsidRPr="00707CE3">
        <w:rPr>
          <w:rFonts w:ascii="Times New Roman" w:hAnsi="Times New Roman" w:cs="Times New Roman"/>
          <w:sz w:val="24"/>
          <w:szCs w:val="24"/>
        </w:rPr>
        <w:t xml:space="preserve"> v </w:t>
      </w:r>
      <w:r w:rsidRPr="00707CE3">
        <w:rPr>
          <w:rFonts w:ascii="Times New Roman" w:hAnsi="Times New Roman" w:cs="Times New Roman"/>
          <w:i/>
          <w:sz w:val="24"/>
          <w:szCs w:val="24"/>
        </w:rPr>
        <w:t>Minister of Lands &amp; Rural Settlement and Anor</w:t>
      </w:r>
      <w:r w:rsidR="00104471" w:rsidRPr="00707CE3">
        <w:rPr>
          <w:rFonts w:ascii="Times New Roman" w:hAnsi="Times New Roman" w:cs="Times New Roman"/>
          <w:sz w:val="24"/>
          <w:szCs w:val="24"/>
        </w:rPr>
        <w:t xml:space="preserve"> 2016 (1) ZLR 23 (CC)</w:t>
      </w:r>
      <w:r w:rsidR="0044325D" w:rsidRPr="00707CE3">
        <w:rPr>
          <w:rFonts w:ascii="Times New Roman" w:hAnsi="Times New Roman" w:cs="Times New Roman"/>
          <w:sz w:val="24"/>
          <w:szCs w:val="24"/>
        </w:rPr>
        <w:t xml:space="preserve"> at 27F-G</w:t>
      </w:r>
      <w:r w:rsidR="004D67D5" w:rsidRPr="00707CE3">
        <w:rPr>
          <w:rFonts w:ascii="Times New Roman" w:hAnsi="Times New Roman" w:cs="Times New Roman"/>
          <w:sz w:val="24"/>
          <w:szCs w:val="24"/>
        </w:rPr>
        <w:t>, the Court stated the following:</w:t>
      </w:r>
    </w:p>
    <w:p w:rsidR="004D67D5" w:rsidRPr="00707CE3" w:rsidRDefault="004D67D5" w:rsidP="003A3169">
      <w:pPr>
        <w:spacing w:line="240" w:lineRule="auto"/>
        <w:ind w:left="720"/>
        <w:jc w:val="both"/>
        <w:rPr>
          <w:rFonts w:ascii="Times New Roman" w:hAnsi="Times New Roman" w:cs="Times New Roman"/>
          <w:sz w:val="24"/>
          <w:szCs w:val="24"/>
          <w:lang w:val="en-US"/>
        </w:rPr>
      </w:pPr>
      <w:r w:rsidRPr="00707CE3">
        <w:rPr>
          <w:rFonts w:ascii="Times New Roman" w:hAnsi="Times New Roman" w:cs="Times New Roman"/>
          <w:sz w:val="24"/>
          <w:szCs w:val="24"/>
        </w:rPr>
        <w:t>“</w:t>
      </w:r>
      <w:r w:rsidRPr="00707CE3">
        <w:rPr>
          <w:rFonts w:ascii="Times New Roman" w:hAnsi="Times New Roman" w:cs="Times New Roman"/>
          <w:sz w:val="24"/>
          <w:szCs w:val="24"/>
          <w:lang w:val="en-US"/>
        </w:rPr>
        <w:t>Two principles discourage reliance on the constitutional rights to administrative justice.  The first is the principle of avoidance which dictates that remedies should be found in legislation before resorting to constitutional remedies.  The second principle is one of subsidiarity which holds that norms of greater specificity should be relied on before resorting to norms of greater abstraction.</w:t>
      </w:r>
    </w:p>
    <w:p w:rsidR="004D67D5" w:rsidRPr="00707CE3" w:rsidRDefault="004D67D5" w:rsidP="003A3169">
      <w:pPr>
        <w:spacing w:line="240" w:lineRule="auto"/>
        <w:ind w:left="720"/>
        <w:jc w:val="both"/>
        <w:rPr>
          <w:rFonts w:ascii="Times New Roman" w:hAnsi="Times New Roman" w:cs="Times New Roman"/>
          <w:sz w:val="24"/>
          <w:szCs w:val="24"/>
          <w:lang w:val="en-US"/>
        </w:rPr>
      </w:pPr>
      <w:r w:rsidRPr="00707CE3">
        <w:rPr>
          <w:rFonts w:ascii="Times New Roman" w:hAnsi="Times New Roman" w:cs="Times New Roman"/>
          <w:sz w:val="24"/>
          <w:szCs w:val="24"/>
          <w:lang w:val="en-US"/>
        </w:rPr>
        <w:t xml:space="preserve">The applicant is not challenging the constitutional validity of any provision of </w:t>
      </w:r>
      <w:r w:rsidR="006A7F45" w:rsidRPr="00707CE3">
        <w:rPr>
          <w:rFonts w:ascii="Times New Roman" w:hAnsi="Times New Roman" w:cs="Times New Roman"/>
          <w:sz w:val="24"/>
          <w:szCs w:val="24"/>
          <w:lang w:val="en-US"/>
        </w:rPr>
        <w:t>the Administrative Justice Act [</w:t>
      </w:r>
      <w:r w:rsidR="006A7F45" w:rsidRPr="00707CE3">
        <w:rPr>
          <w:rFonts w:ascii="Times New Roman" w:hAnsi="Times New Roman" w:cs="Times New Roman"/>
          <w:i/>
          <w:sz w:val="24"/>
          <w:szCs w:val="24"/>
          <w:lang w:val="en-US"/>
        </w:rPr>
        <w:t>Chapter 10:28</w:t>
      </w:r>
      <w:r w:rsidR="006A7F45" w:rsidRPr="00707CE3">
        <w:rPr>
          <w:rFonts w:ascii="Times New Roman" w:hAnsi="Times New Roman" w:cs="Times New Roman"/>
          <w:sz w:val="24"/>
          <w:szCs w:val="24"/>
          <w:lang w:val="en-US"/>
        </w:rPr>
        <w:t xml:space="preserve">] </w:t>
      </w:r>
      <w:r w:rsidRPr="00707CE3">
        <w:rPr>
          <w:rFonts w:ascii="Times New Roman" w:hAnsi="Times New Roman" w:cs="Times New Roman"/>
          <w:sz w:val="24"/>
          <w:szCs w:val="24"/>
          <w:lang w:val="en-US"/>
        </w:rPr>
        <w:t xml:space="preserve">nor is she seeking to use the constitutional rights to administrative justice to interpret the provisions of </w:t>
      </w:r>
      <w:r w:rsidR="009417C6" w:rsidRPr="00707CE3">
        <w:rPr>
          <w:rFonts w:ascii="Times New Roman" w:hAnsi="Times New Roman" w:cs="Times New Roman"/>
          <w:sz w:val="24"/>
          <w:szCs w:val="24"/>
          <w:lang w:val="en-US"/>
        </w:rPr>
        <w:t>the Administrative Justice Act</w:t>
      </w:r>
      <w:r w:rsidRPr="00707CE3">
        <w:rPr>
          <w:rFonts w:ascii="Times New Roman" w:hAnsi="Times New Roman" w:cs="Times New Roman"/>
          <w:sz w:val="24"/>
          <w:szCs w:val="24"/>
          <w:lang w:val="en-US"/>
        </w:rPr>
        <w:t>.  The exceptional circumstances in which an applicant can rely on the constitutional rights to administrative justice do not apply to the applicant.  She ought to have used the remedies</w:t>
      </w:r>
      <w:r w:rsidR="009417C6" w:rsidRPr="00707CE3">
        <w:rPr>
          <w:rFonts w:ascii="Times New Roman" w:hAnsi="Times New Roman" w:cs="Times New Roman"/>
          <w:sz w:val="24"/>
          <w:szCs w:val="24"/>
          <w:lang w:val="en-US"/>
        </w:rPr>
        <w:t xml:space="preserve"> </w:t>
      </w:r>
      <w:r w:rsidRPr="00707CE3">
        <w:rPr>
          <w:rFonts w:ascii="Times New Roman" w:hAnsi="Times New Roman" w:cs="Times New Roman"/>
          <w:sz w:val="24"/>
          <w:szCs w:val="24"/>
          <w:lang w:val="en-US"/>
        </w:rPr>
        <w:t xml:space="preserve">provided for under </w:t>
      </w:r>
      <w:r w:rsidR="009417C6" w:rsidRPr="00707CE3">
        <w:rPr>
          <w:rFonts w:ascii="Times New Roman" w:hAnsi="Times New Roman" w:cs="Times New Roman"/>
          <w:sz w:val="24"/>
          <w:szCs w:val="24"/>
          <w:lang w:val="en-US"/>
        </w:rPr>
        <w:t>the Administrative Justice Act</w:t>
      </w:r>
      <w:r w:rsidRPr="00707CE3">
        <w:rPr>
          <w:rFonts w:ascii="Times New Roman" w:hAnsi="Times New Roman" w:cs="Times New Roman"/>
          <w:sz w:val="24"/>
          <w:szCs w:val="24"/>
          <w:lang w:val="en-US"/>
        </w:rPr>
        <w:t xml:space="preserve"> to enforce her rights to just administrative conduct.”</w:t>
      </w:r>
    </w:p>
    <w:p w:rsidR="003A3169" w:rsidRPr="00707CE3" w:rsidRDefault="003A3169" w:rsidP="009E4704">
      <w:pPr>
        <w:pStyle w:val="NoSpacing"/>
        <w:rPr>
          <w:rFonts w:ascii="Times New Roman" w:hAnsi="Times New Roman" w:cs="Times New Roman"/>
          <w:sz w:val="24"/>
          <w:szCs w:val="24"/>
        </w:rPr>
      </w:pPr>
    </w:p>
    <w:p w:rsidR="00A61D02" w:rsidRPr="00707CE3" w:rsidRDefault="002D4610" w:rsidP="001C658F">
      <w:pPr>
        <w:spacing w:line="480" w:lineRule="auto"/>
        <w:ind w:firstLine="720"/>
        <w:jc w:val="both"/>
        <w:rPr>
          <w:rFonts w:ascii="Times New Roman" w:hAnsi="Times New Roman" w:cs="Times New Roman"/>
          <w:sz w:val="24"/>
          <w:szCs w:val="24"/>
        </w:rPr>
      </w:pPr>
      <w:r w:rsidRPr="00707CE3">
        <w:rPr>
          <w:rFonts w:ascii="Times New Roman" w:hAnsi="Times New Roman" w:cs="Times New Roman"/>
          <w:sz w:val="24"/>
          <w:szCs w:val="24"/>
        </w:rPr>
        <w:t>I</w:t>
      </w:r>
      <w:r w:rsidR="001D0BCD" w:rsidRPr="00707CE3">
        <w:rPr>
          <w:rFonts w:ascii="Times New Roman" w:hAnsi="Times New Roman" w:cs="Times New Roman"/>
          <w:sz w:val="24"/>
          <w:szCs w:val="24"/>
        </w:rPr>
        <w:t>t was the applicant</w:t>
      </w:r>
      <w:r w:rsidR="00894810" w:rsidRPr="00707CE3">
        <w:rPr>
          <w:rFonts w:ascii="Times New Roman" w:hAnsi="Times New Roman" w:cs="Times New Roman"/>
          <w:sz w:val="24"/>
          <w:szCs w:val="24"/>
        </w:rPr>
        <w:t>’</w:t>
      </w:r>
      <w:r w:rsidR="001D0BCD" w:rsidRPr="00707CE3">
        <w:rPr>
          <w:rFonts w:ascii="Times New Roman" w:hAnsi="Times New Roman" w:cs="Times New Roman"/>
          <w:sz w:val="24"/>
          <w:szCs w:val="24"/>
        </w:rPr>
        <w:t>s allegation that his right to administrative justice</w:t>
      </w:r>
      <w:r w:rsidR="00894810" w:rsidRPr="00707CE3">
        <w:rPr>
          <w:rFonts w:ascii="Times New Roman" w:hAnsi="Times New Roman" w:cs="Times New Roman"/>
          <w:sz w:val="24"/>
          <w:szCs w:val="24"/>
        </w:rPr>
        <w:t>,</w:t>
      </w:r>
      <w:r w:rsidR="001D0BCD" w:rsidRPr="00707CE3">
        <w:rPr>
          <w:rFonts w:ascii="Times New Roman" w:hAnsi="Times New Roman" w:cs="Times New Roman"/>
          <w:sz w:val="24"/>
          <w:szCs w:val="24"/>
        </w:rPr>
        <w:t xml:space="preserve"> as enshrined in s</w:t>
      </w:r>
      <w:r w:rsidR="00894810" w:rsidRPr="00707CE3">
        <w:rPr>
          <w:rFonts w:ascii="Times New Roman" w:hAnsi="Times New Roman" w:cs="Times New Roman"/>
          <w:sz w:val="24"/>
          <w:szCs w:val="24"/>
        </w:rPr>
        <w:t> </w:t>
      </w:r>
      <w:r w:rsidR="001D0BCD" w:rsidRPr="00707CE3">
        <w:rPr>
          <w:rFonts w:ascii="Times New Roman" w:hAnsi="Times New Roman" w:cs="Times New Roman"/>
          <w:sz w:val="24"/>
          <w:szCs w:val="24"/>
        </w:rPr>
        <w:t>68(1) of the Constitution</w:t>
      </w:r>
      <w:r w:rsidR="00894810" w:rsidRPr="00707CE3">
        <w:rPr>
          <w:rFonts w:ascii="Times New Roman" w:hAnsi="Times New Roman" w:cs="Times New Roman"/>
          <w:sz w:val="24"/>
          <w:szCs w:val="24"/>
        </w:rPr>
        <w:t>,</w:t>
      </w:r>
      <w:r w:rsidR="001D0BCD" w:rsidRPr="00707CE3">
        <w:rPr>
          <w:rFonts w:ascii="Times New Roman" w:hAnsi="Times New Roman" w:cs="Times New Roman"/>
          <w:sz w:val="24"/>
          <w:szCs w:val="24"/>
        </w:rPr>
        <w:t xml:space="preserve"> was violated. The applicant </w:t>
      </w:r>
      <w:r w:rsidRPr="00707CE3">
        <w:rPr>
          <w:rFonts w:ascii="Times New Roman" w:hAnsi="Times New Roman" w:cs="Times New Roman"/>
          <w:sz w:val="24"/>
          <w:szCs w:val="24"/>
        </w:rPr>
        <w:t>base</w:t>
      </w:r>
      <w:r w:rsidR="00EF7310" w:rsidRPr="00707CE3">
        <w:rPr>
          <w:rFonts w:ascii="Times New Roman" w:hAnsi="Times New Roman" w:cs="Times New Roman"/>
          <w:sz w:val="24"/>
          <w:szCs w:val="24"/>
        </w:rPr>
        <w:t>d</w:t>
      </w:r>
      <w:r w:rsidR="00455266" w:rsidRPr="00707CE3">
        <w:rPr>
          <w:rFonts w:ascii="Times New Roman" w:hAnsi="Times New Roman" w:cs="Times New Roman"/>
          <w:sz w:val="24"/>
          <w:szCs w:val="24"/>
        </w:rPr>
        <w:t xml:space="preserve"> </w:t>
      </w:r>
      <w:r w:rsidRPr="00707CE3">
        <w:rPr>
          <w:rFonts w:ascii="Times New Roman" w:hAnsi="Times New Roman" w:cs="Times New Roman"/>
          <w:sz w:val="24"/>
          <w:szCs w:val="24"/>
        </w:rPr>
        <w:t>the allegation on</w:t>
      </w:r>
      <w:r w:rsidRPr="00707CE3">
        <w:rPr>
          <w:rFonts w:ascii="Times New Roman" w:hAnsi="Times New Roman" w:cs="Times New Roman"/>
          <w:color w:val="FF0000"/>
          <w:sz w:val="24"/>
          <w:szCs w:val="24"/>
        </w:rPr>
        <w:t xml:space="preserve"> </w:t>
      </w:r>
      <w:r w:rsidR="001D0BCD" w:rsidRPr="00707CE3">
        <w:rPr>
          <w:rFonts w:ascii="Times New Roman" w:hAnsi="Times New Roman" w:cs="Times New Roman"/>
          <w:sz w:val="24"/>
          <w:szCs w:val="24"/>
        </w:rPr>
        <w:t xml:space="preserve">the court </w:t>
      </w:r>
      <w:r w:rsidR="001D0BCD" w:rsidRPr="00707CE3">
        <w:rPr>
          <w:rFonts w:ascii="Times New Roman" w:hAnsi="Times New Roman" w:cs="Times New Roman"/>
          <w:i/>
          <w:sz w:val="24"/>
          <w:szCs w:val="24"/>
        </w:rPr>
        <w:t>a</w:t>
      </w:r>
      <w:r w:rsidR="00894810" w:rsidRPr="00707CE3">
        <w:rPr>
          <w:rFonts w:ascii="Times New Roman" w:hAnsi="Times New Roman" w:cs="Times New Roman"/>
          <w:i/>
          <w:sz w:val="24"/>
          <w:szCs w:val="24"/>
        </w:rPr>
        <w:t> </w:t>
      </w:r>
      <w:r w:rsidR="001D0BCD" w:rsidRPr="00707CE3">
        <w:rPr>
          <w:rFonts w:ascii="Times New Roman" w:hAnsi="Times New Roman" w:cs="Times New Roman"/>
          <w:i/>
          <w:sz w:val="24"/>
          <w:szCs w:val="24"/>
        </w:rPr>
        <w:t>quo</w:t>
      </w:r>
      <w:r w:rsidR="00894810" w:rsidRPr="00707CE3">
        <w:rPr>
          <w:rFonts w:ascii="Times New Roman" w:hAnsi="Times New Roman" w:cs="Times New Roman"/>
          <w:i/>
          <w:sz w:val="24"/>
          <w:szCs w:val="24"/>
        </w:rPr>
        <w:t>’</w:t>
      </w:r>
      <w:r w:rsidR="001D0BCD" w:rsidRPr="00707CE3">
        <w:rPr>
          <w:rFonts w:ascii="Times New Roman" w:hAnsi="Times New Roman" w:cs="Times New Roman"/>
          <w:sz w:val="24"/>
          <w:szCs w:val="24"/>
        </w:rPr>
        <w:t>s finding that he ought to have cross</w:t>
      </w:r>
      <w:r w:rsidR="00894810" w:rsidRPr="00707CE3">
        <w:rPr>
          <w:rFonts w:ascii="Times New Roman" w:hAnsi="Times New Roman" w:cs="Times New Roman"/>
          <w:sz w:val="24"/>
          <w:szCs w:val="24"/>
        </w:rPr>
        <w:t>-</w:t>
      </w:r>
      <w:r w:rsidR="001D0BCD" w:rsidRPr="00707CE3">
        <w:rPr>
          <w:rFonts w:ascii="Times New Roman" w:hAnsi="Times New Roman" w:cs="Times New Roman"/>
          <w:sz w:val="24"/>
          <w:szCs w:val="24"/>
        </w:rPr>
        <w:t xml:space="preserve">examined witnesses </w:t>
      </w:r>
      <w:r w:rsidRPr="00707CE3">
        <w:rPr>
          <w:rFonts w:ascii="Times New Roman" w:hAnsi="Times New Roman" w:cs="Times New Roman"/>
          <w:sz w:val="24"/>
          <w:szCs w:val="24"/>
        </w:rPr>
        <w:t xml:space="preserve">who gave evidence against him </w:t>
      </w:r>
      <w:r w:rsidR="001D0BCD" w:rsidRPr="00707CE3">
        <w:rPr>
          <w:rFonts w:ascii="Times New Roman" w:hAnsi="Times New Roman" w:cs="Times New Roman"/>
          <w:sz w:val="24"/>
          <w:szCs w:val="24"/>
        </w:rPr>
        <w:lastRenderedPageBreak/>
        <w:t xml:space="preserve">at the disciplinary hearing. In this regard, the court </w:t>
      </w:r>
      <w:r w:rsidR="001D0BCD" w:rsidRPr="00707CE3">
        <w:rPr>
          <w:rFonts w:ascii="Times New Roman" w:hAnsi="Times New Roman" w:cs="Times New Roman"/>
          <w:i/>
          <w:sz w:val="24"/>
          <w:szCs w:val="24"/>
        </w:rPr>
        <w:t>a</w:t>
      </w:r>
      <w:r w:rsidR="00894810" w:rsidRPr="00707CE3">
        <w:rPr>
          <w:rFonts w:ascii="Times New Roman" w:hAnsi="Times New Roman" w:cs="Times New Roman"/>
          <w:i/>
          <w:sz w:val="24"/>
          <w:szCs w:val="24"/>
        </w:rPr>
        <w:t> </w:t>
      </w:r>
      <w:r w:rsidR="001D0BCD" w:rsidRPr="00707CE3">
        <w:rPr>
          <w:rFonts w:ascii="Times New Roman" w:hAnsi="Times New Roman" w:cs="Times New Roman"/>
          <w:i/>
          <w:sz w:val="24"/>
          <w:szCs w:val="24"/>
        </w:rPr>
        <w:t>quo</w:t>
      </w:r>
      <w:r w:rsidR="002668DB" w:rsidRPr="00707CE3">
        <w:rPr>
          <w:rFonts w:ascii="Times New Roman" w:hAnsi="Times New Roman" w:cs="Times New Roman"/>
          <w:i/>
          <w:sz w:val="24"/>
          <w:szCs w:val="24"/>
        </w:rPr>
        <w:t xml:space="preserve"> </w:t>
      </w:r>
      <w:r w:rsidR="002668DB" w:rsidRPr="00707CE3">
        <w:rPr>
          <w:rFonts w:ascii="Times New Roman" w:hAnsi="Times New Roman" w:cs="Times New Roman"/>
          <w:sz w:val="24"/>
          <w:szCs w:val="24"/>
        </w:rPr>
        <w:t>at p</w:t>
      </w:r>
      <w:r w:rsidRPr="00707CE3">
        <w:rPr>
          <w:rFonts w:ascii="Times New Roman" w:hAnsi="Times New Roman" w:cs="Times New Roman"/>
          <w:sz w:val="24"/>
          <w:szCs w:val="24"/>
        </w:rPr>
        <w:t> </w:t>
      </w:r>
      <w:r w:rsidR="002668DB" w:rsidRPr="00707CE3">
        <w:rPr>
          <w:rFonts w:ascii="Times New Roman" w:hAnsi="Times New Roman" w:cs="Times New Roman"/>
          <w:sz w:val="24"/>
          <w:szCs w:val="24"/>
        </w:rPr>
        <w:t>3 of the cyclostyled judgment</w:t>
      </w:r>
      <w:r w:rsidR="00A8332E" w:rsidRPr="00707CE3">
        <w:rPr>
          <w:rFonts w:ascii="Times New Roman" w:hAnsi="Times New Roman" w:cs="Times New Roman"/>
          <w:sz w:val="24"/>
          <w:szCs w:val="24"/>
        </w:rPr>
        <w:t xml:space="preserve"> </w:t>
      </w:r>
      <w:r w:rsidRPr="00707CE3">
        <w:rPr>
          <w:rFonts w:ascii="Times New Roman" w:hAnsi="Times New Roman" w:cs="Times New Roman"/>
          <w:sz w:val="24"/>
          <w:szCs w:val="24"/>
        </w:rPr>
        <w:t>said</w:t>
      </w:r>
      <w:r w:rsidR="001D0BCD" w:rsidRPr="00707CE3">
        <w:rPr>
          <w:rFonts w:ascii="Times New Roman" w:hAnsi="Times New Roman" w:cs="Times New Roman"/>
          <w:sz w:val="24"/>
          <w:szCs w:val="24"/>
        </w:rPr>
        <w:t>:</w:t>
      </w:r>
    </w:p>
    <w:p w:rsidR="001D0BCD" w:rsidRPr="00707CE3" w:rsidRDefault="001D0BCD" w:rsidP="003A3169">
      <w:pPr>
        <w:spacing w:line="240" w:lineRule="auto"/>
        <w:ind w:left="720"/>
        <w:jc w:val="both"/>
        <w:rPr>
          <w:rFonts w:ascii="Times New Roman" w:hAnsi="Times New Roman" w:cs="Times New Roman"/>
          <w:sz w:val="24"/>
          <w:szCs w:val="24"/>
        </w:rPr>
      </w:pPr>
      <w:r w:rsidRPr="00707CE3">
        <w:rPr>
          <w:rFonts w:ascii="Times New Roman" w:hAnsi="Times New Roman" w:cs="Times New Roman"/>
          <w:sz w:val="24"/>
          <w:szCs w:val="24"/>
        </w:rPr>
        <w:t>“</w:t>
      </w:r>
      <w:r w:rsidR="00B270A9" w:rsidRPr="00707CE3">
        <w:rPr>
          <w:rFonts w:ascii="Times New Roman" w:hAnsi="Times New Roman" w:cs="Times New Roman"/>
          <w:sz w:val="24"/>
          <w:szCs w:val="24"/>
        </w:rPr>
        <w:t>We note, in particular that the appellant declined to cross</w:t>
      </w:r>
      <w:r w:rsidR="00894810" w:rsidRPr="00707CE3">
        <w:rPr>
          <w:rFonts w:ascii="Times New Roman" w:hAnsi="Times New Roman" w:cs="Times New Roman"/>
          <w:sz w:val="24"/>
          <w:szCs w:val="24"/>
        </w:rPr>
        <w:t>-</w:t>
      </w:r>
      <w:r w:rsidR="00B270A9" w:rsidRPr="00707CE3">
        <w:rPr>
          <w:rFonts w:ascii="Times New Roman" w:hAnsi="Times New Roman" w:cs="Times New Roman"/>
          <w:sz w:val="24"/>
          <w:szCs w:val="24"/>
        </w:rPr>
        <w:t>examine the witnesses who gave evidence against him, which linked him to the alleged theft. In our view, the evidence of the witnesses in question remained uncontroverted.”</w:t>
      </w:r>
    </w:p>
    <w:p w:rsidR="003A3169" w:rsidRPr="00707CE3" w:rsidRDefault="003A3169" w:rsidP="00894810">
      <w:pPr>
        <w:pStyle w:val="NoSpacing"/>
        <w:rPr>
          <w:rFonts w:ascii="Times New Roman" w:hAnsi="Times New Roman" w:cs="Times New Roman"/>
          <w:sz w:val="24"/>
          <w:szCs w:val="24"/>
        </w:rPr>
      </w:pPr>
    </w:p>
    <w:p w:rsidR="003A3169" w:rsidRPr="00707CE3" w:rsidRDefault="00695591" w:rsidP="001C658F">
      <w:pPr>
        <w:spacing w:line="480" w:lineRule="auto"/>
        <w:ind w:firstLine="720"/>
        <w:jc w:val="both"/>
        <w:rPr>
          <w:rFonts w:ascii="Times New Roman" w:hAnsi="Times New Roman" w:cs="Times New Roman"/>
          <w:sz w:val="24"/>
          <w:szCs w:val="24"/>
        </w:rPr>
      </w:pPr>
      <w:r w:rsidRPr="00707CE3">
        <w:rPr>
          <w:rFonts w:ascii="Times New Roman" w:hAnsi="Times New Roman" w:cs="Times New Roman"/>
          <w:sz w:val="24"/>
          <w:szCs w:val="24"/>
        </w:rPr>
        <w:t>The applicant aver</w:t>
      </w:r>
      <w:r w:rsidR="009417C6" w:rsidRPr="00707CE3">
        <w:rPr>
          <w:rFonts w:ascii="Times New Roman" w:hAnsi="Times New Roman" w:cs="Times New Roman"/>
          <w:sz w:val="24"/>
          <w:szCs w:val="24"/>
        </w:rPr>
        <w:t>red</w:t>
      </w:r>
      <w:r w:rsidR="009417C6" w:rsidRPr="00707CE3">
        <w:rPr>
          <w:rFonts w:ascii="Times New Roman" w:hAnsi="Times New Roman" w:cs="Times New Roman"/>
          <w:color w:val="FF0000"/>
          <w:sz w:val="24"/>
          <w:szCs w:val="24"/>
        </w:rPr>
        <w:t xml:space="preserve"> </w:t>
      </w:r>
      <w:r w:rsidRPr="00707CE3">
        <w:rPr>
          <w:rFonts w:ascii="Times New Roman" w:hAnsi="Times New Roman" w:cs="Times New Roman"/>
          <w:sz w:val="24"/>
          <w:szCs w:val="24"/>
        </w:rPr>
        <w:t xml:space="preserve">that the court </w:t>
      </w:r>
      <w:r w:rsidRPr="00707CE3">
        <w:rPr>
          <w:rFonts w:ascii="Times New Roman" w:hAnsi="Times New Roman" w:cs="Times New Roman"/>
          <w:i/>
          <w:sz w:val="24"/>
          <w:szCs w:val="24"/>
        </w:rPr>
        <w:t>a</w:t>
      </w:r>
      <w:r w:rsidR="00894810" w:rsidRPr="00707CE3">
        <w:rPr>
          <w:rFonts w:ascii="Times New Roman" w:hAnsi="Times New Roman" w:cs="Times New Roman"/>
          <w:i/>
          <w:sz w:val="24"/>
          <w:szCs w:val="24"/>
        </w:rPr>
        <w:t> </w:t>
      </w:r>
      <w:r w:rsidRPr="00707CE3">
        <w:rPr>
          <w:rFonts w:ascii="Times New Roman" w:hAnsi="Times New Roman" w:cs="Times New Roman"/>
          <w:i/>
          <w:sz w:val="24"/>
          <w:szCs w:val="24"/>
        </w:rPr>
        <w:t>quo</w:t>
      </w:r>
      <w:r w:rsidRPr="00707CE3">
        <w:rPr>
          <w:rFonts w:ascii="Times New Roman" w:hAnsi="Times New Roman" w:cs="Times New Roman"/>
          <w:sz w:val="24"/>
          <w:szCs w:val="24"/>
        </w:rPr>
        <w:t xml:space="preserve"> took a rigid approach and it ought to have held that tribunal procedures should adopt an inquisitorial approach as opposed to adversarial ones.</w:t>
      </w:r>
      <w:r w:rsidR="004D3536" w:rsidRPr="00707CE3">
        <w:rPr>
          <w:rFonts w:ascii="Times New Roman" w:hAnsi="Times New Roman" w:cs="Times New Roman"/>
          <w:sz w:val="24"/>
          <w:szCs w:val="24"/>
        </w:rPr>
        <w:t xml:space="preserve"> This argument </w:t>
      </w:r>
      <w:r w:rsidR="004377A5" w:rsidRPr="00707CE3">
        <w:rPr>
          <w:rFonts w:ascii="Times New Roman" w:hAnsi="Times New Roman" w:cs="Times New Roman"/>
          <w:sz w:val="24"/>
          <w:szCs w:val="24"/>
        </w:rPr>
        <w:t>must</w:t>
      </w:r>
      <w:r w:rsidR="004D3536" w:rsidRPr="00707CE3">
        <w:rPr>
          <w:rFonts w:ascii="Times New Roman" w:hAnsi="Times New Roman" w:cs="Times New Roman"/>
          <w:sz w:val="24"/>
          <w:szCs w:val="24"/>
        </w:rPr>
        <w:t xml:space="preserve"> fail for two reasons. Firstly, the appli</w:t>
      </w:r>
      <w:r w:rsidR="004F51FA" w:rsidRPr="00707CE3">
        <w:rPr>
          <w:rFonts w:ascii="Times New Roman" w:hAnsi="Times New Roman" w:cs="Times New Roman"/>
          <w:sz w:val="24"/>
          <w:szCs w:val="24"/>
        </w:rPr>
        <w:t>cant was the driver of his own c</w:t>
      </w:r>
      <w:r w:rsidR="004D3536" w:rsidRPr="00707CE3">
        <w:rPr>
          <w:rFonts w:ascii="Times New Roman" w:hAnsi="Times New Roman" w:cs="Times New Roman"/>
          <w:sz w:val="24"/>
          <w:szCs w:val="24"/>
        </w:rPr>
        <w:t xml:space="preserve">ase before the court </w:t>
      </w:r>
      <w:r w:rsidR="004D3536" w:rsidRPr="00707CE3">
        <w:rPr>
          <w:rFonts w:ascii="Times New Roman" w:hAnsi="Times New Roman" w:cs="Times New Roman"/>
          <w:i/>
          <w:sz w:val="24"/>
          <w:szCs w:val="24"/>
        </w:rPr>
        <w:t>a</w:t>
      </w:r>
      <w:r w:rsidR="00894810" w:rsidRPr="00707CE3">
        <w:rPr>
          <w:rFonts w:ascii="Times New Roman" w:hAnsi="Times New Roman" w:cs="Times New Roman"/>
          <w:i/>
          <w:sz w:val="24"/>
          <w:szCs w:val="24"/>
        </w:rPr>
        <w:t> </w:t>
      </w:r>
      <w:r w:rsidR="004D3536" w:rsidRPr="00707CE3">
        <w:rPr>
          <w:rFonts w:ascii="Times New Roman" w:hAnsi="Times New Roman" w:cs="Times New Roman"/>
          <w:i/>
          <w:sz w:val="24"/>
          <w:szCs w:val="24"/>
        </w:rPr>
        <w:t>quo</w:t>
      </w:r>
      <w:r w:rsidR="004D3536" w:rsidRPr="00707CE3">
        <w:rPr>
          <w:rFonts w:ascii="Times New Roman" w:hAnsi="Times New Roman" w:cs="Times New Roman"/>
          <w:sz w:val="24"/>
          <w:szCs w:val="24"/>
        </w:rPr>
        <w:t xml:space="preserve"> and other previous tribunals. </w:t>
      </w:r>
      <w:r w:rsidR="003A3169" w:rsidRPr="00707CE3">
        <w:rPr>
          <w:rFonts w:ascii="Times New Roman" w:hAnsi="Times New Roman" w:cs="Times New Roman"/>
          <w:sz w:val="24"/>
          <w:szCs w:val="24"/>
        </w:rPr>
        <w:t>As such, h</w:t>
      </w:r>
      <w:r w:rsidR="002F6887" w:rsidRPr="00707CE3">
        <w:rPr>
          <w:rFonts w:ascii="Times New Roman" w:hAnsi="Times New Roman" w:cs="Times New Roman"/>
          <w:sz w:val="24"/>
          <w:szCs w:val="24"/>
        </w:rPr>
        <w:t xml:space="preserve">e had a positive duty to prosecute his case to the maximum of his ability. </w:t>
      </w:r>
      <w:r w:rsidR="004D3536" w:rsidRPr="00707CE3">
        <w:rPr>
          <w:rFonts w:ascii="Times New Roman" w:hAnsi="Times New Roman" w:cs="Times New Roman"/>
          <w:sz w:val="24"/>
          <w:szCs w:val="24"/>
        </w:rPr>
        <w:t>His failure to cross</w:t>
      </w:r>
      <w:r w:rsidR="00894810" w:rsidRPr="00707CE3">
        <w:rPr>
          <w:rFonts w:ascii="Times New Roman" w:hAnsi="Times New Roman" w:cs="Times New Roman"/>
          <w:sz w:val="24"/>
          <w:szCs w:val="24"/>
        </w:rPr>
        <w:t>-</w:t>
      </w:r>
      <w:r w:rsidR="004D3536" w:rsidRPr="00707CE3">
        <w:rPr>
          <w:rFonts w:ascii="Times New Roman" w:hAnsi="Times New Roman" w:cs="Times New Roman"/>
          <w:sz w:val="24"/>
          <w:szCs w:val="24"/>
        </w:rPr>
        <w:t xml:space="preserve">examine witnesses </w:t>
      </w:r>
      <w:r w:rsidR="002F6887" w:rsidRPr="00707CE3">
        <w:rPr>
          <w:rFonts w:ascii="Times New Roman" w:hAnsi="Times New Roman" w:cs="Times New Roman"/>
          <w:sz w:val="24"/>
          <w:szCs w:val="24"/>
        </w:rPr>
        <w:t xml:space="preserve">had legal consequences, which consequences were recognised by the court </w:t>
      </w:r>
      <w:r w:rsidR="002F6887" w:rsidRPr="00707CE3">
        <w:rPr>
          <w:rFonts w:ascii="Times New Roman" w:hAnsi="Times New Roman" w:cs="Times New Roman"/>
          <w:i/>
          <w:sz w:val="24"/>
          <w:szCs w:val="24"/>
        </w:rPr>
        <w:t>a</w:t>
      </w:r>
      <w:r w:rsidR="00894810" w:rsidRPr="00707CE3">
        <w:rPr>
          <w:rFonts w:ascii="Times New Roman" w:hAnsi="Times New Roman" w:cs="Times New Roman"/>
          <w:i/>
          <w:sz w:val="24"/>
          <w:szCs w:val="24"/>
        </w:rPr>
        <w:t> </w:t>
      </w:r>
      <w:r w:rsidR="002F6887" w:rsidRPr="00707CE3">
        <w:rPr>
          <w:rFonts w:ascii="Times New Roman" w:hAnsi="Times New Roman" w:cs="Times New Roman"/>
          <w:i/>
          <w:sz w:val="24"/>
          <w:szCs w:val="24"/>
        </w:rPr>
        <w:t>quo</w:t>
      </w:r>
      <w:r w:rsidR="002F6887" w:rsidRPr="00707CE3">
        <w:rPr>
          <w:rFonts w:ascii="Times New Roman" w:hAnsi="Times New Roman" w:cs="Times New Roman"/>
          <w:sz w:val="24"/>
          <w:szCs w:val="24"/>
        </w:rPr>
        <w:t xml:space="preserve">. </w:t>
      </w:r>
    </w:p>
    <w:p w:rsidR="002F6887" w:rsidRPr="00707CE3" w:rsidRDefault="002F6887" w:rsidP="001C658F">
      <w:pPr>
        <w:spacing w:line="480" w:lineRule="auto"/>
        <w:ind w:firstLine="720"/>
        <w:jc w:val="both"/>
        <w:rPr>
          <w:rFonts w:ascii="Times New Roman" w:hAnsi="Times New Roman" w:cs="Times New Roman"/>
          <w:sz w:val="24"/>
          <w:szCs w:val="24"/>
        </w:rPr>
      </w:pPr>
      <w:r w:rsidRPr="00707CE3">
        <w:rPr>
          <w:rFonts w:ascii="Times New Roman" w:hAnsi="Times New Roman" w:cs="Times New Roman"/>
          <w:sz w:val="24"/>
          <w:szCs w:val="24"/>
        </w:rPr>
        <w:t>Secondly</w:t>
      </w:r>
      <w:r w:rsidR="00C9416A" w:rsidRPr="00707CE3">
        <w:rPr>
          <w:rFonts w:ascii="Times New Roman" w:hAnsi="Times New Roman" w:cs="Times New Roman"/>
          <w:sz w:val="24"/>
          <w:szCs w:val="24"/>
        </w:rPr>
        <w:t>,</w:t>
      </w:r>
      <w:r w:rsidRPr="00707CE3">
        <w:rPr>
          <w:rFonts w:ascii="Times New Roman" w:hAnsi="Times New Roman" w:cs="Times New Roman"/>
          <w:sz w:val="24"/>
          <w:szCs w:val="24"/>
        </w:rPr>
        <w:t xml:space="preserve"> and most importantly, the right to administrative justice</w:t>
      </w:r>
      <w:r w:rsidR="00C9416A" w:rsidRPr="00707CE3">
        <w:rPr>
          <w:rFonts w:ascii="Times New Roman" w:hAnsi="Times New Roman" w:cs="Times New Roman"/>
          <w:sz w:val="24"/>
          <w:szCs w:val="24"/>
        </w:rPr>
        <w:t>,</w:t>
      </w:r>
      <w:r w:rsidRPr="00707CE3">
        <w:rPr>
          <w:rFonts w:ascii="Times New Roman" w:hAnsi="Times New Roman" w:cs="Times New Roman"/>
          <w:sz w:val="24"/>
          <w:szCs w:val="24"/>
        </w:rPr>
        <w:t xml:space="preserve"> as enshrined in s</w:t>
      </w:r>
      <w:r w:rsidR="00C9416A" w:rsidRPr="00707CE3">
        <w:rPr>
          <w:rFonts w:ascii="Times New Roman" w:hAnsi="Times New Roman" w:cs="Times New Roman"/>
          <w:sz w:val="24"/>
          <w:szCs w:val="24"/>
        </w:rPr>
        <w:t> </w:t>
      </w:r>
      <w:r w:rsidRPr="00707CE3">
        <w:rPr>
          <w:rFonts w:ascii="Times New Roman" w:hAnsi="Times New Roman" w:cs="Times New Roman"/>
          <w:sz w:val="24"/>
          <w:szCs w:val="24"/>
        </w:rPr>
        <w:t>68(1) of the Constitution</w:t>
      </w:r>
      <w:r w:rsidR="00C9416A" w:rsidRPr="00707CE3">
        <w:rPr>
          <w:rFonts w:ascii="Times New Roman" w:hAnsi="Times New Roman" w:cs="Times New Roman"/>
          <w:sz w:val="24"/>
          <w:szCs w:val="24"/>
        </w:rPr>
        <w:t>,</w:t>
      </w:r>
      <w:r w:rsidRPr="00707CE3">
        <w:rPr>
          <w:rFonts w:ascii="Times New Roman" w:hAnsi="Times New Roman" w:cs="Times New Roman"/>
          <w:sz w:val="24"/>
          <w:szCs w:val="24"/>
        </w:rPr>
        <w:t xml:space="preserve"> does not cover judicial decisions. Section</w:t>
      </w:r>
      <w:r w:rsidR="00C9416A" w:rsidRPr="00707CE3">
        <w:rPr>
          <w:rFonts w:ascii="Times New Roman" w:hAnsi="Times New Roman" w:cs="Times New Roman"/>
          <w:sz w:val="24"/>
          <w:szCs w:val="24"/>
        </w:rPr>
        <w:t> </w:t>
      </w:r>
      <w:r w:rsidRPr="00707CE3">
        <w:rPr>
          <w:rFonts w:ascii="Times New Roman" w:hAnsi="Times New Roman" w:cs="Times New Roman"/>
          <w:sz w:val="24"/>
          <w:szCs w:val="24"/>
        </w:rPr>
        <w:t>68</w:t>
      </w:r>
      <w:r w:rsidR="003A3169" w:rsidRPr="00707CE3">
        <w:rPr>
          <w:rFonts w:ascii="Times New Roman" w:hAnsi="Times New Roman" w:cs="Times New Roman"/>
          <w:sz w:val="24"/>
          <w:szCs w:val="24"/>
        </w:rPr>
        <w:t xml:space="preserve"> of the Constitution</w:t>
      </w:r>
      <w:r w:rsidRPr="00707CE3">
        <w:rPr>
          <w:rFonts w:ascii="Times New Roman" w:hAnsi="Times New Roman" w:cs="Times New Roman"/>
          <w:sz w:val="24"/>
          <w:szCs w:val="24"/>
        </w:rPr>
        <w:t xml:space="preserve"> is given effect by the Administrative Justice Act [</w:t>
      </w:r>
      <w:r w:rsidRPr="00707CE3">
        <w:rPr>
          <w:rFonts w:ascii="Times New Roman" w:hAnsi="Times New Roman" w:cs="Times New Roman"/>
          <w:i/>
          <w:sz w:val="24"/>
          <w:szCs w:val="24"/>
        </w:rPr>
        <w:t>Chapter</w:t>
      </w:r>
      <w:r w:rsidR="00C9416A" w:rsidRPr="00707CE3">
        <w:rPr>
          <w:rFonts w:ascii="Times New Roman" w:hAnsi="Times New Roman" w:cs="Times New Roman"/>
          <w:i/>
          <w:sz w:val="24"/>
          <w:szCs w:val="24"/>
        </w:rPr>
        <w:t> </w:t>
      </w:r>
      <w:r w:rsidRPr="00707CE3">
        <w:rPr>
          <w:rFonts w:ascii="Times New Roman" w:hAnsi="Times New Roman" w:cs="Times New Roman"/>
          <w:i/>
          <w:sz w:val="24"/>
          <w:szCs w:val="24"/>
        </w:rPr>
        <w:t>10:28</w:t>
      </w:r>
      <w:r w:rsidRPr="00707CE3">
        <w:rPr>
          <w:rFonts w:ascii="Times New Roman" w:hAnsi="Times New Roman" w:cs="Times New Roman"/>
          <w:sz w:val="24"/>
          <w:szCs w:val="24"/>
        </w:rPr>
        <w:t>], s</w:t>
      </w:r>
      <w:r w:rsidR="00C9416A" w:rsidRPr="00707CE3">
        <w:rPr>
          <w:rFonts w:ascii="Times New Roman" w:hAnsi="Times New Roman" w:cs="Times New Roman"/>
          <w:sz w:val="24"/>
          <w:szCs w:val="24"/>
        </w:rPr>
        <w:t> </w:t>
      </w:r>
      <w:r w:rsidRPr="00707CE3">
        <w:rPr>
          <w:rFonts w:ascii="Times New Roman" w:hAnsi="Times New Roman" w:cs="Times New Roman"/>
          <w:sz w:val="24"/>
          <w:szCs w:val="24"/>
        </w:rPr>
        <w:t xml:space="preserve">2 of which </w:t>
      </w:r>
      <w:r w:rsidR="003A3169" w:rsidRPr="00707CE3">
        <w:rPr>
          <w:rFonts w:ascii="Times New Roman" w:hAnsi="Times New Roman" w:cs="Times New Roman"/>
          <w:sz w:val="24"/>
          <w:szCs w:val="24"/>
        </w:rPr>
        <w:t>defines</w:t>
      </w:r>
      <w:r w:rsidRPr="00707CE3">
        <w:rPr>
          <w:rFonts w:ascii="Times New Roman" w:hAnsi="Times New Roman" w:cs="Times New Roman"/>
          <w:sz w:val="24"/>
          <w:szCs w:val="24"/>
        </w:rPr>
        <w:t xml:space="preserve"> </w:t>
      </w:r>
      <w:r w:rsidR="00DC5E93" w:rsidRPr="00707CE3">
        <w:rPr>
          <w:rFonts w:ascii="Times New Roman" w:hAnsi="Times New Roman" w:cs="Times New Roman"/>
          <w:sz w:val="24"/>
          <w:szCs w:val="24"/>
        </w:rPr>
        <w:t>“</w:t>
      </w:r>
      <w:r w:rsidRPr="00707CE3">
        <w:rPr>
          <w:rFonts w:ascii="Times New Roman" w:hAnsi="Times New Roman" w:cs="Times New Roman"/>
          <w:sz w:val="24"/>
          <w:szCs w:val="24"/>
        </w:rPr>
        <w:t>administrative action</w:t>
      </w:r>
      <w:r w:rsidR="00DC5E93" w:rsidRPr="00707CE3">
        <w:rPr>
          <w:rFonts w:ascii="Times New Roman" w:hAnsi="Times New Roman" w:cs="Times New Roman"/>
          <w:sz w:val="24"/>
          <w:szCs w:val="24"/>
        </w:rPr>
        <w:t>”</w:t>
      </w:r>
      <w:r w:rsidRPr="00707CE3">
        <w:rPr>
          <w:rFonts w:ascii="Times New Roman" w:hAnsi="Times New Roman" w:cs="Times New Roman"/>
          <w:sz w:val="24"/>
          <w:szCs w:val="24"/>
        </w:rPr>
        <w:t xml:space="preserve"> and </w:t>
      </w:r>
      <w:r w:rsidR="00DC5E93" w:rsidRPr="00707CE3">
        <w:rPr>
          <w:rFonts w:ascii="Times New Roman" w:hAnsi="Times New Roman" w:cs="Times New Roman"/>
          <w:sz w:val="24"/>
          <w:szCs w:val="24"/>
        </w:rPr>
        <w:t>“</w:t>
      </w:r>
      <w:r w:rsidRPr="00707CE3">
        <w:rPr>
          <w:rFonts w:ascii="Times New Roman" w:hAnsi="Times New Roman" w:cs="Times New Roman"/>
          <w:sz w:val="24"/>
          <w:szCs w:val="24"/>
        </w:rPr>
        <w:t>administrative authority</w:t>
      </w:r>
      <w:r w:rsidR="00DC5E93" w:rsidRPr="00707CE3">
        <w:rPr>
          <w:rFonts w:ascii="Times New Roman" w:hAnsi="Times New Roman" w:cs="Times New Roman"/>
          <w:sz w:val="24"/>
          <w:szCs w:val="24"/>
        </w:rPr>
        <w:t>”</w:t>
      </w:r>
      <w:r w:rsidRPr="00707CE3">
        <w:rPr>
          <w:rFonts w:ascii="Times New Roman" w:hAnsi="Times New Roman" w:cs="Times New Roman"/>
          <w:sz w:val="24"/>
          <w:szCs w:val="24"/>
        </w:rPr>
        <w:t>. Administrative action is taken to mean “any action taken or decision made by an administrative authority and the words ‘act’, ‘acting’ and ‘actions’ shall be construed and applied accordingly</w:t>
      </w:r>
      <w:r w:rsidR="00C9416A" w:rsidRPr="00707CE3">
        <w:rPr>
          <w:rFonts w:ascii="Times New Roman" w:hAnsi="Times New Roman" w:cs="Times New Roman"/>
          <w:sz w:val="24"/>
          <w:szCs w:val="24"/>
        </w:rPr>
        <w:t>”</w:t>
      </w:r>
      <w:r w:rsidRPr="00707CE3">
        <w:rPr>
          <w:rFonts w:ascii="Times New Roman" w:hAnsi="Times New Roman" w:cs="Times New Roman"/>
          <w:sz w:val="24"/>
          <w:szCs w:val="24"/>
        </w:rPr>
        <w:t>.</w:t>
      </w:r>
      <w:r w:rsidR="009E527C" w:rsidRPr="00707CE3">
        <w:rPr>
          <w:rFonts w:ascii="Times New Roman" w:hAnsi="Times New Roman" w:cs="Times New Roman"/>
          <w:sz w:val="24"/>
          <w:szCs w:val="24"/>
        </w:rPr>
        <w:t xml:space="preserve"> An administrative authority is defined as follows:</w:t>
      </w:r>
    </w:p>
    <w:p w:rsidR="009E527C" w:rsidRPr="00707CE3" w:rsidRDefault="009E527C" w:rsidP="003A3169">
      <w:pPr>
        <w:autoSpaceDE w:val="0"/>
        <w:autoSpaceDN w:val="0"/>
        <w:adjustRightInd w:val="0"/>
        <w:spacing w:after="0" w:line="240" w:lineRule="auto"/>
        <w:ind w:left="720"/>
        <w:jc w:val="both"/>
        <w:rPr>
          <w:rFonts w:ascii="Times New Roman" w:hAnsi="Times New Roman" w:cs="Times New Roman"/>
          <w:sz w:val="24"/>
          <w:szCs w:val="24"/>
        </w:rPr>
      </w:pPr>
      <w:r w:rsidRPr="00707CE3">
        <w:rPr>
          <w:rFonts w:ascii="Times New Roman" w:hAnsi="Times New Roman" w:cs="Times New Roman"/>
          <w:sz w:val="24"/>
          <w:szCs w:val="24"/>
        </w:rPr>
        <w:t>“</w:t>
      </w:r>
      <w:r w:rsidR="00C97C69" w:rsidRPr="00707CE3">
        <w:rPr>
          <w:rFonts w:ascii="Times New Roman" w:hAnsi="Times New Roman" w:cs="Times New Roman"/>
          <w:sz w:val="24"/>
          <w:szCs w:val="24"/>
        </w:rPr>
        <w:t>’administrative authority’</w:t>
      </w:r>
      <w:r w:rsidRPr="00707CE3">
        <w:rPr>
          <w:rFonts w:ascii="Times New Roman" w:hAnsi="Times New Roman" w:cs="Times New Roman"/>
          <w:sz w:val="24"/>
          <w:szCs w:val="24"/>
        </w:rPr>
        <w:t xml:space="preserve"> means any person who is</w:t>
      </w:r>
      <w:r w:rsidR="001D1443">
        <w:rPr>
          <w:rFonts w:ascii="Times New Roman" w:hAnsi="Times New Roman" w:cs="Times New Roman"/>
          <w:sz w:val="24"/>
          <w:szCs w:val="24"/>
        </w:rPr>
        <w:t xml:space="preserve"> -</w:t>
      </w:r>
    </w:p>
    <w:p w:rsidR="00C9416A" w:rsidRPr="00707CE3" w:rsidRDefault="00C9416A" w:rsidP="003A3169">
      <w:pPr>
        <w:autoSpaceDE w:val="0"/>
        <w:autoSpaceDN w:val="0"/>
        <w:adjustRightInd w:val="0"/>
        <w:spacing w:after="0" w:line="240" w:lineRule="auto"/>
        <w:ind w:left="1440"/>
        <w:jc w:val="both"/>
        <w:rPr>
          <w:rFonts w:ascii="Times New Roman" w:hAnsi="Times New Roman" w:cs="Times New Roman"/>
          <w:sz w:val="24"/>
          <w:szCs w:val="24"/>
        </w:rPr>
      </w:pPr>
    </w:p>
    <w:p w:rsidR="009E527C" w:rsidRPr="00707CE3" w:rsidRDefault="009E527C" w:rsidP="00C9416A">
      <w:pPr>
        <w:autoSpaceDE w:val="0"/>
        <w:autoSpaceDN w:val="0"/>
        <w:adjustRightInd w:val="0"/>
        <w:spacing w:after="0" w:line="240" w:lineRule="auto"/>
        <w:ind w:left="2160" w:hanging="720"/>
        <w:jc w:val="both"/>
        <w:rPr>
          <w:rFonts w:ascii="Times New Roman" w:hAnsi="Times New Roman" w:cs="Times New Roman"/>
          <w:sz w:val="24"/>
          <w:szCs w:val="24"/>
        </w:rPr>
      </w:pPr>
      <w:r w:rsidRPr="00707CE3">
        <w:rPr>
          <w:rFonts w:ascii="Times New Roman" w:hAnsi="Times New Roman" w:cs="Times New Roman"/>
          <w:sz w:val="24"/>
          <w:szCs w:val="24"/>
        </w:rPr>
        <w:t>(</w:t>
      </w:r>
      <w:r w:rsidRPr="00707CE3">
        <w:rPr>
          <w:rFonts w:ascii="Times New Roman" w:hAnsi="Times New Roman" w:cs="Times New Roman"/>
          <w:i/>
          <w:iCs/>
          <w:sz w:val="24"/>
          <w:szCs w:val="24"/>
        </w:rPr>
        <w:t>a</w:t>
      </w:r>
      <w:r w:rsidRPr="00707CE3">
        <w:rPr>
          <w:rFonts w:ascii="Times New Roman" w:hAnsi="Times New Roman" w:cs="Times New Roman"/>
          <w:sz w:val="24"/>
          <w:szCs w:val="24"/>
        </w:rPr>
        <w:t>)</w:t>
      </w:r>
      <w:r w:rsidR="00C9416A" w:rsidRPr="00707CE3">
        <w:rPr>
          <w:rFonts w:ascii="Times New Roman" w:hAnsi="Times New Roman" w:cs="Times New Roman"/>
          <w:sz w:val="24"/>
          <w:szCs w:val="24"/>
        </w:rPr>
        <w:tab/>
      </w:r>
      <w:r w:rsidRPr="00707CE3">
        <w:rPr>
          <w:rFonts w:ascii="Times New Roman" w:hAnsi="Times New Roman" w:cs="Times New Roman"/>
          <w:sz w:val="24"/>
          <w:szCs w:val="24"/>
        </w:rPr>
        <w:t>an officer, employee, member, committee, council, or board of the State or a local authority or parastatal; or</w:t>
      </w:r>
    </w:p>
    <w:p w:rsidR="00C9416A" w:rsidRPr="00707CE3" w:rsidRDefault="00C9416A" w:rsidP="00C9416A">
      <w:pPr>
        <w:autoSpaceDE w:val="0"/>
        <w:autoSpaceDN w:val="0"/>
        <w:adjustRightInd w:val="0"/>
        <w:spacing w:after="0" w:line="240" w:lineRule="auto"/>
        <w:ind w:left="2160" w:hanging="720"/>
        <w:jc w:val="both"/>
        <w:rPr>
          <w:rFonts w:ascii="Times New Roman" w:hAnsi="Times New Roman" w:cs="Times New Roman"/>
          <w:sz w:val="24"/>
          <w:szCs w:val="24"/>
        </w:rPr>
      </w:pPr>
    </w:p>
    <w:p w:rsidR="009E527C" w:rsidRPr="00707CE3" w:rsidRDefault="009E527C" w:rsidP="00C9416A">
      <w:pPr>
        <w:autoSpaceDE w:val="0"/>
        <w:autoSpaceDN w:val="0"/>
        <w:adjustRightInd w:val="0"/>
        <w:spacing w:after="0" w:line="240" w:lineRule="auto"/>
        <w:ind w:left="2160" w:hanging="720"/>
        <w:jc w:val="both"/>
        <w:rPr>
          <w:rFonts w:ascii="Times New Roman" w:hAnsi="Times New Roman" w:cs="Times New Roman"/>
          <w:sz w:val="24"/>
          <w:szCs w:val="24"/>
        </w:rPr>
      </w:pPr>
      <w:r w:rsidRPr="00707CE3">
        <w:rPr>
          <w:rFonts w:ascii="Times New Roman" w:hAnsi="Times New Roman" w:cs="Times New Roman"/>
          <w:sz w:val="24"/>
          <w:szCs w:val="24"/>
        </w:rPr>
        <w:t>(</w:t>
      </w:r>
      <w:r w:rsidRPr="00707CE3">
        <w:rPr>
          <w:rFonts w:ascii="Times New Roman" w:hAnsi="Times New Roman" w:cs="Times New Roman"/>
          <w:i/>
          <w:iCs/>
          <w:sz w:val="24"/>
          <w:szCs w:val="24"/>
        </w:rPr>
        <w:t>b</w:t>
      </w:r>
      <w:r w:rsidRPr="00707CE3">
        <w:rPr>
          <w:rFonts w:ascii="Times New Roman" w:hAnsi="Times New Roman" w:cs="Times New Roman"/>
          <w:sz w:val="24"/>
          <w:szCs w:val="24"/>
        </w:rPr>
        <w:t>)</w:t>
      </w:r>
      <w:r w:rsidR="00C9416A" w:rsidRPr="00707CE3">
        <w:rPr>
          <w:rFonts w:ascii="Times New Roman" w:hAnsi="Times New Roman" w:cs="Times New Roman"/>
          <w:sz w:val="24"/>
          <w:szCs w:val="24"/>
        </w:rPr>
        <w:tab/>
      </w:r>
      <w:r w:rsidRPr="00707CE3">
        <w:rPr>
          <w:rFonts w:ascii="Times New Roman" w:hAnsi="Times New Roman" w:cs="Times New Roman"/>
          <w:sz w:val="24"/>
          <w:szCs w:val="24"/>
        </w:rPr>
        <w:t>a committee, or board appointed by or in terms of any enactment; or</w:t>
      </w:r>
    </w:p>
    <w:p w:rsidR="00C9416A" w:rsidRPr="00707CE3" w:rsidRDefault="00C9416A" w:rsidP="00C9416A">
      <w:pPr>
        <w:autoSpaceDE w:val="0"/>
        <w:autoSpaceDN w:val="0"/>
        <w:adjustRightInd w:val="0"/>
        <w:spacing w:after="0" w:line="240" w:lineRule="auto"/>
        <w:ind w:left="2160" w:hanging="720"/>
        <w:jc w:val="both"/>
        <w:rPr>
          <w:rFonts w:ascii="Times New Roman" w:hAnsi="Times New Roman" w:cs="Times New Roman"/>
          <w:sz w:val="24"/>
          <w:szCs w:val="24"/>
        </w:rPr>
      </w:pPr>
    </w:p>
    <w:p w:rsidR="009E527C" w:rsidRPr="00707CE3" w:rsidRDefault="009E527C" w:rsidP="003A3169">
      <w:pPr>
        <w:autoSpaceDE w:val="0"/>
        <w:autoSpaceDN w:val="0"/>
        <w:adjustRightInd w:val="0"/>
        <w:spacing w:after="0" w:line="240" w:lineRule="auto"/>
        <w:ind w:left="1440"/>
        <w:jc w:val="both"/>
        <w:rPr>
          <w:rFonts w:ascii="Times New Roman" w:hAnsi="Times New Roman" w:cs="Times New Roman"/>
          <w:sz w:val="24"/>
          <w:szCs w:val="24"/>
        </w:rPr>
      </w:pPr>
      <w:r w:rsidRPr="00707CE3">
        <w:rPr>
          <w:rFonts w:ascii="Times New Roman" w:hAnsi="Times New Roman" w:cs="Times New Roman"/>
          <w:sz w:val="24"/>
          <w:szCs w:val="24"/>
        </w:rPr>
        <w:t>(</w:t>
      </w:r>
      <w:r w:rsidRPr="00707CE3">
        <w:rPr>
          <w:rFonts w:ascii="Times New Roman" w:hAnsi="Times New Roman" w:cs="Times New Roman"/>
          <w:i/>
          <w:iCs/>
          <w:sz w:val="24"/>
          <w:szCs w:val="24"/>
        </w:rPr>
        <w:t>c</w:t>
      </w:r>
      <w:r w:rsidRPr="00707CE3">
        <w:rPr>
          <w:rFonts w:ascii="Times New Roman" w:hAnsi="Times New Roman" w:cs="Times New Roman"/>
          <w:sz w:val="24"/>
          <w:szCs w:val="24"/>
        </w:rPr>
        <w:t>)</w:t>
      </w:r>
      <w:r w:rsidR="00C9416A" w:rsidRPr="00707CE3">
        <w:rPr>
          <w:rFonts w:ascii="Times New Roman" w:hAnsi="Times New Roman" w:cs="Times New Roman"/>
          <w:sz w:val="24"/>
          <w:szCs w:val="24"/>
        </w:rPr>
        <w:tab/>
      </w:r>
      <w:r w:rsidRPr="00707CE3">
        <w:rPr>
          <w:rFonts w:ascii="Times New Roman" w:hAnsi="Times New Roman" w:cs="Times New Roman"/>
          <w:sz w:val="24"/>
          <w:szCs w:val="24"/>
        </w:rPr>
        <w:t>a Minister or Deputy Minister of the State; or</w:t>
      </w:r>
    </w:p>
    <w:p w:rsidR="00C9416A" w:rsidRPr="00707CE3" w:rsidRDefault="00C9416A" w:rsidP="003A3169">
      <w:pPr>
        <w:autoSpaceDE w:val="0"/>
        <w:autoSpaceDN w:val="0"/>
        <w:adjustRightInd w:val="0"/>
        <w:spacing w:after="0" w:line="240" w:lineRule="auto"/>
        <w:ind w:left="1440"/>
        <w:jc w:val="both"/>
        <w:rPr>
          <w:rFonts w:ascii="Times New Roman" w:hAnsi="Times New Roman" w:cs="Times New Roman"/>
          <w:sz w:val="24"/>
          <w:szCs w:val="24"/>
        </w:rPr>
      </w:pPr>
    </w:p>
    <w:p w:rsidR="009E527C" w:rsidRPr="00707CE3" w:rsidRDefault="009E527C" w:rsidP="00C9416A">
      <w:pPr>
        <w:autoSpaceDE w:val="0"/>
        <w:autoSpaceDN w:val="0"/>
        <w:adjustRightInd w:val="0"/>
        <w:spacing w:after="0" w:line="240" w:lineRule="auto"/>
        <w:ind w:left="2160" w:hanging="720"/>
        <w:jc w:val="both"/>
        <w:rPr>
          <w:rFonts w:ascii="Times New Roman" w:hAnsi="Times New Roman" w:cs="Times New Roman"/>
          <w:sz w:val="24"/>
          <w:szCs w:val="24"/>
        </w:rPr>
      </w:pPr>
      <w:r w:rsidRPr="00707CE3">
        <w:rPr>
          <w:rFonts w:ascii="Times New Roman" w:hAnsi="Times New Roman" w:cs="Times New Roman"/>
          <w:sz w:val="24"/>
          <w:szCs w:val="24"/>
        </w:rPr>
        <w:t>(</w:t>
      </w:r>
      <w:r w:rsidRPr="00707CE3">
        <w:rPr>
          <w:rFonts w:ascii="Times New Roman" w:hAnsi="Times New Roman" w:cs="Times New Roman"/>
          <w:i/>
          <w:iCs/>
          <w:sz w:val="24"/>
          <w:szCs w:val="24"/>
        </w:rPr>
        <w:t>d</w:t>
      </w:r>
      <w:r w:rsidRPr="00707CE3">
        <w:rPr>
          <w:rFonts w:ascii="Times New Roman" w:hAnsi="Times New Roman" w:cs="Times New Roman"/>
          <w:sz w:val="24"/>
          <w:szCs w:val="24"/>
        </w:rPr>
        <w:t>)</w:t>
      </w:r>
      <w:r w:rsidR="00C9416A" w:rsidRPr="00707CE3">
        <w:rPr>
          <w:rFonts w:ascii="Times New Roman" w:hAnsi="Times New Roman" w:cs="Times New Roman"/>
          <w:sz w:val="24"/>
          <w:szCs w:val="24"/>
        </w:rPr>
        <w:tab/>
      </w:r>
      <w:r w:rsidRPr="00707CE3">
        <w:rPr>
          <w:rFonts w:ascii="Times New Roman" w:hAnsi="Times New Roman" w:cs="Times New Roman"/>
          <w:sz w:val="24"/>
          <w:szCs w:val="24"/>
        </w:rPr>
        <w:t xml:space="preserve">any other person or body authorised by any enactment to exercise or perform any administrative power or duty; </w:t>
      </w:r>
    </w:p>
    <w:p w:rsidR="00C9416A" w:rsidRPr="00707CE3" w:rsidRDefault="00C9416A" w:rsidP="00C9416A">
      <w:pPr>
        <w:autoSpaceDE w:val="0"/>
        <w:autoSpaceDN w:val="0"/>
        <w:adjustRightInd w:val="0"/>
        <w:spacing w:after="0" w:line="240" w:lineRule="auto"/>
        <w:ind w:left="2160" w:hanging="720"/>
        <w:jc w:val="both"/>
        <w:rPr>
          <w:rFonts w:ascii="Times New Roman" w:hAnsi="Times New Roman" w:cs="Times New Roman"/>
          <w:sz w:val="24"/>
          <w:szCs w:val="24"/>
        </w:rPr>
      </w:pPr>
    </w:p>
    <w:p w:rsidR="009E527C" w:rsidRPr="00707CE3" w:rsidRDefault="009E527C" w:rsidP="003A3169">
      <w:pPr>
        <w:autoSpaceDE w:val="0"/>
        <w:autoSpaceDN w:val="0"/>
        <w:adjustRightInd w:val="0"/>
        <w:spacing w:after="0" w:line="240" w:lineRule="auto"/>
        <w:ind w:left="720"/>
        <w:jc w:val="both"/>
        <w:rPr>
          <w:rFonts w:ascii="Times New Roman" w:hAnsi="Times New Roman" w:cs="Times New Roman"/>
          <w:sz w:val="24"/>
          <w:szCs w:val="24"/>
        </w:rPr>
      </w:pPr>
      <w:r w:rsidRPr="00707CE3">
        <w:rPr>
          <w:rFonts w:ascii="Times New Roman" w:hAnsi="Times New Roman" w:cs="Times New Roman"/>
          <w:sz w:val="24"/>
          <w:szCs w:val="24"/>
        </w:rPr>
        <w:t>and who has the lawful authority to carry out the administrative action concerned.”</w:t>
      </w:r>
    </w:p>
    <w:p w:rsidR="009E527C" w:rsidRPr="00707CE3" w:rsidRDefault="009E527C" w:rsidP="00C9416A">
      <w:pPr>
        <w:pStyle w:val="NoSpacing"/>
        <w:rPr>
          <w:rFonts w:ascii="Times New Roman" w:hAnsi="Times New Roman" w:cs="Times New Roman"/>
          <w:sz w:val="24"/>
          <w:szCs w:val="24"/>
        </w:rPr>
      </w:pPr>
    </w:p>
    <w:p w:rsidR="00925443" w:rsidRPr="00707CE3" w:rsidRDefault="00925443" w:rsidP="00C9416A">
      <w:pPr>
        <w:pStyle w:val="NoSpacing"/>
        <w:rPr>
          <w:rFonts w:ascii="Times New Roman" w:hAnsi="Times New Roman" w:cs="Times New Roman"/>
          <w:sz w:val="24"/>
          <w:szCs w:val="24"/>
        </w:rPr>
      </w:pPr>
    </w:p>
    <w:p w:rsidR="002F6887" w:rsidRPr="00707CE3" w:rsidRDefault="002F6887" w:rsidP="001C658F">
      <w:pPr>
        <w:spacing w:line="480" w:lineRule="auto"/>
        <w:ind w:firstLine="720"/>
        <w:jc w:val="both"/>
        <w:rPr>
          <w:rFonts w:ascii="Times New Roman" w:hAnsi="Times New Roman" w:cs="Times New Roman"/>
          <w:sz w:val="24"/>
          <w:szCs w:val="24"/>
        </w:rPr>
      </w:pPr>
      <w:r w:rsidRPr="00707CE3">
        <w:rPr>
          <w:rFonts w:ascii="Times New Roman" w:hAnsi="Times New Roman" w:cs="Times New Roman"/>
          <w:sz w:val="24"/>
          <w:szCs w:val="24"/>
        </w:rPr>
        <w:t xml:space="preserve">A </w:t>
      </w:r>
      <w:r w:rsidR="009E527C" w:rsidRPr="00707CE3">
        <w:rPr>
          <w:rFonts w:ascii="Times New Roman" w:hAnsi="Times New Roman" w:cs="Times New Roman"/>
          <w:sz w:val="24"/>
          <w:szCs w:val="24"/>
        </w:rPr>
        <w:t xml:space="preserve">proper </w:t>
      </w:r>
      <w:r w:rsidRPr="00707CE3">
        <w:rPr>
          <w:rFonts w:ascii="Times New Roman" w:hAnsi="Times New Roman" w:cs="Times New Roman"/>
          <w:sz w:val="24"/>
          <w:szCs w:val="24"/>
        </w:rPr>
        <w:t xml:space="preserve">reading of these </w:t>
      </w:r>
      <w:r w:rsidR="00AA43D2" w:rsidRPr="00707CE3">
        <w:rPr>
          <w:rFonts w:ascii="Times New Roman" w:hAnsi="Times New Roman" w:cs="Times New Roman"/>
          <w:sz w:val="24"/>
          <w:szCs w:val="24"/>
        </w:rPr>
        <w:t>provisions</w:t>
      </w:r>
      <w:r w:rsidRPr="00707CE3">
        <w:rPr>
          <w:rFonts w:ascii="Times New Roman" w:hAnsi="Times New Roman" w:cs="Times New Roman"/>
          <w:sz w:val="24"/>
          <w:szCs w:val="24"/>
        </w:rPr>
        <w:t xml:space="preserve"> shows that courts of law do not fall under the category of administrative </w:t>
      </w:r>
      <w:r w:rsidR="00925443" w:rsidRPr="00707CE3">
        <w:rPr>
          <w:rFonts w:ascii="Times New Roman" w:hAnsi="Times New Roman" w:cs="Times New Roman"/>
          <w:sz w:val="24"/>
          <w:szCs w:val="24"/>
        </w:rPr>
        <w:t>authorities. Neither</w:t>
      </w:r>
      <w:r w:rsidR="00807A69" w:rsidRPr="00707CE3">
        <w:rPr>
          <w:rFonts w:ascii="Times New Roman" w:hAnsi="Times New Roman" w:cs="Times New Roman"/>
          <w:sz w:val="24"/>
          <w:szCs w:val="24"/>
        </w:rPr>
        <w:t xml:space="preserve"> </w:t>
      </w:r>
      <w:r w:rsidR="009E527C" w:rsidRPr="00707CE3">
        <w:rPr>
          <w:rFonts w:ascii="Times New Roman" w:hAnsi="Times New Roman" w:cs="Times New Roman"/>
          <w:sz w:val="24"/>
          <w:szCs w:val="24"/>
        </w:rPr>
        <w:t>do their decisions constitute administrative action</w:t>
      </w:r>
      <w:r w:rsidR="001A0C14" w:rsidRPr="00707CE3">
        <w:rPr>
          <w:rFonts w:ascii="Times New Roman" w:hAnsi="Times New Roman" w:cs="Times New Roman"/>
          <w:sz w:val="24"/>
          <w:szCs w:val="24"/>
        </w:rPr>
        <w:t>s</w:t>
      </w:r>
      <w:r w:rsidRPr="00707CE3">
        <w:rPr>
          <w:rFonts w:ascii="Times New Roman" w:hAnsi="Times New Roman" w:cs="Times New Roman"/>
          <w:sz w:val="24"/>
          <w:szCs w:val="24"/>
        </w:rPr>
        <w:t xml:space="preserve">. The reliance by the applicant on this section is misplaced, and no constitutional question </w:t>
      </w:r>
      <w:r w:rsidR="00807A69" w:rsidRPr="00707CE3">
        <w:rPr>
          <w:rFonts w:ascii="Times New Roman" w:hAnsi="Times New Roman" w:cs="Times New Roman"/>
          <w:sz w:val="24"/>
          <w:szCs w:val="24"/>
        </w:rPr>
        <w:t xml:space="preserve">relating to the violation of s 68(1) of the Constitution could have </w:t>
      </w:r>
      <w:r w:rsidRPr="00707CE3">
        <w:rPr>
          <w:rFonts w:ascii="Times New Roman" w:hAnsi="Times New Roman" w:cs="Times New Roman"/>
          <w:sz w:val="24"/>
          <w:szCs w:val="24"/>
        </w:rPr>
        <w:t>arise</w:t>
      </w:r>
      <w:r w:rsidR="00807A69" w:rsidRPr="00707CE3">
        <w:rPr>
          <w:rFonts w:ascii="Times New Roman" w:hAnsi="Times New Roman" w:cs="Times New Roman"/>
          <w:sz w:val="24"/>
          <w:szCs w:val="24"/>
        </w:rPr>
        <w:t>n</w:t>
      </w:r>
      <w:r w:rsidRPr="00707CE3">
        <w:rPr>
          <w:rFonts w:ascii="Times New Roman" w:hAnsi="Times New Roman" w:cs="Times New Roman"/>
          <w:sz w:val="24"/>
          <w:szCs w:val="24"/>
        </w:rPr>
        <w:t xml:space="preserve"> </w:t>
      </w:r>
      <w:r w:rsidR="00807A69" w:rsidRPr="00707CE3">
        <w:rPr>
          <w:rFonts w:ascii="Times New Roman" w:hAnsi="Times New Roman" w:cs="Times New Roman"/>
          <w:sz w:val="24"/>
          <w:szCs w:val="24"/>
        </w:rPr>
        <w:t xml:space="preserve">in the court </w:t>
      </w:r>
      <w:r w:rsidR="00807A69" w:rsidRPr="00707CE3">
        <w:rPr>
          <w:rFonts w:ascii="Times New Roman" w:hAnsi="Times New Roman" w:cs="Times New Roman"/>
          <w:i/>
          <w:sz w:val="24"/>
          <w:szCs w:val="24"/>
        </w:rPr>
        <w:t>a quo</w:t>
      </w:r>
      <w:r w:rsidR="00807A69" w:rsidRPr="00707CE3">
        <w:rPr>
          <w:rFonts w:ascii="Times New Roman" w:hAnsi="Times New Roman" w:cs="Times New Roman"/>
          <w:sz w:val="24"/>
          <w:szCs w:val="24"/>
        </w:rPr>
        <w:t xml:space="preserve"> on the facts before it</w:t>
      </w:r>
      <w:r w:rsidRPr="00707CE3">
        <w:rPr>
          <w:rFonts w:ascii="Times New Roman" w:hAnsi="Times New Roman" w:cs="Times New Roman"/>
          <w:sz w:val="24"/>
          <w:szCs w:val="24"/>
        </w:rPr>
        <w:t>.</w:t>
      </w:r>
    </w:p>
    <w:p w:rsidR="007F0B10" w:rsidRPr="00707CE3" w:rsidRDefault="009E527C" w:rsidP="001C658F">
      <w:pPr>
        <w:spacing w:line="480" w:lineRule="auto"/>
        <w:ind w:firstLine="720"/>
        <w:jc w:val="both"/>
        <w:rPr>
          <w:rFonts w:ascii="Times New Roman" w:hAnsi="Times New Roman" w:cs="Times New Roman"/>
          <w:sz w:val="24"/>
          <w:szCs w:val="24"/>
        </w:rPr>
      </w:pPr>
      <w:r w:rsidRPr="00707CE3">
        <w:rPr>
          <w:rFonts w:ascii="Times New Roman" w:hAnsi="Times New Roman" w:cs="Times New Roman"/>
          <w:sz w:val="24"/>
          <w:szCs w:val="24"/>
        </w:rPr>
        <w:t>In respect of s</w:t>
      </w:r>
      <w:r w:rsidR="00925443" w:rsidRPr="00707CE3">
        <w:rPr>
          <w:rFonts w:ascii="Times New Roman" w:hAnsi="Times New Roman" w:cs="Times New Roman"/>
          <w:sz w:val="24"/>
          <w:szCs w:val="24"/>
        </w:rPr>
        <w:t> </w:t>
      </w:r>
      <w:r w:rsidRPr="00707CE3">
        <w:rPr>
          <w:rFonts w:ascii="Times New Roman" w:hAnsi="Times New Roman" w:cs="Times New Roman"/>
          <w:sz w:val="24"/>
          <w:szCs w:val="24"/>
        </w:rPr>
        <w:t xml:space="preserve">69(1) of the Constitution, the applicant alleged that </w:t>
      </w:r>
      <w:r w:rsidR="00E35760" w:rsidRPr="00707CE3">
        <w:rPr>
          <w:rFonts w:ascii="Times New Roman" w:hAnsi="Times New Roman" w:cs="Times New Roman"/>
          <w:sz w:val="24"/>
          <w:szCs w:val="24"/>
        </w:rPr>
        <w:t>his right to a fair hearing was violated</w:t>
      </w:r>
      <w:r w:rsidR="00925443" w:rsidRPr="00707CE3">
        <w:rPr>
          <w:rFonts w:ascii="Times New Roman" w:hAnsi="Times New Roman" w:cs="Times New Roman"/>
          <w:sz w:val="24"/>
          <w:szCs w:val="24"/>
        </w:rPr>
        <w:t>,</w:t>
      </w:r>
      <w:r w:rsidR="00E35760" w:rsidRPr="00707CE3">
        <w:rPr>
          <w:rFonts w:ascii="Times New Roman" w:hAnsi="Times New Roman" w:cs="Times New Roman"/>
          <w:sz w:val="24"/>
          <w:szCs w:val="24"/>
        </w:rPr>
        <w:t xml:space="preserve"> in that the </w:t>
      </w:r>
      <w:r w:rsidR="00AA2737" w:rsidRPr="00707CE3">
        <w:rPr>
          <w:rFonts w:ascii="Times New Roman" w:hAnsi="Times New Roman" w:cs="Times New Roman"/>
          <w:sz w:val="24"/>
          <w:szCs w:val="24"/>
        </w:rPr>
        <w:t xml:space="preserve">court </w:t>
      </w:r>
      <w:r w:rsidR="00AA2737" w:rsidRPr="00707CE3">
        <w:rPr>
          <w:rFonts w:ascii="Times New Roman" w:hAnsi="Times New Roman" w:cs="Times New Roman"/>
          <w:i/>
          <w:sz w:val="24"/>
          <w:szCs w:val="24"/>
        </w:rPr>
        <w:t>a</w:t>
      </w:r>
      <w:r w:rsidR="00925443" w:rsidRPr="00707CE3">
        <w:rPr>
          <w:rFonts w:ascii="Times New Roman" w:hAnsi="Times New Roman" w:cs="Times New Roman"/>
          <w:i/>
          <w:sz w:val="24"/>
          <w:szCs w:val="24"/>
        </w:rPr>
        <w:t> </w:t>
      </w:r>
      <w:r w:rsidR="00AA2737" w:rsidRPr="00707CE3">
        <w:rPr>
          <w:rFonts w:ascii="Times New Roman" w:hAnsi="Times New Roman" w:cs="Times New Roman"/>
          <w:i/>
          <w:sz w:val="24"/>
          <w:szCs w:val="24"/>
        </w:rPr>
        <w:t>quo</w:t>
      </w:r>
      <w:r w:rsidR="00E35760" w:rsidRPr="00707CE3">
        <w:rPr>
          <w:rFonts w:ascii="Times New Roman" w:hAnsi="Times New Roman" w:cs="Times New Roman"/>
          <w:sz w:val="24"/>
          <w:szCs w:val="24"/>
        </w:rPr>
        <w:t xml:space="preserve"> made findings that were contrary to the presented evidence.</w:t>
      </w:r>
      <w:r w:rsidR="007F0B10" w:rsidRPr="00707CE3">
        <w:rPr>
          <w:rFonts w:ascii="Times New Roman" w:hAnsi="Times New Roman" w:cs="Times New Roman"/>
          <w:sz w:val="24"/>
          <w:szCs w:val="24"/>
        </w:rPr>
        <w:t xml:space="preserve"> In fact, the applicant</w:t>
      </w:r>
      <w:r w:rsidR="004F51FA" w:rsidRPr="00707CE3">
        <w:rPr>
          <w:rFonts w:ascii="Times New Roman" w:hAnsi="Times New Roman" w:cs="Times New Roman"/>
          <w:sz w:val="24"/>
          <w:szCs w:val="24"/>
        </w:rPr>
        <w:t xml:space="preserve"> in his founding affidavit made</w:t>
      </w:r>
      <w:r w:rsidR="007F0B10" w:rsidRPr="00707CE3">
        <w:rPr>
          <w:rFonts w:ascii="Times New Roman" w:hAnsi="Times New Roman" w:cs="Times New Roman"/>
          <w:sz w:val="24"/>
          <w:szCs w:val="24"/>
        </w:rPr>
        <w:t xml:space="preserve"> allegations of bias against the court </w:t>
      </w:r>
      <w:r w:rsidR="007F0B10" w:rsidRPr="00707CE3">
        <w:rPr>
          <w:rFonts w:ascii="Times New Roman" w:hAnsi="Times New Roman" w:cs="Times New Roman"/>
          <w:i/>
          <w:sz w:val="24"/>
          <w:szCs w:val="24"/>
        </w:rPr>
        <w:t>a</w:t>
      </w:r>
      <w:r w:rsidR="00925443" w:rsidRPr="00707CE3">
        <w:rPr>
          <w:rFonts w:ascii="Times New Roman" w:hAnsi="Times New Roman" w:cs="Times New Roman"/>
          <w:i/>
          <w:sz w:val="24"/>
          <w:szCs w:val="24"/>
        </w:rPr>
        <w:t> </w:t>
      </w:r>
      <w:r w:rsidR="007F0B10" w:rsidRPr="00707CE3">
        <w:rPr>
          <w:rFonts w:ascii="Times New Roman" w:hAnsi="Times New Roman" w:cs="Times New Roman"/>
          <w:i/>
          <w:sz w:val="24"/>
          <w:szCs w:val="24"/>
        </w:rPr>
        <w:t>quo</w:t>
      </w:r>
      <w:r w:rsidR="007F0B10" w:rsidRPr="00707CE3">
        <w:rPr>
          <w:rFonts w:ascii="Times New Roman" w:hAnsi="Times New Roman" w:cs="Times New Roman"/>
          <w:sz w:val="24"/>
          <w:szCs w:val="24"/>
        </w:rPr>
        <w:t>. However, it ought to be noted that these allegations are not substantiated by any evidence</w:t>
      </w:r>
      <w:r w:rsidR="00807A69" w:rsidRPr="00707CE3">
        <w:rPr>
          <w:rFonts w:ascii="Times New Roman" w:hAnsi="Times New Roman" w:cs="Times New Roman"/>
          <w:sz w:val="24"/>
          <w:szCs w:val="24"/>
        </w:rPr>
        <w:t>. It is a basic principle of procedural and evidential law that the party</w:t>
      </w:r>
      <w:r w:rsidR="00964A06" w:rsidRPr="00707CE3">
        <w:rPr>
          <w:rFonts w:ascii="Times New Roman" w:hAnsi="Times New Roman" w:cs="Times New Roman"/>
          <w:sz w:val="24"/>
          <w:szCs w:val="24"/>
        </w:rPr>
        <w:t xml:space="preserve"> who </w:t>
      </w:r>
      <w:r w:rsidR="00807A69" w:rsidRPr="00707CE3">
        <w:rPr>
          <w:rFonts w:ascii="Times New Roman" w:hAnsi="Times New Roman" w:cs="Times New Roman"/>
          <w:sz w:val="24"/>
          <w:szCs w:val="24"/>
        </w:rPr>
        <w:t xml:space="preserve">makes </w:t>
      </w:r>
      <w:r w:rsidR="00964A06" w:rsidRPr="00707CE3">
        <w:rPr>
          <w:rFonts w:ascii="Times New Roman" w:hAnsi="Times New Roman" w:cs="Times New Roman"/>
          <w:sz w:val="24"/>
          <w:szCs w:val="24"/>
        </w:rPr>
        <w:t>alleg</w:t>
      </w:r>
      <w:r w:rsidR="00807A69" w:rsidRPr="00707CE3">
        <w:rPr>
          <w:rFonts w:ascii="Times New Roman" w:hAnsi="Times New Roman" w:cs="Times New Roman"/>
          <w:sz w:val="24"/>
          <w:szCs w:val="24"/>
        </w:rPr>
        <w:t>ations against another</w:t>
      </w:r>
      <w:r w:rsidR="003A3169" w:rsidRPr="00707CE3">
        <w:rPr>
          <w:rFonts w:ascii="Times New Roman" w:hAnsi="Times New Roman" w:cs="Times New Roman"/>
          <w:sz w:val="24"/>
          <w:szCs w:val="24"/>
        </w:rPr>
        <w:t xml:space="preserve"> </w:t>
      </w:r>
      <w:r w:rsidR="00807A69" w:rsidRPr="00707CE3">
        <w:rPr>
          <w:rFonts w:ascii="Times New Roman" w:hAnsi="Times New Roman" w:cs="Times New Roman"/>
          <w:sz w:val="24"/>
          <w:szCs w:val="24"/>
        </w:rPr>
        <w:t xml:space="preserve">bears the burden of </w:t>
      </w:r>
      <w:r w:rsidR="003A3169" w:rsidRPr="00707CE3">
        <w:rPr>
          <w:rFonts w:ascii="Times New Roman" w:hAnsi="Times New Roman" w:cs="Times New Roman"/>
          <w:sz w:val="24"/>
          <w:szCs w:val="24"/>
        </w:rPr>
        <w:t>prov</w:t>
      </w:r>
      <w:r w:rsidR="00807A69" w:rsidRPr="00707CE3">
        <w:rPr>
          <w:rFonts w:ascii="Times New Roman" w:hAnsi="Times New Roman" w:cs="Times New Roman"/>
          <w:sz w:val="24"/>
          <w:szCs w:val="24"/>
        </w:rPr>
        <w:t>ing the allegations</w:t>
      </w:r>
      <w:r w:rsidR="00964A06" w:rsidRPr="00707CE3">
        <w:rPr>
          <w:rFonts w:ascii="Times New Roman" w:hAnsi="Times New Roman" w:cs="Times New Roman"/>
          <w:sz w:val="24"/>
          <w:szCs w:val="24"/>
        </w:rPr>
        <w:t xml:space="preserve">. The absence of evidence to substantiate the allegation of bias does not take the allegation beyond the making of it. </w:t>
      </w:r>
      <w:r w:rsidR="00807A69" w:rsidRPr="00707CE3">
        <w:rPr>
          <w:rFonts w:ascii="Times New Roman" w:hAnsi="Times New Roman" w:cs="Times New Roman"/>
          <w:sz w:val="24"/>
          <w:szCs w:val="24"/>
        </w:rPr>
        <w:t>The question of what legal effect flowed from the fact of the failure by the applicant to put questions to witnesses who gave evidence against him in the disciplinary proceedings was not a</w:t>
      </w:r>
      <w:r w:rsidR="00964A06" w:rsidRPr="00707CE3">
        <w:rPr>
          <w:rFonts w:ascii="Times New Roman" w:hAnsi="Times New Roman" w:cs="Times New Roman"/>
          <w:sz w:val="24"/>
          <w:szCs w:val="24"/>
        </w:rPr>
        <w:t xml:space="preserve"> constitutional</w:t>
      </w:r>
      <w:r w:rsidR="00807A69" w:rsidRPr="00707CE3">
        <w:rPr>
          <w:rFonts w:ascii="Times New Roman" w:hAnsi="Times New Roman" w:cs="Times New Roman"/>
          <w:sz w:val="24"/>
          <w:szCs w:val="24"/>
        </w:rPr>
        <w:t xml:space="preserve"> matter</w:t>
      </w:r>
      <w:r w:rsidR="00964A06" w:rsidRPr="00707CE3">
        <w:rPr>
          <w:rFonts w:ascii="Times New Roman" w:hAnsi="Times New Roman" w:cs="Times New Roman"/>
          <w:sz w:val="24"/>
          <w:szCs w:val="24"/>
        </w:rPr>
        <w:t>.</w:t>
      </w:r>
    </w:p>
    <w:p w:rsidR="00D64CCE" w:rsidRPr="00707CE3" w:rsidRDefault="00964A06" w:rsidP="001C658F">
      <w:pPr>
        <w:spacing w:line="480" w:lineRule="auto"/>
        <w:ind w:firstLine="720"/>
        <w:jc w:val="both"/>
        <w:rPr>
          <w:rFonts w:ascii="Times New Roman" w:hAnsi="Times New Roman" w:cs="Times New Roman"/>
          <w:sz w:val="24"/>
          <w:szCs w:val="24"/>
        </w:rPr>
      </w:pPr>
      <w:r w:rsidRPr="00707CE3">
        <w:rPr>
          <w:rFonts w:ascii="Times New Roman" w:hAnsi="Times New Roman" w:cs="Times New Roman"/>
          <w:sz w:val="24"/>
          <w:szCs w:val="24"/>
        </w:rPr>
        <w:t xml:space="preserve">Lastly, the </w:t>
      </w:r>
      <w:r w:rsidR="000A0540" w:rsidRPr="00707CE3">
        <w:rPr>
          <w:rFonts w:ascii="Times New Roman" w:hAnsi="Times New Roman" w:cs="Times New Roman"/>
          <w:sz w:val="24"/>
          <w:szCs w:val="24"/>
        </w:rPr>
        <w:t>applicant took issue with the fact that he was convicted of theft by the first respondent</w:t>
      </w:r>
      <w:r w:rsidR="005651BB" w:rsidRPr="00707CE3">
        <w:rPr>
          <w:rFonts w:ascii="Times New Roman" w:hAnsi="Times New Roman" w:cs="Times New Roman"/>
          <w:sz w:val="24"/>
          <w:szCs w:val="24"/>
        </w:rPr>
        <w:t>’</w:t>
      </w:r>
      <w:r w:rsidR="000A0540" w:rsidRPr="00707CE3">
        <w:rPr>
          <w:rFonts w:ascii="Times New Roman" w:hAnsi="Times New Roman" w:cs="Times New Roman"/>
          <w:sz w:val="24"/>
          <w:szCs w:val="24"/>
        </w:rPr>
        <w:t xml:space="preserve">s disciplinary committee when he had been acquitted of the same charge by the </w:t>
      </w:r>
      <w:r w:rsidR="00104471" w:rsidRPr="00707CE3">
        <w:rPr>
          <w:rFonts w:ascii="Times New Roman" w:hAnsi="Times New Roman" w:cs="Times New Roman"/>
          <w:sz w:val="24"/>
          <w:szCs w:val="24"/>
        </w:rPr>
        <w:t>m</w:t>
      </w:r>
      <w:r w:rsidR="000A0540" w:rsidRPr="00707CE3">
        <w:rPr>
          <w:rFonts w:ascii="Times New Roman" w:hAnsi="Times New Roman" w:cs="Times New Roman"/>
          <w:sz w:val="24"/>
          <w:szCs w:val="24"/>
        </w:rPr>
        <w:t>agistrate</w:t>
      </w:r>
      <w:r w:rsidR="00104471" w:rsidRPr="00707CE3">
        <w:rPr>
          <w:rFonts w:ascii="Times New Roman" w:hAnsi="Times New Roman" w:cs="Times New Roman"/>
          <w:sz w:val="24"/>
          <w:szCs w:val="24"/>
        </w:rPr>
        <w:t>’</w:t>
      </w:r>
      <w:r w:rsidR="000A0540" w:rsidRPr="00707CE3">
        <w:rPr>
          <w:rFonts w:ascii="Times New Roman" w:hAnsi="Times New Roman" w:cs="Times New Roman"/>
          <w:sz w:val="24"/>
          <w:szCs w:val="24"/>
        </w:rPr>
        <w:t xml:space="preserve">s </w:t>
      </w:r>
      <w:r w:rsidR="00104471" w:rsidRPr="00707CE3">
        <w:rPr>
          <w:rFonts w:ascii="Times New Roman" w:hAnsi="Times New Roman" w:cs="Times New Roman"/>
          <w:sz w:val="24"/>
          <w:szCs w:val="24"/>
        </w:rPr>
        <w:t>c</w:t>
      </w:r>
      <w:r w:rsidR="000A0540" w:rsidRPr="00707CE3">
        <w:rPr>
          <w:rFonts w:ascii="Times New Roman" w:hAnsi="Times New Roman" w:cs="Times New Roman"/>
          <w:sz w:val="24"/>
          <w:szCs w:val="24"/>
        </w:rPr>
        <w:t>ourt.</w:t>
      </w:r>
      <w:r w:rsidRPr="00707CE3">
        <w:rPr>
          <w:rFonts w:ascii="Times New Roman" w:hAnsi="Times New Roman" w:cs="Times New Roman"/>
          <w:sz w:val="24"/>
          <w:szCs w:val="24"/>
        </w:rPr>
        <w:t xml:space="preserve"> </w:t>
      </w:r>
      <w:r w:rsidR="000A0540" w:rsidRPr="00707CE3">
        <w:rPr>
          <w:rFonts w:ascii="Times New Roman" w:hAnsi="Times New Roman" w:cs="Times New Roman"/>
          <w:sz w:val="24"/>
          <w:szCs w:val="24"/>
        </w:rPr>
        <w:t xml:space="preserve">It was averred that the current law allows the decision of a </w:t>
      </w:r>
      <w:r w:rsidR="00104471" w:rsidRPr="00707CE3">
        <w:rPr>
          <w:rFonts w:ascii="Times New Roman" w:hAnsi="Times New Roman" w:cs="Times New Roman"/>
          <w:sz w:val="24"/>
          <w:szCs w:val="24"/>
        </w:rPr>
        <w:t>m</w:t>
      </w:r>
      <w:r w:rsidR="000A0540" w:rsidRPr="00707CE3">
        <w:rPr>
          <w:rFonts w:ascii="Times New Roman" w:hAnsi="Times New Roman" w:cs="Times New Roman"/>
          <w:sz w:val="24"/>
          <w:szCs w:val="24"/>
        </w:rPr>
        <w:t>agistrate</w:t>
      </w:r>
      <w:r w:rsidR="00104471" w:rsidRPr="00707CE3">
        <w:rPr>
          <w:rFonts w:ascii="Times New Roman" w:hAnsi="Times New Roman" w:cs="Times New Roman"/>
          <w:sz w:val="24"/>
          <w:szCs w:val="24"/>
        </w:rPr>
        <w:t>’</w:t>
      </w:r>
      <w:r w:rsidR="000A0540" w:rsidRPr="00707CE3">
        <w:rPr>
          <w:rFonts w:ascii="Times New Roman" w:hAnsi="Times New Roman" w:cs="Times New Roman"/>
          <w:sz w:val="24"/>
          <w:szCs w:val="24"/>
        </w:rPr>
        <w:t xml:space="preserve">s </w:t>
      </w:r>
      <w:r w:rsidR="00104471" w:rsidRPr="00707CE3">
        <w:rPr>
          <w:rFonts w:ascii="Times New Roman" w:hAnsi="Times New Roman" w:cs="Times New Roman"/>
          <w:sz w:val="24"/>
          <w:szCs w:val="24"/>
        </w:rPr>
        <w:t>c</w:t>
      </w:r>
      <w:r w:rsidR="000A0540" w:rsidRPr="00707CE3">
        <w:rPr>
          <w:rFonts w:ascii="Times New Roman" w:hAnsi="Times New Roman" w:cs="Times New Roman"/>
          <w:sz w:val="24"/>
          <w:szCs w:val="24"/>
        </w:rPr>
        <w:t>ourt to be rendered useless by a “mere disciplinary committee”</w:t>
      </w:r>
      <w:r w:rsidR="00487A4C" w:rsidRPr="00707CE3">
        <w:rPr>
          <w:rFonts w:ascii="Times New Roman" w:hAnsi="Times New Roman" w:cs="Times New Roman"/>
          <w:sz w:val="24"/>
          <w:szCs w:val="24"/>
        </w:rPr>
        <w:t>. The contention was that</w:t>
      </w:r>
      <w:r w:rsidR="000A0540" w:rsidRPr="00707CE3">
        <w:rPr>
          <w:rFonts w:ascii="Times New Roman" w:hAnsi="Times New Roman" w:cs="Times New Roman"/>
          <w:sz w:val="24"/>
          <w:szCs w:val="24"/>
        </w:rPr>
        <w:t xml:space="preserve"> there was a gap in the law </w:t>
      </w:r>
      <w:r w:rsidR="00D64CCE" w:rsidRPr="00707CE3">
        <w:rPr>
          <w:rFonts w:ascii="Times New Roman" w:hAnsi="Times New Roman" w:cs="Times New Roman"/>
          <w:sz w:val="24"/>
          <w:szCs w:val="24"/>
        </w:rPr>
        <w:t>which called for “substantial a</w:t>
      </w:r>
      <w:r w:rsidR="00D366F8" w:rsidRPr="00707CE3">
        <w:rPr>
          <w:rFonts w:ascii="Times New Roman" w:hAnsi="Times New Roman" w:cs="Times New Roman"/>
          <w:sz w:val="24"/>
          <w:szCs w:val="24"/>
        </w:rPr>
        <w:t>lteration of existing law”.</w:t>
      </w:r>
    </w:p>
    <w:p w:rsidR="00BB1F45" w:rsidRPr="00707CE3" w:rsidRDefault="00BB1F45" w:rsidP="001C658F">
      <w:pPr>
        <w:spacing w:line="480" w:lineRule="auto"/>
        <w:ind w:firstLine="720"/>
        <w:jc w:val="both"/>
        <w:rPr>
          <w:rFonts w:ascii="Times New Roman" w:hAnsi="Times New Roman" w:cs="Times New Roman"/>
          <w:sz w:val="24"/>
          <w:szCs w:val="24"/>
        </w:rPr>
      </w:pPr>
      <w:r w:rsidRPr="00707CE3">
        <w:rPr>
          <w:rFonts w:ascii="Times New Roman" w:hAnsi="Times New Roman" w:cs="Times New Roman"/>
          <w:sz w:val="24"/>
          <w:szCs w:val="24"/>
        </w:rPr>
        <w:t>T</w:t>
      </w:r>
      <w:r w:rsidR="00D64CCE" w:rsidRPr="00707CE3">
        <w:rPr>
          <w:rFonts w:ascii="Times New Roman" w:hAnsi="Times New Roman" w:cs="Times New Roman"/>
          <w:sz w:val="24"/>
          <w:szCs w:val="24"/>
        </w:rPr>
        <w:t>he applicant failed to</w:t>
      </w:r>
      <w:r w:rsidR="00446D61" w:rsidRPr="00707CE3">
        <w:rPr>
          <w:rFonts w:ascii="Times New Roman" w:hAnsi="Times New Roman" w:cs="Times New Roman"/>
          <w:sz w:val="24"/>
          <w:szCs w:val="24"/>
        </w:rPr>
        <w:t xml:space="preserve"> demonstrate the exact constitutional provision that is offended by the </w:t>
      </w:r>
      <w:r w:rsidR="00636A9A" w:rsidRPr="00707CE3">
        <w:rPr>
          <w:rFonts w:ascii="Times New Roman" w:hAnsi="Times New Roman" w:cs="Times New Roman"/>
          <w:sz w:val="24"/>
          <w:szCs w:val="24"/>
        </w:rPr>
        <w:t>instigation</w:t>
      </w:r>
      <w:r w:rsidR="00446D61" w:rsidRPr="00707CE3">
        <w:rPr>
          <w:rFonts w:ascii="Times New Roman" w:hAnsi="Times New Roman" w:cs="Times New Roman"/>
          <w:sz w:val="24"/>
          <w:szCs w:val="24"/>
        </w:rPr>
        <w:t xml:space="preserve"> of disciplinary proceedings after an accused person has been acquitted of the same charge by </w:t>
      </w:r>
      <w:r w:rsidR="00104471" w:rsidRPr="00707CE3">
        <w:rPr>
          <w:rFonts w:ascii="Times New Roman" w:hAnsi="Times New Roman" w:cs="Times New Roman"/>
          <w:sz w:val="24"/>
          <w:szCs w:val="24"/>
        </w:rPr>
        <w:t>a</w:t>
      </w:r>
      <w:r w:rsidR="00446D61" w:rsidRPr="00707CE3">
        <w:rPr>
          <w:rFonts w:ascii="Times New Roman" w:hAnsi="Times New Roman" w:cs="Times New Roman"/>
          <w:sz w:val="24"/>
          <w:szCs w:val="24"/>
        </w:rPr>
        <w:t xml:space="preserve"> </w:t>
      </w:r>
      <w:r w:rsidR="00104471" w:rsidRPr="00707CE3">
        <w:rPr>
          <w:rFonts w:ascii="Times New Roman" w:hAnsi="Times New Roman" w:cs="Times New Roman"/>
          <w:sz w:val="24"/>
          <w:szCs w:val="24"/>
        </w:rPr>
        <w:t>m</w:t>
      </w:r>
      <w:r w:rsidR="00446D61" w:rsidRPr="00707CE3">
        <w:rPr>
          <w:rFonts w:ascii="Times New Roman" w:hAnsi="Times New Roman" w:cs="Times New Roman"/>
          <w:sz w:val="24"/>
          <w:szCs w:val="24"/>
        </w:rPr>
        <w:t>agistrate</w:t>
      </w:r>
      <w:r w:rsidR="00104471" w:rsidRPr="00707CE3">
        <w:rPr>
          <w:rFonts w:ascii="Times New Roman" w:hAnsi="Times New Roman" w:cs="Times New Roman"/>
          <w:sz w:val="24"/>
          <w:szCs w:val="24"/>
        </w:rPr>
        <w:t>’</w:t>
      </w:r>
      <w:r w:rsidR="00446D61" w:rsidRPr="00707CE3">
        <w:rPr>
          <w:rFonts w:ascii="Times New Roman" w:hAnsi="Times New Roman" w:cs="Times New Roman"/>
          <w:sz w:val="24"/>
          <w:szCs w:val="24"/>
        </w:rPr>
        <w:t xml:space="preserve">s </w:t>
      </w:r>
      <w:r w:rsidR="00104471" w:rsidRPr="00707CE3">
        <w:rPr>
          <w:rFonts w:ascii="Times New Roman" w:hAnsi="Times New Roman" w:cs="Times New Roman"/>
          <w:sz w:val="24"/>
          <w:szCs w:val="24"/>
        </w:rPr>
        <w:t>c</w:t>
      </w:r>
      <w:r w:rsidR="00446D61" w:rsidRPr="00707CE3">
        <w:rPr>
          <w:rFonts w:ascii="Times New Roman" w:hAnsi="Times New Roman" w:cs="Times New Roman"/>
          <w:sz w:val="24"/>
          <w:szCs w:val="24"/>
        </w:rPr>
        <w:t xml:space="preserve">ourt. In </w:t>
      </w:r>
      <w:r w:rsidR="00487A4C" w:rsidRPr="00707CE3">
        <w:rPr>
          <w:rFonts w:ascii="Times New Roman" w:hAnsi="Times New Roman" w:cs="Times New Roman"/>
          <w:sz w:val="24"/>
          <w:szCs w:val="24"/>
        </w:rPr>
        <w:t>t</w:t>
      </w:r>
      <w:r w:rsidR="00446D61" w:rsidRPr="00707CE3">
        <w:rPr>
          <w:rFonts w:ascii="Times New Roman" w:hAnsi="Times New Roman" w:cs="Times New Roman"/>
          <w:sz w:val="24"/>
          <w:szCs w:val="24"/>
        </w:rPr>
        <w:t>h</w:t>
      </w:r>
      <w:r w:rsidR="00487A4C" w:rsidRPr="00707CE3">
        <w:rPr>
          <w:rFonts w:ascii="Times New Roman" w:hAnsi="Times New Roman" w:cs="Times New Roman"/>
          <w:sz w:val="24"/>
          <w:szCs w:val="24"/>
        </w:rPr>
        <w:t>e</w:t>
      </w:r>
      <w:r w:rsidR="00446D61" w:rsidRPr="00707CE3">
        <w:rPr>
          <w:rFonts w:ascii="Times New Roman" w:hAnsi="Times New Roman" w:cs="Times New Roman"/>
          <w:sz w:val="24"/>
          <w:szCs w:val="24"/>
        </w:rPr>
        <w:t xml:space="preserve"> founding affidavit, the applicant acknowledge</w:t>
      </w:r>
      <w:r w:rsidR="005651BB" w:rsidRPr="00707CE3">
        <w:rPr>
          <w:rFonts w:ascii="Times New Roman" w:hAnsi="Times New Roman" w:cs="Times New Roman"/>
          <w:sz w:val="24"/>
          <w:szCs w:val="24"/>
        </w:rPr>
        <w:t>d</w:t>
      </w:r>
      <w:r w:rsidR="00446D61" w:rsidRPr="00707CE3">
        <w:rPr>
          <w:rFonts w:ascii="Times New Roman" w:hAnsi="Times New Roman" w:cs="Times New Roman"/>
          <w:sz w:val="24"/>
          <w:szCs w:val="24"/>
        </w:rPr>
        <w:t xml:space="preserve"> that </w:t>
      </w:r>
      <w:r w:rsidR="00446D61" w:rsidRPr="00707CE3">
        <w:rPr>
          <w:rFonts w:ascii="Times New Roman" w:hAnsi="Times New Roman" w:cs="Times New Roman"/>
          <w:sz w:val="24"/>
          <w:szCs w:val="24"/>
        </w:rPr>
        <w:lastRenderedPageBreak/>
        <w:t>disciplinary proce</w:t>
      </w:r>
      <w:r w:rsidR="00487A4C" w:rsidRPr="00707CE3">
        <w:rPr>
          <w:rFonts w:ascii="Times New Roman" w:hAnsi="Times New Roman" w:cs="Times New Roman"/>
          <w:sz w:val="24"/>
          <w:szCs w:val="24"/>
        </w:rPr>
        <w:t>e</w:t>
      </w:r>
      <w:r w:rsidR="00446D61" w:rsidRPr="00707CE3">
        <w:rPr>
          <w:rFonts w:ascii="Times New Roman" w:hAnsi="Times New Roman" w:cs="Times New Roman"/>
          <w:sz w:val="24"/>
          <w:szCs w:val="24"/>
        </w:rPr>
        <w:t>d</w:t>
      </w:r>
      <w:r w:rsidR="00487A4C" w:rsidRPr="00707CE3">
        <w:rPr>
          <w:rFonts w:ascii="Times New Roman" w:hAnsi="Times New Roman" w:cs="Times New Roman"/>
          <w:sz w:val="24"/>
          <w:szCs w:val="24"/>
        </w:rPr>
        <w:t>ings</w:t>
      </w:r>
      <w:r w:rsidR="00446D61" w:rsidRPr="00707CE3">
        <w:rPr>
          <w:rFonts w:ascii="Times New Roman" w:hAnsi="Times New Roman" w:cs="Times New Roman"/>
          <w:sz w:val="24"/>
          <w:szCs w:val="24"/>
        </w:rPr>
        <w:t xml:space="preserve"> can be conducted even after a person </w:t>
      </w:r>
      <w:r w:rsidR="00104471" w:rsidRPr="00707CE3">
        <w:rPr>
          <w:rFonts w:ascii="Times New Roman" w:hAnsi="Times New Roman" w:cs="Times New Roman"/>
          <w:sz w:val="24"/>
          <w:szCs w:val="24"/>
        </w:rPr>
        <w:t>has been</w:t>
      </w:r>
      <w:r w:rsidR="00446D61" w:rsidRPr="00707CE3">
        <w:rPr>
          <w:rFonts w:ascii="Times New Roman" w:hAnsi="Times New Roman" w:cs="Times New Roman"/>
          <w:sz w:val="24"/>
          <w:szCs w:val="24"/>
        </w:rPr>
        <w:t xml:space="preserve"> acquitted </w:t>
      </w:r>
      <w:r w:rsidR="00487A4C" w:rsidRPr="00707CE3">
        <w:rPr>
          <w:rFonts w:ascii="Times New Roman" w:hAnsi="Times New Roman" w:cs="Times New Roman"/>
          <w:sz w:val="24"/>
          <w:szCs w:val="24"/>
        </w:rPr>
        <w:t xml:space="preserve">of a charge </w:t>
      </w:r>
      <w:r w:rsidR="00446D61" w:rsidRPr="00707CE3">
        <w:rPr>
          <w:rFonts w:ascii="Times New Roman" w:hAnsi="Times New Roman" w:cs="Times New Roman"/>
          <w:sz w:val="24"/>
          <w:szCs w:val="24"/>
        </w:rPr>
        <w:t xml:space="preserve">in a criminal </w:t>
      </w:r>
      <w:r w:rsidR="005651BB" w:rsidRPr="00707CE3">
        <w:rPr>
          <w:rFonts w:ascii="Times New Roman" w:hAnsi="Times New Roman" w:cs="Times New Roman"/>
          <w:sz w:val="24"/>
          <w:szCs w:val="24"/>
        </w:rPr>
        <w:t>trial.</w:t>
      </w:r>
      <w:r w:rsidR="00446D61" w:rsidRPr="00707CE3">
        <w:rPr>
          <w:rFonts w:ascii="Times New Roman" w:hAnsi="Times New Roman" w:cs="Times New Roman"/>
          <w:sz w:val="24"/>
          <w:szCs w:val="24"/>
        </w:rPr>
        <w:t xml:space="preserve"> At law, an employer </w:t>
      </w:r>
      <w:r w:rsidR="007A373A" w:rsidRPr="00707CE3">
        <w:rPr>
          <w:rFonts w:ascii="Times New Roman" w:hAnsi="Times New Roman" w:cs="Times New Roman"/>
          <w:sz w:val="24"/>
          <w:szCs w:val="24"/>
        </w:rPr>
        <w:t>can</w:t>
      </w:r>
      <w:r w:rsidR="00446D61" w:rsidRPr="00707CE3">
        <w:rPr>
          <w:rFonts w:ascii="Times New Roman" w:hAnsi="Times New Roman" w:cs="Times New Roman"/>
          <w:sz w:val="24"/>
          <w:szCs w:val="24"/>
        </w:rPr>
        <w:t xml:space="preserve"> institut</w:t>
      </w:r>
      <w:r w:rsidR="007A373A" w:rsidRPr="00707CE3">
        <w:rPr>
          <w:rFonts w:ascii="Times New Roman" w:hAnsi="Times New Roman" w:cs="Times New Roman"/>
          <w:sz w:val="24"/>
          <w:szCs w:val="24"/>
        </w:rPr>
        <w:t>e</w:t>
      </w:r>
      <w:r w:rsidR="00446D61" w:rsidRPr="00707CE3">
        <w:rPr>
          <w:rFonts w:ascii="Times New Roman" w:hAnsi="Times New Roman" w:cs="Times New Roman"/>
          <w:sz w:val="24"/>
          <w:szCs w:val="24"/>
        </w:rPr>
        <w:t xml:space="preserve"> disciplinary </w:t>
      </w:r>
      <w:r w:rsidR="007A373A" w:rsidRPr="00707CE3">
        <w:rPr>
          <w:rFonts w:ascii="Times New Roman" w:hAnsi="Times New Roman" w:cs="Times New Roman"/>
          <w:sz w:val="24"/>
          <w:szCs w:val="24"/>
        </w:rPr>
        <w:t>proceedings against an</w:t>
      </w:r>
      <w:r w:rsidR="00446D61" w:rsidRPr="00707CE3">
        <w:rPr>
          <w:rFonts w:ascii="Times New Roman" w:hAnsi="Times New Roman" w:cs="Times New Roman"/>
          <w:sz w:val="24"/>
          <w:szCs w:val="24"/>
        </w:rPr>
        <w:t xml:space="preserve"> employee </w:t>
      </w:r>
      <w:r w:rsidR="007A373A" w:rsidRPr="00707CE3">
        <w:rPr>
          <w:rFonts w:ascii="Times New Roman" w:hAnsi="Times New Roman" w:cs="Times New Roman"/>
          <w:sz w:val="24"/>
          <w:szCs w:val="24"/>
        </w:rPr>
        <w:t>who has been</w:t>
      </w:r>
      <w:r w:rsidR="00446D61" w:rsidRPr="00707CE3">
        <w:rPr>
          <w:rFonts w:ascii="Times New Roman" w:hAnsi="Times New Roman" w:cs="Times New Roman"/>
          <w:sz w:val="24"/>
          <w:szCs w:val="24"/>
        </w:rPr>
        <w:t xml:space="preserve"> acquitted</w:t>
      </w:r>
      <w:r w:rsidR="007A373A" w:rsidRPr="00707CE3">
        <w:rPr>
          <w:rFonts w:ascii="Times New Roman" w:hAnsi="Times New Roman" w:cs="Times New Roman"/>
          <w:sz w:val="24"/>
          <w:szCs w:val="24"/>
        </w:rPr>
        <w:t xml:space="preserve"> of an alleged offence</w:t>
      </w:r>
      <w:r w:rsidR="00446D61" w:rsidRPr="00707CE3">
        <w:rPr>
          <w:rFonts w:ascii="Times New Roman" w:hAnsi="Times New Roman" w:cs="Times New Roman"/>
          <w:sz w:val="24"/>
          <w:szCs w:val="24"/>
        </w:rPr>
        <w:t xml:space="preserve"> in</w:t>
      </w:r>
      <w:r w:rsidR="007A373A" w:rsidRPr="00707CE3">
        <w:rPr>
          <w:rFonts w:ascii="Times New Roman" w:hAnsi="Times New Roman" w:cs="Times New Roman"/>
          <w:sz w:val="24"/>
          <w:szCs w:val="24"/>
        </w:rPr>
        <w:t xml:space="preserve"> </w:t>
      </w:r>
      <w:r w:rsidR="00446D61" w:rsidRPr="00707CE3">
        <w:rPr>
          <w:rFonts w:ascii="Times New Roman" w:hAnsi="Times New Roman" w:cs="Times New Roman"/>
          <w:sz w:val="24"/>
          <w:szCs w:val="24"/>
        </w:rPr>
        <w:t xml:space="preserve">criminal </w:t>
      </w:r>
      <w:r w:rsidR="007A373A" w:rsidRPr="00707CE3">
        <w:rPr>
          <w:rFonts w:ascii="Times New Roman" w:hAnsi="Times New Roman" w:cs="Times New Roman"/>
          <w:sz w:val="24"/>
          <w:szCs w:val="24"/>
        </w:rPr>
        <w:t>proceedings</w:t>
      </w:r>
      <w:r w:rsidR="00446D61" w:rsidRPr="00707CE3">
        <w:rPr>
          <w:rFonts w:ascii="Times New Roman" w:hAnsi="Times New Roman" w:cs="Times New Roman"/>
          <w:sz w:val="24"/>
          <w:szCs w:val="24"/>
        </w:rPr>
        <w:t>.</w:t>
      </w:r>
      <w:r w:rsidR="00014435" w:rsidRPr="00707CE3">
        <w:rPr>
          <w:rFonts w:ascii="Times New Roman" w:hAnsi="Times New Roman" w:cs="Times New Roman"/>
          <w:sz w:val="24"/>
          <w:szCs w:val="24"/>
        </w:rPr>
        <w:t xml:space="preserve"> </w:t>
      </w:r>
    </w:p>
    <w:p w:rsidR="00964A06" w:rsidRPr="00707CE3" w:rsidRDefault="00014435" w:rsidP="001C658F">
      <w:pPr>
        <w:spacing w:line="480" w:lineRule="auto"/>
        <w:ind w:firstLine="720"/>
        <w:jc w:val="both"/>
        <w:rPr>
          <w:rFonts w:ascii="Times New Roman" w:hAnsi="Times New Roman" w:cs="Times New Roman"/>
          <w:sz w:val="24"/>
          <w:szCs w:val="24"/>
        </w:rPr>
      </w:pPr>
      <w:r w:rsidRPr="00707CE3">
        <w:rPr>
          <w:rFonts w:ascii="Times New Roman" w:hAnsi="Times New Roman" w:cs="Times New Roman"/>
          <w:sz w:val="24"/>
          <w:szCs w:val="24"/>
        </w:rPr>
        <w:t xml:space="preserve">It is </w:t>
      </w:r>
      <w:r w:rsidR="00C5699F" w:rsidRPr="00707CE3">
        <w:rPr>
          <w:rFonts w:ascii="Times New Roman" w:hAnsi="Times New Roman" w:cs="Times New Roman"/>
          <w:sz w:val="24"/>
          <w:szCs w:val="24"/>
        </w:rPr>
        <w:t>trite</w:t>
      </w:r>
      <w:r w:rsidRPr="00707CE3">
        <w:rPr>
          <w:rFonts w:ascii="Times New Roman" w:hAnsi="Times New Roman" w:cs="Times New Roman"/>
          <w:sz w:val="24"/>
          <w:szCs w:val="24"/>
        </w:rPr>
        <w:t xml:space="preserve"> that the burden of proof in criminal proceedings is proof beyond reasonable doubt</w:t>
      </w:r>
      <w:r w:rsidR="00836485" w:rsidRPr="00707CE3">
        <w:rPr>
          <w:rFonts w:ascii="Times New Roman" w:hAnsi="Times New Roman" w:cs="Times New Roman"/>
          <w:sz w:val="24"/>
          <w:szCs w:val="24"/>
        </w:rPr>
        <w:t>,</w:t>
      </w:r>
      <w:r w:rsidRPr="00707CE3">
        <w:rPr>
          <w:rFonts w:ascii="Times New Roman" w:hAnsi="Times New Roman" w:cs="Times New Roman"/>
          <w:sz w:val="24"/>
          <w:szCs w:val="24"/>
        </w:rPr>
        <w:t xml:space="preserve"> </w:t>
      </w:r>
      <w:r w:rsidR="00C5699F" w:rsidRPr="00707CE3">
        <w:rPr>
          <w:rFonts w:ascii="Times New Roman" w:hAnsi="Times New Roman" w:cs="Times New Roman"/>
          <w:sz w:val="24"/>
          <w:szCs w:val="24"/>
        </w:rPr>
        <w:t>whilst</w:t>
      </w:r>
      <w:r w:rsidR="00C4049A" w:rsidRPr="00707CE3">
        <w:rPr>
          <w:rFonts w:ascii="Times New Roman" w:hAnsi="Times New Roman" w:cs="Times New Roman"/>
          <w:sz w:val="24"/>
          <w:szCs w:val="24"/>
        </w:rPr>
        <w:t xml:space="preserve"> </w:t>
      </w:r>
      <w:r w:rsidRPr="00707CE3">
        <w:rPr>
          <w:rFonts w:ascii="Times New Roman" w:hAnsi="Times New Roman" w:cs="Times New Roman"/>
          <w:sz w:val="24"/>
          <w:szCs w:val="24"/>
        </w:rPr>
        <w:t>in civil proceedings</w:t>
      </w:r>
      <w:r w:rsidR="00C4049A" w:rsidRPr="00707CE3">
        <w:rPr>
          <w:rFonts w:ascii="Times New Roman" w:hAnsi="Times New Roman" w:cs="Times New Roman"/>
          <w:sz w:val="24"/>
          <w:szCs w:val="24"/>
        </w:rPr>
        <w:t xml:space="preserve"> it</w:t>
      </w:r>
      <w:r w:rsidRPr="00707CE3">
        <w:rPr>
          <w:rFonts w:ascii="Times New Roman" w:hAnsi="Times New Roman" w:cs="Times New Roman"/>
          <w:sz w:val="24"/>
          <w:szCs w:val="24"/>
        </w:rPr>
        <w:t xml:space="preserve"> is a balance of probabilities. Th</w:t>
      </w:r>
      <w:r w:rsidR="00C4049A" w:rsidRPr="00707CE3">
        <w:rPr>
          <w:rFonts w:ascii="Times New Roman" w:hAnsi="Times New Roman" w:cs="Times New Roman"/>
          <w:sz w:val="24"/>
          <w:szCs w:val="24"/>
        </w:rPr>
        <w:t>e</w:t>
      </w:r>
      <w:r w:rsidRPr="00707CE3">
        <w:rPr>
          <w:rFonts w:ascii="Times New Roman" w:hAnsi="Times New Roman" w:cs="Times New Roman"/>
          <w:sz w:val="24"/>
          <w:szCs w:val="24"/>
        </w:rPr>
        <w:t xml:space="preserve"> differentiation of civil </w:t>
      </w:r>
      <w:r w:rsidR="00C4049A" w:rsidRPr="00707CE3">
        <w:rPr>
          <w:rFonts w:ascii="Times New Roman" w:hAnsi="Times New Roman" w:cs="Times New Roman"/>
          <w:sz w:val="24"/>
          <w:szCs w:val="24"/>
        </w:rPr>
        <w:t xml:space="preserve">from </w:t>
      </w:r>
      <w:r w:rsidRPr="00707CE3">
        <w:rPr>
          <w:rFonts w:ascii="Times New Roman" w:hAnsi="Times New Roman" w:cs="Times New Roman"/>
          <w:sz w:val="24"/>
          <w:szCs w:val="24"/>
        </w:rPr>
        <w:t>criminal proceedings means that they are mutually exclusive. They are independent of each other.</w:t>
      </w:r>
    </w:p>
    <w:p w:rsidR="00DC5E93" w:rsidRPr="00707CE3" w:rsidRDefault="00C4049A" w:rsidP="001C658F">
      <w:pPr>
        <w:spacing w:line="480" w:lineRule="auto"/>
        <w:ind w:firstLine="720"/>
        <w:jc w:val="both"/>
        <w:rPr>
          <w:rFonts w:ascii="Times New Roman" w:hAnsi="Times New Roman" w:cs="Times New Roman"/>
          <w:sz w:val="24"/>
          <w:szCs w:val="24"/>
        </w:rPr>
      </w:pPr>
      <w:r w:rsidRPr="00707CE3">
        <w:rPr>
          <w:rFonts w:ascii="Times New Roman" w:hAnsi="Times New Roman" w:cs="Times New Roman"/>
          <w:sz w:val="24"/>
          <w:szCs w:val="24"/>
        </w:rPr>
        <w:t>A</w:t>
      </w:r>
      <w:r w:rsidR="00014435" w:rsidRPr="00707CE3">
        <w:rPr>
          <w:rFonts w:ascii="Times New Roman" w:hAnsi="Times New Roman" w:cs="Times New Roman"/>
          <w:sz w:val="24"/>
          <w:szCs w:val="24"/>
        </w:rPr>
        <w:t xml:space="preserve"> reading of s</w:t>
      </w:r>
      <w:r w:rsidR="005651BB" w:rsidRPr="00707CE3">
        <w:rPr>
          <w:rFonts w:ascii="Times New Roman" w:hAnsi="Times New Roman" w:cs="Times New Roman"/>
          <w:sz w:val="24"/>
          <w:szCs w:val="24"/>
        </w:rPr>
        <w:t> </w:t>
      </w:r>
      <w:r w:rsidR="00014435" w:rsidRPr="00707CE3">
        <w:rPr>
          <w:rFonts w:ascii="Times New Roman" w:hAnsi="Times New Roman" w:cs="Times New Roman"/>
          <w:sz w:val="24"/>
          <w:szCs w:val="24"/>
        </w:rPr>
        <w:t>162 of the Constitution</w:t>
      </w:r>
      <w:r w:rsidRPr="00707CE3">
        <w:rPr>
          <w:rFonts w:ascii="Times New Roman" w:hAnsi="Times New Roman" w:cs="Times New Roman"/>
          <w:sz w:val="24"/>
          <w:szCs w:val="24"/>
        </w:rPr>
        <w:t>, on the alleged violation of which the applicant sought to found the implied obligation on an employer not to institute disciplinary proceedings against an employee</w:t>
      </w:r>
      <w:r w:rsidR="00014435" w:rsidRPr="00707CE3">
        <w:rPr>
          <w:rFonts w:ascii="Times New Roman" w:hAnsi="Times New Roman" w:cs="Times New Roman"/>
          <w:sz w:val="24"/>
          <w:szCs w:val="24"/>
        </w:rPr>
        <w:t xml:space="preserve"> </w:t>
      </w:r>
      <w:r w:rsidRPr="00707CE3">
        <w:rPr>
          <w:rFonts w:ascii="Times New Roman" w:hAnsi="Times New Roman" w:cs="Times New Roman"/>
          <w:sz w:val="24"/>
          <w:szCs w:val="24"/>
        </w:rPr>
        <w:t xml:space="preserve">in respect of conduct which formed </w:t>
      </w:r>
      <w:r w:rsidR="0086587F" w:rsidRPr="00707CE3">
        <w:rPr>
          <w:rFonts w:ascii="Times New Roman" w:hAnsi="Times New Roman" w:cs="Times New Roman"/>
          <w:sz w:val="24"/>
          <w:szCs w:val="24"/>
        </w:rPr>
        <w:t xml:space="preserve">the particulars of a charge of which he or she has been acquitted in criminal proceedings, </w:t>
      </w:r>
      <w:r w:rsidR="00014435" w:rsidRPr="00707CE3">
        <w:rPr>
          <w:rFonts w:ascii="Times New Roman" w:hAnsi="Times New Roman" w:cs="Times New Roman"/>
          <w:sz w:val="24"/>
          <w:szCs w:val="24"/>
        </w:rPr>
        <w:t xml:space="preserve">shows that the section does </w:t>
      </w:r>
      <w:r w:rsidR="005651BB" w:rsidRPr="00707CE3">
        <w:rPr>
          <w:rFonts w:ascii="Times New Roman" w:hAnsi="Times New Roman" w:cs="Times New Roman"/>
          <w:sz w:val="24"/>
          <w:szCs w:val="24"/>
        </w:rPr>
        <w:t>not grant</w:t>
      </w:r>
      <w:r w:rsidR="005651BB" w:rsidRPr="00707CE3">
        <w:rPr>
          <w:rFonts w:ascii="Times New Roman" w:hAnsi="Times New Roman" w:cs="Times New Roman"/>
          <w:color w:val="FF0000"/>
          <w:sz w:val="24"/>
          <w:szCs w:val="24"/>
        </w:rPr>
        <w:t xml:space="preserve"> </w:t>
      </w:r>
      <w:r w:rsidR="0086587F" w:rsidRPr="00707CE3">
        <w:rPr>
          <w:rFonts w:ascii="Times New Roman" w:hAnsi="Times New Roman" w:cs="Times New Roman"/>
          <w:sz w:val="24"/>
          <w:szCs w:val="24"/>
        </w:rPr>
        <w:t xml:space="preserve">a </w:t>
      </w:r>
      <w:r w:rsidR="00014435" w:rsidRPr="00707CE3">
        <w:rPr>
          <w:rFonts w:ascii="Times New Roman" w:hAnsi="Times New Roman" w:cs="Times New Roman"/>
          <w:sz w:val="24"/>
          <w:szCs w:val="24"/>
        </w:rPr>
        <w:t>fundamental right to a person.</w:t>
      </w:r>
      <w:r w:rsidR="00DC5E93" w:rsidRPr="00707CE3">
        <w:rPr>
          <w:rFonts w:ascii="Times New Roman" w:hAnsi="Times New Roman" w:cs="Times New Roman"/>
          <w:sz w:val="24"/>
          <w:szCs w:val="24"/>
        </w:rPr>
        <w:t xml:space="preserve"> It is not part of </w:t>
      </w:r>
      <w:r w:rsidR="00DC5E93" w:rsidRPr="00707CE3">
        <w:rPr>
          <w:rFonts w:ascii="Times New Roman" w:hAnsi="Times New Roman" w:cs="Times New Roman"/>
          <w:i/>
          <w:sz w:val="24"/>
          <w:szCs w:val="24"/>
        </w:rPr>
        <w:t>Chapter</w:t>
      </w:r>
      <w:r w:rsidR="005651BB" w:rsidRPr="00707CE3">
        <w:rPr>
          <w:rFonts w:ascii="Times New Roman" w:hAnsi="Times New Roman" w:cs="Times New Roman"/>
          <w:i/>
          <w:sz w:val="24"/>
          <w:szCs w:val="24"/>
        </w:rPr>
        <w:t> </w:t>
      </w:r>
      <w:r w:rsidR="00DC5E93" w:rsidRPr="00707CE3">
        <w:rPr>
          <w:rFonts w:ascii="Times New Roman" w:hAnsi="Times New Roman" w:cs="Times New Roman"/>
          <w:i/>
          <w:sz w:val="24"/>
          <w:szCs w:val="24"/>
        </w:rPr>
        <w:t>4</w:t>
      </w:r>
      <w:r w:rsidR="00DC5E93" w:rsidRPr="00707CE3">
        <w:rPr>
          <w:rFonts w:ascii="Times New Roman" w:hAnsi="Times New Roman" w:cs="Times New Roman"/>
          <w:sz w:val="24"/>
          <w:szCs w:val="24"/>
        </w:rPr>
        <w:t xml:space="preserve"> of the Constitution</w:t>
      </w:r>
      <w:r w:rsidR="005651BB" w:rsidRPr="00707CE3">
        <w:rPr>
          <w:rFonts w:ascii="Times New Roman" w:hAnsi="Times New Roman" w:cs="Times New Roman"/>
          <w:sz w:val="24"/>
          <w:szCs w:val="24"/>
        </w:rPr>
        <w:t>, which</w:t>
      </w:r>
      <w:r w:rsidR="0005505E" w:rsidRPr="00707CE3">
        <w:rPr>
          <w:rFonts w:ascii="Times New Roman" w:hAnsi="Times New Roman" w:cs="Times New Roman"/>
          <w:sz w:val="24"/>
          <w:szCs w:val="24"/>
        </w:rPr>
        <w:t xml:space="preserve"> relates to the Declaration of Rights</w:t>
      </w:r>
      <w:r w:rsidR="00DC5E93" w:rsidRPr="00707CE3">
        <w:rPr>
          <w:rFonts w:ascii="Times New Roman" w:hAnsi="Times New Roman" w:cs="Times New Roman"/>
          <w:sz w:val="24"/>
          <w:szCs w:val="24"/>
        </w:rPr>
        <w:t>.</w:t>
      </w:r>
      <w:r w:rsidR="00014435" w:rsidRPr="00707CE3">
        <w:rPr>
          <w:rFonts w:ascii="Times New Roman" w:hAnsi="Times New Roman" w:cs="Times New Roman"/>
          <w:sz w:val="24"/>
          <w:szCs w:val="24"/>
        </w:rPr>
        <w:t xml:space="preserve"> </w:t>
      </w:r>
      <w:r w:rsidR="0086587F" w:rsidRPr="00707CE3">
        <w:rPr>
          <w:rFonts w:ascii="Times New Roman" w:hAnsi="Times New Roman" w:cs="Times New Roman"/>
          <w:sz w:val="24"/>
          <w:szCs w:val="24"/>
        </w:rPr>
        <w:t>T</w:t>
      </w:r>
      <w:r w:rsidR="00014435" w:rsidRPr="00707CE3">
        <w:rPr>
          <w:rFonts w:ascii="Times New Roman" w:hAnsi="Times New Roman" w:cs="Times New Roman"/>
          <w:sz w:val="24"/>
          <w:szCs w:val="24"/>
        </w:rPr>
        <w:t>he provision relates to the judicial authority vest</w:t>
      </w:r>
      <w:r w:rsidR="0086587F" w:rsidRPr="00707CE3">
        <w:rPr>
          <w:rFonts w:ascii="Times New Roman" w:hAnsi="Times New Roman" w:cs="Times New Roman"/>
          <w:sz w:val="24"/>
          <w:szCs w:val="24"/>
        </w:rPr>
        <w:t>ed</w:t>
      </w:r>
      <w:r w:rsidR="00014435" w:rsidRPr="00707CE3">
        <w:rPr>
          <w:rFonts w:ascii="Times New Roman" w:hAnsi="Times New Roman" w:cs="Times New Roman"/>
          <w:sz w:val="24"/>
          <w:szCs w:val="24"/>
        </w:rPr>
        <w:t xml:space="preserve"> in the numerous courts identified by </w:t>
      </w:r>
      <w:r w:rsidR="00DC5E93" w:rsidRPr="00707CE3">
        <w:rPr>
          <w:rFonts w:ascii="Times New Roman" w:hAnsi="Times New Roman" w:cs="Times New Roman"/>
          <w:sz w:val="24"/>
          <w:szCs w:val="24"/>
        </w:rPr>
        <w:t>th</w:t>
      </w:r>
      <w:r w:rsidR="0086587F" w:rsidRPr="00707CE3">
        <w:rPr>
          <w:rFonts w:ascii="Times New Roman" w:hAnsi="Times New Roman" w:cs="Times New Roman"/>
          <w:sz w:val="24"/>
          <w:szCs w:val="24"/>
        </w:rPr>
        <w:t>e Constitution</w:t>
      </w:r>
      <w:r w:rsidR="00014435" w:rsidRPr="00707CE3">
        <w:rPr>
          <w:rFonts w:ascii="Times New Roman" w:hAnsi="Times New Roman" w:cs="Times New Roman"/>
          <w:sz w:val="24"/>
          <w:szCs w:val="24"/>
        </w:rPr>
        <w:t xml:space="preserve">. </w:t>
      </w:r>
      <w:r w:rsidR="004F51FA" w:rsidRPr="00707CE3">
        <w:rPr>
          <w:rFonts w:ascii="Times New Roman" w:hAnsi="Times New Roman" w:cs="Times New Roman"/>
          <w:sz w:val="24"/>
          <w:szCs w:val="24"/>
        </w:rPr>
        <w:t>N</w:t>
      </w:r>
      <w:r w:rsidR="009F1767" w:rsidRPr="00707CE3">
        <w:rPr>
          <w:rFonts w:ascii="Times New Roman" w:hAnsi="Times New Roman" w:cs="Times New Roman"/>
          <w:sz w:val="24"/>
          <w:szCs w:val="24"/>
        </w:rPr>
        <w:t>o constitutional issu</w:t>
      </w:r>
      <w:r w:rsidR="004F51FA" w:rsidRPr="00707CE3">
        <w:rPr>
          <w:rFonts w:ascii="Times New Roman" w:hAnsi="Times New Roman" w:cs="Times New Roman"/>
          <w:sz w:val="24"/>
          <w:szCs w:val="24"/>
        </w:rPr>
        <w:t xml:space="preserve">es </w:t>
      </w:r>
      <w:r w:rsidR="0086587F" w:rsidRPr="00707CE3">
        <w:rPr>
          <w:rFonts w:ascii="Times New Roman" w:hAnsi="Times New Roman" w:cs="Times New Roman"/>
          <w:sz w:val="24"/>
          <w:szCs w:val="24"/>
        </w:rPr>
        <w:t xml:space="preserve">could have arisen from </w:t>
      </w:r>
      <w:r w:rsidR="004F51FA" w:rsidRPr="00707CE3">
        <w:rPr>
          <w:rFonts w:ascii="Times New Roman" w:hAnsi="Times New Roman" w:cs="Times New Roman"/>
          <w:sz w:val="24"/>
          <w:szCs w:val="24"/>
        </w:rPr>
        <w:t>th</w:t>
      </w:r>
      <w:r w:rsidR="0086587F" w:rsidRPr="00707CE3">
        <w:rPr>
          <w:rFonts w:ascii="Times New Roman" w:hAnsi="Times New Roman" w:cs="Times New Roman"/>
          <w:sz w:val="24"/>
          <w:szCs w:val="24"/>
        </w:rPr>
        <w:t>e</w:t>
      </w:r>
      <w:r w:rsidR="004F51FA" w:rsidRPr="00707CE3">
        <w:rPr>
          <w:rFonts w:ascii="Times New Roman" w:hAnsi="Times New Roman" w:cs="Times New Roman"/>
          <w:sz w:val="24"/>
          <w:szCs w:val="24"/>
        </w:rPr>
        <w:t xml:space="preserve"> provision</w:t>
      </w:r>
      <w:r w:rsidR="005651BB" w:rsidRPr="00707CE3">
        <w:rPr>
          <w:rFonts w:ascii="Times New Roman" w:hAnsi="Times New Roman" w:cs="Times New Roman"/>
          <w:sz w:val="24"/>
          <w:szCs w:val="24"/>
        </w:rPr>
        <w:t>,</w:t>
      </w:r>
      <w:r w:rsidR="004F51FA" w:rsidRPr="00707CE3">
        <w:rPr>
          <w:rFonts w:ascii="Times New Roman" w:hAnsi="Times New Roman" w:cs="Times New Roman"/>
          <w:sz w:val="24"/>
          <w:szCs w:val="24"/>
        </w:rPr>
        <w:t xml:space="preserve"> </w:t>
      </w:r>
      <w:r w:rsidR="0086587F" w:rsidRPr="00707CE3">
        <w:rPr>
          <w:rFonts w:ascii="Times New Roman" w:hAnsi="Times New Roman" w:cs="Times New Roman"/>
          <w:sz w:val="24"/>
          <w:szCs w:val="24"/>
        </w:rPr>
        <w:t>as it makes a simple declaration of the fact that judicial authority derives from the people of Zimbabwe and is vested in the courts comprising those listed.</w:t>
      </w:r>
      <w:r w:rsidR="004F51FA" w:rsidRPr="00707CE3">
        <w:rPr>
          <w:rFonts w:ascii="Times New Roman" w:hAnsi="Times New Roman" w:cs="Times New Roman"/>
          <w:sz w:val="24"/>
          <w:szCs w:val="24"/>
        </w:rPr>
        <w:t xml:space="preserve"> </w:t>
      </w:r>
    </w:p>
    <w:p w:rsidR="00C666CE" w:rsidRPr="00707CE3" w:rsidRDefault="009F1767" w:rsidP="001C658F">
      <w:pPr>
        <w:spacing w:line="480" w:lineRule="auto"/>
        <w:ind w:firstLine="720"/>
        <w:jc w:val="both"/>
        <w:rPr>
          <w:rFonts w:ascii="Times New Roman" w:hAnsi="Times New Roman" w:cs="Times New Roman"/>
          <w:sz w:val="24"/>
          <w:szCs w:val="24"/>
        </w:rPr>
      </w:pPr>
      <w:r w:rsidRPr="00707CE3">
        <w:rPr>
          <w:rFonts w:ascii="Times New Roman" w:hAnsi="Times New Roman" w:cs="Times New Roman"/>
          <w:sz w:val="24"/>
          <w:szCs w:val="24"/>
        </w:rPr>
        <w:t>From a reading of the applicant</w:t>
      </w:r>
      <w:r w:rsidR="005651BB" w:rsidRPr="00707CE3">
        <w:rPr>
          <w:rFonts w:ascii="Times New Roman" w:hAnsi="Times New Roman" w:cs="Times New Roman"/>
          <w:sz w:val="24"/>
          <w:szCs w:val="24"/>
        </w:rPr>
        <w:t>’</w:t>
      </w:r>
      <w:r w:rsidRPr="00707CE3">
        <w:rPr>
          <w:rFonts w:ascii="Times New Roman" w:hAnsi="Times New Roman" w:cs="Times New Roman"/>
          <w:sz w:val="24"/>
          <w:szCs w:val="24"/>
        </w:rPr>
        <w:t xml:space="preserve">s papers, it appears that he is dissatisfied with the findings of the court </w:t>
      </w:r>
      <w:r w:rsidR="005651BB" w:rsidRPr="00707CE3">
        <w:rPr>
          <w:rFonts w:ascii="Times New Roman" w:hAnsi="Times New Roman" w:cs="Times New Roman"/>
          <w:i/>
          <w:sz w:val="24"/>
          <w:szCs w:val="24"/>
        </w:rPr>
        <w:t>a </w:t>
      </w:r>
      <w:r w:rsidRPr="00707CE3">
        <w:rPr>
          <w:rFonts w:ascii="Times New Roman" w:hAnsi="Times New Roman" w:cs="Times New Roman"/>
          <w:i/>
          <w:sz w:val="24"/>
          <w:szCs w:val="24"/>
        </w:rPr>
        <w:t>quo</w:t>
      </w:r>
      <w:r w:rsidRPr="00707CE3">
        <w:rPr>
          <w:rFonts w:ascii="Times New Roman" w:hAnsi="Times New Roman" w:cs="Times New Roman"/>
          <w:sz w:val="24"/>
          <w:szCs w:val="24"/>
        </w:rPr>
        <w:t xml:space="preserve"> pertaining to his dismissal from the first respondent</w:t>
      </w:r>
      <w:r w:rsidR="005651BB" w:rsidRPr="00707CE3">
        <w:rPr>
          <w:rFonts w:ascii="Times New Roman" w:hAnsi="Times New Roman" w:cs="Times New Roman"/>
          <w:sz w:val="24"/>
          <w:szCs w:val="24"/>
        </w:rPr>
        <w:t>’</w:t>
      </w:r>
      <w:r w:rsidRPr="00707CE3">
        <w:rPr>
          <w:rFonts w:ascii="Times New Roman" w:hAnsi="Times New Roman" w:cs="Times New Roman"/>
          <w:sz w:val="24"/>
          <w:szCs w:val="24"/>
        </w:rPr>
        <w:t xml:space="preserve">s employ. Although </w:t>
      </w:r>
      <w:r w:rsidR="00C666CE" w:rsidRPr="00707CE3">
        <w:rPr>
          <w:rFonts w:ascii="Times New Roman" w:hAnsi="Times New Roman" w:cs="Times New Roman"/>
          <w:sz w:val="24"/>
          <w:szCs w:val="24"/>
        </w:rPr>
        <w:t>the applicant state</w:t>
      </w:r>
      <w:r w:rsidR="005651BB" w:rsidRPr="00707CE3">
        <w:rPr>
          <w:rFonts w:ascii="Times New Roman" w:hAnsi="Times New Roman" w:cs="Times New Roman"/>
          <w:sz w:val="24"/>
          <w:szCs w:val="24"/>
        </w:rPr>
        <w:t>d</w:t>
      </w:r>
      <w:r w:rsidR="004C316C" w:rsidRPr="00707CE3">
        <w:rPr>
          <w:rFonts w:ascii="Times New Roman" w:hAnsi="Times New Roman" w:cs="Times New Roman"/>
          <w:sz w:val="24"/>
          <w:szCs w:val="24"/>
        </w:rPr>
        <w:t xml:space="preserve"> in his founding affidavit</w:t>
      </w:r>
      <w:r w:rsidR="00C666CE" w:rsidRPr="00707CE3">
        <w:rPr>
          <w:rFonts w:ascii="Times New Roman" w:hAnsi="Times New Roman" w:cs="Times New Roman"/>
          <w:sz w:val="24"/>
          <w:szCs w:val="24"/>
        </w:rPr>
        <w:t xml:space="preserve"> that he is not appealing against the judgment of the </w:t>
      </w:r>
      <w:r w:rsidR="00D41175" w:rsidRPr="00707CE3">
        <w:rPr>
          <w:rFonts w:ascii="Times New Roman" w:hAnsi="Times New Roman" w:cs="Times New Roman"/>
          <w:sz w:val="24"/>
          <w:szCs w:val="24"/>
        </w:rPr>
        <w:t xml:space="preserve">court </w:t>
      </w:r>
      <w:r w:rsidR="00D41175" w:rsidRPr="00707CE3">
        <w:rPr>
          <w:rFonts w:ascii="Times New Roman" w:hAnsi="Times New Roman" w:cs="Times New Roman"/>
          <w:i/>
          <w:sz w:val="24"/>
          <w:szCs w:val="24"/>
        </w:rPr>
        <w:t>a</w:t>
      </w:r>
      <w:r w:rsidR="005651BB" w:rsidRPr="00707CE3">
        <w:rPr>
          <w:rFonts w:ascii="Times New Roman" w:hAnsi="Times New Roman" w:cs="Times New Roman"/>
          <w:i/>
          <w:sz w:val="24"/>
          <w:szCs w:val="24"/>
        </w:rPr>
        <w:t> </w:t>
      </w:r>
      <w:r w:rsidR="00D41175" w:rsidRPr="00707CE3">
        <w:rPr>
          <w:rFonts w:ascii="Times New Roman" w:hAnsi="Times New Roman" w:cs="Times New Roman"/>
          <w:i/>
          <w:sz w:val="24"/>
          <w:szCs w:val="24"/>
        </w:rPr>
        <w:t>quo</w:t>
      </w:r>
      <w:r w:rsidR="00C666CE" w:rsidRPr="00707CE3">
        <w:rPr>
          <w:rFonts w:ascii="Times New Roman" w:hAnsi="Times New Roman" w:cs="Times New Roman"/>
          <w:sz w:val="24"/>
          <w:szCs w:val="24"/>
        </w:rPr>
        <w:t>, his papers suggest otherwise. In</w:t>
      </w:r>
      <w:r w:rsidR="0086587F" w:rsidRPr="00707CE3">
        <w:rPr>
          <w:rFonts w:ascii="Times New Roman" w:hAnsi="Times New Roman" w:cs="Times New Roman"/>
          <w:sz w:val="24"/>
          <w:szCs w:val="24"/>
        </w:rPr>
        <w:t xml:space="preserve"> the</w:t>
      </w:r>
      <w:r w:rsidR="00C666CE" w:rsidRPr="00707CE3">
        <w:rPr>
          <w:rFonts w:ascii="Times New Roman" w:hAnsi="Times New Roman" w:cs="Times New Roman"/>
          <w:sz w:val="24"/>
          <w:szCs w:val="24"/>
        </w:rPr>
        <w:t xml:space="preserve"> </w:t>
      </w:r>
      <w:r w:rsidR="00C666CE" w:rsidRPr="00707CE3">
        <w:rPr>
          <w:rFonts w:ascii="Times New Roman" w:hAnsi="Times New Roman" w:cs="Times New Roman"/>
          <w:i/>
          <w:sz w:val="24"/>
          <w:szCs w:val="24"/>
        </w:rPr>
        <w:t>Lytton Investments (Pvt) Ltd</w:t>
      </w:r>
      <w:r w:rsidR="00C666CE" w:rsidRPr="00707CE3">
        <w:rPr>
          <w:rFonts w:ascii="Times New Roman" w:hAnsi="Times New Roman" w:cs="Times New Roman"/>
          <w:sz w:val="24"/>
          <w:szCs w:val="24"/>
        </w:rPr>
        <w:t xml:space="preserve"> </w:t>
      </w:r>
      <w:r w:rsidR="0086587F" w:rsidRPr="00707CE3">
        <w:rPr>
          <w:rFonts w:ascii="Times New Roman" w:hAnsi="Times New Roman" w:cs="Times New Roman"/>
          <w:sz w:val="24"/>
          <w:szCs w:val="24"/>
        </w:rPr>
        <w:t xml:space="preserve">case </w:t>
      </w:r>
      <w:r w:rsidR="00C666CE" w:rsidRPr="00707CE3">
        <w:rPr>
          <w:rFonts w:ascii="Times New Roman" w:hAnsi="Times New Roman" w:cs="Times New Roman"/>
          <w:i/>
          <w:sz w:val="24"/>
          <w:szCs w:val="24"/>
        </w:rPr>
        <w:t>supra</w:t>
      </w:r>
      <w:r w:rsidR="00C666CE" w:rsidRPr="00707CE3">
        <w:rPr>
          <w:rFonts w:ascii="Times New Roman" w:hAnsi="Times New Roman" w:cs="Times New Roman"/>
          <w:sz w:val="24"/>
          <w:szCs w:val="24"/>
        </w:rPr>
        <w:t>,</w:t>
      </w:r>
      <w:r w:rsidR="00C666CE" w:rsidRPr="00707CE3">
        <w:rPr>
          <w:rFonts w:ascii="Times New Roman" w:hAnsi="Times New Roman" w:cs="Times New Roman"/>
          <w:b/>
          <w:sz w:val="24"/>
          <w:szCs w:val="24"/>
        </w:rPr>
        <w:t xml:space="preserve"> </w:t>
      </w:r>
      <w:r w:rsidR="00C666CE" w:rsidRPr="00707CE3">
        <w:rPr>
          <w:rFonts w:ascii="Times New Roman" w:hAnsi="Times New Roman" w:cs="Times New Roman"/>
          <w:sz w:val="24"/>
          <w:szCs w:val="24"/>
        </w:rPr>
        <w:t>the Court had the following to say at p</w:t>
      </w:r>
      <w:r w:rsidR="005651BB" w:rsidRPr="00707CE3">
        <w:rPr>
          <w:rFonts w:ascii="Times New Roman" w:hAnsi="Times New Roman" w:cs="Times New Roman"/>
          <w:sz w:val="24"/>
          <w:szCs w:val="24"/>
        </w:rPr>
        <w:t> </w:t>
      </w:r>
      <w:r w:rsidR="00C666CE" w:rsidRPr="00707CE3">
        <w:rPr>
          <w:rFonts w:ascii="Times New Roman" w:hAnsi="Times New Roman" w:cs="Times New Roman"/>
          <w:sz w:val="24"/>
          <w:szCs w:val="24"/>
        </w:rPr>
        <w:t>25 of the cyclostyled judgment:</w:t>
      </w:r>
    </w:p>
    <w:p w:rsidR="00C666CE" w:rsidRPr="00707CE3" w:rsidRDefault="00C666CE" w:rsidP="00D41175">
      <w:pPr>
        <w:spacing w:line="240" w:lineRule="auto"/>
        <w:ind w:left="720"/>
        <w:jc w:val="both"/>
        <w:rPr>
          <w:rFonts w:ascii="Times New Roman" w:hAnsi="Times New Roman" w:cs="Times New Roman"/>
          <w:sz w:val="24"/>
          <w:szCs w:val="24"/>
          <w:lang w:val="en-US"/>
        </w:rPr>
      </w:pPr>
      <w:r w:rsidRPr="00707CE3">
        <w:rPr>
          <w:rFonts w:ascii="Times New Roman" w:hAnsi="Times New Roman" w:cs="Times New Roman"/>
          <w:sz w:val="24"/>
          <w:szCs w:val="24"/>
        </w:rPr>
        <w:t>“</w:t>
      </w:r>
      <w:r w:rsidRPr="00707CE3">
        <w:rPr>
          <w:rFonts w:ascii="Times New Roman" w:hAnsi="Times New Roman" w:cs="Times New Roman"/>
          <w:sz w:val="24"/>
          <w:szCs w:val="24"/>
          <w:lang w:val="en-US"/>
        </w:rPr>
        <w:t xml:space="preserve">A principle has developed out of the consideration of applications seeking to attack final decisions of the Supreme Court on the ground that they violate the right to equal protection of the law. The applications have invariably been dismissed on the ground that they are appeals disguised as applications for constitutional review. In that way, </w:t>
      </w:r>
      <w:r w:rsidRPr="00707CE3">
        <w:rPr>
          <w:rFonts w:ascii="Times New Roman" w:hAnsi="Times New Roman" w:cs="Times New Roman"/>
          <w:sz w:val="24"/>
          <w:szCs w:val="24"/>
          <w:lang w:val="en-US"/>
        </w:rPr>
        <w:lastRenderedPageBreak/>
        <w:t>the integrity of the jurisdiction of the Court on constitutional matters and that of the Supreme Court on non-constitutional matters is preserved.”</w:t>
      </w:r>
    </w:p>
    <w:p w:rsidR="005651BB" w:rsidRPr="00707CE3" w:rsidRDefault="005651BB" w:rsidP="005651BB">
      <w:pPr>
        <w:pStyle w:val="NoSpacing"/>
        <w:rPr>
          <w:rFonts w:ascii="Times New Roman" w:hAnsi="Times New Roman" w:cs="Times New Roman"/>
          <w:sz w:val="24"/>
          <w:szCs w:val="24"/>
        </w:rPr>
      </w:pPr>
    </w:p>
    <w:p w:rsidR="00C666CE" w:rsidRPr="00707CE3" w:rsidRDefault="00C666CE" w:rsidP="005651BB">
      <w:pPr>
        <w:spacing w:line="480" w:lineRule="auto"/>
        <w:jc w:val="both"/>
        <w:rPr>
          <w:rFonts w:ascii="Times New Roman" w:hAnsi="Times New Roman" w:cs="Times New Roman"/>
          <w:sz w:val="24"/>
          <w:szCs w:val="24"/>
        </w:rPr>
      </w:pPr>
      <w:r w:rsidRPr="00707CE3">
        <w:rPr>
          <w:rFonts w:ascii="Times New Roman" w:hAnsi="Times New Roman" w:cs="Times New Roman"/>
          <w:sz w:val="24"/>
          <w:szCs w:val="24"/>
        </w:rPr>
        <w:t xml:space="preserve">See also </w:t>
      </w:r>
      <w:r w:rsidRPr="00707CE3">
        <w:rPr>
          <w:rFonts w:ascii="Times New Roman" w:hAnsi="Times New Roman" w:cs="Times New Roman"/>
          <w:i/>
          <w:sz w:val="24"/>
          <w:szCs w:val="24"/>
        </w:rPr>
        <w:t xml:space="preserve">Prosecutor </w:t>
      </w:r>
      <w:r w:rsidRPr="00707CE3">
        <w:rPr>
          <w:rFonts w:ascii="Times New Roman" w:hAnsi="Times New Roman" w:cs="Times New Roman"/>
          <w:i/>
          <w:sz w:val="24"/>
          <w:szCs w:val="24"/>
          <w:lang w:val="en-US"/>
        </w:rPr>
        <w:t>General Zimbabwe</w:t>
      </w:r>
      <w:r w:rsidRPr="00707CE3">
        <w:rPr>
          <w:rFonts w:ascii="Times New Roman" w:hAnsi="Times New Roman" w:cs="Times New Roman"/>
          <w:sz w:val="24"/>
          <w:szCs w:val="24"/>
          <w:lang w:val="en-US"/>
        </w:rPr>
        <w:t xml:space="preserve"> v </w:t>
      </w:r>
      <w:proofErr w:type="spellStart"/>
      <w:r w:rsidRPr="00707CE3">
        <w:rPr>
          <w:rFonts w:ascii="Times New Roman" w:hAnsi="Times New Roman" w:cs="Times New Roman"/>
          <w:i/>
          <w:sz w:val="24"/>
          <w:szCs w:val="24"/>
          <w:lang w:val="en-US"/>
        </w:rPr>
        <w:t>Telecel</w:t>
      </w:r>
      <w:proofErr w:type="spellEnd"/>
      <w:r w:rsidRPr="00707CE3">
        <w:rPr>
          <w:rFonts w:ascii="Times New Roman" w:hAnsi="Times New Roman" w:cs="Times New Roman"/>
          <w:i/>
          <w:sz w:val="24"/>
          <w:szCs w:val="24"/>
          <w:lang w:val="en-US"/>
        </w:rPr>
        <w:t xml:space="preserve"> Zimbabwe (Pvt) Ltd</w:t>
      </w:r>
      <w:r w:rsidRPr="00707CE3">
        <w:rPr>
          <w:rFonts w:ascii="Times New Roman" w:hAnsi="Times New Roman" w:cs="Times New Roman"/>
          <w:sz w:val="24"/>
          <w:szCs w:val="24"/>
          <w:lang w:val="en-US"/>
        </w:rPr>
        <w:t xml:space="preserve"> 2015 (2) ZLR 422 (CC).</w:t>
      </w:r>
    </w:p>
    <w:p w:rsidR="009F1767" w:rsidRPr="00707CE3" w:rsidRDefault="00C666CE" w:rsidP="001C658F">
      <w:pPr>
        <w:spacing w:line="480" w:lineRule="auto"/>
        <w:ind w:firstLine="720"/>
        <w:jc w:val="both"/>
        <w:rPr>
          <w:rFonts w:ascii="Times New Roman" w:hAnsi="Times New Roman" w:cs="Times New Roman"/>
          <w:sz w:val="24"/>
          <w:szCs w:val="24"/>
        </w:rPr>
      </w:pPr>
      <w:r w:rsidRPr="00707CE3">
        <w:rPr>
          <w:rFonts w:ascii="Times New Roman" w:hAnsi="Times New Roman" w:cs="Times New Roman"/>
          <w:sz w:val="24"/>
          <w:szCs w:val="24"/>
        </w:rPr>
        <w:t>The gravamen of the applicant</w:t>
      </w:r>
      <w:r w:rsidR="005651BB" w:rsidRPr="00707CE3">
        <w:rPr>
          <w:rFonts w:ascii="Times New Roman" w:hAnsi="Times New Roman" w:cs="Times New Roman"/>
          <w:sz w:val="24"/>
          <w:szCs w:val="24"/>
        </w:rPr>
        <w:t>’</w:t>
      </w:r>
      <w:r w:rsidRPr="00707CE3">
        <w:rPr>
          <w:rFonts w:ascii="Times New Roman" w:hAnsi="Times New Roman" w:cs="Times New Roman"/>
          <w:sz w:val="24"/>
          <w:szCs w:val="24"/>
        </w:rPr>
        <w:t xml:space="preserve">s attack on the court </w:t>
      </w:r>
      <w:r w:rsidRPr="00707CE3">
        <w:rPr>
          <w:rFonts w:ascii="Times New Roman" w:hAnsi="Times New Roman" w:cs="Times New Roman"/>
          <w:i/>
          <w:sz w:val="24"/>
          <w:szCs w:val="24"/>
        </w:rPr>
        <w:t>a</w:t>
      </w:r>
      <w:r w:rsidR="005651BB" w:rsidRPr="00707CE3">
        <w:rPr>
          <w:rFonts w:ascii="Times New Roman" w:hAnsi="Times New Roman" w:cs="Times New Roman"/>
          <w:i/>
          <w:sz w:val="24"/>
          <w:szCs w:val="24"/>
        </w:rPr>
        <w:t> </w:t>
      </w:r>
      <w:r w:rsidRPr="00707CE3">
        <w:rPr>
          <w:rFonts w:ascii="Times New Roman" w:hAnsi="Times New Roman" w:cs="Times New Roman"/>
          <w:i/>
          <w:sz w:val="24"/>
          <w:szCs w:val="24"/>
        </w:rPr>
        <w:t>quo</w:t>
      </w:r>
      <w:r w:rsidR="005651BB" w:rsidRPr="00707CE3">
        <w:rPr>
          <w:rFonts w:ascii="Times New Roman" w:hAnsi="Times New Roman" w:cs="Times New Roman"/>
          <w:i/>
          <w:sz w:val="24"/>
          <w:szCs w:val="24"/>
        </w:rPr>
        <w:t>’</w:t>
      </w:r>
      <w:r w:rsidRPr="00707CE3">
        <w:rPr>
          <w:rFonts w:ascii="Times New Roman" w:hAnsi="Times New Roman" w:cs="Times New Roman"/>
          <w:sz w:val="24"/>
          <w:szCs w:val="24"/>
        </w:rPr>
        <w:t>s decision evinces a classic dissatisfaction with the findings of the court and nothing more. The result is that no constitutional issues arise by virtue of the alleged infringements of the applicant</w:t>
      </w:r>
      <w:r w:rsidR="001E49DD" w:rsidRPr="00707CE3">
        <w:rPr>
          <w:rFonts w:ascii="Times New Roman" w:hAnsi="Times New Roman" w:cs="Times New Roman"/>
          <w:sz w:val="24"/>
          <w:szCs w:val="24"/>
        </w:rPr>
        <w:t>’</w:t>
      </w:r>
      <w:r w:rsidRPr="00707CE3">
        <w:rPr>
          <w:rFonts w:ascii="Times New Roman" w:hAnsi="Times New Roman" w:cs="Times New Roman"/>
          <w:sz w:val="24"/>
          <w:szCs w:val="24"/>
        </w:rPr>
        <w:t>s constitutional rights.</w:t>
      </w:r>
      <w:r w:rsidR="00EF2438" w:rsidRPr="00707CE3">
        <w:rPr>
          <w:rFonts w:ascii="Times New Roman" w:hAnsi="Times New Roman" w:cs="Times New Roman"/>
          <w:sz w:val="24"/>
          <w:szCs w:val="24"/>
        </w:rPr>
        <w:t xml:space="preserve"> The remarks in </w:t>
      </w:r>
      <w:proofErr w:type="spellStart"/>
      <w:r w:rsidR="00EF2438" w:rsidRPr="00707CE3">
        <w:rPr>
          <w:rFonts w:ascii="Times New Roman" w:hAnsi="Times New Roman" w:cs="Times New Roman"/>
          <w:i/>
          <w:sz w:val="24"/>
          <w:szCs w:val="24"/>
        </w:rPr>
        <w:t>Chiite</w:t>
      </w:r>
      <w:proofErr w:type="spellEnd"/>
      <w:r w:rsidR="00EF2438" w:rsidRPr="00707CE3">
        <w:rPr>
          <w:rFonts w:ascii="Times New Roman" w:hAnsi="Times New Roman" w:cs="Times New Roman"/>
          <w:i/>
          <w:sz w:val="24"/>
          <w:szCs w:val="24"/>
        </w:rPr>
        <w:t xml:space="preserve"> </w:t>
      </w:r>
      <w:r w:rsidR="001E49DD" w:rsidRPr="00707CE3">
        <w:rPr>
          <w:rFonts w:ascii="Times New Roman" w:hAnsi="Times New Roman" w:cs="Times New Roman"/>
          <w:i/>
          <w:sz w:val="24"/>
          <w:szCs w:val="24"/>
        </w:rPr>
        <w:t>and</w:t>
      </w:r>
      <w:r w:rsidR="00EF2438" w:rsidRPr="00707CE3">
        <w:rPr>
          <w:rFonts w:ascii="Times New Roman" w:hAnsi="Times New Roman" w:cs="Times New Roman"/>
          <w:i/>
          <w:sz w:val="24"/>
          <w:szCs w:val="24"/>
        </w:rPr>
        <w:t xml:space="preserve"> Ors</w:t>
      </w:r>
      <w:r w:rsidR="00EF2438" w:rsidRPr="00707CE3">
        <w:rPr>
          <w:rFonts w:ascii="Times New Roman" w:hAnsi="Times New Roman" w:cs="Times New Roman"/>
          <w:sz w:val="24"/>
          <w:szCs w:val="24"/>
        </w:rPr>
        <w:t xml:space="preserve"> v </w:t>
      </w:r>
      <w:r w:rsidR="00EF2438" w:rsidRPr="00707CE3">
        <w:rPr>
          <w:rFonts w:ascii="Times New Roman" w:hAnsi="Times New Roman" w:cs="Times New Roman"/>
          <w:i/>
          <w:sz w:val="24"/>
          <w:szCs w:val="24"/>
        </w:rPr>
        <w:t>The Trustees of the Leonard Cheshire Homes Zimbabwe Central Trust</w:t>
      </w:r>
      <w:r w:rsidR="00EF2438" w:rsidRPr="00707CE3">
        <w:rPr>
          <w:rFonts w:ascii="Times New Roman" w:hAnsi="Times New Roman" w:cs="Times New Roman"/>
          <w:sz w:val="24"/>
          <w:szCs w:val="24"/>
        </w:rPr>
        <w:t xml:space="preserve"> CCZ</w:t>
      </w:r>
      <w:r w:rsidR="001E49DD" w:rsidRPr="00707CE3">
        <w:rPr>
          <w:rFonts w:ascii="Times New Roman" w:hAnsi="Times New Roman" w:cs="Times New Roman"/>
          <w:sz w:val="24"/>
          <w:szCs w:val="24"/>
        </w:rPr>
        <w:t> </w:t>
      </w:r>
      <w:r w:rsidR="00EF2438" w:rsidRPr="00707CE3">
        <w:rPr>
          <w:rFonts w:ascii="Times New Roman" w:hAnsi="Times New Roman" w:cs="Times New Roman"/>
          <w:sz w:val="24"/>
          <w:szCs w:val="24"/>
        </w:rPr>
        <w:t>10/17 are apt. The Court held at pp</w:t>
      </w:r>
      <w:r w:rsidR="001E49DD" w:rsidRPr="00707CE3">
        <w:rPr>
          <w:rFonts w:ascii="Times New Roman" w:hAnsi="Times New Roman" w:cs="Times New Roman"/>
          <w:sz w:val="24"/>
          <w:szCs w:val="24"/>
        </w:rPr>
        <w:t> </w:t>
      </w:r>
      <w:r w:rsidR="00EF2438" w:rsidRPr="00707CE3">
        <w:rPr>
          <w:rFonts w:ascii="Times New Roman" w:hAnsi="Times New Roman" w:cs="Times New Roman"/>
          <w:sz w:val="24"/>
          <w:szCs w:val="24"/>
        </w:rPr>
        <w:t>5-6 of the cyclostyled judgment:</w:t>
      </w:r>
    </w:p>
    <w:p w:rsidR="00EF2438" w:rsidRPr="00707CE3" w:rsidRDefault="00EF2438" w:rsidP="00E51C0D">
      <w:pPr>
        <w:spacing w:line="240" w:lineRule="auto"/>
        <w:ind w:left="720"/>
        <w:jc w:val="both"/>
        <w:rPr>
          <w:rFonts w:ascii="Times New Roman" w:hAnsi="Times New Roman" w:cs="Times New Roman"/>
          <w:sz w:val="24"/>
          <w:szCs w:val="24"/>
          <w:lang w:val="en-GB"/>
        </w:rPr>
      </w:pPr>
      <w:r w:rsidRPr="00707CE3">
        <w:rPr>
          <w:rFonts w:ascii="Times New Roman" w:hAnsi="Times New Roman" w:cs="Times New Roman"/>
          <w:sz w:val="24"/>
          <w:szCs w:val="24"/>
        </w:rPr>
        <w:t>“</w:t>
      </w:r>
      <w:r w:rsidRPr="00707CE3">
        <w:rPr>
          <w:rFonts w:ascii="Times New Roman" w:hAnsi="Times New Roman" w:cs="Times New Roman"/>
          <w:sz w:val="24"/>
          <w:szCs w:val="24"/>
          <w:lang w:val="en-GB"/>
        </w:rPr>
        <w:t xml:space="preserve">What the Court has before it are disgruntled litigants who have attempted to try and obtain redress under the guise of an appeal on a constitutional matter.  Their criticism of the judgment of the Supreme Court set out in what purports to be grounds of appeal is no more than a raging discontent over the factual findings of the Supreme Court.  The grievances of the losers in the Supreme Court have all the hallmarks of a mere dissatisfaction with the factual findings by that Court.  See </w:t>
      </w:r>
      <w:r w:rsidRPr="00707CE3">
        <w:rPr>
          <w:rFonts w:ascii="Times New Roman" w:hAnsi="Times New Roman" w:cs="Times New Roman"/>
          <w:i/>
          <w:sz w:val="24"/>
          <w:szCs w:val="24"/>
          <w:lang w:val="en-GB"/>
        </w:rPr>
        <w:t xml:space="preserve">De Lacy </w:t>
      </w:r>
      <w:r w:rsidR="001E49DD" w:rsidRPr="00707CE3">
        <w:rPr>
          <w:rFonts w:ascii="Times New Roman" w:hAnsi="Times New Roman" w:cs="Times New Roman"/>
          <w:i/>
          <w:sz w:val="24"/>
          <w:szCs w:val="24"/>
          <w:lang w:val="en-GB"/>
        </w:rPr>
        <w:t>and</w:t>
      </w:r>
      <w:r w:rsidRPr="00707CE3">
        <w:rPr>
          <w:rFonts w:ascii="Times New Roman" w:hAnsi="Times New Roman" w:cs="Times New Roman"/>
          <w:i/>
          <w:sz w:val="24"/>
          <w:szCs w:val="24"/>
          <w:lang w:val="en-GB"/>
        </w:rPr>
        <w:t xml:space="preserve"> Anor</w:t>
      </w:r>
      <w:r w:rsidRPr="00707CE3">
        <w:rPr>
          <w:rFonts w:ascii="Times New Roman" w:hAnsi="Times New Roman" w:cs="Times New Roman"/>
          <w:sz w:val="24"/>
          <w:szCs w:val="24"/>
          <w:lang w:val="en-GB"/>
        </w:rPr>
        <w:t xml:space="preserve"> v </w:t>
      </w:r>
      <w:r w:rsidRPr="00707CE3">
        <w:rPr>
          <w:rFonts w:ascii="Times New Roman" w:hAnsi="Times New Roman" w:cs="Times New Roman"/>
          <w:i/>
          <w:sz w:val="24"/>
          <w:szCs w:val="24"/>
          <w:lang w:val="en-GB"/>
        </w:rPr>
        <w:t>South African Post Office</w:t>
      </w:r>
      <w:r w:rsidRPr="00707CE3">
        <w:rPr>
          <w:rFonts w:ascii="Times New Roman" w:hAnsi="Times New Roman" w:cs="Times New Roman"/>
          <w:sz w:val="24"/>
          <w:szCs w:val="24"/>
          <w:lang w:val="en-GB"/>
        </w:rPr>
        <w:t xml:space="preserve"> 2011(a) BCLR 905</w:t>
      </w:r>
      <w:r w:rsidR="00AB4A75" w:rsidRPr="00707CE3">
        <w:rPr>
          <w:rFonts w:ascii="Times New Roman" w:hAnsi="Times New Roman" w:cs="Times New Roman"/>
          <w:sz w:val="24"/>
          <w:szCs w:val="24"/>
          <w:lang w:val="en-GB"/>
        </w:rPr>
        <w:t xml:space="preserve"> </w:t>
      </w:r>
      <w:r w:rsidRPr="00707CE3">
        <w:rPr>
          <w:rFonts w:ascii="Times New Roman" w:hAnsi="Times New Roman" w:cs="Times New Roman"/>
          <w:sz w:val="24"/>
          <w:szCs w:val="24"/>
          <w:lang w:val="en-GB"/>
        </w:rPr>
        <w:t>(CC) paras 28 and 57.”</w:t>
      </w:r>
    </w:p>
    <w:p w:rsidR="00E51C0D" w:rsidRPr="00707CE3" w:rsidRDefault="00E51C0D" w:rsidP="001E49DD">
      <w:pPr>
        <w:pStyle w:val="NoSpacing"/>
        <w:rPr>
          <w:rFonts w:ascii="Times New Roman" w:hAnsi="Times New Roman" w:cs="Times New Roman"/>
          <w:sz w:val="24"/>
          <w:szCs w:val="24"/>
        </w:rPr>
      </w:pPr>
    </w:p>
    <w:p w:rsidR="0080224E" w:rsidRPr="00707CE3" w:rsidRDefault="0080224E" w:rsidP="001C658F">
      <w:pPr>
        <w:spacing w:line="480" w:lineRule="auto"/>
        <w:ind w:firstLine="720"/>
        <w:jc w:val="both"/>
        <w:rPr>
          <w:rFonts w:ascii="Times New Roman" w:hAnsi="Times New Roman" w:cs="Times New Roman"/>
          <w:sz w:val="24"/>
          <w:szCs w:val="24"/>
        </w:rPr>
      </w:pPr>
      <w:r w:rsidRPr="00707CE3">
        <w:rPr>
          <w:rFonts w:ascii="Times New Roman" w:hAnsi="Times New Roman" w:cs="Times New Roman"/>
          <w:sz w:val="24"/>
          <w:szCs w:val="24"/>
        </w:rPr>
        <w:t xml:space="preserve">That the applicant is merely dissatisfied with the decision of the court </w:t>
      </w:r>
      <w:r w:rsidRPr="00707CE3">
        <w:rPr>
          <w:rFonts w:ascii="Times New Roman" w:hAnsi="Times New Roman" w:cs="Times New Roman"/>
          <w:i/>
          <w:sz w:val="24"/>
          <w:szCs w:val="24"/>
        </w:rPr>
        <w:t>a</w:t>
      </w:r>
      <w:r w:rsidR="00014346" w:rsidRPr="00707CE3">
        <w:rPr>
          <w:rFonts w:ascii="Times New Roman" w:hAnsi="Times New Roman" w:cs="Times New Roman"/>
          <w:i/>
          <w:sz w:val="24"/>
          <w:szCs w:val="24"/>
        </w:rPr>
        <w:t> </w:t>
      </w:r>
      <w:r w:rsidRPr="00707CE3">
        <w:rPr>
          <w:rFonts w:ascii="Times New Roman" w:hAnsi="Times New Roman" w:cs="Times New Roman"/>
          <w:i/>
          <w:sz w:val="24"/>
          <w:szCs w:val="24"/>
        </w:rPr>
        <w:t>quo</w:t>
      </w:r>
      <w:r w:rsidRPr="00707CE3">
        <w:rPr>
          <w:rFonts w:ascii="Times New Roman" w:hAnsi="Times New Roman" w:cs="Times New Roman"/>
          <w:sz w:val="24"/>
          <w:szCs w:val="24"/>
        </w:rPr>
        <w:t xml:space="preserve"> on non-constitutional issues is </w:t>
      </w:r>
      <w:r w:rsidR="00DC5E93" w:rsidRPr="00707CE3">
        <w:rPr>
          <w:rFonts w:ascii="Times New Roman" w:hAnsi="Times New Roman" w:cs="Times New Roman"/>
          <w:sz w:val="24"/>
          <w:szCs w:val="24"/>
        </w:rPr>
        <w:t xml:space="preserve">further </w:t>
      </w:r>
      <w:r w:rsidRPr="00707CE3">
        <w:rPr>
          <w:rFonts w:ascii="Times New Roman" w:hAnsi="Times New Roman" w:cs="Times New Roman"/>
          <w:sz w:val="24"/>
          <w:szCs w:val="24"/>
        </w:rPr>
        <w:t>apparent from the relief that he</w:t>
      </w:r>
      <w:r w:rsidR="0086587F" w:rsidRPr="00707CE3">
        <w:rPr>
          <w:rFonts w:ascii="Times New Roman" w:hAnsi="Times New Roman" w:cs="Times New Roman"/>
          <w:sz w:val="24"/>
          <w:szCs w:val="24"/>
        </w:rPr>
        <w:t xml:space="preserve"> intends to seek</w:t>
      </w:r>
      <w:r w:rsidRPr="00707CE3">
        <w:rPr>
          <w:rFonts w:ascii="Times New Roman" w:hAnsi="Times New Roman" w:cs="Times New Roman"/>
          <w:sz w:val="24"/>
          <w:szCs w:val="24"/>
        </w:rPr>
        <w:t xml:space="preserve"> in the </w:t>
      </w:r>
      <w:r w:rsidR="0086587F" w:rsidRPr="00707CE3">
        <w:rPr>
          <w:rFonts w:ascii="Times New Roman" w:hAnsi="Times New Roman" w:cs="Times New Roman"/>
          <w:sz w:val="24"/>
          <w:szCs w:val="24"/>
        </w:rPr>
        <w:t xml:space="preserve">substantive </w:t>
      </w:r>
      <w:r w:rsidRPr="00707CE3">
        <w:rPr>
          <w:rFonts w:ascii="Times New Roman" w:hAnsi="Times New Roman" w:cs="Times New Roman"/>
          <w:sz w:val="24"/>
          <w:szCs w:val="24"/>
        </w:rPr>
        <w:t>application. The relief read</w:t>
      </w:r>
      <w:r w:rsidR="0086587F" w:rsidRPr="00707CE3">
        <w:rPr>
          <w:rFonts w:ascii="Times New Roman" w:hAnsi="Times New Roman" w:cs="Times New Roman"/>
          <w:sz w:val="24"/>
          <w:szCs w:val="24"/>
        </w:rPr>
        <w:t>s</w:t>
      </w:r>
      <w:r w:rsidRPr="00707CE3">
        <w:rPr>
          <w:rFonts w:ascii="Times New Roman" w:hAnsi="Times New Roman" w:cs="Times New Roman"/>
          <w:sz w:val="24"/>
          <w:szCs w:val="24"/>
        </w:rPr>
        <w:t xml:space="preserve"> as follows:</w:t>
      </w:r>
    </w:p>
    <w:p w:rsidR="0080224E" w:rsidRPr="00707CE3" w:rsidRDefault="0080224E" w:rsidP="00E51C0D">
      <w:pPr>
        <w:spacing w:line="240" w:lineRule="auto"/>
        <w:ind w:left="720"/>
        <w:jc w:val="both"/>
        <w:rPr>
          <w:rFonts w:ascii="Times New Roman" w:hAnsi="Times New Roman" w:cs="Times New Roman"/>
          <w:sz w:val="24"/>
          <w:szCs w:val="24"/>
        </w:rPr>
      </w:pPr>
      <w:r w:rsidRPr="00707CE3">
        <w:rPr>
          <w:rFonts w:ascii="Times New Roman" w:hAnsi="Times New Roman" w:cs="Times New Roman"/>
          <w:sz w:val="24"/>
          <w:szCs w:val="24"/>
        </w:rPr>
        <w:t>“WHEREUPON after reading documents filed of record and/or hearing parties:</w:t>
      </w:r>
    </w:p>
    <w:p w:rsidR="0080224E" w:rsidRPr="00707CE3" w:rsidRDefault="0080224E" w:rsidP="00E51C0D">
      <w:pPr>
        <w:spacing w:line="240" w:lineRule="auto"/>
        <w:ind w:left="720"/>
        <w:jc w:val="both"/>
        <w:rPr>
          <w:rFonts w:ascii="Times New Roman" w:hAnsi="Times New Roman" w:cs="Times New Roman"/>
          <w:sz w:val="24"/>
          <w:szCs w:val="24"/>
        </w:rPr>
      </w:pPr>
      <w:r w:rsidRPr="00707CE3">
        <w:rPr>
          <w:rFonts w:ascii="Times New Roman" w:hAnsi="Times New Roman" w:cs="Times New Roman"/>
          <w:sz w:val="24"/>
          <w:szCs w:val="24"/>
        </w:rPr>
        <w:t>IT IS DECLARED THAT:</w:t>
      </w:r>
    </w:p>
    <w:p w:rsidR="0080224E" w:rsidRPr="00707CE3" w:rsidRDefault="00014346" w:rsidP="00014346">
      <w:pPr>
        <w:spacing w:line="240" w:lineRule="auto"/>
        <w:ind w:left="1440" w:hanging="720"/>
        <w:jc w:val="both"/>
        <w:rPr>
          <w:rFonts w:ascii="Times New Roman" w:hAnsi="Times New Roman" w:cs="Times New Roman"/>
          <w:sz w:val="24"/>
          <w:szCs w:val="24"/>
        </w:rPr>
      </w:pPr>
      <w:r w:rsidRPr="00707CE3">
        <w:rPr>
          <w:rFonts w:ascii="Times New Roman" w:hAnsi="Times New Roman" w:cs="Times New Roman"/>
          <w:sz w:val="24"/>
          <w:szCs w:val="24"/>
        </w:rPr>
        <w:t>1.</w:t>
      </w:r>
      <w:r w:rsidRPr="00707CE3">
        <w:rPr>
          <w:rFonts w:ascii="Times New Roman" w:hAnsi="Times New Roman" w:cs="Times New Roman"/>
          <w:sz w:val="24"/>
          <w:szCs w:val="24"/>
        </w:rPr>
        <w:tab/>
      </w:r>
      <w:r w:rsidR="0080224E" w:rsidRPr="00707CE3">
        <w:rPr>
          <w:rFonts w:ascii="Times New Roman" w:hAnsi="Times New Roman" w:cs="Times New Roman"/>
          <w:sz w:val="24"/>
          <w:szCs w:val="24"/>
        </w:rPr>
        <w:t>Appeals committee hearing on same merits dismissed by Magistrate</w:t>
      </w:r>
      <w:r w:rsidRPr="00707CE3">
        <w:rPr>
          <w:rFonts w:ascii="Times New Roman" w:hAnsi="Times New Roman" w:cs="Times New Roman"/>
          <w:sz w:val="24"/>
          <w:szCs w:val="24"/>
        </w:rPr>
        <w:t>’</w:t>
      </w:r>
      <w:r w:rsidR="0080224E" w:rsidRPr="00707CE3">
        <w:rPr>
          <w:rFonts w:ascii="Times New Roman" w:hAnsi="Times New Roman" w:cs="Times New Roman"/>
          <w:sz w:val="24"/>
          <w:szCs w:val="24"/>
        </w:rPr>
        <w:t>s Court infringed on s</w:t>
      </w:r>
      <w:r w:rsidRPr="00707CE3">
        <w:rPr>
          <w:rFonts w:ascii="Times New Roman" w:hAnsi="Times New Roman" w:cs="Times New Roman"/>
          <w:sz w:val="24"/>
          <w:szCs w:val="24"/>
        </w:rPr>
        <w:t> </w:t>
      </w:r>
      <w:r w:rsidR="0080224E" w:rsidRPr="00707CE3">
        <w:rPr>
          <w:rFonts w:ascii="Times New Roman" w:hAnsi="Times New Roman" w:cs="Times New Roman"/>
          <w:sz w:val="24"/>
          <w:szCs w:val="24"/>
        </w:rPr>
        <w:t>162 [Judicial Authority] of Constitution of Zimbabwe.</w:t>
      </w:r>
    </w:p>
    <w:p w:rsidR="0080224E" w:rsidRPr="00707CE3" w:rsidRDefault="00014346" w:rsidP="00014346">
      <w:pPr>
        <w:spacing w:line="240" w:lineRule="auto"/>
        <w:ind w:left="1440" w:hanging="720"/>
        <w:jc w:val="both"/>
        <w:rPr>
          <w:rFonts w:ascii="Times New Roman" w:hAnsi="Times New Roman" w:cs="Times New Roman"/>
          <w:sz w:val="24"/>
          <w:szCs w:val="24"/>
        </w:rPr>
      </w:pPr>
      <w:r w:rsidRPr="00707CE3">
        <w:rPr>
          <w:rFonts w:ascii="Times New Roman" w:hAnsi="Times New Roman" w:cs="Times New Roman"/>
          <w:sz w:val="24"/>
          <w:szCs w:val="24"/>
        </w:rPr>
        <w:t>2.</w:t>
      </w:r>
      <w:r w:rsidRPr="00707CE3">
        <w:rPr>
          <w:rFonts w:ascii="Times New Roman" w:hAnsi="Times New Roman" w:cs="Times New Roman"/>
          <w:sz w:val="24"/>
          <w:szCs w:val="24"/>
        </w:rPr>
        <w:tab/>
        <w:t>C</w:t>
      </w:r>
      <w:r w:rsidR="0080224E" w:rsidRPr="00707CE3">
        <w:rPr>
          <w:rFonts w:ascii="Times New Roman" w:hAnsi="Times New Roman" w:cs="Times New Roman"/>
          <w:sz w:val="24"/>
          <w:szCs w:val="24"/>
        </w:rPr>
        <w:t>omposition of appeals committee infringes on s</w:t>
      </w:r>
      <w:r w:rsidRPr="00707CE3">
        <w:rPr>
          <w:rFonts w:ascii="Times New Roman" w:hAnsi="Times New Roman" w:cs="Times New Roman"/>
          <w:sz w:val="24"/>
          <w:szCs w:val="24"/>
        </w:rPr>
        <w:t> </w:t>
      </w:r>
      <w:r w:rsidR="0080224E" w:rsidRPr="00707CE3">
        <w:rPr>
          <w:rFonts w:ascii="Times New Roman" w:hAnsi="Times New Roman" w:cs="Times New Roman"/>
          <w:sz w:val="24"/>
          <w:szCs w:val="24"/>
        </w:rPr>
        <w:t>65 of Constitution of Zimbabwe.</w:t>
      </w:r>
    </w:p>
    <w:p w:rsidR="0080224E" w:rsidRPr="00707CE3" w:rsidRDefault="00014346" w:rsidP="00014346">
      <w:pPr>
        <w:spacing w:line="240" w:lineRule="auto"/>
        <w:ind w:left="1440" w:hanging="720"/>
        <w:jc w:val="both"/>
        <w:rPr>
          <w:rFonts w:ascii="Times New Roman" w:hAnsi="Times New Roman" w:cs="Times New Roman"/>
          <w:sz w:val="24"/>
          <w:szCs w:val="24"/>
        </w:rPr>
      </w:pPr>
      <w:r w:rsidRPr="00707CE3">
        <w:rPr>
          <w:rFonts w:ascii="Times New Roman" w:hAnsi="Times New Roman" w:cs="Times New Roman"/>
          <w:sz w:val="24"/>
          <w:szCs w:val="24"/>
        </w:rPr>
        <w:t>3.</w:t>
      </w:r>
      <w:r w:rsidRPr="00707CE3">
        <w:rPr>
          <w:rFonts w:ascii="Times New Roman" w:hAnsi="Times New Roman" w:cs="Times New Roman"/>
          <w:sz w:val="24"/>
          <w:szCs w:val="24"/>
        </w:rPr>
        <w:tab/>
      </w:r>
      <w:r w:rsidR="0080224E" w:rsidRPr="00707CE3">
        <w:rPr>
          <w:rFonts w:ascii="Times New Roman" w:hAnsi="Times New Roman" w:cs="Times New Roman"/>
          <w:sz w:val="24"/>
          <w:szCs w:val="24"/>
        </w:rPr>
        <w:t>Supreme Court hearing SC</w:t>
      </w:r>
      <w:r w:rsidRPr="00707CE3">
        <w:rPr>
          <w:rFonts w:ascii="Times New Roman" w:hAnsi="Times New Roman" w:cs="Times New Roman"/>
          <w:sz w:val="24"/>
          <w:szCs w:val="24"/>
        </w:rPr>
        <w:t> </w:t>
      </w:r>
      <w:r w:rsidR="0080224E" w:rsidRPr="00707CE3">
        <w:rPr>
          <w:rFonts w:ascii="Times New Roman" w:hAnsi="Times New Roman" w:cs="Times New Roman"/>
          <w:sz w:val="24"/>
          <w:szCs w:val="24"/>
        </w:rPr>
        <w:t>6/17 by GWAUNZA</w:t>
      </w:r>
      <w:r w:rsidRPr="00707CE3">
        <w:rPr>
          <w:rFonts w:ascii="Times New Roman" w:hAnsi="Times New Roman" w:cs="Times New Roman"/>
          <w:sz w:val="24"/>
          <w:szCs w:val="24"/>
        </w:rPr>
        <w:t> </w:t>
      </w:r>
      <w:r w:rsidR="0080224E" w:rsidRPr="00707CE3">
        <w:rPr>
          <w:rFonts w:ascii="Times New Roman" w:hAnsi="Times New Roman" w:cs="Times New Roman"/>
          <w:sz w:val="24"/>
          <w:szCs w:val="24"/>
        </w:rPr>
        <w:t>JA &amp; Labour Court hearing LC/JDT/MT/49/14 deprived applicant on (</w:t>
      </w:r>
      <w:r w:rsidR="0080224E" w:rsidRPr="00707CE3">
        <w:rPr>
          <w:rFonts w:ascii="Times New Roman" w:hAnsi="Times New Roman" w:cs="Times New Roman"/>
          <w:i/>
          <w:sz w:val="24"/>
          <w:szCs w:val="24"/>
        </w:rPr>
        <w:t>sic</w:t>
      </w:r>
      <w:r w:rsidR="00E51C0D" w:rsidRPr="00707CE3">
        <w:rPr>
          <w:rFonts w:ascii="Times New Roman" w:hAnsi="Times New Roman" w:cs="Times New Roman"/>
          <w:sz w:val="24"/>
          <w:szCs w:val="24"/>
        </w:rPr>
        <w:t>) constitutional right to acces</w:t>
      </w:r>
      <w:r w:rsidR="0080224E" w:rsidRPr="00707CE3">
        <w:rPr>
          <w:rFonts w:ascii="Times New Roman" w:hAnsi="Times New Roman" w:cs="Times New Roman"/>
          <w:sz w:val="24"/>
          <w:szCs w:val="24"/>
        </w:rPr>
        <w:t>s to court.</w:t>
      </w:r>
    </w:p>
    <w:p w:rsidR="0080224E" w:rsidRPr="00707CE3" w:rsidRDefault="0080224E" w:rsidP="00E51C0D">
      <w:pPr>
        <w:pStyle w:val="ListParagraph"/>
        <w:spacing w:line="240" w:lineRule="auto"/>
        <w:jc w:val="both"/>
        <w:rPr>
          <w:rFonts w:ascii="Times New Roman" w:hAnsi="Times New Roman" w:cs="Times New Roman"/>
          <w:sz w:val="24"/>
          <w:szCs w:val="24"/>
        </w:rPr>
      </w:pPr>
      <w:r w:rsidRPr="00707CE3">
        <w:rPr>
          <w:rFonts w:ascii="Times New Roman" w:hAnsi="Times New Roman" w:cs="Times New Roman"/>
          <w:sz w:val="24"/>
          <w:szCs w:val="24"/>
        </w:rPr>
        <w:t>IT IS ORDERED THAT</w:t>
      </w:r>
    </w:p>
    <w:p w:rsidR="00014346" w:rsidRPr="00707CE3" w:rsidRDefault="00014346" w:rsidP="00E51C0D">
      <w:pPr>
        <w:pStyle w:val="ListParagraph"/>
        <w:spacing w:line="240" w:lineRule="auto"/>
        <w:jc w:val="both"/>
        <w:rPr>
          <w:rFonts w:ascii="Times New Roman" w:hAnsi="Times New Roman" w:cs="Times New Roman"/>
          <w:sz w:val="24"/>
          <w:szCs w:val="24"/>
        </w:rPr>
      </w:pPr>
    </w:p>
    <w:p w:rsidR="0080224E" w:rsidRPr="00707CE3" w:rsidRDefault="00014346" w:rsidP="00014346">
      <w:pPr>
        <w:spacing w:line="240" w:lineRule="auto"/>
        <w:ind w:left="1440" w:hanging="720"/>
        <w:jc w:val="both"/>
        <w:rPr>
          <w:rFonts w:ascii="Times New Roman" w:hAnsi="Times New Roman" w:cs="Times New Roman"/>
          <w:sz w:val="24"/>
          <w:szCs w:val="24"/>
        </w:rPr>
      </w:pPr>
      <w:r w:rsidRPr="00707CE3">
        <w:rPr>
          <w:rFonts w:ascii="Times New Roman" w:hAnsi="Times New Roman" w:cs="Times New Roman"/>
          <w:sz w:val="24"/>
          <w:szCs w:val="24"/>
        </w:rPr>
        <w:lastRenderedPageBreak/>
        <w:t>1.</w:t>
      </w:r>
      <w:r w:rsidRPr="00707CE3">
        <w:rPr>
          <w:rFonts w:ascii="Times New Roman" w:hAnsi="Times New Roman" w:cs="Times New Roman"/>
          <w:sz w:val="24"/>
          <w:szCs w:val="24"/>
        </w:rPr>
        <w:tab/>
      </w:r>
      <w:r w:rsidR="0080224E" w:rsidRPr="00707CE3">
        <w:rPr>
          <w:rFonts w:ascii="Times New Roman" w:hAnsi="Times New Roman" w:cs="Times New Roman"/>
          <w:sz w:val="24"/>
          <w:szCs w:val="24"/>
          <w:u w:val="single"/>
        </w:rPr>
        <w:t>Supreme Court order SC</w:t>
      </w:r>
      <w:r w:rsidRPr="00707CE3">
        <w:rPr>
          <w:rFonts w:ascii="Times New Roman" w:hAnsi="Times New Roman" w:cs="Times New Roman"/>
          <w:sz w:val="24"/>
          <w:szCs w:val="24"/>
          <w:u w:val="single"/>
        </w:rPr>
        <w:t> </w:t>
      </w:r>
      <w:r w:rsidR="0080224E" w:rsidRPr="00707CE3">
        <w:rPr>
          <w:rFonts w:ascii="Times New Roman" w:hAnsi="Times New Roman" w:cs="Times New Roman"/>
          <w:sz w:val="24"/>
          <w:szCs w:val="24"/>
          <w:u w:val="single"/>
        </w:rPr>
        <w:t>6/17 by GWAUNZA</w:t>
      </w:r>
      <w:r w:rsidRPr="00707CE3">
        <w:rPr>
          <w:rFonts w:ascii="Times New Roman" w:hAnsi="Times New Roman" w:cs="Times New Roman"/>
          <w:sz w:val="24"/>
          <w:szCs w:val="24"/>
          <w:u w:val="single"/>
        </w:rPr>
        <w:t> </w:t>
      </w:r>
      <w:r w:rsidR="0080224E" w:rsidRPr="00707CE3">
        <w:rPr>
          <w:rFonts w:ascii="Times New Roman" w:hAnsi="Times New Roman" w:cs="Times New Roman"/>
          <w:sz w:val="24"/>
          <w:szCs w:val="24"/>
          <w:u w:val="single"/>
        </w:rPr>
        <w:t xml:space="preserve">JA &amp; Labour Court hearing LC/JDT/MT/49/14 be and are hereby set aside and replaced with an order directing the </w:t>
      </w:r>
      <w:r w:rsidRPr="00707CE3">
        <w:rPr>
          <w:rFonts w:ascii="Times New Roman" w:hAnsi="Times New Roman" w:cs="Times New Roman"/>
          <w:sz w:val="24"/>
          <w:szCs w:val="24"/>
          <w:u w:val="single"/>
        </w:rPr>
        <w:t>first</w:t>
      </w:r>
      <w:r w:rsidR="0080224E" w:rsidRPr="00707CE3">
        <w:rPr>
          <w:rFonts w:ascii="Times New Roman" w:hAnsi="Times New Roman" w:cs="Times New Roman"/>
          <w:sz w:val="24"/>
          <w:szCs w:val="24"/>
          <w:u w:val="single"/>
        </w:rPr>
        <w:t xml:space="preserve"> respondent to reinstate applicant to original position without loss of benefits </w:t>
      </w:r>
      <w:r w:rsidRPr="00707CE3">
        <w:rPr>
          <w:rFonts w:ascii="Times New Roman" w:hAnsi="Times New Roman" w:cs="Times New Roman"/>
          <w:sz w:val="24"/>
          <w:szCs w:val="24"/>
          <w:u w:val="single"/>
        </w:rPr>
        <w:t>or</w:t>
      </w:r>
      <w:r w:rsidR="0080224E" w:rsidRPr="00707CE3">
        <w:rPr>
          <w:rFonts w:ascii="Times New Roman" w:hAnsi="Times New Roman" w:cs="Times New Roman"/>
          <w:sz w:val="24"/>
          <w:szCs w:val="24"/>
          <w:u w:val="single"/>
        </w:rPr>
        <w:t xml:space="preserve"> damages in </w:t>
      </w:r>
      <w:r w:rsidR="0080224E" w:rsidRPr="00707CE3">
        <w:rPr>
          <w:rFonts w:ascii="Times New Roman" w:hAnsi="Times New Roman" w:cs="Times New Roman"/>
          <w:i/>
          <w:sz w:val="24"/>
          <w:szCs w:val="24"/>
          <w:u w:val="single"/>
        </w:rPr>
        <w:t>lieu</w:t>
      </w:r>
      <w:r w:rsidR="0080224E" w:rsidRPr="00707CE3">
        <w:rPr>
          <w:rFonts w:ascii="Times New Roman" w:hAnsi="Times New Roman" w:cs="Times New Roman"/>
          <w:sz w:val="24"/>
          <w:szCs w:val="24"/>
          <w:u w:val="single"/>
        </w:rPr>
        <w:t xml:space="preserve"> of reinstatement from date of this order</w:t>
      </w:r>
      <w:r w:rsidR="0080224E" w:rsidRPr="00707CE3">
        <w:rPr>
          <w:rFonts w:ascii="Times New Roman" w:hAnsi="Times New Roman" w:cs="Times New Roman"/>
          <w:sz w:val="24"/>
          <w:szCs w:val="24"/>
        </w:rPr>
        <w:t>.</w:t>
      </w:r>
    </w:p>
    <w:p w:rsidR="0034607B" w:rsidRPr="00707CE3" w:rsidRDefault="0034607B" w:rsidP="0034607B">
      <w:pPr>
        <w:pStyle w:val="NoSpacing"/>
        <w:rPr>
          <w:rFonts w:ascii="Times New Roman" w:hAnsi="Times New Roman" w:cs="Times New Roman"/>
          <w:sz w:val="24"/>
          <w:szCs w:val="24"/>
        </w:rPr>
      </w:pPr>
    </w:p>
    <w:p w:rsidR="0080224E" w:rsidRPr="00707CE3" w:rsidRDefault="00014346" w:rsidP="00014346">
      <w:pPr>
        <w:spacing w:line="240" w:lineRule="auto"/>
        <w:ind w:left="720"/>
        <w:jc w:val="both"/>
        <w:rPr>
          <w:rFonts w:ascii="Times New Roman" w:hAnsi="Times New Roman" w:cs="Times New Roman"/>
          <w:sz w:val="24"/>
          <w:szCs w:val="24"/>
        </w:rPr>
      </w:pPr>
      <w:r w:rsidRPr="00707CE3">
        <w:rPr>
          <w:rFonts w:ascii="Times New Roman" w:hAnsi="Times New Roman" w:cs="Times New Roman"/>
          <w:sz w:val="24"/>
          <w:szCs w:val="24"/>
        </w:rPr>
        <w:t>2.</w:t>
      </w:r>
      <w:r w:rsidRPr="00707CE3">
        <w:rPr>
          <w:rFonts w:ascii="Times New Roman" w:hAnsi="Times New Roman" w:cs="Times New Roman"/>
          <w:sz w:val="24"/>
          <w:szCs w:val="24"/>
        </w:rPr>
        <w:tab/>
        <w:t>First</w:t>
      </w:r>
      <w:r w:rsidR="0080224E" w:rsidRPr="00707CE3">
        <w:rPr>
          <w:rFonts w:ascii="Times New Roman" w:hAnsi="Times New Roman" w:cs="Times New Roman"/>
          <w:sz w:val="24"/>
          <w:szCs w:val="24"/>
        </w:rPr>
        <w:t xml:space="preserve"> respondent to pay the costs.</w:t>
      </w:r>
      <w:r w:rsidR="00E51C0D" w:rsidRPr="00707CE3">
        <w:rPr>
          <w:rFonts w:ascii="Times New Roman" w:hAnsi="Times New Roman" w:cs="Times New Roman"/>
          <w:sz w:val="24"/>
          <w:szCs w:val="24"/>
        </w:rPr>
        <w:t>”</w:t>
      </w:r>
      <w:r w:rsidR="0080224E" w:rsidRPr="00707CE3">
        <w:rPr>
          <w:rFonts w:ascii="Times New Roman" w:hAnsi="Times New Roman" w:cs="Times New Roman"/>
          <w:sz w:val="24"/>
          <w:szCs w:val="24"/>
        </w:rPr>
        <w:t xml:space="preserve"> (emphasis added)</w:t>
      </w:r>
    </w:p>
    <w:p w:rsidR="0080224E" w:rsidRPr="00707CE3" w:rsidRDefault="0080224E" w:rsidP="00014346">
      <w:pPr>
        <w:pStyle w:val="NoSpacing"/>
        <w:rPr>
          <w:rFonts w:ascii="Times New Roman" w:hAnsi="Times New Roman" w:cs="Times New Roman"/>
          <w:sz w:val="24"/>
          <w:szCs w:val="24"/>
        </w:rPr>
      </w:pPr>
    </w:p>
    <w:p w:rsidR="0080224E" w:rsidRPr="00707CE3" w:rsidRDefault="0080224E" w:rsidP="001C658F">
      <w:pPr>
        <w:spacing w:line="480" w:lineRule="auto"/>
        <w:ind w:firstLine="720"/>
        <w:jc w:val="both"/>
        <w:rPr>
          <w:rFonts w:ascii="Times New Roman" w:hAnsi="Times New Roman" w:cs="Times New Roman"/>
          <w:sz w:val="24"/>
          <w:szCs w:val="24"/>
        </w:rPr>
      </w:pPr>
      <w:r w:rsidRPr="00707CE3">
        <w:rPr>
          <w:rFonts w:ascii="Times New Roman" w:hAnsi="Times New Roman" w:cs="Times New Roman"/>
          <w:sz w:val="24"/>
          <w:szCs w:val="24"/>
        </w:rPr>
        <w:t xml:space="preserve">Essentially, what the applicant </w:t>
      </w:r>
      <w:r w:rsidR="0086587F" w:rsidRPr="00707CE3">
        <w:rPr>
          <w:rFonts w:ascii="Times New Roman" w:hAnsi="Times New Roman" w:cs="Times New Roman"/>
          <w:sz w:val="24"/>
          <w:szCs w:val="24"/>
        </w:rPr>
        <w:t>intends to seek in th</w:t>
      </w:r>
      <w:r w:rsidR="00B204B5" w:rsidRPr="00707CE3">
        <w:rPr>
          <w:rFonts w:ascii="Times New Roman" w:hAnsi="Times New Roman" w:cs="Times New Roman"/>
          <w:sz w:val="24"/>
          <w:szCs w:val="24"/>
        </w:rPr>
        <w:t>e</w:t>
      </w:r>
      <w:r w:rsidR="0086587F" w:rsidRPr="00707CE3">
        <w:rPr>
          <w:rFonts w:ascii="Times New Roman" w:hAnsi="Times New Roman" w:cs="Times New Roman"/>
          <w:sz w:val="24"/>
          <w:szCs w:val="24"/>
        </w:rPr>
        <w:t xml:space="preserve"> substantive application</w:t>
      </w:r>
      <w:r w:rsidRPr="00707CE3">
        <w:rPr>
          <w:rFonts w:ascii="Times New Roman" w:hAnsi="Times New Roman" w:cs="Times New Roman"/>
          <w:sz w:val="24"/>
          <w:szCs w:val="24"/>
        </w:rPr>
        <w:t xml:space="preserve"> is reinstatement into the first respondent</w:t>
      </w:r>
      <w:r w:rsidR="00D9337B" w:rsidRPr="00707CE3">
        <w:rPr>
          <w:rFonts w:ascii="Times New Roman" w:hAnsi="Times New Roman" w:cs="Times New Roman"/>
          <w:sz w:val="24"/>
          <w:szCs w:val="24"/>
        </w:rPr>
        <w:t>’</w:t>
      </w:r>
      <w:r w:rsidRPr="00707CE3">
        <w:rPr>
          <w:rFonts w:ascii="Times New Roman" w:hAnsi="Times New Roman" w:cs="Times New Roman"/>
          <w:sz w:val="24"/>
          <w:szCs w:val="24"/>
        </w:rPr>
        <w:t>s employ</w:t>
      </w:r>
      <w:r w:rsidR="00E51C0D" w:rsidRPr="00707CE3">
        <w:rPr>
          <w:rFonts w:ascii="Times New Roman" w:hAnsi="Times New Roman" w:cs="Times New Roman"/>
          <w:sz w:val="24"/>
          <w:szCs w:val="24"/>
        </w:rPr>
        <w:t xml:space="preserve"> or alternatively damages in </w:t>
      </w:r>
      <w:r w:rsidR="00E51C0D" w:rsidRPr="00707CE3">
        <w:rPr>
          <w:rFonts w:ascii="Times New Roman" w:hAnsi="Times New Roman" w:cs="Times New Roman"/>
          <w:i/>
          <w:sz w:val="24"/>
          <w:szCs w:val="24"/>
        </w:rPr>
        <w:t>lieu</w:t>
      </w:r>
      <w:r w:rsidR="00E51C0D" w:rsidRPr="00707CE3">
        <w:rPr>
          <w:rFonts w:ascii="Times New Roman" w:hAnsi="Times New Roman" w:cs="Times New Roman"/>
          <w:sz w:val="24"/>
          <w:szCs w:val="24"/>
        </w:rPr>
        <w:t xml:space="preserve"> </w:t>
      </w:r>
      <w:r w:rsidR="004F51FA" w:rsidRPr="00707CE3">
        <w:rPr>
          <w:rFonts w:ascii="Times New Roman" w:hAnsi="Times New Roman" w:cs="Times New Roman"/>
          <w:sz w:val="24"/>
          <w:szCs w:val="24"/>
        </w:rPr>
        <w:t>there</w:t>
      </w:r>
      <w:r w:rsidR="00E51C0D" w:rsidRPr="00707CE3">
        <w:rPr>
          <w:rFonts w:ascii="Times New Roman" w:hAnsi="Times New Roman" w:cs="Times New Roman"/>
          <w:sz w:val="24"/>
          <w:szCs w:val="24"/>
        </w:rPr>
        <w:t>of</w:t>
      </w:r>
      <w:r w:rsidRPr="00707CE3">
        <w:rPr>
          <w:rFonts w:ascii="Times New Roman" w:hAnsi="Times New Roman" w:cs="Times New Roman"/>
          <w:sz w:val="24"/>
          <w:szCs w:val="24"/>
        </w:rPr>
        <w:t xml:space="preserve">. Such relief is </w:t>
      </w:r>
      <w:r w:rsidR="00D9337B" w:rsidRPr="00707CE3">
        <w:rPr>
          <w:rFonts w:ascii="Times New Roman" w:hAnsi="Times New Roman" w:cs="Times New Roman"/>
          <w:sz w:val="24"/>
          <w:szCs w:val="24"/>
        </w:rPr>
        <w:t>non-constitutional. It</w:t>
      </w:r>
      <w:r w:rsidRPr="00707CE3">
        <w:rPr>
          <w:rFonts w:ascii="Times New Roman" w:hAnsi="Times New Roman" w:cs="Times New Roman"/>
          <w:sz w:val="24"/>
          <w:szCs w:val="24"/>
        </w:rPr>
        <w:t xml:space="preserve"> substantiates the fact that the applicant is aggrieved by the court </w:t>
      </w:r>
      <w:r w:rsidRPr="00707CE3">
        <w:rPr>
          <w:rFonts w:ascii="Times New Roman" w:hAnsi="Times New Roman" w:cs="Times New Roman"/>
          <w:i/>
          <w:sz w:val="24"/>
          <w:szCs w:val="24"/>
        </w:rPr>
        <w:t>a</w:t>
      </w:r>
      <w:r w:rsidR="00D9337B" w:rsidRPr="00707CE3">
        <w:rPr>
          <w:rFonts w:ascii="Times New Roman" w:hAnsi="Times New Roman" w:cs="Times New Roman"/>
          <w:i/>
          <w:sz w:val="24"/>
          <w:szCs w:val="24"/>
        </w:rPr>
        <w:t> </w:t>
      </w:r>
      <w:r w:rsidRPr="00707CE3">
        <w:rPr>
          <w:rFonts w:ascii="Times New Roman" w:hAnsi="Times New Roman" w:cs="Times New Roman"/>
          <w:i/>
          <w:sz w:val="24"/>
          <w:szCs w:val="24"/>
        </w:rPr>
        <w:t>quo</w:t>
      </w:r>
      <w:r w:rsidR="00D9337B" w:rsidRPr="00707CE3">
        <w:rPr>
          <w:rFonts w:ascii="Times New Roman" w:hAnsi="Times New Roman" w:cs="Times New Roman"/>
          <w:i/>
          <w:sz w:val="24"/>
          <w:szCs w:val="24"/>
        </w:rPr>
        <w:t>’</w:t>
      </w:r>
      <w:r w:rsidRPr="00707CE3">
        <w:rPr>
          <w:rFonts w:ascii="Times New Roman" w:hAnsi="Times New Roman" w:cs="Times New Roman"/>
          <w:sz w:val="24"/>
          <w:szCs w:val="24"/>
        </w:rPr>
        <w:t>s findings on non-constitutional issues which fell into the realm of labour law. The resolution of th</w:t>
      </w:r>
      <w:r w:rsidR="0086587F" w:rsidRPr="00707CE3">
        <w:rPr>
          <w:rFonts w:ascii="Times New Roman" w:hAnsi="Times New Roman" w:cs="Times New Roman"/>
          <w:sz w:val="24"/>
          <w:szCs w:val="24"/>
        </w:rPr>
        <w:t>e</w:t>
      </w:r>
      <w:r w:rsidRPr="00707CE3">
        <w:rPr>
          <w:rFonts w:ascii="Times New Roman" w:hAnsi="Times New Roman" w:cs="Times New Roman"/>
          <w:sz w:val="24"/>
          <w:szCs w:val="24"/>
        </w:rPr>
        <w:t xml:space="preserve"> labour dispute did not involve the interpretation, protection or enforcement of the Constitution.</w:t>
      </w:r>
    </w:p>
    <w:p w:rsidR="004B4265" w:rsidRPr="00707CE3" w:rsidRDefault="00A5669D" w:rsidP="001C658F">
      <w:pPr>
        <w:spacing w:line="480" w:lineRule="auto"/>
        <w:ind w:firstLine="720"/>
        <w:jc w:val="both"/>
        <w:rPr>
          <w:rFonts w:ascii="Times New Roman" w:hAnsi="Times New Roman" w:cs="Times New Roman"/>
          <w:sz w:val="24"/>
          <w:szCs w:val="24"/>
        </w:rPr>
      </w:pPr>
      <w:r w:rsidRPr="00707CE3">
        <w:rPr>
          <w:rFonts w:ascii="Times New Roman" w:hAnsi="Times New Roman" w:cs="Times New Roman"/>
          <w:sz w:val="24"/>
          <w:szCs w:val="24"/>
        </w:rPr>
        <w:t>Absent a constitutional issue</w:t>
      </w:r>
      <w:r w:rsidR="008F025A" w:rsidRPr="00707CE3">
        <w:rPr>
          <w:rFonts w:ascii="Times New Roman" w:hAnsi="Times New Roman" w:cs="Times New Roman"/>
          <w:sz w:val="24"/>
          <w:szCs w:val="24"/>
        </w:rPr>
        <w:t xml:space="preserve"> that was</w:t>
      </w:r>
      <w:r w:rsidRPr="00707CE3">
        <w:rPr>
          <w:rFonts w:ascii="Times New Roman" w:hAnsi="Times New Roman" w:cs="Times New Roman"/>
          <w:sz w:val="24"/>
          <w:szCs w:val="24"/>
        </w:rPr>
        <w:t xml:space="preserve"> raised</w:t>
      </w:r>
      <w:r w:rsidR="00BD5FC7" w:rsidRPr="00707CE3">
        <w:rPr>
          <w:rFonts w:ascii="Times New Roman" w:hAnsi="Times New Roman" w:cs="Times New Roman"/>
          <w:sz w:val="24"/>
          <w:szCs w:val="24"/>
        </w:rPr>
        <w:t xml:space="preserve"> before</w:t>
      </w:r>
      <w:r w:rsidRPr="00707CE3">
        <w:rPr>
          <w:rFonts w:ascii="Times New Roman" w:hAnsi="Times New Roman" w:cs="Times New Roman"/>
          <w:sz w:val="24"/>
          <w:szCs w:val="24"/>
        </w:rPr>
        <w:t xml:space="preserve"> and determined by the court </w:t>
      </w:r>
      <w:r w:rsidRPr="00707CE3">
        <w:rPr>
          <w:rFonts w:ascii="Times New Roman" w:hAnsi="Times New Roman" w:cs="Times New Roman"/>
          <w:i/>
          <w:sz w:val="24"/>
          <w:szCs w:val="24"/>
        </w:rPr>
        <w:t>a</w:t>
      </w:r>
      <w:r w:rsidR="00D9337B" w:rsidRPr="00707CE3">
        <w:rPr>
          <w:rFonts w:ascii="Times New Roman" w:hAnsi="Times New Roman" w:cs="Times New Roman"/>
          <w:i/>
          <w:sz w:val="24"/>
          <w:szCs w:val="24"/>
        </w:rPr>
        <w:t> </w:t>
      </w:r>
      <w:r w:rsidRPr="00707CE3">
        <w:rPr>
          <w:rFonts w:ascii="Times New Roman" w:hAnsi="Times New Roman" w:cs="Times New Roman"/>
          <w:i/>
          <w:sz w:val="24"/>
          <w:szCs w:val="24"/>
        </w:rPr>
        <w:t>quo</w:t>
      </w:r>
      <w:r w:rsidRPr="00707CE3">
        <w:rPr>
          <w:rFonts w:ascii="Times New Roman" w:hAnsi="Times New Roman" w:cs="Times New Roman"/>
          <w:sz w:val="24"/>
          <w:szCs w:val="24"/>
        </w:rPr>
        <w:t xml:space="preserve">, </w:t>
      </w:r>
      <w:r w:rsidR="00BD5FC7" w:rsidRPr="00707CE3">
        <w:rPr>
          <w:rFonts w:ascii="Times New Roman" w:hAnsi="Times New Roman" w:cs="Times New Roman"/>
          <w:sz w:val="24"/>
          <w:szCs w:val="24"/>
        </w:rPr>
        <w:t xml:space="preserve">the applicant cannot </w:t>
      </w:r>
      <w:r w:rsidR="008F025A" w:rsidRPr="00707CE3">
        <w:rPr>
          <w:rFonts w:ascii="Times New Roman" w:hAnsi="Times New Roman" w:cs="Times New Roman"/>
          <w:sz w:val="24"/>
          <w:szCs w:val="24"/>
        </w:rPr>
        <w:t>successfully approach th</w:t>
      </w:r>
      <w:r w:rsidR="0086587F" w:rsidRPr="00707CE3">
        <w:rPr>
          <w:rFonts w:ascii="Times New Roman" w:hAnsi="Times New Roman" w:cs="Times New Roman"/>
          <w:sz w:val="24"/>
          <w:szCs w:val="24"/>
        </w:rPr>
        <w:t>e</w:t>
      </w:r>
      <w:r w:rsidR="008F025A" w:rsidRPr="00707CE3">
        <w:rPr>
          <w:rFonts w:ascii="Times New Roman" w:hAnsi="Times New Roman" w:cs="Times New Roman"/>
          <w:sz w:val="24"/>
          <w:szCs w:val="24"/>
        </w:rPr>
        <w:t xml:space="preserve"> Court for</w:t>
      </w:r>
      <w:r w:rsidR="0086587F" w:rsidRPr="00707CE3">
        <w:rPr>
          <w:rFonts w:ascii="Times New Roman" w:hAnsi="Times New Roman" w:cs="Times New Roman"/>
          <w:sz w:val="24"/>
          <w:szCs w:val="24"/>
        </w:rPr>
        <w:t xml:space="preserve"> an order for</w:t>
      </w:r>
      <w:r w:rsidR="008F025A" w:rsidRPr="00707CE3">
        <w:rPr>
          <w:rFonts w:ascii="Times New Roman" w:hAnsi="Times New Roman" w:cs="Times New Roman"/>
          <w:sz w:val="24"/>
          <w:szCs w:val="24"/>
        </w:rPr>
        <w:t xml:space="preserve"> </w:t>
      </w:r>
      <w:r w:rsidR="003608BC" w:rsidRPr="00707CE3">
        <w:rPr>
          <w:rFonts w:ascii="Times New Roman" w:hAnsi="Times New Roman" w:cs="Times New Roman"/>
          <w:sz w:val="24"/>
          <w:szCs w:val="24"/>
        </w:rPr>
        <w:t xml:space="preserve">leave for </w:t>
      </w:r>
      <w:r w:rsidR="008F025A" w:rsidRPr="00707CE3">
        <w:rPr>
          <w:rFonts w:ascii="Times New Roman" w:hAnsi="Times New Roman" w:cs="Times New Roman"/>
          <w:sz w:val="24"/>
          <w:szCs w:val="24"/>
        </w:rPr>
        <w:t xml:space="preserve">direct access. </w:t>
      </w:r>
      <w:r w:rsidR="004B4265" w:rsidRPr="00707CE3">
        <w:rPr>
          <w:rFonts w:ascii="Times New Roman" w:hAnsi="Times New Roman" w:cs="Times New Roman"/>
          <w:sz w:val="24"/>
          <w:szCs w:val="24"/>
          <w:lang w:val="en-US"/>
        </w:rPr>
        <w:t xml:space="preserve">The institution of an application for </w:t>
      </w:r>
      <w:r w:rsidR="003608BC" w:rsidRPr="00707CE3">
        <w:rPr>
          <w:rFonts w:ascii="Times New Roman" w:hAnsi="Times New Roman" w:cs="Times New Roman"/>
          <w:sz w:val="24"/>
          <w:szCs w:val="24"/>
          <w:lang w:val="en-US"/>
        </w:rPr>
        <w:t xml:space="preserve">an order for </w:t>
      </w:r>
      <w:r w:rsidR="004B4265" w:rsidRPr="00707CE3">
        <w:rPr>
          <w:rFonts w:ascii="Times New Roman" w:hAnsi="Times New Roman" w:cs="Times New Roman"/>
          <w:sz w:val="24"/>
          <w:szCs w:val="24"/>
          <w:lang w:val="en-US"/>
        </w:rPr>
        <w:t>leave for dir</w:t>
      </w:r>
      <w:r w:rsidR="00E124CF" w:rsidRPr="00707CE3">
        <w:rPr>
          <w:rFonts w:ascii="Times New Roman" w:hAnsi="Times New Roman" w:cs="Times New Roman"/>
          <w:sz w:val="24"/>
          <w:szCs w:val="24"/>
          <w:lang w:val="en-US"/>
        </w:rPr>
        <w:t>ect access to the Court presupposes</w:t>
      </w:r>
      <w:r w:rsidR="004B4265" w:rsidRPr="00707CE3">
        <w:rPr>
          <w:rFonts w:ascii="Times New Roman" w:hAnsi="Times New Roman" w:cs="Times New Roman"/>
          <w:sz w:val="24"/>
          <w:szCs w:val="24"/>
          <w:lang w:val="en-US"/>
        </w:rPr>
        <w:t xml:space="preserve"> that there is a constitutional matter over which the Court has concurrent jurisdiction with a lower court. The purpose of the application would be to show that it is in the interests of justice that the constitutional matter concerned be heard and determined by the Court directly as the court of first and final instance.  See</w:t>
      </w:r>
      <w:r w:rsidR="0086587F" w:rsidRPr="00707CE3">
        <w:rPr>
          <w:rFonts w:ascii="Times New Roman" w:hAnsi="Times New Roman" w:cs="Times New Roman"/>
          <w:sz w:val="24"/>
          <w:szCs w:val="24"/>
          <w:lang w:val="en-US"/>
        </w:rPr>
        <w:t xml:space="preserve"> the</w:t>
      </w:r>
      <w:r w:rsidR="004B4265" w:rsidRPr="00707CE3">
        <w:rPr>
          <w:rFonts w:ascii="Times New Roman" w:hAnsi="Times New Roman" w:cs="Times New Roman"/>
          <w:sz w:val="24"/>
          <w:szCs w:val="24"/>
          <w:lang w:val="en-US"/>
        </w:rPr>
        <w:t xml:space="preserve"> </w:t>
      </w:r>
      <w:r w:rsidR="004B4265" w:rsidRPr="00707CE3">
        <w:rPr>
          <w:rFonts w:ascii="Times New Roman" w:hAnsi="Times New Roman" w:cs="Times New Roman"/>
          <w:i/>
          <w:sz w:val="24"/>
          <w:szCs w:val="24"/>
          <w:lang w:val="en-US"/>
        </w:rPr>
        <w:t>Lytton Investments</w:t>
      </w:r>
      <w:r w:rsidR="004B4265" w:rsidRPr="00707CE3">
        <w:rPr>
          <w:rFonts w:ascii="Times New Roman" w:hAnsi="Times New Roman" w:cs="Times New Roman"/>
          <w:sz w:val="24"/>
          <w:szCs w:val="24"/>
          <w:lang w:val="en-US"/>
        </w:rPr>
        <w:t xml:space="preserve"> </w:t>
      </w:r>
      <w:r w:rsidR="0086587F" w:rsidRPr="00707CE3">
        <w:rPr>
          <w:rFonts w:ascii="Times New Roman" w:hAnsi="Times New Roman" w:cs="Times New Roman"/>
          <w:sz w:val="24"/>
          <w:szCs w:val="24"/>
          <w:lang w:val="en-US"/>
        </w:rPr>
        <w:t xml:space="preserve">case </w:t>
      </w:r>
      <w:r w:rsidR="004B4265" w:rsidRPr="00707CE3">
        <w:rPr>
          <w:rFonts w:ascii="Times New Roman" w:hAnsi="Times New Roman" w:cs="Times New Roman"/>
          <w:i/>
          <w:sz w:val="24"/>
          <w:szCs w:val="24"/>
          <w:lang w:val="en-US"/>
        </w:rPr>
        <w:t>supra</w:t>
      </w:r>
      <w:r w:rsidR="006A3C1A" w:rsidRPr="00707CE3">
        <w:rPr>
          <w:rFonts w:ascii="Times New Roman" w:hAnsi="Times New Roman" w:cs="Times New Roman"/>
          <w:sz w:val="24"/>
          <w:szCs w:val="24"/>
          <w:lang w:val="en-US"/>
        </w:rPr>
        <w:t xml:space="preserve"> </w:t>
      </w:r>
      <w:r w:rsidR="00E51C0D" w:rsidRPr="00707CE3">
        <w:rPr>
          <w:rFonts w:ascii="Times New Roman" w:hAnsi="Times New Roman" w:cs="Times New Roman"/>
          <w:sz w:val="24"/>
          <w:szCs w:val="24"/>
          <w:lang w:val="en-US"/>
        </w:rPr>
        <w:t>at p 19</w:t>
      </w:r>
      <w:r w:rsidR="004B4265" w:rsidRPr="00707CE3">
        <w:rPr>
          <w:rFonts w:ascii="Times New Roman" w:hAnsi="Times New Roman" w:cs="Times New Roman"/>
          <w:sz w:val="24"/>
          <w:szCs w:val="24"/>
          <w:lang w:val="en-US"/>
        </w:rPr>
        <w:t>.</w:t>
      </w:r>
    </w:p>
    <w:p w:rsidR="006A3C1A" w:rsidRPr="00707CE3" w:rsidRDefault="00E124CF" w:rsidP="001C658F">
      <w:pPr>
        <w:spacing w:line="480" w:lineRule="auto"/>
        <w:ind w:firstLine="720"/>
        <w:jc w:val="both"/>
        <w:rPr>
          <w:rFonts w:ascii="Times New Roman" w:hAnsi="Times New Roman" w:cs="Times New Roman"/>
          <w:sz w:val="24"/>
          <w:szCs w:val="24"/>
        </w:rPr>
      </w:pPr>
      <w:r w:rsidRPr="00707CE3">
        <w:rPr>
          <w:rFonts w:ascii="Times New Roman" w:hAnsi="Times New Roman" w:cs="Times New Roman"/>
          <w:sz w:val="24"/>
          <w:szCs w:val="24"/>
        </w:rPr>
        <w:t>Having found that no</w:t>
      </w:r>
      <w:r w:rsidR="0080224E" w:rsidRPr="00707CE3">
        <w:rPr>
          <w:rFonts w:ascii="Times New Roman" w:hAnsi="Times New Roman" w:cs="Times New Roman"/>
          <w:sz w:val="24"/>
          <w:szCs w:val="24"/>
        </w:rPr>
        <w:t xml:space="preserve"> constitution</w:t>
      </w:r>
      <w:r w:rsidRPr="00707CE3">
        <w:rPr>
          <w:rFonts w:ascii="Times New Roman" w:hAnsi="Times New Roman" w:cs="Times New Roman"/>
          <w:sz w:val="24"/>
          <w:szCs w:val="24"/>
        </w:rPr>
        <w:t>al</w:t>
      </w:r>
      <w:r w:rsidR="0080224E" w:rsidRPr="00707CE3">
        <w:rPr>
          <w:rFonts w:ascii="Times New Roman" w:hAnsi="Times New Roman" w:cs="Times New Roman"/>
          <w:sz w:val="24"/>
          <w:szCs w:val="24"/>
        </w:rPr>
        <w:t xml:space="preserve"> issue was p</w:t>
      </w:r>
      <w:r w:rsidR="004377A5" w:rsidRPr="00707CE3">
        <w:rPr>
          <w:rFonts w:ascii="Times New Roman" w:hAnsi="Times New Roman" w:cs="Times New Roman"/>
          <w:sz w:val="24"/>
          <w:szCs w:val="24"/>
        </w:rPr>
        <w:t>l</w:t>
      </w:r>
      <w:r w:rsidR="0080224E" w:rsidRPr="00707CE3">
        <w:rPr>
          <w:rFonts w:ascii="Times New Roman" w:hAnsi="Times New Roman" w:cs="Times New Roman"/>
          <w:sz w:val="24"/>
          <w:szCs w:val="24"/>
        </w:rPr>
        <w:t xml:space="preserve">aced before the court </w:t>
      </w:r>
      <w:r w:rsidR="0080224E" w:rsidRPr="00707CE3">
        <w:rPr>
          <w:rFonts w:ascii="Times New Roman" w:hAnsi="Times New Roman" w:cs="Times New Roman"/>
          <w:i/>
          <w:sz w:val="24"/>
          <w:szCs w:val="24"/>
        </w:rPr>
        <w:t>a</w:t>
      </w:r>
      <w:r w:rsidR="006A3C1A" w:rsidRPr="00707CE3">
        <w:rPr>
          <w:rFonts w:ascii="Times New Roman" w:hAnsi="Times New Roman" w:cs="Times New Roman"/>
          <w:i/>
          <w:sz w:val="24"/>
          <w:szCs w:val="24"/>
        </w:rPr>
        <w:t> </w:t>
      </w:r>
      <w:r w:rsidR="0080224E" w:rsidRPr="00707CE3">
        <w:rPr>
          <w:rFonts w:ascii="Times New Roman" w:hAnsi="Times New Roman" w:cs="Times New Roman"/>
          <w:i/>
          <w:sz w:val="24"/>
          <w:szCs w:val="24"/>
        </w:rPr>
        <w:t>quo</w:t>
      </w:r>
      <w:r w:rsidR="0080224E" w:rsidRPr="00707CE3">
        <w:rPr>
          <w:rFonts w:ascii="Times New Roman" w:hAnsi="Times New Roman" w:cs="Times New Roman"/>
          <w:sz w:val="24"/>
          <w:szCs w:val="24"/>
        </w:rPr>
        <w:t xml:space="preserve">, it follows that </w:t>
      </w:r>
      <w:r w:rsidRPr="00707CE3">
        <w:rPr>
          <w:rFonts w:ascii="Times New Roman" w:hAnsi="Times New Roman" w:cs="Times New Roman"/>
          <w:sz w:val="24"/>
          <w:szCs w:val="24"/>
        </w:rPr>
        <w:t>its</w:t>
      </w:r>
      <w:r w:rsidR="0080224E" w:rsidRPr="00707CE3">
        <w:rPr>
          <w:rFonts w:ascii="Times New Roman" w:hAnsi="Times New Roman" w:cs="Times New Roman"/>
          <w:sz w:val="24"/>
          <w:szCs w:val="24"/>
        </w:rPr>
        <w:t xml:space="preserve"> decision was</w:t>
      </w:r>
      <w:r w:rsidRPr="00707CE3">
        <w:rPr>
          <w:rFonts w:ascii="Times New Roman" w:hAnsi="Times New Roman" w:cs="Times New Roman"/>
          <w:sz w:val="24"/>
          <w:szCs w:val="24"/>
        </w:rPr>
        <w:t xml:space="preserve"> not</w:t>
      </w:r>
      <w:r w:rsidR="0080224E" w:rsidRPr="00707CE3">
        <w:rPr>
          <w:rFonts w:ascii="Times New Roman" w:hAnsi="Times New Roman" w:cs="Times New Roman"/>
          <w:sz w:val="24"/>
          <w:szCs w:val="24"/>
        </w:rPr>
        <w:t xml:space="preserve"> on a constitutional matter. This means that the decision is final and cannot be appealed against</w:t>
      </w:r>
      <w:r w:rsidR="002C013D" w:rsidRPr="00707CE3">
        <w:rPr>
          <w:rFonts w:ascii="Times New Roman" w:hAnsi="Times New Roman" w:cs="Times New Roman"/>
          <w:sz w:val="24"/>
          <w:szCs w:val="24"/>
        </w:rPr>
        <w:t xml:space="preserve">. </w:t>
      </w:r>
      <w:r w:rsidR="008F025A" w:rsidRPr="00707CE3">
        <w:rPr>
          <w:rFonts w:ascii="Times New Roman" w:hAnsi="Times New Roman" w:cs="Times New Roman"/>
          <w:sz w:val="24"/>
          <w:szCs w:val="24"/>
        </w:rPr>
        <w:t>As already found</w:t>
      </w:r>
      <w:r w:rsidR="002C013D" w:rsidRPr="00707CE3">
        <w:rPr>
          <w:rFonts w:ascii="Times New Roman" w:hAnsi="Times New Roman" w:cs="Times New Roman"/>
          <w:sz w:val="24"/>
          <w:szCs w:val="24"/>
        </w:rPr>
        <w:t xml:space="preserve"> above</w:t>
      </w:r>
      <w:r w:rsidR="008F025A" w:rsidRPr="00707CE3">
        <w:rPr>
          <w:rFonts w:ascii="Times New Roman" w:hAnsi="Times New Roman" w:cs="Times New Roman"/>
          <w:sz w:val="24"/>
          <w:szCs w:val="24"/>
        </w:rPr>
        <w:t xml:space="preserve">, the applicant seeks to clandestinely appeal against the judgment of the court </w:t>
      </w:r>
      <w:r w:rsidR="008F025A" w:rsidRPr="00707CE3">
        <w:rPr>
          <w:rFonts w:ascii="Times New Roman" w:hAnsi="Times New Roman" w:cs="Times New Roman"/>
          <w:i/>
          <w:sz w:val="24"/>
          <w:szCs w:val="24"/>
        </w:rPr>
        <w:t>a</w:t>
      </w:r>
      <w:r w:rsidR="006A3C1A" w:rsidRPr="00707CE3">
        <w:rPr>
          <w:rFonts w:ascii="Times New Roman" w:hAnsi="Times New Roman" w:cs="Times New Roman"/>
          <w:i/>
          <w:sz w:val="24"/>
          <w:szCs w:val="24"/>
        </w:rPr>
        <w:t> </w:t>
      </w:r>
      <w:r w:rsidR="008F025A" w:rsidRPr="00707CE3">
        <w:rPr>
          <w:rFonts w:ascii="Times New Roman" w:hAnsi="Times New Roman" w:cs="Times New Roman"/>
          <w:i/>
          <w:sz w:val="24"/>
          <w:szCs w:val="24"/>
        </w:rPr>
        <w:t>quo</w:t>
      </w:r>
      <w:r w:rsidR="008F025A" w:rsidRPr="00707CE3">
        <w:rPr>
          <w:rFonts w:ascii="Times New Roman" w:hAnsi="Times New Roman" w:cs="Times New Roman"/>
          <w:sz w:val="24"/>
          <w:szCs w:val="24"/>
        </w:rPr>
        <w:t xml:space="preserve"> on </w:t>
      </w:r>
      <w:r w:rsidR="007127A2" w:rsidRPr="00707CE3">
        <w:rPr>
          <w:rFonts w:ascii="Times New Roman" w:hAnsi="Times New Roman" w:cs="Times New Roman"/>
          <w:sz w:val="24"/>
          <w:szCs w:val="24"/>
        </w:rPr>
        <w:t>non-constitutional</w:t>
      </w:r>
      <w:r w:rsidR="008F025A" w:rsidRPr="00707CE3">
        <w:rPr>
          <w:rFonts w:ascii="Times New Roman" w:hAnsi="Times New Roman" w:cs="Times New Roman"/>
          <w:sz w:val="24"/>
          <w:szCs w:val="24"/>
        </w:rPr>
        <w:t xml:space="preserve"> matters. He cannot</w:t>
      </w:r>
      <w:r w:rsidR="0086587F" w:rsidRPr="00707CE3">
        <w:rPr>
          <w:rFonts w:ascii="Times New Roman" w:hAnsi="Times New Roman" w:cs="Times New Roman"/>
          <w:sz w:val="24"/>
          <w:szCs w:val="24"/>
        </w:rPr>
        <w:t xml:space="preserve"> do so</w:t>
      </w:r>
      <w:r w:rsidR="008F025A" w:rsidRPr="00707CE3">
        <w:rPr>
          <w:rFonts w:ascii="Times New Roman" w:hAnsi="Times New Roman" w:cs="Times New Roman"/>
          <w:sz w:val="24"/>
          <w:szCs w:val="24"/>
        </w:rPr>
        <w:t xml:space="preserve">. </w:t>
      </w:r>
    </w:p>
    <w:p w:rsidR="00EF2438" w:rsidRPr="00707CE3" w:rsidRDefault="008F025A" w:rsidP="001C658F">
      <w:pPr>
        <w:spacing w:line="480" w:lineRule="auto"/>
        <w:ind w:firstLine="720"/>
        <w:jc w:val="both"/>
        <w:rPr>
          <w:rFonts w:ascii="Times New Roman" w:hAnsi="Times New Roman" w:cs="Times New Roman"/>
          <w:sz w:val="24"/>
          <w:szCs w:val="24"/>
        </w:rPr>
      </w:pPr>
      <w:r w:rsidRPr="00707CE3">
        <w:rPr>
          <w:rFonts w:ascii="Times New Roman" w:hAnsi="Times New Roman" w:cs="Times New Roman"/>
          <w:sz w:val="24"/>
          <w:szCs w:val="24"/>
        </w:rPr>
        <w:t>In this regard, s</w:t>
      </w:r>
      <w:r w:rsidR="006A3C1A" w:rsidRPr="00707CE3">
        <w:rPr>
          <w:rFonts w:ascii="Times New Roman" w:hAnsi="Times New Roman" w:cs="Times New Roman"/>
          <w:sz w:val="24"/>
          <w:szCs w:val="24"/>
        </w:rPr>
        <w:t> </w:t>
      </w:r>
      <w:r w:rsidRPr="00707CE3">
        <w:rPr>
          <w:rFonts w:ascii="Times New Roman" w:hAnsi="Times New Roman" w:cs="Times New Roman"/>
          <w:sz w:val="24"/>
          <w:szCs w:val="24"/>
        </w:rPr>
        <w:t>169(1) of the Constitution becomes paramount. Th</w:t>
      </w:r>
      <w:r w:rsidR="00C9280A" w:rsidRPr="00707CE3">
        <w:rPr>
          <w:rFonts w:ascii="Times New Roman" w:hAnsi="Times New Roman" w:cs="Times New Roman"/>
          <w:sz w:val="24"/>
          <w:szCs w:val="24"/>
        </w:rPr>
        <w:t>e</w:t>
      </w:r>
      <w:r w:rsidRPr="00707CE3">
        <w:rPr>
          <w:rFonts w:ascii="Times New Roman" w:hAnsi="Times New Roman" w:cs="Times New Roman"/>
          <w:sz w:val="24"/>
          <w:szCs w:val="24"/>
        </w:rPr>
        <w:t xml:space="preserve"> provision gives constitutional recognition to the principle of finality in litigation</w:t>
      </w:r>
      <w:r w:rsidR="00CD5F24" w:rsidRPr="00707CE3">
        <w:rPr>
          <w:rFonts w:ascii="Times New Roman" w:hAnsi="Times New Roman" w:cs="Times New Roman"/>
          <w:sz w:val="24"/>
          <w:szCs w:val="24"/>
        </w:rPr>
        <w:t xml:space="preserve"> in </w:t>
      </w:r>
      <w:r w:rsidR="007127A2" w:rsidRPr="00707CE3">
        <w:rPr>
          <w:rFonts w:ascii="Times New Roman" w:hAnsi="Times New Roman" w:cs="Times New Roman"/>
          <w:sz w:val="24"/>
          <w:szCs w:val="24"/>
        </w:rPr>
        <w:t>non-constitutional</w:t>
      </w:r>
      <w:r w:rsidR="00CD5F24" w:rsidRPr="00707CE3">
        <w:rPr>
          <w:rFonts w:ascii="Times New Roman" w:hAnsi="Times New Roman" w:cs="Times New Roman"/>
          <w:sz w:val="24"/>
          <w:szCs w:val="24"/>
        </w:rPr>
        <w:t xml:space="preserve"> matters</w:t>
      </w:r>
      <w:r w:rsidRPr="00707CE3">
        <w:rPr>
          <w:rFonts w:ascii="Times New Roman" w:hAnsi="Times New Roman" w:cs="Times New Roman"/>
          <w:sz w:val="24"/>
          <w:szCs w:val="24"/>
        </w:rPr>
        <w:t>. It states as follows:</w:t>
      </w:r>
    </w:p>
    <w:p w:rsidR="00BF60D0" w:rsidRPr="00707CE3" w:rsidRDefault="008F025A" w:rsidP="00E51C0D">
      <w:pPr>
        <w:spacing w:line="240" w:lineRule="auto"/>
        <w:ind w:left="720"/>
        <w:jc w:val="both"/>
        <w:rPr>
          <w:rFonts w:ascii="Times New Roman" w:hAnsi="Times New Roman" w:cs="Times New Roman"/>
          <w:sz w:val="24"/>
          <w:szCs w:val="24"/>
        </w:rPr>
      </w:pPr>
      <w:r w:rsidRPr="00707CE3">
        <w:rPr>
          <w:rFonts w:ascii="Times New Roman" w:hAnsi="Times New Roman" w:cs="Times New Roman"/>
          <w:sz w:val="24"/>
          <w:szCs w:val="24"/>
        </w:rPr>
        <w:lastRenderedPageBreak/>
        <w:t>“</w:t>
      </w:r>
      <w:r w:rsidR="00BF60D0" w:rsidRPr="00707CE3">
        <w:rPr>
          <w:rFonts w:ascii="Times New Roman" w:hAnsi="Times New Roman" w:cs="Times New Roman"/>
          <w:b/>
          <w:bCs/>
          <w:sz w:val="24"/>
          <w:szCs w:val="24"/>
        </w:rPr>
        <w:t>169 Jurisdiction of Supreme Court</w:t>
      </w:r>
      <w:r w:rsidR="00BF60D0" w:rsidRPr="00707CE3">
        <w:rPr>
          <w:rFonts w:ascii="Times New Roman" w:hAnsi="Times New Roman" w:cs="Times New Roman"/>
          <w:sz w:val="24"/>
          <w:szCs w:val="24"/>
        </w:rPr>
        <w:t xml:space="preserve"> </w:t>
      </w:r>
    </w:p>
    <w:p w:rsidR="00E51C0D" w:rsidRPr="00707CE3" w:rsidRDefault="00BF60D0" w:rsidP="006A3C1A">
      <w:pPr>
        <w:pStyle w:val="ListParagraph"/>
        <w:numPr>
          <w:ilvl w:val="0"/>
          <w:numId w:val="11"/>
        </w:numPr>
        <w:spacing w:line="240" w:lineRule="auto"/>
        <w:ind w:left="720" w:firstLine="720"/>
        <w:jc w:val="both"/>
        <w:rPr>
          <w:rFonts w:ascii="Times New Roman" w:hAnsi="Times New Roman" w:cs="Times New Roman"/>
          <w:sz w:val="24"/>
          <w:szCs w:val="24"/>
        </w:rPr>
      </w:pPr>
      <w:r w:rsidRPr="00707CE3">
        <w:rPr>
          <w:rFonts w:ascii="Times New Roman" w:hAnsi="Times New Roman" w:cs="Times New Roman"/>
          <w:sz w:val="24"/>
          <w:szCs w:val="24"/>
        </w:rPr>
        <w:t>The Supreme Court is the final court of appeal for Zimbabwe, except in matters over which the Constitutional Court has jurisdiction.”</w:t>
      </w:r>
    </w:p>
    <w:p w:rsidR="00E51C0D" w:rsidRPr="00707CE3" w:rsidRDefault="00E51C0D" w:rsidP="00E51C0D">
      <w:pPr>
        <w:pStyle w:val="ListParagraph"/>
        <w:spacing w:line="240" w:lineRule="auto"/>
        <w:ind w:left="1092"/>
        <w:jc w:val="both"/>
        <w:rPr>
          <w:rFonts w:ascii="Times New Roman" w:hAnsi="Times New Roman" w:cs="Times New Roman"/>
          <w:sz w:val="24"/>
          <w:szCs w:val="24"/>
        </w:rPr>
      </w:pPr>
    </w:p>
    <w:p w:rsidR="008F025A" w:rsidRPr="00707CE3" w:rsidRDefault="00BF60D0" w:rsidP="001C658F">
      <w:pPr>
        <w:spacing w:line="480" w:lineRule="auto"/>
        <w:ind w:firstLine="720"/>
        <w:jc w:val="both"/>
        <w:rPr>
          <w:rFonts w:ascii="Times New Roman" w:hAnsi="Times New Roman" w:cs="Times New Roman"/>
          <w:sz w:val="24"/>
          <w:szCs w:val="24"/>
        </w:rPr>
      </w:pPr>
      <w:r w:rsidRPr="00707CE3">
        <w:rPr>
          <w:rFonts w:ascii="Times New Roman" w:hAnsi="Times New Roman" w:cs="Times New Roman"/>
          <w:sz w:val="24"/>
          <w:szCs w:val="24"/>
        </w:rPr>
        <w:t>Th</w:t>
      </w:r>
      <w:r w:rsidR="004850FE" w:rsidRPr="00707CE3">
        <w:rPr>
          <w:rFonts w:ascii="Times New Roman" w:hAnsi="Times New Roman" w:cs="Times New Roman"/>
          <w:sz w:val="24"/>
          <w:szCs w:val="24"/>
        </w:rPr>
        <w:t>e</w:t>
      </w:r>
      <w:r w:rsidRPr="00707CE3">
        <w:rPr>
          <w:rFonts w:ascii="Times New Roman" w:hAnsi="Times New Roman" w:cs="Times New Roman"/>
          <w:sz w:val="24"/>
          <w:szCs w:val="24"/>
        </w:rPr>
        <w:t xml:space="preserve"> provision was interpreted as follows in</w:t>
      </w:r>
      <w:r w:rsidR="00C9280A" w:rsidRPr="00707CE3">
        <w:rPr>
          <w:rFonts w:ascii="Times New Roman" w:hAnsi="Times New Roman" w:cs="Times New Roman"/>
          <w:sz w:val="24"/>
          <w:szCs w:val="24"/>
        </w:rPr>
        <w:t xml:space="preserve"> the</w:t>
      </w:r>
      <w:r w:rsidRPr="00707CE3">
        <w:rPr>
          <w:rFonts w:ascii="Times New Roman" w:hAnsi="Times New Roman" w:cs="Times New Roman"/>
          <w:sz w:val="24"/>
          <w:szCs w:val="24"/>
        </w:rPr>
        <w:t xml:space="preserve"> </w:t>
      </w:r>
      <w:r w:rsidRPr="00707CE3">
        <w:rPr>
          <w:rFonts w:ascii="Times New Roman" w:hAnsi="Times New Roman" w:cs="Times New Roman"/>
          <w:i/>
          <w:sz w:val="24"/>
          <w:szCs w:val="24"/>
        </w:rPr>
        <w:t>Lytton Investments</w:t>
      </w:r>
      <w:r w:rsidR="00C9280A" w:rsidRPr="00707CE3">
        <w:rPr>
          <w:rFonts w:ascii="Times New Roman" w:hAnsi="Times New Roman" w:cs="Times New Roman"/>
          <w:sz w:val="24"/>
          <w:szCs w:val="24"/>
        </w:rPr>
        <w:t xml:space="preserve"> case</w:t>
      </w:r>
      <w:r w:rsidRPr="00707CE3">
        <w:rPr>
          <w:rFonts w:ascii="Times New Roman" w:hAnsi="Times New Roman" w:cs="Times New Roman"/>
          <w:b/>
          <w:i/>
          <w:sz w:val="24"/>
          <w:szCs w:val="24"/>
        </w:rPr>
        <w:t xml:space="preserve"> </w:t>
      </w:r>
      <w:r w:rsidRPr="00707CE3">
        <w:rPr>
          <w:rFonts w:ascii="Times New Roman" w:hAnsi="Times New Roman" w:cs="Times New Roman"/>
          <w:i/>
          <w:sz w:val="24"/>
          <w:szCs w:val="24"/>
        </w:rPr>
        <w:t>supra</w:t>
      </w:r>
      <w:r w:rsidRPr="00707CE3">
        <w:rPr>
          <w:rFonts w:ascii="Times New Roman" w:hAnsi="Times New Roman" w:cs="Times New Roman"/>
          <w:sz w:val="24"/>
          <w:szCs w:val="24"/>
        </w:rPr>
        <w:t xml:space="preserve"> at p</w:t>
      </w:r>
      <w:r w:rsidR="006A3C1A" w:rsidRPr="00707CE3">
        <w:rPr>
          <w:rFonts w:ascii="Times New Roman" w:hAnsi="Times New Roman" w:cs="Times New Roman"/>
          <w:sz w:val="24"/>
          <w:szCs w:val="24"/>
        </w:rPr>
        <w:t> </w:t>
      </w:r>
      <w:r w:rsidRPr="00707CE3">
        <w:rPr>
          <w:rFonts w:ascii="Times New Roman" w:hAnsi="Times New Roman" w:cs="Times New Roman"/>
          <w:sz w:val="24"/>
          <w:szCs w:val="24"/>
        </w:rPr>
        <w:t>22 of the cyclostyled judgment:</w:t>
      </w:r>
    </w:p>
    <w:p w:rsidR="00BF60D0" w:rsidRPr="00707CE3" w:rsidRDefault="00BF60D0" w:rsidP="00E51C0D">
      <w:pPr>
        <w:spacing w:line="240" w:lineRule="auto"/>
        <w:ind w:left="720"/>
        <w:jc w:val="both"/>
        <w:rPr>
          <w:rFonts w:ascii="Times New Roman" w:hAnsi="Times New Roman" w:cs="Times New Roman"/>
          <w:sz w:val="24"/>
          <w:szCs w:val="24"/>
        </w:rPr>
      </w:pPr>
      <w:r w:rsidRPr="00707CE3">
        <w:rPr>
          <w:rFonts w:ascii="Times New Roman" w:hAnsi="Times New Roman" w:cs="Times New Roman"/>
          <w:sz w:val="24"/>
          <w:szCs w:val="24"/>
        </w:rPr>
        <w:t>“</w:t>
      </w:r>
      <w:r w:rsidRPr="00707CE3">
        <w:rPr>
          <w:rFonts w:ascii="Times New Roman" w:hAnsi="Times New Roman" w:cs="Times New Roman"/>
          <w:sz w:val="24"/>
          <w:szCs w:val="24"/>
          <w:lang w:val="en-US"/>
        </w:rPr>
        <w:t xml:space="preserve">A decision of the Supreme Court on any non-constitutional matter in an appeal is </w:t>
      </w:r>
      <w:r w:rsidRPr="00707CE3">
        <w:rPr>
          <w:rFonts w:ascii="Times New Roman" w:hAnsi="Times New Roman" w:cs="Times New Roman"/>
          <w:sz w:val="24"/>
          <w:szCs w:val="24"/>
        </w:rPr>
        <w:t xml:space="preserve">final and binding on the parties and all courts except the Supreme Court itself. No court has power to alter the decision of the Supreme Court on a non-constitutional matter. Only the Supreme Court can depart from or overrule its previous decision, ruling or opinion on a non-constitutional matter. The </w:t>
      </w:r>
      <w:r w:rsidRPr="00707CE3">
        <w:rPr>
          <w:rFonts w:ascii="Times New Roman" w:hAnsi="Times New Roman" w:cs="Times New Roman"/>
          <w:i/>
          <w:sz w:val="24"/>
          <w:szCs w:val="24"/>
        </w:rPr>
        <w:t xml:space="preserve">onus </w:t>
      </w:r>
      <w:r w:rsidRPr="00707CE3">
        <w:rPr>
          <w:rFonts w:ascii="Times New Roman" w:hAnsi="Times New Roman" w:cs="Times New Roman"/>
          <w:sz w:val="24"/>
          <w:szCs w:val="24"/>
        </w:rPr>
        <w:t>is on the applicant to allege and prove that the decision in question is not a decision on the non-constitutional matter.”</w:t>
      </w:r>
    </w:p>
    <w:p w:rsidR="00E51C0D" w:rsidRPr="00707CE3" w:rsidRDefault="00E51C0D" w:rsidP="006A3C1A">
      <w:pPr>
        <w:pStyle w:val="NoSpacing"/>
        <w:rPr>
          <w:rFonts w:ascii="Times New Roman" w:hAnsi="Times New Roman" w:cs="Times New Roman"/>
          <w:sz w:val="24"/>
          <w:szCs w:val="24"/>
        </w:rPr>
      </w:pPr>
    </w:p>
    <w:p w:rsidR="00BF60D0" w:rsidRPr="00707CE3" w:rsidRDefault="00BF60D0" w:rsidP="001C658F">
      <w:pPr>
        <w:spacing w:line="480" w:lineRule="auto"/>
        <w:ind w:firstLine="720"/>
        <w:jc w:val="both"/>
        <w:rPr>
          <w:rFonts w:ascii="Times New Roman" w:hAnsi="Times New Roman" w:cs="Times New Roman"/>
          <w:sz w:val="24"/>
          <w:szCs w:val="24"/>
        </w:rPr>
      </w:pPr>
      <w:r w:rsidRPr="00707CE3">
        <w:rPr>
          <w:rFonts w:ascii="Times New Roman" w:hAnsi="Times New Roman" w:cs="Times New Roman"/>
          <w:sz w:val="24"/>
          <w:szCs w:val="24"/>
        </w:rPr>
        <w:t xml:space="preserve">In </w:t>
      </w:r>
      <w:proofErr w:type="spellStart"/>
      <w:r w:rsidR="00F261FE" w:rsidRPr="00707CE3">
        <w:rPr>
          <w:rFonts w:ascii="Times New Roman" w:hAnsi="Times New Roman" w:cs="Times New Roman"/>
          <w:i/>
          <w:sz w:val="24"/>
          <w:szCs w:val="24"/>
        </w:rPr>
        <w:t>Rushesha</w:t>
      </w:r>
      <w:proofErr w:type="spellEnd"/>
      <w:r w:rsidR="00F261FE" w:rsidRPr="00707CE3">
        <w:rPr>
          <w:rFonts w:ascii="Times New Roman" w:hAnsi="Times New Roman" w:cs="Times New Roman"/>
          <w:i/>
          <w:sz w:val="24"/>
          <w:szCs w:val="24"/>
        </w:rPr>
        <w:t xml:space="preserve"> </w:t>
      </w:r>
      <w:r w:rsidR="006A3C1A" w:rsidRPr="00707CE3">
        <w:rPr>
          <w:rFonts w:ascii="Times New Roman" w:hAnsi="Times New Roman" w:cs="Times New Roman"/>
          <w:i/>
          <w:sz w:val="24"/>
          <w:szCs w:val="24"/>
        </w:rPr>
        <w:t>and</w:t>
      </w:r>
      <w:r w:rsidR="00F261FE" w:rsidRPr="00707CE3">
        <w:rPr>
          <w:rFonts w:ascii="Times New Roman" w:hAnsi="Times New Roman" w:cs="Times New Roman"/>
          <w:i/>
          <w:sz w:val="24"/>
          <w:szCs w:val="24"/>
        </w:rPr>
        <w:t xml:space="preserve"> Ors</w:t>
      </w:r>
      <w:r w:rsidR="00F261FE" w:rsidRPr="00707CE3">
        <w:rPr>
          <w:rFonts w:ascii="Times New Roman" w:hAnsi="Times New Roman" w:cs="Times New Roman"/>
          <w:sz w:val="24"/>
          <w:szCs w:val="24"/>
        </w:rPr>
        <w:t xml:space="preserve"> v </w:t>
      </w:r>
      <w:proofErr w:type="spellStart"/>
      <w:r w:rsidR="00F261FE" w:rsidRPr="00707CE3">
        <w:rPr>
          <w:rFonts w:ascii="Times New Roman" w:hAnsi="Times New Roman" w:cs="Times New Roman"/>
          <w:i/>
          <w:sz w:val="24"/>
          <w:szCs w:val="24"/>
        </w:rPr>
        <w:t>Dera</w:t>
      </w:r>
      <w:proofErr w:type="spellEnd"/>
      <w:r w:rsidR="00F261FE" w:rsidRPr="00707CE3">
        <w:rPr>
          <w:rFonts w:ascii="Times New Roman" w:hAnsi="Times New Roman" w:cs="Times New Roman"/>
          <w:i/>
          <w:sz w:val="24"/>
          <w:szCs w:val="24"/>
        </w:rPr>
        <w:t xml:space="preserve"> </w:t>
      </w:r>
      <w:r w:rsidR="006A3C1A" w:rsidRPr="00707CE3">
        <w:rPr>
          <w:rFonts w:ascii="Times New Roman" w:hAnsi="Times New Roman" w:cs="Times New Roman"/>
          <w:i/>
          <w:sz w:val="24"/>
          <w:szCs w:val="24"/>
        </w:rPr>
        <w:t>and</w:t>
      </w:r>
      <w:r w:rsidR="00F261FE" w:rsidRPr="00707CE3">
        <w:rPr>
          <w:rFonts w:ascii="Times New Roman" w:hAnsi="Times New Roman" w:cs="Times New Roman"/>
          <w:i/>
          <w:sz w:val="24"/>
          <w:szCs w:val="24"/>
        </w:rPr>
        <w:t xml:space="preserve"> Ors</w:t>
      </w:r>
      <w:r w:rsidR="00F261FE" w:rsidRPr="00707CE3">
        <w:rPr>
          <w:rFonts w:ascii="Times New Roman" w:hAnsi="Times New Roman" w:cs="Times New Roman"/>
          <w:sz w:val="24"/>
          <w:szCs w:val="24"/>
        </w:rPr>
        <w:t xml:space="preserve"> CCZ</w:t>
      </w:r>
      <w:r w:rsidR="006A3C1A" w:rsidRPr="00707CE3">
        <w:rPr>
          <w:rFonts w:ascii="Times New Roman" w:hAnsi="Times New Roman" w:cs="Times New Roman"/>
          <w:sz w:val="24"/>
          <w:szCs w:val="24"/>
        </w:rPr>
        <w:t> </w:t>
      </w:r>
      <w:r w:rsidR="00F261FE" w:rsidRPr="00707CE3">
        <w:rPr>
          <w:rFonts w:ascii="Times New Roman" w:hAnsi="Times New Roman" w:cs="Times New Roman"/>
          <w:sz w:val="24"/>
          <w:szCs w:val="24"/>
        </w:rPr>
        <w:t xml:space="preserve">24/17, </w:t>
      </w:r>
      <w:r w:rsidR="006A3C1A" w:rsidRPr="00707CE3">
        <w:rPr>
          <w:rFonts w:ascii="Times New Roman" w:hAnsi="Times New Roman" w:cs="Times New Roman"/>
          <w:smallCaps/>
          <w:sz w:val="24"/>
          <w:szCs w:val="24"/>
        </w:rPr>
        <w:t>gwaunza jcc</w:t>
      </w:r>
      <w:r w:rsidR="00F261FE" w:rsidRPr="00707CE3">
        <w:rPr>
          <w:rFonts w:ascii="Times New Roman" w:hAnsi="Times New Roman" w:cs="Times New Roman"/>
          <w:sz w:val="24"/>
          <w:szCs w:val="24"/>
        </w:rPr>
        <w:t xml:space="preserve"> (as she then was)</w:t>
      </w:r>
      <w:r w:rsidR="00C862E3" w:rsidRPr="00707CE3">
        <w:rPr>
          <w:rFonts w:ascii="Times New Roman" w:hAnsi="Times New Roman" w:cs="Times New Roman"/>
          <w:sz w:val="24"/>
          <w:szCs w:val="24"/>
        </w:rPr>
        <w:t xml:space="preserve"> commented on the scope of s</w:t>
      </w:r>
      <w:r w:rsidR="006A3C1A" w:rsidRPr="00707CE3">
        <w:rPr>
          <w:rFonts w:ascii="Times New Roman" w:hAnsi="Times New Roman" w:cs="Times New Roman"/>
          <w:sz w:val="24"/>
          <w:szCs w:val="24"/>
        </w:rPr>
        <w:t> </w:t>
      </w:r>
      <w:r w:rsidR="00C862E3" w:rsidRPr="00707CE3">
        <w:rPr>
          <w:rFonts w:ascii="Times New Roman" w:hAnsi="Times New Roman" w:cs="Times New Roman"/>
          <w:sz w:val="24"/>
          <w:szCs w:val="24"/>
        </w:rPr>
        <w:t xml:space="preserve">169(1) </w:t>
      </w:r>
      <w:r w:rsidR="006A3C1A" w:rsidRPr="00707CE3">
        <w:rPr>
          <w:rFonts w:ascii="Times New Roman" w:hAnsi="Times New Roman" w:cs="Times New Roman"/>
          <w:sz w:val="24"/>
          <w:szCs w:val="24"/>
        </w:rPr>
        <w:t>of the Constitution</w:t>
      </w:r>
      <w:r w:rsidR="006A3C1A" w:rsidRPr="00707CE3">
        <w:rPr>
          <w:rFonts w:ascii="Times New Roman" w:hAnsi="Times New Roman" w:cs="Times New Roman"/>
          <w:color w:val="FF0000"/>
          <w:sz w:val="24"/>
          <w:szCs w:val="24"/>
        </w:rPr>
        <w:t xml:space="preserve"> </w:t>
      </w:r>
      <w:r w:rsidR="00C862E3" w:rsidRPr="00707CE3">
        <w:rPr>
          <w:rFonts w:ascii="Times New Roman" w:hAnsi="Times New Roman" w:cs="Times New Roman"/>
          <w:sz w:val="24"/>
          <w:szCs w:val="24"/>
        </w:rPr>
        <w:t>and</w:t>
      </w:r>
      <w:r w:rsidR="00F261FE" w:rsidRPr="00707CE3">
        <w:rPr>
          <w:rFonts w:ascii="Times New Roman" w:hAnsi="Times New Roman" w:cs="Times New Roman"/>
          <w:sz w:val="24"/>
          <w:szCs w:val="24"/>
        </w:rPr>
        <w:t xml:space="preserve"> at p</w:t>
      </w:r>
      <w:r w:rsidR="004F7B76" w:rsidRPr="00707CE3">
        <w:rPr>
          <w:rFonts w:ascii="Times New Roman" w:hAnsi="Times New Roman" w:cs="Times New Roman"/>
          <w:sz w:val="24"/>
          <w:szCs w:val="24"/>
        </w:rPr>
        <w:t>p</w:t>
      </w:r>
      <w:r w:rsidR="006A3C1A" w:rsidRPr="00707CE3">
        <w:rPr>
          <w:rFonts w:ascii="Times New Roman" w:hAnsi="Times New Roman" w:cs="Times New Roman"/>
          <w:sz w:val="24"/>
          <w:szCs w:val="24"/>
        </w:rPr>
        <w:t> </w:t>
      </w:r>
      <w:r w:rsidR="004F7B76" w:rsidRPr="00707CE3">
        <w:rPr>
          <w:rFonts w:ascii="Times New Roman" w:hAnsi="Times New Roman" w:cs="Times New Roman"/>
          <w:sz w:val="24"/>
          <w:szCs w:val="24"/>
        </w:rPr>
        <w:t>10-</w:t>
      </w:r>
      <w:r w:rsidR="00F261FE" w:rsidRPr="00707CE3">
        <w:rPr>
          <w:rFonts w:ascii="Times New Roman" w:hAnsi="Times New Roman" w:cs="Times New Roman"/>
          <w:sz w:val="24"/>
          <w:szCs w:val="24"/>
        </w:rPr>
        <w:t>11 of the cyclostyled judgment</w:t>
      </w:r>
      <w:r w:rsidR="00F46B2C" w:rsidRPr="00707CE3">
        <w:rPr>
          <w:rFonts w:ascii="Times New Roman" w:hAnsi="Times New Roman" w:cs="Times New Roman"/>
          <w:sz w:val="24"/>
          <w:szCs w:val="24"/>
        </w:rPr>
        <w:t xml:space="preserve"> said</w:t>
      </w:r>
      <w:r w:rsidR="00F261FE" w:rsidRPr="00707CE3">
        <w:rPr>
          <w:rFonts w:ascii="Times New Roman" w:hAnsi="Times New Roman" w:cs="Times New Roman"/>
          <w:sz w:val="24"/>
          <w:szCs w:val="24"/>
        </w:rPr>
        <w:t>:</w:t>
      </w:r>
    </w:p>
    <w:p w:rsidR="00F261FE" w:rsidRPr="00707CE3" w:rsidRDefault="00F261FE" w:rsidP="00E51C0D">
      <w:pPr>
        <w:spacing w:line="240" w:lineRule="auto"/>
        <w:ind w:left="720"/>
        <w:jc w:val="both"/>
        <w:rPr>
          <w:rFonts w:ascii="Times New Roman" w:hAnsi="Times New Roman" w:cs="Times New Roman"/>
          <w:bCs/>
          <w:sz w:val="24"/>
          <w:szCs w:val="24"/>
          <w:lang w:val="en-GB"/>
        </w:rPr>
      </w:pPr>
      <w:r w:rsidRPr="00707CE3">
        <w:rPr>
          <w:rFonts w:ascii="Times New Roman" w:hAnsi="Times New Roman" w:cs="Times New Roman"/>
          <w:sz w:val="24"/>
          <w:szCs w:val="24"/>
        </w:rPr>
        <w:t>“</w:t>
      </w:r>
      <w:r w:rsidRPr="00707CE3">
        <w:rPr>
          <w:rFonts w:ascii="Times New Roman" w:hAnsi="Times New Roman" w:cs="Times New Roman"/>
          <w:bCs/>
          <w:sz w:val="24"/>
          <w:szCs w:val="24"/>
          <w:lang w:val="en-GB"/>
        </w:rPr>
        <w:t xml:space="preserve">The import of this provision needs no elaboration. Only where the Supreme Court determines a constitutional issue, may one appeal to this Court for a final determination.  Because the Supreme Court in this matter did not determine any constitutional issue, the decision it rendered was final and not appealable. Since courts are not expected to, and invariably do not, render judgments that cannot be put into effect - which are in other words a </w:t>
      </w:r>
      <w:proofErr w:type="spellStart"/>
      <w:r w:rsidRPr="00707CE3">
        <w:rPr>
          <w:rFonts w:ascii="Times New Roman" w:hAnsi="Times New Roman" w:cs="Times New Roman"/>
          <w:bCs/>
          <w:i/>
          <w:sz w:val="24"/>
          <w:szCs w:val="24"/>
          <w:lang w:val="en-GB"/>
        </w:rPr>
        <w:t>brutum</w:t>
      </w:r>
      <w:proofErr w:type="spellEnd"/>
      <w:r w:rsidR="006A3C1A" w:rsidRPr="00707CE3">
        <w:rPr>
          <w:rFonts w:ascii="Times New Roman" w:hAnsi="Times New Roman" w:cs="Times New Roman"/>
          <w:bCs/>
          <w:i/>
          <w:sz w:val="24"/>
          <w:szCs w:val="24"/>
          <w:lang w:val="en-GB"/>
        </w:rPr>
        <w:t> </w:t>
      </w:r>
      <w:proofErr w:type="spellStart"/>
      <w:r w:rsidRPr="00707CE3">
        <w:rPr>
          <w:rFonts w:ascii="Times New Roman" w:hAnsi="Times New Roman" w:cs="Times New Roman"/>
          <w:bCs/>
          <w:i/>
          <w:sz w:val="24"/>
          <w:szCs w:val="24"/>
          <w:lang w:val="en-GB"/>
        </w:rPr>
        <w:t>fulmen</w:t>
      </w:r>
      <w:proofErr w:type="spellEnd"/>
      <w:r w:rsidRPr="00707CE3">
        <w:rPr>
          <w:rFonts w:ascii="Times New Roman" w:hAnsi="Times New Roman" w:cs="Times New Roman"/>
          <w:bCs/>
          <w:i/>
          <w:sz w:val="24"/>
          <w:szCs w:val="24"/>
          <w:lang w:val="en-GB"/>
        </w:rPr>
        <w:t xml:space="preserve"> -</w:t>
      </w:r>
      <w:r w:rsidRPr="00707CE3">
        <w:rPr>
          <w:rFonts w:ascii="Times New Roman" w:hAnsi="Times New Roman" w:cs="Times New Roman"/>
          <w:bCs/>
          <w:sz w:val="24"/>
          <w:szCs w:val="24"/>
          <w:lang w:val="en-GB"/>
        </w:rPr>
        <w:t xml:space="preserve"> a purported appeal against the effect of a judgment of the Supreme Court on a non-constitutional issue is in reality an appeal envisaged in s</w:t>
      </w:r>
      <w:r w:rsidR="006A3C1A" w:rsidRPr="00707CE3">
        <w:rPr>
          <w:rFonts w:ascii="Times New Roman" w:hAnsi="Times New Roman" w:cs="Times New Roman"/>
          <w:bCs/>
          <w:sz w:val="24"/>
          <w:szCs w:val="24"/>
          <w:lang w:val="en-GB"/>
        </w:rPr>
        <w:t> </w:t>
      </w:r>
      <w:r w:rsidRPr="00707CE3">
        <w:rPr>
          <w:rFonts w:ascii="Times New Roman" w:hAnsi="Times New Roman" w:cs="Times New Roman"/>
          <w:bCs/>
          <w:sz w:val="24"/>
          <w:szCs w:val="24"/>
          <w:lang w:val="en-GB"/>
        </w:rPr>
        <w:t xml:space="preserve">169(1). That is, a final judgment that is not appealable no matter how well disguised any such purported appeal may be. It does not escape notice that in seeking to have the Supreme Court judgment overturned under the guise of an appeal to this Court, the appellants are in effect, attempting to revive, and reinstate, the judgment of the High Court, which was in their favour.  What is sought would be both manifestly irregular, and bad at law.” </w:t>
      </w:r>
    </w:p>
    <w:p w:rsidR="00E51C0D" w:rsidRPr="00707CE3" w:rsidRDefault="00E51C0D" w:rsidP="006A3C1A">
      <w:pPr>
        <w:pStyle w:val="NoSpacing"/>
        <w:rPr>
          <w:rFonts w:ascii="Times New Roman" w:hAnsi="Times New Roman" w:cs="Times New Roman"/>
          <w:sz w:val="24"/>
          <w:szCs w:val="24"/>
        </w:rPr>
      </w:pPr>
    </w:p>
    <w:p w:rsidR="00F261FE" w:rsidRPr="00707CE3" w:rsidRDefault="00F261FE" w:rsidP="001C658F">
      <w:pPr>
        <w:spacing w:line="480" w:lineRule="auto"/>
        <w:ind w:firstLine="720"/>
        <w:jc w:val="both"/>
        <w:rPr>
          <w:rFonts w:ascii="Times New Roman" w:hAnsi="Times New Roman" w:cs="Times New Roman"/>
          <w:bCs/>
          <w:sz w:val="24"/>
          <w:szCs w:val="24"/>
        </w:rPr>
      </w:pPr>
      <w:r w:rsidRPr="00707CE3">
        <w:rPr>
          <w:rFonts w:ascii="Times New Roman" w:hAnsi="Times New Roman" w:cs="Times New Roman"/>
          <w:bCs/>
          <w:sz w:val="24"/>
          <w:szCs w:val="24"/>
          <w:lang w:val="en-GB"/>
        </w:rPr>
        <w:t>Section</w:t>
      </w:r>
      <w:r w:rsidR="00D84779" w:rsidRPr="00707CE3">
        <w:rPr>
          <w:rFonts w:ascii="Times New Roman" w:hAnsi="Times New Roman" w:cs="Times New Roman"/>
          <w:bCs/>
          <w:sz w:val="24"/>
          <w:szCs w:val="24"/>
          <w:lang w:val="en-GB"/>
        </w:rPr>
        <w:t> </w:t>
      </w:r>
      <w:r w:rsidRPr="00707CE3">
        <w:rPr>
          <w:rFonts w:ascii="Times New Roman" w:hAnsi="Times New Roman" w:cs="Times New Roman"/>
          <w:bCs/>
          <w:sz w:val="24"/>
          <w:szCs w:val="24"/>
          <w:lang w:val="en-GB"/>
        </w:rPr>
        <w:t xml:space="preserve">26(1) of the Supreme Court Act </w:t>
      </w:r>
      <w:r w:rsidRPr="00707CE3">
        <w:rPr>
          <w:rFonts w:ascii="Times New Roman" w:hAnsi="Times New Roman" w:cs="Times New Roman"/>
          <w:bCs/>
          <w:sz w:val="24"/>
          <w:szCs w:val="24"/>
        </w:rPr>
        <w:t>[</w:t>
      </w:r>
      <w:r w:rsidRPr="00707CE3">
        <w:rPr>
          <w:rFonts w:ascii="Times New Roman" w:hAnsi="Times New Roman" w:cs="Times New Roman"/>
          <w:bCs/>
          <w:i/>
          <w:sz w:val="24"/>
          <w:szCs w:val="24"/>
        </w:rPr>
        <w:t>Chapter</w:t>
      </w:r>
      <w:r w:rsidR="00D84779" w:rsidRPr="00707CE3">
        <w:rPr>
          <w:rFonts w:ascii="Times New Roman" w:hAnsi="Times New Roman" w:cs="Times New Roman"/>
          <w:bCs/>
          <w:i/>
          <w:sz w:val="24"/>
          <w:szCs w:val="24"/>
        </w:rPr>
        <w:t> </w:t>
      </w:r>
      <w:r w:rsidRPr="00707CE3">
        <w:rPr>
          <w:rFonts w:ascii="Times New Roman" w:hAnsi="Times New Roman" w:cs="Times New Roman"/>
          <w:bCs/>
          <w:i/>
          <w:sz w:val="24"/>
          <w:szCs w:val="24"/>
        </w:rPr>
        <w:t>7:13</w:t>
      </w:r>
      <w:r w:rsidRPr="00707CE3">
        <w:rPr>
          <w:rFonts w:ascii="Times New Roman" w:hAnsi="Times New Roman" w:cs="Times New Roman"/>
          <w:bCs/>
          <w:sz w:val="24"/>
          <w:szCs w:val="24"/>
        </w:rPr>
        <w:t xml:space="preserve">] reaffirms the above </w:t>
      </w:r>
      <w:r w:rsidR="00D84779" w:rsidRPr="00707CE3">
        <w:rPr>
          <w:rFonts w:ascii="Times New Roman" w:hAnsi="Times New Roman" w:cs="Times New Roman"/>
          <w:bCs/>
          <w:sz w:val="24"/>
          <w:szCs w:val="24"/>
        </w:rPr>
        <w:t>position. It</w:t>
      </w:r>
      <w:r w:rsidR="00D84779" w:rsidRPr="00707CE3">
        <w:rPr>
          <w:rFonts w:ascii="Times New Roman" w:hAnsi="Times New Roman" w:cs="Times New Roman"/>
          <w:bCs/>
          <w:color w:val="FF0000"/>
          <w:sz w:val="24"/>
          <w:szCs w:val="24"/>
        </w:rPr>
        <w:t xml:space="preserve"> </w:t>
      </w:r>
      <w:r w:rsidR="00F46B2C" w:rsidRPr="00707CE3">
        <w:rPr>
          <w:rFonts w:ascii="Times New Roman" w:hAnsi="Times New Roman" w:cs="Times New Roman"/>
          <w:bCs/>
          <w:sz w:val="24"/>
          <w:szCs w:val="24"/>
        </w:rPr>
        <w:t>provid</w:t>
      </w:r>
      <w:r w:rsidRPr="00707CE3">
        <w:rPr>
          <w:rFonts w:ascii="Times New Roman" w:hAnsi="Times New Roman" w:cs="Times New Roman"/>
          <w:bCs/>
          <w:sz w:val="24"/>
          <w:szCs w:val="24"/>
        </w:rPr>
        <w:t>es:</w:t>
      </w:r>
    </w:p>
    <w:p w:rsidR="00F261FE" w:rsidRPr="00707CE3" w:rsidRDefault="00F261FE" w:rsidP="00E51C0D">
      <w:pPr>
        <w:spacing w:line="240" w:lineRule="auto"/>
        <w:ind w:left="720"/>
        <w:jc w:val="both"/>
        <w:rPr>
          <w:rFonts w:ascii="Times New Roman" w:hAnsi="Times New Roman" w:cs="Times New Roman"/>
          <w:b/>
          <w:bCs/>
          <w:sz w:val="24"/>
          <w:szCs w:val="24"/>
        </w:rPr>
      </w:pPr>
      <w:r w:rsidRPr="00707CE3">
        <w:rPr>
          <w:rFonts w:ascii="Times New Roman" w:hAnsi="Times New Roman" w:cs="Times New Roman"/>
          <w:bCs/>
          <w:sz w:val="24"/>
          <w:szCs w:val="24"/>
        </w:rPr>
        <w:t>“</w:t>
      </w:r>
      <w:r w:rsidRPr="00707CE3">
        <w:rPr>
          <w:rFonts w:ascii="Times New Roman" w:hAnsi="Times New Roman" w:cs="Times New Roman"/>
          <w:b/>
          <w:bCs/>
          <w:sz w:val="24"/>
          <w:szCs w:val="24"/>
        </w:rPr>
        <w:t>26 Finality of decisions of Supreme Court</w:t>
      </w:r>
    </w:p>
    <w:p w:rsidR="00F261FE" w:rsidRPr="00707CE3" w:rsidRDefault="00F261FE" w:rsidP="00D84779">
      <w:pPr>
        <w:spacing w:line="240" w:lineRule="auto"/>
        <w:ind w:left="720" w:firstLine="720"/>
        <w:jc w:val="both"/>
        <w:rPr>
          <w:rFonts w:ascii="Times New Roman" w:hAnsi="Times New Roman" w:cs="Times New Roman"/>
          <w:bCs/>
          <w:sz w:val="24"/>
          <w:szCs w:val="24"/>
        </w:rPr>
      </w:pPr>
      <w:r w:rsidRPr="00707CE3">
        <w:rPr>
          <w:rFonts w:ascii="Times New Roman" w:hAnsi="Times New Roman" w:cs="Times New Roman"/>
          <w:bCs/>
          <w:sz w:val="24"/>
          <w:szCs w:val="24"/>
        </w:rPr>
        <w:t>(1) There shall be no appeal from any judgment or order of the Supreme Court.”</w:t>
      </w:r>
    </w:p>
    <w:p w:rsidR="005B42FC" w:rsidRPr="00707CE3" w:rsidRDefault="005B42FC" w:rsidP="00520917">
      <w:pPr>
        <w:pStyle w:val="NoSpacing"/>
        <w:rPr>
          <w:rFonts w:ascii="Times New Roman" w:hAnsi="Times New Roman" w:cs="Times New Roman"/>
          <w:sz w:val="24"/>
          <w:szCs w:val="24"/>
        </w:rPr>
      </w:pPr>
    </w:p>
    <w:p w:rsidR="00052929" w:rsidRPr="00707CE3" w:rsidRDefault="00052929" w:rsidP="001C658F">
      <w:pPr>
        <w:autoSpaceDE w:val="0"/>
        <w:autoSpaceDN w:val="0"/>
        <w:adjustRightInd w:val="0"/>
        <w:spacing w:after="0" w:line="480" w:lineRule="auto"/>
        <w:ind w:firstLine="720"/>
        <w:jc w:val="both"/>
        <w:rPr>
          <w:rFonts w:ascii="Times New Roman" w:eastAsia="Calibri" w:hAnsi="Times New Roman" w:cs="Times New Roman"/>
          <w:bCs/>
          <w:sz w:val="24"/>
          <w:szCs w:val="24"/>
          <w:lang w:val="en-GB"/>
        </w:rPr>
      </w:pPr>
      <w:r w:rsidRPr="00707CE3">
        <w:rPr>
          <w:rFonts w:ascii="Times New Roman" w:eastAsia="Calibri" w:hAnsi="Times New Roman" w:cs="Times New Roman"/>
          <w:bCs/>
          <w:sz w:val="24"/>
          <w:szCs w:val="24"/>
          <w:lang w:val="en-GB"/>
        </w:rPr>
        <w:lastRenderedPageBreak/>
        <w:t>Section</w:t>
      </w:r>
      <w:r w:rsidR="00520917" w:rsidRPr="00707CE3">
        <w:rPr>
          <w:rFonts w:ascii="Times New Roman" w:eastAsia="Calibri" w:hAnsi="Times New Roman" w:cs="Times New Roman"/>
          <w:bCs/>
          <w:sz w:val="24"/>
          <w:szCs w:val="24"/>
          <w:lang w:val="en-GB"/>
        </w:rPr>
        <w:t> </w:t>
      </w:r>
      <w:r w:rsidRPr="00707CE3">
        <w:rPr>
          <w:rFonts w:ascii="Times New Roman" w:eastAsia="Calibri" w:hAnsi="Times New Roman" w:cs="Times New Roman"/>
          <w:bCs/>
          <w:sz w:val="24"/>
          <w:szCs w:val="24"/>
          <w:lang w:val="en-GB"/>
        </w:rPr>
        <w:t>169(1)</w:t>
      </w:r>
      <w:r w:rsidR="00FA1629" w:rsidRPr="00707CE3">
        <w:rPr>
          <w:rFonts w:ascii="Times New Roman" w:eastAsia="Calibri" w:hAnsi="Times New Roman" w:cs="Times New Roman"/>
          <w:bCs/>
          <w:sz w:val="24"/>
          <w:szCs w:val="24"/>
          <w:lang w:val="en-GB"/>
        </w:rPr>
        <w:t xml:space="preserve"> of the </w:t>
      </w:r>
      <w:r w:rsidR="00A958C1" w:rsidRPr="00707CE3">
        <w:rPr>
          <w:rFonts w:ascii="Times New Roman" w:eastAsia="Calibri" w:hAnsi="Times New Roman" w:cs="Times New Roman"/>
          <w:bCs/>
          <w:sz w:val="24"/>
          <w:szCs w:val="24"/>
          <w:lang w:val="en-GB"/>
        </w:rPr>
        <w:t>Constitution</w:t>
      </w:r>
      <w:r w:rsidR="00FA1629" w:rsidRPr="00707CE3">
        <w:rPr>
          <w:rFonts w:ascii="Times New Roman" w:eastAsia="Calibri" w:hAnsi="Times New Roman" w:cs="Times New Roman"/>
          <w:bCs/>
          <w:sz w:val="24"/>
          <w:szCs w:val="24"/>
          <w:lang w:val="en-GB"/>
        </w:rPr>
        <w:t xml:space="preserve"> and s</w:t>
      </w:r>
      <w:r w:rsidR="00520917" w:rsidRPr="00707CE3">
        <w:rPr>
          <w:rFonts w:ascii="Times New Roman" w:eastAsia="Calibri" w:hAnsi="Times New Roman" w:cs="Times New Roman"/>
          <w:bCs/>
          <w:sz w:val="24"/>
          <w:szCs w:val="24"/>
          <w:lang w:val="en-GB"/>
        </w:rPr>
        <w:t> </w:t>
      </w:r>
      <w:r w:rsidR="00FA1629" w:rsidRPr="00707CE3">
        <w:rPr>
          <w:rFonts w:ascii="Times New Roman" w:eastAsia="Calibri" w:hAnsi="Times New Roman" w:cs="Times New Roman"/>
          <w:bCs/>
          <w:sz w:val="24"/>
          <w:szCs w:val="24"/>
          <w:lang w:val="en-GB"/>
        </w:rPr>
        <w:t xml:space="preserve">26(1) of the Supreme Court Act </w:t>
      </w:r>
      <w:r w:rsidRPr="00707CE3">
        <w:rPr>
          <w:rFonts w:ascii="Times New Roman" w:eastAsia="Calibri" w:hAnsi="Times New Roman" w:cs="Times New Roman"/>
          <w:bCs/>
          <w:sz w:val="24"/>
          <w:szCs w:val="24"/>
          <w:lang w:val="en-GB"/>
        </w:rPr>
        <w:t>must be read together with s</w:t>
      </w:r>
      <w:r w:rsidR="00520917" w:rsidRPr="00707CE3">
        <w:rPr>
          <w:rFonts w:ascii="Times New Roman" w:eastAsia="Calibri" w:hAnsi="Times New Roman" w:cs="Times New Roman"/>
          <w:bCs/>
          <w:sz w:val="24"/>
          <w:szCs w:val="24"/>
          <w:lang w:val="en-GB"/>
        </w:rPr>
        <w:t> </w:t>
      </w:r>
      <w:r w:rsidRPr="00707CE3">
        <w:rPr>
          <w:rFonts w:ascii="Times New Roman" w:eastAsia="Calibri" w:hAnsi="Times New Roman" w:cs="Times New Roman"/>
          <w:bCs/>
          <w:sz w:val="24"/>
          <w:szCs w:val="24"/>
          <w:lang w:val="en-GB"/>
        </w:rPr>
        <w:t>167(1) of the Constitution, which provides as follows:</w:t>
      </w:r>
    </w:p>
    <w:p w:rsidR="009C033C" w:rsidRPr="00707CE3" w:rsidRDefault="009C033C" w:rsidP="00520917">
      <w:pPr>
        <w:pStyle w:val="NoSpacing"/>
        <w:rPr>
          <w:rFonts w:ascii="Times New Roman" w:hAnsi="Times New Roman" w:cs="Times New Roman"/>
          <w:sz w:val="24"/>
          <w:szCs w:val="24"/>
        </w:rPr>
      </w:pPr>
    </w:p>
    <w:p w:rsidR="00052929" w:rsidRPr="00707CE3" w:rsidRDefault="00A958C1" w:rsidP="00E51C0D">
      <w:pPr>
        <w:autoSpaceDE w:val="0"/>
        <w:autoSpaceDN w:val="0"/>
        <w:adjustRightInd w:val="0"/>
        <w:spacing w:after="0" w:line="240" w:lineRule="auto"/>
        <w:ind w:firstLine="720"/>
        <w:jc w:val="both"/>
        <w:rPr>
          <w:rFonts w:ascii="Times New Roman" w:eastAsia="Calibri" w:hAnsi="Times New Roman" w:cs="Times New Roman"/>
          <w:b/>
          <w:bCs/>
          <w:sz w:val="24"/>
          <w:szCs w:val="24"/>
          <w:lang w:val="en-GB"/>
        </w:rPr>
      </w:pPr>
      <w:r w:rsidRPr="00707CE3">
        <w:rPr>
          <w:rFonts w:ascii="Times New Roman" w:eastAsia="Calibri" w:hAnsi="Times New Roman" w:cs="Times New Roman"/>
          <w:b/>
          <w:bCs/>
          <w:sz w:val="24"/>
          <w:szCs w:val="24"/>
          <w:lang w:val="en-GB"/>
        </w:rPr>
        <w:t>“</w:t>
      </w:r>
      <w:r w:rsidR="00052929" w:rsidRPr="00707CE3">
        <w:rPr>
          <w:rFonts w:ascii="Times New Roman" w:eastAsia="Calibri" w:hAnsi="Times New Roman" w:cs="Times New Roman"/>
          <w:b/>
          <w:bCs/>
          <w:sz w:val="24"/>
          <w:szCs w:val="24"/>
          <w:lang w:val="en-GB"/>
        </w:rPr>
        <w:t>167. Jurisdiction of Constitutional Court</w:t>
      </w:r>
    </w:p>
    <w:p w:rsidR="00520917" w:rsidRPr="00707CE3" w:rsidRDefault="00520917" w:rsidP="00E51C0D">
      <w:pPr>
        <w:autoSpaceDE w:val="0"/>
        <w:autoSpaceDN w:val="0"/>
        <w:adjustRightInd w:val="0"/>
        <w:spacing w:after="0" w:line="240" w:lineRule="auto"/>
        <w:ind w:firstLine="720"/>
        <w:jc w:val="both"/>
        <w:rPr>
          <w:rFonts w:ascii="Times New Roman" w:eastAsia="Calibri" w:hAnsi="Times New Roman" w:cs="Times New Roman"/>
          <w:b/>
          <w:bCs/>
          <w:sz w:val="24"/>
          <w:szCs w:val="24"/>
          <w:lang w:val="en-GB"/>
        </w:rPr>
      </w:pPr>
    </w:p>
    <w:p w:rsidR="00052929" w:rsidRPr="00707CE3" w:rsidRDefault="00052929" w:rsidP="00520917">
      <w:pPr>
        <w:autoSpaceDE w:val="0"/>
        <w:autoSpaceDN w:val="0"/>
        <w:adjustRightInd w:val="0"/>
        <w:spacing w:after="0" w:line="240" w:lineRule="auto"/>
        <w:ind w:left="720" w:firstLine="720"/>
        <w:jc w:val="both"/>
        <w:rPr>
          <w:rFonts w:ascii="Times New Roman" w:eastAsia="Calibri" w:hAnsi="Times New Roman" w:cs="Times New Roman"/>
          <w:sz w:val="24"/>
          <w:szCs w:val="24"/>
          <w:lang w:val="en-GB"/>
        </w:rPr>
      </w:pPr>
      <w:r w:rsidRPr="00707CE3">
        <w:rPr>
          <w:rFonts w:ascii="Times New Roman" w:eastAsia="Calibri" w:hAnsi="Times New Roman" w:cs="Times New Roman"/>
          <w:sz w:val="24"/>
          <w:szCs w:val="24"/>
          <w:lang w:val="en-GB"/>
        </w:rPr>
        <w:t>(1) The Constitutional Court -</w:t>
      </w:r>
    </w:p>
    <w:p w:rsidR="00520917" w:rsidRPr="00707CE3" w:rsidRDefault="00520917" w:rsidP="00E51C0D">
      <w:pPr>
        <w:spacing w:after="0" w:line="240" w:lineRule="auto"/>
        <w:ind w:left="1440"/>
        <w:jc w:val="both"/>
        <w:rPr>
          <w:rFonts w:ascii="Times New Roman" w:eastAsia="Calibri" w:hAnsi="Times New Roman" w:cs="Times New Roman"/>
          <w:sz w:val="24"/>
          <w:szCs w:val="24"/>
          <w:lang w:val="en-GB"/>
        </w:rPr>
      </w:pPr>
    </w:p>
    <w:p w:rsidR="00052929" w:rsidRPr="00707CE3" w:rsidRDefault="00052929" w:rsidP="00520917">
      <w:pPr>
        <w:spacing w:after="0" w:line="240" w:lineRule="auto"/>
        <w:ind w:left="2160" w:hanging="720"/>
        <w:jc w:val="both"/>
        <w:rPr>
          <w:rFonts w:ascii="Times New Roman" w:eastAsia="Calibri" w:hAnsi="Times New Roman" w:cs="Times New Roman"/>
          <w:sz w:val="24"/>
          <w:szCs w:val="24"/>
          <w:lang w:val="en-GB"/>
        </w:rPr>
      </w:pPr>
      <w:r w:rsidRPr="00707CE3">
        <w:rPr>
          <w:rFonts w:ascii="Times New Roman" w:eastAsia="Calibri" w:hAnsi="Times New Roman" w:cs="Times New Roman"/>
          <w:sz w:val="24"/>
          <w:szCs w:val="24"/>
          <w:lang w:val="en-GB"/>
        </w:rPr>
        <w:t>(</w:t>
      </w:r>
      <w:r w:rsidRPr="00707CE3">
        <w:rPr>
          <w:rFonts w:ascii="Times New Roman" w:eastAsia="Calibri" w:hAnsi="Times New Roman" w:cs="Times New Roman"/>
          <w:i/>
          <w:iCs/>
          <w:sz w:val="24"/>
          <w:szCs w:val="24"/>
          <w:lang w:val="en-GB"/>
        </w:rPr>
        <w:t>a</w:t>
      </w:r>
      <w:r w:rsidRPr="00707CE3">
        <w:rPr>
          <w:rFonts w:ascii="Times New Roman" w:eastAsia="Calibri" w:hAnsi="Times New Roman" w:cs="Times New Roman"/>
          <w:sz w:val="24"/>
          <w:szCs w:val="24"/>
          <w:lang w:val="en-GB"/>
        </w:rPr>
        <w:t>)</w:t>
      </w:r>
      <w:r w:rsidR="00520917" w:rsidRPr="00707CE3">
        <w:rPr>
          <w:rFonts w:ascii="Times New Roman" w:eastAsia="Calibri" w:hAnsi="Times New Roman" w:cs="Times New Roman"/>
          <w:sz w:val="24"/>
          <w:szCs w:val="24"/>
          <w:lang w:val="en-GB"/>
        </w:rPr>
        <w:tab/>
      </w:r>
      <w:r w:rsidRPr="00707CE3">
        <w:rPr>
          <w:rFonts w:ascii="Times New Roman" w:eastAsia="Calibri" w:hAnsi="Times New Roman" w:cs="Times New Roman"/>
          <w:sz w:val="24"/>
          <w:szCs w:val="24"/>
          <w:lang w:val="en-GB"/>
        </w:rPr>
        <w:t>is the highest court in all constitutional matters, and its decisions on those matters bind all other courts;</w:t>
      </w:r>
    </w:p>
    <w:p w:rsidR="00520917" w:rsidRPr="00707CE3" w:rsidRDefault="00520917" w:rsidP="00520917">
      <w:pPr>
        <w:spacing w:after="0" w:line="240" w:lineRule="auto"/>
        <w:ind w:left="2160" w:hanging="720"/>
        <w:jc w:val="both"/>
        <w:rPr>
          <w:rFonts w:ascii="Times New Roman" w:eastAsia="Calibri" w:hAnsi="Times New Roman" w:cs="Times New Roman"/>
          <w:sz w:val="24"/>
          <w:szCs w:val="24"/>
          <w:lang w:val="en-GB"/>
        </w:rPr>
      </w:pPr>
    </w:p>
    <w:p w:rsidR="00CA0326" w:rsidRPr="00707CE3" w:rsidRDefault="00052929" w:rsidP="00520917">
      <w:pPr>
        <w:autoSpaceDE w:val="0"/>
        <w:autoSpaceDN w:val="0"/>
        <w:adjustRightInd w:val="0"/>
        <w:spacing w:after="0" w:line="240" w:lineRule="auto"/>
        <w:ind w:left="2160" w:hanging="720"/>
        <w:jc w:val="both"/>
        <w:rPr>
          <w:rFonts w:ascii="Times New Roman" w:eastAsia="Calibri" w:hAnsi="Times New Roman" w:cs="Times New Roman"/>
          <w:sz w:val="24"/>
          <w:szCs w:val="24"/>
        </w:rPr>
      </w:pPr>
      <w:r w:rsidRPr="00707CE3">
        <w:rPr>
          <w:rFonts w:ascii="Times New Roman" w:eastAsia="Calibri" w:hAnsi="Times New Roman" w:cs="Times New Roman"/>
          <w:sz w:val="24"/>
          <w:szCs w:val="24"/>
          <w:lang w:val="en-GB"/>
        </w:rPr>
        <w:t>(</w:t>
      </w:r>
      <w:r w:rsidRPr="00707CE3">
        <w:rPr>
          <w:rFonts w:ascii="Times New Roman" w:eastAsia="Calibri" w:hAnsi="Times New Roman" w:cs="Times New Roman"/>
          <w:i/>
          <w:iCs/>
          <w:sz w:val="24"/>
          <w:szCs w:val="24"/>
          <w:lang w:val="en-GB"/>
        </w:rPr>
        <w:t>b</w:t>
      </w:r>
      <w:r w:rsidRPr="00707CE3">
        <w:rPr>
          <w:rFonts w:ascii="Times New Roman" w:eastAsia="Calibri" w:hAnsi="Times New Roman" w:cs="Times New Roman"/>
          <w:sz w:val="24"/>
          <w:szCs w:val="24"/>
          <w:lang w:val="en-GB"/>
        </w:rPr>
        <w:t>)</w:t>
      </w:r>
      <w:r w:rsidR="00520917" w:rsidRPr="00707CE3">
        <w:rPr>
          <w:rFonts w:ascii="Times New Roman" w:eastAsia="Calibri" w:hAnsi="Times New Roman" w:cs="Times New Roman"/>
          <w:sz w:val="24"/>
          <w:szCs w:val="24"/>
          <w:lang w:val="en-GB"/>
        </w:rPr>
        <w:tab/>
      </w:r>
      <w:r w:rsidRPr="00707CE3">
        <w:rPr>
          <w:rFonts w:ascii="Times New Roman" w:eastAsia="Calibri" w:hAnsi="Times New Roman" w:cs="Times New Roman"/>
          <w:sz w:val="24"/>
          <w:szCs w:val="24"/>
          <w:u w:val="single"/>
          <w:lang w:val="en-GB"/>
        </w:rPr>
        <w:t>decides only constitutional matters and issues connected with decisions on constitutional matters</w:t>
      </w:r>
      <w:r w:rsidRPr="00707CE3">
        <w:rPr>
          <w:rFonts w:ascii="Times New Roman" w:eastAsia="Calibri" w:hAnsi="Times New Roman" w:cs="Times New Roman"/>
          <w:sz w:val="24"/>
          <w:szCs w:val="24"/>
          <w:lang w:val="en-GB"/>
        </w:rPr>
        <w:t xml:space="preserve">, in particular </w:t>
      </w:r>
      <w:r w:rsidR="00CA0326" w:rsidRPr="00707CE3">
        <w:rPr>
          <w:rFonts w:ascii="Times New Roman" w:eastAsia="Calibri" w:hAnsi="Times New Roman" w:cs="Times New Roman"/>
          <w:sz w:val="24"/>
          <w:szCs w:val="24"/>
        </w:rPr>
        <w:t>references and applications under section</w:t>
      </w:r>
      <w:r w:rsidR="00520917" w:rsidRPr="00707CE3">
        <w:rPr>
          <w:rFonts w:ascii="Times New Roman" w:eastAsia="Calibri" w:hAnsi="Times New Roman" w:cs="Times New Roman"/>
          <w:sz w:val="24"/>
          <w:szCs w:val="24"/>
        </w:rPr>
        <w:t> </w:t>
      </w:r>
      <w:r w:rsidR="00CA0326" w:rsidRPr="00707CE3">
        <w:rPr>
          <w:rFonts w:ascii="Times New Roman" w:eastAsia="Calibri" w:hAnsi="Times New Roman" w:cs="Times New Roman"/>
          <w:sz w:val="24"/>
          <w:szCs w:val="24"/>
        </w:rPr>
        <w:t>131(8)(b) and paragraph</w:t>
      </w:r>
      <w:r w:rsidR="00520917" w:rsidRPr="00707CE3">
        <w:rPr>
          <w:rFonts w:ascii="Times New Roman" w:eastAsia="Calibri" w:hAnsi="Times New Roman" w:cs="Times New Roman"/>
          <w:sz w:val="24"/>
          <w:szCs w:val="24"/>
        </w:rPr>
        <w:t> </w:t>
      </w:r>
      <w:r w:rsidR="00CA0326" w:rsidRPr="00707CE3">
        <w:rPr>
          <w:rFonts w:ascii="Times New Roman" w:eastAsia="Calibri" w:hAnsi="Times New Roman" w:cs="Times New Roman"/>
          <w:sz w:val="24"/>
          <w:szCs w:val="24"/>
        </w:rPr>
        <w:t>9(2) of the Fifth Schedule; and</w:t>
      </w:r>
    </w:p>
    <w:p w:rsidR="00520917" w:rsidRPr="00707CE3" w:rsidRDefault="00520917" w:rsidP="00520917">
      <w:pPr>
        <w:autoSpaceDE w:val="0"/>
        <w:autoSpaceDN w:val="0"/>
        <w:adjustRightInd w:val="0"/>
        <w:spacing w:after="0" w:line="240" w:lineRule="auto"/>
        <w:ind w:left="2160" w:hanging="720"/>
        <w:jc w:val="both"/>
        <w:rPr>
          <w:rFonts w:ascii="Times New Roman" w:eastAsia="Calibri" w:hAnsi="Times New Roman" w:cs="Times New Roman"/>
          <w:sz w:val="24"/>
          <w:szCs w:val="24"/>
        </w:rPr>
      </w:pPr>
    </w:p>
    <w:p w:rsidR="00052929" w:rsidRPr="00707CE3" w:rsidRDefault="00CA0326" w:rsidP="00520917">
      <w:pPr>
        <w:autoSpaceDE w:val="0"/>
        <w:autoSpaceDN w:val="0"/>
        <w:adjustRightInd w:val="0"/>
        <w:spacing w:after="0" w:line="240" w:lineRule="auto"/>
        <w:ind w:left="2160" w:hanging="720"/>
        <w:jc w:val="both"/>
        <w:rPr>
          <w:rFonts w:ascii="Times New Roman" w:eastAsia="Calibri" w:hAnsi="Times New Roman" w:cs="Times New Roman"/>
          <w:sz w:val="24"/>
          <w:szCs w:val="24"/>
        </w:rPr>
      </w:pPr>
      <w:r w:rsidRPr="00707CE3">
        <w:rPr>
          <w:rFonts w:ascii="Times New Roman" w:eastAsia="Calibri" w:hAnsi="Times New Roman" w:cs="Times New Roman"/>
          <w:sz w:val="24"/>
          <w:szCs w:val="24"/>
        </w:rPr>
        <w:t>(c)</w:t>
      </w:r>
      <w:r w:rsidR="00520917" w:rsidRPr="00707CE3">
        <w:rPr>
          <w:rFonts w:ascii="Times New Roman" w:eastAsia="Calibri" w:hAnsi="Times New Roman" w:cs="Times New Roman"/>
          <w:sz w:val="24"/>
          <w:szCs w:val="24"/>
        </w:rPr>
        <w:tab/>
      </w:r>
      <w:r w:rsidRPr="00707CE3">
        <w:rPr>
          <w:rFonts w:ascii="Times New Roman" w:eastAsia="Calibri" w:hAnsi="Times New Roman" w:cs="Times New Roman"/>
          <w:sz w:val="24"/>
          <w:szCs w:val="24"/>
        </w:rPr>
        <w:t>makes the final decision whether a matter is a constitutional matter or whether an issue is connected with a decision on a constitutional matter</w:t>
      </w:r>
      <w:r w:rsidR="00A958C1" w:rsidRPr="00707CE3">
        <w:rPr>
          <w:rFonts w:ascii="Times New Roman" w:eastAsia="Calibri" w:hAnsi="Times New Roman" w:cs="Times New Roman"/>
          <w:sz w:val="24"/>
          <w:szCs w:val="24"/>
        </w:rPr>
        <w:t>.”</w:t>
      </w:r>
      <w:r w:rsidR="000F35A4" w:rsidRPr="00707CE3">
        <w:rPr>
          <w:rFonts w:ascii="Times New Roman" w:eastAsia="Calibri" w:hAnsi="Times New Roman" w:cs="Times New Roman"/>
          <w:sz w:val="24"/>
          <w:szCs w:val="24"/>
        </w:rPr>
        <w:t xml:space="preserve"> (emphasis added)</w:t>
      </w:r>
    </w:p>
    <w:p w:rsidR="00F261FE" w:rsidRPr="00707CE3" w:rsidRDefault="00F261FE" w:rsidP="00520917">
      <w:pPr>
        <w:pStyle w:val="NoSpacing"/>
        <w:rPr>
          <w:rFonts w:ascii="Times New Roman" w:hAnsi="Times New Roman" w:cs="Times New Roman"/>
          <w:sz w:val="24"/>
          <w:szCs w:val="24"/>
        </w:rPr>
      </w:pPr>
    </w:p>
    <w:p w:rsidR="00520917" w:rsidRPr="00707CE3" w:rsidRDefault="00520917" w:rsidP="00520917">
      <w:pPr>
        <w:pStyle w:val="NoSpacing"/>
        <w:rPr>
          <w:rFonts w:ascii="Times New Roman" w:hAnsi="Times New Roman" w:cs="Times New Roman"/>
          <w:sz w:val="24"/>
          <w:szCs w:val="24"/>
        </w:rPr>
      </w:pPr>
    </w:p>
    <w:p w:rsidR="00B306A8" w:rsidRPr="00707CE3" w:rsidRDefault="0086600B" w:rsidP="001C658F">
      <w:pPr>
        <w:spacing w:line="480" w:lineRule="auto"/>
        <w:ind w:firstLine="720"/>
        <w:jc w:val="both"/>
        <w:rPr>
          <w:rFonts w:ascii="Times New Roman" w:hAnsi="Times New Roman" w:cs="Times New Roman"/>
          <w:sz w:val="24"/>
          <w:szCs w:val="24"/>
        </w:rPr>
      </w:pPr>
      <w:r w:rsidRPr="00707CE3">
        <w:rPr>
          <w:rFonts w:ascii="Times New Roman" w:hAnsi="Times New Roman" w:cs="Times New Roman"/>
          <w:sz w:val="24"/>
          <w:szCs w:val="24"/>
        </w:rPr>
        <w:t>The Constitutional Court is a specialised court endowed with the</w:t>
      </w:r>
      <w:r w:rsidR="00851E28" w:rsidRPr="00707CE3">
        <w:rPr>
          <w:rFonts w:ascii="Times New Roman" w:hAnsi="Times New Roman" w:cs="Times New Roman"/>
          <w:sz w:val="24"/>
          <w:szCs w:val="24"/>
        </w:rPr>
        <w:t xml:space="preserve"> purposefully</w:t>
      </w:r>
      <w:r w:rsidRPr="00707CE3">
        <w:rPr>
          <w:rFonts w:ascii="Times New Roman" w:hAnsi="Times New Roman" w:cs="Times New Roman"/>
          <w:sz w:val="24"/>
          <w:szCs w:val="24"/>
        </w:rPr>
        <w:t xml:space="preserve"> </w:t>
      </w:r>
      <w:r w:rsidR="00DC2DDF" w:rsidRPr="00707CE3">
        <w:rPr>
          <w:rFonts w:ascii="Times New Roman" w:hAnsi="Times New Roman" w:cs="Times New Roman"/>
          <w:sz w:val="24"/>
          <w:szCs w:val="24"/>
        </w:rPr>
        <w:t>narrow</w:t>
      </w:r>
      <w:r w:rsidRPr="00707CE3">
        <w:rPr>
          <w:rFonts w:ascii="Times New Roman" w:hAnsi="Times New Roman" w:cs="Times New Roman"/>
          <w:sz w:val="24"/>
          <w:szCs w:val="24"/>
        </w:rPr>
        <w:t xml:space="preserve"> jurisdiction to determine constitutional matters only.</w:t>
      </w:r>
      <w:r w:rsidR="00E42F54" w:rsidRPr="00707CE3">
        <w:rPr>
          <w:rFonts w:ascii="Times New Roman" w:hAnsi="Times New Roman" w:cs="Times New Roman"/>
          <w:sz w:val="24"/>
          <w:szCs w:val="24"/>
        </w:rPr>
        <w:t xml:space="preserve"> The language of s</w:t>
      </w:r>
      <w:r w:rsidR="00B306A8" w:rsidRPr="00707CE3">
        <w:rPr>
          <w:rFonts w:ascii="Times New Roman" w:hAnsi="Times New Roman" w:cs="Times New Roman"/>
          <w:sz w:val="24"/>
          <w:szCs w:val="24"/>
        </w:rPr>
        <w:t> </w:t>
      </w:r>
      <w:r w:rsidR="00E42F54" w:rsidRPr="00707CE3">
        <w:rPr>
          <w:rFonts w:ascii="Times New Roman" w:hAnsi="Times New Roman" w:cs="Times New Roman"/>
          <w:sz w:val="24"/>
          <w:szCs w:val="24"/>
        </w:rPr>
        <w:t>167(1)(b) of the Constitution is clear enough in this respect.</w:t>
      </w:r>
      <w:r w:rsidRPr="00707CE3">
        <w:rPr>
          <w:rFonts w:ascii="Times New Roman" w:hAnsi="Times New Roman" w:cs="Times New Roman"/>
          <w:sz w:val="24"/>
          <w:szCs w:val="24"/>
        </w:rPr>
        <w:t xml:space="preserve"> The Court is established in terms of s</w:t>
      </w:r>
      <w:r w:rsidR="00B306A8" w:rsidRPr="00707CE3">
        <w:rPr>
          <w:rFonts w:ascii="Times New Roman" w:hAnsi="Times New Roman" w:cs="Times New Roman"/>
          <w:sz w:val="24"/>
          <w:szCs w:val="24"/>
        </w:rPr>
        <w:t> </w:t>
      </w:r>
      <w:r w:rsidRPr="00707CE3">
        <w:rPr>
          <w:rFonts w:ascii="Times New Roman" w:hAnsi="Times New Roman" w:cs="Times New Roman"/>
          <w:sz w:val="24"/>
          <w:szCs w:val="24"/>
        </w:rPr>
        <w:t>166 of the Constitution and s</w:t>
      </w:r>
      <w:r w:rsidR="00B306A8" w:rsidRPr="00707CE3">
        <w:rPr>
          <w:rFonts w:ascii="Times New Roman" w:hAnsi="Times New Roman" w:cs="Times New Roman"/>
          <w:sz w:val="24"/>
          <w:szCs w:val="24"/>
        </w:rPr>
        <w:t> </w:t>
      </w:r>
      <w:r w:rsidRPr="00707CE3">
        <w:rPr>
          <w:rFonts w:ascii="Times New Roman" w:hAnsi="Times New Roman" w:cs="Times New Roman"/>
          <w:sz w:val="24"/>
          <w:szCs w:val="24"/>
        </w:rPr>
        <w:t xml:space="preserve">167 provides for the jurisdiction of the Court. </w:t>
      </w:r>
    </w:p>
    <w:p w:rsidR="00F261FE" w:rsidRPr="00707CE3" w:rsidRDefault="0071662E" w:rsidP="001C658F">
      <w:pPr>
        <w:spacing w:line="480" w:lineRule="auto"/>
        <w:ind w:firstLine="720"/>
        <w:jc w:val="both"/>
        <w:rPr>
          <w:rFonts w:ascii="Times New Roman" w:hAnsi="Times New Roman" w:cs="Times New Roman"/>
          <w:sz w:val="24"/>
          <w:szCs w:val="24"/>
        </w:rPr>
      </w:pPr>
      <w:r w:rsidRPr="00707CE3">
        <w:rPr>
          <w:rFonts w:ascii="Times New Roman" w:hAnsi="Times New Roman" w:cs="Times New Roman"/>
          <w:sz w:val="24"/>
          <w:szCs w:val="24"/>
        </w:rPr>
        <w:t xml:space="preserve">In </w:t>
      </w:r>
      <w:r w:rsidR="00F46B2C" w:rsidRPr="00707CE3">
        <w:rPr>
          <w:rFonts w:ascii="Times New Roman" w:hAnsi="Times New Roman" w:cs="Times New Roman"/>
          <w:sz w:val="24"/>
          <w:szCs w:val="24"/>
        </w:rPr>
        <w:t>the</w:t>
      </w:r>
      <w:r w:rsidR="00F46B2C" w:rsidRPr="00707CE3">
        <w:rPr>
          <w:rFonts w:ascii="Times New Roman" w:hAnsi="Times New Roman" w:cs="Times New Roman"/>
          <w:color w:val="FF0000"/>
          <w:sz w:val="24"/>
          <w:szCs w:val="24"/>
        </w:rPr>
        <w:t xml:space="preserve"> </w:t>
      </w:r>
      <w:r w:rsidRPr="00707CE3">
        <w:rPr>
          <w:rFonts w:ascii="Times New Roman" w:hAnsi="Times New Roman" w:cs="Times New Roman"/>
          <w:i/>
          <w:sz w:val="24"/>
          <w:szCs w:val="24"/>
        </w:rPr>
        <w:t>Lytton Investments</w:t>
      </w:r>
      <w:r w:rsidR="00F46B2C" w:rsidRPr="00707CE3">
        <w:rPr>
          <w:rFonts w:ascii="Times New Roman" w:hAnsi="Times New Roman" w:cs="Times New Roman"/>
          <w:sz w:val="24"/>
          <w:szCs w:val="24"/>
        </w:rPr>
        <w:t xml:space="preserve"> case</w:t>
      </w:r>
      <w:r w:rsidRPr="00707CE3">
        <w:rPr>
          <w:rFonts w:ascii="Times New Roman" w:hAnsi="Times New Roman" w:cs="Times New Roman"/>
          <w:i/>
          <w:sz w:val="24"/>
          <w:szCs w:val="24"/>
        </w:rPr>
        <w:t xml:space="preserve"> supra</w:t>
      </w:r>
      <w:r w:rsidR="00E42F54" w:rsidRPr="00707CE3">
        <w:rPr>
          <w:rFonts w:ascii="Times New Roman" w:hAnsi="Times New Roman" w:cs="Times New Roman"/>
          <w:sz w:val="24"/>
          <w:szCs w:val="24"/>
        </w:rPr>
        <w:t>,</w:t>
      </w:r>
      <w:r w:rsidRPr="00707CE3">
        <w:rPr>
          <w:rFonts w:ascii="Times New Roman" w:hAnsi="Times New Roman" w:cs="Times New Roman"/>
          <w:sz w:val="24"/>
          <w:szCs w:val="24"/>
        </w:rPr>
        <w:t xml:space="preserve"> at p</w:t>
      </w:r>
      <w:r w:rsidR="00B306A8" w:rsidRPr="00707CE3">
        <w:rPr>
          <w:rFonts w:ascii="Times New Roman" w:hAnsi="Times New Roman" w:cs="Times New Roman"/>
          <w:sz w:val="24"/>
          <w:szCs w:val="24"/>
        </w:rPr>
        <w:t> </w:t>
      </w:r>
      <w:r w:rsidRPr="00707CE3">
        <w:rPr>
          <w:rFonts w:ascii="Times New Roman" w:hAnsi="Times New Roman" w:cs="Times New Roman"/>
          <w:sz w:val="24"/>
          <w:szCs w:val="24"/>
        </w:rPr>
        <w:t xml:space="preserve">9 of the cyclostyled judgment, the Court emphasised the special jurisdiction of the Court in the following </w:t>
      </w:r>
      <w:r w:rsidR="00851E28" w:rsidRPr="00707CE3">
        <w:rPr>
          <w:rFonts w:ascii="Times New Roman" w:hAnsi="Times New Roman" w:cs="Times New Roman"/>
          <w:sz w:val="24"/>
          <w:szCs w:val="24"/>
        </w:rPr>
        <w:t>terms</w:t>
      </w:r>
      <w:r w:rsidRPr="00707CE3">
        <w:rPr>
          <w:rFonts w:ascii="Times New Roman" w:hAnsi="Times New Roman" w:cs="Times New Roman"/>
          <w:sz w:val="24"/>
          <w:szCs w:val="24"/>
        </w:rPr>
        <w:t>:</w:t>
      </w:r>
    </w:p>
    <w:p w:rsidR="0071662E" w:rsidRPr="00707CE3" w:rsidRDefault="0071662E" w:rsidP="00B306A8">
      <w:pPr>
        <w:spacing w:line="240" w:lineRule="auto"/>
        <w:ind w:left="720"/>
        <w:jc w:val="both"/>
        <w:rPr>
          <w:rFonts w:ascii="Times New Roman" w:hAnsi="Times New Roman" w:cs="Times New Roman"/>
          <w:sz w:val="24"/>
          <w:szCs w:val="24"/>
          <w:lang w:val="en-US"/>
        </w:rPr>
      </w:pPr>
      <w:r w:rsidRPr="00707CE3">
        <w:rPr>
          <w:rFonts w:ascii="Times New Roman" w:hAnsi="Times New Roman" w:cs="Times New Roman"/>
          <w:sz w:val="24"/>
          <w:szCs w:val="24"/>
        </w:rPr>
        <w:t>“</w:t>
      </w:r>
      <w:r w:rsidRPr="00707CE3">
        <w:rPr>
          <w:rFonts w:ascii="Times New Roman" w:hAnsi="Times New Roman" w:cs="Times New Roman"/>
          <w:sz w:val="24"/>
          <w:szCs w:val="24"/>
          <w:lang w:val="en-US"/>
        </w:rPr>
        <w:t>The Court is a specialised institution, specifically constituted as a constitutional court with the narrow jurisdiction of hearing and determining constitutional matters only. It is the supreme guardian of the Constitution and uses the text of the Constitution as its yardstick to assure its true narrative force. It uses constitutional review</w:t>
      </w:r>
      <w:r w:rsidR="00543BDB" w:rsidRPr="00707CE3">
        <w:rPr>
          <w:rFonts w:ascii="Times New Roman" w:hAnsi="Times New Roman" w:cs="Times New Roman"/>
          <w:sz w:val="24"/>
          <w:szCs w:val="24"/>
          <w:lang w:val="en-US"/>
        </w:rPr>
        <w:t xml:space="preserve"> </w:t>
      </w:r>
      <w:r w:rsidRPr="00707CE3">
        <w:rPr>
          <w:rFonts w:ascii="Times New Roman" w:hAnsi="Times New Roman" w:cs="Times New Roman"/>
          <w:sz w:val="24"/>
          <w:szCs w:val="24"/>
          <w:lang w:val="en-US"/>
        </w:rPr>
        <w:t>predominantly, albeit not exclusively, in the exercise of its jurisdiction.”</w:t>
      </w:r>
    </w:p>
    <w:p w:rsidR="00205925" w:rsidRPr="00707CE3" w:rsidRDefault="00205925" w:rsidP="00B306A8">
      <w:pPr>
        <w:pStyle w:val="NoSpacing"/>
        <w:rPr>
          <w:rFonts w:ascii="Times New Roman" w:hAnsi="Times New Roman" w:cs="Times New Roman"/>
          <w:sz w:val="24"/>
          <w:szCs w:val="24"/>
        </w:rPr>
      </w:pPr>
    </w:p>
    <w:p w:rsidR="00070780" w:rsidRPr="00707CE3" w:rsidRDefault="00070780" w:rsidP="001C658F">
      <w:pPr>
        <w:spacing w:line="480" w:lineRule="auto"/>
        <w:ind w:firstLine="720"/>
        <w:jc w:val="both"/>
        <w:rPr>
          <w:rFonts w:ascii="Times New Roman" w:hAnsi="Times New Roman" w:cs="Times New Roman"/>
          <w:bCs/>
          <w:sz w:val="24"/>
          <w:szCs w:val="24"/>
        </w:rPr>
      </w:pPr>
      <w:r w:rsidRPr="00707CE3">
        <w:rPr>
          <w:rFonts w:ascii="Times New Roman" w:hAnsi="Times New Roman" w:cs="Times New Roman"/>
          <w:sz w:val="24"/>
          <w:szCs w:val="24"/>
        </w:rPr>
        <w:t>Where no constitutional issues are pertinent, the jurisdiction of the Court</w:t>
      </w:r>
      <w:r w:rsidR="00543BDB" w:rsidRPr="00707CE3">
        <w:rPr>
          <w:rFonts w:ascii="Times New Roman" w:hAnsi="Times New Roman" w:cs="Times New Roman"/>
          <w:sz w:val="24"/>
          <w:szCs w:val="24"/>
        </w:rPr>
        <w:t xml:space="preserve"> </w:t>
      </w:r>
      <w:r w:rsidR="00F46B2C" w:rsidRPr="00707CE3">
        <w:rPr>
          <w:rFonts w:ascii="Times New Roman" w:hAnsi="Times New Roman" w:cs="Times New Roman"/>
          <w:sz w:val="24"/>
          <w:szCs w:val="24"/>
        </w:rPr>
        <w:t>under</w:t>
      </w:r>
      <w:r w:rsidR="00543BDB" w:rsidRPr="00707CE3">
        <w:rPr>
          <w:rFonts w:ascii="Times New Roman" w:hAnsi="Times New Roman" w:cs="Times New Roman"/>
          <w:sz w:val="24"/>
          <w:szCs w:val="24"/>
        </w:rPr>
        <w:t xml:space="preserve"> s</w:t>
      </w:r>
      <w:r w:rsidR="00D72DE3" w:rsidRPr="00707CE3">
        <w:rPr>
          <w:rFonts w:ascii="Times New Roman" w:hAnsi="Times New Roman" w:cs="Times New Roman"/>
          <w:sz w:val="24"/>
          <w:szCs w:val="24"/>
        </w:rPr>
        <w:t> </w:t>
      </w:r>
      <w:r w:rsidR="00543BDB" w:rsidRPr="00707CE3">
        <w:rPr>
          <w:rFonts w:ascii="Times New Roman" w:hAnsi="Times New Roman" w:cs="Times New Roman"/>
          <w:sz w:val="24"/>
          <w:szCs w:val="24"/>
        </w:rPr>
        <w:t>167</w:t>
      </w:r>
      <w:r w:rsidRPr="00707CE3">
        <w:rPr>
          <w:rFonts w:ascii="Times New Roman" w:hAnsi="Times New Roman" w:cs="Times New Roman"/>
          <w:sz w:val="24"/>
          <w:szCs w:val="24"/>
        </w:rPr>
        <w:t xml:space="preserve"> </w:t>
      </w:r>
      <w:r w:rsidR="00D72DE3" w:rsidRPr="00707CE3">
        <w:rPr>
          <w:rFonts w:ascii="Times New Roman" w:hAnsi="Times New Roman" w:cs="Times New Roman"/>
          <w:sz w:val="24"/>
          <w:szCs w:val="24"/>
        </w:rPr>
        <w:t>of the Constitution</w:t>
      </w:r>
      <w:r w:rsidR="00D72DE3" w:rsidRPr="00707CE3">
        <w:rPr>
          <w:rFonts w:ascii="Times New Roman" w:hAnsi="Times New Roman" w:cs="Times New Roman"/>
          <w:color w:val="FF0000"/>
          <w:sz w:val="24"/>
          <w:szCs w:val="24"/>
        </w:rPr>
        <w:t xml:space="preserve"> </w:t>
      </w:r>
      <w:r w:rsidRPr="00707CE3">
        <w:rPr>
          <w:rFonts w:ascii="Times New Roman" w:hAnsi="Times New Roman" w:cs="Times New Roman"/>
          <w:sz w:val="24"/>
          <w:szCs w:val="24"/>
        </w:rPr>
        <w:t xml:space="preserve">is not triggered. In </w:t>
      </w:r>
      <w:r w:rsidRPr="00707CE3">
        <w:rPr>
          <w:rFonts w:ascii="Times New Roman" w:hAnsi="Times New Roman" w:cs="Times New Roman"/>
          <w:i/>
          <w:sz w:val="24"/>
          <w:szCs w:val="24"/>
        </w:rPr>
        <w:t>Brink</w:t>
      </w:r>
      <w:r w:rsidRPr="00707CE3">
        <w:rPr>
          <w:rFonts w:ascii="Times New Roman" w:hAnsi="Times New Roman" w:cs="Times New Roman"/>
          <w:sz w:val="24"/>
          <w:szCs w:val="24"/>
        </w:rPr>
        <w:t xml:space="preserve"> v </w:t>
      </w:r>
      <w:proofErr w:type="spellStart"/>
      <w:r w:rsidRPr="00707CE3">
        <w:rPr>
          <w:rFonts w:ascii="Times New Roman" w:hAnsi="Times New Roman" w:cs="Times New Roman"/>
          <w:i/>
          <w:sz w:val="24"/>
          <w:szCs w:val="24"/>
        </w:rPr>
        <w:t>Kitshoff</w:t>
      </w:r>
      <w:proofErr w:type="spellEnd"/>
      <w:r w:rsidR="00D72DE3" w:rsidRPr="00707CE3">
        <w:rPr>
          <w:rFonts w:ascii="Times New Roman" w:hAnsi="Times New Roman" w:cs="Times New Roman"/>
          <w:i/>
          <w:sz w:val="24"/>
          <w:szCs w:val="24"/>
        </w:rPr>
        <w:t> </w:t>
      </w:r>
      <w:r w:rsidR="00DC5E93" w:rsidRPr="00707CE3">
        <w:rPr>
          <w:rFonts w:ascii="Times New Roman" w:hAnsi="Times New Roman" w:cs="Times New Roman"/>
          <w:i/>
          <w:sz w:val="24"/>
          <w:szCs w:val="24"/>
        </w:rPr>
        <w:t>NO</w:t>
      </w:r>
      <w:r w:rsidRPr="00707CE3">
        <w:rPr>
          <w:rFonts w:ascii="Times New Roman" w:hAnsi="Times New Roman" w:cs="Times New Roman"/>
          <w:sz w:val="24"/>
          <w:szCs w:val="24"/>
        </w:rPr>
        <w:t xml:space="preserve"> </w:t>
      </w:r>
      <w:r w:rsidRPr="00707CE3">
        <w:rPr>
          <w:rFonts w:ascii="Times New Roman" w:hAnsi="Times New Roman" w:cs="Times New Roman"/>
          <w:bCs/>
          <w:sz w:val="24"/>
          <w:szCs w:val="24"/>
        </w:rPr>
        <w:t>1996 (4) SA 197</w:t>
      </w:r>
      <w:r w:rsidR="005A20DA" w:rsidRPr="00707CE3">
        <w:rPr>
          <w:rFonts w:ascii="Times New Roman" w:hAnsi="Times New Roman" w:cs="Times New Roman"/>
          <w:bCs/>
          <w:sz w:val="24"/>
          <w:szCs w:val="24"/>
        </w:rPr>
        <w:t xml:space="preserve"> (CC),</w:t>
      </w:r>
      <w:r w:rsidRPr="00707CE3">
        <w:rPr>
          <w:rFonts w:ascii="Times New Roman" w:hAnsi="Times New Roman" w:cs="Times New Roman"/>
          <w:bCs/>
          <w:sz w:val="24"/>
          <w:szCs w:val="24"/>
        </w:rPr>
        <w:t xml:space="preserve"> the South African Constitutional Court had the following to say</w:t>
      </w:r>
      <w:r w:rsidR="0088298B" w:rsidRPr="00707CE3">
        <w:rPr>
          <w:rFonts w:ascii="Times New Roman" w:hAnsi="Times New Roman" w:cs="Times New Roman"/>
          <w:bCs/>
          <w:sz w:val="24"/>
          <w:szCs w:val="24"/>
        </w:rPr>
        <w:t xml:space="preserve"> at </w:t>
      </w:r>
      <w:r w:rsidR="00DC5E93" w:rsidRPr="00707CE3">
        <w:rPr>
          <w:rFonts w:ascii="Times New Roman" w:hAnsi="Times New Roman" w:cs="Times New Roman"/>
          <w:bCs/>
          <w:sz w:val="24"/>
          <w:szCs w:val="24"/>
        </w:rPr>
        <w:t>p</w:t>
      </w:r>
      <w:r w:rsidR="00D72DE3" w:rsidRPr="00707CE3">
        <w:rPr>
          <w:rFonts w:ascii="Times New Roman" w:hAnsi="Times New Roman" w:cs="Times New Roman"/>
          <w:bCs/>
          <w:sz w:val="24"/>
          <w:szCs w:val="24"/>
        </w:rPr>
        <w:t> </w:t>
      </w:r>
      <w:r w:rsidR="00DC5E93" w:rsidRPr="00707CE3">
        <w:rPr>
          <w:rFonts w:ascii="Times New Roman" w:hAnsi="Times New Roman" w:cs="Times New Roman"/>
          <w:bCs/>
          <w:sz w:val="24"/>
          <w:szCs w:val="24"/>
        </w:rPr>
        <w:t>213E-F</w:t>
      </w:r>
      <w:r w:rsidR="0088298B" w:rsidRPr="00707CE3">
        <w:rPr>
          <w:rFonts w:ascii="Times New Roman" w:hAnsi="Times New Roman" w:cs="Times New Roman"/>
          <w:bCs/>
          <w:sz w:val="24"/>
          <w:szCs w:val="24"/>
        </w:rPr>
        <w:t>:</w:t>
      </w:r>
    </w:p>
    <w:p w:rsidR="0088298B" w:rsidRPr="00707CE3" w:rsidRDefault="0088298B" w:rsidP="00205925">
      <w:pPr>
        <w:spacing w:line="240" w:lineRule="auto"/>
        <w:ind w:left="720"/>
        <w:jc w:val="both"/>
        <w:rPr>
          <w:rFonts w:ascii="Times New Roman" w:hAnsi="Times New Roman" w:cs="Times New Roman"/>
          <w:bCs/>
          <w:sz w:val="24"/>
          <w:szCs w:val="24"/>
        </w:rPr>
      </w:pPr>
      <w:r w:rsidRPr="00707CE3">
        <w:rPr>
          <w:rFonts w:ascii="Times New Roman" w:hAnsi="Times New Roman" w:cs="Times New Roman"/>
          <w:bCs/>
          <w:sz w:val="24"/>
          <w:szCs w:val="24"/>
        </w:rPr>
        <w:t xml:space="preserve">“[28] The jurisdiction of this </w:t>
      </w:r>
      <w:r w:rsidR="00892511" w:rsidRPr="00707CE3">
        <w:rPr>
          <w:rFonts w:ascii="Times New Roman" w:hAnsi="Times New Roman" w:cs="Times New Roman"/>
          <w:bCs/>
          <w:sz w:val="24"/>
          <w:szCs w:val="24"/>
        </w:rPr>
        <w:t>C</w:t>
      </w:r>
      <w:r w:rsidRPr="00707CE3">
        <w:rPr>
          <w:rFonts w:ascii="Times New Roman" w:hAnsi="Times New Roman" w:cs="Times New Roman"/>
          <w:bCs/>
          <w:sz w:val="24"/>
          <w:szCs w:val="24"/>
        </w:rPr>
        <w:t>ourt is limited to the interpretation, protection and enforcement of the provisions of the Constitution (in terms of section</w:t>
      </w:r>
      <w:r w:rsidR="00372562" w:rsidRPr="00707CE3">
        <w:rPr>
          <w:rFonts w:ascii="Times New Roman" w:hAnsi="Times New Roman" w:cs="Times New Roman"/>
          <w:bCs/>
          <w:sz w:val="24"/>
          <w:szCs w:val="24"/>
        </w:rPr>
        <w:t> </w:t>
      </w:r>
      <w:r w:rsidRPr="00707CE3">
        <w:rPr>
          <w:rFonts w:ascii="Times New Roman" w:hAnsi="Times New Roman" w:cs="Times New Roman"/>
          <w:bCs/>
          <w:sz w:val="24"/>
          <w:szCs w:val="24"/>
        </w:rPr>
        <w:t xml:space="preserve">98(2) of the </w:t>
      </w:r>
      <w:r w:rsidRPr="00707CE3">
        <w:rPr>
          <w:rFonts w:ascii="Times New Roman" w:hAnsi="Times New Roman" w:cs="Times New Roman"/>
          <w:bCs/>
          <w:sz w:val="24"/>
          <w:szCs w:val="24"/>
        </w:rPr>
        <w:lastRenderedPageBreak/>
        <w:t>Constitution) and any other matter over which it is expressly given jurisdiction. Neither the question of when an estate becomes entitled to the proceeds of a life insurance policy in terms of section</w:t>
      </w:r>
      <w:r w:rsidR="00372562" w:rsidRPr="00707CE3">
        <w:rPr>
          <w:rFonts w:ascii="Times New Roman" w:hAnsi="Times New Roman" w:cs="Times New Roman"/>
          <w:bCs/>
          <w:sz w:val="24"/>
          <w:szCs w:val="24"/>
        </w:rPr>
        <w:t> </w:t>
      </w:r>
      <w:r w:rsidRPr="00707CE3">
        <w:rPr>
          <w:rFonts w:ascii="Times New Roman" w:hAnsi="Times New Roman" w:cs="Times New Roman"/>
          <w:bCs/>
          <w:sz w:val="24"/>
          <w:szCs w:val="24"/>
        </w:rPr>
        <w:t xml:space="preserve">44, nor the question of when a </w:t>
      </w:r>
      <w:proofErr w:type="spellStart"/>
      <w:r w:rsidRPr="00707CE3">
        <w:rPr>
          <w:rFonts w:ascii="Times New Roman" w:hAnsi="Times New Roman" w:cs="Times New Roman"/>
          <w:bCs/>
          <w:i/>
          <w:iCs/>
          <w:sz w:val="24"/>
          <w:szCs w:val="24"/>
        </w:rPr>
        <w:t>concursus</w:t>
      </w:r>
      <w:proofErr w:type="spellEnd"/>
      <w:r w:rsidRPr="00707CE3">
        <w:rPr>
          <w:rFonts w:ascii="Times New Roman" w:hAnsi="Times New Roman" w:cs="Times New Roman"/>
          <w:bCs/>
          <w:i/>
          <w:iCs/>
          <w:sz w:val="24"/>
          <w:szCs w:val="24"/>
        </w:rPr>
        <w:t xml:space="preserve"> </w:t>
      </w:r>
      <w:proofErr w:type="spellStart"/>
      <w:r w:rsidRPr="00707CE3">
        <w:rPr>
          <w:rFonts w:ascii="Times New Roman" w:hAnsi="Times New Roman" w:cs="Times New Roman"/>
          <w:bCs/>
          <w:i/>
          <w:iCs/>
          <w:sz w:val="24"/>
          <w:szCs w:val="24"/>
        </w:rPr>
        <w:t>creditorum</w:t>
      </w:r>
      <w:proofErr w:type="spellEnd"/>
      <w:r w:rsidRPr="00707CE3">
        <w:rPr>
          <w:rFonts w:ascii="Times New Roman" w:hAnsi="Times New Roman" w:cs="Times New Roman"/>
          <w:bCs/>
          <w:sz w:val="24"/>
          <w:szCs w:val="24"/>
        </w:rPr>
        <w:t xml:space="preserve"> will be initiated, are constitutional questions. This </w:t>
      </w:r>
      <w:r w:rsidR="00892511" w:rsidRPr="00707CE3">
        <w:rPr>
          <w:rFonts w:ascii="Times New Roman" w:hAnsi="Times New Roman" w:cs="Times New Roman"/>
          <w:bCs/>
          <w:sz w:val="24"/>
          <w:szCs w:val="24"/>
        </w:rPr>
        <w:t>C</w:t>
      </w:r>
      <w:r w:rsidRPr="00707CE3">
        <w:rPr>
          <w:rFonts w:ascii="Times New Roman" w:hAnsi="Times New Roman" w:cs="Times New Roman"/>
          <w:bCs/>
          <w:sz w:val="24"/>
          <w:szCs w:val="24"/>
        </w:rPr>
        <w:t>ourt accordingly does not have jurisdiction over such matters</w:t>
      </w:r>
      <w:r w:rsidR="00892511" w:rsidRPr="00707CE3">
        <w:rPr>
          <w:rFonts w:ascii="Times New Roman" w:hAnsi="Times New Roman" w:cs="Times New Roman"/>
          <w:bCs/>
          <w:sz w:val="24"/>
          <w:szCs w:val="24"/>
        </w:rPr>
        <w:t>.</w:t>
      </w:r>
      <w:r w:rsidRPr="00707CE3">
        <w:rPr>
          <w:rFonts w:ascii="Times New Roman" w:hAnsi="Times New Roman" w:cs="Times New Roman"/>
          <w:bCs/>
          <w:sz w:val="24"/>
          <w:szCs w:val="24"/>
        </w:rPr>
        <w:t>”</w:t>
      </w:r>
    </w:p>
    <w:p w:rsidR="00205925" w:rsidRPr="00707CE3" w:rsidRDefault="00205925" w:rsidP="00892511">
      <w:pPr>
        <w:pStyle w:val="NoSpacing"/>
        <w:rPr>
          <w:rFonts w:ascii="Times New Roman" w:hAnsi="Times New Roman" w:cs="Times New Roman"/>
          <w:sz w:val="24"/>
          <w:szCs w:val="24"/>
        </w:rPr>
      </w:pPr>
    </w:p>
    <w:p w:rsidR="000E2701" w:rsidRPr="00707CE3" w:rsidRDefault="00476C6A" w:rsidP="001C658F">
      <w:pPr>
        <w:spacing w:line="480" w:lineRule="auto"/>
        <w:ind w:firstLine="720"/>
        <w:jc w:val="both"/>
        <w:rPr>
          <w:rFonts w:ascii="Times New Roman" w:hAnsi="Times New Roman" w:cs="Times New Roman"/>
          <w:sz w:val="24"/>
          <w:szCs w:val="24"/>
        </w:rPr>
      </w:pPr>
      <w:r w:rsidRPr="00707CE3">
        <w:rPr>
          <w:rFonts w:ascii="Times New Roman" w:hAnsi="Times New Roman" w:cs="Times New Roman"/>
          <w:sz w:val="24"/>
          <w:szCs w:val="24"/>
        </w:rPr>
        <w:t>The Court is a specialist court and not a court of general jurisdiction.</w:t>
      </w:r>
      <w:r w:rsidR="006E3C2C" w:rsidRPr="00707CE3">
        <w:rPr>
          <w:rFonts w:ascii="Times New Roman" w:hAnsi="Times New Roman" w:cs="Times New Roman"/>
          <w:sz w:val="24"/>
          <w:szCs w:val="24"/>
        </w:rPr>
        <w:t xml:space="preserve"> The principle </w:t>
      </w:r>
      <w:r w:rsidR="00C53FC4" w:rsidRPr="00707CE3">
        <w:rPr>
          <w:rFonts w:ascii="Times New Roman" w:hAnsi="Times New Roman" w:cs="Times New Roman"/>
          <w:sz w:val="24"/>
          <w:szCs w:val="24"/>
        </w:rPr>
        <w:t>o</w:t>
      </w:r>
      <w:r w:rsidR="006E3C2C" w:rsidRPr="00707CE3">
        <w:rPr>
          <w:rFonts w:ascii="Times New Roman" w:hAnsi="Times New Roman" w:cs="Times New Roman"/>
          <w:sz w:val="24"/>
          <w:szCs w:val="24"/>
        </w:rPr>
        <w:t xml:space="preserve">f constitutional supremacy </w:t>
      </w:r>
      <w:r w:rsidR="00543BDB" w:rsidRPr="00707CE3">
        <w:rPr>
          <w:rFonts w:ascii="Times New Roman" w:hAnsi="Times New Roman" w:cs="Times New Roman"/>
          <w:sz w:val="24"/>
          <w:szCs w:val="24"/>
        </w:rPr>
        <w:t>ensures that the jurisdiction of the Court, as defined in s</w:t>
      </w:r>
      <w:r w:rsidR="00372562" w:rsidRPr="00707CE3">
        <w:rPr>
          <w:rFonts w:ascii="Times New Roman" w:hAnsi="Times New Roman" w:cs="Times New Roman"/>
          <w:sz w:val="24"/>
          <w:szCs w:val="24"/>
        </w:rPr>
        <w:t> </w:t>
      </w:r>
      <w:r w:rsidR="00543BDB" w:rsidRPr="00707CE3">
        <w:rPr>
          <w:rFonts w:ascii="Times New Roman" w:hAnsi="Times New Roman" w:cs="Times New Roman"/>
          <w:sz w:val="24"/>
          <w:szCs w:val="24"/>
        </w:rPr>
        <w:t>167 of the Constitution</w:t>
      </w:r>
      <w:r w:rsidR="00DC2DDF" w:rsidRPr="00707CE3">
        <w:rPr>
          <w:rFonts w:ascii="Times New Roman" w:hAnsi="Times New Roman" w:cs="Times New Roman"/>
          <w:sz w:val="24"/>
          <w:szCs w:val="24"/>
        </w:rPr>
        <w:t>,</w:t>
      </w:r>
      <w:r w:rsidR="00543BDB" w:rsidRPr="00707CE3">
        <w:rPr>
          <w:rFonts w:ascii="Times New Roman" w:hAnsi="Times New Roman" w:cs="Times New Roman"/>
          <w:sz w:val="24"/>
          <w:szCs w:val="24"/>
        </w:rPr>
        <w:t xml:space="preserve"> is narrowly defined and given constitutional protection. In addition, the very definition of a constitutional matter itself</w:t>
      </w:r>
      <w:r w:rsidR="00C20FA3" w:rsidRPr="00707CE3">
        <w:rPr>
          <w:rFonts w:ascii="Times New Roman" w:hAnsi="Times New Roman" w:cs="Times New Roman"/>
          <w:sz w:val="24"/>
          <w:szCs w:val="24"/>
        </w:rPr>
        <w:t>,</w:t>
      </w:r>
      <w:r w:rsidR="00543BDB" w:rsidRPr="00707CE3">
        <w:rPr>
          <w:rFonts w:ascii="Times New Roman" w:hAnsi="Times New Roman" w:cs="Times New Roman"/>
          <w:sz w:val="24"/>
          <w:szCs w:val="24"/>
        </w:rPr>
        <w:t xml:space="preserve"> in terms of s</w:t>
      </w:r>
      <w:r w:rsidR="00372562" w:rsidRPr="00707CE3">
        <w:rPr>
          <w:rFonts w:ascii="Times New Roman" w:hAnsi="Times New Roman" w:cs="Times New Roman"/>
          <w:sz w:val="24"/>
          <w:szCs w:val="24"/>
        </w:rPr>
        <w:t> </w:t>
      </w:r>
      <w:r w:rsidR="00543BDB" w:rsidRPr="00707CE3">
        <w:rPr>
          <w:rFonts w:ascii="Times New Roman" w:hAnsi="Times New Roman" w:cs="Times New Roman"/>
          <w:sz w:val="24"/>
          <w:szCs w:val="24"/>
        </w:rPr>
        <w:t>332 of the Constitution</w:t>
      </w:r>
      <w:r w:rsidR="00C20FA3" w:rsidRPr="00707CE3">
        <w:rPr>
          <w:rFonts w:ascii="Times New Roman" w:hAnsi="Times New Roman" w:cs="Times New Roman"/>
          <w:sz w:val="24"/>
          <w:szCs w:val="24"/>
        </w:rPr>
        <w:t>,</w:t>
      </w:r>
      <w:r w:rsidR="00543BDB" w:rsidRPr="00707CE3">
        <w:rPr>
          <w:rFonts w:ascii="Times New Roman" w:hAnsi="Times New Roman" w:cs="Times New Roman"/>
          <w:sz w:val="24"/>
          <w:szCs w:val="24"/>
        </w:rPr>
        <w:t xml:space="preserve"> presupposes that not every matter is a constitutional matter. If the resolution of a matter does not require the protection, interpretation or enforcement of the Constitution, it is not a constitutional matter</w:t>
      </w:r>
      <w:r w:rsidR="00E42F54" w:rsidRPr="00707CE3">
        <w:rPr>
          <w:rFonts w:ascii="Times New Roman" w:hAnsi="Times New Roman" w:cs="Times New Roman"/>
          <w:sz w:val="24"/>
          <w:szCs w:val="24"/>
        </w:rPr>
        <w:t xml:space="preserve"> and the Court cannot assume jurisdiction over it</w:t>
      </w:r>
      <w:r w:rsidR="00543BDB" w:rsidRPr="00707CE3">
        <w:rPr>
          <w:rFonts w:ascii="Times New Roman" w:hAnsi="Times New Roman" w:cs="Times New Roman"/>
          <w:sz w:val="24"/>
          <w:szCs w:val="24"/>
        </w:rPr>
        <w:t>.</w:t>
      </w:r>
    </w:p>
    <w:p w:rsidR="00E26DDB" w:rsidRPr="00707CE3" w:rsidRDefault="000E2701" w:rsidP="00110002">
      <w:pPr>
        <w:spacing w:line="480" w:lineRule="auto"/>
        <w:ind w:firstLine="720"/>
        <w:jc w:val="both"/>
        <w:rPr>
          <w:rFonts w:ascii="Times New Roman" w:hAnsi="Times New Roman" w:cs="Times New Roman"/>
          <w:sz w:val="24"/>
          <w:szCs w:val="24"/>
        </w:rPr>
      </w:pPr>
      <w:r w:rsidRPr="00707CE3">
        <w:rPr>
          <w:rFonts w:ascii="Times New Roman" w:hAnsi="Times New Roman" w:cs="Times New Roman"/>
          <w:sz w:val="24"/>
          <w:szCs w:val="24"/>
        </w:rPr>
        <w:t>Jurisdiction is the power or competence of a court to adjudicate on, determine and dispose of a matter. In this regard, the Court is a creature of the Constitution. The principle of constitutional supremacy, as enshrined in s</w:t>
      </w:r>
      <w:r w:rsidR="00C307C0" w:rsidRPr="00707CE3">
        <w:rPr>
          <w:rFonts w:ascii="Times New Roman" w:hAnsi="Times New Roman" w:cs="Times New Roman"/>
          <w:sz w:val="24"/>
          <w:szCs w:val="24"/>
        </w:rPr>
        <w:t> </w:t>
      </w:r>
      <w:r w:rsidRPr="00707CE3">
        <w:rPr>
          <w:rFonts w:ascii="Times New Roman" w:hAnsi="Times New Roman" w:cs="Times New Roman"/>
          <w:sz w:val="24"/>
          <w:szCs w:val="24"/>
        </w:rPr>
        <w:t xml:space="preserve">2 of the Constitution, </w:t>
      </w:r>
      <w:r w:rsidR="00DC2DDF" w:rsidRPr="00707CE3">
        <w:rPr>
          <w:rFonts w:ascii="Times New Roman" w:hAnsi="Times New Roman" w:cs="Times New Roman"/>
          <w:sz w:val="24"/>
          <w:szCs w:val="24"/>
        </w:rPr>
        <w:t>guarantees</w:t>
      </w:r>
      <w:r w:rsidRPr="00707CE3">
        <w:rPr>
          <w:rFonts w:ascii="Times New Roman" w:hAnsi="Times New Roman" w:cs="Times New Roman"/>
          <w:sz w:val="24"/>
          <w:szCs w:val="24"/>
        </w:rPr>
        <w:t xml:space="preserve"> that the Court only exercises jurisdiction over matters which are specifically set out in terms of s</w:t>
      </w:r>
      <w:r w:rsidR="00C307C0" w:rsidRPr="00707CE3">
        <w:rPr>
          <w:rFonts w:ascii="Times New Roman" w:hAnsi="Times New Roman" w:cs="Times New Roman"/>
          <w:sz w:val="24"/>
          <w:szCs w:val="24"/>
        </w:rPr>
        <w:t> </w:t>
      </w:r>
      <w:r w:rsidRPr="00707CE3">
        <w:rPr>
          <w:rFonts w:ascii="Times New Roman" w:hAnsi="Times New Roman" w:cs="Times New Roman"/>
          <w:sz w:val="24"/>
          <w:szCs w:val="24"/>
        </w:rPr>
        <w:t>167</w:t>
      </w:r>
      <w:r w:rsidR="00C20FA3" w:rsidRPr="00707CE3">
        <w:rPr>
          <w:rFonts w:ascii="Times New Roman" w:hAnsi="Times New Roman" w:cs="Times New Roman"/>
          <w:sz w:val="24"/>
          <w:szCs w:val="24"/>
        </w:rPr>
        <w:t>,</w:t>
      </w:r>
      <w:r w:rsidR="00512397" w:rsidRPr="00707CE3">
        <w:rPr>
          <w:rFonts w:ascii="Times New Roman" w:hAnsi="Times New Roman" w:cs="Times New Roman"/>
          <w:sz w:val="24"/>
          <w:szCs w:val="24"/>
        </w:rPr>
        <w:t xml:space="preserve"> as read with s</w:t>
      </w:r>
      <w:r w:rsidR="00C307C0" w:rsidRPr="00707CE3">
        <w:rPr>
          <w:rFonts w:ascii="Times New Roman" w:hAnsi="Times New Roman" w:cs="Times New Roman"/>
          <w:sz w:val="24"/>
          <w:szCs w:val="24"/>
        </w:rPr>
        <w:t> </w:t>
      </w:r>
      <w:r w:rsidR="00512397" w:rsidRPr="00707CE3">
        <w:rPr>
          <w:rFonts w:ascii="Times New Roman" w:hAnsi="Times New Roman" w:cs="Times New Roman"/>
          <w:sz w:val="24"/>
          <w:szCs w:val="24"/>
        </w:rPr>
        <w:t>332</w:t>
      </w:r>
      <w:r w:rsidR="00C20FA3" w:rsidRPr="00707CE3">
        <w:rPr>
          <w:rFonts w:ascii="Times New Roman" w:hAnsi="Times New Roman" w:cs="Times New Roman"/>
          <w:sz w:val="24"/>
          <w:szCs w:val="24"/>
        </w:rPr>
        <w:t>,</w:t>
      </w:r>
      <w:r w:rsidR="00DC2DDF" w:rsidRPr="00707CE3">
        <w:rPr>
          <w:rFonts w:ascii="Times New Roman" w:hAnsi="Times New Roman" w:cs="Times New Roman"/>
          <w:sz w:val="24"/>
          <w:szCs w:val="24"/>
        </w:rPr>
        <w:t xml:space="preserve"> of the Constitution</w:t>
      </w:r>
      <w:r w:rsidR="00512397" w:rsidRPr="00707CE3">
        <w:rPr>
          <w:rFonts w:ascii="Times New Roman" w:hAnsi="Times New Roman" w:cs="Times New Roman"/>
          <w:sz w:val="24"/>
          <w:szCs w:val="24"/>
        </w:rPr>
        <w:t>.</w:t>
      </w:r>
      <w:r w:rsidR="009009AA" w:rsidRPr="00707CE3">
        <w:rPr>
          <w:rFonts w:ascii="Times New Roman" w:hAnsi="Times New Roman" w:cs="Times New Roman"/>
          <w:sz w:val="24"/>
          <w:szCs w:val="24"/>
        </w:rPr>
        <w:t xml:space="preserve"> </w:t>
      </w:r>
      <w:r w:rsidR="00E26DDB" w:rsidRPr="00707CE3">
        <w:rPr>
          <w:rFonts w:ascii="Times New Roman" w:hAnsi="Times New Roman" w:cs="Times New Roman"/>
          <w:sz w:val="24"/>
          <w:szCs w:val="24"/>
        </w:rPr>
        <w:t xml:space="preserve">The principle also ensures that the jurisdiction of the Court, as the highest court </w:t>
      </w:r>
      <w:r w:rsidR="000D7A45" w:rsidRPr="00707CE3">
        <w:rPr>
          <w:rFonts w:ascii="Times New Roman" w:hAnsi="Times New Roman" w:cs="Times New Roman"/>
          <w:sz w:val="24"/>
          <w:szCs w:val="24"/>
        </w:rPr>
        <w:t xml:space="preserve">on </w:t>
      </w:r>
      <w:r w:rsidR="00E26DDB" w:rsidRPr="00707CE3">
        <w:rPr>
          <w:rFonts w:ascii="Times New Roman" w:hAnsi="Times New Roman" w:cs="Times New Roman"/>
          <w:sz w:val="24"/>
          <w:szCs w:val="24"/>
        </w:rPr>
        <w:t>constitutional matters and connected issues, cannot be ousted by legislation.</w:t>
      </w:r>
    </w:p>
    <w:p w:rsidR="00ED651F" w:rsidRPr="00707CE3" w:rsidRDefault="00E26DDB" w:rsidP="00E26DDB">
      <w:pPr>
        <w:spacing w:line="480" w:lineRule="auto"/>
        <w:ind w:firstLine="720"/>
        <w:jc w:val="both"/>
        <w:rPr>
          <w:rFonts w:ascii="Times New Roman" w:hAnsi="Times New Roman" w:cs="Times New Roman"/>
          <w:sz w:val="24"/>
          <w:szCs w:val="24"/>
        </w:rPr>
      </w:pPr>
      <w:r w:rsidRPr="00707CE3">
        <w:rPr>
          <w:rFonts w:ascii="Times New Roman" w:hAnsi="Times New Roman" w:cs="Times New Roman"/>
          <w:sz w:val="24"/>
          <w:szCs w:val="24"/>
        </w:rPr>
        <w:t xml:space="preserve">The Court’s power to </w:t>
      </w:r>
      <w:r w:rsidR="00DC5E93" w:rsidRPr="00707CE3">
        <w:rPr>
          <w:rFonts w:ascii="Times New Roman" w:hAnsi="Times New Roman" w:cs="Times New Roman"/>
          <w:sz w:val="24"/>
          <w:szCs w:val="24"/>
        </w:rPr>
        <w:t>adjudicate on constitutional</w:t>
      </w:r>
      <w:r w:rsidRPr="00707CE3">
        <w:rPr>
          <w:rFonts w:ascii="Times New Roman" w:hAnsi="Times New Roman" w:cs="Times New Roman"/>
          <w:sz w:val="24"/>
          <w:szCs w:val="24"/>
        </w:rPr>
        <w:t xml:space="preserve"> matter</w:t>
      </w:r>
      <w:r w:rsidR="00DC5E93" w:rsidRPr="00707CE3">
        <w:rPr>
          <w:rFonts w:ascii="Times New Roman" w:hAnsi="Times New Roman" w:cs="Times New Roman"/>
          <w:sz w:val="24"/>
          <w:szCs w:val="24"/>
        </w:rPr>
        <w:t>s</w:t>
      </w:r>
      <w:r w:rsidRPr="00707CE3">
        <w:rPr>
          <w:rFonts w:ascii="Times New Roman" w:hAnsi="Times New Roman" w:cs="Times New Roman"/>
          <w:sz w:val="24"/>
          <w:szCs w:val="24"/>
        </w:rPr>
        <w:t xml:space="preserve"> ought to be construed as a means by which life can be given to t</w:t>
      </w:r>
      <w:r w:rsidR="00DC5E93" w:rsidRPr="00707CE3">
        <w:rPr>
          <w:rFonts w:ascii="Times New Roman" w:hAnsi="Times New Roman" w:cs="Times New Roman"/>
          <w:sz w:val="24"/>
          <w:szCs w:val="24"/>
        </w:rPr>
        <w:t>he objectives set out in s</w:t>
      </w:r>
      <w:r w:rsidR="00C307C0" w:rsidRPr="00707CE3">
        <w:rPr>
          <w:rFonts w:ascii="Times New Roman" w:hAnsi="Times New Roman" w:cs="Times New Roman"/>
          <w:sz w:val="24"/>
          <w:szCs w:val="24"/>
        </w:rPr>
        <w:t> </w:t>
      </w:r>
      <w:r w:rsidRPr="00707CE3">
        <w:rPr>
          <w:rFonts w:ascii="Times New Roman" w:hAnsi="Times New Roman" w:cs="Times New Roman"/>
          <w:sz w:val="24"/>
          <w:szCs w:val="24"/>
        </w:rPr>
        <w:t>3 of the Constitution. The Court, as the highest and most authoritative tribunal in constitutional matters, is tasked with the responsibility of safeguarding the values and objectives of the Constitution. It is charged with the duty of ensuring that these objectives are realised and given effect to</w:t>
      </w:r>
      <w:r w:rsidR="00C20FA3" w:rsidRPr="00707CE3">
        <w:rPr>
          <w:rFonts w:ascii="Times New Roman" w:hAnsi="Times New Roman" w:cs="Times New Roman"/>
          <w:sz w:val="24"/>
          <w:szCs w:val="24"/>
        </w:rPr>
        <w:t>.</w:t>
      </w:r>
    </w:p>
    <w:p w:rsidR="00E26DDB" w:rsidRPr="00707CE3" w:rsidRDefault="00E26DDB" w:rsidP="00E26DDB">
      <w:pPr>
        <w:spacing w:line="480" w:lineRule="auto"/>
        <w:ind w:firstLine="720"/>
        <w:jc w:val="both"/>
        <w:rPr>
          <w:rFonts w:ascii="Times New Roman" w:hAnsi="Times New Roman" w:cs="Times New Roman"/>
          <w:sz w:val="24"/>
          <w:szCs w:val="24"/>
        </w:rPr>
      </w:pPr>
      <w:r w:rsidRPr="00707CE3">
        <w:rPr>
          <w:rFonts w:ascii="Times New Roman" w:hAnsi="Times New Roman" w:cs="Times New Roman"/>
          <w:sz w:val="24"/>
          <w:szCs w:val="24"/>
        </w:rPr>
        <w:t xml:space="preserve">Thus, it is imperative that the Court is not unduly saddled </w:t>
      </w:r>
      <w:r w:rsidR="00F46B2C" w:rsidRPr="00707CE3">
        <w:rPr>
          <w:rFonts w:ascii="Times New Roman" w:hAnsi="Times New Roman" w:cs="Times New Roman"/>
          <w:sz w:val="24"/>
          <w:szCs w:val="24"/>
        </w:rPr>
        <w:t>with</w:t>
      </w:r>
      <w:r w:rsidRPr="00707CE3">
        <w:rPr>
          <w:rFonts w:ascii="Times New Roman" w:hAnsi="Times New Roman" w:cs="Times New Roman"/>
          <w:sz w:val="24"/>
          <w:szCs w:val="24"/>
        </w:rPr>
        <w:t xml:space="preserve"> cases that have no bearing on the interpretation, enforcement or protection of the Constitution. It is incumbent </w:t>
      </w:r>
      <w:r w:rsidRPr="00707CE3">
        <w:rPr>
          <w:rFonts w:ascii="Times New Roman" w:hAnsi="Times New Roman" w:cs="Times New Roman"/>
          <w:sz w:val="24"/>
          <w:szCs w:val="24"/>
        </w:rPr>
        <w:lastRenderedPageBreak/>
        <w:t>upon the Court to guard its jurisdiction jealously and eliminate the abuse of its powers. The integrity of the Court is of utmost importance and it ought to be protected.</w:t>
      </w:r>
    </w:p>
    <w:p w:rsidR="00D87768" w:rsidRPr="00707CE3" w:rsidRDefault="00512397" w:rsidP="005C1B74">
      <w:pPr>
        <w:spacing w:line="480" w:lineRule="auto"/>
        <w:ind w:firstLine="720"/>
        <w:jc w:val="both"/>
        <w:rPr>
          <w:rFonts w:ascii="Times New Roman" w:hAnsi="Times New Roman" w:cs="Times New Roman"/>
          <w:sz w:val="24"/>
          <w:szCs w:val="24"/>
        </w:rPr>
      </w:pPr>
      <w:r w:rsidRPr="00707CE3">
        <w:rPr>
          <w:rFonts w:ascii="Times New Roman" w:hAnsi="Times New Roman" w:cs="Times New Roman"/>
          <w:sz w:val="24"/>
          <w:szCs w:val="24"/>
        </w:rPr>
        <w:t>The deliberately narrow jurisdiction of the Court i</w:t>
      </w:r>
      <w:r w:rsidR="00C53FC4" w:rsidRPr="00707CE3">
        <w:rPr>
          <w:rFonts w:ascii="Times New Roman" w:hAnsi="Times New Roman" w:cs="Times New Roman"/>
          <w:sz w:val="24"/>
          <w:szCs w:val="24"/>
        </w:rPr>
        <w:t xml:space="preserve">s meant to shield it from abuse and ensure that </w:t>
      </w:r>
      <w:r w:rsidR="00F46B2C" w:rsidRPr="00707CE3">
        <w:rPr>
          <w:rFonts w:ascii="Times New Roman" w:hAnsi="Times New Roman" w:cs="Times New Roman"/>
          <w:sz w:val="24"/>
          <w:szCs w:val="24"/>
        </w:rPr>
        <w:t>it</w:t>
      </w:r>
      <w:r w:rsidR="00C53FC4" w:rsidRPr="00707CE3">
        <w:rPr>
          <w:rFonts w:ascii="Times New Roman" w:hAnsi="Times New Roman" w:cs="Times New Roman"/>
          <w:sz w:val="24"/>
          <w:szCs w:val="24"/>
        </w:rPr>
        <w:t xml:space="preserve"> only adjudicates upon that which it is constitutionally mandated to adjudicate on.</w:t>
      </w:r>
      <w:r w:rsidR="009D6A5D" w:rsidRPr="00707CE3">
        <w:rPr>
          <w:rFonts w:ascii="Times New Roman" w:hAnsi="Times New Roman" w:cs="Times New Roman"/>
          <w:sz w:val="24"/>
          <w:szCs w:val="24"/>
        </w:rPr>
        <w:t xml:space="preserve"> </w:t>
      </w:r>
    </w:p>
    <w:p w:rsidR="004F1068" w:rsidRPr="00707CE3" w:rsidRDefault="00B810A1" w:rsidP="001C658F">
      <w:pPr>
        <w:spacing w:line="480" w:lineRule="auto"/>
        <w:ind w:firstLine="720"/>
        <w:jc w:val="both"/>
        <w:rPr>
          <w:rFonts w:ascii="Times New Roman" w:hAnsi="Times New Roman" w:cs="Times New Roman"/>
          <w:sz w:val="24"/>
          <w:szCs w:val="24"/>
        </w:rPr>
      </w:pPr>
      <w:r w:rsidRPr="00707CE3">
        <w:rPr>
          <w:rFonts w:ascii="Times New Roman" w:hAnsi="Times New Roman" w:cs="Times New Roman"/>
          <w:sz w:val="24"/>
          <w:szCs w:val="24"/>
        </w:rPr>
        <w:t xml:space="preserve">From the foregoing, it is apparent that no constitutional issue ever arose before the court </w:t>
      </w:r>
      <w:r w:rsidRPr="00707CE3">
        <w:rPr>
          <w:rFonts w:ascii="Times New Roman" w:hAnsi="Times New Roman" w:cs="Times New Roman"/>
          <w:i/>
          <w:sz w:val="24"/>
          <w:szCs w:val="24"/>
        </w:rPr>
        <w:t>a</w:t>
      </w:r>
      <w:r w:rsidR="009708FF" w:rsidRPr="00707CE3">
        <w:rPr>
          <w:rFonts w:ascii="Times New Roman" w:hAnsi="Times New Roman" w:cs="Times New Roman"/>
          <w:i/>
          <w:sz w:val="24"/>
          <w:szCs w:val="24"/>
        </w:rPr>
        <w:t> </w:t>
      </w:r>
      <w:r w:rsidRPr="00707CE3">
        <w:rPr>
          <w:rFonts w:ascii="Times New Roman" w:hAnsi="Times New Roman" w:cs="Times New Roman"/>
          <w:i/>
          <w:sz w:val="24"/>
          <w:szCs w:val="24"/>
        </w:rPr>
        <w:t>quo</w:t>
      </w:r>
      <w:r w:rsidRPr="00707CE3">
        <w:rPr>
          <w:rFonts w:ascii="Times New Roman" w:hAnsi="Times New Roman" w:cs="Times New Roman"/>
          <w:sz w:val="24"/>
          <w:szCs w:val="24"/>
        </w:rPr>
        <w:t>. No constitutional question was clearly and concisely raised before the court</w:t>
      </w:r>
      <w:r w:rsidR="009708FF" w:rsidRPr="00707CE3">
        <w:rPr>
          <w:rFonts w:ascii="Times New Roman" w:hAnsi="Times New Roman" w:cs="Times New Roman"/>
          <w:sz w:val="24"/>
          <w:szCs w:val="24"/>
        </w:rPr>
        <w:t xml:space="preserve"> </w:t>
      </w:r>
      <w:r w:rsidR="009708FF" w:rsidRPr="00707CE3">
        <w:rPr>
          <w:rFonts w:ascii="Times New Roman" w:hAnsi="Times New Roman" w:cs="Times New Roman"/>
          <w:i/>
          <w:sz w:val="24"/>
          <w:szCs w:val="24"/>
        </w:rPr>
        <w:t>a quo</w:t>
      </w:r>
      <w:r w:rsidRPr="00707CE3">
        <w:rPr>
          <w:rFonts w:ascii="Times New Roman" w:hAnsi="Times New Roman" w:cs="Times New Roman"/>
          <w:sz w:val="24"/>
          <w:szCs w:val="24"/>
        </w:rPr>
        <w:t xml:space="preserve"> and neither did </w:t>
      </w:r>
      <w:r w:rsidR="009708FF" w:rsidRPr="00707CE3">
        <w:rPr>
          <w:rFonts w:ascii="Times New Roman" w:hAnsi="Times New Roman" w:cs="Times New Roman"/>
          <w:sz w:val="24"/>
          <w:szCs w:val="24"/>
        </w:rPr>
        <w:t>it</w:t>
      </w:r>
      <w:r w:rsidR="009708FF" w:rsidRPr="00707CE3">
        <w:rPr>
          <w:rFonts w:ascii="Times New Roman" w:hAnsi="Times New Roman" w:cs="Times New Roman"/>
          <w:color w:val="FF0000"/>
          <w:sz w:val="24"/>
          <w:szCs w:val="24"/>
        </w:rPr>
        <w:t xml:space="preserve"> </w:t>
      </w:r>
      <w:r w:rsidRPr="00707CE3">
        <w:rPr>
          <w:rFonts w:ascii="Times New Roman" w:hAnsi="Times New Roman" w:cs="Times New Roman"/>
          <w:sz w:val="24"/>
          <w:szCs w:val="24"/>
        </w:rPr>
        <w:t xml:space="preserve">dispose of any constitutional issue. The result is that the Court cannot assume jurisdiction as a court of first and final instance over a matter which does not raise constitutional issues. It is not in the interests of justice that the application for direct access be granted. </w:t>
      </w:r>
    </w:p>
    <w:p w:rsidR="00BF60D0" w:rsidRPr="00707CE3" w:rsidRDefault="00205925" w:rsidP="00E10586">
      <w:pPr>
        <w:spacing w:line="480" w:lineRule="auto"/>
        <w:jc w:val="both"/>
        <w:rPr>
          <w:rFonts w:ascii="Times New Roman" w:hAnsi="Times New Roman" w:cs="Times New Roman"/>
          <w:b/>
          <w:sz w:val="24"/>
          <w:szCs w:val="24"/>
        </w:rPr>
      </w:pPr>
      <w:r w:rsidRPr="00707CE3">
        <w:rPr>
          <w:rFonts w:ascii="Times New Roman" w:hAnsi="Times New Roman" w:cs="Times New Roman"/>
          <w:b/>
          <w:sz w:val="24"/>
          <w:szCs w:val="24"/>
        </w:rPr>
        <w:t>DISPOSITION</w:t>
      </w:r>
    </w:p>
    <w:p w:rsidR="00205925" w:rsidRPr="00707CE3" w:rsidRDefault="00205925" w:rsidP="00570D01">
      <w:pPr>
        <w:spacing w:line="480" w:lineRule="auto"/>
        <w:ind w:hanging="90"/>
        <w:jc w:val="both"/>
        <w:rPr>
          <w:rFonts w:ascii="Times New Roman" w:hAnsi="Times New Roman" w:cs="Times New Roman"/>
          <w:sz w:val="24"/>
          <w:szCs w:val="24"/>
        </w:rPr>
      </w:pPr>
      <w:r w:rsidRPr="00707CE3">
        <w:rPr>
          <w:rFonts w:ascii="Times New Roman" w:hAnsi="Times New Roman" w:cs="Times New Roman"/>
          <w:sz w:val="24"/>
          <w:szCs w:val="24"/>
        </w:rPr>
        <w:t>It is ordered as follows:</w:t>
      </w:r>
    </w:p>
    <w:p w:rsidR="00205925" w:rsidRPr="00707CE3" w:rsidRDefault="00B44DDE" w:rsidP="00B44DDE">
      <w:pPr>
        <w:pStyle w:val="ListParagraph"/>
        <w:spacing w:line="480" w:lineRule="auto"/>
        <w:ind w:left="0"/>
        <w:jc w:val="both"/>
        <w:rPr>
          <w:rFonts w:ascii="Times New Roman" w:hAnsi="Times New Roman" w:cs="Times New Roman"/>
          <w:sz w:val="24"/>
          <w:szCs w:val="24"/>
        </w:rPr>
      </w:pPr>
      <w:r w:rsidRPr="00707CE3">
        <w:rPr>
          <w:rFonts w:ascii="Times New Roman" w:hAnsi="Times New Roman" w:cs="Times New Roman"/>
          <w:sz w:val="24"/>
          <w:szCs w:val="24"/>
        </w:rPr>
        <w:t>1.</w:t>
      </w:r>
      <w:r w:rsidRPr="00707CE3">
        <w:rPr>
          <w:rFonts w:ascii="Times New Roman" w:hAnsi="Times New Roman" w:cs="Times New Roman"/>
          <w:sz w:val="24"/>
          <w:szCs w:val="24"/>
        </w:rPr>
        <w:tab/>
      </w:r>
      <w:r w:rsidR="00205925" w:rsidRPr="00707CE3">
        <w:rPr>
          <w:rFonts w:ascii="Times New Roman" w:hAnsi="Times New Roman" w:cs="Times New Roman"/>
          <w:sz w:val="24"/>
          <w:szCs w:val="24"/>
        </w:rPr>
        <w:t>The application be and is hereby dismissed.</w:t>
      </w:r>
    </w:p>
    <w:p w:rsidR="00205925" w:rsidRPr="00707CE3" w:rsidRDefault="00B44DDE" w:rsidP="00B44DDE">
      <w:pPr>
        <w:spacing w:line="480" w:lineRule="auto"/>
        <w:ind w:left="720" w:hanging="720"/>
        <w:jc w:val="both"/>
        <w:rPr>
          <w:rFonts w:ascii="Times New Roman" w:hAnsi="Times New Roman" w:cs="Times New Roman"/>
          <w:sz w:val="24"/>
          <w:szCs w:val="24"/>
        </w:rPr>
      </w:pPr>
      <w:r w:rsidRPr="00707CE3">
        <w:rPr>
          <w:rFonts w:ascii="Times New Roman" w:hAnsi="Times New Roman" w:cs="Times New Roman"/>
          <w:sz w:val="24"/>
          <w:szCs w:val="24"/>
        </w:rPr>
        <w:t>2.</w:t>
      </w:r>
      <w:r w:rsidRPr="00707CE3">
        <w:rPr>
          <w:rFonts w:ascii="Times New Roman" w:hAnsi="Times New Roman" w:cs="Times New Roman"/>
          <w:sz w:val="24"/>
          <w:szCs w:val="24"/>
        </w:rPr>
        <w:tab/>
      </w:r>
      <w:r w:rsidR="00205925" w:rsidRPr="00707CE3">
        <w:rPr>
          <w:rFonts w:ascii="Times New Roman" w:hAnsi="Times New Roman" w:cs="Times New Roman"/>
          <w:sz w:val="24"/>
          <w:szCs w:val="24"/>
        </w:rPr>
        <w:t>The applicant</w:t>
      </w:r>
      <w:r w:rsidRPr="00707CE3">
        <w:rPr>
          <w:rFonts w:ascii="Times New Roman" w:hAnsi="Times New Roman" w:cs="Times New Roman"/>
          <w:sz w:val="24"/>
          <w:szCs w:val="24"/>
        </w:rPr>
        <w:t xml:space="preserve"> is</w:t>
      </w:r>
      <w:r w:rsidR="00205925" w:rsidRPr="00707CE3">
        <w:rPr>
          <w:rFonts w:ascii="Times New Roman" w:hAnsi="Times New Roman" w:cs="Times New Roman"/>
          <w:sz w:val="24"/>
          <w:szCs w:val="24"/>
        </w:rPr>
        <w:t xml:space="preserve"> to pay the first and </w:t>
      </w:r>
      <w:r w:rsidR="00F46B2C" w:rsidRPr="00707CE3">
        <w:rPr>
          <w:rFonts w:ascii="Times New Roman" w:hAnsi="Times New Roman" w:cs="Times New Roman"/>
          <w:sz w:val="24"/>
          <w:szCs w:val="24"/>
        </w:rPr>
        <w:t xml:space="preserve">the </w:t>
      </w:r>
      <w:r w:rsidR="00205925" w:rsidRPr="00707CE3">
        <w:rPr>
          <w:rFonts w:ascii="Times New Roman" w:hAnsi="Times New Roman" w:cs="Times New Roman"/>
          <w:sz w:val="24"/>
          <w:szCs w:val="24"/>
        </w:rPr>
        <w:t>third respondents</w:t>
      </w:r>
      <w:r w:rsidRPr="00707CE3">
        <w:rPr>
          <w:rFonts w:ascii="Times New Roman" w:hAnsi="Times New Roman" w:cs="Times New Roman"/>
          <w:sz w:val="24"/>
          <w:szCs w:val="24"/>
        </w:rPr>
        <w:t>’</w:t>
      </w:r>
      <w:r w:rsidR="00205925" w:rsidRPr="00707CE3">
        <w:rPr>
          <w:rFonts w:ascii="Times New Roman" w:hAnsi="Times New Roman" w:cs="Times New Roman"/>
          <w:sz w:val="24"/>
          <w:szCs w:val="24"/>
        </w:rPr>
        <w:t xml:space="preserve"> costs.</w:t>
      </w:r>
    </w:p>
    <w:p w:rsidR="001E1AA6" w:rsidRDefault="001E1AA6" w:rsidP="00811FDC">
      <w:pPr>
        <w:pStyle w:val="NoSpacing"/>
        <w:tabs>
          <w:tab w:val="left" w:pos="0"/>
        </w:tabs>
        <w:ind w:firstLine="720"/>
        <w:rPr>
          <w:rFonts w:ascii="Times New Roman" w:hAnsi="Times New Roman" w:cs="Times New Roman"/>
          <w:b/>
          <w:sz w:val="24"/>
          <w:szCs w:val="24"/>
        </w:rPr>
      </w:pPr>
    </w:p>
    <w:p w:rsidR="00972E27" w:rsidRPr="00707CE3" w:rsidRDefault="00972E27" w:rsidP="00B44DDE">
      <w:pPr>
        <w:pStyle w:val="NoSpacing"/>
        <w:tabs>
          <w:tab w:val="left" w:pos="0"/>
        </w:tabs>
        <w:spacing w:line="480" w:lineRule="auto"/>
        <w:ind w:firstLine="720"/>
        <w:rPr>
          <w:rFonts w:ascii="Times New Roman" w:hAnsi="Times New Roman" w:cs="Times New Roman"/>
          <w:b/>
          <w:sz w:val="24"/>
          <w:szCs w:val="24"/>
        </w:rPr>
      </w:pPr>
    </w:p>
    <w:p w:rsidR="00205925" w:rsidRPr="00707CE3" w:rsidRDefault="00C42854" w:rsidP="00B44DDE">
      <w:pPr>
        <w:pStyle w:val="NoSpacing"/>
        <w:tabs>
          <w:tab w:val="left" w:pos="0"/>
        </w:tabs>
        <w:spacing w:line="480" w:lineRule="auto"/>
        <w:ind w:firstLine="720"/>
        <w:rPr>
          <w:rFonts w:ascii="Times New Roman" w:hAnsi="Times New Roman" w:cs="Times New Roman"/>
          <w:sz w:val="24"/>
          <w:szCs w:val="24"/>
        </w:rPr>
      </w:pPr>
      <w:r w:rsidRPr="00707CE3">
        <w:rPr>
          <w:rFonts w:ascii="Times New Roman" w:hAnsi="Times New Roman" w:cs="Times New Roman"/>
          <w:b/>
          <w:sz w:val="24"/>
          <w:szCs w:val="24"/>
        </w:rPr>
        <w:t>GOWORA J</w:t>
      </w:r>
      <w:r w:rsidR="00157291" w:rsidRPr="00707CE3">
        <w:rPr>
          <w:rFonts w:ascii="Times New Roman" w:hAnsi="Times New Roman" w:cs="Times New Roman"/>
          <w:b/>
          <w:sz w:val="24"/>
          <w:szCs w:val="24"/>
        </w:rPr>
        <w:t>CC</w:t>
      </w:r>
      <w:r w:rsidRPr="00707CE3">
        <w:rPr>
          <w:rFonts w:ascii="Times New Roman" w:hAnsi="Times New Roman" w:cs="Times New Roman"/>
          <w:b/>
          <w:sz w:val="24"/>
          <w:szCs w:val="24"/>
        </w:rPr>
        <w:t>:</w:t>
      </w:r>
      <w:r w:rsidRPr="00707CE3">
        <w:rPr>
          <w:rFonts w:ascii="Times New Roman" w:hAnsi="Times New Roman" w:cs="Times New Roman"/>
          <w:sz w:val="24"/>
          <w:szCs w:val="24"/>
        </w:rPr>
        <w:tab/>
        <w:t>I agree</w:t>
      </w:r>
    </w:p>
    <w:p w:rsidR="001E1AA6" w:rsidRDefault="001E1AA6" w:rsidP="00811FDC">
      <w:pPr>
        <w:pStyle w:val="NoSpacing"/>
        <w:spacing w:line="480" w:lineRule="auto"/>
        <w:ind w:left="720"/>
        <w:rPr>
          <w:rFonts w:ascii="Times New Roman" w:hAnsi="Times New Roman" w:cs="Times New Roman"/>
          <w:b/>
          <w:sz w:val="24"/>
          <w:szCs w:val="24"/>
        </w:rPr>
      </w:pPr>
    </w:p>
    <w:p w:rsidR="00811FDC" w:rsidRDefault="00811FDC" w:rsidP="00811FDC">
      <w:pPr>
        <w:pStyle w:val="NoSpacing"/>
        <w:ind w:left="720"/>
        <w:rPr>
          <w:rFonts w:ascii="Times New Roman" w:hAnsi="Times New Roman" w:cs="Times New Roman"/>
          <w:b/>
          <w:sz w:val="24"/>
          <w:szCs w:val="24"/>
        </w:rPr>
      </w:pPr>
    </w:p>
    <w:p w:rsidR="00C42854" w:rsidRPr="00707CE3" w:rsidRDefault="00C42854" w:rsidP="00811FDC">
      <w:pPr>
        <w:pStyle w:val="NoSpacing"/>
        <w:spacing w:line="480" w:lineRule="auto"/>
        <w:ind w:left="720"/>
        <w:rPr>
          <w:rFonts w:ascii="Times New Roman" w:hAnsi="Times New Roman" w:cs="Times New Roman"/>
          <w:sz w:val="24"/>
          <w:szCs w:val="24"/>
        </w:rPr>
      </w:pPr>
      <w:r w:rsidRPr="00707CE3">
        <w:rPr>
          <w:rFonts w:ascii="Times New Roman" w:hAnsi="Times New Roman" w:cs="Times New Roman"/>
          <w:b/>
          <w:sz w:val="24"/>
          <w:szCs w:val="24"/>
        </w:rPr>
        <w:t>HLATSHWAYO J</w:t>
      </w:r>
      <w:r w:rsidR="00157291" w:rsidRPr="00707CE3">
        <w:rPr>
          <w:rFonts w:ascii="Times New Roman" w:hAnsi="Times New Roman" w:cs="Times New Roman"/>
          <w:b/>
          <w:sz w:val="24"/>
          <w:szCs w:val="24"/>
        </w:rPr>
        <w:t>CC</w:t>
      </w:r>
      <w:r w:rsidRPr="00707CE3">
        <w:rPr>
          <w:rFonts w:ascii="Times New Roman" w:hAnsi="Times New Roman" w:cs="Times New Roman"/>
          <w:b/>
          <w:sz w:val="24"/>
          <w:szCs w:val="24"/>
        </w:rPr>
        <w:t>:</w:t>
      </w:r>
      <w:r w:rsidRPr="00707CE3">
        <w:rPr>
          <w:rFonts w:ascii="Times New Roman" w:hAnsi="Times New Roman" w:cs="Times New Roman"/>
          <w:sz w:val="24"/>
          <w:szCs w:val="24"/>
        </w:rPr>
        <w:tab/>
        <w:t>I agree</w:t>
      </w:r>
    </w:p>
    <w:p w:rsidR="001E1AA6" w:rsidRPr="00707CE3" w:rsidRDefault="001E1AA6" w:rsidP="001E1AA6">
      <w:pPr>
        <w:pStyle w:val="ListParagraph"/>
        <w:spacing w:line="480" w:lineRule="auto"/>
        <w:ind w:left="0"/>
        <w:jc w:val="both"/>
        <w:rPr>
          <w:rFonts w:ascii="Times New Roman" w:hAnsi="Times New Roman" w:cs="Times New Roman"/>
          <w:sz w:val="24"/>
          <w:szCs w:val="24"/>
        </w:rPr>
      </w:pPr>
    </w:p>
    <w:p w:rsidR="001E1AA6" w:rsidRPr="00972E27" w:rsidRDefault="001E1AA6" w:rsidP="00B44DDE">
      <w:pPr>
        <w:pStyle w:val="ListParagraph"/>
        <w:spacing w:line="240" w:lineRule="auto"/>
        <w:ind w:left="0"/>
        <w:jc w:val="both"/>
        <w:rPr>
          <w:rFonts w:ascii="Times New Roman" w:hAnsi="Times New Roman" w:cs="Times New Roman"/>
          <w:sz w:val="24"/>
          <w:szCs w:val="24"/>
        </w:rPr>
      </w:pPr>
    </w:p>
    <w:p w:rsidR="00205925" w:rsidRPr="00707CE3" w:rsidRDefault="00205925" w:rsidP="00B44DDE">
      <w:pPr>
        <w:pStyle w:val="ListParagraph"/>
        <w:spacing w:line="240" w:lineRule="auto"/>
        <w:ind w:left="0"/>
        <w:jc w:val="both"/>
        <w:rPr>
          <w:rFonts w:ascii="Times New Roman" w:hAnsi="Times New Roman" w:cs="Times New Roman"/>
          <w:sz w:val="24"/>
          <w:szCs w:val="24"/>
        </w:rPr>
      </w:pPr>
      <w:proofErr w:type="spellStart"/>
      <w:r w:rsidRPr="00707CE3">
        <w:rPr>
          <w:rFonts w:ascii="Times New Roman" w:hAnsi="Times New Roman" w:cs="Times New Roman"/>
          <w:i/>
          <w:sz w:val="24"/>
          <w:szCs w:val="24"/>
        </w:rPr>
        <w:t>Dube</w:t>
      </w:r>
      <w:proofErr w:type="spellEnd"/>
      <w:r w:rsidRPr="00707CE3">
        <w:rPr>
          <w:rFonts w:ascii="Times New Roman" w:hAnsi="Times New Roman" w:cs="Times New Roman"/>
          <w:i/>
          <w:sz w:val="24"/>
          <w:szCs w:val="24"/>
        </w:rPr>
        <w:t xml:space="preserve">, </w:t>
      </w:r>
      <w:proofErr w:type="spellStart"/>
      <w:r w:rsidRPr="00707CE3">
        <w:rPr>
          <w:rFonts w:ascii="Times New Roman" w:hAnsi="Times New Roman" w:cs="Times New Roman"/>
          <w:i/>
          <w:sz w:val="24"/>
          <w:szCs w:val="24"/>
        </w:rPr>
        <w:t>Manikai</w:t>
      </w:r>
      <w:proofErr w:type="spellEnd"/>
      <w:r w:rsidRPr="00707CE3">
        <w:rPr>
          <w:rFonts w:ascii="Times New Roman" w:hAnsi="Times New Roman" w:cs="Times New Roman"/>
          <w:i/>
          <w:sz w:val="24"/>
          <w:szCs w:val="24"/>
        </w:rPr>
        <w:t xml:space="preserve"> &amp; </w:t>
      </w:r>
      <w:proofErr w:type="spellStart"/>
      <w:r w:rsidRPr="00707CE3">
        <w:rPr>
          <w:rFonts w:ascii="Times New Roman" w:hAnsi="Times New Roman" w:cs="Times New Roman"/>
          <w:i/>
          <w:sz w:val="24"/>
          <w:szCs w:val="24"/>
        </w:rPr>
        <w:t>Hwacha</w:t>
      </w:r>
      <w:proofErr w:type="spellEnd"/>
      <w:r w:rsidR="00B71604" w:rsidRPr="00707CE3">
        <w:rPr>
          <w:rFonts w:ascii="Times New Roman" w:hAnsi="Times New Roman" w:cs="Times New Roman"/>
          <w:i/>
          <w:sz w:val="24"/>
          <w:szCs w:val="24"/>
        </w:rPr>
        <w:t>,</w:t>
      </w:r>
      <w:r w:rsidRPr="00707CE3">
        <w:rPr>
          <w:rFonts w:ascii="Times New Roman" w:hAnsi="Times New Roman" w:cs="Times New Roman"/>
          <w:sz w:val="24"/>
          <w:szCs w:val="24"/>
        </w:rPr>
        <w:t xml:space="preserve"> first and third respondents</w:t>
      </w:r>
      <w:r w:rsidR="00B44DDE" w:rsidRPr="00707CE3">
        <w:rPr>
          <w:rFonts w:ascii="Times New Roman" w:hAnsi="Times New Roman" w:cs="Times New Roman"/>
          <w:sz w:val="24"/>
          <w:szCs w:val="24"/>
        </w:rPr>
        <w:t>’</w:t>
      </w:r>
      <w:r w:rsidRPr="00707CE3">
        <w:rPr>
          <w:rFonts w:ascii="Times New Roman" w:hAnsi="Times New Roman" w:cs="Times New Roman"/>
          <w:sz w:val="24"/>
          <w:szCs w:val="24"/>
        </w:rPr>
        <w:t xml:space="preserve"> legal practitioners</w:t>
      </w:r>
    </w:p>
    <w:p w:rsidR="008C4066" w:rsidRPr="00707CE3" w:rsidRDefault="008C4066" w:rsidP="00B44DDE">
      <w:pPr>
        <w:pStyle w:val="ListParagraph"/>
        <w:spacing w:line="240" w:lineRule="auto"/>
        <w:ind w:left="0"/>
        <w:jc w:val="both"/>
        <w:rPr>
          <w:rFonts w:ascii="Times New Roman" w:hAnsi="Times New Roman" w:cs="Times New Roman"/>
          <w:i/>
          <w:sz w:val="24"/>
          <w:szCs w:val="24"/>
          <w:lang w:val="en-GB"/>
        </w:rPr>
      </w:pPr>
    </w:p>
    <w:p w:rsidR="009C1257" w:rsidRPr="00707CE3" w:rsidRDefault="00205925" w:rsidP="00B44DDE">
      <w:pPr>
        <w:pStyle w:val="ListParagraph"/>
        <w:spacing w:line="240" w:lineRule="auto"/>
        <w:ind w:left="0"/>
        <w:jc w:val="both"/>
        <w:rPr>
          <w:rFonts w:ascii="Times New Roman" w:hAnsi="Times New Roman" w:cs="Times New Roman"/>
          <w:sz w:val="24"/>
          <w:szCs w:val="24"/>
        </w:rPr>
      </w:pPr>
      <w:r w:rsidRPr="00707CE3">
        <w:rPr>
          <w:rFonts w:ascii="Times New Roman" w:hAnsi="Times New Roman" w:cs="Times New Roman"/>
          <w:i/>
          <w:sz w:val="24"/>
          <w:szCs w:val="24"/>
          <w:lang w:val="en-GB"/>
        </w:rPr>
        <w:t>Civil Division of the A</w:t>
      </w:r>
      <w:r w:rsidR="00B44DDE" w:rsidRPr="00707CE3">
        <w:rPr>
          <w:rFonts w:ascii="Times New Roman" w:hAnsi="Times New Roman" w:cs="Times New Roman"/>
          <w:i/>
          <w:sz w:val="24"/>
          <w:szCs w:val="24"/>
          <w:lang w:val="en-GB"/>
        </w:rPr>
        <w:t>ttorney</w:t>
      </w:r>
      <w:r w:rsidRPr="00707CE3">
        <w:rPr>
          <w:rFonts w:ascii="Times New Roman" w:hAnsi="Times New Roman" w:cs="Times New Roman"/>
          <w:i/>
          <w:sz w:val="24"/>
          <w:szCs w:val="24"/>
          <w:lang w:val="en-GB"/>
        </w:rPr>
        <w:t>-G</w:t>
      </w:r>
      <w:r w:rsidR="00B44DDE" w:rsidRPr="00707CE3">
        <w:rPr>
          <w:rFonts w:ascii="Times New Roman" w:hAnsi="Times New Roman" w:cs="Times New Roman"/>
          <w:i/>
          <w:sz w:val="24"/>
          <w:szCs w:val="24"/>
          <w:lang w:val="en-GB"/>
        </w:rPr>
        <w:t>eneral</w:t>
      </w:r>
      <w:r w:rsidRPr="00707CE3">
        <w:rPr>
          <w:rFonts w:ascii="Times New Roman" w:hAnsi="Times New Roman" w:cs="Times New Roman"/>
          <w:i/>
          <w:sz w:val="24"/>
          <w:szCs w:val="24"/>
          <w:lang w:val="en-GB"/>
        </w:rPr>
        <w:t>’s Office</w:t>
      </w:r>
      <w:r w:rsidR="00B71604" w:rsidRPr="00707CE3">
        <w:rPr>
          <w:rFonts w:ascii="Times New Roman" w:hAnsi="Times New Roman" w:cs="Times New Roman"/>
          <w:i/>
          <w:sz w:val="24"/>
          <w:szCs w:val="24"/>
          <w:lang w:val="en-GB"/>
        </w:rPr>
        <w:t xml:space="preserve">, </w:t>
      </w:r>
      <w:r w:rsidR="00B71604" w:rsidRPr="00707CE3">
        <w:rPr>
          <w:rFonts w:ascii="Times New Roman" w:hAnsi="Times New Roman" w:cs="Times New Roman"/>
          <w:sz w:val="24"/>
          <w:szCs w:val="24"/>
          <w:lang w:val="en-GB"/>
        </w:rPr>
        <w:t>second respondent</w:t>
      </w:r>
      <w:r w:rsidR="00B44DDE" w:rsidRPr="00707CE3">
        <w:rPr>
          <w:rFonts w:ascii="Times New Roman" w:hAnsi="Times New Roman" w:cs="Times New Roman"/>
          <w:sz w:val="24"/>
          <w:szCs w:val="24"/>
          <w:lang w:val="en-GB"/>
        </w:rPr>
        <w:t>’</w:t>
      </w:r>
      <w:r w:rsidR="00B71604" w:rsidRPr="00707CE3">
        <w:rPr>
          <w:rFonts w:ascii="Times New Roman" w:hAnsi="Times New Roman" w:cs="Times New Roman"/>
          <w:sz w:val="24"/>
          <w:szCs w:val="24"/>
          <w:lang w:val="en-GB"/>
        </w:rPr>
        <w:t>s legal practitioners</w:t>
      </w:r>
    </w:p>
    <w:sectPr w:rsidR="009C1257" w:rsidRPr="00707CE3" w:rsidSect="00AA09F2">
      <w:headerReference w:type="default" r:id="rId8"/>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2CC" w:rsidRDefault="00DD32CC" w:rsidP="00314C38">
      <w:pPr>
        <w:spacing w:after="0" w:line="240" w:lineRule="auto"/>
      </w:pPr>
      <w:r>
        <w:separator/>
      </w:r>
    </w:p>
  </w:endnote>
  <w:endnote w:type="continuationSeparator" w:id="0">
    <w:p w:rsidR="00DD32CC" w:rsidRDefault="00DD32CC" w:rsidP="00314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779" w:rsidRDefault="00D84779">
    <w:pPr>
      <w:pStyle w:val="Footer"/>
      <w:jc w:val="right"/>
    </w:pPr>
  </w:p>
  <w:p w:rsidR="00D84779" w:rsidRDefault="00D8477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2CC" w:rsidRDefault="00DD32CC" w:rsidP="00314C38">
      <w:pPr>
        <w:spacing w:after="0" w:line="240" w:lineRule="auto"/>
      </w:pPr>
      <w:r>
        <w:separator/>
      </w:r>
    </w:p>
  </w:footnote>
  <w:footnote w:type="continuationSeparator" w:id="0">
    <w:p w:rsidR="00DD32CC" w:rsidRDefault="00DD32CC" w:rsidP="00314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779" w:rsidRDefault="008E44E8" w:rsidP="00AA09F2">
    <w:pPr>
      <w:pStyle w:val="Header"/>
      <w:jc w:val="right"/>
      <w:rPr>
        <w:rFonts w:ascii="Times New Roman" w:hAnsi="Times New Roman"/>
        <w:sz w:val="24"/>
        <w:szCs w:val="24"/>
      </w:rPr>
    </w:pPr>
    <w:sdt>
      <w:sdtPr>
        <w:id w:val="-1357657300"/>
        <w:docPartObj>
          <w:docPartGallery w:val="Page Numbers (Top of Page)"/>
          <w:docPartUnique/>
        </w:docPartObj>
      </w:sdtPr>
      <w:sdtEndPr>
        <w:rPr>
          <w:noProof/>
        </w:rPr>
      </w:sdtEndPr>
      <w:sdtContent>
        <w:r w:rsidR="00D84779">
          <w:fldChar w:fldCharType="begin"/>
        </w:r>
        <w:r w:rsidR="00D84779">
          <w:instrText xml:space="preserve"> PAGE   \* MERGEFORMAT </w:instrText>
        </w:r>
        <w:r w:rsidR="00D84779">
          <w:fldChar w:fldCharType="separate"/>
        </w:r>
        <w:r>
          <w:rPr>
            <w:noProof/>
          </w:rPr>
          <w:t>19</w:t>
        </w:r>
        <w:r w:rsidR="00D84779">
          <w:rPr>
            <w:noProof/>
          </w:rPr>
          <w:fldChar w:fldCharType="end"/>
        </w:r>
        <w:r w:rsidR="00D84779">
          <w:rPr>
            <w:noProof/>
          </w:rPr>
          <w:t xml:space="preserve">                                                         </w:t>
        </w:r>
      </w:sdtContent>
    </w:sdt>
    <w:r w:rsidR="00D84779">
      <w:rPr>
        <w:noProof/>
      </w:rPr>
      <w:t xml:space="preserve"> </w:t>
    </w:r>
    <w:r w:rsidR="00D84779">
      <w:rPr>
        <w:rFonts w:ascii="Times New Roman" w:hAnsi="Times New Roman"/>
        <w:sz w:val="24"/>
        <w:szCs w:val="24"/>
      </w:rPr>
      <w:t xml:space="preserve">Judgment No. CCZ </w:t>
    </w:r>
    <w:r w:rsidR="001D1443">
      <w:rPr>
        <w:rFonts w:ascii="Times New Roman" w:hAnsi="Times New Roman"/>
        <w:sz w:val="24"/>
        <w:szCs w:val="24"/>
      </w:rPr>
      <w:t>15</w:t>
    </w:r>
    <w:r w:rsidR="00D84779">
      <w:rPr>
        <w:rFonts w:ascii="Times New Roman" w:hAnsi="Times New Roman"/>
        <w:sz w:val="24"/>
        <w:szCs w:val="24"/>
      </w:rPr>
      <w:t>/19</w:t>
    </w:r>
  </w:p>
  <w:p w:rsidR="00D84779" w:rsidRPr="00AA09F2" w:rsidRDefault="00D84779" w:rsidP="00AA09F2">
    <w:pPr>
      <w:pStyle w:val="Header"/>
      <w:jc w:val="right"/>
    </w:pPr>
    <w:r>
      <w:rPr>
        <w:rFonts w:ascii="Times New Roman" w:hAnsi="Times New Roman"/>
        <w:sz w:val="24"/>
        <w:szCs w:val="24"/>
      </w:rPr>
      <w:t>Constitutional Application No. CCZ 57/18</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779" w:rsidRDefault="00D84779" w:rsidP="00AA09F2">
    <w:pPr>
      <w:pStyle w:val="Header"/>
      <w:jc w:val="right"/>
      <w:rPr>
        <w:rFonts w:ascii="Times New Roman" w:hAnsi="Times New Roman"/>
        <w:sz w:val="24"/>
        <w:szCs w:val="24"/>
      </w:rPr>
    </w:pPr>
    <w:r>
      <w:rPr>
        <w:rFonts w:ascii="Times New Roman" w:hAnsi="Times New Roman"/>
        <w:sz w:val="24"/>
        <w:szCs w:val="24"/>
      </w:rPr>
      <w:t xml:space="preserve">Judgment No. CCZ </w:t>
    </w:r>
    <w:r w:rsidR="001D1443">
      <w:rPr>
        <w:rFonts w:ascii="Times New Roman" w:hAnsi="Times New Roman"/>
        <w:sz w:val="24"/>
        <w:szCs w:val="24"/>
      </w:rPr>
      <w:t>15</w:t>
    </w:r>
    <w:r>
      <w:rPr>
        <w:rFonts w:ascii="Times New Roman" w:hAnsi="Times New Roman"/>
        <w:sz w:val="24"/>
        <w:szCs w:val="24"/>
      </w:rPr>
      <w:t>/19</w:t>
    </w:r>
  </w:p>
  <w:p w:rsidR="00D84779" w:rsidRDefault="00D84779" w:rsidP="00AA09F2">
    <w:pPr>
      <w:pStyle w:val="Header"/>
      <w:jc w:val="right"/>
    </w:pPr>
    <w:r>
      <w:rPr>
        <w:rFonts w:ascii="Times New Roman" w:hAnsi="Times New Roman"/>
        <w:sz w:val="24"/>
        <w:szCs w:val="24"/>
      </w:rPr>
      <w:t>Constitutional Application No. CCZ 57/18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92CFB"/>
    <w:multiLevelType w:val="hybridMultilevel"/>
    <w:tmpl w:val="6BA61B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BA95B19"/>
    <w:multiLevelType w:val="hybridMultilevel"/>
    <w:tmpl w:val="42CAB492"/>
    <w:lvl w:ilvl="0" w:tplc="6AA47496">
      <w:start w:val="1"/>
      <w:numFmt w:val="decimal"/>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1ECF24E4"/>
    <w:multiLevelType w:val="hybridMultilevel"/>
    <w:tmpl w:val="6678694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888082B"/>
    <w:multiLevelType w:val="hybridMultilevel"/>
    <w:tmpl w:val="C702304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C2F26EF"/>
    <w:multiLevelType w:val="hybridMultilevel"/>
    <w:tmpl w:val="FD66CA5A"/>
    <w:lvl w:ilvl="0" w:tplc="505C40B6">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44571344"/>
    <w:multiLevelType w:val="hybridMultilevel"/>
    <w:tmpl w:val="3CF6F70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49785236"/>
    <w:multiLevelType w:val="hybridMultilevel"/>
    <w:tmpl w:val="1ABAA620"/>
    <w:lvl w:ilvl="0" w:tplc="85B29A2C">
      <w:start w:val="1"/>
      <w:numFmt w:val="decimal"/>
      <w:lvlText w:val="(%1)"/>
      <w:lvlJc w:val="left"/>
      <w:pPr>
        <w:ind w:left="1092" w:hanging="372"/>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50727DC2"/>
    <w:multiLevelType w:val="hybridMultilevel"/>
    <w:tmpl w:val="E56636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602B1714"/>
    <w:multiLevelType w:val="hybridMultilevel"/>
    <w:tmpl w:val="FBBAD53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65BC2634"/>
    <w:multiLevelType w:val="hybridMultilevel"/>
    <w:tmpl w:val="3758B9C8"/>
    <w:lvl w:ilvl="0" w:tplc="06A4427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7527FDF"/>
    <w:multiLevelType w:val="hybridMultilevel"/>
    <w:tmpl w:val="2BBC52A6"/>
    <w:lvl w:ilvl="0" w:tplc="FB6E2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8"/>
  </w:num>
  <w:num w:numId="3">
    <w:abstractNumId w:val="4"/>
  </w:num>
  <w:num w:numId="4">
    <w:abstractNumId w:val="0"/>
  </w:num>
  <w:num w:numId="5">
    <w:abstractNumId w:val="3"/>
  </w:num>
  <w:num w:numId="6">
    <w:abstractNumId w:val="7"/>
  </w:num>
  <w:num w:numId="7">
    <w:abstractNumId w:val="6"/>
  </w:num>
  <w:num w:numId="8">
    <w:abstractNumId w:val="5"/>
  </w:num>
  <w:num w:numId="9">
    <w:abstractNumId w:val="1"/>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C38"/>
    <w:rsid w:val="000024D4"/>
    <w:rsid w:val="00005DB6"/>
    <w:rsid w:val="00014346"/>
    <w:rsid w:val="00014435"/>
    <w:rsid w:val="00021C72"/>
    <w:rsid w:val="00041891"/>
    <w:rsid w:val="00052929"/>
    <w:rsid w:val="0005505E"/>
    <w:rsid w:val="00070780"/>
    <w:rsid w:val="00071439"/>
    <w:rsid w:val="00072082"/>
    <w:rsid w:val="00091E79"/>
    <w:rsid w:val="000961B0"/>
    <w:rsid w:val="000A0540"/>
    <w:rsid w:val="000A2DF3"/>
    <w:rsid w:val="000B04BE"/>
    <w:rsid w:val="000B4938"/>
    <w:rsid w:val="000D2CF6"/>
    <w:rsid w:val="000D5BFC"/>
    <w:rsid w:val="000D7A45"/>
    <w:rsid w:val="000E2701"/>
    <w:rsid w:val="000F21C6"/>
    <w:rsid w:val="000F35A4"/>
    <w:rsid w:val="000F4139"/>
    <w:rsid w:val="000F4B53"/>
    <w:rsid w:val="00102B46"/>
    <w:rsid w:val="00104471"/>
    <w:rsid w:val="00110002"/>
    <w:rsid w:val="00122732"/>
    <w:rsid w:val="001230A8"/>
    <w:rsid w:val="00130CA6"/>
    <w:rsid w:val="00152D16"/>
    <w:rsid w:val="00157291"/>
    <w:rsid w:val="0016188E"/>
    <w:rsid w:val="00164A72"/>
    <w:rsid w:val="00174A35"/>
    <w:rsid w:val="001A0605"/>
    <w:rsid w:val="001A0C14"/>
    <w:rsid w:val="001A2AB6"/>
    <w:rsid w:val="001C658F"/>
    <w:rsid w:val="001D0BCD"/>
    <w:rsid w:val="001D1443"/>
    <w:rsid w:val="001E1AA6"/>
    <w:rsid w:val="001E49DD"/>
    <w:rsid w:val="00205925"/>
    <w:rsid w:val="00240267"/>
    <w:rsid w:val="002668DB"/>
    <w:rsid w:val="00280F62"/>
    <w:rsid w:val="0028457A"/>
    <w:rsid w:val="002862D8"/>
    <w:rsid w:val="00290AAB"/>
    <w:rsid w:val="002913A9"/>
    <w:rsid w:val="002C013D"/>
    <w:rsid w:val="002D4610"/>
    <w:rsid w:val="002E4664"/>
    <w:rsid w:val="002F6887"/>
    <w:rsid w:val="00310F2E"/>
    <w:rsid w:val="00314C38"/>
    <w:rsid w:val="00320D51"/>
    <w:rsid w:val="00327363"/>
    <w:rsid w:val="003353AB"/>
    <w:rsid w:val="0034607B"/>
    <w:rsid w:val="00350864"/>
    <w:rsid w:val="00354FB2"/>
    <w:rsid w:val="00355B2E"/>
    <w:rsid w:val="00356A87"/>
    <w:rsid w:val="00357842"/>
    <w:rsid w:val="003608BC"/>
    <w:rsid w:val="00361A78"/>
    <w:rsid w:val="00372562"/>
    <w:rsid w:val="00385DAF"/>
    <w:rsid w:val="00390C53"/>
    <w:rsid w:val="003A3169"/>
    <w:rsid w:val="003A6137"/>
    <w:rsid w:val="003D2E4B"/>
    <w:rsid w:val="003D5C23"/>
    <w:rsid w:val="003E3902"/>
    <w:rsid w:val="003F02A9"/>
    <w:rsid w:val="003F2923"/>
    <w:rsid w:val="004011C2"/>
    <w:rsid w:val="00416FF8"/>
    <w:rsid w:val="00433773"/>
    <w:rsid w:val="00433A26"/>
    <w:rsid w:val="00437576"/>
    <w:rsid w:val="004377A5"/>
    <w:rsid w:val="0044325D"/>
    <w:rsid w:val="00445162"/>
    <w:rsid w:val="00446D61"/>
    <w:rsid w:val="00452C0A"/>
    <w:rsid w:val="00455266"/>
    <w:rsid w:val="0046287E"/>
    <w:rsid w:val="00476C6A"/>
    <w:rsid w:val="004850FE"/>
    <w:rsid w:val="00487A4C"/>
    <w:rsid w:val="004B3812"/>
    <w:rsid w:val="004B4265"/>
    <w:rsid w:val="004B46FC"/>
    <w:rsid w:val="004C035C"/>
    <w:rsid w:val="004C316C"/>
    <w:rsid w:val="004C7A32"/>
    <w:rsid w:val="004D0C35"/>
    <w:rsid w:val="004D2C72"/>
    <w:rsid w:val="004D3536"/>
    <w:rsid w:val="004D67D5"/>
    <w:rsid w:val="004E0BC5"/>
    <w:rsid w:val="004E112C"/>
    <w:rsid w:val="004F1068"/>
    <w:rsid w:val="004F51FA"/>
    <w:rsid w:val="004F7B76"/>
    <w:rsid w:val="005022A4"/>
    <w:rsid w:val="00512397"/>
    <w:rsid w:val="005178FD"/>
    <w:rsid w:val="00520917"/>
    <w:rsid w:val="00526F66"/>
    <w:rsid w:val="00543BDB"/>
    <w:rsid w:val="00544ED9"/>
    <w:rsid w:val="00557878"/>
    <w:rsid w:val="005651BB"/>
    <w:rsid w:val="00570D01"/>
    <w:rsid w:val="0057217A"/>
    <w:rsid w:val="00586600"/>
    <w:rsid w:val="005950E0"/>
    <w:rsid w:val="005A179D"/>
    <w:rsid w:val="005A20DA"/>
    <w:rsid w:val="005B42FC"/>
    <w:rsid w:val="005B7AA0"/>
    <w:rsid w:val="005C1B74"/>
    <w:rsid w:val="005C286C"/>
    <w:rsid w:val="005C4135"/>
    <w:rsid w:val="005E72B0"/>
    <w:rsid w:val="005F0CC7"/>
    <w:rsid w:val="006006DF"/>
    <w:rsid w:val="0060797C"/>
    <w:rsid w:val="006122F2"/>
    <w:rsid w:val="00621CD9"/>
    <w:rsid w:val="00636A9A"/>
    <w:rsid w:val="00646C80"/>
    <w:rsid w:val="0065307D"/>
    <w:rsid w:val="00667F37"/>
    <w:rsid w:val="00680C66"/>
    <w:rsid w:val="00695591"/>
    <w:rsid w:val="006A3C1A"/>
    <w:rsid w:val="006A418C"/>
    <w:rsid w:val="006A418E"/>
    <w:rsid w:val="006A7F45"/>
    <w:rsid w:val="006B3DE1"/>
    <w:rsid w:val="006C0F4D"/>
    <w:rsid w:val="006D061B"/>
    <w:rsid w:val="006E3C2C"/>
    <w:rsid w:val="006F6001"/>
    <w:rsid w:val="006F7884"/>
    <w:rsid w:val="00702831"/>
    <w:rsid w:val="00707CE3"/>
    <w:rsid w:val="007127A2"/>
    <w:rsid w:val="0071662E"/>
    <w:rsid w:val="00725F01"/>
    <w:rsid w:val="00747E62"/>
    <w:rsid w:val="00751315"/>
    <w:rsid w:val="00752ADB"/>
    <w:rsid w:val="00771620"/>
    <w:rsid w:val="007824F9"/>
    <w:rsid w:val="00791F57"/>
    <w:rsid w:val="00795737"/>
    <w:rsid w:val="007A373A"/>
    <w:rsid w:val="007A5152"/>
    <w:rsid w:val="007A56A6"/>
    <w:rsid w:val="007B6CF8"/>
    <w:rsid w:val="007C48F6"/>
    <w:rsid w:val="007C78EA"/>
    <w:rsid w:val="007E3853"/>
    <w:rsid w:val="007E53B3"/>
    <w:rsid w:val="007F0B10"/>
    <w:rsid w:val="007F15EE"/>
    <w:rsid w:val="007F6756"/>
    <w:rsid w:val="0080224E"/>
    <w:rsid w:val="00807A69"/>
    <w:rsid w:val="00811FDC"/>
    <w:rsid w:val="00824D5C"/>
    <w:rsid w:val="00836485"/>
    <w:rsid w:val="00836AE6"/>
    <w:rsid w:val="00837FF2"/>
    <w:rsid w:val="00851E28"/>
    <w:rsid w:val="008556B9"/>
    <w:rsid w:val="00861E1D"/>
    <w:rsid w:val="0086587F"/>
    <w:rsid w:val="0086600B"/>
    <w:rsid w:val="00876F2D"/>
    <w:rsid w:val="0088298B"/>
    <w:rsid w:val="00886C4D"/>
    <w:rsid w:val="008876A5"/>
    <w:rsid w:val="00892511"/>
    <w:rsid w:val="00894810"/>
    <w:rsid w:val="008B7C25"/>
    <w:rsid w:val="008C4066"/>
    <w:rsid w:val="008C5AE2"/>
    <w:rsid w:val="008D3E70"/>
    <w:rsid w:val="008E027B"/>
    <w:rsid w:val="008E44E8"/>
    <w:rsid w:val="008F025A"/>
    <w:rsid w:val="008F0B31"/>
    <w:rsid w:val="008F2DC7"/>
    <w:rsid w:val="008F776F"/>
    <w:rsid w:val="009009AA"/>
    <w:rsid w:val="00900E8C"/>
    <w:rsid w:val="0090226A"/>
    <w:rsid w:val="0092437F"/>
    <w:rsid w:val="00925443"/>
    <w:rsid w:val="009274D7"/>
    <w:rsid w:val="0093782F"/>
    <w:rsid w:val="009417C6"/>
    <w:rsid w:val="0094297F"/>
    <w:rsid w:val="00944B23"/>
    <w:rsid w:val="00945AFC"/>
    <w:rsid w:val="0094770D"/>
    <w:rsid w:val="009517E1"/>
    <w:rsid w:val="00951E75"/>
    <w:rsid w:val="00957F9B"/>
    <w:rsid w:val="00960D58"/>
    <w:rsid w:val="009641A2"/>
    <w:rsid w:val="00964A06"/>
    <w:rsid w:val="009708FF"/>
    <w:rsid w:val="00972E27"/>
    <w:rsid w:val="009924B2"/>
    <w:rsid w:val="009A2FD5"/>
    <w:rsid w:val="009B23A8"/>
    <w:rsid w:val="009B533E"/>
    <w:rsid w:val="009B798C"/>
    <w:rsid w:val="009C033C"/>
    <w:rsid w:val="009C1257"/>
    <w:rsid w:val="009D64C3"/>
    <w:rsid w:val="009D6A5D"/>
    <w:rsid w:val="009E4704"/>
    <w:rsid w:val="009E527C"/>
    <w:rsid w:val="009E5C9D"/>
    <w:rsid w:val="009E7256"/>
    <w:rsid w:val="009F1767"/>
    <w:rsid w:val="00A22029"/>
    <w:rsid w:val="00A25B04"/>
    <w:rsid w:val="00A275B6"/>
    <w:rsid w:val="00A45527"/>
    <w:rsid w:val="00A5669D"/>
    <w:rsid w:val="00A61D02"/>
    <w:rsid w:val="00A62AB0"/>
    <w:rsid w:val="00A64F0A"/>
    <w:rsid w:val="00A8332E"/>
    <w:rsid w:val="00A958C1"/>
    <w:rsid w:val="00AA09F2"/>
    <w:rsid w:val="00AA2737"/>
    <w:rsid w:val="00AA2E94"/>
    <w:rsid w:val="00AA43D2"/>
    <w:rsid w:val="00AB4A75"/>
    <w:rsid w:val="00B075D9"/>
    <w:rsid w:val="00B15BC2"/>
    <w:rsid w:val="00B16D44"/>
    <w:rsid w:val="00B204B5"/>
    <w:rsid w:val="00B26F01"/>
    <w:rsid w:val="00B270A9"/>
    <w:rsid w:val="00B30069"/>
    <w:rsid w:val="00B306A8"/>
    <w:rsid w:val="00B439FB"/>
    <w:rsid w:val="00B44DDE"/>
    <w:rsid w:val="00B52BC0"/>
    <w:rsid w:val="00B60606"/>
    <w:rsid w:val="00B642C6"/>
    <w:rsid w:val="00B67019"/>
    <w:rsid w:val="00B71604"/>
    <w:rsid w:val="00B77EE1"/>
    <w:rsid w:val="00B810A1"/>
    <w:rsid w:val="00B86A79"/>
    <w:rsid w:val="00B9218F"/>
    <w:rsid w:val="00BB1F45"/>
    <w:rsid w:val="00BD5FC7"/>
    <w:rsid w:val="00BD62BA"/>
    <w:rsid w:val="00BF1C45"/>
    <w:rsid w:val="00BF4964"/>
    <w:rsid w:val="00BF60D0"/>
    <w:rsid w:val="00C05771"/>
    <w:rsid w:val="00C05F53"/>
    <w:rsid w:val="00C06B4A"/>
    <w:rsid w:val="00C12E1D"/>
    <w:rsid w:val="00C20FA3"/>
    <w:rsid w:val="00C26452"/>
    <w:rsid w:val="00C307C0"/>
    <w:rsid w:val="00C4049A"/>
    <w:rsid w:val="00C41732"/>
    <w:rsid w:val="00C4199A"/>
    <w:rsid w:val="00C42854"/>
    <w:rsid w:val="00C53084"/>
    <w:rsid w:val="00C53FC4"/>
    <w:rsid w:val="00C55D15"/>
    <w:rsid w:val="00C5699F"/>
    <w:rsid w:val="00C63006"/>
    <w:rsid w:val="00C64783"/>
    <w:rsid w:val="00C666CE"/>
    <w:rsid w:val="00C73889"/>
    <w:rsid w:val="00C83440"/>
    <w:rsid w:val="00C862E3"/>
    <w:rsid w:val="00C91ED1"/>
    <w:rsid w:val="00C9247F"/>
    <w:rsid w:val="00C9280A"/>
    <w:rsid w:val="00C9416A"/>
    <w:rsid w:val="00C97C69"/>
    <w:rsid w:val="00CA0326"/>
    <w:rsid w:val="00CB1012"/>
    <w:rsid w:val="00CC232E"/>
    <w:rsid w:val="00CC4A4A"/>
    <w:rsid w:val="00CC7B0F"/>
    <w:rsid w:val="00CD0595"/>
    <w:rsid w:val="00CD5F24"/>
    <w:rsid w:val="00CE0208"/>
    <w:rsid w:val="00CF0D80"/>
    <w:rsid w:val="00CF1777"/>
    <w:rsid w:val="00D01CFE"/>
    <w:rsid w:val="00D0451B"/>
    <w:rsid w:val="00D366F8"/>
    <w:rsid w:val="00D407C1"/>
    <w:rsid w:val="00D41175"/>
    <w:rsid w:val="00D5254D"/>
    <w:rsid w:val="00D6361A"/>
    <w:rsid w:val="00D64CCE"/>
    <w:rsid w:val="00D72DE3"/>
    <w:rsid w:val="00D84779"/>
    <w:rsid w:val="00D87768"/>
    <w:rsid w:val="00D9337B"/>
    <w:rsid w:val="00D950AE"/>
    <w:rsid w:val="00DB0FDF"/>
    <w:rsid w:val="00DC2DDF"/>
    <w:rsid w:val="00DC5E93"/>
    <w:rsid w:val="00DD2296"/>
    <w:rsid w:val="00DD32CC"/>
    <w:rsid w:val="00DE7C7C"/>
    <w:rsid w:val="00DE7EF0"/>
    <w:rsid w:val="00DF71B9"/>
    <w:rsid w:val="00E10586"/>
    <w:rsid w:val="00E124CF"/>
    <w:rsid w:val="00E17BC5"/>
    <w:rsid w:val="00E251A5"/>
    <w:rsid w:val="00E26DDB"/>
    <w:rsid w:val="00E322B9"/>
    <w:rsid w:val="00E343C6"/>
    <w:rsid w:val="00E35760"/>
    <w:rsid w:val="00E40382"/>
    <w:rsid w:val="00E42F54"/>
    <w:rsid w:val="00E510A8"/>
    <w:rsid w:val="00E51C0D"/>
    <w:rsid w:val="00E6668C"/>
    <w:rsid w:val="00E854D6"/>
    <w:rsid w:val="00E85698"/>
    <w:rsid w:val="00E85F24"/>
    <w:rsid w:val="00E86519"/>
    <w:rsid w:val="00E92D97"/>
    <w:rsid w:val="00EA5196"/>
    <w:rsid w:val="00EB40EC"/>
    <w:rsid w:val="00EB7B30"/>
    <w:rsid w:val="00ED651F"/>
    <w:rsid w:val="00EE43F7"/>
    <w:rsid w:val="00EE7A21"/>
    <w:rsid w:val="00EF2438"/>
    <w:rsid w:val="00EF35B3"/>
    <w:rsid w:val="00EF3CFC"/>
    <w:rsid w:val="00EF6CFF"/>
    <w:rsid w:val="00EF7310"/>
    <w:rsid w:val="00EF7F9D"/>
    <w:rsid w:val="00F03A9A"/>
    <w:rsid w:val="00F13FCF"/>
    <w:rsid w:val="00F261FE"/>
    <w:rsid w:val="00F42051"/>
    <w:rsid w:val="00F46B2C"/>
    <w:rsid w:val="00F551AF"/>
    <w:rsid w:val="00F62258"/>
    <w:rsid w:val="00F653B7"/>
    <w:rsid w:val="00F67253"/>
    <w:rsid w:val="00F92850"/>
    <w:rsid w:val="00F957D5"/>
    <w:rsid w:val="00F96EEE"/>
    <w:rsid w:val="00FA1629"/>
    <w:rsid w:val="00FE1A89"/>
    <w:rsid w:val="00FE26D2"/>
    <w:rsid w:val="00FE2E82"/>
    <w:rsid w:val="00FE457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C191E3-BEDA-4D47-B320-84DB5C6D5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C38"/>
  </w:style>
  <w:style w:type="paragraph" w:styleId="Heading2">
    <w:name w:val="heading 2"/>
    <w:basedOn w:val="Normal"/>
    <w:next w:val="Normal"/>
    <w:link w:val="Heading2Char"/>
    <w:uiPriority w:val="9"/>
    <w:semiHidden/>
    <w:unhideWhenUsed/>
    <w:qFormat/>
    <w:rsid w:val="000707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14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4C38"/>
    <w:rPr>
      <w:sz w:val="20"/>
      <w:szCs w:val="20"/>
    </w:rPr>
  </w:style>
  <w:style w:type="character" w:styleId="FootnoteReference">
    <w:name w:val="footnote reference"/>
    <w:basedOn w:val="DefaultParagraphFont"/>
    <w:uiPriority w:val="99"/>
    <w:semiHidden/>
    <w:unhideWhenUsed/>
    <w:rsid w:val="00314C38"/>
    <w:rPr>
      <w:vertAlign w:val="superscript"/>
    </w:rPr>
  </w:style>
  <w:style w:type="paragraph" w:styleId="ListParagraph">
    <w:name w:val="List Paragraph"/>
    <w:basedOn w:val="Normal"/>
    <w:uiPriority w:val="34"/>
    <w:qFormat/>
    <w:rsid w:val="00314C38"/>
    <w:pPr>
      <w:ind w:left="720"/>
      <w:contextualSpacing/>
    </w:pPr>
  </w:style>
  <w:style w:type="paragraph" w:styleId="Footer">
    <w:name w:val="footer"/>
    <w:basedOn w:val="Normal"/>
    <w:link w:val="FooterChar"/>
    <w:uiPriority w:val="99"/>
    <w:unhideWhenUsed/>
    <w:rsid w:val="00314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C38"/>
  </w:style>
  <w:style w:type="paragraph" w:styleId="Header">
    <w:name w:val="header"/>
    <w:basedOn w:val="Normal"/>
    <w:link w:val="HeaderChar"/>
    <w:uiPriority w:val="99"/>
    <w:unhideWhenUsed/>
    <w:rsid w:val="00B270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0A9"/>
  </w:style>
  <w:style w:type="paragraph" w:styleId="NoSpacing">
    <w:name w:val="No Spacing"/>
    <w:uiPriority w:val="1"/>
    <w:qFormat/>
    <w:rsid w:val="004B4265"/>
    <w:pPr>
      <w:spacing w:after="0" w:line="240" w:lineRule="auto"/>
    </w:pPr>
    <w:rPr>
      <w:lang w:val="en-US"/>
    </w:rPr>
  </w:style>
  <w:style w:type="character" w:customStyle="1" w:styleId="Heading2Char">
    <w:name w:val="Heading 2 Char"/>
    <w:basedOn w:val="DefaultParagraphFont"/>
    <w:link w:val="Heading2"/>
    <w:uiPriority w:val="9"/>
    <w:semiHidden/>
    <w:rsid w:val="00070780"/>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240267"/>
    <w:rPr>
      <w:sz w:val="16"/>
      <w:szCs w:val="16"/>
    </w:rPr>
  </w:style>
  <w:style w:type="paragraph" w:styleId="CommentText">
    <w:name w:val="annotation text"/>
    <w:basedOn w:val="Normal"/>
    <w:link w:val="CommentTextChar"/>
    <w:uiPriority w:val="99"/>
    <w:semiHidden/>
    <w:unhideWhenUsed/>
    <w:rsid w:val="00240267"/>
    <w:pPr>
      <w:spacing w:line="240" w:lineRule="auto"/>
    </w:pPr>
    <w:rPr>
      <w:sz w:val="20"/>
      <w:szCs w:val="20"/>
    </w:rPr>
  </w:style>
  <w:style w:type="character" w:customStyle="1" w:styleId="CommentTextChar">
    <w:name w:val="Comment Text Char"/>
    <w:basedOn w:val="DefaultParagraphFont"/>
    <w:link w:val="CommentText"/>
    <w:uiPriority w:val="99"/>
    <w:semiHidden/>
    <w:rsid w:val="00240267"/>
    <w:rPr>
      <w:sz w:val="20"/>
      <w:szCs w:val="20"/>
    </w:rPr>
  </w:style>
  <w:style w:type="paragraph" w:styleId="CommentSubject">
    <w:name w:val="annotation subject"/>
    <w:basedOn w:val="CommentText"/>
    <w:next w:val="CommentText"/>
    <w:link w:val="CommentSubjectChar"/>
    <w:uiPriority w:val="99"/>
    <w:semiHidden/>
    <w:unhideWhenUsed/>
    <w:rsid w:val="00240267"/>
    <w:rPr>
      <w:b/>
      <w:bCs/>
    </w:rPr>
  </w:style>
  <w:style w:type="character" w:customStyle="1" w:styleId="CommentSubjectChar">
    <w:name w:val="Comment Subject Char"/>
    <w:basedOn w:val="CommentTextChar"/>
    <w:link w:val="CommentSubject"/>
    <w:uiPriority w:val="99"/>
    <w:semiHidden/>
    <w:rsid w:val="00240267"/>
    <w:rPr>
      <w:b/>
      <w:bCs/>
      <w:sz w:val="20"/>
      <w:szCs w:val="20"/>
    </w:rPr>
  </w:style>
  <w:style w:type="paragraph" w:styleId="BalloonText">
    <w:name w:val="Balloon Text"/>
    <w:basedOn w:val="Normal"/>
    <w:link w:val="BalloonTextChar"/>
    <w:uiPriority w:val="99"/>
    <w:semiHidden/>
    <w:unhideWhenUsed/>
    <w:rsid w:val="002402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267"/>
    <w:rPr>
      <w:rFonts w:ascii="Tahoma" w:hAnsi="Tahoma" w:cs="Tahoma"/>
      <w:sz w:val="16"/>
      <w:szCs w:val="16"/>
    </w:rPr>
  </w:style>
  <w:style w:type="character" w:styleId="Hyperlink">
    <w:name w:val="Hyperlink"/>
    <w:basedOn w:val="DefaultParagraphFont"/>
    <w:uiPriority w:val="99"/>
    <w:unhideWhenUsed/>
    <w:rsid w:val="00E854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49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4D587-235B-4C8C-B12E-85A33FDB9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5876</Words>
  <Characters>33496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Constitutional Application No. CCZ 57/18</vt:lpstr>
    </vt:vector>
  </TitlesOfParts>
  <Company>Judgment No. CCZ/19</Company>
  <LinksUpToDate>false</LinksUpToDate>
  <CharactersWithSpaces>39294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Constitutional Application No. CCZ 57/18</dc:title>
  <dc:subject/>
  <dc:creator>Windows User</dc:creator>
  <cp:keywords/>
  <dc:description/>
  <cp:lastModifiedBy>JSC</cp:lastModifiedBy>
  <cp:revision>2</cp:revision>
  <cp:lastPrinted>2019-08-20T13:58:00Z</cp:lastPrinted>
  <dcterms:created xsi:type="dcterms:W3CDTF">2020-05-20T09:42:00Z</dcterms:created>
  <dcterms:modified xsi:type="dcterms:W3CDTF">2020-05-20T09:42:00Z</dcterms:modified>
</cp:coreProperties>
</file>