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22C" w:rsidRPr="00E3325A" w:rsidRDefault="00AC022C" w:rsidP="00917828">
      <w:pPr>
        <w:tabs>
          <w:tab w:val="left" w:pos="3975"/>
        </w:tabs>
        <w:spacing w:after="0"/>
        <w:jc w:val="both"/>
        <w:rPr>
          <w:rFonts w:ascii="Times New Roman" w:hAnsi="Times New Roman" w:cs="Times New Roman"/>
          <w:sz w:val="24"/>
          <w:szCs w:val="24"/>
        </w:rPr>
      </w:pPr>
      <w:bookmarkStart w:id="0" w:name="_GoBack"/>
      <w:bookmarkEnd w:id="0"/>
      <w:r w:rsidRPr="00E3325A">
        <w:rPr>
          <w:rFonts w:ascii="Times New Roman" w:hAnsi="Times New Roman" w:cs="Times New Roman"/>
          <w:sz w:val="24"/>
          <w:szCs w:val="24"/>
        </w:rPr>
        <w:tab/>
      </w:r>
    </w:p>
    <w:p w:rsidR="00AE1F23" w:rsidRPr="00E75FB2" w:rsidRDefault="00E75FB2" w:rsidP="00E75FB2">
      <w:pPr>
        <w:tabs>
          <w:tab w:val="left" w:pos="2410"/>
        </w:tabs>
        <w:spacing w:after="0"/>
        <w:jc w:val="both"/>
        <w:rPr>
          <w:rFonts w:ascii="Times New Roman" w:hAnsi="Times New Roman" w:cs="Times New Roman"/>
          <w:b/>
          <w:sz w:val="24"/>
          <w:szCs w:val="24"/>
        </w:rPr>
      </w:pPr>
      <w:r w:rsidRPr="00E75FB2">
        <w:rPr>
          <w:rFonts w:ascii="Times New Roman" w:hAnsi="Times New Roman" w:cs="Times New Roman"/>
          <w:b/>
          <w:sz w:val="24"/>
          <w:szCs w:val="24"/>
          <w:u w:val="single"/>
        </w:rPr>
        <w:t>DISTRIBUTABLE</w:t>
      </w:r>
      <w:r w:rsidRPr="00E75FB2">
        <w:rPr>
          <w:rFonts w:ascii="Times New Roman" w:hAnsi="Times New Roman" w:cs="Times New Roman"/>
          <w:b/>
          <w:sz w:val="24"/>
          <w:szCs w:val="24"/>
        </w:rPr>
        <w:t xml:space="preserve"> </w:t>
      </w:r>
      <w:r w:rsidRPr="00E75FB2">
        <w:rPr>
          <w:rFonts w:ascii="Times New Roman" w:hAnsi="Times New Roman" w:cs="Times New Roman"/>
          <w:b/>
          <w:sz w:val="24"/>
          <w:szCs w:val="24"/>
        </w:rPr>
        <w:tab/>
        <w:t>(120)</w:t>
      </w:r>
    </w:p>
    <w:p w:rsidR="00AE1F23" w:rsidRPr="00E3325A" w:rsidRDefault="00AE1F23" w:rsidP="00917828">
      <w:pPr>
        <w:tabs>
          <w:tab w:val="left" w:pos="3975"/>
        </w:tabs>
        <w:spacing w:after="0"/>
        <w:jc w:val="both"/>
        <w:rPr>
          <w:rFonts w:ascii="Times New Roman" w:hAnsi="Times New Roman" w:cs="Times New Roman"/>
          <w:sz w:val="24"/>
          <w:szCs w:val="24"/>
        </w:rPr>
      </w:pPr>
    </w:p>
    <w:p w:rsidR="00AC022C" w:rsidRPr="00E3325A" w:rsidRDefault="00AC022C" w:rsidP="00917828">
      <w:pPr>
        <w:tabs>
          <w:tab w:val="left" w:pos="3975"/>
        </w:tabs>
        <w:spacing w:after="0"/>
        <w:jc w:val="both"/>
        <w:rPr>
          <w:rFonts w:ascii="Times New Roman" w:hAnsi="Times New Roman" w:cs="Times New Roman"/>
          <w:sz w:val="24"/>
          <w:szCs w:val="24"/>
        </w:rPr>
      </w:pPr>
    </w:p>
    <w:p w:rsidR="00AC022C" w:rsidRPr="00E3325A" w:rsidRDefault="00AC022C" w:rsidP="00130C29">
      <w:pPr>
        <w:tabs>
          <w:tab w:val="left" w:pos="3975"/>
        </w:tabs>
        <w:spacing w:after="0"/>
        <w:jc w:val="center"/>
        <w:rPr>
          <w:rFonts w:ascii="Times New Roman" w:hAnsi="Times New Roman" w:cs="Times New Roman"/>
          <w:b/>
          <w:sz w:val="24"/>
          <w:szCs w:val="24"/>
        </w:rPr>
      </w:pPr>
      <w:r w:rsidRPr="00E3325A">
        <w:rPr>
          <w:rFonts w:ascii="Times New Roman" w:hAnsi="Times New Roman" w:cs="Times New Roman"/>
          <w:b/>
          <w:sz w:val="24"/>
          <w:szCs w:val="24"/>
        </w:rPr>
        <w:t xml:space="preserve">THOMAS </w:t>
      </w:r>
      <w:r w:rsidR="005E3260" w:rsidRPr="00E3325A">
        <w:rPr>
          <w:rFonts w:ascii="Times New Roman" w:hAnsi="Times New Roman" w:cs="Times New Roman"/>
          <w:b/>
          <w:sz w:val="24"/>
          <w:szCs w:val="24"/>
        </w:rPr>
        <w:t xml:space="preserve">    </w:t>
      </w:r>
      <w:r w:rsidRPr="00E3325A">
        <w:rPr>
          <w:rFonts w:ascii="Times New Roman" w:hAnsi="Times New Roman" w:cs="Times New Roman"/>
          <w:b/>
          <w:sz w:val="24"/>
          <w:szCs w:val="24"/>
        </w:rPr>
        <w:t>MADEYI</w:t>
      </w:r>
    </w:p>
    <w:p w:rsidR="00AC022C" w:rsidRPr="00E3325A" w:rsidRDefault="00AC022C" w:rsidP="00130C29">
      <w:pPr>
        <w:tabs>
          <w:tab w:val="left" w:pos="3975"/>
        </w:tabs>
        <w:spacing w:after="0"/>
        <w:jc w:val="center"/>
        <w:rPr>
          <w:rFonts w:ascii="Times New Roman" w:hAnsi="Times New Roman" w:cs="Times New Roman"/>
          <w:b/>
          <w:sz w:val="24"/>
          <w:szCs w:val="24"/>
        </w:rPr>
      </w:pPr>
      <w:r w:rsidRPr="00E3325A">
        <w:rPr>
          <w:rFonts w:ascii="Times New Roman" w:hAnsi="Times New Roman" w:cs="Times New Roman"/>
          <w:b/>
          <w:sz w:val="24"/>
          <w:szCs w:val="24"/>
        </w:rPr>
        <w:t>V</w:t>
      </w:r>
    </w:p>
    <w:p w:rsidR="00AC022C" w:rsidRPr="00E3325A" w:rsidRDefault="00AC022C" w:rsidP="00130C29">
      <w:pPr>
        <w:tabs>
          <w:tab w:val="left" w:pos="3975"/>
        </w:tabs>
        <w:spacing w:after="0"/>
        <w:ind w:left="720" w:hanging="720"/>
        <w:jc w:val="center"/>
        <w:rPr>
          <w:rFonts w:ascii="Times New Roman" w:hAnsi="Times New Roman" w:cs="Times New Roman"/>
          <w:b/>
          <w:sz w:val="24"/>
          <w:szCs w:val="24"/>
        </w:rPr>
      </w:pPr>
      <w:r w:rsidRPr="00E3325A">
        <w:rPr>
          <w:rFonts w:ascii="Times New Roman" w:hAnsi="Times New Roman" w:cs="Times New Roman"/>
          <w:b/>
          <w:sz w:val="24"/>
          <w:szCs w:val="24"/>
        </w:rPr>
        <w:t xml:space="preserve">THE </w:t>
      </w:r>
      <w:r w:rsidR="005E3260" w:rsidRPr="00E3325A">
        <w:rPr>
          <w:rFonts w:ascii="Times New Roman" w:hAnsi="Times New Roman" w:cs="Times New Roman"/>
          <w:b/>
          <w:sz w:val="24"/>
          <w:szCs w:val="24"/>
        </w:rPr>
        <w:t xml:space="preserve">    </w:t>
      </w:r>
      <w:r w:rsidRPr="00E3325A">
        <w:rPr>
          <w:rFonts w:ascii="Times New Roman" w:hAnsi="Times New Roman" w:cs="Times New Roman"/>
          <w:b/>
          <w:sz w:val="24"/>
          <w:szCs w:val="24"/>
        </w:rPr>
        <w:t>STATE</w:t>
      </w:r>
    </w:p>
    <w:p w:rsidR="005E3260" w:rsidRPr="00E3325A" w:rsidRDefault="005E3260" w:rsidP="00917828">
      <w:pPr>
        <w:tabs>
          <w:tab w:val="left" w:pos="3975"/>
        </w:tabs>
        <w:spacing w:after="0"/>
        <w:ind w:left="720" w:hanging="720"/>
        <w:jc w:val="both"/>
        <w:rPr>
          <w:rFonts w:ascii="Times New Roman" w:hAnsi="Times New Roman" w:cs="Times New Roman"/>
          <w:sz w:val="24"/>
          <w:szCs w:val="24"/>
        </w:rPr>
      </w:pPr>
    </w:p>
    <w:p w:rsidR="00AC022C" w:rsidRPr="00E3325A" w:rsidRDefault="00AC022C" w:rsidP="00917828">
      <w:pPr>
        <w:tabs>
          <w:tab w:val="left" w:pos="3975"/>
        </w:tabs>
        <w:spacing w:after="0"/>
        <w:jc w:val="both"/>
        <w:rPr>
          <w:rFonts w:ascii="Times New Roman" w:hAnsi="Times New Roman" w:cs="Times New Roman"/>
          <w:sz w:val="24"/>
          <w:szCs w:val="24"/>
        </w:rPr>
      </w:pPr>
    </w:p>
    <w:p w:rsidR="00917828" w:rsidRPr="00E3325A" w:rsidRDefault="00917828" w:rsidP="00917828">
      <w:pPr>
        <w:tabs>
          <w:tab w:val="left" w:pos="3975"/>
        </w:tabs>
        <w:spacing w:after="0"/>
        <w:jc w:val="both"/>
        <w:rPr>
          <w:rFonts w:ascii="Times New Roman" w:hAnsi="Times New Roman" w:cs="Times New Roman"/>
          <w:sz w:val="24"/>
          <w:szCs w:val="24"/>
        </w:rPr>
      </w:pPr>
    </w:p>
    <w:p w:rsidR="00AC022C" w:rsidRPr="00E3325A" w:rsidRDefault="00AC022C" w:rsidP="00917828">
      <w:pPr>
        <w:tabs>
          <w:tab w:val="left" w:pos="3975"/>
        </w:tabs>
        <w:spacing w:after="0"/>
        <w:jc w:val="both"/>
        <w:rPr>
          <w:rFonts w:ascii="Times New Roman" w:hAnsi="Times New Roman" w:cs="Times New Roman"/>
          <w:b/>
          <w:sz w:val="24"/>
          <w:szCs w:val="24"/>
        </w:rPr>
      </w:pPr>
      <w:r w:rsidRPr="00E3325A">
        <w:rPr>
          <w:rFonts w:ascii="Times New Roman" w:hAnsi="Times New Roman" w:cs="Times New Roman"/>
          <w:b/>
          <w:sz w:val="24"/>
          <w:szCs w:val="24"/>
        </w:rPr>
        <w:t>SUPREME COURT OF ZIMBABWE</w:t>
      </w:r>
    </w:p>
    <w:p w:rsidR="00FF7129" w:rsidRPr="00E3325A" w:rsidRDefault="00FF7129" w:rsidP="00917828">
      <w:pPr>
        <w:tabs>
          <w:tab w:val="left" w:pos="3975"/>
        </w:tabs>
        <w:spacing w:after="0"/>
        <w:jc w:val="both"/>
        <w:rPr>
          <w:rFonts w:ascii="Times New Roman" w:hAnsi="Times New Roman" w:cs="Times New Roman"/>
          <w:b/>
          <w:sz w:val="24"/>
          <w:szCs w:val="24"/>
        </w:rPr>
      </w:pPr>
      <w:r w:rsidRPr="00E3325A">
        <w:rPr>
          <w:rFonts w:ascii="Times New Roman" w:hAnsi="Times New Roman" w:cs="Times New Roman"/>
          <w:b/>
          <w:sz w:val="24"/>
          <w:szCs w:val="24"/>
        </w:rPr>
        <w:t xml:space="preserve">GARWE </w:t>
      </w:r>
      <w:r w:rsidR="00D21637">
        <w:rPr>
          <w:rFonts w:ascii="Times New Roman" w:hAnsi="Times New Roman" w:cs="Times New Roman"/>
          <w:b/>
          <w:sz w:val="24"/>
          <w:szCs w:val="24"/>
        </w:rPr>
        <w:t>JA</w:t>
      </w:r>
      <w:r w:rsidRPr="00E3325A">
        <w:rPr>
          <w:rFonts w:ascii="Times New Roman" w:hAnsi="Times New Roman" w:cs="Times New Roman"/>
          <w:b/>
          <w:sz w:val="24"/>
          <w:szCs w:val="24"/>
        </w:rPr>
        <w:t>, BHUNU JA AND MAKONI JA</w:t>
      </w:r>
    </w:p>
    <w:p w:rsidR="00FF7129" w:rsidRPr="00E3325A" w:rsidRDefault="00917828" w:rsidP="00917828">
      <w:pPr>
        <w:tabs>
          <w:tab w:val="left" w:pos="3975"/>
        </w:tabs>
        <w:spacing w:after="0"/>
        <w:jc w:val="both"/>
        <w:rPr>
          <w:rFonts w:ascii="Times New Roman" w:hAnsi="Times New Roman" w:cs="Times New Roman"/>
          <w:b/>
          <w:sz w:val="24"/>
          <w:szCs w:val="24"/>
        </w:rPr>
      </w:pPr>
      <w:r w:rsidRPr="00E3325A">
        <w:rPr>
          <w:rFonts w:ascii="Times New Roman" w:hAnsi="Times New Roman" w:cs="Times New Roman"/>
          <w:b/>
          <w:sz w:val="24"/>
          <w:szCs w:val="24"/>
        </w:rPr>
        <w:t>HARARE</w:t>
      </w:r>
      <w:r w:rsidR="00995E4F" w:rsidRPr="00E3325A">
        <w:rPr>
          <w:rFonts w:ascii="Times New Roman" w:hAnsi="Times New Roman" w:cs="Times New Roman"/>
          <w:b/>
          <w:sz w:val="24"/>
          <w:szCs w:val="24"/>
        </w:rPr>
        <w:t>:</w:t>
      </w:r>
      <w:r w:rsidRPr="00E3325A">
        <w:rPr>
          <w:rFonts w:ascii="Times New Roman" w:hAnsi="Times New Roman" w:cs="Times New Roman"/>
          <w:b/>
          <w:sz w:val="24"/>
          <w:szCs w:val="24"/>
        </w:rPr>
        <w:t xml:space="preserve"> NOVEMBER</w:t>
      </w:r>
      <w:r w:rsidR="00995E4F" w:rsidRPr="00E3325A">
        <w:rPr>
          <w:rFonts w:ascii="Times New Roman" w:hAnsi="Times New Roman" w:cs="Times New Roman"/>
          <w:b/>
          <w:sz w:val="24"/>
          <w:szCs w:val="24"/>
        </w:rPr>
        <w:t xml:space="preserve"> 15,</w:t>
      </w:r>
      <w:r w:rsidRPr="00E3325A">
        <w:rPr>
          <w:rFonts w:ascii="Times New Roman" w:hAnsi="Times New Roman" w:cs="Times New Roman"/>
          <w:b/>
          <w:sz w:val="24"/>
          <w:szCs w:val="24"/>
        </w:rPr>
        <w:t xml:space="preserve"> 2018 </w:t>
      </w:r>
      <w:r w:rsidR="00CD3D9C">
        <w:rPr>
          <w:rFonts w:ascii="Times New Roman" w:hAnsi="Times New Roman" w:cs="Times New Roman"/>
          <w:b/>
          <w:sz w:val="24"/>
          <w:szCs w:val="24"/>
        </w:rPr>
        <w:t>&amp;</w:t>
      </w:r>
      <w:r w:rsidRPr="00E3325A">
        <w:rPr>
          <w:rFonts w:ascii="Times New Roman" w:hAnsi="Times New Roman" w:cs="Times New Roman"/>
          <w:b/>
          <w:sz w:val="24"/>
          <w:szCs w:val="24"/>
        </w:rPr>
        <w:t xml:space="preserve"> </w:t>
      </w:r>
      <w:r w:rsidR="008B76DA">
        <w:rPr>
          <w:rFonts w:ascii="Times New Roman" w:hAnsi="Times New Roman" w:cs="Times New Roman"/>
          <w:b/>
          <w:sz w:val="24"/>
          <w:szCs w:val="24"/>
        </w:rPr>
        <w:t>OCTOBER 9</w:t>
      </w:r>
      <w:r w:rsidR="0070714C">
        <w:rPr>
          <w:rFonts w:ascii="Times New Roman" w:hAnsi="Times New Roman" w:cs="Times New Roman"/>
          <w:b/>
          <w:sz w:val="24"/>
          <w:szCs w:val="24"/>
        </w:rPr>
        <w:t>,</w:t>
      </w:r>
      <w:r w:rsidRPr="00E3325A">
        <w:rPr>
          <w:rFonts w:ascii="Times New Roman" w:hAnsi="Times New Roman" w:cs="Times New Roman"/>
          <w:b/>
          <w:sz w:val="24"/>
          <w:szCs w:val="24"/>
        </w:rPr>
        <w:t xml:space="preserve"> </w:t>
      </w:r>
      <w:r w:rsidR="00FF7129" w:rsidRPr="00E3325A">
        <w:rPr>
          <w:rFonts w:ascii="Times New Roman" w:hAnsi="Times New Roman" w:cs="Times New Roman"/>
          <w:b/>
          <w:sz w:val="24"/>
          <w:szCs w:val="24"/>
        </w:rPr>
        <w:t>2020</w:t>
      </w:r>
    </w:p>
    <w:p w:rsidR="00A323DF" w:rsidRPr="00E3325A" w:rsidRDefault="00A323DF" w:rsidP="00917828">
      <w:pPr>
        <w:tabs>
          <w:tab w:val="left" w:pos="3975"/>
        </w:tabs>
        <w:spacing w:after="0"/>
        <w:jc w:val="both"/>
        <w:rPr>
          <w:rFonts w:ascii="Times New Roman" w:hAnsi="Times New Roman" w:cs="Times New Roman"/>
          <w:sz w:val="24"/>
          <w:szCs w:val="24"/>
        </w:rPr>
      </w:pPr>
    </w:p>
    <w:p w:rsidR="00917828" w:rsidRPr="00E3325A" w:rsidRDefault="00917828" w:rsidP="00917828">
      <w:pPr>
        <w:tabs>
          <w:tab w:val="left" w:pos="3975"/>
        </w:tabs>
        <w:spacing w:after="0"/>
        <w:jc w:val="both"/>
        <w:rPr>
          <w:rFonts w:ascii="Times New Roman" w:hAnsi="Times New Roman" w:cs="Times New Roman"/>
          <w:sz w:val="24"/>
          <w:szCs w:val="24"/>
        </w:rPr>
      </w:pPr>
    </w:p>
    <w:p w:rsidR="00917828" w:rsidRPr="00E3325A" w:rsidRDefault="00917828" w:rsidP="00917828">
      <w:pPr>
        <w:tabs>
          <w:tab w:val="left" w:pos="3975"/>
        </w:tabs>
        <w:spacing w:after="0"/>
        <w:jc w:val="both"/>
        <w:rPr>
          <w:rFonts w:ascii="Times New Roman" w:hAnsi="Times New Roman" w:cs="Times New Roman"/>
          <w:sz w:val="24"/>
          <w:szCs w:val="24"/>
        </w:rPr>
      </w:pPr>
    </w:p>
    <w:p w:rsidR="00FF7129" w:rsidRPr="00E3325A" w:rsidRDefault="00FF7129" w:rsidP="00917828">
      <w:pPr>
        <w:tabs>
          <w:tab w:val="left" w:pos="3975"/>
        </w:tabs>
        <w:spacing w:after="0"/>
        <w:jc w:val="both"/>
        <w:rPr>
          <w:rFonts w:ascii="Times New Roman" w:hAnsi="Times New Roman" w:cs="Times New Roman"/>
          <w:i/>
          <w:sz w:val="24"/>
          <w:szCs w:val="24"/>
        </w:rPr>
      </w:pPr>
      <w:r w:rsidRPr="00E3325A">
        <w:rPr>
          <w:rFonts w:ascii="Times New Roman" w:hAnsi="Times New Roman" w:cs="Times New Roman"/>
          <w:i/>
          <w:sz w:val="24"/>
          <w:szCs w:val="24"/>
        </w:rPr>
        <w:t xml:space="preserve">L Uriri </w:t>
      </w:r>
      <w:r w:rsidR="00A323DF" w:rsidRPr="00E3325A">
        <w:rPr>
          <w:rFonts w:ascii="Times New Roman" w:hAnsi="Times New Roman" w:cs="Times New Roman"/>
          <w:sz w:val="24"/>
          <w:szCs w:val="24"/>
        </w:rPr>
        <w:t>with</w:t>
      </w:r>
      <w:r w:rsidR="00A323DF" w:rsidRPr="00E3325A">
        <w:rPr>
          <w:rFonts w:ascii="Times New Roman" w:hAnsi="Times New Roman" w:cs="Times New Roman"/>
          <w:i/>
          <w:sz w:val="24"/>
          <w:szCs w:val="24"/>
        </w:rPr>
        <w:t xml:space="preserve"> T Nzombe, </w:t>
      </w:r>
      <w:r w:rsidRPr="00E3325A">
        <w:rPr>
          <w:rFonts w:ascii="Times New Roman" w:hAnsi="Times New Roman" w:cs="Times New Roman"/>
          <w:sz w:val="24"/>
          <w:szCs w:val="24"/>
        </w:rPr>
        <w:t>for the Appellant</w:t>
      </w:r>
    </w:p>
    <w:p w:rsidR="00FF7129" w:rsidRPr="00E3325A" w:rsidRDefault="00A323DF" w:rsidP="00917828">
      <w:pPr>
        <w:tabs>
          <w:tab w:val="left" w:pos="3975"/>
        </w:tabs>
        <w:spacing w:after="0"/>
        <w:jc w:val="both"/>
        <w:rPr>
          <w:rFonts w:ascii="Times New Roman" w:hAnsi="Times New Roman" w:cs="Times New Roman"/>
          <w:sz w:val="24"/>
          <w:szCs w:val="24"/>
        </w:rPr>
      </w:pPr>
      <w:r w:rsidRPr="00E3325A">
        <w:rPr>
          <w:rFonts w:ascii="Times New Roman" w:hAnsi="Times New Roman" w:cs="Times New Roman"/>
          <w:i/>
          <w:sz w:val="24"/>
          <w:szCs w:val="24"/>
        </w:rPr>
        <w:t xml:space="preserve">F Kachidza, </w:t>
      </w:r>
      <w:r w:rsidRPr="00E3325A">
        <w:rPr>
          <w:rFonts w:ascii="Times New Roman" w:hAnsi="Times New Roman" w:cs="Times New Roman"/>
          <w:sz w:val="24"/>
          <w:szCs w:val="24"/>
        </w:rPr>
        <w:t>for the Respondent</w:t>
      </w:r>
    </w:p>
    <w:p w:rsidR="00917828" w:rsidRPr="00E3325A" w:rsidRDefault="00917828" w:rsidP="00917828">
      <w:pPr>
        <w:tabs>
          <w:tab w:val="left" w:pos="3975"/>
        </w:tabs>
        <w:spacing w:after="0"/>
        <w:jc w:val="both"/>
        <w:rPr>
          <w:rFonts w:ascii="Times New Roman" w:hAnsi="Times New Roman" w:cs="Times New Roman"/>
          <w:sz w:val="24"/>
          <w:szCs w:val="24"/>
        </w:rPr>
      </w:pPr>
    </w:p>
    <w:p w:rsidR="00917828" w:rsidRPr="00E3325A" w:rsidRDefault="00917828" w:rsidP="00917828">
      <w:pPr>
        <w:tabs>
          <w:tab w:val="left" w:pos="3975"/>
        </w:tabs>
        <w:spacing w:after="0"/>
        <w:jc w:val="both"/>
        <w:rPr>
          <w:rFonts w:ascii="Times New Roman" w:hAnsi="Times New Roman" w:cs="Times New Roman"/>
          <w:i/>
          <w:sz w:val="24"/>
          <w:szCs w:val="24"/>
        </w:rPr>
      </w:pPr>
    </w:p>
    <w:p w:rsidR="00A323DF" w:rsidRPr="00E3325A" w:rsidRDefault="00A323DF" w:rsidP="00917828">
      <w:pPr>
        <w:tabs>
          <w:tab w:val="left" w:pos="3975"/>
        </w:tabs>
        <w:spacing w:after="0"/>
        <w:jc w:val="both"/>
        <w:rPr>
          <w:rFonts w:ascii="Times New Roman" w:hAnsi="Times New Roman" w:cs="Times New Roman"/>
          <w:i/>
          <w:sz w:val="24"/>
          <w:szCs w:val="24"/>
        </w:rPr>
      </w:pPr>
    </w:p>
    <w:p w:rsidR="00A323DF" w:rsidRPr="00E3325A" w:rsidRDefault="00917828" w:rsidP="00917828">
      <w:pPr>
        <w:tabs>
          <w:tab w:val="left" w:pos="1134"/>
        </w:tabs>
        <w:spacing w:after="0" w:line="480" w:lineRule="auto"/>
        <w:jc w:val="both"/>
        <w:rPr>
          <w:rFonts w:ascii="Times New Roman" w:hAnsi="Times New Roman" w:cs="Times New Roman"/>
          <w:sz w:val="24"/>
          <w:szCs w:val="24"/>
        </w:rPr>
      </w:pPr>
      <w:r w:rsidRPr="00E3325A">
        <w:rPr>
          <w:rFonts w:ascii="Times New Roman" w:hAnsi="Times New Roman" w:cs="Times New Roman"/>
          <w:sz w:val="24"/>
          <w:szCs w:val="24"/>
        </w:rPr>
        <w:tab/>
      </w:r>
      <w:r w:rsidR="00A323DF" w:rsidRPr="00E3325A">
        <w:rPr>
          <w:rFonts w:ascii="Times New Roman" w:hAnsi="Times New Roman" w:cs="Times New Roman"/>
          <w:b/>
          <w:sz w:val="24"/>
          <w:szCs w:val="24"/>
        </w:rPr>
        <w:t>BHUNU JA:</w:t>
      </w:r>
      <w:r w:rsidR="00A323DF" w:rsidRPr="00E3325A">
        <w:rPr>
          <w:rFonts w:ascii="Times New Roman" w:hAnsi="Times New Roman" w:cs="Times New Roman"/>
          <w:sz w:val="24"/>
          <w:szCs w:val="24"/>
        </w:rPr>
        <w:t xml:space="preserve"> </w:t>
      </w:r>
      <w:r w:rsidR="00A07D64" w:rsidRPr="00E3325A">
        <w:rPr>
          <w:rFonts w:ascii="Times New Roman" w:hAnsi="Times New Roman" w:cs="Times New Roman"/>
          <w:sz w:val="24"/>
          <w:szCs w:val="24"/>
        </w:rPr>
        <w:t xml:space="preserve"> This is an appeal against the whole judgment of the High Court sitting at Harare upholding the appellant’s conviction and sentence by the Regional Court on a charge of rape.</w:t>
      </w:r>
    </w:p>
    <w:p w:rsidR="00A07D64" w:rsidRPr="00E3325A" w:rsidRDefault="00A07D64" w:rsidP="00917828">
      <w:pPr>
        <w:tabs>
          <w:tab w:val="left" w:pos="3975"/>
        </w:tabs>
        <w:spacing w:after="0"/>
        <w:jc w:val="both"/>
        <w:rPr>
          <w:rFonts w:ascii="Times New Roman" w:hAnsi="Times New Roman" w:cs="Times New Roman"/>
          <w:sz w:val="24"/>
          <w:szCs w:val="24"/>
        </w:rPr>
      </w:pPr>
    </w:p>
    <w:p w:rsidR="00917828" w:rsidRPr="00E3325A" w:rsidRDefault="00917828" w:rsidP="00917828">
      <w:pPr>
        <w:tabs>
          <w:tab w:val="left" w:pos="3975"/>
        </w:tabs>
        <w:spacing w:after="0"/>
        <w:jc w:val="both"/>
        <w:rPr>
          <w:rFonts w:ascii="Times New Roman" w:hAnsi="Times New Roman" w:cs="Times New Roman"/>
          <w:sz w:val="24"/>
          <w:szCs w:val="24"/>
        </w:rPr>
      </w:pPr>
    </w:p>
    <w:p w:rsidR="00A07D64" w:rsidRPr="00E3325A" w:rsidRDefault="00EE348F" w:rsidP="00917828">
      <w:pPr>
        <w:tabs>
          <w:tab w:val="left" w:pos="3975"/>
        </w:tabs>
        <w:spacing w:after="0"/>
        <w:jc w:val="both"/>
        <w:rPr>
          <w:rFonts w:ascii="Times New Roman" w:hAnsi="Times New Roman" w:cs="Times New Roman"/>
          <w:b/>
          <w:sz w:val="24"/>
          <w:szCs w:val="24"/>
        </w:rPr>
      </w:pPr>
      <w:r w:rsidRPr="00E3325A">
        <w:rPr>
          <w:rFonts w:ascii="Times New Roman" w:hAnsi="Times New Roman" w:cs="Times New Roman"/>
          <w:b/>
          <w:sz w:val="24"/>
          <w:szCs w:val="24"/>
        </w:rPr>
        <w:t>BRIEF SUMMARY OF THE</w:t>
      </w:r>
      <w:r w:rsidR="00403681" w:rsidRPr="00E3325A">
        <w:rPr>
          <w:rFonts w:ascii="Times New Roman" w:hAnsi="Times New Roman" w:cs="Times New Roman"/>
          <w:b/>
          <w:sz w:val="24"/>
          <w:szCs w:val="24"/>
        </w:rPr>
        <w:t xml:space="preserve"> </w:t>
      </w:r>
      <w:r w:rsidR="00BD466F" w:rsidRPr="00E3325A">
        <w:rPr>
          <w:rFonts w:ascii="Times New Roman" w:hAnsi="Times New Roman" w:cs="Times New Roman"/>
          <w:b/>
          <w:sz w:val="24"/>
          <w:szCs w:val="24"/>
        </w:rPr>
        <w:t>CASE.</w:t>
      </w:r>
    </w:p>
    <w:p w:rsidR="00A07D64" w:rsidRPr="00E3325A" w:rsidRDefault="00A07D64" w:rsidP="00917828">
      <w:pPr>
        <w:tabs>
          <w:tab w:val="left" w:pos="3975"/>
        </w:tabs>
        <w:spacing w:after="0"/>
        <w:jc w:val="both"/>
        <w:rPr>
          <w:rFonts w:ascii="Times New Roman" w:hAnsi="Times New Roman" w:cs="Times New Roman"/>
          <w:b/>
          <w:sz w:val="24"/>
          <w:szCs w:val="24"/>
        </w:rPr>
      </w:pPr>
    </w:p>
    <w:p w:rsidR="00A07D64" w:rsidRPr="00E3325A" w:rsidRDefault="000E3E35" w:rsidP="00B341F0">
      <w:pPr>
        <w:tabs>
          <w:tab w:val="left" w:pos="720"/>
          <w:tab w:val="left" w:pos="1134"/>
          <w:tab w:val="left" w:pos="1530"/>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[1]</w:t>
      </w:r>
      <w:r w:rsidR="00F017D6" w:rsidRPr="00E3325A">
        <w:rPr>
          <w:rFonts w:ascii="Times New Roman" w:hAnsi="Times New Roman" w:cs="Times New Roman"/>
          <w:sz w:val="24"/>
          <w:szCs w:val="24"/>
        </w:rPr>
        <w:t xml:space="preserve"> </w:t>
      </w:r>
      <w:r w:rsidR="00412958" w:rsidRPr="00E3325A">
        <w:rPr>
          <w:rFonts w:ascii="Times New Roman" w:hAnsi="Times New Roman" w:cs="Times New Roman"/>
          <w:sz w:val="24"/>
          <w:szCs w:val="24"/>
        </w:rPr>
        <w:tab/>
      </w:r>
      <w:r w:rsidR="00F017D6" w:rsidRPr="00E3325A">
        <w:rPr>
          <w:rFonts w:ascii="Times New Roman" w:hAnsi="Times New Roman" w:cs="Times New Roman"/>
          <w:sz w:val="24"/>
          <w:szCs w:val="24"/>
        </w:rPr>
        <w:t>The appellant was charged and convicted of rape as defined in s 65</w:t>
      </w:r>
      <w:r w:rsidR="006B2B55" w:rsidRPr="00E3325A">
        <w:rPr>
          <w:rFonts w:ascii="Times New Roman" w:hAnsi="Times New Roman" w:cs="Times New Roman"/>
          <w:sz w:val="24"/>
          <w:szCs w:val="24"/>
        </w:rPr>
        <w:t xml:space="preserve"> of the Criminal L</w:t>
      </w:r>
      <w:r w:rsidR="00612F99" w:rsidRPr="00E3325A">
        <w:rPr>
          <w:rFonts w:ascii="Times New Roman" w:hAnsi="Times New Roman" w:cs="Times New Roman"/>
          <w:sz w:val="24"/>
          <w:szCs w:val="24"/>
        </w:rPr>
        <w:t xml:space="preserve">aw </w:t>
      </w:r>
      <w:r w:rsidR="00F017D6" w:rsidRPr="00E3325A">
        <w:rPr>
          <w:rFonts w:ascii="Times New Roman" w:hAnsi="Times New Roman" w:cs="Times New Roman"/>
          <w:sz w:val="24"/>
          <w:szCs w:val="24"/>
        </w:rPr>
        <w:t>(Codification and Reform) Act [Chapter 9:23</w:t>
      </w:r>
      <w:r w:rsidR="00323F9B" w:rsidRPr="00E3325A">
        <w:rPr>
          <w:rFonts w:ascii="Times New Roman" w:hAnsi="Times New Roman" w:cs="Times New Roman"/>
          <w:sz w:val="24"/>
          <w:szCs w:val="24"/>
        </w:rPr>
        <w:t>] by</w:t>
      </w:r>
      <w:r w:rsidR="009973B5" w:rsidRPr="00E3325A">
        <w:rPr>
          <w:rFonts w:ascii="Times New Roman" w:hAnsi="Times New Roman" w:cs="Times New Roman"/>
          <w:sz w:val="24"/>
          <w:szCs w:val="24"/>
        </w:rPr>
        <w:t xml:space="preserve"> the Regional Magistrates Court, Eastern Division.</w:t>
      </w:r>
      <w:r w:rsidR="00F017D6" w:rsidRPr="00E3325A">
        <w:rPr>
          <w:rFonts w:ascii="Times New Roman" w:hAnsi="Times New Roman" w:cs="Times New Roman"/>
          <w:sz w:val="24"/>
          <w:szCs w:val="24"/>
        </w:rPr>
        <w:t xml:space="preserve"> </w:t>
      </w:r>
      <w:r w:rsidRPr="00E3325A">
        <w:rPr>
          <w:rFonts w:ascii="Times New Roman" w:hAnsi="Times New Roman" w:cs="Times New Roman"/>
          <w:sz w:val="24"/>
          <w:szCs w:val="24"/>
        </w:rPr>
        <w:t xml:space="preserve">In consequence </w:t>
      </w:r>
      <w:r w:rsidR="00FE315B" w:rsidRPr="00E3325A">
        <w:rPr>
          <w:rFonts w:ascii="Times New Roman" w:hAnsi="Times New Roman" w:cs="Times New Roman"/>
          <w:sz w:val="24"/>
          <w:szCs w:val="24"/>
        </w:rPr>
        <w:t>t</w:t>
      </w:r>
      <w:r w:rsidR="001B6727" w:rsidRPr="00E3325A">
        <w:rPr>
          <w:rFonts w:ascii="Times New Roman" w:hAnsi="Times New Roman" w:cs="Times New Roman"/>
          <w:sz w:val="24"/>
          <w:szCs w:val="24"/>
        </w:rPr>
        <w:t>hereof he was sentenced to 14 </w:t>
      </w:r>
      <w:r w:rsidRPr="00E3325A">
        <w:rPr>
          <w:rFonts w:ascii="Times New Roman" w:hAnsi="Times New Roman" w:cs="Times New Roman"/>
          <w:sz w:val="24"/>
          <w:szCs w:val="24"/>
        </w:rPr>
        <w:t xml:space="preserve">years imprisonment of which 4 years </w:t>
      </w:r>
      <w:r w:rsidR="00AC6E07" w:rsidRPr="00E3325A">
        <w:rPr>
          <w:rFonts w:ascii="Times New Roman" w:hAnsi="Times New Roman" w:cs="Times New Roman"/>
          <w:sz w:val="24"/>
          <w:szCs w:val="24"/>
        </w:rPr>
        <w:t xml:space="preserve">imprisonment </w:t>
      </w:r>
      <w:r w:rsidR="00917828" w:rsidRPr="00E3325A">
        <w:rPr>
          <w:rFonts w:ascii="Times New Roman" w:hAnsi="Times New Roman" w:cs="Times New Roman"/>
          <w:sz w:val="24"/>
          <w:szCs w:val="24"/>
        </w:rPr>
        <w:t xml:space="preserve">were </w:t>
      </w:r>
      <w:r w:rsidRPr="00E3325A">
        <w:rPr>
          <w:rFonts w:ascii="Times New Roman" w:hAnsi="Times New Roman" w:cs="Times New Roman"/>
          <w:sz w:val="24"/>
          <w:szCs w:val="24"/>
        </w:rPr>
        <w:t>suspended on appropriate conditions of good behaviour.</w:t>
      </w:r>
    </w:p>
    <w:p w:rsidR="00727BBF" w:rsidRPr="00E3325A" w:rsidRDefault="00727BBF" w:rsidP="00917828">
      <w:pPr>
        <w:tabs>
          <w:tab w:val="left" w:pos="3975"/>
        </w:tabs>
        <w:spacing w:after="0"/>
        <w:jc w:val="both"/>
        <w:rPr>
          <w:rFonts w:ascii="Times New Roman" w:hAnsi="Times New Roman" w:cs="Times New Roman"/>
          <w:sz w:val="24"/>
          <w:szCs w:val="24"/>
        </w:rPr>
      </w:pPr>
    </w:p>
    <w:p w:rsidR="00917828" w:rsidRPr="00E3325A" w:rsidRDefault="000E3E35" w:rsidP="00E3325A">
      <w:pPr>
        <w:tabs>
          <w:tab w:val="left" w:pos="720"/>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 xml:space="preserve">[2] </w:t>
      </w:r>
      <w:r w:rsidR="00412958" w:rsidRPr="00E3325A">
        <w:rPr>
          <w:rFonts w:ascii="Times New Roman" w:hAnsi="Times New Roman" w:cs="Times New Roman"/>
          <w:sz w:val="24"/>
          <w:szCs w:val="24"/>
        </w:rPr>
        <w:tab/>
      </w:r>
      <w:r w:rsidRPr="00E3325A">
        <w:rPr>
          <w:rFonts w:ascii="Times New Roman" w:hAnsi="Times New Roman" w:cs="Times New Roman"/>
          <w:sz w:val="24"/>
          <w:szCs w:val="24"/>
        </w:rPr>
        <w:t xml:space="preserve">Aggrieved by both conviction and sentence, he appealed to the court </w:t>
      </w:r>
      <w:r w:rsidRPr="00E3325A">
        <w:rPr>
          <w:rFonts w:ascii="Times New Roman" w:hAnsi="Times New Roman" w:cs="Times New Roman"/>
          <w:i/>
          <w:sz w:val="24"/>
          <w:szCs w:val="24"/>
        </w:rPr>
        <w:t>a quo</w:t>
      </w:r>
      <w:r w:rsidRPr="00E3325A">
        <w:rPr>
          <w:rFonts w:ascii="Times New Roman" w:hAnsi="Times New Roman" w:cs="Times New Roman"/>
          <w:sz w:val="24"/>
          <w:szCs w:val="24"/>
        </w:rPr>
        <w:t xml:space="preserve"> without success.</w:t>
      </w:r>
      <w:r w:rsidR="003852E9" w:rsidRPr="00E3325A">
        <w:rPr>
          <w:rFonts w:ascii="Times New Roman" w:hAnsi="Times New Roman" w:cs="Times New Roman"/>
          <w:sz w:val="24"/>
          <w:szCs w:val="24"/>
        </w:rPr>
        <w:t xml:space="preserve"> He now appeals to this C</w:t>
      </w:r>
      <w:r w:rsidR="00727BBF" w:rsidRPr="00E3325A">
        <w:rPr>
          <w:rFonts w:ascii="Times New Roman" w:hAnsi="Times New Roman" w:cs="Times New Roman"/>
          <w:sz w:val="24"/>
          <w:szCs w:val="24"/>
        </w:rPr>
        <w:t xml:space="preserve">ourt against both </w:t>
      </w:r>
      <w:r w:rsidR="00281CFF" w:rsidRPr="00E3325A">
        <w:rPr>
          <w:rFonts w:ascii="Times New Roman" w:hAnsi="Times New Roman" w:cs="Times New Roman"/>
          <w:sz w:val="24"/>
          <w:szCs w:val="24"/>
        </w:rPr>
        <w:tab/>
      </w:r>
      <w:r w:rsidR="00727BBF" w:rsidRPr="00E3325A">
        <w:rPr>
          <w:rFonts w:ascii="Times New Roman" w:hAnsi="Times New Roman" w:cs="Times New Roman"/>
          <w:sz w:val="24"/>
          <w:szCs w:val="24"/>
        </w:rPr>
        <w:t>conviction and sentence.</w:t>
      </w:r>
    </w:p>
    <w:p w:rsidR="00703311" w:rsidRPr="00E3325A" w:rsidRDefault="00727BBF" w:rsidP="00B341F0">
      <w:pPr>
        <w:tabs>
          <w:tab w:val="left" w:pos="720"/>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lastRenderedPageBreak/>
        <w:t xml:space="preserve">[3] </w:t>
      </w:r>
      <w:r w:rsidR="00412958" w:rsidRPr="00E3325A">
        <w:rPr>
          <w:rFonts w:ascii="Times New Roman" w:hAnsi="Times New Roman" w:cs="Times New Roman"/>
          <w:sz w:val="24"/>
          <w:szCs w:val="24"/>
        </w:rPr>
        <w:tab/>
      </w:r>
      <w:r w:rsidRPr="00E3325A">
        <w:rPr>
          <w:rFonts w:ascii="Times New Roman" w:hAnsi="Times New Roman" w:cs="Times New Roman"/>
          <w:sz w:val="24"/>
          <w:szCs w:val="24"/>
        </w:rPr>
        <w:t>The appellant</w:t>
      </w:r>
      <w:r w:rsidR="00E4068E" w:rsidRPr="00E3325A">
        <w:rPr>
          <w:rFonts w:ascii="Times New Roman" w:hAnsi="Times New Roman" w:cs="Times New Roman"/>
          <w:sz w:val="24"/>
          <w:szCs w:val="24"/>
        </w:rPr>
        <w:t xml:space="preserve"> was </w:t>
      </w:r>
      <w:r w:rsidR="00200999" w:rsidRPr="00E3325A">
        <w:rPr>
          <w:rFonts w:ascii="Times New Roman" w:hAnsi="Times New Roman" w:cs="Times New Roman"/>
          <w:sz w:val="24"/>
          <w:szCs w:val="24"/>
        </w:rPr>
        <w:t>a 44 year</w:t>
      </w:r>
      <w:r w:rsidR="00212872" w:rsidRPr="00E3325A">
        <w:rPr>
          <w:rFonts w:ascii="Times New Roman" w:hAnsi="Times New Roman" w:cs="Times New Roman"/>
          <w:sz w:val="24"/>
          <w:szCs w:val="24"/>
        </w:rPr>
        <w:t xml:space="preserve"> old</w:t>
      </w:r>
      <w:r w:rsidR="00703311" w:rsidRPr="00E3325A">
        <w:rPr>
          <w:rFonts w:ascii="Times New Roman" w:hAnsi="Times New Roman" w:cs="Times New Roman"/>
          <w:sz w:val="24"/>
          <w:szCs w:val="24"/>
        </w:rPr>
        <w:t xml:space="preserve"> male adult</w:t>
      </w:r>
      <w:r w:rsidR="00E4068E" w:rsidRPr="00E3325A">
        <w:rPr>
          <w:rFonts w:ascii="Times New Roman" w:hAnsi="Times New Roman" w:cs="Times New Roman"/>
          <w:sz w:val="24"/>
          <w:szCs w:val="24"/>
        </w:rPr>
        <w:t xml:space="preserve"> whereas the complainant </w:t>
      </w:r>
      <w:r w:rsidR="007C0DDB" w:rsidRPr="00E3325A">
        <w:rPr>
          <w:rFonts w:ascii="Times New Roman" w:hAnsi="Times New Roman" w:cs="Times New Roman"/>
          <w:sz w:val="24"/>
          <w:szCs w:val="24"/>
        </w:rPr>
        <w:t xml:space="preserve">was a female juvenile </w:t>
      </w:r>
      <w:r w:rsidR="00E4068E" w:rsidRPr="00E3325A">
        <w:rPr>
          <w:rFonts w:ascii="Times New Roman" w:hAnsi="Times New Roman" w:cs="Times New Roman"/>
          <w:sz w:val="24"/>
          <w:szCs w:val="24"/>
        </w:rPr>
        <w:t>aged</w:t>
      </w:r>
      <w:r w:rsidR="00BB5BF5" w:rsidRPr="00E3325A">
        <w:rPr>
          <w:rFonts w:ascii="Times New Roman" w:hAnsi="Times New Roman" w:cs="Times New Roman"/>
          <w:sz w:val="24"/>
          <w:szCs w:val="24"/>
        </w:rPr>
        <w:t xml:space="preserve"> </w:t>
      </w:r>
      <w:r w:rsidR="002F6235" w:rsidRPr="00E3325A">
        <w:rPr>
          <w:rFonts w:ascii="Times New Roman" w:hAnsi="Times New Roman" w:cs="Times New Roman"/>
          <w:sz w:val="24"/>
          <w:szCs w:val="24"/>
        </w:rPr>
        <w:t>10</w:t>
      </w:r>
      <w:r w:rsidR="00E4068E" w:rsidRPr="00E3325A">
        <w:rPr>
          <w:rFonts w:ascii="Times New Roman" w:hAnsi="Times New Roman" w:cs="Times New Roman"/>
          <w:sz w:val="24"/>
          <w:szCs w:val="24"/>
        </w:rPr>
        <w:t xml:space="preserve"> years</w:t>
      </w:r>
      <w:r w:rsidR="00145214" w:rsidRPr="00E3325A">
        <w:rPr>
          <w:rFonts w:ascii="Times New Roman" w:hAnsi="Times New Roman" w:cs="Times New Roman"/>
          <w:sz w:val="24"/>
          <w:szCs w:val="24"/>
        </w:rPr>
        <w:t xml:space="preserve"> at the material time.</w:t>
      </w:r>
      <w:r w:rsidR="00E4068E" w:rsidRPr="00E3325A">
        <w:rPr>
          <w:rFonts w:ascii="Times New Roman" w:hAnsi="Times New Roman" w:cs="Times New Roman"/>
          <w:sz w:val="24"/>
          <w:szCs w:val="24"/>
        </w:rPr>
        <w:t xml:space="preserve"> He wa</w:t>
      </w:r>
      <w:r w:rsidR="007F3A70" w:rsidRPr="00E3325A">
        <w:rPr>
          <w:rFonts w:ascii="Times New Roman" w:hAnsi="Times New Roman" w:cs="Times New Roman"/>
          <w:sz w:val="24"/>
          <w:szCs w:val="24"/>
        </w:rPr>
        <w:t xml:space="preserve">s a priest of the Anglican Church </w:t>
      </w:r>
      <w:r w:rsidR="00D8637B" w:rsidRPr="00E3325A">
        <w:rPr>
          <w:rFonts w:ascii="Times New Roman" w:hAnsi="Times New Roman" w:cs="Times New Roman"/>
          <w:sz w:val="24"/>
          <w:szCs w:val="24"/>
        </w:rPr>
        <w:t xml:space="preserve">and a </w:t>
      </w:r>
      <w:r w:rsidR="007F3A70" w:rsidRPr="00E3325A">
        <w:rPr>
          <w:rFonts w:ascii="Times New Roman" w:hAnsi="Times New Roman" w:cs="Times New Roman"/>
          <w:sz w:val="24"/>
          <w:szCs w:val="24"/>
        </w:rPr>
        <w:t>friend of the complainant’s family.</w:t>
      </w:r>
      <w:r w:rsidR="00212872" w:rsidRPr="00E3325A">
        <w:rPr>
          <w:rFonts w:ascii="Times New Roman" w:hAnsi="Times New Roman" w:cs="Times New Roman"/>
          <w:sz w:val="24"/>
          <w:szCs w:val="24"/>
        </w:rPr>
        <w:t xml:space="preserve"> He</w:t>
      </w:r>
      <w:r w:rsidRPr="00E3325A">
        <w:rPr>
          <w:rFonts w:ascii="Times New Roman" w:hAnsi="Times New Roman" w:cs="Times New Roman"/>
          <w:sz w:val="24"/>
          <w:szCs w:val="24"/>
        </w:rPr>
        <w:t xml:space="preserve"> is alleged to have had sexual in</w:t>
      </w:r>
      <w:r w:rsidR="00BB5BF5" w:rsidRPr="00E3325A">
        <w:rPr>
          <w:rFonts w:ascii="Times New Roman" w:hAnsi="Times New Roman" w:cs="Times New Roman"/>
          <w:sz w:val="24"/>
          <w:szCs w:val="24"/>
        </w:rPr>
        <w:t>tercourse</w:t>
      </w:r>
      <w:r w:rsidR="007F3A70" w:rsidRPr="00E3325A">
        <w:rPr>
          <w:rFonts w:ascii="Times New Roman" w:hAnsi="Times New Roman" w:cs="Times New Roman"/>
          <w:sz w:val="24"/>
          <w:szCs w:val="24"/>
        </w:rPr>
        <w:t xml:space="preserve"> with the complainant</w:t>
      </w:r>
      <w:r w:rsidR="00BB5BF5" w:rsidRPr="00E3325A">
        <w:rPr>
          <w:rFonts w:ascii="Times New Roman" w:hAnsi="Times New Roman" w:cs="Times New Roman"/>
          <w:sz w:val="24"/>
          <w:szCs w:val="24"/>
        </w:rPr>
        <w:t xml:space="preserve"> twice</w:t>
      </w:r>
      <w:r w:rsidR="00703311" w:rsidRPr="00E3325A">
        <w:rPr>
          <w:rFonts w:ascii="Times New Roman" w:hAnsi="Times New Roman" w:cs="Times New Roman"/>
          <w:sz w:val="24"/>
          <w:szCs w:val="24"/>
        </w:rPr>
        <w:t xml:space="preserve"> without her consent</w:t>
      </w:r>
      <w:r w:rsidR="00357DD4" w:rsidRPr="00E3325A">
        <w:rPr>
          <w:rFonts w:ascii="Times New Roman" w:hAnsi="Times New Roman" w:cs="Times New Roman"/>
          <w:sz w:val="24"/>
          <w:szCs w:val="24"/>
        </w:rPr>
        <w:t>,</w:t>
      </w:r>
      <w:r w:rsidR="00036BBF" w:rsidRPr="00E3325A">
        <w:rPr>
          <w:rFonts w:ascii="Times New Roman" w:hAnsi="Times New Roman" w:cs="Times New Roman"/>
          <w:sz w:val="24"/>
          <w:szCs w:val="24"/>
        </w:rPr>
        <w:t xml:space="preserve"> on an </w:t>
      </w:r>
      <w:r w:rsidR="00B341F0" w:rsidRPr="00E3325A">
        <w:rPr>
          <w:rFonts w:ascii="Times New Roman" w:hAnsi="Times New Roman" w:cs="Times New Roman"/>
          <w:sz w:val="24"/>
          <w:szCs w:val="24"/>
        </w:rPr>
        <w:t xml:space="preserve">unspecified date during </w:t>
      </w:r>
      <w:r w:rsidR="009D2BAB" w:rsidRPr="00E3325A">
        <w:rPr>
          <w:rFonts w:ascii="Times New Roman" w:hAnsi="Times New Roman" w:cs="Times New Roman"/>
          <w:sz w:val="24"/>
          <w:szCs w:val="24"/>
        </w:rPr>
        <w:t>the month of December 2006</w:t>
      </w:r>
      <w:r w:rsidRPr="00E3325A">
        <w:rPr>
          <w:rFonts w:ascii="Times New Roman" w:hAnsi="Times New Roman" w:cs="Times New Roman"/>
          <w:sz w:val="24"/>
          <w:szCs w:val="24"/>
        </w:rPr>
        <w:t>.</w:t>
      </w:r>
      <w:r w:rsidR="00BB5BF5" w:rsidRPr="00E3325A">
        <w:rPr>
          <w:rFonts w:ascii="Times New Roman" w:hAnsi="Times New Roman" w:cs="Times New Roman"/>
          <w:sz w:val="24"/>
          <w:szCs w:val="24"/>
        </w:rPr>
        <w:t xml:space="preserve"> </w:t>
      </w:r>
      <w:r w:rsidR="00991597" w:rsidRPr="00E3325A">
        <w:rPr>
          <w:rFonts w:ascii="Times New Roman" w:hAnsi="Times New Roman" w:cs="Times New Roman"/>
          <w:sz w:val="24"/>
          <w:szCs w:val="24"/>
        </w:rPr>
        <w:t xml:space="preserve">He was </w:t>
      </w:r>
      <w:r w:rsidR="00917828" w:rsidRPr="00E3325A">
        <w:rPr>
          <w:rFonts w:ascii="Times New Roman" w:hAnsi="Times New Roman" w:cs="Times New Roman"/>
          <w:sz w:val="24"/>
          <w:szCs w:val="24"/>
        </w:rPr>
        <w:t>resultantly charged</w:t>
      </w:r>
      <w:r w:rsidR="00991597" w:rsidRPr="00E3325A">
        <w:rPr>
          <w:rFonts w:ascii="Times New Roman" w:hAnsi="Times New Roman" w:cs="Times New Roman"/>
          <w:sz w:val="24"/>
          <w:szCs w:val="24"/>
        </w:rPr>
        <w:t xml:space="preserve"> </w:t>
      </w:r>
      <w:r w:rsidR="00BB5BF5" w:rsidRPr="00E3325A">
        <w:rPr>
          <w:rFonts w:ascii="Times New Roman" w:hAnsi="Times New Roman" w:cs="Times New Roman"/>
          <w:sz w:val="24"/>
          <w:szCs w:val="24"/>
        </w:rPr>
        <w:t>with</w:t>
      </w:r>
      <w:r w:rsidR="00145214" w:rsidRPr="00E3325A">
        <w:rPr>
          <w:rFonts w:ascii="Times New Roman" w:hAnsi="Times New Roman" w:cs="Times New Roman"/>
          <w:sz w:val="24"/>
          <w:szCs w:val="24"/>
        </w:rPr>
        <w:t xml:space="preserve"> and convicted of</w:t>
      </w:r>
      <w:r w:rsidR="00BB5BF5" w:rsidRPr="00E3325A">
        <w:rPr>
          <w:rFonts w:ascii="Times New Roman" w:hAnsi="Times New Roman" w:cs="Times New Roman"/>
          <w:sz w:val="24"/>
          <w:szCs w:val="24"/>
        </w:rPr>
        <w:t xml:space="preserve"> one count of rape.</w:t>
      </w:r>
      <w:r w:rsidR="00703311" w:rsidRPr="00E3325A">
        <w:rPr>
          <w:rFonts w:ascii="Times New Roman" w:hAnsi="Times New Roman" w:cs="Times New Roman"/>
          <w:sz w:val="24"/>
          <w:szCs w:val="24"/>
        </w:rPr>
        <w:t xml:space="preserve"> </w:t>
      </w:r>
    </w:p>
    <w:p w:rsidR="00917828" w:rsidRPr="00E3325A" w:rsidRDefault="00917828" w:rsidP="006D73FB">
      <w:pPr>
        <w:tabs>
          <w:tab w:val="left" w:pos="720"/>
        </w:tabs>
        <w:spacing w:after="0"/>
        <w:jc w:val="both"/>
        <w:rPr>
          <w:rFonts w:ascii="Times New Roman" w:hAnsi="Times New Roman" w:cs="Times New Roman"/>
          <w:sz w:val="24"/>
          <w:szCs w:val="24"/>
        </w:rPr>
      </w:pPr>
    </w:p>
    <w:p w:rsidR="00703311" w:rsidRPr="00E3325A" w:rsidRDefault="00703311" w:rsidP="00917828">
      <w:pPr>
        <w:tabs>
          <w:tab w:val="left" w:pos="3975"/>
        </w:tabs>
        <w:spacing w:after="0"/>
        <w:jc w:val="both"/>
        <w:rPr>
          <w:rFonts w:ascii="Times New Roman" w:hAnsi="Times New Roman" w:cs="Times New Roman"/>
          <w:sz w:val="24"/>
          <w:szCs w:val="24"/>
        </w:rPr>
      </w:pPr>
    </w:p>
    <w:p w:rsidR="00430DF6" w:rsidRPr="00E3325A" w:rsidRDefault="007F3A70" w:rsidP="00B341F0">
      <w:pPr>
        <w:tabs>
          <w:tab w:val="left" w:pos="720"/>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[4</w:t>
      </w:r>
      <w:r w:rsidR="00D557B5" w:rsidRPr="00E3325A">
        <w:rPr>
          <w:rFonts w:ascii="Times New Roman" w:hAnsi="Times New Roman" w:cs="Times New Roman"/>
          <w:sz w:val="24"/>
          <w:szCs w:val="24"/>
        </w:rPr>
        <w:t xml:space="preserve">] </w:t>
      </w:r>
      <w:r w:rsidR="00412958" w:rsidRPr="00E3325A">
        <w:rPr>
          <w:rFonts w:ascii="Times New Roman" w:hAnsi="Times New Roman" w:cs="Times New Roman"/>
          <w:sz w:val="24"/>
          <w:szCs w:val="24"/>
        </w:rPr>
        <w:tab/>
      </w:r>
      <w:r w:rsidR="00D557B5" w:rsidRPr="00E3325A">
        <w:rPr>
          <w:rFonts w:ascii="Times New Roman" w:hAnsi="Times New Roman" w:cs="Times New Roman"/>
          <w:sz w:val="24"/>
          <w:szCs w:val="24"/>
        </w:rPr>
        <w:t>The genesis of the allegations</w:t>
      </w:r>
      <w:r w:rsidR="00703311" w:rsidRPr="00E3325A">
        <w:rPr>
          <w:rFonts w:ascii="Times New Roman" w:hAnsi="Times New Roman" w:cs="Times New Roman"/>
          <w:sz w:val="24"/>
          <w:szCs w:val="24"/>
        </w:rPr>
        <w:t xml:space="preserve"> against the appellant </w:t>
      </w:r>
      <w:r w:rsidR="00D557B5" w:rsidRPr="00E3325A">
        <w:rPr>
          <w:rFonts w:ascii="Times New Roman" w:hAnsi="Times New Roman" w:cs="Times New Roman"/>
          <w:sz w:val="24"/>
          <w:szCs w:val="24"/>
        </w:rPr>
        <w:t>is</w:t>
      </w:r>
      <w:r w:rsidR="00703311" w:rsidRPr="00E3325A">
        <w:rPr>
          <w:rFonts w:ascii="Times New Roman" w:hAnsi="Times New Roman" w:cs="Times New Roman"/>
          <w:sz w:val="24"/>
          <w:szCs w:val="24"/>
        </w:rPr>
        <w:t xml:space="preserve"> that</w:t>
      </w:r>
      <w:r w:rsidR="006F720A" w:rsidRPr="00E3325A">
        <w:rPr>
          <w:rFonts w:ascii="Times New Roman" w:hAnsi="Times New Roman" w:cs="Times New Roman"/>
          <w:sz w:val="24"/>
          <w:szCs w:val="24"/>
        </w:rPr>
        <w:t xml:space="preserve"> following the loss of their mother the </w:t>
      </w:r>
      <w:r w:rsidR="004D52E5" w:rsidRPr="00E3325A">
        <w:rPr>
          <w:rFonts w:ascii="Times New Roman" w:hAnsi="Times New Roman" w:cs="Times New Roman"/>
          <w:sz w:val="24"/>
          <w:szCs w:val="24"/>
        </w:rPr>
        <w:t>appellant requested permissio</w:t>
      </w:r>
      <w:r w:rsidR="004B0456" w:rsidRPr="00E3325A">
        <w:rPr>
          <w:rFonts w:ascii="Times New Roman" w:hAnsi="Times New Roman" w:cs="Times New Roman"/>
          <w:sz w:val="24"/>
          <w:szCs w:val="24"/>
        </w:rPr>
        <w:t>n for</w:t>
      </w:r>
      <w:r w:rsidR="00D75E38">
        <w:rPr>
          <w:rFonts w:ascii="Times New Roman" w:hAnsi="Times New Roman" w:cs="Times New Roman"/>
          <w:sz w:val="24"/>
          <w:szCs w:val="24"/>
        </w:rPr>
        <w:t xml:space="preserve"> the </w:t>
      </w:r>
      <w:r w:rsidR="004D52E5" w:rsidRPr="00E3325A">
        <w:rPr>
          <w:rFonts w:ascii="Times New Roman" w:hAnsi="Times New Roman" w:cs="Times New Roman"/>
          <w:sz w:val="24"/>
          <w:szCs w:val="24"/>
        </w:rPr>
        <w:t>complainant</w:t>
      </w:r>
      <w:r w:rsidR="004B0456" w:rsidRPr="00E3325A">
        <w:rPr>
          <w:rFonts w:ascii="Times New Roman" w:hAnsi="Times New Roman" w:cs="Times New Roman"/>
          <w:sz w:val="24"/>
          <w:szCs w:val="24"/>
        </w:rPr>
        <w:t xml:space="preserve"> and her brother to spend</w:t>
      </w:r>
      <w:r w:rsidR="004D52E5" w:rsidRPr="00E3325A">
        <w:rPr>
          <w:rFonts w:ascii="Times New Roman" w:hAnsi="Times New Roman" w:cs="Times New Roman"/>
          <w:sz w:val="24"/>
          <w:szCs w:val="24"/>
        </w:rPr>
        <w:t xml:space="preserve"> the</w:t>
      </w:r>
      <w:r w:rsidR="004B0456" w:rsidRPr="00E3325A">
        <w:rPr>
          <w:rFonts w:ascii="Times New Roman" w:hAnsi="Times New Roman" w:cs="Times New Roman"/>
          <w:sz w:val="24"/>
          <w:szCs w:val="24"/>
        </w:rPr>
        <w:t xml:space="preserve"> </w:t>
      </w:r>
      <w:r w:rsidR="004D52E5" w:rsidRPr="00E3325A">
        <w:rPr>
          <w:rFonts w:ascii="Times New Roman" w:hAnsi="Times New Roman" w:cs="Times New Roman"/>
          <w:sz w:val="24"/>
          <w:szCs w:val="24"/>
        </w:rPr>
        <w:t xml:space="preserve">school holidays at his </w:t>
      </w:r>
      <w:r w:rsidR="00B341F0" w:rsidRPr="00E3325A">
        <w:rPr>
          <w:rFonts w:ascii="Times New Roman" w:hAnsi="Times New Roman" w:cs="Times New Roman"/>
          <w:sz w:val="24"/>
          <w:szCs w:val="24"/>
        </w:rPr>
        <w:t xml:space="preserve">home. This </w:t>
      </w:r>
      <w:r w:rsidR="00E53C57" w:rsidRPr="00E3325A">
        <w:rPr>
          <w:rFonts w:ascii="Times New Roman" w:hAnsi="Times New Roman" w:cs="Times New Roman"/>
          <w:sz w:val="24"/>
          <w:szCs w:val="24"/>
        </w:rPr>
        <w:t>was s</w:t>
      </w:r>
      <w:r w:rsidR="00515920" w:rsidRPr="00E3325A">
        <w:rPr>
          <w:rFonts w:ascii="Times New Roman" w:hAnsi="Times New Roman" w:cs="Times New Roman"/>
          <w:sz w:val="24"/>
          <w:szCs w:val="24"/>
        </w:rPr>
        <w:t>ometime</w:t>
      </w:r>
      <w:r w:rsidR="004B0456" w:rsidRPr="00E3325A">
        <w:rPr>
          <w:rFonts w:ascii="Times New Roman" w:hAnsi="Times New Roman" w:cs="Times New Roman"/>
          <w:sz w:val="24"/>
          <w:szCs w:val="24"/>
        </w:rPr>
        <w:t xml:space="preserve"> </w:t>
      </w:r>
      <w:r w:rsidR="00703311" w:rsidRPr="00E3325A">
        <w:rPr>
          <w:rFonts w:ascii="Times New Roman" w:hAnsi="Times New Roman" w:cs="Times New Roman"/>
          <w:sz w:val="24"/>
          <w:szCs w:val="24"/>
        </w:rPr>
        <w:t xml:space="preserve">in December </w:t>
      </w:r>
      <w:r w:rsidR="006F720A" w:rsidRPr="00E3325A">
        <w:rPr>
          <w:rFonts w:ascii="Times New Roman" w:hAnsi="Times New Roman" w:cs="Times New Roman"/>
          <w:sz w:val="24"/>
          <w:szCs w:val="24"/>
        </w:rPr>
        <w:t>2006.</w:t>
      </w:r>
      <w:r w:rsidR="00D95297" w:rsidRPr="00E3325A">
        <w:rPr>
          <w:rFonts w:ascii="Times New Roman" w:hAnsi="Times New Roman" w:cs="Times New Roman"/>
          <w:sz w:val="24"/>
          <w:szCs w:val="24"/>
        </w:rPr>
        <w:t xml:space="preserve"> </w:t>
      </w:r>
      <w:r w:rsidR="004B0456" w:rsidRPr="00E3325A">
        <w:rPr>
          <w:rFonts w:ascii="Times New Roman" w:hAnsi="Times New Roman" w:cs="Times New Roman"/>
          <w:sz w:val="24"/>
          <w:szCs w:val="24"/>
        </w:rPr>
        <w:t>The complainant’s father agreed and the children went to stay with the appellant at his residence.</w:t>
      </w:r>
    </w:p>
    <w:p w:rsidR="00917828" w:rsidRPr="00E3325A" w:rsidRDefault="00917828" w:rsidP="00E240C4">
      <w:pPr>
        <w:tabs>
          <w:tab w:val="left" w:pos="720"/>
        </w:tabs>
        <w:spacing w:after="0" w:line="240" w:lineRule="auto"/>
        <w:jc w:val="both"/>
        <w:rPr>
          <w:rFonts w:ascii="Times New Roman" w:hAnsi="Times New Roman" w:cs="Times New Roman"/>
          <w:sz w:val="24"/>
          <w:szCs w:val="24"/>
        </w:rPr>
      </w:pPr>
    </w:p>
    <w:p w:rsidR="00430DF6" w:rsidRPr="00E3325A" w:rsidRDefault="00430DF6" w:rsidP="00917828">
      <w:pPr>
        <w:tabs>
          <w:tab w:val="left" w:pos="3975"/>
        </w:tabs>
        <w:spacing w:after="0"/>
        <w:jc w:val="both"/>
        <w:rPr>
          <w:rFonts w:ascii="Times New Roman" w:hAnsi="Times New Roman" w:cs="Times New Roman"/>
          <w:sz w:val="24"/>
          <w:szCs w:val="24"/>
        </w:rPr>
      </w:pPr>
    </w:p>
    <w:p w:rsidR="00727BBF" w:rsidRPr="00E3325A" w:rsidRDefault="00430DF6" w:rsidP="00D75E38">
      <w:pPr>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[5]</w:t>
      </w:r>
      <w:r w:rsidR="00E44410" w:rsidRPr="00E3325A">
        <w:rPr>
          <w:rFonts w:ascii="Times New Roman" w:hAnsi="Times New Roman" w:cs="Times New Roman"/>
          <w:sz w:val="24"/>
          <w:szCs w:val="24"/>
        </w:rPr>
        <w:tab/>
      </w:r>
      <w:r w:rsidR="00412958" w:rsidRPr="00E3325A">
        <w:rPr>
          <w:rFonts w:ascii="Times New Roman" w:hAnsi="Times New Roman" w:cs="Times New Roman"/>
          <w:sz w:val="24"/>
          <w:szCs w:val="24"/>
        </w:rPr>
        <w:t xml:space="preserve">On an unknown date but during the month of December 2006 the </w:t>
      </w:r>
      <w:r w:rsidR="00083EE8" w:rsidRPr="00E3325A">
        <w:rPr>
          <w:rFonts w:ascii="Times New Roman" w:hAnsi="Times New Roman" w:cs="Times New Roman"/>
          <w:sz w:val="24"/>
          <w:szCs w:val="24"/>
        </w:rPr>
        <w:tab/>
        <w:t>accused is alleged to have been</w:t>
      </w:r>
      <w:r w:rsidR="00044DDF" w:rsidRPr="00E3325A">
        <w:rPr>
          <w:rFonts w:ascii="Times New Roman" w:hAnsi="Times New Roman" w:cs="Times New Roman"/>
          <w:sz w:val="24"/>
          <w:szCs w:val="24"/>
        </w:rPr>
        <w:t xml:space="preserve"> alone at </w:t>
      </w:r>
      <w:r w:rsidR="00412958" w:rsidRPr="00E3325A">
        <w:rPr>
          <w:rFonts w:ascii="Times New Roman" w:hAnsi="Times New Roman" w:cs="Times New Roman"/>
          <w:sz w:val="24"/>
          <w:szCs w:val="24"/>
        </w:rPr>
        <w:t xml:space="preserve">home in his </w:t>
      </w:r>
      <w:r w:rsidR="00240092" w:rsidRPr="00E3325A">
        <w:rPr>
          <w:rFonts w:ascii="Times New Roman" w:hAnsi="Times New Roman" w:cs="Times New Roman"/>
          <w:sz w:val="24"/>
          <w:szCs w:val="24"/>
        </w:rPr>
        <w:t xml:space="preserve">spare </w:t>
      </w:r>
      <w:r w:rsidR="00412958" w:rsidRPr="00E3325A">
        <w:rPr>
          <w:rFonts w:ascii="Times New Roman" w:hAnsi="Times New Roman" w:cs="Times New Roman"/>
          <w:sz w:val="24"/>
          <w:szCs w:val="24"/>
        </w:rPr>
        <w:t>bedroom while the complainant was playing outside with other children. The State alleges that</w:t>
      </w:r>
      <w:r w:rsidR="00E4068E" w:rsidRPr="00E3325A">
        <w:rPr>
          <w:rFonts w:ascii="Times New Roman" w:hAnsi="Times New Roman" w:cs="Times New Roman"/>
          <w:sz w:val="24"/>
          <w:szCs w:val="24"/>
        </w:rPr>
        <w:t xml:space="preserve"> at around 19</w:t>
      </w:r>
      <w:r w:rsidR="006A0ED8" w:rsidRPr="00E3325A">
        <w:rPr>
          <w:rFonts w:ascii="Times New Roman" w:hAnsi="Times New Roman" w:cs="Times New Roman"/>
          <w:sz w:val="24"/>
          <w:szCs w:val="24"/>
        </w:rPr>
        <w:t>:</w:t>
      </w:r>
      <w:r w:rsidR="00E4068E" w:rsidRPr="00E3325A">
        <w:rPr>
          <w:rFonts w:ascii="Times New Roman" w:hAnsi="Times New Roman" w:cs="Times New Roman"/>
          <w:sz w:val="24"/>
          <w:szCs w:val="24"/>
        </w:rPr>
        <w:t>00</w:t>
      </w:r>
      <w:r w:rsidR="006A0ED8" w:rsidRPr="00E3325A">
        <w:rPr>
          <w:rFonts w:ascii="Times New Roman" w:hAnsi="Times New Roman" w:cs="Times New Roman"/>
          <w:sz w:val="24"/>
          <w:szCs w:val="24"/>
        </w:rPr>
        <w:t xml:space="preserve"> </w:t>
      </w:r>
      <w:r w:rsidR="00E4068E" w:rsidRPr="00E3325A">
        <w:rPr>
          <w:rFonts w:ascii="Times New Roman" w:hAnsi="Times New Roman" w:cs="Times New Roman"/>
          <w:sz w:val="24"/>
          <w:szCs w:val="24"/>
        </w:rPr>
        <w:t>hours,</w:t>
      </w:r>
      <w:r w:rsidR="00732B63" w:rsidRPr="00E3325A">
        <w:rPr>
          <w:rFonts w:ascii="Times New Roman" w:hAnsi="Times New Roman" w:cs="Times New Roman"/>
          <w:sz w:val="24"/>
          <w:szCs w:val="24"/>
        </w:rPr>
        <w:t xml:space="preserve"> the accused called the complainant into his spare bedroom from where she was playing with other children under the pretext that he wanted to console her for the loss of her mother.</w:t>
      </w:r>
      <w:r w:rsidR="000A350B" w:rsidRPr="00E3325A">
        <w:rPr>
          <w:rFonts w:ascii="Times New Roman" w:hAnsi="Times New Roman" w:cs="Times New Roman"/>
          <w:sz w:val="24"/>
          <w:szCs w:val="24"/>
        </w:rPr>
        <w:t xml:space="preserve"> </w:t>
      </w:r>
      <w:r w:rsidR="00240092" w:rsidRPr="00E3325A">
        <w:rPr>
          <w:rFonts w:ascii="Times New Roman" w:hAnsi="Times New Roman" w:cs="Times New Roman"/>
          <w:sz w:val="24"/>
          <w:szCs w:val="24"/>
        </w:rPr>
        <w:t>Once she was i</w:t>
      </w:r>
      <w:r w:rsidR="000A350B" w:rsidRPr="00E3325A">
        <w:rPr>
          <w:rFonts w:ascii="Times New Roman" w:hAnsi="Times New Roman" w:cs="Times New Roman"/>
          <w:sz w:val="24"/>
          <w:szCs w:val="24"/>
        </w:rPr>
        <w:t xml:space="preserve">n the bedroom he is alleged to have undressed </w:t>
      </w:r>
      <w:r w:rsidR="00240092" w:rsidRPr="00E3325A">
        <w:rPr>
          <w:rFonts w:ascii="Times New Roman" w:hAnsi="Times New Roman" w:cs="Times New Roman"/>
          <w:sz w:val="24"/>
          <w:szCs w:val="24"/>
        </w:rPr>
        <w:t>her</w:t>
      </w:r>
      <w:r w:rsidR="000A350B" w:rsidRPr="00E3325A">
        <w:rPr>
          <w:rFonts w:ascii="Times New Roman" w:hAnsi="Times New Roman" w:cs="Times New Roman"/>
          <w:sz w:val="24"/>
          <w:szCs w:val="24"/>
        </w:rPr>
        <w:t xml:space="preserve"> telling her that </w:t>
      </w:r>
      <w:r w:rsidR="00240092" w:rsidRPr="00E3325A">
        <w:rPr>
          <w:rFonts w:ascii="Times New Roman" w:hAnsi="Times New Roman" w:cs="Times New Roman"/>
          <w:sz w:val="24"/>
          <w:szCs w:val="24"/>
        </w:rPr>
        <w:t>he was consoling</w:t>
      </w:r>
      <w:r w:rsidR="00917828" w:rsidRPr="00E3325A">
        <w:rPr>
          <w:rFonts w:ascii="Times New Roman" w:hAnsi="Times New Roman" w:cs="Times New Roman"/>
          <w:sz w:val="24"/>
          <w:szCs w:val="24"/>
        </w:rPr>
        <w:t xml:space="preserve"> her for </w:t>
      </w:r>
      <w:r w:rsidR="00240092" w:rsidRPr="00E3325A">
        <w:rPr>
          <w:rFonts w:ascii="Times New Roman" w:hAnsi="Times New Roman" w:cs="Times New Roman"/>
          <w:sz w:val="24"/>
          <w:szCs w:val="24"/>
        </w:rPr>
        <w:t>the loss of her mo</w:t>
      </w:r>
      <w:r w:rsidR="000A350B" w:rsidRPr="00E3325A">
        <w:rPr>
          <w:rFonts w:ascii="Times New Roman" w:hAnsi="Times New Roman" w:cs="Times New Roman"/>
          <w:sz w:val="24"/>
          <w:szCs w:val="24"/>
        </w:rPr>
        <w:t>ther.</w:t>
      </w:r>
      <w:r w:rsidR="00044DDF" w:rsidRPr="00E3325A">
        <w:rPr>
          <w:rFonts w:ascii="Times New Roman" w:hAnsi="Times New Roman" w:cs="Times New Roman"/>
          <w:sz w:val="24"/>
          <w:szCs w:val="24"/>
        </w:rPr>
        <w:t xml:space="preserve"> He </w:t>
      </w:r>
      <w:r w:rsidR="00240092" w:rsidRPr="00E3325A">
        <w:rPr>
          <w:rFonts w:ascii="Times New Roman" w:hAnsi="Times New Roman" w:cs="Times New Roman"/>
          <w:sz w:val="24"/>
          <w:szCs w:val="24"/>
        </w:rPr>
        <w:t>then lowered h</w:t>
      </w:r>
      <w:r w:rsidR="002E25DE" w:rsidRPr="00E3325A">
        <w:rPr>
          <w:rFonts w:ascii="Times New Roman" w:hAnsi="Times New Roman" w:cs="Times New Roman"/>
          <w:sz w:val="24"/>
          <w:szCs w:val="24"/>
        </w:rPr>
        <w:t>is trousers, lay her</w:t>
      </w:r>
      <w:r w:rsidR="00240092" w:rsidRPr="00E3325A">
        <w:rPr>
          <w:rFonts w:ascii="Times New Roman" w:hAnsi="Times New Roman" w:cs="Times New Roman"/>
          <w:sz w:val="24"/>
          <w:szCs w:val="24"/>
        </w:rPr>
        <w:t xml:space="preserve"> on the bed and had sexual intercourse </w:t>
      </w:r>
      <w:r w:rsidR="00E45D82" w:rsidRPr="00E3325A">
        <w:rPr>
          <w:rFonts w:ascii="Times New Roman" w:hAnsi="Times New Roman" w:cs="Times New Roman"/>
          <w:sz w:val="24"/>
          <w:szCs w:val="24"/>
        </w:rPr>
        <w:t>with</w:t>
      </w:r>
      <w:r w:rsidR="00044DDF" w:rsidRPr="00E3325A">
        <w:rPr>
          <w:rFonts w:ascii="Times New Roman" w:hAnsi="Times New Roman" w:cs="Times New Roman"/>
          <w:sz w:val="24"/>
          <w:szCs w:val="24"/>
        </w:rPr>
        <w:t xml:space="preserve"> </w:t>
      </w:r>
      <w:r w:rsidR="00240092" w:rsidRPr="00E3325A">
        <w:rPr>
          <w:rFonts w:ascii="Times New Roman" w:hAnsi="Times New Roman" w:cs="Times New Roman"/>
          <w:sz w:val="24"/>
          <w:szCs w:val="24"/>
        </w:rPr>
        <w:t>her without her consent.</w:t>
      </w:r>
    </w:p>
    <w:p w:rsidR="00917828" w:rsidRPr="00E3325A" w:rsidRDefault="00917828" w:rsidP="00CE72CF">
      <w:pPr>
        <w:tabs>
          <w:tab w:val="left" w:pos="720"/>
          <w:tab w:val="left" w:pos="1440"/>
        </w:tabs>
        <w:spacing w:after="0" w:line="240" w:lineRule="auto"/>
        <w:jc w:val="both"/>
        <w:rPr>
          <w:rFonts w:ascii="Times New Roman" w:hAnsi="Times New Roman" w:cs="Times New Roman"/>
          <w:sz w:val="24"/>
          <w:szCs w:val="24"/>
        </w:rPr>
      </w:pPr>
    </w:p>
    <w:p w:rsidR="00240092" w:rsidRPr="00E3325A" w:rsidRDefault="00240092" w:rsidP="006D73FB">
      <w:pPr>
        <w:tabs>
          <w:tab w:val="left" w:pos="720"/>
          <w:tab w:val="left" w:pos="1440"/>
        </w:tabs>
        <w:spacing w:after="0"/>
        <w:jc w:val="both"/>
        <w:rPr>
          <w:rFonts w:ascii="Times New Roman" w:hAnsi="Times New Roman" w:cs="Times New Roman"/>
          <w:sz w:val="24"/>
          <w:szCs w:val="24"/>
        </w:rPr>
      </w:pPr>
    </w:p>
    <w:p w:rsidR="00240092" w:rsidRPr="00E3325A" w:rsidRDefault="00240092" w:rsidP="00CE72CF">
      <w:pPr>
        <w:tabs>
          <w:tab w:val="left" w:pos="720"/>
          <w:tab w:val="left" w:pos="1440"/>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[6]</w:t>
      </w:r>
      <w:r w:rsidRPr="00E3325A">
        <w:rPr>
          <w:rFonts w:ascii="Times New Roman" w:hAnsi="Times New Roman" w:cs="Times New Roman"/>
          <w:sz w:val="24"/>
          <w:szCs w:val="24"/>
        </w:rPr>
        <w:tab/>
        <w:t xml:space="preserve">After completing his purpose </w:t>
      </w:r>
      <w:r w:rsidR="00E45D82" w:rsidRPr="00E3325A">
        <w:rPr>
          <w:rFonts w:ascii="Times New Roman" w:hAnsi="Times New Roman" w:cs="Times New Roman"/>
          <w:sz w:val="24"/>
          <w:szCs w:val="24"/>
        </w:rPr>
        <w:t xml:space="preserve">the accused is said to have warned her not </w:t>
      </w:r>
      <w:r w:rsidR="00044DDF" w:rsidRPr="00E3325A">
        <w:rPr>
          <w:rFonts w:ascii="Times New Roman" w:hAnsi="Times New Roman" w:cs="Times New Roman"/>
          <w:sz w:val="24"/>
          <w:szCs w:val="24"/>
        </w:rPr>
        <w:t xml:space="preserve">to tell anybody </w:t>
      </w:r>
      <w:r w:rsidR="00E45D82" w:rsidRPr="00E3325A">
        <w:rPr>
          <w:rFonts w:ascii="Times New Roman" w:hAnsi="Times New Roman" w:cs="Times New Roman"/>
          <w:sz w:val="24"/>
          <w:szCs w:val="24"/>
        </w:rPr>
        <w:t>about what he had done to her. The next day he is alleged t</w:t>
      </w:r>
      <w:r w:rsidR="00044DDF" w:rsidRPr="00E3325A">
        <w:rPr>
          <w:rFonts w:ascii="Times New Roman" w:hAnsi="Times New Roman" w:cs="Times New Roman"/>
          <w:sz w:val="24"/>
          <w:szCs w:val="24"/>
        </w:rPr>
        <w:t xml:space="preserve">o have repeated the same trick </w:t>
      </w:r>
      <w:r w:rsidR="00917828" w:rsidRPr="00E3325A">
        <w:rPr>
          <w:rFonts w:ascii="Times New Roman" w:hAnsi="Times New Roman" w:cs="Times New Roman"/>
          <w:sz w:val="24"/>
          <w:szCs w:val="24"/>
        </w:rPr>
        <w:t xml:space="preserve">and had sexual </w:t>
      </w:r>
      <w:r w:rsidR="00E45D82" w:rsidRPr="00E3325A">
        <w:rPr>
          <w:rFonts w:ascii="Times New Roman" w:hAnsi="Times New Roman" w:cs="Times New Roman"/>
          <w:sz w:val="24"/>
          <w:szCs w:val="24"/>
        </w:rPr>
        <w:t xml:space="preserve">intercourse with </w:t>
      </w:r>
      <w:r w:rsidR="00917828" w:rsidRPr="00E3325A">
        <w:rPr>
          <w:rFonts w:ascii="Times New Roman" w:hAnsi="Times New Roman" w:cs="Times New Roman"/>
          <w:sz w:val="24"/>
          <w:szCs w:val="24"/>
        </w:rPr>
        <w:t xml:space="preserve">the </w:t>
      </w:r>
      <w:r w:rsidR="00E45D82" w:rsidRPr="00E3325A">
        <w:rPr>
          <w:rFonts w:ascii="Times New Roman" w:hAnsi="Times New Roman" w:cs="Times New Roman"/>
          <w:sz w:val="24"/>
          <w:szCs w:val="24"/>
        </w:rPr>
        <w:t>complain</w:t>
      </w:r>
      <w:r w:rsidR="00917828" w:rsidRPr="00E3325A">
        <w:rPr>
          <w:rFonts w:ascii="Times New Roman" w:hAnsi="Times New Roman" w:cs="Times New Roman"/>
          <w:sz w:val="24"/>
          <w:szCs w:val="24"/>
        </w:rPr>
        <w:t xml:space="preserve">ant </w:t>
      </w:r>
      <w:r w:rsidR="00E45D82" w:rsidRPr="00E3325A">
        <w:rPr>
          <w:rFonts w:ascii="Times New Roman" w:hAnsi="Times New Roman" w:cs="Times New Roman"/>
          <w:sz w:val="24"/>
          <w:szCs w:val="24"/>
        </w:rPr>
        <w:t>again</w:t>
      </w:r>
      <w:r w:rsidR="00044DDF" w:rsidRPr="00E3325A">
        <w:rPr>
          <w:rFonts w:ascii="Times New Roman" w:hAnsi="Times New Roman" w:cs="Times New Roman"/>
          <w:sz w:val="24"/>
          <w:szCs w:val="24"/>
        </w:rPr>
        <w:t xml:space="preserve"> </w:t>
      </w:r>
      <w:r w:rsidR="00E45D82" w:rsidRPr="00E3325A">
        <w:rPr>
          <w:rFonts w:ascii="Times New Roman" w:hAnsi="Times New Roman" w:cs="Times New Roman"/>
          <w:sz w:val="24"/>
          <w:szCs w:val="24"/>
        </w:rPr>
        <w:t xml:space="preserve"> </w:t>
      </w:r>
      <w:r w:rsidR="00044DDF" w:rsidRPr="00E3325A">
        <w:rPr>
          <w:rFonts w:ascii="Times New Roman" w:hAnsi="Times New Roman" w:cs="Times New Roman"/>
          <w:sz w:val="24"/>
          <w:szCs w:val="24"/>
        </w:rPr>
        <w:t xml:space="preserve"> without her</w:t>
      </w:r>
      <w:r w:rsidR="00917828" w:rsidRPr="00E3325A">
        <w:rPr>
          <w:rFonts w:ascii="Times New Roman" w:hAnsi="Times New Roman" w:cs="Times New Roman"/>
          <w:sz w:val="24"/>
          <w:szCs w:val="24"/>
        </w:rPr>
        <w:t xml:space="preserve"> </w:t>
      </w:r>
      <w:r w:rsidR="00E45D82" w:rsidRPr="00E3325A">
        <w:rPr>
          <w:rFonts w:ascii="Times New Roman" w:hAnsi="Times New Roman" w:cs="Times New Roman"/>
          <w:sz w:val="24"/>
          <w:szCs w:val="24"/>
        </w:rPr>
        <w:t>consent.</w:t>
      </w:r>
      <w:r w:rsidR="00DC1253" w:rsidRPr="00E3325A">
        <w:rPr>
          <w:rFonts w:ascii="Times New Roman" w:hAnsi="Times New Roman" w:cs="Times New Roman"/>
          <w:sz w:val="24"/>
          <w:szCs w:val="24"/>
        </w:rPr>
        <w:t xml:space="preserve"> </w:t>
      </w:r>
      <w:r w:rsidR="00044DDF" w:rsidRPr="00E3325A">
        <w:rPr>
          <w:rFonts w:ascii="Times New Roman" w:hAnsi="Times New Roman" w:cs="Times New Roman"/>
          <w:sz w:val="24"/>
          <w:szCs w:val="24"/>
        </w:rPr>
        <w:t xml:space="preserve"> </w:t>
      </w:r>
      <w:r w:rsidR="00DC1253" w:rsidRPr="00E3325A">
        <w:rPr>
          <w:rFonts w:ascii="Times New Roman" w:hAnsi="Times New Roman" w:cs="Times New Roman"/>
          <w:sz w:val="24"/>
          <w:szCs w:val="24"/>
        </w:rPr>
        <w:t>After</w:t>
      </w:r>
      <w:r w:rsidR="00917828" w:rsidRPr="00E3325A">
        <w:rPr>
          <w:rFonts w:ascii="Times New Roman" w:hAnsi="Times New Roman" w:cs="Times New Roman"/>
          <w:sz w:val="24"/>
          <w:szCs w:val="24"/>
        </w:rPr>
        <w:t xml:space="preserve"> </w:t>
      </w:r>
      <w:r w:rsidR="00044DDF" w:rsidRPr="00E3325A">
        <w:rPr>
          <w:rFonts w:ascii="Times New Roman" w:hAnsi="Times New Roman" w:cs="Times New Roman"/>
          <w:sz w:val="24"/>
          <w:szCs w:val="24"/>
        </w:rPr>
        <w:lastRenderedPageBreak/>
        <w:t xml:space="preserve">completing </w:t>
      </w:r>
      <w:r w:rsidR="00DC1253" w:rsidRPr="00E3325A">
        <w:rPr>
          <w:rFonts w:ascii="Times New Roman" w:hAnsi="Times New Roman" w:cs="Times New Roman"/>
          <w:sz w:val="24"/>
          <w:szCs w:val="24"/>
        </w:rPr>
        <w:t>his purpose he again warned her against telling anyone what he had done to her.</w:t>
      </w:r>
    </w:p>
    <w:p w:rsidR="00917828" w:rsidRPr="00E3325A" w:rsidRDefault="00917828" w:rsidP="006D73FB">
      <w:pPr>
        <w:tabs>
          <w:tab w:val="left" w:pos="720"/>
          <w:tab w:val="left" w:pos="1440"/>
        </w:tabs>
        <w:spacing w:after="0"/>
        <w:jc w:val="both"/>
        <w:rPr>
          <w:rFonts w:ascii="Times New Roman" w:hAnsi="Times New Roman" w:cs="Times New Roman"/>
          <w:sz w:val="24"/>
          <w:szCs w:val="24"/>
        </w:rPr>
      </w:pPr>
    </w:p>
    <w:p w:rsidR="00DC1253" w:rsidRPr="00E3325A" w:rsidRDefault="00DC1253" w:rsidP="00A21E80">
      <w:pPr>
        <w:tabs>
          <w:tab w:val="left" w:pos="720"/>
          <w:tab w:val="left" w:pos="1440"/>
        </w:tabs>
        <w:spacing w:after="0" w:line="240" w:lineRule="auto"/>
        <w:jc w:val="both"/>
        <w:rPr>
          <w:rFonts w:ascii="Times New Roman" w:hAnsi="Times New Roman" w:cs="Times New Roman"/>
          <w:sz w:val="24"/>
          <w:szCs w:val="24"/>
        </w:rPr>
      </w:pPr>
    </w:p>
    <w:p w:rsidR="00E240C4" w:rsidRPr="00E3325A" w:rsidRDefault="00DC1253" w:rsidP="00CE72CF">
      <w:pPr>
        <w:tabs>
          <w:tab w:val="left" w:pos="720"/>
          <w:tab w:val="left" w:pos="1440"/>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[7]</w:t>
      </w:r>
      <w:r w:rsidRPr="00E3325A">
        <w:rPr>
          <w:rFonts w:ascii="Times New Roman" w:hAnsi="Times New Roman" w:cs="Times New Roman"/>
          <w:sz w:val="24"/>
          <w:szCs w:val="24"/>
        </w:rPr>
        <w:tab/>
      </w:r>
      <w:r w:rsidR="007C3510" w:rsidRPr="00E3325A">
        <w:rPr>
          <w:rFonts w:ascii="Times New Roman" w:hAnsi="Times New Roman" w:cs="Times New Roman"/>
          <w:sz w:val="24"/>
          <w:szCs w:val="24"/>
        </w:rPr>
        <w:t>The complainant however</w:t>
      </w:r>
      <w:r w:rsidR="00352494" w:rsidRPr="00E3325A">
        <w:rPr>
          <w:rFonts w:ascii="Times New Roman" w:hAnsi="Times New Roman" w:cs="Times New Roman"/>
          <w:sz w:val="24"/>
          <w:szCs w:val="24"/>
        </w:rPr>
        <w:t xml:space="preserve"> belatedly </w:t>
      </w:r>
      <w:r w:rsidR="007C3510" w:rsidRPr="00E3325A">
        <w:rPr>
          <w:rFonts w:ascii="Times New Roman" w:hAnsi="Times New Roman" w:cs="Times New Roman"/>
          <w:sz w:val="24"/>
          <w:szCs w:val="24"/>
        </w:rPr>
        <w:t xml:space="preserve">reported the alleged sexual abuse to </w:t>
      </w:r>
      <w:r w:rsidR="00C93869" w:rsidRPr="00E3325A">
        <w:rPr>
          <w:rFonts w:ascii="Times New Roman" w:hAnsi="Times New Roman" w:cs="Times New Roman"/>
          <w:sz w:val="24"/>
          <w:szCs w:val="24"/>
        </w:rPr>
        <w:t xml:space="preserve">her </w:t>
      </w:r>
      <w:r w:rsidR="00C330EE" w:rsidRPr="00E3325A">
        <w:rPr>
          <w:rFonts w:ascii="Times New Roman" w:hAnsi="Times New Roman" w:cs="Times New Roman"/>
          <w:sz w:val="24"/>
          <w:szCs w:val="24"/>
        </w:rPr>
        <w:t xml:space="preserve">boarding school matron </w:t>
      </w:r>
      <w:r w:rsidR="007C3510" w:rsidRPr="00E3325A">
        <w:rPr>
          <w:rFonts w:ascii="Times New Roman" w:hAnsi="Times New Roman" w:cs="Times New Roman"/>
          <w:sz w:val="24"/>
          <w:szCs w:val="24"/>
        </w:rPr>
        <w:t xml:space="preserve">Mrs </w:t>
      </w:r>
      <w:r w:rsidR="00044DDF" w:rsidRPr="00E3325A">
        <w:rPr>
          <w:rFonts w:ascii="Times New Roman" w:hAnsi="Times New Roman" w:cs="Times New Roman"/>
          <w:sz w:val="24"/>
          <w:szCs w:val="24"/>
        </w:rPr>
        <w:t>Musara who do</w:t>
      </w:r>
      <w:r w:rsidR="00C330EE" w:rsidRPr="00E3325A">
        <w:rPr>
          <w:rFonts w:ascii="Times New Roman" w:hAnsi="Times New Roman" w:cs="Times New Roman"/>
          <w:sz w:val="24"/>
          <w:szCs w:val="24"/>
        </w:rPr>
        <w:t xml:space="preserve">ubled up as teacher </w:t>
      </w:r>
      <w:r w:rsidR="00C93869" w:rsidRPr="00E3325A">
        <w:rPr>
          <w:rFonts w:ascii="Times New Roman" w:hAnsi="Times New Roman" w:cs="Times New Roman"/>
          <w:sz w:val="24"/>
          <w:szCs w:val="24"/>
        </w:rPr>
        <w:t xml:space="preserve">and </w:t>
      </w:r>
      <w:r w:rsidR="00C330EE" w:rsidRPr="00E3325A">
        <w:rPr>
          <w:rFonts w:ascii="Times New Roman" w:hAnsi="Times New Roman" w:cs="Times New Roman"/>
          <w:sz w:val="24"/>
          <w:szCs w:val="24"/>
        </w:rPr>
        <w:t>counsellor at the school.</w:t>
      </w:r>
      <w:r w:rsidR="007C3510" w:rsidRPr="00E3325A">
        <w:rPr>
          <w:rFonts w:ascii="Times New Roman" w:hAnsi="Times New Roman" w:cs="Times New Roman"/>
          <w:sz w:val="24"/>
          <w:szCs w:val="24"/>
        </w:rPr>
        <w:t xml:space="preserve"> </w:t>
      </w:r>
      <w:r w:rsidR="00C93869" w:rsidRPr="00E3325A">
        <w:rPr>
          <w:rFonts w:ascii="Times New Roman" w:hAnsi="Times New Roman" w:cs="Times New Roman"/>
          <w:sz w:val="24"/>
          <w:szCs w:val="24"/>
        </w:rPr>
        <w:t>The re</w:t>
      </w:r>
      <w:r w:rsidR="00B41D2F" w:rsidRPr="00E3325A">
        <w:rPr>
          <w:rFonts w:ascii="Times New Roman" w:hAnsi="Times New Roman" w:cs="Times New Roman"/>
          <w:sz w:val="24"/>
          <w:szCs w:val="24"/>
        </w:rPr>
        <w:t xml:space="preserve">port was </w:t>
      </w:r>
      <w:r w:rsidR="00C330EE" w:rsidRPr="00E3325A">
        <w:rPr>
          <w:rFonts w:ascii="Times New Roman" w:hAnsi="Times New Roman" w:cs="Times New Roman"/>
          <w:sz w:val="24"/>
          <w:szCs w:val="24"/>
        </w:rPr>
        <w:t xml:space="preserve">made </w:t>
      </w:r>
      <w:r w:rsidR="007C3510" w:rsidRPr="00E3325A">
        <w:rPr>
          <w:rFonts w:ascii="Times New Roman" w:hAnsi="Times New Roman" w:cs="Times New Roman"/>
          <w:sz w:val="24"/>
          <w:szCs w:val="24"/>
        </w:rPr>
        <w:t xml:space="preserve">about 8 months </w:t>
      </w:r>
      <w:r w:rsidR="00C330EE" w:rsidRPr="00E3325A">
        <w:rPr>
          <w:rFonts w:ascii="Times New Roman" w:hAnsi="Times New Roman" w:cs="Times New Roman"/>
          <w:sz w:val="24"/>
          <w:szCs w:val="24"/>
        </w:rPr>
        <w:t>after the event</w:t>
      </w:r>
      <w:r w:rsidR="007C3510" w:rsidRPr="00E3325A">
        <w:rPr>
          <w:rFonts w:ascii="Times New Roman" w:hAnsi="Times New Roman" w:cs="Times New Roman"/>
          <w:sz w:val="24"/>
          <w:szCs w:val="24"/>
        </w:rPr>
        <w:t>.</w:t>
      </w:r>
      <w:r w:rsidR="00C330EE" w:rsidRPr="00E3325A">
        <w:rPr>
          <w:rFonts w:ascii="Times New Roman" w:hAnsi="Times New Roman" w:cs="Times New Roman"/>
          <w:sz w:val="24"/>
          <w:szCs w:val="24"/>
        </w:rPr>
        <w:t xml:space="preserve"> T</w:t>
      </w:r>
      <w:r w:rsidR="007C3510" w:rsidRPr="00E3325A">
        <w:rPr>
          <w:rFonts w:ascii="Times New Roman" w:hAnsi="Times New Roman" w:cs="Times New Roman"/>
          <w:sz w:val="24"/>
          <w:szCs w:val="24"/>
        </w:rPr>
        <w:t xml:space="preserve">he </w:t>
      </w:r>
      <w:r w:rsidR="00CE72CF" w:rsidRPr="00E3325A">
        <w:rPr>
          <w:rFonts w:ascii="Times New Roman" w:hAnsi="Times New Roman" w:cs="Times New Roman"/>
          <w:sz w:val="24"/>
          <w:szCs w:val="24"/>
        </w:rPr>
        <w:t xml:space="preserve">inordinate </w:t>
      </w:r>
      <w:r w:rsidR="00C330EE" w:rsidRPr="00E3325A">
        <w:rPr>
          <w:rFonts w:ascii="Times New Roman" w:hAnsi="Times New Roman" w:cs="Times New Roman"/>
          <w:sz w:val="24"/>
          <w:szCs w:val="24"/>
        </w:rPr>
        <w:t>delay was</w:t>
      </w:r>
      <w:r w:rsidR="00CE72CF" w:rsidRPr="00E3325A">
        <w:rPr>
          <w:rFonts w:ascii="Times New Roman" w:hAnsi="Times New Roman" w:cs="Times New Roman"/>
          <w:sz w:val="24"/>
          <w:szCs w:val="24"/>
        </w:rPr>
        <w:t xml:space="preserve"> further compounded</w:t>
      </w:r>
      <w:r w:rsidR="00C93869" w:rsidRPr="00E3325A">
        <w:rPr>
          <w:rFonts w:ascii="Times New Roman" w:hAnsi="Times New Roman" w:cs="Times New Roman"/>
          <w:sz w:val="24"/>
          <w:szCs w:val="24"/>
        </w:rPr>
        <w:t xml:space="preserve"> by the </w:t>
      </w:r>
      <w:r w:rsidR="00254FAC" w:rsidRPr="00E3325A">
        <w:rPr>
          <w:rFonts w:ascii="Times New Roman" w:hAnsi="Times New Roman" w:cs="Times New Roman"/>
          <w:sz w:val="24"/>
          <w:szCs w:val="24"/>
        </w:rPr>
        <w:t xml:space="preserve">complainant’s father </w:t>
      </w:r>
      <w:r w:rsidR="00C330EE" w:rsidRPr="00E3325A">
        <w:rPr>
          <w:rFonts w:ascii="Times New Roman" w:hAnsi="Times New Roman" w:cs="Times New Roman"/>
          <w:sz w:val="24"/>
          <w:szCs w:val="24"/>
        </w:rPr>
        <w:t xml:space="preserve">who </w:t>
      </w:r>
      <w:r w:rsidR="007C3510" w:rsidRPr="00E3325A">
        <w:rPr>
          <w:rFonts w:ascii="Times New Roman" w:hAnsi="Times New Roman" w:cs="Times New Roman"/>
          <w:sz w:val="24"/>
          <w:szCs w:val="24"/>
        </w:rPr>
        <w:t>only reported the crime</w:t>
      </w:r>
      <w:r w:rsidR="00C330EE" w:rsidRPr="00E3325A">
        <w:rPr>
          <w:rFonts w:ascii="Times New Roman" w:hAnsi="Times New Roman" w:cs="Times New Roman"/>
          <w:sz w:val="24"/>
          <w:szCs w:val="24"/>
        </w:rPr>
        <w:t xml:space="preserve"> to the police</w:t>
      </w:r>
      <w:r w:rsidR="00D15FEB">
        <w:rPr>
          <w:rFonts w:ascii="Times New Roman" w:hAnsi="Times New Roman" w:cs="Times New Roman"/>
          <w:sz w:val="24"/>
          <w:szCs w:val="24"/>
        </w:rPr>
        <w:t xml:space="preserve"> 4 </w:t>
      </w:r>
      <w:r w:rsidR="007C3510" w:rsidRPr="00E3325A">
        <w:rPr>
          <w:rFonts w:ascii="Times New Roman" w:hAnsi="Times New Roman" w:cs="Times New Roman"/>
          <w:sz w:val="24"/>
          <w:szCs w:val="24"/>
        </w:rPr>
        <w:t>years later</w:t>
      </w:r>
      <w:r w:rsidR="00C93869" w:rsidRPr="00E3325A">
        <w:rPr>
          <w:rFonts w:ascii="Times New Roman" w:hAnsi="Times New Roman" w:cs="Times New Roman"/>
          <w:sz w:val="24"/>
          <w:szCs w:val="24"/>
        </w:rPr>
        <w:t xml:space="preserve"> </w:t>
      </w:r>
      <w:r w:rsidR="000D70AF" w:rsidRPr="00E3325A">
        <w:rPr>
          <w:rFonts w:ascii="Times New Roman" w:hAnsi="Times New Roman" w:cs="Times New Roman"/>
          <w:sz w:val="24"/>
          <w:szCs w:val="24"/>
        </w:rPr>
        <w:t>leading to the accused’</w:t>
      </w:r>
      <w:r w:rsidR="00C330EE" w:rsidRPr="00E3325A">
        <w:rPr>
          <w:rFonts w:ascii="Times New Roman" w:hAnsi="Times New Roman" w:cs="Times New Roman"/>
          <w:sz w:val="24"/>
          <w:szCs w:val="24"/>
        </w:rPr>
        <w:t>s arrest.</w:t>
      </w:r>
    </w:p>
    <w:p w:rsidR="00C330EE" w:rsidRPr="00E3325A" w:rsidRDefault="000D70AF" w:rsidP="00A21E80">
      <w:pPr>
        <w:tabs>
          <w:tab w:val="left" w:pos="720"/>
          <w:tab w:val="left" w:pos="1440"/>
        </w:tabs>
        <w:spacing w:after="0"/>
        <w:ind w:left="720" w:hanging="720"/>
        <w:jc w:val="both"/>
        <w:rPr>
          <w:rFonts w:ascii="Times New Roman" w:hAnsi="Times New Roman" w:cs="Times New Roman"/>
          <w:sz w:val="24"/>
          <w:szCs w:val="24"/>
        </w:rPr>
      </w:pPr>
      <w:r w:rsidRPr="00E3325A">
        <w:rPr>
          <w:rFonts w:ascii="Times New Roman" w:hAnsi="Times New Roman" w:cs="Times New Roman"/>
          <w:sz w:val="24"/>
          <w:szCs w:val="24"/>
        </w:rPr>
        <w:t xml:space="preserve"> </w:t>
      </w:r>
      <w:r w:rsidR="00C330EE" w:rsidRPr="00E3325A">
        <w:rPr>
          <w:rFonts w:ascii="Times New Roman" w:hAnsi="Times New Roman" w:cs="Times New Roman"/>
          <w:sz w:val="24"/>
          <w:szCs w:val="24"/>
        </w:rPr>
        <w:tab/>
      </w:r>
    </w:p>
    <w:p w:rsidR="0063377C" w:rsidRPr="00E3325A" w:rsidRDefault="0063377C" w:rsidP="00A21E80">
      <w:pPr>
        <w:tabs>
          <w:tab w:val="left" w:pos="720"/>
          <w:tab w:val="left" w:pos="1440"/>
        </w:tabs>
        <w:spacing w:after="0" w:line="240" w:lineRule="auto"/>
        <w:ind w:left="720" w:hanging="720"/>
        <w:jc w:val="both"/>
        <w:rPr>
          <w:rFonts w:ascii="Times New Roman" w:hAnsi="Times New Roman" w:cs="Times New Roman"/>
          <w:sz w:val="24"/>
          <w:szCs w:val="24"/>
        </w:rPr>
      </w:pPr>
    </w:p>
    <w:p w:rsidR="00DC1253" w:rsidRPr="00E3325A" w:rsidRDefault="00C330EE" w:rsidP="00CE72CF">
      <w:pPr>
        <w:tabs>
          <w:tab w:val="left" w:pos="720"/>
          <w:tab w:val="left" w:pos="1134"/>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[8]</w:t>
      </w:r>
      <w:r w:rsidRPr="00E3325A">
        <w:rPr>
          <w:rFonts w:ascii="Times New Roman" w:hAnsi="Times New Roman" w:cs="Times New Roman"/>
          <w:sz w:val="24"/>
          <w:szCs w:val="24"/>
        </w:rPr>
        <w:tab/>
      </w:r>
      <w:r w:rsidR="00B91B83" w:rsidRPr="00E3325A">
        <w:rPr>
          <w:rFonts w:ascii="Times New Roman" w:hAnsi="Times New Roman" w:cs="Times New Roman"/>
          <w:sz w:val="24"/>
          <w:szCs w:val="24"/>
        </w:rPr>
        <w:t>The complainant, her father and Mrs Musara testified in support of the state case.</w:t>
      </w:r>
      <w:r w:rsidR="00616235" w:rsidRPr="00E3325A">
        <w:rPr>
          <w:rFonts w:ascii="Times New Roman" w:hAnsi="Times New Roman" w:cs="Times New Roman"/>
          <w:sz w:val="24"/>
          <w:szCs w:val="24"/>
        </w:rPr>
        <w:t xml:space="preserve"> T</w:t>
      </w:r>
      <w:r w:rsidR="00BD466F" w:rsidRPr="00E3325A">
        <w:rPr>
          <w:rFonts w:ascii="Times New Roman" w:hAnsi="Times New Roman" w:cs="Times New Roman"/>
          <w:sz w:val="24"/>
          <w:szCs w:val="24"/>
        </w:rPr>
        <w:t>he</w:t>
      </w:r>
      <w:r w:rsidR="00616235" w:rsidRPr="00E3325A">
        <w:rPr>
          <w:rFonts w:ascii="Times New Roman" w:hAnsi="Times New Roman" w:cs="Times New Roman"/>
          <w:sz w:val="24"/>
          <w:szCs w:val="24"/>
        </w:rPr>
        <w:t xml:space="preserve">re was however no eye witness to corroborate </w:t>
      </w:r>
      <w:r w:rsidR="00BD466F" w:rsidRPr="00E3325A">
        <w:rPr>
          <w:rFonts w:ascii="Times New Roman" w:hAnsi="Times New Roman" w:cs="Times New Roman"/>
          <w:sz w:val="24"/>
          <w:szCs w:val="24"/>
        </w:rPr>
        <w:t>her evidence.</w:t>
      </w:r>
      <w:r w:rsidR="00A2413A" w:rsidRPr="00E3325A">
        <w:rPr>
          <w:rFonts w:ascii="Times New Roman" w:hAnsi="Times New Roman" w:cs="Times New Roman"/>
          <w:sz w:val="24"/>
          <w:szCs w:val="24"/>
        </w:rPr>
        <w:t xml:space="preserve"> Apart from</w:t>
      </w:r>
      <w:r w:rsidR="00616235" w:rsidRPr="00E3325A">
        <w:rPr>
          <w:rFonts w:ascii="Times New Roman" w:hAnsi="Times New Roman" w:cs="Times New Roman"/>
          <w:sz w:val="24"/>
          <w:szCs w:val="24"/>
        </w:rPr>
        <w:t xml:space="preserve"> medical evidence there was </w:t>
      </w:r>
      <w:r w:rsidR="00AB259F" w:rsidRPr="00E3325A">
        <w:rPr>
          <w:rFonts w:ascii="Times New Roman" w:hAnsi="Times New Roman" w:cs="Times New Roman"/>
          <w:sz w:val="24"/>
          <w:szCs w:val="24"/>
        </w:rPr>
        <w:t>some</w:t>
      </w:r>
      <w:r w:rsidR="00616235" w:rsidRPr="00E3325A">
        <w:rPr>
          <w:rFonts w:ascii="Times New Roman" w:hAnsi="Times New Roman" w:cs="Times New Roman"/>
          <w:sz w:val="24"/>
          <w:szCs w:val="24"/>
        </w:rPr>
        <w:t xml:space="preserve"> </w:t>
      </w:r>
      <w:r w:rsidR="00A2413A" w:rsidRPr="00E3325A">
        <w:rPr>
          <w:rFonts w:ascii="Times New Roman" w:hAnsi="Times New Roman" w:cs="Times New Roman"/>
          <w:sz w:val="24"/>
          <w:szCs w:val="24"/>
        </w:rPr>
        <w:t xml:space="preserve">other </w:t>
      </w:r>
      <w:r w:rsidR="00AB259F" w:rsidRPr="00E3325A">
        <w:rPr>
          <w:rFonts w:ascii="Times New Roman" w:hAnsi="Times New Roman" w:cs="Times New Roman"/>
          <w:sz w:val="24"/>
          <w:szCs w:val="24"/>
        </w:rPr>
        <w:t>peripheral</w:t>
      </w:r>
      <w:r w:rsidR="00A2413A" w:rsidRPr="00E3325A">
        <w:rPr>
          <w:rFonts w:ascii="Times New Roman" w:hAnsi="Times New Roman" w:cs="Times New Roman"/>
          <w:sz w:val="24"/>
          <w:szCs w:val="24"/>
        </w:rPr>
        <w:t xml:space="preserve"> </w:t>
      </w:r>
      <w:r w:rsidR="00357DD4" w:rsidRPr="00E3325A">
        <w:rPr>
          <w:rFonts w:ascii="Times New Roman" w:hAnsi="Times New Roman" w:cs="Times New Roman"/>
          <w:sz w:val="24"/>
          <w:szCs w:val="24"/>
        </w:rPr>
        <w:t>evidence implicating the appellant</w:t>
      </w:r>
      <w:r w:rsidR="00A2413A" w:rsidRPr="00E3325A">
        <w:rPr>
          <w:rFonts w:ascii="Times New Roman" w:hAnsi="Times New Roman" w:cs="Times New Roman"/>
          <w:sz w:val="24"/>
          <w:szCs w:val="24"/>
        </w:rPr>
        <w:t>.</w:t>
      </w:r>
    </w:p>
    <w:p w:rsidR="00917828" w:rsidRPr="00E3325A" w:rsidRDefault="00917828" w:rsidP="00A21E80">
      <w:pPr>
        <w:tabs>
          <w:tab w:val="left" w:pos="720"/>
          <w:tab w:val="left" w:pos="1440"/>
        </w:tabs>
        <w:spacing w:after="0" w:line="240" w:lineRule="auto"/>
        <w:jc w:val="both"/>
        <w:rPr>
          <w:rFonts w:ascii="Times New Roman" w:hAnsi="Times New Roman" w:cs="Times New Roman"/>
          <w:sz w:val="24"/>
          <w:szCs w:val="24"/>
        </w:rPr>
      </w:pPr>
    </w:p>
    <w:p w:rsidR="00917828" w:rsidRPr="00A21E80" w:rsidRDefault="00917828" w:rsidP="006D73FB">
      <w:pPr>
        <w:tabs>
          <w:tab w:val="left" w:pos="720"/>
          <w:tab w:val="left" w:pos="1440"/>
        </w:tabs>
        <w:spacing w:after="0"/>
        <w:jc w:val="both"/>
        <w:rPr>
          <w:rFonts w:ascii="Times New Roman" w:hAnsi="Times New Roman" w:cs="Times New Roman"/>
          <w:sz w:val="20"/>
          <w:szCs w:val="20"/>
        </w:rPr>
      </w:pPr>
    </w:p>
    <w:p w:rsidR="00B91B83" w:rsidRPr="00E3325A" w:rsidRDefault="00B91B83" w:rsidP="00CE72CF">
      <w:pPr>
        <w:tabs>
          <w:tab w:val="left" w:pos="720"/>
          <w:tab w:val="left" w:pos="1440"/>
        </w:tabs>
        <w:spacing w:after="0" w:line="240" w:lineRule="auto"/>
        <w:jc w:val="both"/>
        <w:rPr>
          <w:rFonts w:ascii="Times New Roman" w:hAnsi="Times New Roman" w:cs="Times New Roman"/>
          <w:sz w:val="24"/>
          <w:szCs w:val="24"/>
        </w:rPr>
      </w:pPr>
    </w:p>
    <w:p w:rsidR="00FF7129" w:rsidRPr="00E3325A" w:rsidRDefault="00856AF8" w:rsidP="00CE72CF">
      <w:pPr>
        <w:tabs>
          <w:tab w:val="left" w:pos="1134"/>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[9</w:t>
      </w:r>
      <w:r w:rsidR="00917828" w:rsidRPr="00E3325A">
        <w:rPr>
          <w:rFonts w:ascii="Times New Roman" w:hAnsi="Times New Roman" w:cs="Times New Roman"/>
          <w:sz w:val="24"/>
          <w:szCs w:val="24"/>
        </w:rPr>
        <w:t>]</w:t>
      </w:r>
      <w:r w:rsidR="00917828" w:rsidRPr="00E3325A">
        <w:rPr>
          <w:rFonts w:ascii="Times New Roman" w:hAnsi="Times New Roman" w:cs="Times New Roman"/>
          <w:sz w:val="24"/>
          <w:szCs w:val="24"/>
        </w:rPr>
        <w:tab/>
      </w:r>
      <w:r w:rsidR="00B91B83" w:rsidRPr="00E3325A">
        <w:rPr>
          <w:rFonts w:ascii="Times New Roman" w:hAnsi="Times New Roman" w:cs="Times New Roman"/>
          <w:sz w:val="24"/>
          <w:szCs w:val="24"/>
        </w:rPr>
        <w:t>The complaint was examined by</w:t>
      </w:r>
      <w:r w:rsidR="00BD466F" w:rsidRPr="00E3325A">
        <w:rPr>
          <w:rFonts w:ascii="Times New Roman" w:hAnsi="Times New Roman" w:cs="Times New Roman"/>
          <w:sz w:val="24"/>
          <w:szCs w:val="24"/>
        </w:rPr>
        <w:t xml:space="preserve"> Dr Gwiza</w:t>
      </w:r>
      <w:r w:rsidR="00B91B83" w:rsidRPr="00E3325A">
        <w:rPr>
          <w:rFonts w:ascii="Times New Roman" w:hAnsi="Times New Roman" w:cs="Times New Roman"/>
          <w:sz w:val="24"/>
          <w:szCs w:val="24"/>
        </w:rPr>
        <w:t xml:space="preserve"> a</w:t>
      </w:r>
      <w:r w:rsidR="00BD466F" w:rsidRPr="00E3325A">
        <w:rPr>
          <w:rFonts w:ascii="Times New Roman" w:hAnsi="Times New Roman" w:cs="Times New Roman"/>
          <w:sz w:val="24"/>
          <w:szCs w:val="24"/>
        </w:rPr>
        <w:t xml:space="preserve"> qualified</w:t>
      </w:r>
      <w:r w:rsidR="00917828" w:rsidRPr="00E3325A">
        <w:rPr>
          <w:rFonts w:ascii="Times New Roman" w:hAnsi="Times New Roman" w:cs="Times New Roman"/>
          <w:sz w:val="24"/>
          <w:szCs w:val="24"/>
        </w:rPr>
        <w:t xml:space="preserve"> </w:t>
      </w:r>
      <w:r w:rsidR="00B91B83" w:rsidRPr="00E3325A">
        <w:rPr>
          <w:rFonts w:ascii="Times New Roman" w:hAnsi="Times New Roman" w:cs="Times New Roman"/>
          <w:sz w:val="24"/>
          <w:szCs w:val="24"/>
        </w:rPr>
        <w:t xml:space="preserve">medical </w:t>
      </w:r>
      <w:r w:rsidR="00BD466F" w:rsidRPr="00E3325A">
        <w:rPr>
          <w:rFonts w:ascii="Times New Roman" w:hAnsi="Times New Roman" w:cs="Times New Roman"/>
          <w:sz w:val="24"/>
          <w:szCs w:val="24"/>
        </w:rPr>
        <w:t>doctor who compile</w:t>
      </w:r>
      <w:r w:rsidR="00CE72CF" w:rsidRPr="00E3325A">
        <w:rPr>
          <w:rFonts w:ascii="Times New Roman" w:hAnsi="Times New Roman" w:cs="Times New Roman"/>
          <w:sz w:val="24"/>
          <w:szCs w:val="24"/>
        </w:rPr>
        <w:t>d a medical report on 12 August </w:t>
      </w:r>
      <w:r w:rsidR="00BD466F" w:rsidRPr="00E3325A">
        <w:rPr>
          <w:rFonts w:ascii="Times New Roman" w:hAnsi="Times New Roman" w:cs="Times New Roman"/>
          <w:sz w:val="24"/>
          <w:szCs w:val="24"/>
        </w:rPr>
        <w:t xml:space="preserve">2010. He </w:t>
      </w:r>
      <w:r w:rsidR="004C7E48" w:rsidRPr="00E3325A">
        <w:rPr>
          <w:rFonts w:ascii="Times New Roman" w:hAnsi="Times New Roman" w:cs="Times New Roman"/>
          <w:sz w:val="24"/>
          <w:szCs w:val="24"/>
        </w:rPr>
        <w:t>concluded that penetration was</w:t>
      </w:r>
      <w:r w:rsidR="00BD466F" w:rsidRPr="00E3325A">
        <w:rPr>
          <w:rFonts w:ascii="Times New Roman" w:hAnsi="Times New Roman" w:cs="Times New Roman"/>
          <w:sz w:val="24"/>
          <w:szCs w:val="24"/>
        </w:rPr>
        <w:t xml:space="preserve"> definitely</w:t>
      </w:r>
      <w:r w:rsidR="00281CFF" w:rsidRPr="00E3325A">
        <w:rPr>
          <w:rFonts w:ascii="Times New Roman" w:hAnsi="Times New Roman" w:cs="Times New Roman"/>
          <w:sz w:val="24"/>
          <w:szCs w:val="24"/>
        </w:rPr>
        <w:t xml:space="preserve"> effected.</w:t>
      </w:r>
      <w:r w:rsidR="00035082" w:rsidRPr="00E3325A">
        <w:rPr>
          <w:rFonts w:ascii="Times New Roman" w:hAnsi="Times New Roman" w:cs="Times New Roman"/>
          <w:sz w:val="24"/>
          <w:szCs w:val="24"/>
        </w:rPr>
        <w:t xml:space="preserve"> </w:t>
      </w:r>
    </w:p>
    <w:p w:rsidR="00B341F0" w:rsidRPr="00E3325A" w:rsidRDefault="00B341F0" w:rsidP="006D73FB">
      <w:pPr>
        <w:tabs>
          <w:tab w:val="left" w:pos="1134"/>
        </w:tabs>
        <w:spacing w:after="0"/>
        <w:ind w:firstLine="142"/>
        <w:jc w:val="both"/>
        <w:rPr>
          <w:rFonts w:ascii="Times New Roman" w:hAnsi="Times New Roman" w:cs="Times New Roman"/>
          <w:sz w:val="24"/>
          <w:szCs w:val="24"/>
        </w:rPr>
      </w:pPr>
    </w:p>
    <w:p w:rsidR="000A0A24" w:rsidRPr="00E3325A" w:rsidRDefault="000A0A24" w:rsidP="00917828">
      <w:pPr>
        <w:tabs>
          <w:tab w:val="left" w:pos="3975"/>
        </w:tabs>
        <w:spacing w:after="0"/>
        <w:ind w:left="720" w:hanging="720"/>
        <w:jc w:val="both"/>
        <w:rPr>
          <w:rFonts w:ascii="Times New Roman" w:hAnsi="Times New Roman" w:cs="Times New Roman"/>
          <w:sz w:val="24"/>
          <w:szCs w:val="24"/>
        </w:rPr>
      </w:pPr>
    </w:p>
    <w:p w:rsidR="000A0A24" w:rsidRPr="00E3325A" w:rsidRDefault="000A0A24" w:rsidP="00917828">
      <w:pPr>
        <w:tabs>
          <w:tab w:val="left" w:pos="3975"/>
        </w:tabs>
        <w:spacing w:after="0"/>
        <w:ind w:left="720" w:hanging="720"/>
        <w:jc w:val="both"/>
        <w:rPr>
          <w:rFonts w:ascii="Times New Roman" w:hAnsi="Times New Roman" w:cs="Times New Roman"/>
          <w:b/>
          <w:sz w:val="24"/>
          <w:szCs w:val="24"/>
        </w:rPr>
      </w:pPr>
      <w:r w:rsidRPr="00E3325A">
        <w:rPr>
          <w:rFonts w:ascii="Times New Roman" w:hAnsi="Times New Roman" w:cs="Times New Roman"/>
          <w:b/>
          <w:sz w:val="24"/>
          <w:szCs w:val="24"/>
        </w:rPr>
        <w:t>THE</w:t>
      </w:r>
      <w:r w:rsidR="00A4279D" w:rsidRPr="00E3325A">
        <w:rPr>
          <w:rFonts w:ascii="Times New Roman" w:hAnsi="Times New Roman" w:cs="Times New Roman"/>
          <w:b/>
          <w:sz w:val="24"/>
          <w:szCs w:val="24"/>
        </w:rPr>
        <w:t xml:space="preserve"> </w:t>
      </w:r>
      <w:r w:rsidRPr="00E3325A">
        <w:rPr>
          <w:rFonts w:ascii="Times New Roman" w:hAnsi="Times New Roman" w:cs="Times New Roman"/>
          <w:b/>
          <w:sz w:val="24"/>
          <w:szCs w:val="24"/>
        </w:rPr>
        <w:t>STATE’S EVIDENCE</w:t>
      </w:r>
    </w:p>
    <w:p w:rsidR="008F7332" w:rsidRPr="00E3325A" w:rsidRDefault="008F7332" w:rsidP="00917828">
      <w:pPr>
        <w:tabs>
          <w:tab w:val="left" w:pos="3975"/>
        </w:tabs>
        <w:spacing w:after="0"/>
        <w:ind w:left="720" w:hanging="720"/>
        <w:jc w:val="both"/>
        <w:rPr>
          <w:rFonts w:ascii="Times New Roman" w:hAnsi="Times New Roman" w:cs="Times New Roman"/>
          <w:b/>
          <w:sz w:val="24"/>
          <w:szCs w:val="24"/>
        </w:rPr>
      </w:pPr>
    </w:p>
    <w:p w:rsidR="000A0A24" w:rsidRPr="00E3325A" w:rsidRDefault="00856AF8" w:rsidP="00CE72CF">
      <w:pPr>
        <w:tabs>
          <w:tab w:val="left" w:pos="1134"/>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[10</w:t>
      </w:r>
      <w:r w:rsidR="000A0A24" w:rsidRPr="00E3325A">
        <w:rPr>
          <w:rFonts w:ascii="Times New Roman" w:hAnsi="Times New Roman" w:cs="Times New Roman"/>
          <w:sz w:val="24"/>
          <w:szCs w:val="24"/>
        </w:rPr>
        <w:t>]</w:t>
      </w:r>
      <w:r w:rsidR="00B341F0" w:rsidRPr="00E3325A">
        <w:rPr>
          <w:rFonts w:ascii="Times New Roman" w:hAnsi="Times New Roman" w:cs="Times New Roman"/>
          <w:sz w:val="24"/>
          <w:szCs w:val="24"/>
        </w:rPr>
        <w:t xml:space="preserve"> </w:t>
      </w:r>
      <w:r w:rsidR="00E3325A">
        <w:rPr>
          <w:rFonts w:ascii="Times New Roman" w:hAnsi="Times New Roman" w:cs="Times New Roman"/>
          <w:sz w:val="24"/>
          <w:szCs w:val="24"/>
        </w:rPr>
        <w:tab/>
      </w:r>
      <w:r w:rsidR="008F7332" w:rsidRPr="00E3325A">
        <w:rPr>
          <w:rFonts w:ascii="Times New Roman" w:hAnsi="Times New Roman" w:cs="Times New Roman"/>
          <w:sz w:val="24"/>
          <w:szCs w:val="24"/>
        </w:rPr>
        <w:t xml:space="preserve">The State relied heavily on the complainant’s eye witness evidence </w:t>
      </w:r>
      <w:r w:rsidR="0030314B" w:rsidRPr="00E3325A">
        <w:rPr>
          <w:rFonts w:ascii="Times New Roman" w:hAnsi="Times New Roman" w:cs="Times New Roman"/>
          <w:sz w:val="24"/>
          <w:szCs w:val="24"/>
        </w:rPr>
        <w:t xml:space="preserve">which was </w:t>
      </w:r>
      <w:r w:rsidR="008F7332" w:rsidRPr="00E3325A">
        <w:rPr>
          <w:rFonts w:ascii="Times New Roman" w:hAnsi="Times New Roman" w:cs="Times New Roman"/>
          <w:sz w:val="24"/>
          <w:szCs w:val="24"/>
        </w:rPr>
        <w:t xml:space="preserve">backed up by medical evidence. It also relied on the </w:t>
      </w:r>
      <w:r w:rsidR="001806E0" w:rsidRPr="00E3325A">
        <w:rPr>
          <w:rFonts w:ascii="Times New Roman" w:hAnsi="Times New Roman" w:cs="Times New Roman"/>
          <w:sz w:val="24"/>
          <w:szCs w:val="24"/>
        </w:rPr>
        <w:t xml:space="preserve">peripheral </w:t>
      </w:r>
      <w:r w:rsidR="008F7332" w:rsidRPr="00E3325A">
        <w:rPr>
          <w:rFonts w:ascii="Times New Roman" w:hAnsi="Times New Roman" w:cs="Times New Roman"/>
          <w:sz w:val="24"/>
          <w:szCs w:val="24"/>
        </w:rPr>
        <w:t>evidence of persons to whom she reported the offence as is the norm in sexual offences.</w:t>
      </w:r>
      <w:r w:rsidR="00B66F24" w:rsidRPr="00E3325A">
        <w:rPr>
          <w:rFonts w:ascii="Times New Roman" w:hAnsi="Times New Roman" w:cs="Times New Roman"/>
          <w:sz w:val="24"/>
          <w:szCs w:val="24"/>
        </w:rPr>
        <w:t xml:space="preserve"> Her</w:t>
      </w:r>
      <w:r w:rsidR="009C6641" w:rsidRPr="00E3325A">
        <w:rPr>
          <w:rFonts w:ascii="Times New Roman" w:hAnsi="Times New Roman" w:cs="Times New Roman"/>
          <w:sz w:val="24"/>
          <w:szCs w:val="24"/>
        </w:rPr>
        <w:t xml:space="preserve"> evidence</w:t>
      </w:r>
      <w:r w:rsidR="00AE6340" w:rsidRPr="00E3325A">
        <w:rPr>
          <w:rFonts w:ascii="Times New Roman" w:hAnsi="Times New Roman" w:cs="Times New Roman"/>
          <w:sz w:val="24"/>
          <w:szCs w:val="24"/>
        </w:rPr>
        <w:t xml:space="preserve"> was simple and straight forward, it</w:t>
      </w:r>
      <w:r w:rsidR="009C6641" w:rsidRPr="00E3325A">
        <w:rPr>
          <w:rFonts w:ascii="Times New Roman" w:hAnsi="Times New Roman" w:cs="Times New Roman"/>
          <w:sz w:val="24"/>
          <w:szCs w:val="24"/>
        </w:rPr>
        <w:t xml:space="preserve"> bears recounting verbatim. This is what she had to say before the trial magistrate at page 35 of the record of proceedings:</w:t>
      </w:r>
    </w:p>
    <w:p w:rsidR="009C6641" w:rsidRPr="00E3325A" w:rsidRDefault="009C6641" w:rsidP="00CE72CF">
      <w:pPr>
        <w:tabs>
          <w:tab w:val="left" w:pos="3975"/>
        </w:tabs>
        <w:spacing w:after="0" w:line="72" w:lineRule="auto"/>
        <w:ind w:left="720" w:hanging="720"/>
        <w:jc w:val="both"/>
        <w:rPr>
          <w:rFonts w:ascii="Times New Roman" w:hAnsi="Times New Roman" w:cs="Times New Roman"/>
          <w:sz w:val="24"/>
          <w:szCs w:val="24"/>
        </w:rPr>
      </w:pPr>
    </w:p>
    <w:p w:rsidR="00E91B1D" w:rsidRDefault="009C6641" w:rsidP="0063377C">
      <w:pPr>
        <w:tabs>
          <w:tab w:val="left" w:pos="1134"/>
          <w:tab w:val="left" w:pos="3975"/>
        </w:tabs>
        <w:spacing w:after="0" w:line="240" w:lineRule="auto"/>
        <w:ind w:left="1134" w:hanging="720"/>
        <w:jc w:val="both"/>
        <w:rPr>
          <w:rFonts w:ascii="Times New Roman" w:hAnsi="Times New Roman" w:cs="Times New Roman"/>
          <w:sz w:val="24"/>
          <w:szCs w:val="24"/>
        </w:rPr>
      </w:pPr>
      <w:r w:rsidRPr="00E3325A">
        <w:rPr>
          <w:rFonts w:ascii="Times New Roman" w:hAnsi="Times New Roman" w:cs="Times New Roman"/>
          <w:sz w:val="24"/>
          <w:szCs w:val="24"/>
        </w:rPr>
        <w:tab/>
        <w:t xml:space="preserve">“I was playing with other children </w:t>
      </w:r>
      <w:r w:rsidR="007E54DA" w:rsidRPr="00E3325A">
        <w:rPr>
          <w:rFonts w:ascii="Times New Roman" w:hAnsi="Times New Roman" w:cs="Times New Roman"/>
          <w:sz w:val="24"/>
          <w:szCs w:val="24"/>
        </w:rPr>
        <w:t xml:space="preserve">and he (appellant) called me into the house to do some work. He called me into the spare bedroom to comfort me after the death </w:t>
      </w:r>
      <w:r w:rsidR="007E54DA" w:rsidRPr="00E3325A">
        <w:rPr>
          <w:rFonts w:ascii="Times New Roman" w:hAnsi="Times New Roman" w:cs="Times New Roman"/>
          <w:sz w:val="24"/>
          <w:szCs w:val="24"/>
        </w:rPr>
        <w:lastRenderedPageBreak/>
        <w:t>of my mother. In the spare bedroom accused then removed my clothes. He ordered me to lie</w:t>
      </w:r>
      <w:r w:rsidR="00BB55D4" w:rsidRPr="00E3325A">
        <w:rPr>
          <w:rFonts w:ascii="Times New Roman" w:hAnsi="Times New Roman" w:cs="Times New Roman"/>
          <w:sz w:val="24"/>
          <w:szCs w:val="24"/>
        </w:rPr>
        <w:t xml:space="preserve"> on top of the bed an</w:t>
      </w:r>
      <w:r w:rsidR="007E54DA" w:rsidRPr="00E3325A">
        <w:rPr>
          <w:rFonts w:ascii="Times New Roman" w:hAnsi="Times New Roman" w:cs="Times New Roman"/>
          <w:sz w:val="24"/>
          <w:szCs w:val="24"/>
        </w:rPr>
        <w:t>d then he lay on top of me.</w:t>
      </w:r>
      <w:r w:rsidR="0007159C" w:rsidRPr="00E3325A">
        <w:rPr>
          <w:rFonts w:ascii="Times New Roman" w:hAnsi="Times New Roman" w:cs="Times New Roman"/>
          <w:sz w:val="24"/>
          <w:szCs w:val="24"/>
        </w:rPr>
        <w:t xml:space="preserve"> </w:t>
      </w:r>
      <w:r w:rsidR="007E54DA" w:rsidRPr="00E3325A">
        <w:rPr>
          <w:rFonts w:ascii="Times New Roman" w:hAnsi="Times New Roman" w:cs="Times New Roman"/>
          <w:sz w:val="24"/>
          <w:szCs w:val="24"/>
        </w:rPr>
        <w:t xml:space="preserve">He raped me and told me not to tell anyone he inserted his penis into my vagina. I was lying </w:t>
      </w:r>
      <w:r w:rsidR="00443162" w:rsidRPr="00E3325A">
        <w:rPr>
          <w:rFonts w:ascii="Times New Roman" w:hAnsi="Times New Roman" w:cs="Times New Roman"/>
          <w:sz w:val="24"/>
          <w:szCs w:val="24"/>
        </w:rPr>
        <w:t>facing downwards. His penis penetrated into my vagina. I felt some pain. Since I was afraid of him he continued what he was doing. The accused told me not to tell anyone since he said he was comforting me for the death of my mother.</w:t>
      </w:r>
      <w:r w:rsidR="0007159C" w:rsidRPr="00E3325A">
        <w:rPr>
          <w:rFonts w:ascii="Times New Roman" w:hAnsi="Times New Roman" w:cs="Times New Roman"/>
          <w:sz w:val="24"/>
          <w:szCs w:val="24"/>
        </w:rPr>
        <w:t xml:space="preserve"> After that he told me to go and play with others. I noticed some blood on my vagina. I took a bath and went to play with other children. The following day he raped me again. He called me again</w:t>
      </w:r>
      <w:r w:rsidR="00C60F71">
        <w:rPr>
          <w:rFonts w:ascii="Times New Roman" w:hAnsi="Times New Roman" w:cs="Times New Roman"/>
          <w:sz w:val="24"/>
          <w:szCs w:val="24"/>
        </w:rPr>
        <w:t>.</w:t>
      </w:r>
      <w:r w:rsidR="0007159C" w:rsidRPr="00E3325A">
        <w:rPr>
          <w:rFonts w:ascii="Times New Roman" w:hAnsi="Times New Roman" w:cs="Times New Roman"/>
          <w:sz w:val="24"/>
          <w:szCs w:val="24"/>
        </w:rPr>
        <w:t xml:space="preserve"> No one was there when he called me.”  </w:t>
      </w:r>
    </w:p>
    <w:p w:rsidR="00E3325A" w:rsidRDefault="00E3325A" w:rsidP="0063377C">
      <w:pPr>
        <w:tabs>
          <w:tab w:val="left" w:pos="1134"/>
          <w:tab w:val="left" w:pos="3975"/>
        </w:tabs>
        <w:spacing w:after="0" w:line="240" w:lineRule="auto"/>
        <w:ind w:left="1134" w:hanging="720"/>
        <w:jc w:val="both"/>
        <w:rPr>
          <w:rFonts w:ascii="Times New Roman" w:hAnsi="Times New Roman" w:cs="Times New Roman"/>
          <w:sz w:val="24"/>
          <w:szCs w:val="24"/>
        </w:rPr>
      </w:pPr>
    </w:p>
    <w:p w:rsidR="00E3325A" w:rsidRDefault="00E3325A" w:rsidP="006D73FB">
      <w:pPr>
        <w:tabs>
          <w:tab w:val="left" w:pos="1134"/>
          <w:tab w:val="left" w:pos="3975"/>
        </w:tabs>
        <w:spacing w:after="0"/>
        <w:ind w:left="1134" w:hanging="720"/>
        <w:jc w:val="both"/>
        <w:rPr>
          <w:rFonts w:ascii="Times New Roman" w:hAnsi="Times New Roman" w:cs="Times New Roman"/>
          <w:sz w:val="24"/>
          <w:szCs w:val="24"/>
        </w:rPr>
      </w:pPr>
    </w:p>
    <w:p w:rsidR="00E3325A" w:rsidRPr="00E3325A" w:rsidRDefault="00E3325A" w:rsidP="0063377C">
      <w:pPr>
        <w:tabs>
          <w:tab w:val="left" w:pos="1134"/>
          <w:tab w:val="left" w:pos="3975"/>
        </w:tabs>
        <w:spacing w:after="0" w:line="240" w:lineRule="auto"/>
        <w:ind w:left="1134" w:hanging="720"/>
        <w:jc w:val="both"/>
        <w:rPr>
          <w:rFonts w:ascii="Times New Roman" w:hAnsi="Times New Roman" w:cs="Times New Roman"/>
          <w:sz w:val="24"/>
          <w:szCs w:val="24"/>
        </w:rPr>
      </w:pPr>
    </w:p>
    <w:p w:rsidR="00BD466F" w:rsidRPr="00E3325A" w:rsidRDefault="00856AF8" w:rsidP="00FE064C">
      <w:pPr>
        <w:tabs>
          <w:tab w:val="left" w:pos="1134"/>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[11</w:t>
      </w:r>
      <w:r w:rsidR="00B341F0" w:rsidRPr="00E3325A">
        <w:rPr>
          <w:rFonts w:ascii="Times New Roman" w:hAnsi="Times New Roman" w:cs="Times New Roman"/>
          <w:sz w:val="24"/>
          <w:szCs w:val="24"/>
        </w:rPr>
        <w:t>]</w:t>
      </w:r>
      <w:r w:rsidR="00CE72CF" w:rsidRPr="00E3325A">
        <w:rPr>
          <w:rFonts w:ascii="Times New Roman" w:hAnsi="Times New Roman" w:cs="Times New Roman"/>
          <w:sz w:val="24"/>
          <w:szCs w:val="24"/>
        </w:rPr>
        <w:t xml:space="preserve"> </w:t>
      </w:r>
      <w:r w:rsidR="00FE064C">
        <w:rPr>
          <w:rFonts w:ascii="Times New Roman" w:hAnsi="Times New Roman" w:cs="Times New Roman"/>
          <w:sz w:val="24"/>
          <w:szCs w:val="24"/>
        </w:rPr>
        <w:tab/>
      </w:r>
      <w:r w:rsidR="003104C4" w:rsidRPr="00E3325A">
        <w:rPr>
          <w:rFonts w:ascii="Times New Roman" w:hAnsi="Times New Roman" w:cs="Times New Roman"/>
          <w:sz w:val="24"/>
          <w:szCs w:val="24"/>
        </w:rPr>
        <w:t>It is common cause that the complainant did not report the</w:t>
      </w:r>
      <w:r w:rsidR="00131910" w:rsidRPr="00E3325A">
        <w:rPr>
          <w:rFonts w:ascii="Times New Roman" w:hAnsi="Times New Roman" w:cs="Times New Roman"/>
          <w:sz w:val="24"/>
          <w:szCs w:val="24"/>
        </w:rPr>
        <w:t xml:space="preserve"> alleged rape within a reasonable time</w:t>
      </w:r>
      <w:r w:rsidR="00641231" w:rsidRPr="00E3325A">
        <w:rPr>
          <w:rFonts w:ascii="Times New Roman" w:hAnsi="Times New Roman" w:cs="Times New Roman"/>
          <w:sz w:val="24"/>
          <w:szCs w:val="24"/>
        </w:rPr>
        <w:t xml:space="preserve"> in the ordinary run of things</w:t>
      </w:r>
      <w:r w:rsidR="00131910" w:rsidRPr="00E3325A">
        <w:rPr>
          <w:rFonts w:ascii="Times New Roman" w:hAnsi="Times New Roman" w:cs="Times New Roman"/>
          <w:sz w:val="24"/>
          <w:szCs w:val="24"/>
        </w:rPr>
        <w:t xml:space="preserve">. </w:t>
      </w:r>
      <w:r w:rsidR="003104C4" w:rsidRPr="00E3325A">
        <w:rPr>
          <w:rFonts w:ascii="Times New Roman" w:hAnsi="Times New Roman" w:cs="Times New Roman"/>
          <w:sz w:val="24"/>
          <w:szCs w:val="24"/>
        </w:rPr>
        <w:t xml:space="preserve">She </w:t>
      </w:r>
      <w:r w:rsidR="00131910" w:rsidRPr="00E3325A">
        <w:rPr>
          <w:rFonts w:ascii="Times New Roman" w:hAnsi="Times New Roman" w:cs="Times New Roman"/>
          <w:sz w:val="24"/>
          <w:szCs w:val="24"/>
        </w:rPr>
        <w:t xml:space="preserve">only opened up </w:t>
      </w:r>
      <w:r w:rsidR="00FA281F" w:rsidRPr="00E3325A">
        <w:rPr>
          <w:rFonts w:ascii="Times New Roman" w:hAnsi="Times New Roman" w:cs="Times New Roman"/>
          <w:sz w:val="24"/>
          <w:szCs w:val="24"/>
        </w:rPr>
        <w:t xml:space="preserve">8 months later </w:t>
      </w:r>
      <w:r w:rsidR="00131910" w:rsidRPr="00E3325A">
        <w:rPr>
          <w:rFonts w:ascii="Times New Roman" w:hAnsi="Times New Roman" w:cs="Times New Roman"/>
          <w:sz w:val="24"/>
          <w:szCs w:val="24"/>
        </w:rPr>
        <w:t>after her</w:t>
      </w:r>
      <w:r w:rsidR="00A536FC" w:rsidRPr="00E3325A">
        <w:rPr>
          <w:rFonts w:ascii="Times New Roman" w:hAnsi="Times New Roman" w:cs="Times New Roman"/>
          <w:sz w:val="24"/>
          <w:szCs w:val="24"/>
        </w:rPr>
        <w:t xml:space="preserve"> class</w:t>
      </w:r>
      <w:r w:rsidR="00131910" w:rsidRPr="00E3325A">
        <w:rPr>
          <w:rFonts w:ascii="Times New Roman" w:hAnsi="Times New Roman" w:cs="Times New Roman"/>
          <w:sz w:val="24"/>
          <w:szCs w:val="24"/>
        </w:rPr>
        <w:t xml:space="preserve"> teacher had noticed some strange unusual behaviour on her part.</w:t>
      </w:r>
      <w:r w:rsidR="007A71C2" w:rsidRPr="00E3325A">
        <w:rPr>
          <w:rFonts w:ascii="Times New Roman" w:hAnsi="Times New Roman" w:cs="Times New Roman"/>
          <w:sz w:val="24"/>
          <w:szCs w:val="24"/>
        </w:rPr>
        <w:t xml:space="preserve"> T</w:t>
      </w:r>
      <w:r w:rsidR="00FA281F" w:rsidRPr="00E3325A">
        <w:rPr>
          <w:rFonts w:ascii="Times New Roman" w:hAnsi="Times New Roman" w:cs="Times New Roman"/>
          <w:sz w:val="24"/>
          <w:szCs w:val="24"/>
        </w:rPr>
        <w:t>he complainant was exhibiting symptoms of poor memory</w:t>
      </w:r>
      <w:r w:rsidR="00C31350" w:rsidRPr="00E3325A">
        <w:rPr>
          <w:rFonts w:ascii="Times New Roman" w:hAnsi="Times New Roman" w:cs="Times New Roman"/>
          <w:sz w:val="24"/>
          <w:szCs w:val="24"/>
        </w:rPr>
        <w:t xml:space="preserve">, constipation </w:t>
      </w:r>
      <w:r w:rsidR="00FA281F" w:rsidRPr="00E3325A">
        <w:rPr>
          <w:rFonts w:ascii="Times New Roman" w:hAnsi="Times New Roman" w:cs="Times New Roman"/>
          <w:sz w:val="24"/>
          <w:szCs w:val="24"/>
        </w:rPr>
        <w:t>and urinating in class.</w:t>
      </w:r>
      <w:r w:rsidR="00131910" w:rsidRPr="00E3325A">
        <w:rPr>
          <w:rFonts w:ascii="Times New Roman" w:hAnsi="Times New Roman" w:cs="Times New Roman"/>
          <w:sz w:val="24"/>
          <w:szCs w:val="24"/>
        </w:rPr>
        <w:t xml:space="preserve"> </w:t>
      </w:r>
      <w:r w:rsidR="00FA281F" w:rsidRPr="00E3325A">
        <w:rPr>
          <w:rFonts w:ascii="Times New Roman" w:hAnsi="Times New Roman" w:cs="Times New Roman"/>
          <w:sz w:val="24"/>
          <w:szCs w:val="24"/>
        </w:rPr>
        <w:t>Her class teacher</w:t>
      </w:r>
      <w:r w:rsidR="004725D2" w:rsidRPr="00E3325A">
        <w:rPr>
          <w:rFonts w:ascii="Times New Roman" w:hAnsi="Times New Roman" w:cs="Times New Roman"/>
          <w:sz w:val="24"/>
          <w:szCs w:val="24"/>
        </w:rPr>
        <w:t xml:space="preserve"> then</w:t>
      </w:r>
      <w:r w:rsidR="00131910" w:rsidRPr="00E3325A">
        <w:rPr>
          <w:rFonts w:ascii="Times New Roman" w:hAnsi="Times New Roman" w:cs="Times New Roman"/>
          <w:sz w:val="24"/>
          <w:szCs w:val="24"/>
        </w:rPr>
        <w:t xml:space="preserve"> referred her to Mrs Musara the school boarding matron and counsellor. It was only after being questioned by Mrs Musara that the complainant opened up and revealed that she had been raped by the accused in the manner revealed in her testimony before the trial magistrate.</w:t>
      </w:r>
      <w:r w:rsidR="007C522F" w:rsidRPr="00E3325A">
        <w:rPr>
          <w:rFonts w:ascii="Times New Roman" w:hAnsi="Times New Roman" w:cs="Times New Roman"/>
          <w:sz w:val="24"/>
          <w:szCs w:val="24"/>
        </w:rPr>
        <w:t xml:space="preserve"> Mrs </w:t>
      </w:r>
      <w:r w:rsidR="004725D2" w:rsidRPr="00E3325A">
        <w:rPr>
          <w:rFonts w:ascii="Times New Roman" w:hAnsi="Times New Roman" w:cs="Times New Roman"/>
          <w:sz w:val="24"/>
          <w:szCs w:val="24"/>
        </w:rPr>
        <w:t>Musara confirmed that she questioned the complainant and she revealed that she had been raped by the accused.</w:t>
      </w:r>
    </w:p>
    <w:p w:rsidR="00B341F0" w:rsidRPr="00E3325A" w:rsidRDefault="00B341F0" w:rsidP="007C522F">
      <w:pPr>
        <w:tabs>
          <w:tab w:val="left" w:pos="1134"/>
          <w:tab w:val="left" w:pos="3975"/>
        </w:tabs>
        <w:spacing w:after="0" w:line="360" w:lineRule="auto"/>
        <w:jc w:val="both"/>
        <w:rPr>
          <w:rFonts w:ascii="Times New Roman" w:hAnsi="Times New Roman" w:cs="Times New Roman"/>
          <w:sz w:val="24"/>
          <w:szCs w:val="24"/>
        </w:rPr>
      </w:pPr>
    </w:p>
    <w:p w:rsidR="004725D2" w:rsidRPr="00E3325A" w:rsidRDefault="004725D2" w:rsidP="00917828">
      <w:pPr>
        <w:tabs>
          <w:tab w:val="left" w:pos="3975"/>
        </w:tabs>
        <w:spacing w:after="0"/>
        <w:ind w:left="720" w:hanging="720"/>
        <w:jc w:val="both"/>
        <w:rPr>
          <w:rFonts w:ascii="Times New Roman" w:hAnsi="Times New Roman" w:cs="Times New Roman"/>
          <w:sz w:val="24"/>
          <w:szCs w:val="24"/>
        </w:rPr>
      </w:pPr>
    </w:p>
    <w:p w:rsidR="00131910" w:rsidRDefault="00856AF8" w:rsidP="00130C29">
      <w:pPr>
        <w:tabs>
          <w:tab w:val="left" w:pos="1134"/>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[12</w:t>
      </w:r>
      <w:r w:rsidR="004725D2" w:rsidRPr="00E3325A">
        <w:rPr>
          <w:rFonts w:ascii="Times New Roman" w:hAnsi="Times New Roman" w:cs="Times New Roman"/>
          <w:sz w:val="24"/>
          <w:szCs w:val="24"/>
        </w:rPr>
        <w:t>]</w:t>
      </w:r>
      <w:r w:rsidR="004725D2" w:rsidRPr="00E3325A">
        <w:rPr>
          <w:rFonts w:ascii="Times New Roman" w:hAnsi="Times New Roman" w:cs="Times New Roman"/>
          <w:sz w:val="24"/>
          <w:szCs w:val="24"/>
        </w:rPr>
        <w:tab/>
        <w:t>The school authorities in turn reported the alleged rape to the complainant’s father who took 4 years to report the rape to the police.</w:t>
      </w:r>
      <w:r w:rsidR="00C31350" w:rsidRPr="00E3325A">
        <w:rPr>
          <w:rFonts w:ascii="Times New Roman" w:hAnsi="Times New Roman" w:cs="Times New Roman"/>
          <w:sz w:val="24"/>
          <w:szCs w:val="24"/>
        </w:rPr>
        <w:t xml:space="preserve"> The complainant’s father gave evidence in support of the State case. It was his testimony that</w:t>
      </w:r>
      <w:r w:rsidR="0032141F" w:rsidRPr="00E3325A">
        <w:rPr>
          <w:rFonts w:ascii="Times New Roman" w:hAnsi="Times New Roman" w:cs="Times New Roman"/>
          <w:sz w:val="24"/>
          <w:szCs w:val="24"/>
        </w:rPr>
        <w:t xml:space="preserve"> he knew the accused as his marriage officer</w:t>
      </w:r>
      <w:r w:rsidR="00B10D54" w:rsidRPr="00E3325A">
        <w:rPr>
          <w:rFonts w:ascii="Times New Roman" w:hAnsi="Times New Roman" w:cs="Times New Roman"/>
          <w:sz w:val="24"/>
          <w:szCs w:val="24"/>
        </w:rPr>
        <w:t>, family friend</w:t>
      </w:r>
      <w:r w:rsidR="00531BA6" w:rsidRPr="00E3325A">
        <w:rPr>
          <w:rFonts w:ascii="Times New Roman" w:hAnsi="Times New Roman" w:cs="Times New Roman"/>
          <w:sz w:val="24"/>
          <w:szCs w:val="24"/>
        </w:rPr>
        <w:t xml:space="preserve"> and confidant</w:t>
      </w:r>
      <w:r w:rsidR="00B10D54" w:rsidRPr="00E3325A">
        <w:rPr>
          <w:rFonts w:ascii="Times New Roman" w:hAnsi="Times New Roman" w:cs="Times New Roman"/>
          <w:sz w:val="24"/>
          <w:szCs w:val="24"/>
        </w:rPr>
        <w:t>. His</w:t>
      </w:r>
      <w:r w:rsidR="0032141F" w:rsidRPr="00E3325A">
        <w:rPr>
          <w:rFonts w:ascii="Times New Roman" w:hAnsi="Times New Roman" w:cs="Times New Roman"/>
          <w:sz w:val="24"/>
          <w:szCs w:val="24"/>
        </w:rPr>
        <w:t xml:space="preserve"> </w:t>
      </w:r>
      <w:r w:rsidR="00622B96" w:rsidRPr="00E3325A">
        <w:rPr>
          <w:rFonts w:ascii="Times New Roman" w:hAnsi="Times New Roman" w:cs="Times New Roman"/>
          <w:sz w:val="24"/>
          <w:szCs w:val="24"/>
        </w:rPr>
        <w:t xml:space="preserve">late </w:t>
      </w:r>
      <w:r w:rsidR="0032141F" w:rsidRPr="00E3325A">
        <w:rPr>
          <w:rFonts w:ascii="Times New Roman" w:hAnsi="Times New Roman" w:cs="Times New Roman"/>
          <w:sz w:val="24"/>
          <w:szCs w:val="24"/>
        </w:rPr>
        <w:t xml:space="preserve">wife and the accused’s wife were the best of friends. Sometime in December 2006 the accused and his wife requested for the </w:t>
      </w:r>
      <w:r w:rsidR="007C522F" w:rsidRPr="00E3325A">
        <w:rPr>
          <w:rFonts w:ascii="Times New Roman" w:hAnsi="Times New Roman" w:cs="Times New Roman"/>
          <w:sz w:val="24"/>
          <w:szCs w:val="24"/>
        </w:rPr>
        <w:t>complainant</w:t>
      </w:r>
      <w:r w:rsidR="0032141F" w:rsidRPr="00E3325A">
        <w:rPr>
          <w:rFonts w:ascii="Times New Roman" w:hAnsi="Times New Roman" w:cs="Times New Roman"/>
          <w:sz w:val="24"/>
          <w:szCs w:val="24"/>
        </w:rPr>
        <w:t xml:space="preserve"> and her brother to spend the school holidays with them. He agreed and the children spent almost the whole school holidays at the accused’s home.</w:t>
      </w:r>
    </w:p>
    <w:p w:rsidR="00E3325A" w:rsidRDefault="00E3325A" w:rsidP="00130C29">
      <w:pPr>
        <w:tabs>
          <w:tab w:val="left" w:pos="1134"/>
          <w:tab w:val="left" w:pos="3975"/>
        </w:tabs>
        <w:spacing w:after="0" w:line="480" w:lineRule="auto"/>
        <w:ind w:left="720" w:hanging="720"/>
        <w:jc w:val="both"/>
        <w:rPr>
          <w:rFonts w:ascii="Times New Roman" w:hAnsi="Times New Roman" w:cs="Times New Roman"/>
          <w:sz w:val="24"/>
          <w:szCs w:val="24"/>
        </w:rPr>
      </w:pPr>
    </w:p>
    <w:p w:rsidR="00A21E80" w:rsidRPr="00E3325A" w:rsidRDefault="00A21E80" w:rsidP="00130C29">
      <w:pPr>
        <w:tabs>
          <w:tab w:val="left" w:pos="1134"/>
          <w:tab w:val="left" w:pos="3975"/>
        </w:tabs>
        <w:spacing w:after="0" w:line="480" w:lineRule="auto"/>
        <w:ind w:left="720" w:hanging="720"/>
        <w:jc w:val="both"/>
        <w:rPr>
          <w:rFonts w:ascii="Times New Roman" w:hAnsi="Times New Roman" w:cs="Times New Roman"/>
          <w:sz w:val="24"/>
          <w:szCs w:val="24"/>
        </w:rPr>
      </w:pPr>
    </w:p>
    <w:p w:rsidR="00BD466F" w:rsidRPr="00E3325A" w:rsidRDefault="00CF6BBF" w:rsidP="00917828">
      <w:pPr>
        <w:tabs>
          <w:tab w:val="left" w:pos="3975"/>
        </w:tabs>
        <w:spacing w:after="0"/>
        <w:ind w:left="720" w:hanging="720"/>
        <w:jc w:val="both"/>
        <w:rPr>
          <w:rFonts w:ascii="Times New Roman" w:hAnsi="Times New Roman" w:cs="Times New Roman"/>
          <w:b/>
          <w:sz w:val="24"/>
          <w:szCs w:val="24"/>
        </w:rPr>
      </w:pPr>
      <w:r w:rsidRPr="00E3325A">
        <w:rPr>
          <w:rFonts w:ascii="Times New Roman" w:hAnsi="Times New Roman" w:cs="Times New Roman"/>
          <w:b/>
          <w:sz w:val="24"/>
          <w:szCs w:val="24"/>
        </w:rPr>
        <w:lastRenderedPageBreak/>
        <w:t xml:space="preserve">THE DEFENCE </w:t>
      </w:r>
      <w:r w:rsidR="00BD466F" w:rsidRPr="00E3325A">
        <w:rPr>
          <w:rFonts w:ascii="Times New Roman" w:hAnsi="Times New Roman" w:cs="Times New Roman"/>
          <w:b/>
          <w:sz w:val="24"/>
          <w:szCs w:val="24"/>
        </w:rPr>
        <w:t>CASE</w:t>
      </w:r>
    </w:p>
    <w:p w:rsidR="003D2CF8" w:rsidRPr="00E3325A" w:rsidRDefault="003D2CF8" w:rsidP="00917828">
      <w:pPr>
        <w:tabs>
          <w:tab w:val="left" w:pos="3975"/>
        </w:tabs>
        <w:spacing w:after="0"/>
        <w:ind w:left="720" w:hanging="720"/>
        <w:jc w:val="both"/>
        <w:rPr>
          <w:rFonts w:ascii="Times New Roman" w:hAnsi="Times New Roman" w:cs="Times New Roman"/>
          <w:b/>
          <w:sz w:val="24"/>
          <w:szCs w:val="24"/>
        </w:rPr>
      </w:pPr>
    </w:p>
    <w:p w:rsidR="00BD466F" w:rsidRPr="00E3325A" w:rsidRDefault="00F34B90" w:rsidP="00CE72CF">
      <w:pPr>
        <w:tabs>
          <w:tab w:val="left" w:pos="1134"/>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[13</w:t>
      </w:r>
      <w:r w:rsidR="00B341F0" w:rsidRPr="00E3325A">
        <w:rPr>
          <w:rFonts w:ascii="Times New Roman" w:hAnsi="Times New Roman" w:cs="Times New Roman"/>
          <w:sz w:val="24"/>
          <w:szCs w:val="24"/>
        </w:rPr>
        <w:t>]</w:t>
      </w:r>
      <w:r w:rsidR="00B341F0" w:rsidRPr="00E3325A">
        <w:rPr>
          <w:rFonts w:ascii="Times New Roman" w:hAnsi="Times New Roman" w:cs="Times New Roman"/>
          <w:sz w:val="24"/>
          <w:szCs w:val="24"/>
        </w:rPr>
        <w:tab/>
      </w:r>
      <w:r w:rsidR="00BD466F" w:rsidRPr="00E3325A">
        <w:rPr>
          <w:rFonts w:ascii="Times New Roman" w:hAnsi="Times New Roman" w:cs="Times New Roman"/>
          <w:sz w:val="24"/>
          <w:szCs w:val="24"/>
        </w:rPr>
        <w:t xml:space="preserve">The appellant </w:t>
      </w:r>
      <w:r w:rsidR="003D2CF8" w:rsidRPr="00E3325A">
        <w:rPr>
          <w:rFonts w:ascii="Times New Roman" w:hAnsi="Times New Roman" w:cs="Times New Roman"/>
          <w:sz w:val="24"/>
          <w:szCs w:val="24"/>
        </w:rPr>
        <w:t xml:space="preserve">pleaded not guilty to the charge. He </w:t>
      </w:r>
      <w:r w:rsidR="00450EBE" w:rsidRPr="00E3325A">
        <w:rPr>
          <w:rFonts w:ascii="Times New Roman" w:hAnsi="Times New Roman" w:cs="Times New Roman"/>
          <w:sz w:val="24"/>
          <w:szCs w:val="24"/>
        </w:rPr>
        <w:t xml:space="preserve">denied ever having had sexual intercourse with the complainant </w:t>
      </w:r>
      <w:r w:rsidR="00DB1FFC" w:rsidRPr="00E3325A">
        <w:rPr>
          <w:rFonts w:ascii="Times New Roman" w:hAnsi="Times New Roman" w:cs="Times New Roman"/>
          <w:sz w:val="24"/>
          <w:szCs w:val="24"/>
        </w:rPr>
        <w:t>as alleged or at all.</w:t>
      </w:r>
      <w:r w:rsidR="003B0944" w:rsidRPr="00E3325A">
        <w:rPr>
          <w:rFonts w:ascii="Times New Roman" w:hAnsi="Times New Roman" w:cs="Times New Roman"/>
          <w:sz w:val="24"/>
          <w:szCs w:val="24"/>
        </w:rPr>
        <w:t xml:space="preserve"> He however admitted</w:t>
      </w:r>
      <w:r w:rsidR="003D2CF8" w:rsidRPr="00E3325A">
        <w:rPr>
          <w:rFonts w:ascii="Times New Roman" w:hAnsi="Times New Roman" w:cs="Times New Roman"/>
          <w:sz w:val="24"/>
          <w:szCs w:val="24"/>
        </w:rPr>
        <w:t xml:space="preserve"> that the complainant was sexually abused as alleged by the State but denied being the perpetrator of the offence.</w:t>
      </w:r>
      <w:r w:rsidR="00794722" w:rsidRPr="00E3325A">
        <w:rPr>
          <w:rFonts w:ascii="Times New Roman" w:hAnsi="Times New Roman" w:cs="Times New Roman"/>
          <w:sz w:val="24"/>
          <w:szCs w:val="24"/>
        </w:rPr>
        <w:t xml:space="preserve"> He nevertheless</w:t>
      </w:r>
      <w:r w:rsidR="00450EBE" w:rsidRPr="00E3325A">
        <w:rPr>
          <w:rFonts w:ascii="Times New Roman" w:hAnsi="Times New Roman" w:cs="Times New Roman"/>
          <w:sz w:val="24"/>
          <w:szCs w:val="24"/>
        </w:rPr>
        <w:t xml:space="preserve"> admitted that the complainant was at his residence during the period she says he </w:t>
      </w:r>
      <w:r w:rsidR="002713C4" w:rsidRPr="00E3325A">
        <w:rPr>
          <w:rFonts w:ascii="Times New Roman" w:hAnsi="Times New Roman" w:cs="Times New Roman"/>
          <w:sz w:val="24"/>
          <w:szCs w:val="24"/>
        </w:rPr>
        <w:t>raped her.</w:t>
      </w:r>
      <w:r w:rsidR="003D2CF8" w:rsidRPr="00E3325A">
        <w:rPr>
          <w:rFonts w:ascii="Times New Roman" w:hAnsi="Times New Roman" w:cs="Times New Roman"/>
          <w:sz w:val="24"/>
          <w:szCs w:val="24"/>
        </w:rPr>
        <w:t xml:space="preserve"> </w:t>
      </w:r>
      <w:r w:rsidR="002713C4" w:rsidRPr="00E3325A">
        <w:rPr>
          <w:rFonts w:ascii="Times New Roman" w:hAnsi="Times New Roman" w:cs="Times New Roman"/>
          <w:sz w:val="24"/>
          <w:szCs w:val="24"/>
        </w:rPr>
        <w:t>Despite that concession, i</w:t>
      </w:r>
      <w:r w:rsidR="003D2CF8" w:rsidRPr="00E3325A">
        <w:rPr>
          <w:rFonts w:ascii="Times New Roman" w:hAnsi="Times New Roman" w:cs="Times New Roman"/>
          <w:sz w:val="24"/>
          <w:szCs w:val="24"/>
        </w:rPr>
        <w:t xml:space="preserve">t was his defence that the complainant might have been molested by someone else but he was </w:t>
      </w:r>
      <w:r w:rsidR="002713C4" w:rsidRPr="00E3325A">
        <w:rPr>
          <w:rFonts w:ascii="Times New Roman" w:hAnsi="Times New Roman" w:cs="Times New Roman"/>
          <w:sz w:val="24"/>
          <w:szCs w:val="24"/>
        </w:rPr>
        <w:t xml:space="preserve">now </w:t>
      </w:r>
      <w:r w:rsidR="003D2CF8" w:rsidRPr="00E3325A">
        <w:rPr>
          <w:rFonts w:ascii="Times New Roman" w:hAnsi="Times New Roman" w:cs="Times New Roman"/>
          <w:sz w:val="24"/>
          <w:szCs w:val="24"/>
        </w:rPr>
        <w:t>being used as a scape goat.</w:t>
      </w:r>
    </w:p>
    <w:p w:rsidR="00142907" w:rsidRPr="00E3325A" w:rsidRDefault="00142907" w:rsidP="00917828">
      <w:pPr>
        <w:tabs>
          <w:tab w:val="left" w:pos="3975"/>
        </w:tabs>
        <w:spacing w:after="0"/>
        <w:ind w:left="720" w:hanging="720"/>
        <w:jc w:val="both"/>
        <w:rPr>
          <w:rFonts w:ascii="Times New Roman" w:hAnsi="Times New Roman" w:cs="Times New Roman"/>
          <w:sz w:val="24"/>
          <w:szCs w:val="24"/>
        </w:rPr>
      </w:pPr>
    </w:p>
    <w:p w:rsidR="00CE72CF" w:rsidRPr="00E3325A" w:rsidRDefault="00CE72CF" w:rsidP="006D73FB">
      <w:pPr>
        <w:tabs>
          <w:tab w:val="left" w:pos="3975"/>
        </w:tabs>
        <w:spacing w:after="0"/>
        <w:ind w:left="720" w:hanging="720"/>
        <w:jc w:val="both"/>
        <w:rPr>
          <w:rFonts w:ascii="Times New Roman" w:hAnsi="Times New Roman" w:cs="Times New Roman"/>
          <w:sz w:val="24"/>
          <w:szCs w:val="24"/>
        </w:rPr>
      </w:pPr>
    </w:p>
    <w:p w:rsidR="00142907" w:rsidRPr="00E3325A" w:rsidRDefault="00142907" w:rsidP="00CE72CF">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[14]</w:t>
      </w:r>
      <w:r w:rsidRPr="00E3325A">
        <w:rPr>
          <w:rFonts w:ascii="Times New Roman" w:hAnsi="Times New Roman" w:cs="Times New Roman"/>
          <w:sz w:val="24"/>
          <w:szCs w:val="24"/>
        </w:rPr>
        <w:tab/>
      </w:r>
      <w:r w:rsidR="00840251" w:rsidRPr="00E3325A">
        <w:rPr>
          <w:rFonts w:ascii="Times New Roman" w:hAnsi="Times New Roman" w:cs="Times New Roman"/>
          <w:sz w:val="24"/>
          <w:szCs w:val="24"/>
        </w:rPr>
        <w:t xml:space="preserve">The appellant took issue with the sufficiency of evidence against him arguing that the uncorroborated evidence of the complainant is deficient at law to found the basis of a proper conviction. </w:t>
      </w:r>
    </w:p>
    <w:p w:rsidR="00CE72CF" w:rsidRPr="00E3325A" w:rsidRDefault="00CE72CF" w:rsidP="006D73FB">
      <w:pPr>
        <w:tabs>
          <w:tab w:val="left" w:pos="3975"/>
        </w:tabs>
        <w:spacing w:after="0"/>
        <w:ind w:left="720" w:hanging="720"/>
        <w:jc w:val="both"/>
        <w:rPr>
          <w:rFonts w:ascii="Times New Roman" w:hAnsi="Times New Roman" w:cs="Times New Roman"/>
          <w:sz w:val="24"/>
          <w:szCs w:val="24"/>
        </w:rPr>
      </w:pPr>
    </w:p>
    <w:p w:rsidR="00450EBE" w:rsidRPr="00E3325A" w:rsidRDefault="00450EBE" w:rsidP="007C522F">
      <w:pPr>
        <w:tabs>
          <w:tab w:val="left" w:pos="3975"/>
        </w:tabs>
        <w:spacing w:after="0" w:line="240" w:lineRule="auto"/>
        <w:ind w:left="720" w:hanging="720"/>
        <w:jc w:val="both"/>
        <w:rPr>
          <w:rFonts w:ascii="Times New Roman" w:hAnsi="Times New Roman" w:cs="Times New Roman"/>
          <w:sz w:val="24"/>
          <w:szCs w:val="24"/>
        </w:rPr>
      </w:pPr>
    </w:p>
    <w:p w:rsidR="00450EBE" w:rsidRPr="00E3325A" w:rsidRDefault="0032495B" w:rsidP="00CE72CF">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[15</w:t>
      </w:r>
      <w:r w:rsidR="00450EBE" w:rsidRPr="00E3325A">
        <w:rPr>
          <w:rFonts w:ascii="Times New Roman" w:hAnsi="Times New Roman" w:cs="Times New Roman"/>
          <w:sz w:val="24"/>
          <w:szCs w:val="24"/>
        </w:rPr>
        <w:t>]</w:t>
      </w:r>
      <w:r w:rsidR="00450EBE" w:rsidRPr="00E3325A">
        <w:rPr>
          <w:rFonts w:ascii="Times New Roman" w:hAnsi="Times New Roman" w:cs="Times New Roman"/>
          <w:sz w:val="24"/>
          <w:szCs w:val="24"/>
        </w:rPr>
        <w:tab/>
        <w:t xml:space="preserve">In reinforcing his defence, </w:t>
      </w:r>
      <w:r w:rsidR="0090187D" w:rsidRPr="00E3325A">
        <w:rPr>
          <w:rFonts w:ascii="Times New Roman" w:hAnsi="Times New Roman" w:cs="Times New Roman"/>
          <w:sz w:val="24"/>
          <w:szCs w:val="24"/>
        </w:rPr>
        <w:t>t</w:t>
      </w:r>
      <w:r w:rsidR="00450EBE" w:rsidRPr="00E3325A">
        <w:rPr>
          <w:rFonts w:ascii="Times New Roman" w:hAnsi="Times New Roman" w:cs="Times New Roman"/>
          <w:sz w:val="24"/>
          <w:szCs w:val="24"/>
        </w:rPr>
        <w:t>he</w:t>
      </w:r>
      <w:r w:rsidR="0090187D" w:rsidRPr="00E3325A">
        <w:rPr>
          <w:rFonts w:ascii="Times New Roman" w:hAnsi="Times New Roman" w:cs="Times New Roman"/>
          <w:sz w:val="24"/>
          <w:szCs w:val="24"/>
        </w:rPr>
        <w:t xml:space="preserve"> appellant</w:t>
      </w:r>
      <w:r w:rsidR="00450EBE" w:rsidRPr="00E3325A">
        <w:rPr>
          <w:rFonts w:ascii="Times New Roman" w:hAnsi="Times New Roman" w:cs="Times New Roman"/>
          <w:sz w:val="24"/>
          <w:szCs w:val="24"/>
        </w:rPr>
        <w:t xml:space="preserve"> raised a half-baked defence </w:t>
      </w:r>
      <w:r w:rsidR="00F26A0E" w:rsidRPr="00E3325A">
        <w:rPr>
          <w:rFonts w:ascii="Times New Roman" w:hAnsi="Times New Roman" w:cs="Times New Roman"/>
          <w:sz w:val="24"/>
          <w:szCs w:val="24"/>
        </w:rPr>
        <w:t xml:space="preserve">of </w:t>
      </w:r>
      <w:r w:rsidR="00F26A0E" w:rsidRPr="008A0842">
        <w:rPr>
          <w:rFonts w:ascii="Times New Roman" w:hAnsi="Times New Roman" w:cs="Times New Roman"/>
          <w:sz w:val="24"/>
          <w:szCs w:val="24"/>
        </w:rPr>
        <w:t>an</w:t>
      </w:r>
      <w:r w:rsidR="00F26A0E" w:rsidRPr="00DE55CA">
        <w:rPr>
          <w:rFonts w:ascii="Times New Roman" w:hAnsi="Times New Roman" w:cs="Times New Roman"/>
          <w:i/>
          <w:sz w:val="24"/>
          <w:szCs w:val="24"/>
        </w:rPr>
        <w:t xml:space="preserve"> alibi</w:t>
      </w:r>
      <w:r w:rsidR="00F26A0E" w:rsidRPr="00E3325A">
        <w:rPr>
          <w:rFonts w:ascii="Times New Roman" w:hAnsi="Times New Roman" w:cs="Times New Roman"/>
          <w:sz w:val="24"/>
          <w:szCs w:val="24"/>
        </w:rPr>
        <w:t xml:space="preserve"> </w:t>
      </w:r>
      <w:r w:rsidR="00450EBE" w:rsidRPr="00E3325A">
        <w:rPr>
          <w:rFonts w:ascii="Times New Roman" w:hAnsi="Times New Roman" w:cs="Times New Roman"/>
          <w:sz w:val="24"/>
          <w:szCs w:val="24"/>
        </w:rPr>
        <w:t xml:space="preserve">saying that during the period the complainant was at his home he was away from home for two successive nights. </w:t>
      </w:r>
      <w:r w:rsidR="0090187D" w:rsidRPr="00E3325A">
        <w:rPr>
          <w:rFonts w:ascii="Times New Roman" w:hAnsi="Times New Roman" w:cs="Times New Roman"/>
          <w:sz w:val="24"/>
          <w:szCs w:val="24"/>
        </w:rPr>
        <w:t>That defence does not account for the remaining days the complainant was at his home.</w:t>
      </w:r>
      <w:r w:rsidR="00185A66" w:rsidRPr="00E3325A">
        <w:rPr>
          <w:rFonts w:ascii="Times New Roman" w:hAnsi="Times New Roman" w:cs="Times New Roman"/>
          <w:sz w:val="24"/>
          <w:szCs w:val="24"/>
        </w:rPr>
        <w:t xml:space="preserve"> </w:t>
      </w:r>
      <w:r w:rsidR="002713C4" w:rsidRPr="00E3325A">
        <w:rPr>
          <w:rFonts w:ascii="Times New Roman" w:hAnsi="Times New Roman" w:cs="Times New Roman"/>
          <w:sz w:val="24"/>
          <w:szCs w:val="24"/>
        </w:rPr>
        <w:t xml:space="preserve">He further took issue with the inordinate delays in reporting the offence </w:t>
      </w:r>
      <w:r w:rsidR="009064B7" w:rsidRPr="00E3325A">
        <w:rPr>
          <w:rFonts w:ascii="Times New Roman" w:hAnsi="Times New Roman" w:cs="Times New Roman"/>
          <w:sz w:val="24"/>
          <w:szCs w:val="24"/>
        </w:rPr>
        <w:t>within a</w:t>
      </w:r>
      <w:r w:rsidR="002713C4" w:rsidRPr="00E3325A">
        <w:rPr>
          <w:rFonts w:ascii="Times New Roman" w:hAnsi="Times New Roman" w:cs="Times New Roman"/>
          <w:sz w:val="24"/>
          <w:szCs w:val="24"/>
        </w:rPr>
        <w:t xml:space="preserve"> reasonable time.</w:t>
      </w:r>
    </w:p>
    <w:p w:rsidR="00CE72CF" w:rsidRDefault="00CE72CF" w:rsidP="00A7727D">
      <w:pPr>
        <w:tabs>
          <w:tab w:val="left" w:pos="3975"/>
        </w:tabs>
        <w:spacing w:after="0"/>
        <w:jc w:val="both"/>
        <w:rPr>
          <w:rFonts w:ascii="Times New Roman" w:hAnsi="Times New Roman" w:cs="Times New Roman"/>
          <w:sz w:val="24"/>
          <w:szCs w:val="24"/>
        </w:rPr>
      </w:pPr>
    </w:p>
    <w:p w:rsidR="006D73FB" w:rsidRPr="00E3325A" w:rsidRDefault="006D73FB" w:rsidP="00A7727D">
      <w:pPr>
        <w:tabs>
          <w:tab w:val="left" w:pos="3975"/>
        </w:tabs>
        <w:spacing w:after="0"/>
        <w:jc w:val="both"/>
        <w:rPr>
          <w:rFonts w:ascii="Times New Roman" w:hAnsi="Times New Roman" w:cs="Times New Roman"/>
          <w:sz w:val="24"/>
          <w:szCs w:val="24"/>
        </w:rPr>
      </w:pPr>
    </w:p>
    <w:p w:rsidR="005C660D" w:rsidRPr="00E3325A" w:rsidRDefault="0032495B" w:rsidP="00E3325A">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[16</w:t>
      </w:r>
      <w:r w:rsidR="00130C29" w:rsidRPr="00E3325A">
        <w:rPr>
          <w:rFonts w:ascii="Times New Roman" w:hAnsi="Times New Roman" w:cs="Times New Roman"/>
          <w:sz w:val="24"/>
          <w:szCs w:val="24"/>
        </w:rPr>
        <w:t>]</w:t>
      </w:r>
      <w:r w:rsidR="00130C29" w:rsidRPr="00E3325A">
        <w:rPr>
          <w:rFonts w:ascii="Times New Roman" w:hAnsi="Times New Roman" w:cs="Times New Roman"/>
          <w:sz w:val="24"/>
          <w:szCs w:val="24"/>
        </w:rPr>
        <w:tab/>
        <w:t xml:space="preserve">To </w:t>
      </w:r>
      <w:r w:rsidR="00E711D9" w:rsidRPr="00E3325A">
        <w:rPr>
          <w:rFonts w:ascii="Times New Roman" w:hAnsi="Times New Roman" w:cs="Times New Roman"/>
          <w:sz w:val="24"/>
          <w:szCs w:val="24"/>
        </w:rPr>
        <w:t>bolster his defenc</w:t>
      </w:r>
      <w:r w:rsidR="00CE72CF" w:rsidRPr="00E3325A">
        <w:rPr>
          <w:rFonts w:ascii="Times New Roman" w:hAnsi="Times New Roman" w:cs="Times New Roman"/>
          <w:sz w:val="24"/>
          <w:szCs w:val="24"/>
        </w:rPr>
        <w:t>e the appellant called Cathrine </w:t>
      </w:r>
      <w:r w:rsidR="00E711D9" w:rsidRPr="00E3325A">
        <w:rPr>
          <w:rFonts w:ascii="Times New Roman" w:hAnsi="Times New Roman" w:cs="Times New Roman"/>
          <w:sz w:val="24"/>
          <w:szCs w:val="24"/>
        </w:rPr>
        <w:t>Kasvosve a 13 year</w:t>
      </w:r>
      <w:r w:rsidR="00F61EBE" w:rsidRPr="00E3325A">
        <w:rPr>
          <w:rFonts w:ascii="Times New Roman" w:hAnsi="Times New Roman" w:cs="Times New Roman"/>
          <w:sz w:val="24"/>
          <w:szCs w:val="24"/>
        </w:rPr>
        <w:t xml:space="preserve"> </w:t>
      </w:r>
      <w:r w:rsidR="00E711D9" w:rsidRPr="00E3325A">
        <w:rPr>
          <w:rFonts w:ascii="Times New Roman" w:hAnsi="Times New Roman" w:cs="Times New Roman"/>
          <w:sz w:val="24"/>
          <w:szCs w:val="24"/>
        </w:rPr>
        <w:t>old girl</w:t>
      </w:r>
      <w:r w:rsidR="00F61EBE" w:rsidRPr="00E3325A">
        <w:rPr>
          <w:rFonts w:ascii="Times New Roman" w:hAnsi="Times New Roman" w:cs="Times New Roman"/>
          <w:sz w:val="24"/>
          <w:szCs w:val="24"/>
        </w:rPr>
        <w:t xml:space="preserve"> a</w:t>
      </w:r>
      <w:r w:rsidR="009A0667" w:rsidRPr="00E3325A">
        <w:rPr>
          <w:rFonts w:ascii="Times New Roman" w:hAnsi="Times New Roman" w:cs="Times New Roman"/>
          <w:sz w:val="24"/>
          <w:szCs w:val="24"/>
        </w:rPr>
        <w:t>t the time. She was one of about 7</w:t>
      </w:r>
      <w:r w:rsidR="00F61EBE" w:rsidRPr="00E3325A">
        <w:rPr>
          <w:rFonts w:ascii="Times New Roman" w:hAnsi="Times New Roman" w:cs="Times New Roman"/>
          <w:sz w:val="24"/>
          <w:szCs w:val="24"/>
        </w:rPr>
        <w:t xml:space="preserve"> girls </w:t>
      </w:r>
      <w:r w:rsidR="00E711D9" w:rsidRPr="00E3325A">
        <w:rPr>
          <w:rFonts w:ascii="Times New Roman" w:hAnsi="Times New Roman" w:cs="Times New Roman"/>
          <w:sz w:val="24"/>
          <w:szCs w:val="24"/>
        </w:rPr>
        <w:t>playing with</w:t>
      </w:r>
      <w:r w:rsidR="00F61EBE" w:rsidRPr="00E3325A">
        <w:rPr>
          <w:rFonts w:ascii="Times New Roman" w:hAnsi="Times New Roman" w:cs="Times New Roman"/>
          <w:sz w:val="24"/>
          <w:szCs w:val="24"/>
        </w:rPr>
        <w:t xml:space="preserve"> the complainant outside the appellant’s house when the alleged rape occurred. Her testimony was that she did not hear the appellant calling the complainant into the house. </w:t>
      </w:r>
      <w:r w:rsidR="002F3722" w:rsidRPr="00E3325A">
        <w:rPr>
          <w:rFonts w:ascii="Times New Roman" w:hAnsi="Times New Roman" w:cs="Times New Roman"/>
          <w:sz w:val="24"/>
          <w:szCs w:val="24"/>
        </w:rPr>
        <w:t>It was her testimony that h</w:t>
      </w:r>
      <w:r w:rsidR="00F61EBE" w:rsidRPr="00E3325A">
        <w:rPr>
          <w:rFonts w:ascii="Times New Roman" w:hAnsi="Times New Roman" w:cs="Times New Roman"/>
          <w:sz w:val="24"/>
          <w:szCs w:val="24"/>
        </w:rPr>
        <w:t xml:space="preserve">ad </w:t>
      </w:r>
      <w:r w:rsidR="002F3722" w:rsidRPr="00E3325A">
        <w:rPr>
          <w:rFonts w:ascii="Times New Roman" w:hAnsi="Times New Roman" w:cs="Times New Roman"/>
          <w:sz w:val="24"/>
          <w:szCs w:val="24"/>
        </w:rPr>
        <w:t>the appellant called the complainant</w:t>
      </w:r>
      <w:r w:rsidR="00F61EBE" w:rsidRPr="00E3325A">
        <w:rPr>
          <w:rFonts w:ascii="Times New Roman" w:hAnsi="Times New Roman" w:cs="Times New Roman"/>
          <w:sz w:val="24"/>
          <w:szCs w:val="24"/>
        </w:rPr>
        <w:t>, she would have noticed because she was constantly monitoring her.</w:t>
      </w:r>
    </w:p>
    <w:p w:rsidR="00E711D9" w:rsidRPr="00E3325A" w:rsidRDefault="0032495B" w:rsidP="00CE72CF">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lastRenderedPageBreak/>
        <w:t>[17</w:t>
      </w:r>
      <w:r w:rsidR="0021641E" w:rsidRPr="00E3325A">
        <w:rPr>
          <w:rFonts w:ascii="Times New Roman" w:hAnsi="Times New Roman" w:cs="Times New Roman"/>
          <w:sz w:val="24"/>
          <w:szCs w:val="24"/>
        </w:rPr>
        <w:t>]</w:t>
      </w:r>
      <w:r w:rsidR="00FE064C">
        <w:rPr>
          <w:rFonts w:ascii="Times New Roman" w:hAnsi="Times New Roman" w:cs="Times New Roman"/>
          <w:sz w:val="24"/>
          <w:szCs w:val="24"/>
        </w:rPr>
        <w:tab/>
      </w:r>
      <w:r w:rsidR="00F61EBE" w:rsidRPr="00E3325A">
        <w:rPr>
          <w:rFonts w:ascii="Times New Roman" w:hAnsi="Times New Roman" w:cs="Times New Roman"/>
          <w:sz w:val="24"/>
          <w:szCs w:val="24"/>
        </w:rPr>
        <w:t xml:space="preserve"> He also called Ruth Nyirenda </w:t>
      </w:r>
      <w:r w:rsidR="00F35819" w:rsidRPr="00E3325A">
        <w:rPr>
          <w:rFonts w:ascii="Times New Roman" w:hAnsi="Times New Roman" w:cs="Times New Roman"/>
          <w:sz w:val="24"/>
          <w:szCs w:val="24"/>
        </w:rPr>
        <w:t xml:space="preserve">his maid. This witness sought to exculpate the appellant from any wrong doing by telling the </w:t>
      </w:r>
      <w:r w:rsidR="00961C58" w:rsidRPr="00E3325A">
        <w:rPr>
          <w:rFonts w:ascii="Times New Roman" w:hAnsi="Times New Roman" w:cs="Times New Roman"/>
          <w:sz w:val="24"/>
          <w:szCs w:val="24"/>
        </w:rPr>
        <w:t xml:space="preserve">trial </w:t>
      </w:r>
      <w:r w:rsidR="00F35819" w:rsidRPr="00E3325A">
        <w:rPr>
          <w:rFonts w:ascii="Times New Roman" w:hAnsi="Times New Roman" w:cs="Times New Roman"/>
          <w:sz w:val="24"/>
          <w:szCs w:val="24"/>
        </w:rPr>
        <w:t>magistrate that he could not have raped the complainant because he was not at home during her stay at appellant’s home. This is what she had to say at page 99 of the record of proceedings:</w:t>
      </w:r>
    </w:p>
    <w:p w:rsidR="00F35819" w:rsidRPr="00E3325A" w:rsidRDefault="00F35819" w:rsidP="00CE72CF">
      <w:pPr>
        <w:tabs>
          <w:tab w:val="left" w:pos="3975"/>
        </w:tabs>
        <w:spacing w:after="0" w:line="72" w:lineRule="auto"/>
        <w:ind w:left="720" w:hanging="720"/>
        <w:jc w:val="both"/>
        <w:rPr>
          <w:rFonts w:ascii="Times New Roman" w:hAnsi="Times New Roman" w:cs="Times New Roman"/>
          <w:sz w:val="24"/>
          <w:szCs w:val="24"/>
        </w:rPr>
      </w:pPr>
    </w:p>
    <w:p w:rsidR="00F35819" w:rsidRPr="00E3325A" w:rsidRDefault="00F35819" w:rsidP="00A7727D">
      <w:pPr>
        <w:tabs>
          <w:tab w:val="left" w:pos="1134"/>
          <w:tab w:val="left" w:pos="3975"/>
        </w:tabs>
        <w:spacing w:after="0" w:line="240" w:lineRule="auto"/>
        <w:ind w:left="1134" w:hanging="720"/>
        <w:jc w:val="both"/>
        <w:rPr>
          <w:rFonts w:ascii="Times New Roman" w:hAnsi="Times New Roman" w:cs="Times New Roman"/>
          <w:sz w:val="24"/>
          <w:szCs w:val="24"/>
        </w:rPr>
      </w:pPr>
      <w:r w:rsidRPr="00E3325A">
        <w:rPr>
          <w:rFonts w:ascii="Times New Roman" w:hAnsi="Times New Roman" w:cs="Times New Roman"/>
          <w:i/>
          <w:sz w:val="24"/>
          <w:szCs w:val="24"/>
        </w:rPr>
        <w:tab/>
      </w:r>
      <w:r w:rsidRPr="00E3325A">
        <w:rPr>
          <w:rFonts w:ascii="Times New Roman" w:hAnsi="Times New Roman" w:cs="Times New Roman"/>
          <w:sz w:val="24"/>
          <w:szCs w:val="24"/>
        </w:rPr>
        <w:t xml:space="preserve">“There was never a time accused remained behind with the children since he was not there. During the children’s stay there was never a time when the accused’s wife was </w:t>
      </w:r>
      <w:r w:rsidR="00687761" w:rsidRPr="00E3325A">
        <w:rPr>
          <w:rFonts w:ascii="Times New Roman" w:hAnsi="Times New Roman" w:cs="Times New Roman"/>
          <w:sz w:val="24"/>
          <w:szCs w:val="24"/>
        </w:rPr>
        <w:t>away. On allegations of sexual abuse on two occasions in succession, I did not notice anything and I did not leave the place. Complainant was not subdued during h</w:t>
      </w:r>
      <w:r w:rsidR="00AE1F23" w:rsidRPr="00E3325A">
        <w:rPr>
          <w:rFonts w:ascii="Times New Roman" w:hAnsi="Times New Roman" w:cs="Times New Roman"/>
          <w:sz w:val="24"/>
          <w:szCs w:val="24"/>
        </w:rPr>
        <w:t>er stay at the accused’s house.”</w:t>
      </w:r>
      <w:r w:rsidR="00687761" w:rsidRPr="00E3325A">
        <w:rPr>
          <w:rFonts w:ascii="Times New Roman" w:hAnsi="Times New Roman" w:cs="Times New Roman"/>
          <w:sz w:val="24"/>
          <w:szCs w:val="24"/>
        </w:rPr>
        <w:t xml:space="preserve"> </w:t>
      </w:r>
    </w:p>
    <w:p w:rsidR="00CE72CF" w:rsidRPr="00E3325A" w:rsidRDefault="00CE72CF" w:rsidP="00CE72CF">
      <w:pPr>
        <w:tabs>
          <w:tab w:val="left" w:pos="3975"/>
        </w:tabs>
        <w:spacing w:after="0" w:line="240" w:lineRule="auto"/>
        <w:ind w:left="720" w:hanging="720"/>
        <w:jc w:val="both"/>
        <w:rPr>
          <w:rFonts w:ascii="Times New Roman" w:hAnsi="Times New Roman" w:cs="Times New Roman"/>
          <w:i/>
          <w:sz w:val="24"/>
          <w:szCs w:val="24"/>
        </w:rPr>
      </w:pPr>
    </w:p>
    <w:p w:rsidR="00687761" w:rsidRPr="00E3325A" w:rsidRDefault="00687761" w:rsidP="00917828">
      <w:pPr>
        <w:tabs>
          <w:tab w:val="left" w:pos="3975"/>
        </w:tabs>
        <w:spacing w:after="0"/>
        <w:ind w:left="720" w:hanging="720"/>
        <w:jc w:val="both"/>
        <w:rPr>
          <w:rFonts w:ascii="Times New Roman" w:hAnsi="Times New Roman" w:cs="Times New Roman"/>
          <w:sz w:val="24"/>
          <w:szCs w:val="24"/>
        </w:rPr>
      </w:pPr>
      <w:r w:rsidRPr="00E3325A">
        <w:rPr>
          <w:rFonts w:ascii="Times New Roman" w:hAnsi="Times New Roman" w:cs="Times New Roman"/>
          <w:sz w:val="24"/>
          <w:szCs w:val="24"/>
        </w:rPr>
        <w:tab/>
      </w:r>
    </w:p>
    <w:p w:rsidR="00687761" w:rsidRPr="00E3325A" w:rsidRDefault="00687761" w:rsidP="00CE72CF">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ab/>
        <w:t xml:space="preserve">She went on to state that the complainant could not have been raped under her watch </w:t>
      </w:r>
      <w:r w:rsidR="002F3722" w:rsidRPr="00E3325A">
        <w:rPr>
          <w:rFonts w:ascii="Times New Roman" w:hAnsi="Times New Roman" w:cs="Times New Roman"/>
          <w:sz w:val="24"/>
          <w:szCs w:val="24"/>
        </w:rPr>
        <w:t>because she was monitoring all the 9 children under her care as she went about her household chores.</w:t>
      </w:r>
    </w:p>
    <w:p w:rsidR="00CE72CF" w:rsidRDefault="00CE72CF" w:rsidP="009A2B07">
      <w:pPr>
        <w:tabs>
          <w:tab w:val="left" w:pos="3975"/>
        </w:tabs>
        <w:spacing w:after="0"/>
        <w:jc w:val="both"/>
        <w:rPr>
          <w:rFonts w:ascii="Times New Roman" w:hAnsi="Times New Roman" w:cs="Times New Roman"/>
          <w:sz w:val="24"/>
          <w:szCs w:val="24"/>
        </w:rPr>
      </w:pPr>
    </w:p>
    <w:p w:rsidR="00E3325A" w:rsidRPr="00E3325A" w:rsidRDefault="00E3325A" w:rsidP="009A2B07">
      <w:pPr>
        <w:tabs>
          <w:tab w:val="left" w:pos="3975"/>
        </w:tabs>
        <w:spacing w:after="0"/>
        <w:jc w:val="both"/>
        <w:rPr>
          <w:rFonts w:ascii="Times New Roman" w:hAnsi="Times New Roman" w:cs="Times New Roman"/>
          <w:sz w:val="24"/>
          <w:szCs w:val="24"/>
        </w:rPr>
      </w:pPr>
    </w:p>
    <w:p w:rsidR="0021641E" w:rsidRPr="00E3325A" w:rsidRDefault="0021641E" w:rsidP="00CE72CF">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[18]</w:t>
      </w:r>
      <w:r w:rsidRPr="00E3325A">
        <w:rPr>
          <w:rFonts w:ascii="Times New Roman" w:hAnsi="Times New Roman" w:cs="Times New Roman"/>
          <w:sz w:val="24"/>
          <w:szCs w:val="24"/>
        </w:rPr>
        <w:tab/>
        <w:t xml:space="preserve">The complainant’s brother who had accompanied her to the accused’s home </w:t>
      </w:r>
      <w:r w:rsidR="005474D9" w:rsidRPr="00E3325A">
        <w:rPr>
          <w:rFonts w:ascii="Times New Roman" w:hAnsi="Times New Roman" w:cs="Times New Roman"/>
          <w:sz w:val="24"/>
          <w:szCs w:val="24"/>
        </w:rPr>
        <w:t>for the holidays testified on behalf of the appellant. He was six years old at the material time. This witness could not remember anything pertaining to the commission of the alleged rape.</w:t>
      </w:r>
    </w:p>
    <w:p w:rsidR="0090187D" w:rsidRPr="00E3325A" w:rsidRDefault="0090187D" w:rsidP="00917828">
      <w:pPr>
        <w:tabs>
          <w:tab w:val="left" w:pos="3975"/>
        </w:tabs>
        <w:spacing w:after="0"/>
        <w:ind w:left="720" w:hanging="720"/>
        <w:jc w:val="both"/>
        <w:rPr>
          <w:rFonts w:ascii="Times New Roman" w:hAnsi="Times New Roman" w:cs="Times New Roman"/>
          <w:sz w:val="24"/>
          <w:szCs w:val="24"/>
        </w:rPr>
      </w:pPr>
    </w:p>
    <w:p w:rsidR="00CE72CF" w:rsidRPr="00E3325A" w:rsidRDefault="00CE72CF" w:rsidP="00917828">
      <w:pPr>
        <w:tabs>
          <w:tab w:val="left" w:pos="3975"/>
        </w:tabs>
        <w:spacing w:after="0"/>
        <w:ind w:left="720" w:hanging="720"/>
        <w:jc w:val="both"/>
        <w:rPr>
          <w:rFonts w:ascii="Times New Roman" w:hAnsi="Times New Roman" w:cs="Times New Roman"/>
          <w:sz w:val="24"/>
          <w:szCs w:val="24"/>
        </w:rPr>
      </w:pPr>
    </w:p>
    <w:p w:rsidR="0090187D" w:rsidRPr="00E3325A" w:rsidRDefault="0021641E" w:rsidP="00CE72CF">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w:t>
      </w:r>
      <w:r w:rsidR="002F6F34" w:rsidRPr="00E3325A">
        <w:rPr>
          <w:rFonts w:ascii="Times New Roman" w:hAnsi="Times New Roman" w:cs="Times New Roman"/>
          <w:sz w:val="24"/>
          <w:szCs w:val="24"/>
        </w:rPr>
        <w:t>19</w:t>
      </w:r>
      <w:r w:rsidR="0090187D" w:rsidRPr="00E3325A">
        <w:rPr>
          <w:rFonts w:ascii="Times New Roman" w:hAnsi="Times New Roman" w:cs="Times New Roman"/>
          <w:sz w:val="24"/>
          <w:szCs w:val="24"/>
        </w:rPr>
        <w:t>]</w:t>
      </w:r>
      <w:r w:rsidR="00185A66" w:rsidRPr="00E3325A">
        <w:rPr>
          <w:rFonts w:ascii="Times New Roman" w:hAnsi="Times New Roman" w:cs="Times New Roman"/>
          <w:sz w:val="24"/>
          <w:szCs w:val="24"/>
        </w:rPr>
        <w:tab/>
      </w:r>
      <w:r w:rsidR="005474D9" w:rsidRPr="00E3325A">
        <w:rPr>
          <w:rFonts w:ascii="Times New Roman" w:hAnsi="Times New Roman" w:cs="Times New Roman"/>
          <w:sz w:val="24"/>
          <w:szCs w:val="24"/>
        </w:rPr>
        <w:t>As regards sentence, t</w:t>
      </w:r>
      <w:r w:rsidR="000A7AA4" w:rsidRPr="00E3325A">
        <w:rPr>
          <w:rFonts w:ascii="Times New Roman" w:hAnsi="Times New Roman" w:cs="Times New Roman"/>
          <w:sz w:val="24"/>
          <w:szCs w:val="24"/>
        </w:rPr>
        <w:t>he appellant attacked the lengthy custodial sentence imposed on him on the basis that the trial magistrate did not properly apply his mind to the appropriate sentencing principles.</w:t>
      </w:r>
    </w:p>
    <w:p w:rsidR="00CE72CF" w:rsidRPr="00E3325A" w:rsidRDefault="00CE72CF" w:rsidP="00EE3F8E">
      <w:pPr>
        <w:tabs>
          <w:tab w:val="left" w:pos="3975"/>
        </w:tabs>
        <w:spacing w:after="0" w:line="360" w:lineRule="auto"/>
        <w:ind w:left="720" w:hanging="720"/>
        <w:jc w:val="both"/>
        <w:rPr>
          <w:rFonts w:ascii="Times New Roman" w:hAnsi="Times New Roman" w:cs="Times New Roman"/>
          <w:sz w:val="24"/>
          <w:szCs w:val="24"/>
        </w:rPr>
      </w:pPr>
    </w:p>
    <w:p w:rsidR="00262D6C" w:rsidRPr="00E3325A" w:rsidRDefault="00262D6C" w:rsidP="00917828">
      <w:pPr>
        <w:tabs>
          <w:tab w:val="left" w:pos="3975"/>
        </w:tabs>
        <w:spacing w:after="0"/>
        <w:ind w:left="720" w:hanging="720"/>
        <w:jc w:val="both"/>
        <w:rPr>
          <w:rFonts w:ascii="Times New Roman" w:hAnsi="Times New Roman" w:cs="Times New Roman"/>
          <w:sz w:val="24"/>
          <w:szCs w:val="24"/>
        </w:rPr>
      </w:pPr>
    </w:p>
    <w:p w:rsidR="005D1604" w:rsidRPr="00E3325A" w:rsidRDefault="00EF55CA" w:rsidP="00CE72CF">
      <w:pPr>
        <w:tabs>
          <w:tab w:val="left" w:pos="3975"/>
        </w:tabs>
        <w:spacing w:after="0"/>
        <w:jc w:val="both"/>
        <w:rPr>
          <w:rFonts w:ascii="Times New Roman" w:hAnsi="Times New Roman" w:cs="Times New Roman"/>
          <w:b/>
          <w:sz w:val="24"/>
          <w:szCs w:val="24"/>
        </w:rPr>
      </w:pPr>
      <w:r w:rsidRPr="00E3325A">
        <w:rPr>
          <w:rFonts w:ascii="Times New Roman" w:hAnsi="Times New Roman" w:cs="Times New Roman"/>
          <w:b/>
          <w:sz w:val="24"/>
          <w:szCs w:val="24"/>
        </w:rPr>
        <w:t>ANALYS OF THE</w:t>
      </w:r>
      <w:r w:rsidR="009A0667" w:rsidRPr="00E3325A">
        <w:rPr>
          <w:rFonts w:ascii="Times New Roman" w:hAnsi="Times New Roman" w:cs="Times New Roman"/>
          <w:b/>
          <w:sz w:val="24"/>
          <w:szCs w:val="24"/>
        </w:rPr>
        <w:t xml:space="preserve"> EVIDENCE </w:t>
      </w:r>
      <w:r w:rsidR="005D1604" w:rsidRPr="00E3325A">
        <w:rPr>
          <w:rFonts w:ascii="Times New Roman" w:hAnsi="Times New Roman" w:cs="Times New Roman"/>
          <w:b/>
          <w:sz w:val="24"/>
          <w:szCs w:val="24"/>
        </w:rPr>
        <w:t>AND APPLICATION OF THE LAW TO THE FACTS.</w:t>
      </w:r>
    </w:p>
    <w:p w:rsidR="005D1604" w:rsidRPr="00E3325A" w:rsidRDefault="005D1604" w:rsidP="00917828">
      <w:pPr>
        <w:tabs>
          <w:tab w:val="left" w:pos="3975"/>
        </w:tabs>
        <w:spacing w:after="0"/>
        <w:ind w:left="720" w:hanging="720"/>
        <w:jc w:val="both"/>
        <w:rPr>
          <w:rFonts w:ascii="Times New Roman" w:hAnsi="Times New Roman" w:cs="Times New Roman"/>
          <w:b/>
          <w:sz w:val="24"/>
          <w:szCs w:val="24"/>
        </w:rPr>
      </w:pPr>
    </w:p>
    <w:p w:rsidR="00B952E0" w:rsidRPr="00E3325A" w:rsidRDefault="00C53457" w:rsidP="00C53457">
      <w:pPr>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[20]</w:t>
      </w:r>
      <w:r w:rsidRPr="00E3325A">
        <w:rPr>
          <w:rFonts w:ascii="Times New Roman" w:hAnsi="Times New Roman" w:cs="Times New Roman"/>
          <w:sz w:val="24"/>
          <w:szCs w:val="24"/>
        </w:rPr>
        <w:tab/>
      </w:r>
      <w:r w:rsidR="00B952E0" w:rsidRPr="00E3325A">
        <w:rPr>
          <w:rFonts w:ascii="Times New Roman" w:hAnsi="Times New Roman" w:cs="Times New Roman"/>
          <w:sz w:val="24"/>
          <w:szCs w:val="24"/>
        </w:rPr>
        <w:t>The essence of the appellant’s appeal is that the appellant’s conviction is not safe as it is founded on the involuntary complaint of a minor child made after a delay of 8 months.</w:t>
      </w:r>
    </w:p>
    <w:p w:rsidR="00130C29" w:rsidRPr="00E3325A" w:rsidRDefault="00130C29" w:rsidP="00CE72CF">
      <w:pPr>
        <w:tabs>
          <w:tab w:val="left" w:pos="1134"/>
          <w:tab w:val="left" w:pos="3975"/>
        </w:tabs>
        <w:spacing w:after="0" w:line="480" w:lineRule="auto"/>
        <w:jc w:val="both"/>
        <w:rPr>
          <w:rFonts w:ascii="Times New Roman" w:hAnsi="Times New Roman" w:cs="Times New Roman"/>
          <w:sz w:val="24"/>
          <w:szCs w:val="24"/>
        </w:rPr>
      </w:pPr>
    </w:p>
    <w:p w:rsidR="00855223" w:rsidRPr="00E3325A" w:rsidRDefault="00262D6C" w:rsidP="00EE3F8E">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lastRenderedPageBreak/>
        <w:t>[2</w:t>
      </w:r>
      <w:r w:rsidR="00C53457" w:rsidRPr="00E3325A">
        <w:rPr>
          <w:rFonts w:ascii="Times New Roman" w:hAnsi="Times New Roman" w:cs="Times New Roman"/>
          <w:sz w:val="24"/>
          <w:szCs w:val="24"/>
        </w:rPr>
        <w:t>1</w:t>
      </w:r>
      <w:r w:rsidRPr="00E3325A">
        <w:rPr>
          <w:rFonts w:ascii="Times New Roman" w:hAnsi="Times New Roman" w:cs="Times New Roman"/>
          <w:sz w:val="24"/>
          <w:szCs w:val="24"/>
        </w:rPr>
        <w:t>]</w:t>
      </w:r>
      <w:r w:rsidRPr="00E3325A">
        <w:rPr>
          <w:rFonts w:ascii="Times New Roman" w:hAnsi="Times New Roman" w:cs="Times New Roman"/>
          <w:sz w:val="24"/>
          <w:szCs w:val="24"/>
        </w:rPr>
        <w:tab/>
        <w:t xml:space="preserve">Both the trial court and the court </w:t>
      </w:r>
      <w:r w:rsidRPr="00E3325A">
        <w:rPr>
          <w:rFonts w:ascii="Times New Roman" w:hAnsi="Times New Roman" w:cs="Times New Roman"/>
          <w:i/>
          <w:sz w:val="24"/>
          <w:szCs w:val="24"/>
        </w:rPr>
        <w:t xml:space="preserve">a quo </w:t>
      </w:r>
      <w:r w:rsidRPr="00E3325A">
        <w:rPr>
          <w:rFonts w:ascii="Times New Roman" w:hAnsi="Times New Roman" w:cs="Times New Roman"/>
          <w:sz w:val="24"/>
          <w:szCs w:val="24"/>
        </w:rPr>
        <w:t xml:space="preserve">found the complainant’s evidence to be credible and beyond reproach. </w:t>
      </w:r>
      <w:r w:rsidR="003734C1" w:rsidRPr="00E3325A">
        <w:rPr>
          <w:rFonts w:ascii="Times New Roman" w:hAnsi="Times New Roman" w:cs="Times New Roman"/>
          <w:sz w:val="24"/>
          <w:szCs w:val="24"/>
        </w:rPr>
        <w:t>That finding is consistent with a reading of her evidence and explanation of queries raised by the defence.</w:t>
      </w:r>
      <w:r w:rsidR="00855223" w:rsidRPr="00E3325A">
        <w:rPr>
          <w:rFonts w:ascii="Times New Roman" w:hAnsi="Times New Roman" w:cs="Times New Roman"/>
          <w:sz w:val="24"/>
          <w:szCs w:val="24"/>
        </w:rPr>
        <w:t xml:space="preserve"> The trial magistrate who had the benefit of observing the complainant in the witness’ stand commended her at page 19 of the record</w:t>
      </w:r>
      <w:r w:rsidR="00FD1F0E" w:rsidRPr="00E3325A">
        <w:rPr>
          <w:rFonts w:ascii="Times New Roman" w:hAnsi="Times New Roman" w:cs="Times New Roman"/>
          <w:sz w:val="24"/>
          <w:szCs w:val="24"/>
        </w:rPr>
        <w:t xml:space="preserve"> of proceedings</w:t>
      </w:r>
      <w:r w:rsidR="00855223" w:rsidRPr="00E3325A">
        <w:rPr>
          <w:rFonts w:ascii="Times New Roman" w:hAnsi="Times New Roman" w:cs="Times New Roman"/>
          <w:sz w:val="24"/>
          <w:szCs w:val="24"/>
        </w:rPr>
        <w:t xml:space="preserve"> as a credible, consistent and fearless witness. In his own words this is what he had to say:</w:t>
      </w:r>
    </w:p>
    <w:p w:rsidR="0068189E" w:rsidRPr="00E3325A" w:rsidRDefault="00855223" w:rsidP="0015178B">
      <w:pPr>
        <w:tabs>
          <w:tab w:val="left" w:pos="1134"/>
          <w:tab w:val="left" w:pos="3975"/>
        </w:tabs>
        <w:spacing w:after="0" w:line="240" w:lineRule="auto"/>
        <w:ind w:left="1134" w:hanging="720"/>
        <w:jc w:val="both"/>
        <w:rPr>
          <w:rFonts w:ascii="Times New Roman" w:hAnsi="Times New Roman" w:cs="Times New Roman"/>
          <w:sz w:val="24"/>
          <w:szCs w:val="24"/>
        </w:rPr>
      </w:pPr>
      <w:r w:rsidRPr="00E3325A">
        <w:rPr>
          <w:rFonts w:ascii="Times New Roman" w:hAnsi="Times New Roman" w:cs="Times New Roman"/>
          <w:sz w:val="24"/>
          <w:szCs w:val="24"/>
        </w:rPr>
        <w:tab/>
        <w:t xml:space="preserve">“No doubt complainant was subjected to a lengthy cross-examination. Considering her age and the nature of the questions put to her, she remained consistent and fearless. I can sum up </w:t>
      </w:r>
      <w:r w:rsidR="00FD1F0E" w:rsidRPr="00E3325A">
        <w:rPr>
          <w:rFonts w:ascii="Times New Roman" w:hAnsi="Times New Roman" w:cs="Times New Roman"/>
          <w:sz w:val="24"/>
          <w:szCs w:val="24"/>
        </w:rPr>
        <w:t>t</w:t>
      </w:r>
      <w:r w:rsidR="00775034" w:rsidRPr="00E3325A">
        <w:rPr>
          <w:rFonts w:ascii="Times New Roman" w:hAnsi="Times New Roman" w:cs="Times New Roman"/>
          <w:sz w:val="24"/>
          <w:szCs w:val="24"/>
        </w:rPr>
        <w:t>hat the entire cross-</w:t>
      </w:r>
      <w:r w:rsidR="0015178B" w:rsidRPr="00E3325A">
        <w:rPr>
          <w:rFonts w:ascii="Times New Roman" w:hAnsi="Times New Roman" w:cs="Times New Roman"/>
          <w:sz w:val="24"/>
          <w:szCs w:val="24"/>
        </w:rPr>
        <w:t xml:space="preserve">examination </w:t>
      </w:r>
      <w:r w:rsidRPr="00E3325A">
        <w:rPr>
          <w:rFonts w:ascii="Times New Roman" w:hAnsi="Times New Roman" w:cs="Times New Roman"/>
          <w:sz w:val="24"/>
          <w:szCs w:val="24"/>
        </w:rPr>
        <w:t xml:space="preserve">was meant to find fault with </w:t>
      </w:r>
      <w:r w:rsidR="00FD1F0E" w:rsidRPr="00E3325A">
        <w:rPr>
          <w:rFonts w:ascii="Times New Roman" w:hAnsi="Times New Roman" w:cs="Times New Roman"/>
          <w:sz w:val="24"/>
          <w:szCs w:val="24"/>
        </w:rPr>
        <w:t>the c</w:t>
      </w:r>
      <w:r w:rsidR="0015178B" w:rsidRPr="00E3325A">
        <w:rPr>
          <w:rFonts w:ascii="Times New Roman" w:hAnsi="Times New Roman" w:cs="Times New Roman"/>
          <w:sz w:val="24"/>
          <w:szCs w:val="24"/>
        </w:rPr>
        <w:t>omplainant or any other person.”</w:t>
      </w:r>
    </w:p>
    <w:p w:rsidR="0015178B" w:rsidRPr="00E3325A" w:rsidRDefault="0015178B" w:rsidP="0015178B">
      <w:pPr>
        <w:tabs>
          <w:tab w:val="left" w:pos="1134"/>
          <w:tab w:val="left" w:pos="3975"/>
        </w:tabs>
        <w:spacing w:after="0" w:line="240" w:lineRule="auto"/>
        <w:ind w:left="1134" w:hanging="720"/>
        <w:jc w:val="both"/>
        <w:rPr>
          <w:rFonts w:ascii="Times New Roman" w:hAnsi="Times New Roman" w:cs="Times New Roman"/>
          <w:sz w:val="24"/>
          <w:szCs w:val="24"/>
        </w:rPr>
      </w:pPr>
    </w:p>
    <w:p w:rsidR="0015178B" w:rsidRPr="006D73FB" w:rsidRDefault="0015178B" w:rsidP="006D73FB">
      <w:pPr>
        <w:tabs>
          <w:tab w:val="left" w:pos="1134"/>
          <w:tab w:val="left" w:pos="3975"/>
        </w:tabs>
        <w:spacing w:after="0"/>
        <w:ind w:left="1134" w:hanging="720"/>
        <w:jc w:val="both"/>
        <w:rPr>
          <w:rFonts w:ascii="Times New Roman" w:hAnsi="Times New Roman" w:cs="Times New Roman"/>
          <w:sz w:val="24"/>
          <w:szCs w:val="24"/>
        </w:rPr>
      </w:pPr>
    </w:p>
    <w:p w:rsidR="00D1498C" w:rsidRPr="00E3325A" w:rsidRDefault="00D1498C" w:rsidP="00917828">
      <w:pPr>
        <w:tabs>
          <w:tab w:val="left" w:pos="3975"/>
        </w:tabs>
        <w:spacing w:after="0"/>
        <w:ind w:left="720" w:hanging="720"/>
        <w:jc w:val="both"/>
        <w:rPr>
          <w:rFonts w:ascii="Times New Roman" w:hAnsi="Times New Roman" w:cs="Times New Roman"/>
          <w:i/>
          <w:sz w:val="24"/>
          <w:szCs w:val="24"/>
        </w:rPr>
      </w:pPr>
    </w:p>
    <w:p w:rsidR="003734C1" w:rsidRPr="00E3325A" w:rsidRDefault="00443227" w:rsidP="0015178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[22</w:t>
      </w:r>
      <w:r w:rsidR="00D1498C" w:rsidRPr="00E3325A">
        <w:rPr>
          <w:rFonts w:ascii="Times New Roman" w:hAnsi="Times New Roman" w:cs="Times New Roman"/>
          <w:sz w:val="24"/>
          <w:szCs w:val="24"/>
        </w:rPr>
        <w:t>]</w:t>
      </w:r>
      <w:r w:rsidR="00D1498C" w:rsidRPr="00E3325A">
        <w:rPr>
          <w:rFonts w:ascii="Times New Roman" w:hAnsi="Times New Roman" w:cs="Times New Roman"/>
          <w:sz w:val="24"/>
          <w:szCs w:val="24"/>
        </w:rPr>
        <w:tab/>
        <w:t>The veracity of her evidence is beyond question as it reads well without any signs of hesitation or uncertainty. Her assertion that she was raped was amply corroborated by medical evidence and the appellant’s admission that she was indeed raped.</w:t>
      </w:r>
      <w:r w:rsidR="00AD27D3" w:rsidRPr="00E3325A">
        <w:rPr>
          <w:rFonts w:ascii="Times New Roman" w:hAnsi="Times New Roman" w:cs="Times New Roman"/>
          <w:sz w:val="24"/>
          <w:szCs w:val="24"/>
        </w:rPr>
        <w:t xml:space="preserve"> She explained that she delayed in reporting the rape because the appellant had threatened her not to report to anyone or else something bad would happen to her.</w:t>
      </w:r>
    </w:p>
    <w:p w:rsidR="00B952E0" w:rsidRPr="00E3325A" w:rsidRDefault="00B952E0" w:rsidP="00917828">
      <w:pPr>
        <w:tabs>
          <w:tab w:val="left" w:pos="3975"/>
        </w:tabs>
        <w:spacing w:after="0"/>
        <w:ind w:left="720" w:hanging="720"/>
        <w:jc w:val="both"/>
        <w:rPr>
          <w:rFonts w:ascii="Times New Roman" w:hAnsi="Times New Roman" w:cs="Times New Roman"/>
          <w:sz w:val="24"/>
          <w:szCs w:val="24"/>
        </w:rPr>
      </w:pPr>
    </w:p>
    <w:p w:rsidR="00AD27D3" w:rsidRPr="00E3325A" w:rsidRDefault="00AD27D3" w:rsidP="006D73FB">
      <w:pPr>
        <w:tabs>
          <w:tab w:val="left" w:pos="3975"/>
        </w:tabs>
        <w:spacing w:after="0"/>
        <w:ind w:left="720" w:hanging="720"/>
        <w:jc w:val="both"/>
        <w:rPr>
          <w:rFonts w:ascii="Times New Roman" w:hAnsi="Times New Roman" w:cs="Times New Roman"/>
          <w:sz w:val="24"/>
          <w:szCs w:val="24"/>
        </w:rPr>
      </w:pPr>
      <w:r w:rsidRPr="00E3325A">
        <w:rPr>
          <w:rFonts w:ascii="Times New Roman" w:hAnsi="Times New Roman" w:cs="Times New Roman"/>
          <w:sz w:val="24"/>
          <w:szCs w:val="24"/>
        </w:rPr>
        <w:tab/>
      </w:r>
    </w:p>
    <w:p w:rsidR="0068189E" w:rsidRPr="00E3325A" w:rsidRDefault="00443227" w:rsidP="0015178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[23</w:t>
      </w:r>
      <w:r w:rsidR="0015178B" w:rsidRPr="00E3325A">
        <w:rPr>
          <w:rFonts w:ascii="Times New Roman" w:hAnsi="Times New Roman" w:cs="Times New Roman"/>
          <w:sz w:val="24"/>
          <w:szCs w:val="24"/>
        </w:rPr>
        <w:t>]</w:t>
      </w:r>
      <w:r w:rsidR="0015178B" w:rsidRPr="00E3325A">
        <w:rPr>
          <w:rFonts w:ascii="Times New Roman" w:hAnsi="Times New Roman" w:cs="Times New Roman"/>
          <w:sz w:val="24"/>
          <w:szCs w:val="24"/>
        </w:rPr>
        <w:tab/>
      </w:r>
      <w:r w:rsidR="00AD27D3" w:rsidRPr="00E3325A">
        <w:rPr>
          <w:rFonts w:ascii="Times New Roman" w:hAnsi="Times New Roman" w:cs="Times New Roman"/>
          <w:sz w:val="24"/>
          <w:szCs w:val="24"/>
        </w:rPr>
        <w:t>Given the complaina</w:t>
      </w:r>
      <w:r w:rsidR="00744E81" w:rsidRPr="00E3325A">
        <w:rPr>
          <w:rFonts w:ascii="Times New Roman" w:hAnsi="Times New Roman" w:cs="Times New Roman"/>
          <w:sz w:val="24"/>
          <w:szCs w:val="24"/>
        </w:rPr>
        <w:t xml:space="preserve">nt’s vulnerability as a 10 year old minor who was under the appellant’s care, it is believable that she was hoodwinked into believing that the accused was consoling her by sexually abusing her. His status as priest and close family friend must have overawed and confounded her. </w:t>
      </w:r>
      <w:r w:rsidR="00BC25F2" w:rsidRPr="00E3325A">
        <w:rPr>
          <w:rFonts w:ascii="Times New Roman" w:hAnsi="Times New Roman" w:cs="Times New Roman"/>
          <w:sz w:val="24"/>
          <w:szCs w:val="24"/>
        </w:rPr>
        <w:t xml:space="preserve">She cannot therefore be blamed for taking the accused’s threats seriously thereby failing to report </w:t>
      </w:r>
      <w:r w:rsidR="009705A0" w:rsidRPr="00E3325A">
        <w:rPr>
          <w:rFonts w:ascii="Times New Roman" w:hAnsi="Times New Roman" w:cs="Times New Roman"/>
          <w:sz w:val="24"/>
          <w:szCs w:val="24"/>
        </w:rPr>
        <w:t>the rape timeously until the discovery of her illness caused by the sexual abuse</w:t>
      </w:r>
      <w:r w:rsidR="00C52394" w:rsidRPr="00E3325A">
        <w:rPr>
          <w:rFonts w:ascii="Times New Roman" w:hAnsi="Times New Roman" w:cs="Times New Roman"/>
          <w:sz w:val="24"/>
          <w:szCs w:val="24"/>
        </w:rPr>
        <w:t xml:space="preserve"> 8 months later</w:t>
      </w:r>
      <w:r w:rsidR="009705A0" w:rsidRPr="00E3325A">
        <w:rPr>
          <w:rFonts w:ascii="Times New Roman" w:hAnsi="Times New Roman" w:cs="Times New Roman"/>
          <w:sz w:val="24"/>
          <w:szCs w:val="24"/>
        </w:rPr>
        <w:t>.</w:t>
      </w:r>
    </w:p>
    <w:p w:rsidR="00A7727D" w:rsidRPr="00E3325A" w:rsidRDefault="00A7727D" w:rsidP="006D73FB">
      <w:pPr>
        <w:tabs>
          <w:tab w:val="left" w:pos="3975"/>
        </w:tabs>
        <w:spacing w:after="0"/>
        <w:jc w:val="both"/>
        <w:rPr>
          <w:rFonts w:ascii="Times New Roman" w:hAnsi="Times New Roman" w:cs="Times New Roman"/>
          <w:sz w:val="24"/>
          <w:szCs w:val="24"/>
        </w:rPr>
      </w:pPr>
    </w:p>
    <w:p w:rsidR="00CA112E" w:rsidRPr="00E3325A" w:rsidRDefault="00CA112E" w:rsidP="00A21E80">
      <w:pPr>
        <w:tabs>
          <w:tab w:val="left" w:pos="3975"/>
        </w:tabs>
        <w:spacing w:after="0" w:line="240" w:lineRule="auto"/>
        <w:jc w:val="both"/>
        <w:rPr>
          <w:rFonts w:ascii="Times New Roman" w:hAnsi="Times New Roman" w:cs="Times New Roman"/>
          <w:sz w:val="24"/>
          <w:szCs w:val="24"/>
        </w:rPr>
      </w:pPr>
    </w:p>
    <w:p w:rsidR="000C246E" w:rsidRPr="00E3325A" w:rsidRDefault="00443227" w:rsidP="00A7727D">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[24</w:t>
      </w:r>
      <w:r w:rsidR="00A0245B" w:rsidRPr="00E3325A">
        <w:rPr>
          <w:rFonts w:ascii="Times New Roman" w:hAnsi="Times New Roman" w:cs="Times New Roman"/>
          <w:sz w:val="24"/>
          <w:szCs w:val="24"/>
        </w:rPr>
        <w:t>]</w:t>
      </w:r>
      <w:r w:rsidR="00A0245B" w:rsidRPr="00E3325A">
        <w:rPr>
          <w:rFonts w:ascii="Times New Roman" w:hAnsi="Times New Roman" w:cs="Times New Roman"/>
          <w:sz w:val="24"/>
          <w:szCs w:val="24"/>
        </w:rPr>
        <w:tab/>
      </w:r>
      <w:r w:rsidR="000C246E" w:rsidRPr="00E3325A">
        <w:rPr>
          <w:rFonts w:ascii="Times New Roman" w:hAnsi="Times New Roman" w:cs="Times New Roman"/>
          <w:sz w:val="24"/>
          <w:szCs w:val="24"/>
        </w:rPr>
        <w:t xml:space="preserve">In dealing with the aspect of the reasonableness </w:t>
      </w:r>
      <w:r w:rsidR="00A0245B" w:rsidRPr="00E3325A">
        <w:rPr>
          <w:rFonts w:ascii="Times New Roman" w:hAnsi="Times New Roman" w:cs="Times New Roman"/>
          <w:sz w:val="24"/>
          <w:szCs w:val="24"/>
        </w:rPr>
        <w:t xml:space="preserve">or otherwise of the </w:t>
      </w:r>
      <w:r w:rsidR="000C246E" w:rsidRPr="00E3325A">
        <w:rPr>
          <w:rFonts w:ascii="Times New Roman" w:hAnsi="Times New Roman" w:cs="Times New Roman"/>
          <w:sz w:val="24"/>
          <w:szCs w:val="24"/>
        </w:rPr>
        <w:t xml:space="preserve">delay the learned judge </w:t>
      </w:r>
      <w:r w:rsidR="000C246E" w:rsidRPr="00E3325A">
        <w:rPr>
          <w:rFonts w:ascii="Times New Roman" w:hAnsi="Times New Roman" w:cs="Times New Roman"/>
          <w:i/>
          <w:sz w:val="24"/>
          <w:szCs w:val="24"/>
        </w:rPr>
        <w:t>a</w:t>
      </w:r>
      <w:r w:rsidR="00652987">
        <w:rPr>
          <w:rFonts w:ascii="Times New Roman" w:hAnsi="Times New Roman" w:cs="Times New Roman"/>
          <w:i/>
          <w:sz w:val="24"/>
          <w:szCs w:val="24"/>
        </w:rPr>
        <w:t xml:space="preserve"> </w:t>
      </w:r>
      <w:r w:rsidR="000C246E" w:rsidRPr="00E3325A">
        <w:rPr>
          <w:rFonts w:ascii="Times New Roman" w:hAnsi="Times New Roman" w:cs="Times New Roman"/>
          <w:i/>
          <w:sz w:val="24"/>
          <w:szCs w:val="24"/>
        </w:rPr>
        <w:t>quo</w:t>
      </w:r>
      <w:r w:rsidR="000C246E" w:rsidRPr="00E3325A">
        <w:rPr>
          <w:rFonts w:ascii="Times New Roman" w:hAnsi="Times New Roman" w:cs="Times New Roman"/>
          <w:sz w:val="24"/>
          <w:szCs w:val="24"/>
        </w:rPr>
        <w:t xml:space="preserve"> had this to say at page 10 of his cyclostyled judgment:</w:t>
      </w:r>
    </w:p>
    <w:p w:rsidR="00AD27D3" w:rsidRPr="00E3325A" w:rsidRDefault="000C246E" w:rsidP="0015178B">
      <w:pPr>
        <w:tabs>
          <w:tab w:val="left" w:pos="1134"/>
          <w:tab w:val="left" w:pos="3975"/>
        </w:tabs>
        <w:spacing w:after="0" w:line="240" w:lineRule="auto"/>
        <w:ind w:left="1134" w:hanging="720"/>
        <w:jc w:val="both"/>
        <w:rPr>
          <w:rFonts w:ascii="Times New Roman" w:hAnsi="Times New Roman" w:cs="Times New Roman"/>
          <w:sz w:val="24"/>
          <w:szCs w:val="24"/>
        </w:rPr>
      </w:pPr>
      <w:r w:rsidRPr="00E3325A">
        <w:rPr>
          <w:rFonts w:ascii="Times New Roman" w:hAnsi="Times New Roman" w:cs="Times New Roman"/>
          <w:sz w:val="24"/>
          <w:szCs w:val="24"/>
        </w:rPr>
        <w:lastRenderedPageBreak/>
        <w:tab/>
        <w:t>“As a result of threats offered to her soon after each incident of abuse</w:t>
      </w:r>
      <w:r w:rsidR="00A0245B" w:rsidRPr="00E3325A">
        <w:rPr>
          <w:rFonts w:ascii="Times New Roman" w:hAnsi="Times New Roman" w:cs="Times New Roman"/>
          <w:sz w:val="24"/>
          <w:szCs w:val="24"/>
        </w:rPr>
        <w:t>, she had not reported the abuse to anyone. There is nothing abnormal in such conduct by a child of ten years.</w:t>
      </w:r>
      <w:r w:rsidR="004C72D3" w:rsidRPr="00E3325A">
        <w:rPr>
          <w:rFonts w:ascii="Times New Roman" w:hAnsi="Times New Roman" w:cs="Times New Roman"/>
          <w:sz w:val="24"/>
          <w:szCs w:val="24"/>
        </w:rPr>
        <w:t xml:space="preserve"> The court </w:t>
      </w:r>
      <w:r w:rsidR="004C72D3" w:rsidRPr="00E3325A">
        <w:rPr>
          <w:rFonts w:ascii="Times New Roman" w:hAnsi="Times New Roman" w:cs="Times New Roman"/>
          <w:i/>
          <w:sz w:val="24"/>
          <w:szCs w:val="24"/>
        </w:rPr>
        <w:t>a quo</w:t>
      </w:r>
      <w:r w:rsidR="004C72D3" w:rsidRPr="00E3325A">
        <w:rPr>
          <w:rFonts w:ascii="Times New Roman" w:hAnsi="Times New Roman" w:cs="Times New Roman"/>
          <w:sz w:val="24"/>
          <w:szCs w:val="24"/>
        </w:rPr>
        <w:t xml:space="preserve"> in my view correctly assessed the difficulties put in her way by the abuse at the time.</w:t>
      </w:r>
      <w:r w:rsidR="00A0245B" w:rsidRPr="00E3325A">
        <w:rPr>
          <w:rFonts w:ascii="Times New Roman" w:hAnsi="Times New Roman" w:cs="Times New Roman"/>
          <w:sz w:val="24"/>
          <w:szCs w:val="24"/>
        </w:rPr>
        <w:t>”</w:t>
      </w:r>
    </w:p>
    <w:p w:rsidR="0015178B" w:rsidRPr="00E3325A" w:rsidRDefault="0015178B" w:rsidP="0015178B">
      <w:pPr>
        <w:tabs>
          <w:tab w:val="left" w:pos="1134"/>
          <w:tab w:val="left" w:pos="3975"/>
        </w:tabs>
        <w:spacing w:after="0" w:line="240" w:lineRule="auto"/>
        <w:ind w:left="1134" w:hanging="720"/>
        <w:jc w:val="both"/>
        <w:rPr>
          <w:rFonts w:ascii="Times New Roman" w:hAnsi="Times New Roman" w:cs="Times New Roman"/>
          <w:i/>
          <w:sz w:val="24"/>
          <w:szCs w:val="24"/>
        </w:rPr>
      </w:pPr>
    </w:p>
    <w:p w:rsidR="00A0245B" w:rsidRPr="00E3325A" w:rsidRDefault="00A0245B" w:rsidP="00130C29">
      <w:pPr>
        <w:tabs>
          <w:tab w:val="left" w:pos="3975"/>
        </w:tabs>
        <w:spacing w:after="0" w:line="120" w:lineRule="auto"/>
        <w:ind w:left="720" w:hanging="720"/>
        <w:jc w:val="both"/>
        <w:rPr>
          <w:rFonts w:ascii="Times New Roman" w:hAnsi="Times New Roman" w:cs="Times New Roman"/>
          <w:sz w:val="24"/>
          <w:szCs w:val="24"/>
        </w:rPr>
      </w:pPr>
      <w:r w:rsidRPr="00E3325A">
        <w:rPr>
          <w:rFonts w:ascii="Times New Roman" w:hAnsi="Times New Roman" w:cs="Times New Roman"/>
          <w:i/>
          <w:sz w:val="24"/>
          <w:szCs w:val="24"/>
        </w:rPr>
        <w:tab/>
      </w:r>
    </w:p>
    <w:p w:rsidR="00A0245B" w:rsidRPr="00E3325A" w:rsidRDefault="00A0245B" w:rsidP="0015178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ab/>
        <w:t>The learned judge’s finding of fact in this res</w:t>
      </w:r>
      <w:r w:rsidR="00D74129" w:rsidRPr="00E3325A">
        <w:rPr>
          <w:rFonts w:ascii="Times New Roman" w:hAnsi="Times New Roman" w:cs="Times New Roman"/>
          <w:sz w:val="24"/>
          <w:szCs w:val="24"/>
        </w:rPr>
        <w:t>pect is consistent with circumstance</w:t>
      </w:r>
      <w:r w:rsidRPr="00E3325A">
        <w:rPr>
          <w:rFonts w:ascii="Times New Roman" w:hAnsi="Times New Roman" w:cs="Times New Roman"/>
          <w:sz w:val="24"/>
          <w:szCs w:val="24"/>
        </w:rPr>
        <w:t>s of the case and beyond reproach.</w:t>
      </w:r>
      <w:r w:rsidR="001F0EEB" w:rsidRPr="00E3325A">
        <w:rPr>
          <w:rFonts w:ascii="Times New Roman" w:hAnsi="Times New Roman" w:cs="Times New Roman"/>
          <w:sz w:val="24"/>
          <w:szCs w:val="24"/>
        </w:rPr>
        <w:t xml:space="preserve"> </w:t>
      </w:r>
    </w:p>
    <w:p w:rsidR="0015178B" w:rsidRPr="00E3325A" w:rsidRDefault="0015178B" w:rsidP="006D73FB">
      <w:pPr>
        <w:tabs>
          <w:tab w:val="left" w:pos="3975"/>
        </w:tabs>
        <w:spacing w:after="0"/>
        <w:ind w:left="720" w:hanging="720"/>
        <w:jc w:val="both"/>
        <w:rPr>
          <w:rFonts w:ascii="Times New Roman" w:hAnsi="Times New Roman" w:cs="Times New Roman"/>
          <w:sz w:val="24"/>
          <w:szCs w:val="24"/>
        </w:rPr>
      </w:pPr>
    </w:p>
    <w:p w:rsidR="00BC25F2" w:rsidRPr="00E3325A" w:rsidRDefault="00BC25F2" w:rsidP="00A7727D">
      <w:pPr>
        <w:tabs>
          <w:tab w:val="left" w:pos="3975"/>
        </w:tabs>
        <w:spacing w:after="0" w:line="240" w:lineRule="auto"/>
        <w:ind w:left="720" w:hanging="720"/>
        <w:jc w:val="both"/>
        <w:rPr>
          <w:rFonts w:ascii="Times New Roman" w:hAnsi="Times New Roman" w:cs="Times New Roman"/>
          <w:sz w:val="24"/>
          <w:szCs w:val="24"/>
        </w:rPr>
      </w:pPr>
    </w:p>
    <w:p w:rsidR="00BC25F2" w:rsidRPr="00E3325A" w:rsidRDefault="00443227" w:rsidP="0015178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[25</w:t>
      </w:r>
      <w:r w:rsidR="001F0EEB" w:rsidRPr="00E3325A">
        <w:rPr>
          <w:rFonts w:ascii="Times New Roman" w:hAnsi="Times New Roman" w:cs="Times New Roman"/>
          <w:sz w:val="24"/>
          <w:szCs w:val="24"/>
        </w:rPr>
        <w:t>]</w:t>
      </w:r>
      <w:r w:rsidR="001F0EEB" w:rsidRPr="00E3325A">
        <w:rPr>
          <w:rFonts w:ascii="Times New Roman" w:hAnsi="Times New Roman" w:cs="Times New Roman"/>
          <w:sz w:val="24"/>
          <w:szCs w:val="24"/>
        </w:rPr>
        <w:tab/>
        <w:t xml:space="preserve">There </w:t>
      </w:r>
      <w:r w:rsidR="002E00ED" w:rsidRPr="00E3325A">
        <w:rPr>
          <w:rFonts w:ascii="Times New Roman" w:hAnsi="Times New Roman" w:cs="Times New Roman"/>
          <w:sz w:val="24"/>
          <w:szCs w:val="24"/>
        </w:rPr>
        <w:t xml:space="preserve">are </w:t>
      </w:r>
      <w:r w:rsidR="00BC25F2" w:rsidRPr="00E3325A">
        <w:rPr>
          <w:rFonts w:ascii="Times New Roman" w:hAnsi="Times New Roman" w:cs="Times New Roman"/>
          <w:sz w:val="24"/>
          <w:szCs w:val="24"/>
        </w:rPr>
        <w:t>no prescribed reasonable time</w:t>
      </w:r>
      <w:r w:rsidR="001F0EEB" w:rsidRPr="00E3325A">
        <w:rPr>
          <w:rFonts w:ascii="Times New Roman" w:hAnsi="Times New Roman" w:cs="Times New Roman"/>
          <w:sz w:val="24"/>
          <w:szCs w:val="24"/>
        </w:rPr>
        <w:t xml:space="preserve"> limits</w:t>
      </w:r>
      <w:r w:rsidR="00BC25F2" w:rsidRPr="00E3325A">
        <w:rPr>
          <w:rFonts w:ascii="Times New Roman" w:hAnsi="Times New Roman" w:cs="Times New Roman"/>
          <w:sz w:val="24"/>
          <w:szCs w:val="24"/>
        </w:rPr>
        <w:t xml:space="preserve"> within which a victim of rape must report the crime. Each case depends on its own</w:t>
      </w:r>
      <w:r w:rsidR="001F0EEB" w:rsidRPr="00E3325A">
        <w:rPr>
          <w:rFonts w:ascii="Times New Roman" w:hAnsi="Times New Roman" w:cs="Times New Roman"/>
          <w:sz w:val="24"/>
          <w:szCs w:val="24"/>
        </w:rPr>
        <w:t xml:space="preserve"> factual</w:t>
      </w:r>
      <w:r w:rsidR="00BC25F2" w:rsidRPr="00E3325A">
        <w:rPr>
          <w:rFonts w:ascii="Times New Roman" w:hAnsi="Times New Roman" w:cs="Times New Roman"/>
          <w:sz w:val="24"/>
          <w:szCs w:val="24"/>
        </w:rPr>
        <w:t xml:space="preserve"> exigencies and </w:t>
      </w:r>
      <w:r w:rsidR="00F405F5" w:rsidRPr="00E3325A">
        <w:rPr>
          <w:rFonts w:ascii="Times New Roman" w:hAnsi="Times New Roman" w:cs="Times New Roman"/>
          <w:sz w:val="24"/>
          <w:szCs w:val="24"/>
        </w:rPr>
        <w:t>idiosyncrasies</w:t>
      </w:r>
      <w:r w:rsidR="00DB2C1F" w:rsidRPr="00E3325A">
        <w:rPr>
          <w:rFonts w:ascii="Times New Roman" w:hAnsi="Times New Roman" w:cs="Times New Roman"/>
          <w:sz w:val="24"/>
          <w:szCs w:val="24"/>
        </w:rPr>
        <w:t xml:space="preserve"> of th</w:t>
      </w:r>
      <w:r w:rsidR="00F405F5" w:rsidRPr="00E3325A">
        <w:rPr>
          <w:rFonts w:ascii="Times New Roman" w:hAnsi="Times New Roman" w:cs="Times New Roman"/>
          <w:sz w:val="24"/>
          <w:szCs w:val="24"/>
        </w:rPr>
        <w:t>e</w:t>
      </w:r>
      <w:r w:rsidR="00DB2C1F" w:rsidRPr="00E3325A">
        <w:rPr>
          <w:rFonts w:ascii="Times New Roman" w:hAnsi="Times New Roman" w:cs="Times New Roman"/>
          <w:sz w:val="24"/>
          <w:szCs w:val="24"/>
        </w:rPr>
        <w:t xml:space="preserve"> victim</w:t>
      </w:r>
      <w:r w:rsidR="00BC25F2" w:rsidRPr="00E3325A">
        <w:rPr>
          <w:rFonts w:ascii="Times New Roman" w:hAnsi="Times New Roman" w:cs="Times New Roman"/>
          <w:sz w:val="24"/>
          <w:szCs w:val="24"/>
        </w:rPr>
        <w:t>.</w:t>
      </w:r>
      <w:r w:rsidR="00F405F5" w:rsidRPr="00E3325A">
        <w:rPr>
          <w:rFonts w:ascii="Times New Roman" w:hAnsi="Times New Roman" w:cs="Times New Roman"/>
          <w:sz w:val="24"/>
          <w:szCs w:val="24"/>
        </w:rPr>
        <w:t xml:space="preserve"> Having regard to the complainant’s own peculi</w:t>
      </w:r>
      <w:r w:rsidR="001F0EEB" w:rsidRPr="00E3325A">
        <w:rPr>
          <w:rFonts w:ascii="Times New Roman" w:hAnsi="Times New Roman" w:cs="Times New Roman"/>
          <w:sz w:val="24"/>
          <w:szCs w:val="24"/>
        </w:rPr>
        <w:t>ar circumstances</w:t>
      </w:r>
      <w:r w:rsidR="00C24466" w:rsidRPr="00E3325A">
        <w:rPr>
          <w:rFonts w:ascii="Times New Roman" w:hAnsi="Times New Roman" w:cs="Times New Roman"/>
          <w:sz w:val="24"/>
          <w:szCs w:val="24"/>
        </w:rPr>
        <w:t>,</w:t>
      </w:r>
      <w:r w:rsidR="00F405F5" w:rsidRPr="00E3325A">
        <w:rPr>
          <w:rFonts w:ascii="Times New Roman" w:hAnsi="Times New Roman" w:cs="Times New Roman"/>
          <w:sz w:val="24"/>
          <w:szCs w:val="24"/>
        </w:rPr>
        <w:t xml:space="preserve"> the dela</w:t>
      </w:r>
      <w:r w:rsidR="00C24466" w:rsidRPr="00E3325A">
        <w:rPr>
          <w:rFonts w:ascii="Times New Roman" w:hAnsi="Times New Roman" w:cs="Times New Roman"/>
          <w:sz w:val="24"/>
          <w:szCs w:val="24"/>
        </w:rPr>
        <w:t xml:space="preserve">y of </w:t>
      </w:r>
      <w:r w:rsidR="00F405F5" w:rsidRPr="00E3325A">
        <w:rPr>
          <w:rFonts w:ascii="Times New Roman" w:hAnsi="Times New Roman" w:cs="Times New Roman"/>
          <w:sz w:val="24"/>
          <w:szCs w:val="24"/>
        </w:rPr>
        <w:t>8</w:t>
      </w:r>
      <w:r w:rsidR="00FE064C">
        <w:rPr>
          <w:rFonts w:ascii="Times New Roman" w:hAnsi="Times New Roman" w:cs="Times New Roman"/>
          <w:sz w:val="24"/>
          <w:szCs w:val="24"/>
        </w:rPr>
        <w:t> </w:t>
      </w:r>
      <w:r w:rsidR="00C24466" w:rsidRPr="00E3325A">
        <w:rPr>
          <w:rFonts w:ascii="Times New Roman" w:hAnsi="Times New Roman" w:cs="Times New Roman"/>
          <w:sz w:val="24"/>
          <w:szCs w:val="24"/>
        </w:rPr>
        <w:t>months</w:t>
      </w:r>
      <w:r w:rsidR="00C20EF8" w:rsidRPr="00E3325A">
        <w:rPr>
          <w:rFonts w:ascii="Times New Roman" w:hAnsi="Times New Roman" w:cs="Times New Roman"/>
          <w:sz w:val="24"/>
          <w:szCs w:val="24"/>
        </w:rPr>
        <w:t xml:space="preserve"> was neither unreasonable nor</w:t>
      </w:r>
      <w:r w:rsidR="00F405F5" w:rsidRPr="00E3325A">
        <w:rPr>
          <w:rFonts w:ascii="Times New Roman" w:hAnsi="Times New Roman" w:cs="Times New Roman"/>
          <w:sz w:val="24"/>
          <w:szCs w:val="24"/>
        </w:rPr>
        <w:t xml:space="preserve"> inordinate.</w:t>
      </w:r>
      <w:r w:rsidR="00C24466" w:rsidRPr="00E3325A">
        <w:rPr>
          <w:rFonts w:ascii="Times New Roman" w:hAnsi="Times New Roman" w:cs="Times New Roman"/>
          <w:sz w:val="24"/>
          <w:szCs w:val="24"/>
        </w:rPr>
        <w:t xml:space="preserve"> That the complainant’s father further compounded the delay in reporting to the police is irrelevant. There is no prescribed time within which the crime of rape must </w:t>
      </w:r>
      <w:r w:rsidR="00916436">
        <w:rPr>
          <w:rFonts w:ascii="Times New Roman" w:hAnsi="Times New Roman" w:cs="Times New Roman"/>
          <w:sz w:val="24"/>
          <w:szCs w:val="24"/>
        </w:rPr>
        <w:t>be reported to the police. All t</w:t>
      </w:r>
      <w:r w:rsidR="00C24466" w:rsidRPr="00E3325A">
        <w:rPr>
          <w:rFonts w:ascii="Times New Roman" w:hAnsi="Times New Roman" w:cs="Times New Roman"/>
          <w:sz w:val="24"/>
          <w:szCs w:val="24"/>
        </w:rPr>
        <w:t xml:space="preserve">hat is required is that the crime be reported to a person she is expected to make the report </w:t>
      </w:r>
      <w:r w:rsidR="00916436">
        <w:rPr>
          <w:rFonts w:ascii="Times New Roman" w:hAnsi="Times New Roman" w:cs="Times New Roman"/>
          <w:sz w:val="24"/>
          <w:szCs w:val="24"/>
        </w:rPr>
        <w:t xml:space="preserve">to </w:t>
      </w:r>
      <w:r w:rsidR="00C24466" w:rsidRPr="00E3325A">
        <w:rPr>
          <w:rFonts w:ascii="Times New Roman" w:hAnsi="Times New Roman" w:cs="Times New Roman"/>
          <w:sz w:val="24"/>
          <w:szCs w:val="24"/>
        </w:rPr>
        <w:t>within a reasonable time having regard to the prevailing circumstances</w:t>
      </w:r>
      <w:r w:rsidR="00132C69" w:rsidRPr="00E3325A">
        <w:rPr>
          <w:rFonts w:ascii="Times New Roman" w:hAnsi="Times New Roman" w:cs="Times New Roman"/>
          <w:sz w:val="24"/>
          <w:szCs w:val="24"/>
        </w:rPr>
        <w:t xml:space="preserve"> before prescription sets in.</w:t>
      </w:r>
      <w:r w:rsidR="00C24466" w:rsidRPr="00E3325A">
        <w:rPr>
          <w:rFonts w:ascii="Times New Roman" w:hAnsi="Times New Roman" w:cs="Times New Roman"/>
          <w:sz w:val="24"/>
          <w:szCs w:val="24"/>
        </w:rPr>
        <w:t xml:space="preserve"> </w:t>
      </w:r>
    </w:p>
    <w:p w:rsidR="00A7727D" w:rsidRPr="00E3325A" w:rsidRDefault="00A7727D" w:rsidP="006D73FB">
      <w:pPr>
        <w:tabs>
          <w:tab w:val="left" w:pos="3975"/>
        </w:tabs>
        <w:spacing w:after="0"/>
        <w:ind w:left="720" w:hanging="720"/>
        <w:jc w:val="both"/>
        <w:rPr>
          <w:rFonts w:ascii="Times New Roman" w:hAnsi="Times New Roman" w:cs="Times New Roman"/>
          <w:sz w:val="24"/>
          <w:szCs w:val="24"/>
        </w:rPr>
      </w:pPr>
    </w:p>
    <w:p w:rsidR="008A445F" w:rsidRPr="00E3325A" w:rsidRDefault="008A445F" w:rsidP="00130C29">
      <w:pPr>
        <w:tabs>
          <w:tab w:val="left" w:pos="3975"/>
        </w:tabs>
        <w:spacing w:after="0"/>
        <w:jc w:val="both"/>
        <w:rPr>
          <w:rFonts w:ascii="Times New Roman" w:hAnsi="Times New Roman" w:cs="Times New Roman"/>
          <w:sz w:val="24"/>
          <w:szCs w:val="24"/>
        </w:rPr>
      </w:pPr>
    </w:p>
    <w:p w:rsidR="008A445F" w:rsidRPr="00E3325A" w:rsidRDefault="00443227" w:rsidP="0015178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[26</w:t>
      </w:r>
      <w:r w:rsidR="008A445F" w:rsidRPr="00E3325A">
        <w:rPr>
          <w:rFonts w:ascii="Times New Roman" w:hAnsi="Times New Roman" w:cs="Times New Roman"/>
          <w:sz w:val="24"/>
          <w:szCs w:val="24"/>
        </w:rPr>
        <w:t>]</w:t>
      </w:r>
      <w:r w:rsidR="008A445F" w:rsidRPr="00E3325A">
        <w:rPr>
          <w:rFonts w:ascii="Times New Roman" w:hAnsi="Times New Roman" w:cs="Times New Roman"/>
          <w:sz w:val="24"/>
          <w:szCs w:val="24"/>
        </w:rPr>
        <w:tab/>
        <w:t xml:space="preserve">I must now turn to consider whether the complainant’s complaint to Mrs Musara was voluntary or the result of coercion. A reading of her evidence shows that Mrs Musara handled the delicate matter with commendable expertise and compassion. </w:t>
      </w:r>
      <w:r w:rsidR="004265BC" w:rsidRPr="00E3325A">
        <w:rPr>
          <w:rFonts w:ascii="Times New Roman" w:hAnsi="Times New Roman" w:cs="Times New Roman"/>
          <w:sz w:val="24"/>
          <w:szCs w:val="24"/>
        </w:rPr>
        <w:t>Upon the medical authorities discovering that the complainant had been sexually abused</w:t>
      </w:r>
      <w:r w:rsidR="00C61703" w:rsidRPr="00E3325A">
        <w:rPr>
          <w:rFonts w:ascii="Times New Roman" w:hAnsi="Times New Roman" w:cs="Times New Roman"/>
          <w:sz w:val="24"/>
          <w:szCs w:val="24"/>
        </w:rPr>
        <w:t>,</w:t>
      </w:r>
      <w:r w:rsidR="004265BC" w:rsidRPr="00E3325A">
        <w:rPr>
          <w:rFonts w:ascii="Times New Roman" w:hAnsi="Times New Roman" w:cs="Times New Roman"/>
          <w:sz w:val="24"/>
          <w:szCs w:val="24"/>
        </w:rPr>
        <w:t xml:space="preserve"> she did not pressurise her into revealing her assailant but gave her time to cool down and waited until she opened up on her own</w:t>
      </w:r>
      <w:r w:rsidR="002616E5" w:rsidRPr="00E3325A">
        <w:rPr>
          <w:rFonts w:ascii="Times New Roman" w:hAnsi="Times New Roman" w:cs="Times New Roman"/>
          <w:sz w:val="24"/>
          <w:szCs w:val="24"/>
        </w:rPr>
        <w:t xml:space="preserve"> </w:t>
      </w:r>
      <w:r w:rsidR="00652987" w:rsidRPr="00E3325A">
        <w:rPr>
          <w:rFonts w:ascii="Times New Roman" w:hAnsi="Times New Roman" w:cs="Times New Roman"/>
          <w:sz w:val="24"/>
          <w:szCs w:val="24"/>
        </w:rPr>
        <w:t>volition</w:t>
      </w:r>
      <w:r w:rsidR="004265BC" w:rsidRPr="00E3325A">
        <w:rPr>
          <w:rFonts w:ascii="Times New Roman" w:hAnsi="Times New Roman" w:cs="Times New Roman"/>
          <w:sz w:val="24"/>
          <w:szCs w:val="24"/>
        </w:rPr>
        <w:t xml:space="preserve"> the following </w:t>
      </w:r>
      <w:r w:rsidR="00E50E6A" w:rsidRPr="00E3325A">
        <w:rPr>
          <w:rFonts w:ascii="Times New Roman" w:hAnsi="Times New Roman" w:cs="Times New Roman"/>
          <w:sz w:val="24"/>
          <w:szCs w:val="24"/>
        </w:rPr>
        <w:t xml:space="preserve">school </w:t>
      </w:r>
      <w:r w:rsidR="004265BC" w:rsidRPr="00E3325A">
        <w:rPr>
          <w:rFonts w:ascii="Times New Roman" w:hAnsi="Times New Roman" w:cs="Times New Roman"/>
          <w:sz w:val="24"/>
          <w:szCs w:val="24"/>
        </w:rPr>
        <w:t>term. This is what she had to say at page 50 of the record of proceedings:</w:t>
      </w:r>
    </w:p>
    <w:p w:rsidR="004265BC" w:rsidRPr="00E3325A" w:rsidRDefault="004265BC" w:rsidP="0015178B">
      <w:pPr>
        <w:tabs>
          <w:tab w:val="left" w:pos="3975"/>
        </w:tabs>
        <w:spacing w:after="0" w:line="72" w:lineRule="auto"/>
        <w:ind w:left="720" w:hanging="720"/>
        <w:jc w:val="both"/>
        <w:rPr>
          <w:rFonts w:ascii="Times New Roman" w:hAnsi="Times New Roman" w:cs="Times New Roman"/>
          <w:i/>
          <w:sz w:val="24"/>
          <w:szCs w:val="24"/>
        </w:rPr>
      </w:pPr>
    </w:p>
    <w:p w:rsidR="001C2A46" w:rsidRPr="00E3325A" w:rsidRDefault="004265BC" w:rsidP="00E3325A">
      <w:pPr>
        <w:tabs>
          <w:tab w:val="left" w:pos="1134"/>
          <w:tab w:val="left" w:pos="3975"/>
        </w:tabs>
        <w:spacing w:after="0" w:line="240" w:lineRule="auto"/>
        <w:ind w:left="1134" w:hanging="720"/>
        <w:jc w:val="both"/>
        <w:rPr>
          <w:rFonts w:ascii="Times New Roman" w:hAnsi="Times New Roman" w:cs="Times New Roman"/>
          <w:sz w:val="24"/>
          <w:szCs w:val="24"/>
        </w:rPr>
      </w:pPr>
      <w:r w:rsidRPr="00E3325A">
        <w:rPr>
          <w:rFonts w:ascii="Times New Roman" w:hAnsi="Times New Roman" w:cs="Times New Roman"/>
          <w:i/>
          <w:sz w:val="24"/>
          <w:szCs w:val="24"/>
        </w:rPr>
        <w:tab/>
      </w:r>
      <w:r w:rsidRPr="00E3325A">
        <w:rPr>
          <w:rFonts w:ascii="Times New Roman" w:hAnsi="Times New Roman" w:cs="Times New Roman"/>
          <w:sz w:val="24"/>
          <w:szCs w:val="24"/>
        </w:rPr>
        <w:t xml:space="preserve">“I made an effort to find out what had happened. I then asked who had sexually abused her. She cried to the extent that I did not want to pursue </w:t>
      </w:r>
      <w:r w:rsidR="001C2A46" w:rsidRPr="00E3325A">
        <w:rPr>
          <w:rFonts w:ascii="Times New Roman" w:hAnsi="Times New Roman" w:cs="Times New Roman"/>
          <w:sz w:val="24"/>
          <w:szCs w:val="24"/>
        </w:rPr>
        <w:t>asking her</w:t>
      </w:r>
      <w:r w:rsidRPr="00E3325A">
        <w:rPr>
          <w:rFonts w:ascii="Times New Roman" w:hAnsi="Times New Roman" w:cs="Times New Roman"/>
          <w:sz w:val="24"/>
          <w:szCs w:val="24"/>
        </w:rPr>
        <w:t xml:space="preserve">. She then opened up in the third term when she had returned </w:t>
      </w:r>
      <w:r w:rsidR="00FC7F2B" w:rsidRPr="00E3325A">
        <w:rPr>
          <w:rFonts w:ascii="Times New Roman" w:hAnsi="Times New Roman" w:cs="Times New Roman"/>
          <w:sz w:val="24"/>
          <w:szCs w:val="24"/>
        </w:rPr>
        <w:t>from the school holidays.”</w:t>
      </w:r>
      <w:r w:rsidRPr="00E3325A">
        <w:rPr>
          <w:rFonts w:ascii="Times New Roman" w:hAnsi="Times New Roman" w:cs="Times New Roman"/>
          <w:sz w:val="24"/>
          <w:szCs w:val="24"/>
        </w:rPr>
        <w:t xml:space="preserve"> </w:t>
      </w:r>
    </w:p>
    <w:p w:rsidR="001C2A46" w:rsidRPr="00E3325A" w:rsidRDefault="002616E5" w:rsidP="0015178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lastRenderedPageBreak/>
        <w:t>[2</w:t>
      </w:r>
      <w:r w:rsidR="001A2DC9" w:rsidRPr="00E3325A">
        <w:rPr>
          <w:rFonts w:ascii="Times New Roman" w:hAnsi="Times New Roman" w:cs="Times New Roman"/>
          <w:sz w:val="24"/>
          <w:szCs w:val="24"/>
        </w:rPr>
        <w:t>7</w:t>
      </w:r>
      <w:r w:rsidR="00E16A67" w:rsidRPr="00E3325A">
        <w:rPr>
          <w:rFonts w:ascii="Times New Roman" w:hAnsi="Times New Roman" w:cs="Times New Roman"/>
          <w:sz w:val="24"/>
          <w:szCs w:val="24"/>
        </w:rPr>
        <w:t>]</w:t>
      </w:r>
      <w:r w:rsidR="00E16A67" w:rsidRPr="00E3325A">
        <w:rPr>
          <w:rFonts w:ascii="Times New Roman" w:hAnsi="Times New Roman" w:cs="Times New Roman"/>
          <w:sz w:val="24"/>
          <w:szCs w:val="24"/>
        </w:rPr>
        <w:tab/>
        <w:t>The trial magistrate found that Mrs Musara was an honest and credible witness who was only discharging her duty as a pupil counsellor at the school. She therefore had no motive to falsely implicate the appellant who was a stranger to her.</w:t>
      </w:r>
      <w:r w:rsidRPr="00E3325A">
        <w:rPr>
          <w:rFonts w:ascii="Times New Roman" w:hAnsi="Times New Roman" w:cs="Times New Roman"/>
          <w:sz w:val="24"/>
          <w:szCs w:val="24"/>
        </w:rPr>
        <w:t xml:space="preserve"> That factual finding is consistent with the evidence on record and as such beyond reproach. The judge </w:t>
      </w:r>
      <w:r w:rsidRPr="00E3325A">
        <w:rPr>
          <w:rFonts w:ascii="Times New Roman" w:hAnsi="Times New Roman" w:cs="Times New Roman"/>
          <w:i/>
          <w:sz w:val="24"/>
          <w:szCs w:val="24"/>
        </w:rPr>
        <w:t>a quo</w:t>
      </w:r>
      <w:r w:rsidRPr="00E3325A">
        <w:rPr>
          <w:rFonts w:ascii="Times New Roman" w:hAnsi="Times New Roman" w:cs="Times New Roman"/>
          <w:sz w:val="24"/>
          <w:szCs w:val="24"/>
        </w:rPr>
        <w:t xml:space="preserve"> equally found no fault with the trial court’s assessment of Mrs Musara’s demeanour</w:t>
      </w:r>
      <w:r w:rsidR="00323F76" w:rsidRPr="00E3325A">
        <w:rPr>
          <w:rFonts w:ascii="Times New Roman" w:hAnsi="Times New Roman" w:cs="Times New Roman"/>
          <w:sz w:val="24"/>
          <w:szCs w:val="24"/>
        </w:rPr>
        <w:t xml:space="preserve"> and credibility</w:t>
      </w:r>
      <w:r w:rsidRPr="00E3325A">
        <w:rPr>
          <w:rFonts w:ascii="Times New Roman" w:hAnsi="Times New Roman" w:cs="Times New Roman"/>
          <w:sz w:val="24"/>
          <w:szCs w:val="24"/>
        </w:rPr>
        <w:t xml:space="preserve"> as a witness.</w:t>
      </w:r>
    </w:p>
    <w:p w:rsidR="0015178B" w:rsidRPr="00E3325A" w:rsidRDefault="0015178B" w:rsidP="006D73FB">
      <w:pPr>
        <w:tabs>
          <w:tab w:val="left" w:pos="3975"/>
        </w:tabs>
        <w:spacing w:after="0"/>
        <w:ind w:left="720" w:hanging="720"/>
        <w:jc w:val="both"/>
        <w:rPr>
          <w:rFonts w:ascii="Times New Roman" w:hAnsi="Times New Roman" w:cs="Times New Roman"/>
          <w:sz w:val="24"/>
          <w:szCs w:val="24"/>
        </w:rPr>
      </w:pPr>
    </w:p>
    <w:p w:rsidR="00A31782" w:rsidRPr="00E3325A" w:rsidRDefault="00A31782" w:rsidP="00917828">
      <w:pPr>
        <w:tabs>
          <w:tab w:val="left" w:pos="3975"/>
        </w:tabs>
        <w:spacing w:after="0"/>
        <w:ind w:left="720" w:hanging="720"/>
        <w:jc w:val="both"/>
        <w:rPr>
          <w:rFonts w:ascii="Times New Roman" w:hAnsi="Times New Roman" w:cs="Times New Roman"/>
          <w:sz w:val="24"/>
          <w:szCs w:val="24"/>
        </w:rPr>
      </w:pPr>
    </w:p>
    <w:p w:rsidR="00D1498C" w:rsidRPr="00E3325A" w:rsidRDefault="001A2DC9" w:rsidP="00A7727D">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[28</w:t>
      </w:r>
      <w:r w:rsidR="00A31782" w:rsidRPr="00E3325A">
        <w:rPr>
          <w:rFonts w:ascii="Times New Roman" w:hAnsi="Times New Roman" w:cs="Times New Roman"/>
          <w:sz w:val="24"/>
          <w:szCs w:val="24"/>
        </w:rPr>
        <w:t>]</w:t>
      </w:r>
      <w:r w:rsidR="00A31782" w:rsidRPr="00E3325A">
        <w:rPr>
          <w:rFonts w:ascii="Times New Roman" w:hAnsi="Times New Roman" w:cs="Times New Roman"/>
          <w:sz w:val="24"/>
          <w:szCs w:val="24"/>
        </w:rPr>
        <w:tab/>
        <w:t>Thus in the absence of any credible evidence contrary to Mrs Musara’s evidence, the appellant’s unsubstantiated assertion that the complai</w:t>
      </w:r>
      <w:r w:rsidR="00641D4B" w:rsidRPr="00E3325A">
        <w:rPr>
          <w:rFonts w:ascii="Times New Roman" w:hAnsi="Times New Roman" w:cs="Times New Roman"/>
          <w:sz w:val="24"/>
          <w:szCs w:val="24"/>
        </w:rPr>
        <w:t>na</w:t>
      </w:r>
      <w:r w:rsidR="00A31782" w:rsidRPr="00E3325A">
        <w:rPr>
          <w:rFonts w:ascii="Times New Roman" w:hAnsi="Times New Roman" w:cs="Times New Roman"/>
          <w:sz w:val="24"/>
          <w:szCs w:val="24"/>
        </w:rPr>
        <w:t>nt’s sexual complaint was prompted by any form of duress or coercion stands discredited .</w:t>
      </w:r>
    </w:p>
    <w:p w:rsidR="00D34B18" w:rsidRPr="00E3325A" w:rsidRDefault="00D34B18" w:rsidP="006D73FB">
      <w:pPr>
        <w:tabs>
          <w:tab w:val="left" w:pos="3975"/>
        </w:tabs>
        <w:spacing w:before="240" w:after="0"/>
        <w:ind w:left="720" w:hanging="720"/>
        <w:jc w:val="both"/>
        <w:rPr>
          <w:rFonts w:ascii="Times New Roman" w:hAnsi="Times New Roman" w:cs="Times New Roman"/>
          <w:sz w:val="24"/>
          <w:szCs w:val="24"/>
        </w:rPr>
      </w:pPr>
    </w:p>
    <w:p w:rsidR="003734C1" w:rsidRPr="00E3325A" w:rsidRDefault="001A2DC9" w:rsidP="0015178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[29</w:t>
      </w:r>
      <w:r w:rsidR="003734C1" w:rsidRPr="00E3325A">
        <w:rPr>
          <w:rFonts w:ascii="Times New Roman" w:hAnsi="Times New Roman" w:cs="Times New Roman"/>
          <w:sz w:val="24"/>
          <w:szCs w:val="24"/>
        </w:rPr>
        <w:t>]</w:t>
      </w:r>
      <w:r w:rsidR="003734C1" w:rsidRPr="00E3325A">
        <w:rPr>
          <w:rFonts w:ascii="Times New Roman" w:hAnsi="Times New Roman" w:cs="Times New Roman"/>
          <w:sz w:val="24"/>
          <w:szCs w:val="24"/>
        </w:rPr>
        <w:tab/>
      </w:r>
      <w:r w:rsidR="00B2282C" w:rsidRPr="00E3325A">
        <w:rPr>
          <w:rFonts w:ascii="Times New Roman" w:hAnsi="Times New Roman" w:cs="Times New Roman"/>
          <w:sz w:val="24"/>
          <w:szCs w:val="24"/>
        </w:rPr>
        <w:t>The appellant</w:t>
      </w:r>
      <w:r w:rsidR="00460515" w:rsidRPr="00E3325A">
        <w:rPr>
          <w:rFonts w:ascii="Times New Roman" w:hAnsi="Times New Roman" w:cs="Times New Roman"/>
          <w:sz w:val="24"/>
          <w:szCs w:val="24"/>
        </w:rPr>
        <w:t xml:space="preserve"> admitted</w:t>
      </w:r>
      <w:r w:rsidR="005023FF" w:rsidRPr="00E3325A">
        <w:rPr>
          <w:rFonts w:ascii="Times New Roman" w:hAnsi="Times New Roman" w:cs="Times New Roman"/>
          <w:sz w:val="24"/>
          <w:szCs w:val="24"/>
        </w:rPr>
        <w:t xml:space="preserve"> that the complainant</w:t>
      </w:r>
      <w:r w:rsidR="003734C1" w:rsidRPr="00E3325A">
        <w:rPr>
          <w:rFonts w:ascii="Times New Roman" w:hAnsi="Times New Roman" w:cs="Times New Roman"/>
          <w:sz w:val="24"/>
          <w:szCs w:val="24"/>
        </w:rPr>
        <w:t xml:space="preserve"> was raped</w:t>
      </w:r>
      <w:r w:rsidR="00460515" w:rsidRPr="00E3325A">
        <w:rPr>
          <w:rFonts w:ascii="Times New Roman" w:hAnsi="Times New Roman" w:cs="Times New Roman"/>
          <w:sz w:val="24"/>
          <w:szCs w:val="24"/>
        </w:rPr>
        <w:t xml:space="preserve"> but denied having committed the rape. He speculated without evidence that she could have been raped by some other unknown person.</w:t>
      </w:r>
      <w:r w:rsidR="005023FF" w:rsidRPr="00E3325A">
        <w:rPr>
          <w:rFonts w:ascii="Times New Roman" w:hAnsi="Times New Roman" w:cs="Times New Roman"/>
          <w:sz w:val="24"/>
          <w:szCs w:val="24"/>
        </w:rPr>
        <w:t xml:space="preserve"> His defence in this regard placed the identity of the complainant’s assailant in issue.</w:t>
      </w:r>
    </w:p>
    <w:p w:rsidR="0015178B" w:rsidRPr="00E3325A" w:rsidRDefault="0015178B" w:rsidP="006D73FB">
      <w:pPr>
        <w:tabs>
          <w:tab w:val="left" w:pos="3975"/>
        </w:tabs>
        <w:spacing w:after="0"/>
        <w:ind w:left="720" w:hanging="720"/>
        <w:jc w:val="both"/>
        <w:rPr>
          <w:rFonts w:ascii="Times New Roman" w:hAnsi="Times New Roman" w:cs="Times New Roman"/>
          <w:sz w:val="24"/>
          <w:szCs w:val="24"/>
        </w:rPr>
      </w:pPr>
    </w:p>
    <w:p w:rsidR="005023FF" w:rsidRPr="00E3325A" w:rsidRDefault="005023FF" w:rsidP="00917828">
      <w:pPr>
        <w:tabs>
          <w:tab w:val="left" w:pos="3975"/>
        </w:tabs>
        <w:spacing w:after="0"/>
        <w:ind w:left="720" w:hanging="720"/>
        <w:jc w:val="both"/>
        <w:rPr>
          <w:rFonts w:ascii="Times New Roman" w:hAnsi="Times New Roman" w:cs="Times New Roman"/>
          <w:sz w:val="24"/>
          <w:szCs w:val="24"/>
        </w:rPr>
      </w:pPr>
    </w:p>
    <w:p w:rsidR="00BE4E09" w:rsidRPr="00E3325A" w:rsidRDefault="003734C1" w:rsidP="0015178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 xml:space="preserve"> </w:t>
      </w:r>
      <w:r w:rsidR="001A2DC9" w:rsidRPr="00E3325A">
        <w:rPr>
          <w:rFonts w:ascii="Times New Roman" w:hAnsi="Times New Roman" w:cs="Times New Roman"/>
          <w:sz w:val="24"/>
          <w:szCs w:val="24"/>
        </w:rPr>
        <w:t>[30</w:t>
      </w:r>
      <w:r w:rsidR="0015178B" w:rsidRPr="00E3325A">
        <w:rPr>
          <w:rFonts w:ascii="Times New Roman" w:hAnsi="Times New Roman" w:cs="Times New Roman"/>
          <w:sz w:val="24"/>
          <w:szCs w:val="24"/>
        </w:rPr>
        <w:t>]</w:t>
      </w:r>
      <w:r w:rsidR="00A7727D" w:rsidRPr="00E3325A">
        <w:rPr>
          <w:rFonts w:ascii="Times New Roman" w:hAnsi="Times New Roman" w:cs="Times New Roman"/>
          <w:sz w:val="24"/>
          <w:szCs w:val="24"/>
        </w:rPr>
        <w:t xml:space="preserve"> </w:t>
      </w:r>
      <w:r w:rsidR="00E3325A">
        <w:rPr>
          <w:rFonts w:ascii="Times New Roman" w:hAnsi="Times New Roman" w:cs="Times New Roman"/>
          <w:sz w:val="24"/>
          <w:szCs w:val="24"/>
        </w:rPr>
        <w:tab/>
      </w:r>
      <w:r w:rsidR="004B40DA" w:rsidRPr="00E3325A">
        <w:rPr>
          <w:rFonts w:ascii="Times New Roman" w:hAnsi="Times New Roman" w:cs="Times New Roman"/>
          <w:sz w:val="24"/>
          <w:szCs w:val="24"/>
        </w:rPr>
        <w:t>It is</w:t>
      </w:r>
      <w:r w:rsidR="001F0EEB" w:rsidRPr="00E3325A">
        <w:rPr>
          <w:rFonts w:ascii="Times New Roman" w:hAnsi="Times New Roman" w:cs="Times New Roman"/>
          <w:sz w:val="24"/>
          <w:szCs w:val="24"/>
        </w:rPr>
        <w:t xml:space="preserve"> however</w:t>
      </w:r>
      <w:r w:rsidR="004B40DA" w:rsidRPr="00E3325A">
        <w:rPr>
          <w:rFonts w:ascii="Times New Roman" w:hAnsi="Times New Roman" w:cs="Times New Roman"/>
          <w:sz w:val="24"/>
          <w:szCs w:val="24"/>
        </w:rPr>
        <w:t xml:space="preserve"> common cause that the complainant knew her </w:t>
      </w:r>
      <w:r w:rsidR="001F0EEB" w:rsidRPr="00E3325A">
        <w:rPr>
          <w:rFonts w:ascii="Times New Roman" w:hAnsi="Times New Roman" w:cs="Times New Roman"/>
          <w:sz w:val="24"/>
          <w:szCs w:val="24"/>
        </w:rPr>
        <w:t>assailant</w:t>
      </w:r>
      <w:r w:rsidR="004B40DA" w:rsidRPr="00E3325A">
        <w:rPr>
          <w:rFonts w:ascii="Times New Roman" w:hAnsi="Times New Roman" w:cs="Times New Roman"/>
          <w:sz w:val="24"/>
          <w:szCs w:val="24"/>
        </w:rPr>
        <w:t xml:space="preserve"> such that the question of identity could not have arisen unless she was deliberately lying against the appellant. Mrs Musara and the complainant’s class teacher wh</w:t>
      </w:r>
      <w:r w:rsidR="004D6A54" w:rsidRPr="00E3325A">
        <w:rPr>
          <w:rFonts w:ascii="Times New Roman" w:hAnsi="Times New Roman" w:cs="Times New Roman"/>
          <w:sz w:val="24"/>
          <w:szCs w:val="24"/>
        </w:rPr>
        <w:t>o were central to the discovery</w:t>
      </w:r>
      <w:r w:rsidR="004B40DA" w:rsidRPr="00E3325A">
        <w:rPr>
          <w:rFonts w:ascii="Times New Roman" w:hAnsi="Times New Roman" w:cs="Times New Roman"/>
          <w:sz w:val="24"/>
          <w:szCs w:val="24"/>
        </w:rPr>
        <w:t xml:space="preserve"> of the rape did not know the appellant. They therefore had no reason to</w:t>
      </w:r>
      <w:r w:rsidR="00DE6F8A" w:rsidRPr="00E3325A">
        <w:rPr>
          <w:rFonts w:ascii="Times New Roman" w:hAnsi="Times New Roman" w:cs="Times New Roman"/>
          <w:sz w:val="24"/>
          <w:szCs w:val="24"/>
        </w:rPr>
        <w:t xml:space="preserve"> falsely implicate him</w:t>
      </w:r>
      <w:r w:rsidR="004B40DA" w:rsidRPr="00E3325A">
        <w:rPr>
          <w:rFonts w:ascii="Times New Roman" w:hAnsi="Times New Roman" w:cs="Times New Roman"/>
          <w:sz w:val="24"/>
          <w:szCs w:val="24"/>
        </w:rPr>
        <w:t>.</w:t>
      </w:r>
      <w:r w:rsidR="004D6A54" w:rsidRPr="00E3325A">
        <w:rPr>
          <w:rFonts w:ascii="Times New Roman" w:hAnsi="Times New Roman" w:cs="Times New Roman"/>
          <w:sz w:val="24"/>
          <w:szCs w:val="24"/>
        </w:rPr>
        <w:t xml:space="preserve"> The question of mistaken ident</w:t>
      </w:r>
      <w:r w:rsidR="004C72D3" w:rsidRPr="00E3325A">
        <w:rPr>
          <w:rFonts w:ascii="Times New Roman" w:hAnsi="Times New Roman" w:cs="Times New Roman"/>
          <w:sz w:val="24"/>
          <w:szCs w:val="24"/>
        </w:rPr>
        <w:t xml:space="preserve">ity is therefore farfetched, </w:t>
      </w:r>
      <w:r w:rsidR="00BE2C66" w:rsidRPr="00E3325A">
        <w:rPr>
          <w:rFonts w:ascii="Times New Roman" w:hAnsi="Times New Roman" w:cs="Times New Roman"/>
          <w:sz w:val="24"/>
          <w:szCs w:val="24"/>
        </w:rPr>
        <w:t>misleading</w:t>
      </w:r>
      <w:r w:rsidR="004D6A54" w:rsidRPr="00E3325A">
        <w:rPr>
          <w:rFonts w:ascii="Times New Roman" w:hAnsi="Times New Roman" w:cs="Times New Roman"/>
          <w:sz w:val="24"/>
          <w:szCs w:val="24"/>
        </w:rPr>
        <w:t xml:space="preserve"> </w:t>
      </w:r>
      <w:r w:rsidR="004C72D3" w:rsidRPr="00E3325A">
        <w:rPr>
          <w:rFonts w:ascii="Times New Roman" w:hAnsi="Times New Roman" w:cs="Times New Roman"/>
          <w:sz w:val="24"/>
          <w:szCs w:val="24"/>
        </w:rPr>
        <w:t xml:space="preserve">and </w:t>
      </w:r>
      <w:r w:rsidR="004D6A54" w:rsidRPr="00E3325A">
        <w:rPr>
          <w:rFonts w:ascii="Times New Roman" w:hAnsi="Times New Roman" w:cs="Times New Roman"/>
          <w:sz w:val="24"/>
          <w:szCs w:val="24"/>
        </w:rPr>
        <w:t>without any foundation</w:t>
      </w:r>
      <w:r w:rsidR="004C72D3" w:rsidRPr="00E3325A">
        <w:rPr>
          <w:rFonts w:ascii="Times New Roman" w:hAnsi="Times New Roman" w:cs="Times New Roman"/>
          <w:sz w:val="24"/>
          <w:szCs w:val="24"/>
        </w:rPr>
        <w:t>. N</w:t>
      </w:r>
      <w:r w:rsidR="004D6A54" w:rsidRPr="00E3325A">
        <w:rPr>
          <w:rFonts w:ascii="Times New Roman" w:hAnsi="Times New Roman" w:cs="Times New Roman"/>
          <w:sz w:val="24"/>
          <w:szCs w:val="24"/>
        </w:rPr>
        <w:t xml:space="preserve">o reasonable court could have relied on such a </w:t>
      </w:r>
      <w:r w:rsidR="001630C4" w:rsidRPr="00E3325A">
        <w:rPr>
          <w:rFonts w:ascii="Times New Roman" w:hAnsi="Times New Roman" w:cs="Times New Roman"/>
          <w:sz w:val="24"/>
          <w:szCs w:val="24"/>
        </w:rPr>
        <w:t>defence</w:t>
      </w:r>
      <w:r w:rsidR="00BE4E09" w:rsidRPr="00E3325A">
        <w:rPr>
          <w:rFonts w:ascii="Times New Roman" w:hAnsi="Times New Roman" w:cs="Times New Roman"/>
          <w:sz w:val="24"/>
          <w:szCs w:val="24"/>
        </w:rPr>
        <w:t xml:space="preserve">. </w:t>
      </w:r>
    </w:p>
    <w:p w:rsidR="0015178B" w:rsidRPr="00E3325A" w:rsidRDefault="0015178B" w:rsidP="006D73FB">
      <w:pPr>
        <w:tabs>
          <w:tab w:val="left" w:pos="3975"/>
        </w:tabs>
        <w:spacing w:after="0"/>
        <w:ind w:left="720" w:hanging="720"/>
        <w:jc w:val="both"/>
        <w:rPr>
          <w:rFonts w:ascii="Times New Roman" w:hAnsi="Times New Roman" w:cs="Times New Roman"/>
          <w:sz w:val="24"/>
          <w:szCs w:val="24"/>
        </w:rPr>
      </w:pPr>
    </w:p>
    <w:p w:rsidR="00BE4E09" w:rsidRPr="00E3325A" w:rsidRDefault="00BE4E09" w:rsidP="00917828">
      <w:pPr>
        <w:tabs>
          <w:tab w:val="left" w:pos="3975"/>
        </w:tabs>
        <w:spacing w:after="0"/>
        <w:ind w:left="720" w:hanging="720"/>
        <w:jc w:val="both"/>
        <w:rPr>
          <w:rFonts w:ascii="Times New Roman" w:hAnsi="Times New Roman" w:cs="Times New Roman"/>
          <w:sz w:val="24"/>
          <w:szCs w:val="24"/>
        </w:rPr>
      </w:pPr>
    </w:p>
    <w:p w:rsidR="004B40DA" w:rsidRPr="00E3325A" w:rsidRDefault="001A2DC9" w:rsidP="0015178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[31</w:t>
      </w:r>
      <w:r w:rsidR="00BE4E09" w:rsidRPr="00E3325A">
        <w:rPr>
          <w:rFonts w:ascii="Times New Roman" w:hAnsi="Times New Roman" w:cs="Times New Roman"/>
          <w:sz w:val="24"/>
          <w:szCs w:val="24"/>
        </w:rPr>
        <w:t>]</w:t>
      </w:r>
      <w:r w:rsidR="00BE4E09" w:rsidRPr="00E3325A">
        <w:rPr>
          <w:rFonts w:ascii="Times New Roman" w:hAnsi="Times New Roman" w:cs="Times New Roman"/>
          <w:sz w:val="24"/>
          <w:szCs w:val="24"/>
        </w:rPr>
        <w:tab/>
      </w:r>
      <w:r w:rsidR="004B40DA" w:rsidRPr="00E3325A">
        <w:rPr>
          <w:rFonts w:ascii="Times New Roman" w:hAnsi="Times New Roman" w:cs="Times New Roman"/>
          <w:sz w:val="24"/>
          <w:szCs w:val="24"/>
        </w:rPr>
        <w:t>The complainant revered the appellant as her priest, family friend and benefactor after the death of her mother. It is inconceivable and not in the least proba</w:t>
      </w:r>
      <w:r w:rsidR="004D6A54" w:rsidRPr="00E3325A">
        <w:rPr>
          <w:rFonts w:ascii="Times New Roman" w:hAnsi="Times New Roman" w:cs="Times New Roman"/>
          <w:sz w:val="24"/>
          <w:szCs w:val="24"/>
        </w:rPr>
        <w:t>b</w:t>
      </w:r>
      <w:r w:rsidR="004B40DA" w:rsidRPr="00E3325A">
        <w:rPr>
          <w:rFonts w:ascii="Times New Roman" w:hAnsi="Times New Roman" w:cs="Times New Roman"/>
          <w:sz w:val="24"/>
          <w:szCs w:val="24"/>
        </w:rPr>
        <w:t xml:space="preserve">le </w:t>
      </w:r>
      <w:r w:rsidR="004D6A54" w:rsidRPr="00E3325A">
        <w:rPr>
          <w:rFonts w:ascii="Times New Roman" w:hAnsi="Times New Roman" w:cs="Times New Roman"/>
          <w:sz w:val="24"/>
          <w:szCs w:val="24"/>
        </w:rPr>
        <w:t xml:space="preserve">that she would </w:t>
      </w:r>
      <w:r w:rsidR="004D6A54" w:rsidRPr="00E3325A">
        <w:rPr>
          <w:rFonts w:ascii="Times New Roman" w:hAnsi="Times New Roman" w:cs="Times New Roman"/>
          <w:sz w:val="24"/>
          <w:szCs w:val="24"/>
        </w:rPr>
        <w:lastRenderedPageBreak/>
        <w:t xml:space="preserve">have falsely implicated the appellant </w:t>
      </w:r>
      <w:r w:rsidR="003B0D20" w:rsidRPr="00E3325A">
        <w:rPr>
          <w:rFonts w:ascii="Times New Roman" w:hAnsi="Times New Roman" w:cs="Times New Roman"/>
          <w:sz w:val="24"/>
          <w:szCs w:val="24"/>
        </w:rPr>
        <w:t xml:space="preserve">and shielded the real culprit </w:t>
      </w:r>
      <w:r w:rsidR="004D6A54" w:rsidRPr="00E3325A">
        <w:rPr>
          <w:rFonts w:ascii="Times New Roman" w:hAnsi="Times New Roman" w:cs="Times New Roman"/>
          <w:sz w:val="24"/>
          <w:szCs w:val="24"/>
        </w:rPr>
        <w:t>had he not committed the offence.</w:t>
      </w:r>
    </w:p>
    <w:p w:rsidR="0015178B" w:rsidRPr="00E3325A" w:rsidRDefault="0015178B" w:rsidP="006D73FB">
      <w:pPr>
        <w:tabs>
          <w:tab w:val="left" w:pos="3975"/>
        </w:tabs>
        <w:spacing w:after="0"/>
        <w:ind w:left="720" w:hanging="720"/>
        <w:jc w:val="both"/>
        <w:rPr>
          <w:rFonts w:ascii="Times New Roman" w:hAnsi="Times New Roman" w:cs="Times New Roman"/>
          <w:sz w:val="24"/>
          <w:szCs w:val="24"/>
        </w:rPr>
      </w:pPr>
    </w:p>
    <w:p w:rsidR="00176E90" w:rsidRPr="00E3325A" w:rsidRDefault="00176E90" w:rsidP="00917828">
      <w:pPr>
        <w:tabs>
          <w:tab w:val="left" w:pos="3975"/>
        </w:tabs>
        <w:spacing w:after="0"/>
        <w:ind w:left="720" w:hanging="720"/>
        <w:jc w:val="both"/>
        <w:rPr>
          <w:rFonts w:ascii="Times New Roman" w:hAnsi="Times New Roman" w:cs="Times New Roman"/>
          <w:sz w:val="24"/>
          <w:szCs w:val="24"/>
        </w:rPr>
      </w:pPr>
    </w:p>
    <w:p w:rsidR="00176E90" w:rsidRPr="00E3325A" w:rsidRDefault="001A2DC9" w:rsidP="0015178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[32</w:t>
      </w:r>
      <w:r w:rsidR="00176E90" w:rsidRPr="00E3325A">
        <w:rPr>
          <w:rFonts w:ascii="Times New Roman" w:hAnsi="Times New Roman" w:cs="Times New Roman"/>
          <w:sz w:val="24"/>
          <w:szCs w:val="24"/>
        </w:rPr>
        <w:t>]</w:t>
      </w:r>
      <w:r w:rsidR="00176E90" w:rsidRPr="00E3325A">
        <w:rPr>
          <w:rFonts w:ascii="Times New Roman" w:hAnsi="Times New Roman" w:cs="Times New Roman"/>
          <w:sz w:val="24"/>
          <w:szCs w:val="24"/>
        </w:rPr>
        <w:tab/>
        <w:t xml:space="preserve">Ruth Nyirenda, the appellant’s maid was obviously not </w:t>
      </w:r>
      <w:r w:rsidR="00BE4E09" w:rsidRPr="00E3325A">
        <w:rPr>
          <w:rFonts w:ascii="Times New Roman" w:hAnsi="Times New Roman" w:cs="Times New Roman"/>
          <w:sz w:val="24"/>
          <w:szCs w:val="24"/>
        </w:rPr>
        <w:t>telling the truth when she testified</w:t>
      </w:r>
      <w:r w:rsidR="00176E90" w:rsidRPr="00E3325A">
        <w:rPr>
          <w:rFonts w:ascii="Times New Roman" w:hAnsi="Times New Roman" w:cs="Times New Roman"/>
          <w:sz w:val="24"/>
          <w:szCs w:val="24"/>
        </w:rPr>
        <w:t xml:space="preserve"> that the appellant could not possibly have raped the complainant because he was not at home</w:t>
      </w:r>
      <w:r w:rsidR="00584DFC" w:rsidRPr="00E3325A">
        <w:rPr>
          <w:rFonts w:ascii="Times New Roman" w:hAnsi="Times New Roman" w:cs="Times New Roman"/>
          <w:sz w:val="24"/>
          <w:szCs w:val="24"/>
        </w:rPr>
        <w:t xml:space="preserve"> at the material time</w:t>
      </w:r>
      <w:r w:rsidR="00176E90" w:rsidRPr="00E3325A">
        <w:rPr>
          <w:rFonts w:ascii="Times New Roman" w:hAnsi="Times New Roman" w:cs="Times New Roman"/>
          <w:sz w:val="24"/>
          <w:szCs w:val="24"/>
        </w:rPr>
        <w:t>.</w:t>
      </w:r>
      <w:r w:rsidR="00584DFC" w:rsidRPr="00E3325A">
        <w:rPr>
          <w:rFonts w:ascii="Times New Roman" w:hAnsi="Times New Roman" w:cs="Times New Roman"/>
          <w:sz w:val="24"/>
          <w:szCs w:val="24"/>
        </w:rPr>
        <w:t xml:space="preserve"> She could not have been telling the truth because her evidence establishes that she did not know when, where and how the complainant was raped. The complainant disputed that this witness was working for the appellant as his maid when she was raped. More precisely she disputed that she was present at the appellant’s home when she was raped.</w:t>
      </w:r>
      <w:r w:rsidR="00BE4E09" w:rsidRPr="00E3325A">
        <w:rPr>
          <w:rFonts w:ascii="Times New Roman" w:hAnsi="Times New Roman" w:cs="Times New Roman"/>
          <w:sz w:val="24"/>
          <w:szCs w:val="24"/>
        </w:rPr>
        <w:t xml:space="preserve"> </w:t>
      </w:r>
    </w:p>
    <w:p w:rsidR="00A7727D" w:rsidRPr="00E3325A" w:rsidRDefault="00A7727D" w:rsidP="006D73FB">
      <w:pPr>
        <w:tabs>
          <w:tab w:val="left" w:pos="3975"/>
        </w:tabs>
        <w:spacing w:after="0"/>
        <w:ind w:left="720" w:hanging="720"/>
        <w:jc w:val="both"/>
        <w:rPr>
          <w:rFonts w:ascii="Times New Roman" w:hAnsi="Times New Roman" w:cs="Times New Roman"/>
          <w:sz w:val="24"/>
          <w:szCs w:val="24"/>
        </w:rPr>
      </w:pPr>
    </w:p>
    <w:p w:rsidR="00FE0B47" w:rsidRPr="00E3325A" w:rsidRDefault="00FE0B47" w:rsidP="00917828">
      <w:pPr>
        <w:tabs>
          <w:tab w:val="left" w:pos="3975"/>
        </w:tabs>
        <w:spacing w:after="0"/>
        <w:ind w:left="720" w:hanging="720"/>
        <w:jc w:val="both"/>
        <w:rPr>
          <w:rFonts w:ascii="Times New Roman" w:hAnsi="Times New Roman" w:cs="Times New Roman"/>
          <w:sz w:val="24"/>
          <w:szCs w:val="24"/>
        </w:rPr>
      </w:pPr>
    </w:p>
    <w:p w:rsidR="00A7727D" w:rsidRPr="00E3325A" w:rsidRDefault="001A2DC9" w:rsidP="007811B5">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[33</w:t>
      </w:r>
      <w:r w:rsidR="0015178B" w:rsidRPr="00E3325A">
        <w:rPr>
          <w:rFonts w:ascii="Times New Roman" w:hAnsi="Times New Roman" w:cs="Times New Roman"/>
          <w:sz w:val="24"/>
          <w:szCs w:val="24"/>
        </w:rPr>
        <w:t>]</w:t>
      </w:r>
      <w:r w:rsidR="0015178B" w:rsidRPr="00E3325A">
        <w:rPr>
          <w:rFonts w:ascii="Times New Roman" w:hAnsi="Times New Roman" w:cs="Times New Roman"/>
          <w:sz w:val="24"/>
          <w:szCs w:val="24"/>
        </w:rPr>
        <w:tab/>
      </w:r>
      <w:r w:rsidR="00FE0B47" w:rsidRPr="00E3325A">
        <w:rPr>
          <w:rFonts w:ascii="Times New Roman" w:hAnsi="Times New Roman" w:cs="Times New Roman"/>
          <w:sz w:val="24"/>
          <w:szCs w:val="24"/>
        </w:rPr>
        <w:t>Ruth also testified that the appellant could not have raped complainant because his wife was always present at home during the period when</w:t>
      </w:r>
      <w:r w:rsidR="003B39E9" w:rsidRPr="00E3325A">
        <w:rPr>
          <w:rFonts w:ascii="Times New Roman" w:hAnsi="Times New Roman" w:cs="Times New Roman"/>
          <w:sz w:val="24"/>
          <w:szCs w:val="24"/>
        </w:rPr>
        <w:t xml:space="preserve"> the complainant alleges that he raped her</w:t>
      </w:r>
      <w:r w:rsidR="00FE0B47" w:rsidRPr="00E3325A">
        <w:rPr>
          <w:rFonts w:ascii="Times New Roman" w:hAnsi="Times New Roman" w:cs="Times New Roman"/>
          <w:sz w:val="24"/>
          <w:szCs w:val="24"/>
        </w:rPr>
        <w:t>. The appellant did not however in both his defence outline and evidence in chief advert to the fact that his wife was present at home at the time the complainant alleges that she was raped. Consequently, he did not call her as a witness. What this means is that Ruth was not telling the court the truth when she said that the appellant’s wife was present at all material times when the complainant says that she was raped.</w:t>
      </w:r>
    </w:p>
    <w:p w:rsidR="0069021C" w:rsidRPr="00E3325A" w:rsidRDefault="0069021C" w:rsidP="0069021C">
      <w:pPr>
        <w:tabs>
          <w:tab w:val="left" w:pos="3975"/>
        </w:tabs>
        <w:spacing w:after="0"/>
        <w:ind w:left="720" w:hanging="720"/>
        <w:jc w:val="both"/>
        <w:rPr>
          <w:rFonts w:ascii="Times New Roman" w:hAnsi="Times New Roman" w:cs="Times New Roman"/>
          <w:sz w:val="24"/>
          <w:szCs w:val="24"/>
        </w:rPr>
      </w:pPr>
    </w:p>
    <w:p w:rsidR="0069021C" w:rsidRPr="00E3325A" w:rsidRDefault="0069021C" w:rsidP="0069021C">
      <w:pPr>
        <w:tabs>
          <w:tab w:val="left" w:pos="3975"/>
        </w:tabs>
        <w:spacing w:after="0" w:line="360" w:lineRule="auto"/>
        <w:ind w:left="720" w:hanging="720"/>
        <w:jc w:val="both"/>
        <w:rPr>
          <w:rFonts w:ascii="Times New Roman" w:hAnsi="Times New Roman" w:cs="Times New Roman"/>
          <w:sz w:val="24"/>
          <w:szCs w:val="24"/>
        </w:rPr>
      </w:pPr>
    </w:p>
    <w:p w:rsidR="00BE4E09" w:rsidRDefault="001A2DC9" w:rsidP="00E3325A">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[34</w:t>
      </w:r>
      <w:r w:rsidR="00584DFC" w:rsidRPr="00E3325A">
        <w:rPr>
          <w:rFonts w:ascii="Times New Roman" w:hAnsi="Times New Roman" w:cs="Times New Roman"/>
          <w:sz w:val="24"/>
          <w:szCs w:val="24"/>
        </w:rPr>
        <w:t>]</w:t>
      </w:r>
      <w:r w:rsidR="00584DFC" w:rsidRPr="00E3325A">
        <w:rPr>
          <w:rFonts w:ascii="Times New Roman" w:hAnsi="Times New Roman" w:cs="Times New Roman"/>
          <w:sz w:val="24"/>
          <w:szCs w:val="24"/>
        </w:rPr>
        <w:tab/>
        <w:t xml:space="preserve">Given the inadequacies </w:t>
      </w:r>
      <w:r w:rsidR="001233C4" w:rsidRPr="00E3325A">
        <w:rPr>
          <w:rFonts w:ascii="Times New Roman" w:hAnsi="Times New Roman" w:cs="Times New Roman"/>
          <w:sz w:val="24"/>
          <w:szCs w:val="24"/>
        </w:rPr>
        <w:t xml:space="preserve">of Ruth’s evidence the trial magistrate cannot be faulted for believing the complainant and disbelieving this witness. Equally, the court </w:t>
      </w:r>
      <w:r w:rsidR="001233C4" w:rsidRPr="00E3325A">
        <w:rPr>
          <w:rFonts w:ascii="Times New Roman" w:hAnsi="Times New Roman" w:cs="Times New Roman"/>
          <w:i/>
          <w:sz w:val="24"/>
          <w:szCs w:val="24"/>
        </w:rPr>
        <w:t>a</w:t>
      </w:r>
      <w:r w:rsidR="00CB2279" w:rsidRPr="00E3325A">
        <w:rPr>
          <w:rFonts w:ascii="Times New Roman" w:hAnsi="Times New Roman" w:cs="Times New Roman"/>
          <w:i/>
          <w:sz w:val="24"/>
          <w:szCs w:val="24"/>
        </w:rPr>
        <w:t xml:space="preserve"> </w:t>
      </w:r>
      <w:r w:rsidR="001233C4" w:rsidRPr="00E3325A">
        <w:rPr>
          <w:rFonts w:ascii="Times New Roman" w:hAnsi="Times New Roman" w:cs="Times New Roman"/>
          <w:i/>
          <w:sz w:val="24"/>
          <w:szCs w:val="24"/>
        </w:rPr>
        <w:t>quo</w:t>
      </w:r>
      <w:r w:rsidR="001233C4" w:rsidRPr="00E3325A">
        <w:rPr>
          <w:rFonts w:ascii="Times New Roman" w:hAnsi="Times New Roman" w:cs="Times New Roman"/>
          <w:sz w:val="24"/>
          <w:szCs w:val="24"/>
        </w:rPr>
        <w:t xml:space="preserve"> cannot be faulted for upholding the trial court’s finding of fac</w:t>
      </w:r>
      <w:r w:rsidR="00E4752A" w:rsidRPr="00E3325A">
        <w:rPr>
          <w:rFonts w:ascii="Times New Roman" w:hAnsi="Times New Roman" w:cs="Times New Roman"/>
          <w:sz w:val="24"/>
          <w:szCs w:val="24"/>
        </w:rPr>
        <w:t>t</w:t>
      </w:r>
      <w:r w:rsidR="001233C4" w:rsidRPr="00E3325A">
        <w:rPr>
          <w:rFonts w:ascii="Times New Roman" w:hAnsi="Times New Roman" w:cs="Times New Roman"/>
          <w:sz w:val="24"/>
          <w:szCs w:val="24"/>
        </w:rPr>
        <w:t xml:space="preserve"> discrediting Ruth’s evidence. </w:t>
      </w:r>
    </w:p>
    <w:p w:rsidR="006D73FB" w:rsidRDefault="006D73FB" w:rsidP="006D73FB">
      <w:pPr>
        <w:tabs>
          <w:tab w:val="left" w:pos="3975"/>
        </w:tabs>
        <w:spacing w:after="0"/>
        <w:ind w:left="720" w:hanging="720"/>
        <w:jc w:val="both"/>
        <w:rPr>
          <w:rFonts w:ascii="Times New Roman" w:hAnsi="Times New Roman" w:cs="Times New Roman"/>
          <w:sz w:val="24"/>
          <w:szCs w:val="24"/>
        </w:rPr>
      </w:pPr>
    </w:p>
    <w:p w:rsidR="006D73FB" w:rsidRPr="00E3325A" w:rsidRDefault="006D73FB" w:rsidP="006D73FB">
      <w:pPr>
        <w:tabs>
          <w:tab w:val="left" w:pos="3975"/>
        </w:tabs>
        <w:spacing w:after="0"/>
        <w:ind w:left="720" w:hanging="720"/>
        <w:jc w:val="both"/>
        <w:rPr>
          <w:rFonts w:ascii="Times New Roman" w:hAnsi="Times New Roman" w:cs="Times New Roman"/>
          <w:sz w:val="24"/>
          <w:szCs w:val="24"/>
        </w:rPr>
      </w:pPr>
    </w:p>
    <w:p w:rsidR="00BE4E09" w:rsidRPr="00E3325A" w:rsidRDefault="001A2DC9" w:rsidP="00F97A5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[35</w:t>
      </w:r>
      <w:r w:rsidR="00F97A5B" w:rsidRPr="00E3325A">
        <w:rPr>
          <w:rFonts w:ascii="Times New Roman" w:hAnsi="Times New Roman" w:cs="Times New Roman"/>
          <w:sz w:val="24"/>
          <w:szCs w:val="24"/>
        </w:rPr>
        <w:t xml:space="preserve">] </w:t>
      </w:r>
      <w:r w:rsidR="00E3325A">
        <w:rPr>
          <w:rFonts w:ascii="Times New Roman" w:hAnsi="Times New Roman" w:cs="Times New Roman"/>
          <w:sz w:val="24"/>
          <w:szCs w:val="24"/>
        </w:rPr>
        <w:tab/>
      </w:r>
      <w:r w:rsidR="00BE4E09" w:rsidRPr="00E3325A">
        <w:rPr>
          <w:rFonts w:ascii="Times New Roman" w:hAnsi="Times New Roman" w:cs="Times New Roman"/>
          <w:sz w:val="24"/>
          <w:szCs w:val="24"/>
        </w:rPr>
        <w:t>By the same token</w:t>
      </w:r>
      <w:r w:rsidR="00AA6C11" w:rsidRPr="00E3325A">
        <w:rPr>
          <w:rFonts w:ascii="Times New Roman" w:hAnsi="Times New Roman" w:cs="Times New Roman"/>
          <w:sz w:val="24"/>
          <w:szCs w:val="24"/>
        </w:rPr>
        <w:t>,</w:t>
      </w:r>
      <w:r w:rsidR="00BE4E09" w:rsidRPr="00E3325A">
        <w:rPr>
          <w:rFonts w:ascii="Times New Roman" w:hAnsi="Times New Roman" w:cs="Times New Roman"/>
          <w:sz w:val="24"/>
          <w:szCs w:val="24"/>
        </w:rPr>
        <w:t xml:space="preserve"> the evidence of the complainant’s brother does not add any value to the appellant’s defence for the simple reaso</w:t>
      </w:r>
      <w:r w:rsidR="00C40F77" w:rsidRPr="00E3325A">
        <w:rPr>
          <w:rFonts w:ascii="Times New Roman" w:hAnsi="Times New Roman" w:cs="Times New Roman"/>
          <w:sz w:val="24"/>
          <w:szCs w:val="24"/>
        </w:rPr>
        <w:t>n that o</w:t>
      </w:r>
      <w:r w:rsidR="00310C39" w:rsidRPr="00E3325A">
        <w:rPr>
          <w:rFonts w:ascii="Times New Roman" w:hAnsi="Times New Roman" w:cs="Times New Roman"/>
          <w:sz w:val="24"/>
          <w:szCs w:val="24"/>
        </w:rPr>
        <w:t xml:space="preserve">wing to his tender age at the </w:t>
      </w:r>
      <w:r w:rsidR="00310C39" w:rsidRPr="00E3325A">
        <w:rPr>
          <w:rFonts w:ascii="Times New Roman" w:hAnsi="Times New Roman" w:cs="Times New Roman"/>
          <w:sz w:val="24"/>
          <w:szCs w:val="24"/>
        </w:rPr>
        <w:lastRenderedPageBreak/>
        <w:t>material time he had no independent recollection of the events surrounding the alleged rape.</w:t>
      </w:r>
      <w:r w:rsidR="00C35C28" w:rsidRPr="00E3325A">
        <w:rPr>
          <w:rFonts w:ascii="Times New Roman" w:hAnsi="Times New Roman" w:cs="Times New Roman"/>
          <w:sz w:val="24"/>
          <w:szCs w:val="24"/>
        </w:rPr>
        <w:t xml:space="preserve"> </w:t>
      </w:r>
    </w:p>
    <w:p w:rsidR="00F97A5B" w:rsidRPr="00E3325A" w:rsidRDefault="00F97A5B" w:rsidP="006D73FB">
      <w:pPr>
        <w:tabs>
          <w:tab w:val="left" w:pos="3975"/>
        </w:tabs>
        <w:spacing w:after="0"/>
        <w:ind w:left="720" w:hanging="720"/>
        <w:jc w:val="both"/>
        <w:rPr>
          <w:rFonts w:ascii="Times New Roman" w:hAnsi="Times New Roman" w:cs="Times New Roman"/>
          <w:sz w:val="24"/>
          <w:szCs w:val="24"/>
        </w:rPr>
      </w:pPr>
    </w:p>
    <w:p w:rsidR="00310C39" w:rsidRPr="00E3325A" w:rsidRDefault="00310C39" w:rsidP="00917828">
      <w:pPr>
        <w:tabs>
          <w:tab w:val="left" w:pos="3975"/>
        </w:tabs>
        <w:spacing w:after="0"/>
        <w:ind w:left="720" w:hanging="720"/>
        <w:jc w:val="both"/>
        <w:rPr>
          <w:rFonts w:ascii="Times New Roman" w:hAnsi="Times New Roman" w:cs="Times New Roman"/>
          <w:sz w:val="24"/>
          <w:szCs w:val="24"/>
        </w:rPr>
      </w:pPr>
    </w:p>
    <w:p w:rsidR="005713EA" w:rsidRPr="00E3325A" w:rsidRDefault="001A2DC9" w:rsidP="00F97A5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[36</w:t>
      </w:r>
      <w:r w:rsidR="003B39E9" w:rsidRPr="00E3325A">
        <w:rPr>
          <w:rFonts w:ascii="Times New Roman" w:hAnsi="Times New Roman" w:cs="Times New Roman"/>
          <w:sz w:val="24"/>
          <w:szCs w:val="24"/>
        </w:rPr>
        <w:t>]</w:t>
      </w:r>
      <w:r w:rsidR="003B39E9" w:rsidRPr="00E3325A">
        <w:rPr>
          <w:rFonts w:ascii="Times New Roman" w:hAnsi="Times New Roman" w:cs="Times New Roman"/>
          <w:sz w:val="24"/>
          <w:szCs w:val="24"/>
        </w:rPr>
        <w:tab/>
        <w:t xml:space="preserve">In an attempt to discredit the State case counsel for the appellant sought to rely heavily on the case of </w:t>
      </w:r>
      <w:r w:rsidR="00CB2279" w:rsidRPr="00E3325A">
        <w:rPr>
          <w:rFonts w:ascii="Times New Roman" w:hAnsi="Times New Roman" w:cs="Times New Roman"/>
          <w:i/>
          <w:sz w:val="24"/>
          <w:szCs w:val="24"/>
        </w:rPr>
        <w:t>Lawrence </w:t>
      </w:r>
      <w:r w:rsidR="003B39E9" w:rsidRPr="00E3325A">
        <w:rPr>
          <w:rFonts w:ascii="Times New Roman" w:hAnsi="Times New Roman" w:cs="Times New Roman"/>
          <w:i/>
          <w:sz w:val="24"/>
          <w:szCs w:val="24"/>
        </w:rPr>
        <w:t>Katsiru v The State</w:t>
      </w:r>
      <w:r w:rsidR="00556BFC" w:rsidRPr="00E3325A">
        <w:rPr>
          <w:rStyle w:val="FootnoteReference"/>
          <w:rFonts w:ascii="Times New Roman" w:hAnsi="Times New Roman" w:cs="Times New Roman"/>
          <w:i/>
          <w:sz w:val="24"/>
          <w:szCs w:val="24"/>
        </w:rPr>
        <w:footnoteReference w:id="1"/>
      </w:r>
      <w:r w:rsidR="00556BFC" w:rsidRPr="00E3325A">
        <w:rPr>
          <w:rFonts w:ascii="Times New Roman" w:hAnsi="Times New Roman" w:cs="Times New Roman"/>
          <w:sz w:val="24"/>
          <w:szCs w:val="24"/>
        </w:rPr>
        <w:t>.</w:t>
      </w:r>
      <w:r w:rsidR="000D447C" w:rsidRPr="00E3325A">
        <w:rPr>
          <w:rFonts w:ascii="Times New Roman" w:hAnsi="Times New Roman" w:cs="Times New Roman"/>
          <w:sz w:val="24"/>
          <w:szCs w:val="24"/>
        </w:rPr>
        <w:t xml:space="preserve"> Reliance on that case was </w:t>
      </w:r>
      <w:r w:rsidR="00556BFC" w:rsidRPr="00E3325A">
        <w:rPr>
          <w:rFonts w:ascii="Times New Roman" w:hAnsi="Times New Roman" w:cs="Times New Roman"/>
          <w:sz w:val="24"/>
          <w:szCs w:val="24"/>
        </w:rPr>
        <w:t>seriously</w:t>
      </w:r>
      <w:r w:rsidR="005D29A0" w:rsidRPr="00E3325A">
        <w:rPr>
          <w:rFonts w:ascii="Times New Roman" w:hAnsi="Times New Roman" w:cs="Times New Roman"/>
          <w:sz w:val="24"/>
          <w:szCs w:val="24"/>
        </w:rPr>
        <w:t xml:space="preserve"> misplaced in that in the </w:t>
      </w:r>
      <w:r w:rsidR="005D29A0" w:rsidRPr="00E3325A">
        <w:rPr>
          <w:rFonts w:ascii="Times New Roman" w:hAnsi="Times New Roman" w:cs="Times New Roman"/>
          <w:i/>
          <w:sz w:val="24"/>
          <w:szCs w:val="24"/>
        </w:rPr>
        <w:t>Katsiru</w:t>
      </w:r>
      <w:r w:rsidR="005D29A0" w:rsidRPr="00E3325A">
        <w:rPr>
          <w:rFonts w:ascii="Times New Roman" w:hAnsi="Times New Roman" w:cs="Times New Roman"/>
          <w:sz w:val="24"/>
          <w:szCs w:val="24"/>
        </w:rPr>
        <w:t xml:space="preserve"> case </w:t>
      </w:r>
      <w:r w:rsidR="005D29A0" w:rsidRPr="00E3325A">
        <w:rPr>
          <w:rFonts w:ascii="Times New Roman" w:hAnsi="Times New Roman" w:cs="Times New Roman"/>
          <w:i/>
          <w:sz w:val="24"/>
          <w:szCs w:val="24"/>
        </w:rPr>
        <w:t>supra</w:t>
      </w:r>
      <w:r w:rsidR="005D29A0" w:rsidRPr="00E3325A">
        <w:rPr>
          <w:rFonts w:ascii="Times New Roman" w:hAnsi="Times New Roman" w:cs="Times New Roman"/>
          <w:sz w:val="24"/>
          <w:szCs w:val="24"/>
        </w:rPr>
        <w:t xml:space="preserve">, the complainant was heavily discredited as a witness. She gave two contradictory sworn statements to the police. One saying the accused had used his finger to penetrate her and the other saying that he had used his penis to penetrate her. She lied to the trial court that she had no boyfriend who could have deflowered her only to admit that she had a boyfriend </w:t>
      </w:r>
      <w:r w:rsidR="00982759" w:rsidRPr="00E3325A">
        <w:rPr>
          <w:rFonts w:ascii="Times New Roman" w:hAnsi="Times New Roman" w:cs="Times New Roman"/>
          <w:sz w:val="24"/>
          <w:szCs w:val="24"/>
        </w:rPr>
        <w:t>when confro</w:t>
      </w:r>
      <w:r w:rsidR="000D447C" w:rsidRPr="00E3325A">
        <w:rPr>
          <w:rFonts w:ascii="Times New Roman" w:hAnsi="Times New Roman" w:cs="Times New Roman"/>
          <w:sz w:val="24"/>
          <w:szCs w:val="24"/>
        </w:rPr>
        <w:t xml:space="preserve">nted under cross-examination with irrefutable evidence. </w:t>
      </w:r>
      <w:r w:rsidR="005713EA" w:rsidRPr="00E3325A">
        <w:rPr>
          <w:rFonts w:ascii="Times New Roman" w:hAnsi="Times New Roman" w:cs="Times New Roman"/>
          <w:sz w:val="24"/>
          <w:szCs w:val="24"/>
        </w:rPr>
        <w:t xml:space="preserve">The complainant’s father </w:t>
      </w:r>
      <w:r w:rsidR="002F599B" w:rsidRPr="00E3325A">
        <w:rPr>
          <w:rFonts w:ascii="Times New Roman" w:hAnsi="Times New Roman" w:cs="Times New Roman"/>
          <w:sz w:val="24"/>
          <w:szCs w:val="24"/>
        </w:rPr>
        <w:t>had a religious schism with the accused thereby laying fertile ground for a motive to falsely implicate the accused as alleged by the accused</w:t>
      </w:r>
    </w:p>
    <w:p w:rsidR="005713EA" w:rsidRPr="00E3325A" w:rsidRDefault="005713EA" w:rsidP="006D73FB">
      <w:pPr>
        <w:tabs>
          <w:tab w:val="left" w:pos="3975"/>
        </w:tabs>
        <w:spacing w:after="0"/>
        <w:ind w:left="720" w:hanging="720"/>
        <w:jc w:val="both"/>
        <w:rPr>
          <w:rFonts w:ascii="Times New Roman" w:hAnsi="Times New Roman" w:cs="Times New Roman"/>
          <w:sz w:val="24"/>
          <w:szCs w:val="24"/>
        </w:rPr>
      </w:pPr>
    </w:p>
    <w:p w:rsidR="00F27739" w:rsidRPr="00E3325A" w:rsidRDefault="00F27739" w:rsidP="00F27739">
      <w:pPr>
        <w:tabs>
          <w:tab w:val="left" w:pos="3975"/>
        </w:tabs>
        <w:spacing w:after="0" w:line="240" w:lineRule="auto"/>
        <w:ind w:left="720" w:hanging="720"/>
        <w:jc w:val="both"/>
        <w:rPr>
          <w:rFonts w:ascii="Times New Roman" w:hAnsi="Times New Roman" w:cs="Times New Roman"/>
          <w:sz w:val="24"/>
          <w:szCs w:val="24"/>
        </w:rPr>
      </w:pPr>
    </w:p>
    <w:p w:rsidR="00310C39" w:rsidRPr="00E3325A" w:rsidRDefault="001A2DC9" w:rsidP="00443227">
      <w:pPr>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[37</w:t>
      </w:r>
      <w:r w:rsidR="00443227" w:rsidRPr="00E3325A">
        <w:rPr>
          <w:rFonts w:ascii="Times New Roman" w:hAnsi="Times New Roman" w:cs="Times New Roman"/>
          <w:sz w:val="24"/>
          <w:szCs w:val="24"/>
        </w:rPr>
        <w:t>]</w:t>
      </w:r>
      <w:r w:rsidR="00443227" w:rsidRPr="00E3325A">
        <w:rPr>
          <w:rFonts w:ascii="Times New Roman" w:hAnsi="Times New Roman" w:cs="Times New Roman"/>
          <w:sz w:val="24"/>
          <w:szCs w:val="24"/>
        </w:rPr>
        <w:tab/>
      </w:r>
      <w:r w:rsidR="000D447C" w:rsidRPr="00E3325A">
        <w:rPr>
          <w:rFonts w:ascii="Times New Roman" w:hAnsi="Times New Roman" w:cs="Times New Roman"/>
          <w:sz w:val="24"/>
          <w:szCs w:val="24"/>
        </w:rPr>
        <w:t>On the other hand in this case the</w:t>
      </w:r>
      <w:r w:rsidR="005D29A0" w:rsidRPr="00E3325A">
        <w:rPr>
          <w:rFonts w:ascii="Times New Roman" w:hAnsi="Times New Roman" w:cs="Times New Roman"/>
          <w:sz w:val="24"/>
          <w:szCs w:val="24"/>
        </w:rPr>
        <w:t xml:space="preserve"> complainant was found to be an</w:t>
      </w:r>
      <w:r w:rsidR="000D447C" w:rsidRPr="00E3325A">
        <w:rPr>
          <w:rFonts w:ascii="Times New Roman" w:hAnsi="Times New Roman" w:cs="Times New Roman"/>
          <w:sz w:val="24"/>
          <w:szCs w:val="24"/>
        </w:rPr>
        <w:t xml:space="preserve"> </w:t>
      </w:r>
      <w:r w:rsidR="00556BFC" w:rsidRPr="00E3325A">
        <w:rPr>
          <w:rFonts w:ascii="Times New Roman" w:hAnsi="Times New Roman" w:cs="Times New Roman"/>
          <w:sz w:val="24"/>
          <w:szCs w:val="24"/>
        </w:rPr>
        <w:t>unimpeachable</w:t>
      </w:r>
      <w:r w:rsidR="005D29A0" w:rsidRPr="00E3325A">
        <w:rPr>
          <w:rFonts w:ascii="Times New Roman" w:hAnsi="Times New Roman" w:cs="Times New Roman"/>
          <w:sz w:val="24"/>
          <w:szCs w:val="24"/>
        </w:rPr>
        <w:t xml:space="preserve"> honest and credible witness</w:t>
      </w:r>
      <w:r w:rsidR="005713EA" w:rsidRPr="00E3325A">
        <w:rPr>
          <w:rFonts w:ascii="Times New Roman" w:hAnsi="Times New Roman" w:cs="Times New Roman"/>
          <w:sz w:val="24"/>
          <w:szCs w:val="24"/>
        </w:rPr>
        <w:t xml:space="preserve"> with no motive to falsely implicate the appellant</w:t>
      </w:r>
      <w:r w:rsidR="005D29A0" w:rsidRPr="00E3325A">
        <w:rPr>
          <w:rFonts w:ascii="Times New Roman" w:hAnsi="Times New Roman" w:cs="Times New Roman"/>
          <w:sz w:val="24"/>
          <w:szCs w:val="24"/>
        </w:rPr>
        <w:t>.</w:t>
      </w:r>
      <w:r w:rsidR="002F599B" w:rsidRPr="00E3325A">
        <w:rPr>
          <w:rFonts w:ascii="Times New Roman" w:hAnsi="Times New Roman" w:cs="Times New Roman"/>
          <w:sz w:val="24"/>
          <w:szCs w:val="24"/>
        </w:rPr>
        <w:t xml:space="preserve"> As previously stated</w:t>
      </w:r>
      <w:r w:rsidR="00CF78B0" w:rsidRPr="00E3325A">
        <w:rPr>
          <w:rFonts w:ascii="Times New Roman" w:hAnsi="Times New Roman" w:cs="Times New Roman"/>
          <w:sz w:val="24"/>
          <w:szCs w:val="24"/>
        </w:rPr>
        <w:t>,</w:t>
      </w:r>
      <w:r w:rsidR="002F599B" w:rsidRPr="00E3325A">
        <w:rPr>
          <w:rFonts w:ascii="Times New Roman" w:hAnsi="Times New Roman" w:cs="Times New Roman"/>
          <w:sz w:val="24"/>
          <w:szCs w:val="24"/>
        </w:rPr>
        <w:t xml:space="preserve"> that finding of fact is beyond reproach.</w:t>
      </w:r>
    </w:p>
    <w:p w:rsidR="00F97A5B" w:rsidRPr="00E3325A" w:rsidRDefault="00F97A5B" w:rsidP="006D73FB">
      <w:pPr>
        <w:tabs>
          <w:tab w:val="left" w:pos="3975"/>
        </w:tabs>
        <w:spacing w:after="0"/>
        <w:ind w:left="720" w:hanging="720"/>
        <w:jc w:val="both"/>
        <w:rPr>
          <w:rFonts w:ascii="Times New Roman" w:hAnsi="Times New Roman" w:cs="Times New Roman"/>
          <w:sz w:val="24"/>
          <w:szCs w:val="24"/>
        </w:rPr>
      </w:pPr>
    </w:p>
    <w:p w:rsidR="00CF78B0" w:rsidRPr="00E3325A" w:rsidRDefault="00CF78B0" w:rsidP="00A7727D">
      <w:pPr>
        <w:tabs>
          <w:tab w:val="left" w:pos="3975"/>
        </w:tabs>
        <w:spacing w:after="0" w:line="240" w:lineRule="auto"/>
        <w:ind w:left="720" w:hanging="720"/>
        <w:jc w:val="both"/>
        <w:rPr>
          <w:rFonts w:ascii="Times New Roman" w:hAnsi="Times New Roman" w:cs="Times New Roman"/>
          <w:sz w:val="24"/>
          <w:szCs w:val="24"/>
        </w:rPr>
      </w:pPr>
    </w:p>
    <w:p w:rsidR="0069021C" w:rsidRPr="00E3325A" w:rsidRDefault="001A2DC9" w:rsidP="00F97A5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[38</w:t>
      </w:r>
      <w:r w:rsidR="00F97A5B" w:rsidRPr="00E3325A">
        <w:rPr>
          <w:rFonts w:ascii="Times New Roman" w:hAnsi="Times New Roman" w:cs="Times New Roman"/>
          <w:sz w:val="24"/>
          <w:szCs w:val="24"/>
        </w:rPr>
        <w:t xml:space="preserve">] </w:t>
      </w:r>
      <w:r w:rsidR="00E3325A">
        <w:rPr>
          <w:rFonts w:ascii="Times New Roman" w:hAnsi="Times New Roman" w:cs="Times New Roman"/>
          <w:sz w:val="24"/>
          <w:szCs w:val="24"/>
        </w:rPr>
        <w:tab/>
      </w:r>
      <w:r w:rsidR="00010F33" w:rsidRPr="00E3325A">
        <w:rPr>
          <w:rFonts w:ascii="Times New Roman" w:hAnsi="Times New Roman" w:cs="Times New Roman"/>
          <w:sz w:val="24"/>
          <w:szCs w:val="24"/>
        </w:rPr>
        <w:t>Th</w:t>
      </w:r>
      <w:r w:rsidR="00BE3696" w:rsidRPr="00E3325A">
        <w:rPr>
          <w:rFonts w:ascii="Times New Roman" w:hAnsi="Times New Roman" w:cs="Times New Roman"/>
          <w:sz w:val="24"/>
          <w:szCs w:val="24"/>
        </w:rPr>
        <w:t>e appellant took issue with the non-application</w:t>
      </w:r>
      <w:r w:rsidR="00010F33" w:rsidRPr="00E3325A">
        <w:rPr>
          <w:rFonts w:ascii="Times New Roman" w:hAnsi="Times New Roman" w:cs="Times New Roman"/>
          <w:sz w:val="24"/>
          <w:szCs w:val="24"/>
        </w:rPr>
        <w:t xml:space="preserve"> of the cautionary rule</w:t>
      </w:r>
      <w:r w:rsidR="00BE3696" w:rsidRPr="00E3325A">
        <w:rPr>
          <w:rFonts w:ascii="Times New Roman" w:hAnsi="Times New Roman" w:cs="Times New Roman"/>
          <w:sz w:val="24"/>
          <w:szCs w:val="24"/>
        </w:rPr>
        <w:t xml:space="preserve"> by the trial court</w:t>
      </w:r>
      <w:r w:rsidR="00010F33" w:rsidRPr="00E3325A">
        <w:rPr>
          <w:rFonts w:ascii="Times New Roman" w:hAnsi="Times New Roman" w:cs="Times New Roman"/>
          <w:sz w:val="24"/>
          <w:szCs w:val="24"/>
        </w:rPr>
        <w:t>.</w:t>
      </w:r>
      <w:r w:rsidR="00BE3696" w:rsidRPr="00E3325A">
        <w:rPr>
          <w:rFonts w:ascii="Times New Roman" w:hAnsi="Times New Roman" w:cs="Times New Roman"/>
          <w:sz w:val="24"/>
          <w:szCs w:val="24"/>
        </w:rPr>
        <w:t xml:space="preserve"> The learned judge </w:t>
      </w:r>
      <w:r w:rsidR="00CB2279" w:rsidRPr="00E3325A">
        <w:rPr>
          <w:rFonts w:ascii="Times New Roman" w:hAnsi="Times New Roman" w:cs="Times New Roman"/>
          <w:i/>
          <w:sz w:val="24"/>
          <w:szCs w:val="24"/>
        </w:rPr>
        <w:t>a</w:t>
      </w:r>
      <w:r w:rsidR="00A21E80">
        <w:rPr>
          <w:rFonts w:ascii="Times New Roman" w:hAnsi="Times New Roman" w:cs="Times New Roman"/>
          <w:i/>
          <w:sz w:val="24"/>
          <w:szCs w:val="24"/>
        </w:rPr>
        <w:t xml:space="preserve"> </w:t>
      </w:r>
      <w:r w:rsidR="00BE3696" w:rsidRPr="00E3325A">
        <w:rPr>
          <w:rFonts w:ascii="Times New Roman" w:hAnsi="Times New Roman" w:cs="Times New Roman"/>
          <w:i/>
          <w:sz w:val="24"/>
          <w:szCs w:val="24"/>
        </w:rPr>
        <w:t>quo</w:t>
      </w:r>
      <w:r w:rsidR="00BE3696" w:rsidRPr="00E3325A">
        <w:rPr>
          <w:rFonts w:ascii="Times New Roman" w:hAnsi="Times New Roman" w:cs="Times New Roman"/>
          <w:sz w:val="24"/>
          <w:szCs w:val="24"/>
        </w:rPr>
        <w:t xml:space="preserve"> </w:t>
      </w:r>
      <w:r w:rsidR="00B30A60" w:rsidRPr="00E3325A">
        <w:rPr>
          <w:rFonts w:ascii="Times New Roman" w:hAnsi="Times New Roman" w:cs="Times New Roman"/>
          <w:sz w:val="24"/>
          <w:szCs w:val="24"/>
        </w:rPr>
        <w:t xml:space="preserve">properly and </w:t>
      </w:r>
      <w:r w:rsidR="00BE3696" w:rsidRPr="00E3325A">
        <w:rPr>
          <w:rFonts w:ascii="Times New Roman" w:hAnsi="Times New Roman" w:cs="Times New Roman"/>
          <w:sz w:val="24"/>
          <w:szCs w:val="24"/>
        </w:rPr>
        <w:t>effectu</w:t>
      </w:r>
      <w:r w:rsidR="00BA2F28" w:rsidRPr="00E3325A">
        <w:rPr>
          <w:rFonts w:ascii="Times New Roman" w:hAnsi="Times New Roman" w:cs="Times New Roman"/>
          <w:sz w:val="24"/>
          <w:szCs w:val="24"/>
        </w:rPr>
        <w:t>ally disposed of that issue</w:t>
      </w:r>
      <w:r w:rsidR="00BE3696" w:rsidRPr="00E3325A">
        <w:rPr>
          <w:rFonts w:ascii="Times New Roman" w:hAnsi="Times New Roman" w:cs="Times New Roman"/>
          <w:sz w:val="24"/>
          <w:szCs w:val="24"/>
        </w:rPr>
        <w:t xml:space="preserve"> by</w:t>
      </w:r>
      <w:r w:rsidR="00BA2F28" w:rsidRPr="00E3325A">
        <w:rPr>
          <w:rFonts w:ascii="Times New Roman" w:hAnsi="Times New Roman" w:cs="Times New Roman"/>
          <w:sz w:val="24"/>
          <w:szCs w:val="24"/>
        </w:rPr>
        <w:t xml:space="preserve"> </w:t>
      </w:r>
      <w:r w:rsidR="00D732BE" w:rsidRPr="00E3325A">
        <w:rPr>
          <w:rFonts w:ascii="Times New Roman" w:hAnsi="Times New Roman" w:cs="Times New Roman"/>
          <w:sz w:val="24"/>
          <w:szCs w:val="24"/>
        </w:rPr>
        <w:t>p</w:t>
      </w:r>
      <w:r w:rsidR="00BA2F28" w:rsidRPr="00E3325A">
        <w:rPr>
          <w:rFonts w:ascii="Times New Roman" w:hAnsi="Times New Roman" w:cs="Times New Roman"/>
          <w:sz w:val="24"/>
          <w:szCs w:val="24"/>
        </w:rPr>
        <w:t>lacing</w:t>
      </w:r>
      <w:r w:rsidR="00BE3696" w:rsidRPr="00E3325A">
        <w:rPr>
          <w:rFonts w:ascii="Times New Roman" w:hAnsi="Times New Roman" w:cs="Times New Roman"/>
          <w:sz w:val="24"/>
          <w:szCs w:val="24"/>
        </w:rPr>
        <w:t xml:space="preserve"> reliance on the dicta in </w:t>
      </w:r>
      <w:r w:rsidR="00BE3696" w:rsidRPr="00E3325A">
        <w:rPr>
          <w:rFonts w:ascii="Times New Roman" w:hAnsi="Times New Roman" w:cs="Times New Roman"/>
          <w:i/>
          <w:sz w:val="24"/>
          <w:szCs w:val="24"/>
        </w:rPr>
        <w:t>State v Jackson</w:t>
      </w:r>
      <w:r w:rsidR="00BE3696" w:rsidRPr="00E3325A">
        <w:rPr>
          <w:rStyle w:val="FootnoteReference"/>
          <w:rFonts w:ascii="Times New Roman" w:hAnsi="Times New Roman" w:cs="Times New Roman"/>
          <w:i/>
          <w:sz w:val="24"/>
          <w:szCs w:val="24"/>
        </w:rPr>
        <w:footnoteReference w:id="2"/>
      </w:r>
      <w:r w:rsidR="00BE3696" w:rsidRPr="00E3325A">
        <w:rPr>
          <w:rFonts w:ascii="Times New Roman" w:hAnsi="Times New Roman" w:cs="Times New Roman"/>
          <w:i/>
          <w:sz w:val="24"/>
          <w:szCs w:val="24"/>
        </w:rPr>
        <w:t xml:space="preserve"> and S v Banana</w:t>
      </w:r>
      <w:r w:rsidR="00B30A60" w:rsidRPr="00E3325A">
        <w:rPr>
          <w:rFonts w:ascii="Times New Roman" w:hAnsi="Times New Roman" w:cs="Times New Roman"/>
          <w:i/>
          <w:sz w:val="24"/>
          <w:szCs w:val="24"/>
        </w:rPr>
        <w:t>.</w:t>
      </w:r>
      <w:r w:rsidR="00BE3696" w:rsidRPr="00E3325A">
        <w:rPr>
          <w:rStyle w:val="FootnoteReference"/>
          <w:rFonts w:ascii="Times New Roman" w:hAnsi="Times New Roman" w:cs="Times New Roman"/>
          <w:i/>
          <w:sz w:val="24"/>
          <w:szCs w:val="24"/>
        </w:rPr>
        <w:footnoteReference w:id="3"/>
      </w:r>
      <w:r w:rsidR="00BE3696" w:rsidRPr="00E3325A">
        <w:rPr>
          <w:rFonts w:ascii="Times New Roman" w:hAnsi="Times New Roman" w:cs="Times New Roman"/>
          <w:sz w:val="24"/>
          <w:szCs w:val="24"/>
        </w:rPr>
        <w:t xml:space="preserve"> Both cases</w:t>
      </w:r>
      <w:r w:rsidR="00B30A60" w:rsidRPr="00E3325A">
        <w:rPr>
          <w:rFonts w:ascii="Times New Roman" w:hAnsi="Times New Roman" w:cs="Times New Roman"/>
          <w:sz w:val="24"/>
          <w:szCs w:val="24"/>
        </w:rPr>
        <w:t xml:space="preserve"> </w:t>
      </w:r>
      <w:r w:rsidR="00BE3696" w:rsidRPr="00E3325A">
        <w:rPr>
          <w:rFonts w:ascii="Times New Roman" w:hAnsi="Times New Roman" w:cs="Times New Roman"/>
          <w:sz w:val="24"/>
          <w:szCs w:val="24"/>
        </w:rPr>
        <w:t xml:space="preserve">are </w:t>
      </w:r>
      <w:r w:rsidR="00443227" w:rsidRPr="00E3325A">
        <w:rPr>
          <w:rFonts w:ascii="Times New Roman" w:hAnsi="Times New Roman" w:cs="Times New Roman"/>
          <w:sz w:val="24"/>
          <w:szCs w:val="24"/>
        </w:rPr>
        <w:t xml:space="preserve">authority </w:t>
      </w:r>
      <w:r w:rsidR="00BE3696" w:rsidRPr="00E3325A">
        <w:rPr>
          <w:rFonts w:ascii="Times New Roman" w:hAnsi="Times New Roman" w:cs="Times New Roman"/>
          <w:sz w:val="24"/>
          <w:szCs w:val="24"/>
        </w:rPr>
        <w:t>for the proposition that the cautionary rule is a discredited</w:t>
      </w:r>
      <w:r w:rsidR="00B30A60" w:rsidRPr="00E3325A">
        <w:rPr>
          <w:rFonts w:ascii="Times New Roman" w:hAnsi="Times New Roman" w:cs="Times New Roman"/>
          <w:sz w:val="24"/>
          <w:szCs w:val="24"/>
        </w:rPr>
        <w:t xml:space="preserve"> rule of procedure that has since been discarded and is no longer part</w:t>
      </w:r>
      <w:r w:rsidR="00BE3696" w:rsidRPr="00E3325A">
        <w:rPr>
          <w:rFonts w:ascii="Times New Roman" w:hAnsi="Times New Roman" w:cs="Times New Roman"/>
          <w:sz w:val="24"/>
          <w:szCs w:val="24"/>
        </w:rPr>
        <w:t xml:space="preserve"> </w:t>
      </w:r>
      <w:r w:rsidR="00B30A60" w:rsidRPr="00E3325A">
        <w:rPr>
          <w:rFonts w:ascii="Times New Roman" w:hAnsi="Times New Roman" w:cs="Times New Roman"/>
          <w:sz w:val="24"/>
          <w:szCs w:val="24"/>
        </w:rPr>
        <w:t>of our law.</w:t>
      </w:r>
      <w:r w:rsidR="00BA2F28" w:rsidRPr="00E3325A">
        <w:rPr>
          <w:rFonts w:ascii="Times New Roman" w:hAnsi="Times New Roman" w:cs="Times New Roman"/>
          <w:sz w:val="24"/>
          <w:szCs w:val="24"/>
        </w:rPr>
        <w:t xml:space="preserve"> Indeed the rule is outdated and irrational </w:t>
      </w:r>
      <w:r w:rsidR="00BA2F28" w:rsidRPr="00E3325A">
        <w:rPr>
          <w:rFonts w:ascii="Times New Roman" w:hAnsi="Times New Roman" w:cs="Times New Roman"/>
          <w:sz w:val="24"/>
          <w:szCs w:val="24"/>
        </w:rPr>
        <w:lastRenderedPageBreak/>
        <w:t>in that it treats a complainant in</w:t>
      </w:r>
      <w:r w:rsidR="00D732BE" w:rsidRPr="00E3325A">
        <w:rPr>
          <w:rFonts w:ascii="Times New Roman" w:hAnsi="Times New Roman" w:cs="Times New Roman"/>
          <w:sz w:val="24"/>
          <w:szCs w:val="24"/>
        </w:rPr>
        <w:t xml:space="preserve"> a sexual matter</w:t>
      </w:r>
      <w:r w:rsidR="00BA2F28" w:rsidRPr="00E3325A">
        <w:rPr>
          <w:rFonts w:ascii="Times New Roman" w:hAnsi="Times New Roman" w:cs="Times New Roman"/>
          <w:sz w:val="24"/>
          <w:szCs w:val="24"/>
        </w:rPr>
        <w:t xml:space="preserve"> as a suspect witness without any justification.</w:t>
      </w:r>
      <w:r w:rsidR="00D732BE" w:rsidRPr="00E3325A">
        <w:rPr>
          <w:rFonts w:ascii="Times New Roman" w:hAnsi="Times New Roman" w:cs="Times New Roman"/>
          <w:sz w:val="24"/>
          <w:szCs w:val="24"/>
        </w:rPr>
        <w:t xml:space="preserve"> The appellant’s conviction </w:t>
      </w:r>
      <w:r w:rsidR="00B84266" w:rsidRPr="00E3325A">
        <w:rPr>
          <w:rFonts w:ascii="Times New Roman" w:hAnsi="Times New Roman" w:cs="Times New Roman"/>
          <w:sz w:val="24"/>
          <w:szCs w:val="24"/>
        </w:rPr>
        <w:t>on</w:t>
      </w:r>
      <w:r w:rsidR="00D732BE" w:rsidRPr="00E3325A">
        <w:rPr>
          <w:rFonts w:ascii="Times New Roman" w:hAnsi="Times New Roman" w:cs="Times New Roman"/>
          <w:sz w:val="24"/>
          <w:szCs w:val="24"/>
        </w:rPr>
        <w:t xml:space="preserve"> the basis of proof beyond reasonable doubt cannot therefore</w:t>
      </w:r>
      <w:r w:rsidR="007811B5" w:rsidRPr="00E3325A">
        <w:rPr>
          <w:rFonts w:ascii="Times New Roman" w:hAnsi="Times New Roman" w:cs="Times New Roman"/>
          <w:sz w:val="24"/>
          <w:szCs w:val="24"/>
        </w:rPr>
        <w:t xml:space="preserve"> be</w:t>
      </w:r>
      <w:r w:rsidR="00D732BE" w:rsidRPr="00E3325A">
        <w:rPr>
          <w:rFonts w:ascii="Times New Roman" w:hAnsi="Times New Roman" w:cs="Times New Roman"/>
          <w:sz w:val="24"/>
          <w:szCs w:val="24"/>
        </w:rPr>
        <w:t xml:space="preserve"> upset on the basis of a discarded rule of procedure which is no longer part of our law.</w:t>
      </w:r>
    </w:p>
    <w:p w:rsidR="00CF78B0" w:rsidRPr="00E3325A" w:rsidRDefault="00B84266" w:rsidP="00E01836">
      <w:pPr>
        <w:tabs>
          <w:tab w:val="left" w:pos="3975"/>
        </w:tabs>
        <w:spacing w:after="0"/>
        <w:ind w:left="720" w:hanging="720"/>
        <w:jc w:val="both"/>
        <w:rPr>
          <w:rFonts w:ascii="Times New Roman" w:hAnsi="Times New Roman" w:cs="Times New Roman"/>
          <w:sz w:val="24"/>
          <w:szCs w:val="24"/>
        </w:rPr>
      </w:pPr>
      <w:r w:rsidRPr="00E3325A">
        <w:rPr>
          <w:rFonts w:ascii="Times New Roman" w:hAnsi="Times New Roman" w:cs="Times New Roman"/>
          <w:sz w:val="24"/>
          <w:szCs w:val="24"/>
        </w:rPr>
        <w:t xml:space="preserve"> </w:t>
      </w:r>
    </w:p>
    <w:p w:rsidR="00B84266" w:rsidRPr="00E3325A" w:rsidRDefault="00B84266" w:rsidP="00130C29">
      <w:pPr>
        <w:tabs>
          <w:tab w:val="left" w:pos="3975"/>
        </w:tabs>
        <w:spacing w:after="0"/>
        <w:jc w:val="both"/>
        <w:rPr>
          <w:rFonts w:ascii="Times New Roman" w:hAnsi="Times New Roman" w:cs="Times New Roman"/>
          <w:sz w:val="24"/>
          <w:szCs w:val="24"/>
        </w:rPr>
      </w:pPr>
    </w:p>
    <w:p w:rsidR="00B84266" w:rsidRPr="00E3325A" w:rsidRDefault="001A2DC9" w:rsidP="00F97A5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[39</w:t>
      </w:r>
      <w:r w:rsidR="00B84266" w:rsidRPr="00E3325A">
        <w:rPr>
          <w:rFonts w:ascii="Times New Roman" w:hAnsi="Times New Roman" w:cs="Times New Roman"/>
          <w:sz w:val="24"/>
          <w:szCs w:val="24"/>
        </w:rPr>
        <w:t>]</w:t>
      </w:r>
      <w:r w:rsidR="00B84266" w:rsidRPr="00E3325A">
        <w:rPr>
          <w:rFonts w:ascii="Times New Roman" w:hAnsi="Times New Roman" w:cs="Times New Roman"/>
          <w:sz w:val="24"/>
          <w:szCs w:val="24"/>
        </w:rPr>
        <w:tab/>
        <w:t>For the fore going reasons the appeal against conviction can only fail.</w:t>
      </w:r>
    </w:p>
    <w:p w:rsidR="00F97A5B" w:rsidRPr="00E3325A" w:rsidRDefault="00F97A5B" w:rsidP="00130C29">
      <w:pPr>
        <w:tabs>
          <w:tab w:val="left" w:pos="3975"/>
        </w:tabs>
        <w:spacing w:after="0" w:line="240" w:lineRule="auto"/>
        <w:ind w:left="720" w:hanging="720"/>
        <w:jc w:val="both"/>
        <w:rPr>
          <w:rFonts w:ascii="Times New Roman" w:hAnsi="Times New Roman" w:cs="Times New Roman"/>
          <w:sz w:val="24"/>
          <w:szCs w:val="24"/>
        </w:rPr>
      </w:pPr>
    </w:p>
    <w:p w:rsidR="00F27739" w:rsidRPr="00E3325A" w:rsidRDefault="00F27739" w:rsidP="00130C29">
      <w:pPr>
        <w:tabs>
          <w:tab w:val="left" w:pos="3975"/>
        </w:tabs>
        <w:spacing w:after="0" w:line="240" w:lineRule="auto"/>
        <w:ind w:left="720" w:hanging="720"/>
        <w:jc w:val="both"/>
        <w:rPr>
          <w:rFonts w:ascii="Times New Roman" w:hAnsi="Times New Roman" w:cs="Times New Roman"/>
          <w:sz w:val="24"/>
          <w:szCs w:val="24"/>
        </w:rPr>
      </w:pPr>
    </w:p>
    <w:p w:rsidR="00B84266" w:rsidRPr="00E3325A" w:rsidRDefault="00B84266" w:rsidP="00917828">
      <w:pPr>
        <w:tabs>
          <w:tab w:val="left" w:pos="3975"/>
        </w:tabs>
        <w:spacing w:after="0"/>
        <w:ind w:left="720" w:hanging="720"/>
        <w:jc w:val="both"/>
        <w:rPr>
          <w:rFonts w:ascii="Times New Roman" w:hAnsi="Times New Roman" w:cs="Times New Roman"/>
          <w:sz w:val="24"/>
          <w:szCs w:val="24"/>
        </w:rPr>
      </w:pPr>
    </w:p>
    <w:p w:rsidR="00B84266" w:rsidRPr="00E3325A" w:rsidRDefault="00B84266" w:rsidP="00917828">
      <w:pPr>
        <w:tabs>
          <w:tab w:val="left" w:pos="3975"/>
        </w:tabs>
        <w:spacing w:after="0"/>
        <w:ind w:left="720" w:hanging="720"/>
        <w:jc w:val="both"/>
        <w:rPr>
          <w:rFonts w:ascii="Times New Roman" w:hAnsi="Times New Roman" w:cs="Times New Roman"/>
          <w:b/>
          <w:sz w:val="24"/>
          <w:szCs w:val="24"/>
        </w:rPr>
      </w:pPr>
      <w:r w:rsidRPr="00E3325A">
        <w:rPr>
          <w:rFonts w:ascii="Times New Roman" w:hAnsi="Times New Roman" w:cs="Times New Roman"/>
          <w:b/>
          <w:sz w:val="24"/>
          <w:szCs w:val="24"/>
        </w:rPr>
        <w:t>SENTENCE</w:t>
      </w:r>
    </w:p>
    <w:p w:rsidR="00B84266" w:rsidRPr="00E3325A" w:rsidRDefault="00B84266" w:rsidP="00917828">
      <w:pPr>
        <w:tabs>
          <w:tab w:val="left" w:pos="3975"/>
        </w:tabs>
        <w:spacing w:after="0"/>
        <w:ind w:left="720" w:hanging="720"/>
        <w:jc w:val="both"/>
        <w:rPr>
          <w:rFonts w:ascii="Times New Roman" w:hAnsi="Times New Roman" w:cs="Times New Roman"/>
          <w:b/>
          <w:sz w:val="24"/>
          <w:szCs w:val="24"/>
        </w:rPr>
      </w:pPr>
    </w:p>
    <w:p w:rsidR="00D274A6" w:rsidRPr="00E3325A" w:rsidRDefault="001A2DC9" w:rsidP="00F97A5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[40</w:t>
      </w:r>
      <w:r w:rsidR="00B84266" w:rsidRPr="00E3325A">
        <w:rPr>
          <w:rFonts w:ascii="Times New Roman" w:hAnsi="Times New Roman" w:cs="Times New Roman"/>
          <w:sz w:val="24"/>
          <w:szCs w:val="24"/>
        </w:rPr>
        <w:t>]</w:t>
      </w:r>
      <w:r w:rsidR="00B84266" w:rsidRPr="00E3325A">
        <w:rPr>
          <w:rFonts w:ascii="Times New Roman" w:hAnsi="Times New Roman" w:cs="Times New Roman"/>
          <w:sz w:val="24"/>
          <w:szCs w:val="24"/>
        </w:rPr>
        <w:tab/>
        <w:t xml:space="preserve">It is trite that sentencing is to a large extent within the discretion of the trial court. The court </w:t>
      </w:r>
      <w:r w:rsidR="00B84266" w:rsidRPr="00E3325A">
        <w:rPr>
          <w:rFonts w:ascii="Times New Roman" w:hAnsi="Times New Roman" w:cs="Times New Roman"/>
          <w:i/>
          <w:sz w:val="24"/>
          <w:szCs w:val="24"/>
        </w:rPr>
        <w:t>a quo</w:t>
      </w:r>
      <w:r w:rsidR="00B84266" w:rsidRPr="00E3325A">
        <w:rPr>
          <w:rFonts w:ascii="Times New Roman" w:hAnsi="Times New Roman" w:cs="Times New Roman"/>
          <w:sz w:val="24"/>
          <w:szCs w:val="24"/>
        </w:rPr>
        <w:t xml:space="preserve"> found no fault or misdirection on the part of the trial court in sentencing the appellant to 14 years imprisonment with 4 years suspended</w:t>
      </w:r>
      <w:r w:rsidR="00D274A6" w:rsidRPr="00E3325A">
        <w:rPr>
          <w:rFonts w:ascii="Times New Roman" w:hAnsi="Times New Roman" w:cs="Times New Roman"/>
          <w:sz w:val="24"/>
          <w:szCs w:val="24"/>
        </w:rPr>
        <w:t xml:space="preserve"> </w:t>
      </w:r>
      <w:r w:rsidR="00B84266" w:rsidRPr="00E3325A">
        <w:rPr>
          <w:rFonts w:ascii="Times New Roman" w:hAnsi="Times New Roman" w:cs="Times New Roman"/>
          <w:sz w:val="24"/>
          <w:szCs w:val="24"/>
        </w:rPr>
        <w:t xml:space="preserve">on appropriate </w:t>
      </w:r>
      <w:r w:rsidR="00D274A6" w:rsidRPr="00E3325A">
        <w:rPr>
          <w:rFonts w:ascii="Times New Roman" w:hAnsi="Times New Roman" w:cs="Times New Roman"/>
          <w:sz w:val="24"/>
          <w:szCs w:val="24"/>
        </w:rPr>
        <w:t xml:space="preserve">conditions. The learned judge </w:t>
      </w:r>
      <w:r w:rsidR="00D274A6" w:rsidRPr="00E3325A">
        <w:rPr>
          <w:rFonts w:ascii="Times New Roman" w:hAnsi="Times New Roman" w:cs="Times New Roman"/>
          <w:i/>
          <w:sz w:val="24"/>
          <w:szCs w:val="24"/>
        </w:rPr>
        <w:t>a quo</w:t>
      </w:r>
      <w:r w:rsidR="00D274A6" w:rsidRPr="00E3325A">
        <w:rPr>
          <w:rFonts w:ascii="Times New Roman" w:hAnsi="Times New Roman" w:cs="Times New Roman"/>
          <w:sz w:val="24"/>
          <w:szCs w:val="24"/>
        </w:rPr>
        <w:t xml:space="preserve"> praised the sentence as s</w:t>
      </w:r>
      <w:r w:rsidR="00DF7B3A" w:rsidRPr="00E3325A">
        <w:rPr>
          <w:rFonts w:ascii="Times New Roman" w:hAnsi="Times New Roman" w:cs="Times New Roman"/>
          <w:sz w:val="24"/>
          <w:szCs w:val="24"/>
        </w:rPr>
        <w:t>ending</w:t>
      </w:r>
      <w:r w:rsidR="00D274A6" w:rsidRPr="00E3325A">
        <w:rPr>
          <w:rFonts w:ascii="Times New Roman" w:hAnsi="Times New Roman" w:cs="Times New Roman"/>
          <w:sz w:val="24"/>
          <w:szCs w:val="24"/>
        </w:rPr>
        <w:t xml:space="preserve"> the right message to child rapists. </w:t>
      </w:r>
    </w:p>
    <w:p w:rsidR="00F97A5B" w:rsidRPr="00E3325A" w:rsidRDefault="00F97A5B" w:rsidP="006D73FB">
      <w:pPr>
        <w:tabs>
          <w:tab w:val="left" w:pos="3975"/>
        </w:tabs>
        <w:spacing w:after="0"/>
        <w:ind w:left="720" w:hanging="720"/>
        <w:jc w:val="both"/>
        <w:rPr>
          <w:rFonts w:ascii="Times New Roman" w:hAnsi="Times New Roman" w:cs="Times New Roman"/>
          <w:sz w:val="24"/>
          <w:szCs w:val="24"/>
        </w:rPr>
      </w:pPr>
    </w:p>
    <w:p w:rsidR="00D274A6" w:rsidRPr="00E3325A" w:rsidRDefault="00D274A6" w:rsidP="00130C29">
      <w:pPr>
        <w:tabs>
          <w:tab w:val="left" w:pos="3975"/>
        </w:tabs>
        <w:spacing w:after="0" w:line="240" w:lineRule="auto"/>
        <w:ind w:left="720" w:hanging="720"/>
        <w:jc w:val="both"/>
        <w:rPr>
          <w:rFonts w:ascii="Times New Roman" w:hAnsi="Times New Roman" w:cs="Times New Roman"/>
          <w:sz w:val="24"/>
          <w:szCs w:val="24"/>
        </w:rPr>
      </w:pPr>
    </w:p>
    <w:p w:rsidR="00CF78B0" w:rsidRPr="00E3325A" w:rsidRDefault="001A2DC9" w:rsidP="00F97A5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[41</w:t>
      </w:r>
      <w:r w:rsidR="00D274A6" w:rsidRPr="00E3325A">
        <w:rPr>
          <w:rFonts w:ascii="Times New Roman" w:hAnsi="Times New Roman" w:cs="Times New Roman"/>
          <w:sz w:val="24"/>
          <w:szCs w:val="24"/>
        </w:rPr>
        <w:t>]</w:t>
      </w:r>
      <w:r w:rsidR="00D274A6" w:rsidRPr="00E3325A">
        <w:rPr>
          <w:rFonts w:ascii="Times New Roman" w:hAnsi="Times New Roman" w:cs="Times New Roman"/>
          <w:sz w:val="24"/>
          <w:szCs w:val="24"/>
        </w:rPr>
        <w:tab/>
        <w:t xml:space="preserve">Considering that the appellant raped a vulnerable 10 year old girl twice in breach of his duty of care, his moral blameworthiness is of a very high degree indeed. He should consider himself lucky and thank his stars that he was not charged with two counts of rape. </w:t>
      </w:r>
      <w:r w:rsidR="00584F3B" w:rsidRPr="00E3325A">
        <w:rPr>
          <w:rFonts w:ascii="Times New Roman" w:hAnsi="Times New Roman" w:cs="Times New Roman"/>
          <w:sz w:val="24"/>
          <w:szCs w:val="24"/>
        </w:rPr>
        <w:t xml:space="preserve">The appellant entered crime at the deeper </w:t>
      </w:r>
      <w:r w:rsidR="00AE6DD4" w:rsidRPr="00E3325A">
        <w:rPr>
          <w:rFonts w:ascii="Times New Roman" w:hAnsi="Times New Roman" w:cs="Times New Roman"/>
          <w:sz w:val="24"/>
          <w:szCs w:val="24"/>
        </w:rPr>
        <w:t>end. T</w:t>
      </w:r>
      <w:r w:rsidR="00584F3B" w:rsidRPr="00E3325A">
        <w:rPr>
          <w:rFonts w:ascii="Times New Roman" w:hAnsi="Times New Roman" w:cs="Times New Roman"/>
          <w:sz w:val="24"/>
          <w:szCs w:val="24"/>
        </w:rPr>
        <w:t xml:space="preserve">he aggravating features in this case far outweigh the mitigating factors. </w:t>
      </w:r>
      <w:r w:rsidR="00AE6DD4" w:rsidRPr="00E3325A">
        <w:rPr>
          <w:rFonts w:ascii="Times New Roman" w:hAnsi="Times New Roman" w:cs="Times New Roman"/>
          <w:sz w:val="24"/>
          <w:szCs w:val="24"/>
        </w:rPr>
        <w:t>Owing to hi</w:t>
      </w:r>
      <w:r w:rsidR="002B2EF5" w:rsidRPr="00E3325A">
        <w:rPr>
          <w:rFonts w:ascii="Times New Roman" w:hAnsi="Times New Roman" w:cs="Times New Roman"/>
          <w:sz w:val="24"/>
          <w:szCs w:val="24"/>
        </w:rPr>
        <w:t>s high moral blameworthiness, if the sentence errs at all, it errs on the side of lenience.</w:t>
      </w:r>
    </w:p>
    <w:p w:rsidR="006D73FB" w:rsidRDefault="006D73FB" w:rsidP="006D73FB">
      <w:pPr>
        <w:tabs>
          <w:tab w:val="left" w:pos="3975"/>
        </w:tabs>
        <w:spacing w:after="0" w:line="360" w:lineRule="auto"/>
        <w:jc w:val="both"/>
        <w:rPr>
          <w:rFonts w:ascii="Times New Roman" w:hAnsi="Times New Roman" w:cs="Times New Roman"/>
          <w:sz w:val="24"/>
          <w:szCs w:val="24"/>
        </w:rPr>
      </w:pPr>
    </w:p>
    <w:p w:rsidR="00E01836" w:rsidRDefault="00E01836" w:rsidP="006D73FB">
      <w:pPr>
        <w:tabs>
          <w:tab w:val="left" w:pos="3975"/>
        </w:tabs>
        <w:spacing w:after="0" w:line="360" w:lineRule="auto"/>
        <w:jc w:val="both"/>
        <w:rPr>
          <w:rFonts w:ascii="Times New Roman" w:hAnsi="Times New Roman" w:cs="Times New Roman"/>
          <w:sz w:val="24"/>
          <w:szCs w:val="24"/>
        </w:rPr>
      </w:pPr>
    </w:p>
    <w:p w:rsidR="00E01836" w:rsidRDefault="00E01836" w:rsidP="006D73FB">
      <w:pPr>
        <w:tabs>
          <w:tab w:val="left" w:pos="3975"/>
        </w:tabs>
        <w:spacing w:after="0" w:line="360" w:lineRule="auto"/>
        <w:jc w:val="both"/>
        <w:rPr>
          <w:rFonts w:ascii="Times New Roman" w:hAnsi="Times New Roman" w:cs="Times New Roman"/>
          <w:sz w:val="24"/>
          <w:szCs w:val="24"/>
        </w:rPr>
      </w:pPr>
    </w:p>
    <w:p w:rsidR="00E01836" w:rsidRDefault="00E01836" w:rsidP="006D73FB">
      <w:pPr>
        <w:tabs>
          <w:tab w:val="left" w:pos="3975"/>
        </w:tabs>
        <w:spacing w:after="0" w:line="360" w:lineRule="auto"/>
        <w:jc w:val="both"/>
        <w:rPr>
          <w:rFonts w:ascii="Times New Roman" w:hAnsi="Times New Roman" w:cs="Times New Roman"/>
          <w:sz w:val="24"/>
          <w:szCs w:val="24"/>
        </w:rPr>
      </w:pPr>
    </w:p>
    <w:p w:rsidR="00E01836" w:rsidRDefault="00E01836" w:rsidP="006D73FB">
      <w:pPr>
        <w:tabs>
          <w:tab w:val="left" w:pos="3975"/>
        </w:tabs>
        <w:spacing w:after="0" w:line="360" w:lineRule="auto"/>
        <w:jc w:val="both"/>
        <w:rPr>
          <w:rFonts w:ascii="Times New Roman" w:hAnsi="Times New Roman" w:cs="Times New Roman"/>
          <w:sz w:val="24"/>
          <w:szCs w:val="24"/>
        </w:rPr>
      </w:pPr>
    </w:p>
    <w:p w:rsidR="00E01836" w:rsidRPr="00E3325A" w:rsidRDefault="00E01836" w:rsidP="006D73FB">
      <w:pPr>
        <w:tabs>
          <w:tab w:val="left" w:pos="3975"/>
        </w:tabs>
        <w:spacing w:after="0" w:line="360" w:lineRule="auto"/>
        <w:jc w:val="both"/>
        <w:rPr>
          <w:rFonts w:ascii="Times New Roman" w:hAnsi="Times New Roman" w:cs="Times New Roman"/>
          <w:sz w:val="24"/>
          <w:szCs w:val="24"/>
        </w:rPr>
      </w:pPr>
    </w:p>
    <w:p w:rsidR="002B2EF5" w:rsidRDefault="002B2EF5" w:rsidP="00E01836">
      <w:pPr>
        <w:tabs>
          <w:tab w:val="left" w:pos="3975"/>
        </w:tabs>
        <w:spacing w:after="0"/>
        <w:ind w:left="720" w:hanging="720"/>
        <w:jc w:val="both"/>
        <w:rPr>
          <w:rFonts w:ascii="Times New Roman" w:hAnsi="Times New Roman" w:cs="Times New Roman"/>
          <w:b/>
          <w:sz w:val="24"/>
          <w:szCs w:val="24"/>
        </w:rPr>
      </w:pPr>
      <w:r w:rsidRPr="00E3325A">
        <w:rPr>
          <w:rFonts w:ascii="Times New Roman" w:hAnsi="Times New Roman" w:cs="Times New Roman"/>
          <w:b/>
          <w:sz w:val="24"/>
          <w:szCs w:val="24"/>
        </w:rPr>
        <w:lastRenderedPageBreak/>
        <w:t>DISPOSITION</w:t>
      </w:r>
    </w:p>
    <w:p w:rsidR="00E01836" w:rsidRPr="00E3325A" w:rsidRDefault="00E01836" w:rsidP="00E01836">
      <w:pPr>
        <w:tabs>
          <w:tab w:val="left" w:pos="3975"/>
        </w:tabs>
        <w:spacing w:after="0"/>
        <w:ind w:left="720" w:hanging="720"/>
        <w:jc w:val="both"/>
        <w:rPr>
          <w:rFonts w:ascii="Times New Roman" w:hAnsi="Times New Roman" w:cs="Times New Roman"/>
          <w:b/>
          <w:sz w:val="24"/>
          <w:szCs w:val="24"/>
        </w:rPr>
      </w:pPr>
    </w:p>
    <w:p w:rsidR="00AE6DD4" w:rsidRPr="00E3325A" w:rsidRDefault="001A2DC9" w:rsidP="00F97A5B">
      <w:pPr>
        <w:tabs>
          <w:tab w:val="left" w:pos="3975"/>
        </w:tabs>
        <w:spacing w:after="0" w:line="480" w:lineRule="auto"/>
        <w:ind w:left="720" w:hanging="720"/>
        <w:jc w:val="both"/>
        <w:rPr>
          <w:rFonts w:ascii="Times New Roman" w:hAnsi="Times New Roman" w:cs="Times New Roman"/>
          <w:sz w:val="24"/>
          <w:szCs w:val="24"/>
        </w:rPr>
      </w:pPr>
      <w:r w:rsidRPr="00E3325A">
        <w:rPr>
          <w:rFonts w:ascii="Times New Roman" w:hAnsi="Times New Roman" w:cs="Times New Roman"/>
          <w:sz w:val="24"/>
          <w:szCs w:val="24"/>
        </w:rPr>
        <w:t>[42</w:t>
      </w:r>
      <w:r w:rsidR="002B2EF5" w:rsidRPr="00E3325A">
        <w:rPr>
          <w:rFonts w:ascii="Times New Roman" w:hAnsi="Times New Roman" w:cs="Times New Roman"/>
          <w:sz w:val="24"/>
          <w:szCs w:val="24"/>
        </w:rPr>
        <w:t>]</w:t>
      </w:r>
      <w:r w:rsidR="002B2EF5" w:rsidRPr="00E3325A">
        <w:rPr>
          <w:rFonts w:ascii="Times New Roman" w:hAnsi="Times New Roman" w:cs="Times New Roman"/>
          <w:sz w:val="24"/>
          <w:szCs w:val="24"/>
        </w:rPr>
        <w:tab/>
        <w:t xml:space="preserve">There being no misdirection on the part of </w:t>
      </w:r>
      <w:r w:rsidR="00584F3B" w:rsidRPr="00E3325A">
        <w:rPr>
          <w:rFonts w:ascii="Times New Roman" w:hAnsi="Times New Roman" w:cs="Times New Roman"/>
          <w:sz w:val="24"/>
          <w:szCs w:val="24"/>
        </w:rPr>
        <w:t>both the trial court and</w:t>
      </w:r>
      <w:r w:rsidR="002B2EF5" w:rsidRPr="00E3325A">
        <w:rPr>
          <w:rFonts w:ascii="Times New Roman" w:hAnsi="Times New Roman" w:cs="Times New Roman"/>
          <w:sz w:val="24"/>
          <w:szCs w:val="24"/>
        </w:rPr>
        <w:t xml:space="preserve"> the court </w:t>
      </w:r>
      <w:r w:rsidR="002B2EF5" w:rsidRPr="00E3325A">
        <w:rPr>
          <w:rFonts w:ascii="Times New Roman" w:hAnsi="Times New Roman" w:cs="Times New Roman"/>
          <w:i/>
          <w:sz w:val="24"/>
          <w:szCs w:val="24"/>
        </w:rPr>
        <w:t>a quo</w:t>
      </w:r>
      <w:r w:rsidR="00584F3B" w:rsidRPr="00E3325A">
        <w:rPr>
          <w:rFonts w:ascii="Times New Roman" w:hAnsi="Times New Roman" w:cs="Times New Roman"/>
          <w:sz w:val="24"/>
          <w:szCs w:val="24"/>
        </w:rPr>
        <w:t xml:space="preserve">, this court finds that the appellant was properly convicted as charged. The sentence is appropriate though it tends to err on the side of lenience.  </w:t>
      </w:r>
    </w:p>
    <w:p w:rsidR="00AE6DD4" w:rsidRPr="00E3325A" w:rsidRDefault="00AE6DD4" w:rsidP="00F97A5B">
      <w:pPr>
        <w:tabs>
          <w:tab w:val="left" w:pos="3975"/>
        </w:tabs>
        <w:spacing w:after="0" w:line="480" w:lineRule="auto"/>
        <w:ind w:left="720" w:hanging="720"/>
        <w:jc w:val="both"/>
        <w:rPr>
          <w:rFonts w:ascii="Times New Roman" w:hAnsi="Times New Roman" w:cs="Times New Roman"/>
          <w:sz w:val="24"/>
          <w:szCs w:val="24"/>
        </w:rPr>
      </w:pPr>
    </w:p>
    <w:p w:rsidR="002B2EF5" w:rsidRPr="00E3325A" w:rsidRDefault="001A2DC9" w:rsidP="00DE544A">
      <w:pPr>
        <w:tabs>
          <w:tab w:val="left" w:pos="709"/>
          <w:tab w:val="left" w:pos="3975"/>
        </w:tabs>
        <w:spacing w:after="0" w:line="480" w:lineRule="auto"/>
        <w:ind w:left="705" w:hanging="705"/>
        <w:jc w:val="both"/>
        <w:rPr>
          <w:rFonts w:ascii="Times New Roman" w:hAnsi="Times New Roman" w:cs="Times New Roman"/>
          <w:sz w:val="24"/>
          <w:szCs w:val="24"/>
        </w:rPr>
      </w:pPr>
      <w:r w:rsidRPr="00E3325A">
        <w:rPr>
          <w:rFonts w:ascii="Times New Roman" w:hAnsi="Times New Roman" w:cs="Times New Roman"/>
          <w:sz w:val="24"/>
          <w:szCs w:val="24"/>
        </w:rPr>
        <w:t>[43</w:t>
      </w:r>
      <w:r w:rsidR="00DE544A" w:rsidRPr="00E3325A">
        <w:rPr>
          <w:rFonts w:ascii="Times New Roman" w:hAnsi="Times New Roman" w:cs="Times New Roman"/>
          <w:sz w:val="24"/>
          <w:szCs w:val="24"/>
        </w:rPr>
        <w:t>]</w:t>
      </w:r>
      <w:r w:rsidR="00DE544A" w:rsidRPr="00E3325A">
        <w:rPr>
          <w:rFonts w:ascii="Times New Roman" w:hAnsi="Times New Roman" w:cs="Times New Roman"/>
          <w:sz w:val="24"/>
          <w:szCs w:val="24"/>
        </w:rPr>
        <w:tab/>
      </w:r>
      <w:r w:rsidR="00AE6DD4" w:rsidRPr="00E3325A">
        <w:rPr>
          <w:rFonts w:ascii="Times New Roman" w:hAnsi="Times New Roman" w:cs="Times New Roman"/>
          <w:sz w:val="24"/>
          <w:szCs w:val="24"/>
        </w:rPr>
        <w:t>I</w:t>
      </w:r>
      <w:r w:rsidR="002B2EF5" w:rsidRPr="00E3325A">
        <w:rPr>
          <w:rFonts w:ascii="Times New Roman" w:hAnsi="Times New Roman" w:cs="Times New Roman"/>
          <w:sz w:val="24"/>
          <w:szCs w:val="24"/>
        </w:rPr>
        <w:t>t is accordingly ordered that the appeal be and is hereby dismissed in its entirety.</w:t>
      </w:r>
    </w:p>
    <w:p w:rsidR="00130C29" w:rsidRPr="00E3325A" w:rsidRDefault="00130C29" w:rsidP="00130C29">
      <w:pPr>
        <w:tabs>
          <w:tab w:val="left" w:pos="1134"/>
          <w:tab w:val="left" w:pos="3975"/>
        </w:tabs>
        <w:spacing w:after="0" w:line="480" w:lineRule="auto"/>
        <w:ind w:left="1134" w:hanging="720"/>
        <w:jc w:val="both"/>
        <w:rPr>
          <w:rFonts w:ascii="Times New Roman" w:hAnsi="Times New Roman" w:cs="Times New Roman"/>
          <w:sz w:val="24"/>
          <w:szCs w:val="24"/>
        </w:rPr>
      </w:pPr>
    </w:p>
    <w:p w:rsidR="00130C29" w:rsidRDefault="00130C29" w:rsidP="00130C29">
      <w:pPr>
        <w:tabs>
          <w:tab w:val="left" w:pos="1134"/>
          <w:tab w:val="left" w:pos="3975"/>
        </w:tabs>
        <w:spacing w:after="0" w:line="480" w:lineRule="auto"/>
        <w:ind w:left="1134" w:hanging="720"/>
        <w:jc w:val="both"/>
        <w:rPr>
          <w:rFonts w:ascii="Times New Roman" w:hAnsi="Times New Roman" w:cs="Times New Roman"/>
          <w:sz w:val="24"/>
          <w:szCs w:val="24"/>
        </w:rPr>
      </w:pPr>
    </w:p>
    <w:p w:rsidR="008135C6" w:rsidRPr="00E3325A" w:rsidRDefault="008135C6" w:rsidP="00130C29">
      <w:pPr>
        <w:tabs>
          <w:tab w:val="left" w:pos="1134"/>
          <w:tab w:val="left" w:pos="3975"/>
        </w:tabs>
        <w:spacing w:after="0" w:line="480" w:lineRule="auto"/>
        <w:ind w:left="1134" w:hanging="720"/>
        <w:jc w:val="both"/>
        <w:rPr>
          <w:rFonts w:ascii="Times New Roman" w:hAnsi="Times New Roman" w:cs="Times New Roman"/>
          <w:sz w:val="24"/>
          <w:szCs w:val="24"/>
        </w:rPr>
      </w:pPr>
    </w:p>
    <w:p w:rsidR="00130C29" w:rsidRPr="00E3325A" w:rsidRDefault="00130C29" w:rsidP="00130C29">
      <w:pPr>
        <w:tabs>
          <w:tab w:val="left" w:pos="1134"/>
          <w:tab w:val="left" w:pos="3975"/>
        </w:tabs>
        <w:spacing w:after="0" w:line="480" w:lineRule="auto"/>
        <w:ind w:left="1134" w:hanging="720"/>
        <w:jc w:val="both"/>
        <w:rPr>
          <w:rFonts w:ascii="Times New Roman" w:hAnsi="Times New Roman" w:cs="Times New Roman"/>
          <w:sz w:val="24"/>
          <w:szCs w:val="24"/>
        </w:rPr>
      </w:pPr>
      <w:r w:rsidRPr="00E3325A">
        <w:rPr>
          <w:rFonts w:ascii="Times New Roman" w:hAnsi="Times New Roman" w:cs="Times New Roman"/>
          <w:sz w:val="24"/>
          <w:szCs w:val="24"/>
        </w:rPr>
        <w:tab/>
      </w:r>
      <w:r w:rsidRPr="00E3325A">
        <w:rPr>
          <w:rFonts w:ascii="Times New Roman" w:hAnsi="Times New Roman" w:cs="Times New Roman"/>
          <w:b/>
          <w:sz w:val="24"/>
          <w:szCs w:val="24"/>
        </w:rPr>
        <w:t xml:space="preserve">GARWE </w:t>
      </w:r>
      <w:r w:rsidR="00D21637">
        <w:rPr>
          <w:rFonts w:ascii="Times New Roman" w:hAnsi="Times New Roman" w:cs="Times New Roman"/>
          <w:b/>
          <w:sz w:val="24"/>
          <w:szCs w:val="24"/>
        </w:rPr>
        <w:t>JA</w:t>
      </w:r>
      <w:r w:rsidRPr="00E3325A">
        <w:rPr>
          <w:rFonts w:ascii="Times New Roman" w:hAnsi="Times New Roman" w:cs="Times New Roman"/>
          <w:b/>
          <w:sz w:val="24"/>
          <w:szCs w:val="24"/>
        </w:rPr>
        <w:t>:</w:t>
      </w:r>
      <w:r w:rsidRPr="00E3325A">
        <w:rPr>
          <w:rFonts w:ascii="Times New Roman" w:hAnsi="Times New Roman" w:cs="Times New Roman"/>
          <w:sz w:val="24"/>
          <w:szCs w:val="24"/>
        </w:rPr>
        <w:tab/>
        <w:t>I agree</w:t>
      </w:r>
    </w:p>
    <w:p w:rsidR="00130C29" w:rsidRPr="00E3325A" w:rsidRDefault="00130C29" w:rsidP="00130C29">
      <w:pPr>
        <w:tabs>
          <w:tab w:val="left" w:pos="1134"/>
          <w:tab w:val="left" w:pos="3975"/>
        </w:tabs>
        <w:spacing w:after="0" w:line="480" w:lineRule="auto"/>
        <w:ind w:left="1134" w:hanging="720"/>
        <w:jc w:val="both"/>
        <w:rPr>
          <w:rFonts w:ascii="Times New Roman" w:hAnsi="Times New Roman" w:cs="Times New Roman"/>
          <w:sz w:val="24"/>
          <w:szCs w:val="24"/>
        </w:rPr>
      </w:pPr>
    </w:p>
    <w:p w:rsidR="00130C29" w:rsidRPr="00E3325A" w:rsidRDefault="00130C29" w:rsidP="00130C29">
      <w:pPr>
        <w:tabs>
          <w:tab w:val="left" w:pos="1134"/>
          <w:tab w:val="left" w:pos="3975"/>
        </w:tabs>
        <w:spacing w:after="0" w:line="480" w:lineRule="auto"/>
        <w:ind w:left="1134" w:hanging="720"/>
        <w:jc w:val="both"/>
        <w:rPr>
          <w:rFonts w:ascii="Times New Roman" w:hAnsi="Times New Roman" w:cs="Times New Roman"/>
          <w:sz w:val="24"/>
          <w:szCs w:val="24"/>
        </w:rPr>
      </w:pPr>
    </w:p>
    <w:p w:rsidR="00130C29" w:rsidRPr="00E3325A" w:rsidRDefault="00130C29" w:rsidP="00130C29">
      <w:pPr>
        <w:tabs>
          <w:tab w:val="left" w:pos="1134"/>
          <w:tab w:val="left" w:pos="3975"/>
        </w:tabs>
        <w:spacing w:after="0" w:line="480" w:lineRule="auto"/>
        <w:ind w:left="1134" w:hanging="720"/>
        <w:jc w:val="both"/>
        <w:rPr>
          <w:rFonts w:ascii="Times New Roman" w:hAnsi="Times New Roman" w:cs="Times New Roman"/>
          <w:sz w:val="24"/>
          <w:szCs w:val="24"/>
        </w:rPr>
      </w:pPr>
      <w:r w:rsidRPr="00E3325A">
        <w:rPr>
          <w:rFonts w:ascii="Times New Roman" w:hAnsi="Times New Roman" w:cs="Times New Roman"/>
          <w:sz w:val="24"/>
          <w:szCs w:val="24"/>
        </w:rPr>
        <w:tab/>
      </w:r>
      <w:r w:rsidRPr="00E3325A">
        <w:rPr>
          <w:rFonts w:ascii="Times New Roman" w:hAnsi="Times New Roman" w:cs="Times New Roman"/>
          <w:b/>
          <w:sz w:val="24"/>
          <w:szCs w:val="24"/>
        </w:rPr>
        <w:t>MAKONI JA:</w:t>
      </w:r>
      <w:r w:rsidRPr="00E3325A">
        <w:rPr>
          <w:rFonts w:ascii="Times New Roman" w:hAnsi="Times New Roman" w:cs="Times New Roman"/>
          <w:sz w:val="24"/>
          <w:szCs w:val="24"/>
        </w:rPr>
        <w:tab/>
        <w:t>I agree</w:t>
      </w:r>
    </w:p>
    <w:p w:rsidR="00130C29" w:rsidRPr="00E3325A" w:rsidRDefault="00130C29" w:rsidP="00130C29">
      <w:pPr>
        <w:tabs>
          <w:tab w:val="left" w:pos="1134"/>
          <w:tab w:val="left" w:pos="3975"/>
        </w:tabs>
        <w:spacing w:after="0" w:line="480" w:lineRule="auto"/>
        <w:ind w:left="1134" w:hanging="720"/>
        <w:jc w:val="both"/>
        <w:rPr>
          <w:rFonts w:ascii="Times New Roman" w:hAnsi="Times New Roman" w:cs="Times New Roman"/>
          <w:sz w:val="24"/>
          <w:szCs w:val="24"/>
        </w:rPr>
      </w:pPr>
    </w:p>
    <w:p w:rsidR="00AE6DD4" w:rsidRPr="00E3325A" w:rsidRDefault="00AE6DD4" w:rsidP="00130C29">
      <w:pPr>
        <w:tabs>
          <w:tab w:val="left" w:pos="3975"/>
        </w:tabs>
        <w:spacing w:after="0"/>
        <w:jc w:val="both"/>
        <w:rPr>
          <w:rFonts w:ascii="Times New Roman" w:hAnsi="Times New Roman" w:cs="Times New Roman"/>
          <w:sz w:val="24"/>
          <w:szCs w:val="24"/>
        </w:rPr>
      </w:pPr>
    </w:p>
    <w:p w:rsidR="00AE6DD4" w:rsidRPr="00E3325A" w:rsidRDefault="00AE6DD4" w:rsidP="00130C29">
      <w:pPr>
        <w:tabs>
          <w:tab w:val="left" w:pos="3975"/>
        </w:tabs>
        <w:spacing w:after="0" w:line="480" w:lineRule="auto"/>
        <w:ind w:left="720" w:hanging="720"/>
        <w:jc w:val="both"/>
        <w:rPr>
          <w:rFonts w:ascii="Times New Roman" w:hAnsi="Times New Roman" w:cs="Times New Roman"/>
          <w:i/>
          <w:sz w:val="24"/>
          <w:szCs w:val="24"/>
        </w:rPr>
      </w:pPr>
      <w:r w:rsidRPr="00E3325A">
        <w:rPr>
          <w:rFonts w:ascii="Times New Roman" w:hAnsi="Times New Roman" w:cs="Times New Roman"/>
          <w:i/>
          <w:sz w:val="24"/>
          <w:szCs w:val="24"/>
        </w:rPr>
        <w:t>Kantor and Immerman, the appellant’s Legal Practitioners</w:t>
      </w:r>
      <w:r w:rsidR="00130C29" w:rsidRPr="00E3325A">
        <w:rPr>
          <w:rFonts w:ascii="Times New Roman" w:hAnsi="Times New Roman" w:cs="Times New Roman"/>
          <w:i/>
          <w:sz w:val="24"/>
          <w:szCs w:val="24"/>
        </w:rPr>
        <w:t>.</w:t>
      </w:r>
    </w:p>
    <w:p w:rsidR="00AE6DD4" w:rsidRPr="00E3325A" w:rsidRDefault="008135C6" w:rsidP="00130C29">
      <w:pPr>
        <w:tabs>
          <w:tab w:val="left" w:pos="3975"/>
        </w:tabs>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The Prosecutor General, the r</w:t>
      </w:r>
      <w:r w:rsidR="00AE6DD4" w:rsidRPr="00E3325A">
        <w:rPr>
          <w:rFonts w:ascii="Times New Roman" w:hAnsi="Times New Roman" w:cs="Times New Roman"/>
          <w:i/>
          <w:sz w:val="24"/>
          <w:szCs w:val="24"/>
        </w:rPr>
        <w:t>espondent’s Legal Practitioners.</w:t>
      </w:r>
    </w:p>
    <w:p w:rsidR="00584F3B" w:rsidRPr="00E3325A" w:rsidRDefault="00584F3B" w:rsidP="00917828">
      <w:pPr>
        <w:tabs>
          <w:tab w:val="left" w:pos="3975"/>
        </w:tabs>
        <w:spacing w:after="0"/>
        <w:ind w:left="720" w:hanging="720"/>
        <w:jc w:val="both"/>
        <w:rPr>
          <w:rFonts w:ascii="Times New Roman" w:hAnsi="Times New Roman" w:cs="Times New Roman"/>
          <w:sz w:val="24"/>
          <w:szCs w:val="24"/>
        </w:rPr>
      </w:pPr>
    </w:p>
    <w:p w:rsidR="00584F3B" w:rsidRPr="00E3325A" w:rsidRDefault="00584F3B" w:rsidP="00917828">
      <w:pPr>
        <w:tabs>
          <w:tab w:val="left" w:pos="3975"/>
        </w:tabs>
        <w:spacing w:after="0"/>
        <w:ind w:left="720" w:hanging="720"/>
        <w:jc w:val="both"/>
        <w:rPr>
          <w:rFonts w:ascii="Times New Roman" w:hAnsi="Times New Roman" w:cs="Times New Roman"/>
          <w:sz w:val="24"/>
          <w:szCs w:val="24"/>
        </w:rPr>
      </w:pPr>
    </w:p>
    <w:p w:rsidR="00584F3B" w:rsidRPr="00E3325A" w:rsidRDefault="00584F3B" w:rsidP="00917828">
      <w:pPr>
        <w:tabs>
          <w:tab w:val="left" w:pos="3975"/>
        </w:tabs>
        <w:spacing w:after="0"/>
        <w:ind w:left="720" w:hanging="720"/>
        <w:jc w:val="both"/>
        <w:rPr>
          <w:rFonts w:ascii="Times New Roman" w:hAnsi="Times New Roman" w:cs="Times New Roman"/>
          <w:sz w:val="24"/>
          <w:szCs w:val="24"/>
        </w:rPr>
      </w:pPr>
    </w:p>
    <w:p w:rsidR="002B2EF5" w:rsidRPr="00E3325A" w:rsidRDefault="002B2EF5" w:rsidP="00917828">
      <w:pPr>
        <w:tabs>
          <w:tab w:val="left" w:pos="3975"/>
        </w:tabs>
        <w:spacing w:after="0"/>
        <w:ind w:left="720" w:hanging="720"/>
        <w:jc w:val="both"/>
        <w:rPr>
          <w:rFonts w:ascii="Times New Roman" w:hAnsi="Times New Roman" w:cs="Times New Roman"/>
          <w:b/>
          <w:sz w:val="24"/>
          <w:szCs w:val="24"/>
        </w:rPr>
      </w:pPr>
    </w:p>
    <w:sectPr w:rsidR="002B2EF5" w:rsidRPr="00E3325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BAC" w:rsidRDefault="00616BAC" w:rsidP="00556BFC">
      <w:pPr>
        <w:spacing w:after="0" w:line="240" w:lineRule="auto"/>
      </w:pPr>
      <w:r>
        <w:separator/>
      </w:r>
    </w:p>
  </w:endnote>
  <w:endnote w:type="continuationSeparator" w:id="0">
    <w:p w:rsidR="00616BAC" w:rsidRDefault="00616BAC" w:rsidP="0055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BAC" w:rsidRDefault="00616BAC" w:rsidP="00556BFC">
      <w:pPr>
        <w:spacing w:after="0" w:line="240" w:lineRule="auto"/>
      </w:pPr>
      <w:r>
        <w:separator/>
      </w:r>
    </w:p>
  </w:footnote>
  <w:footnote w:type="continuationSeparator" w:id="0">
    <w:p w:rsidR="00616BAC" w:rsidRDefault="00616BAC" w:rsidP="00556BFC">
      <w:pPr>
        <w:spacing w:after="0" w:line="240" w:lineRule="auto"/>
      </w:pPr>
      <w:r>
        <w:continuationSeparator/>
      </w:r>
    </w:p>
  </w:footnote>
  <w:footnote w:id="1">
    <w:p w:rsidR="00556BFC" w:rsidRDefault="00556BFC">
      <w:pPr>
        <w:pStyle w:val="FootnoteText"/>
      </w:pPr>
      <w:r>
        <w:rPr>
          <w:rStyle w:val="FootnoteReference"/>
        </w:rPr>
        <w:footnoteRef/>
      </w:r>
      <w:r>
        <w:t xml:space="preserve"> H-H-36-2007</w:t>
      </w:r>
    </w:p>
  </w:footnote>
  <w:footnote w:id="2">
    <w:p w:rsidR="00BE3696" w:rsidRDefault="00BE3696">
      <w:pPr>
        <w:pStyle w:val="FootnoteText"/>
      </w:pPr>
      <w:r>
        <w:rPr>
          <w:rStyle w:val="FootnoteReference"/>
        </w:rPr>
        <w:footnoteRef/>
      </w:r>
      <w:r>
        <w:t xml:space="preserve"> 1998 SACR 470 (SCA)</w:t>
      </w:r>
    </w:p>
  </w:footnote>
  <w:footnote w:id="3">
    <w:p w:rsidR="00BE3696" w:rsidRDefault="00BE3696">
      <w:pPr>
        <w:pStyle w:val="FootnoteText"/>
      </w:pPr>
      <w:r>
        <w:rPr>
          <w:rStyle w:val="FootnoteReference"/>
        </w:rPr>
        <w:footnoteRef/>
      </w:r>
      <w:r>
        <w:t xml:space="preserve"> 2000 (1) ZLR 607 (SC)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60" w:rsidRDefault="005E3260">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260" w:rsidRPr="00280BDD" w:rsidRDefault="005E3260">
                          <w:pPr>
                            <w:spacing w:after="0" w:line="240" w:lineRule="auto"/>
                            <w:jc w:val="right"/>
                            <w:rPr>
                              <w:rFonts w:ascii="Times New Roman" w:hAnsi="Times New Roman" w:cs="Times New Roman"/>
                              <w:b/>
                              <w:noProof/>
                              <w:sz w:val="24"/>
                              <w:szCs w:val="24"/>
                            </w:rPr>
                          </w:pPr>
                          <w:r w:rsidRPr="00280BDD">
                            <w:rPr>
                              <w:rFonts w:ascii="Times New Roman" w:hAnsi="Times New Roman" w:cs="Times New Roman"/>
                              <w:b/>
                              <w:noProof/>
                              <w:sz w:val="24"/>
                              <w:szCs w:val="24"/>
                            </w:rPr>
                            <w:t xml:space="preserve">Judgment No.SC </w:t>
                          </w:r>
                          <w:r w:rsidR="00E75FB2">
                            <w:rPr>
                              <w:rFonts w:ascii="Times New Roman" w:hAnsi="Times New Roman" w:cs="Times New Roman"/>
                              <w:b/>
                              <w:noProof/>
                              <w:sz w:val="24"/>
                              <w:szCs w:val="24"/>
                            </w:rPr>
                            <w:t>128</w:t>
                          </w:r>
                          <w:r w:rsidRPr="00280BDD">
                            <w:rPr>
                              <w:rFonts w:ascii="Times New Roman" w:hAnsi="Times New Roman" w:cs="Times New Roman"/>
                              <w:b/>
                              <w:noProof/>
                              <w:sz w:val="24"/>
                              <w:szCs w:val="24"/>
                            </w:rPr>
                            <w:t>/20</w:t>
                          </w:r>
                        </w:p>
                        <w:p w:rsidR="005E3260" w:rsidRPr="00280BDD" w:rsidRDefault="007B242E">
                          <w:pPr>
                            <w:spacing w:after="0" w:line="240" w:lineRule="auto"/>
                            <w:jc w:val="right"/>
                            <w:rPr>
                              <w:rFonts w:ascii="Times New Roman" w:hAnsi="Times New Roman" w:cs="Times New Roman"/>
                              <w:b/>
                              <w:noProof/>
                              <w:sz w:val="24"/>
                              <w:szCs w:val="24"/>
                            </w:rPr>
                          </w:pPr>
                          <w:r w:rsidRPr="00280BDD">
                            <w:rPr>
                              <w:rFonts w:ascii="Times New Roman" w:hAnsi="Times New Roman" w:cs="Times New Roman"/>
                              <w:b/>
                              <w:noProof/>
                              <w:sz w:val="24"/>
                              <w:szCs w:val="24"/>
                            </w:rPr>
                            <w:t>C</w:t>
                          </w:r>
                          <w:r w:rsidR="006D5449" w:rsidRPr="00280BDD">
                            <w:rPr>
                              <w:rFonts w:ascii="Times New Roman" w:hAnsi="Times New Roman" w:cs="Times New Roman"/>
                              <w:b/>
                              <w:noProof/>
                              <w:sz w:val="24"/>
                              <w:szCs w:val="24"/>
                            </w:rPr>
                            <w:t>riminal</w:t>
                          </w:r>
                          <w:r w:rsidRPr="00280BDD">
                            <w:rPr>
                              <w:rFonts w:ascii="Times New Roman" w:hAnsi="Times New Roman" w:cs="Times New Roman"/>
                              <w:b/>
                              <w:noProof/>
                              <w:sz w:val="24"/>
                              <w:szCs w:val="24"/>
                            </w:rPr>
                            <w:t xml:space="preserve"> Appeal No</w:t>
                          </w:r>
                          <w:r w:rsidR="005E3260" w:rsidRPr="00280BDD">
                            <w:rPr>
                              <w:rFonts w:ascii="Times New Roman" w:hAnsi="Times New Roman" w:cs="Times New Roman"/>
                              <w:b/>
                              <w:noProof/>
                              <w:sz w:val="24"/>
                              <w:szCs w:val="24"/>
                            </w:rPr>
                            <w:t>.</w:t>
                          </w:r>
                          <w:r w:rsidR="008135C6">
                            <w:rPr>
                              <w:rFonts w:ascii="Times New Roman" w:hAnsi="Times New Roman" w:cs="Times New Roman"/>
                              <w:b/>
                              <w:noProof/>
                              <w:sz w:val="24"/>
                              <w:szCs w:val="24"/>
                            </w:rPr>
                            <w:t xml:space="preserve"> </w:t>
                          </w:r>
                          <w:r w:rsidR="005E3260" w:rsidRPr="00280BDD">
                            <w:rPr>
                              <w:rFonts w:ascii="Times New Roman" w:hAnsi="Times New Roman" w:cs="Times New Roman"/>
                              <w:b/>
                              <w:noProof/>
                              <w:sz w:val="24"/>
                              <w:szCs w:val="24"/>
                            </w:rPr>
                            <w:t>397/18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E3260" w:rsidRPr="00280BDD" w:rsidRDefault="005E3260">
                    <w:pPr>
                      <w:spacing w:after="0" w:line="240" w:lineRule="auto"/>
                      <w:jc w:val="right"/>
                      <w:rPr>
                        <w:rFonts w:ascii="Times New Roman" w:hAnsi="Times New Roman" w:cs="Times New Roman"/>
                        <w:b/>
                        <w:noProof/>
                        <w:sz w:val="24"/>
                        <w:szCs w:val="24"/>
                      </w:rPr>
                    </w:pPr>
                    <w:r w:rsidRPr="00280BDD">
                      <w:rPr>
                        <w:rFonts w:ascii="Times New Roman" w:hAnsi="Times New Roman" w:cs="Times New Roman"/>
                        <w:b/>
                        <w:noProof/>
                        <w:sz w:val="24"/>
                        <w:szCs w:val="24"/>
                      </w:rPr>
                      <w:t xml:space="preserve">Judgment No.SC </w:t>
                    </w:r>
                    <w:r w:rsidR="00E75FB2">
                      <w:rPr>
                        <w:rFonts w:ascii="Times New Roman" w:hAnsi="Times New Roman" w:cs="Times New Roman"/>
                        <w:b/>
                        <w:noProof/>
                        <w:sz w:val="24"/>
                        <w:szCs w:val="24"/>
                      </w:rPr>
                      <w:t>128</w:t>
                    </w:r>
                    <w:r w:rsidRPr="00280BDD">
                      <w:rPr>
                        <w:rFonts w:ascii="Times New Roman" w:hAnsi="Times New Roman" w:cs="Times New Roman"/>
                        <w:b/>
                        <w:noProof/>
                        <w:sz w:val="24"/>
                        <w:szCs w:val="24"/>
                      </w:rPr>
                      <w:t>/20</w:t>
                    </w:r>
                  </w:p>
                  <w:p w:rsidR="005E3260" w:rsidRPr="00280BDD" w:rsidRDefault="007B242E">
                    <w:pPr>
                      <w:spacing w:after="0" w:line="240" w:lineRule="auto"/>
                      <w:jc w:val="right"/>
                      <w:rPr>
                        <w:rFonts w:ascii="Times New Roman" w:hAnsi="Times New Roman" w:cs="Times New Roman"/>
                        <w:b/>
                        <w:noProof/>
                        <w:sz w:val="24"/>
                        <w:szCs w:val="24"/>
                      </w:rPr>
                    </w:pPr>
                    <w:r w:rsidRPr="00280BDD">
                      <w:rPr>
                        <w:rFonts w:ascii="Times New Roman" w:hAnsi="Times New Roman" w:cs="Times New Roman"/>
                        <w:b/>
                        <w:noProof/>
                        <w:sz w:val="24"/>
                        <w:szCs w:val="24"/>
                      </w:rPr>
                      <w:t>C</w:t>
                    </w:r>
                    <w:r w:rsidR="006D5449" w:rsidRPr="00280BDD">
                      <w:rPr>
                        <w:rFonts w:ascii="Times New Roman" w:hAnsi="Times New Roman" w:cs="Times New Roman"/>
                        <w:b/>
                        <w:noProof/>
                        <w:sz w:val="24"/>
                        <w:szCs w:val="24"/>
                      </w:rPr>
                      <w:t>riminal</w:t>
                    </w:r>
                    <w:r w:rsidRPr="00280BDD">
                      <w:rPr>
                        <w:rFonts w:ascii="Times New Roman" w:hAnsi="Times New Roman" w:cs="Times New Roman"/>
                        <w:b/>
                        <w:noProof/>
                        <w:sz w:val="24"/>
                        <w:szCs w:val="24"/>
                      </w:rPr>
                      <w:t xml:space="preserve"> Appeal No</w:t>
                    </w:r>
                    <w:r w:rsidR="005E3260" w:rsidRPr="00280BDD">
                      <w:rPr>
                        <w:rFonts w:ascii="Times New Roman" w:hAnsi="Times New Roman" w:cs="Times New Roman"/>
                        <w:b/>
                        <w:noProof/>
                        <w:sz w:val="24"/>
                        <w:szCs w:val="24"/>
                      </w:rPr>
                      <w:t>.</w:t>
                    </w:r>
                    <w:r w:rsidR="008135C6">
                      <w:rPr>
                        <w:rFonts w:ascii="Times New Roman" w:hAnsi="Times New Roman" w:cs="Times New Roman"/>
                        <w:b/>
                        <w:noProof/>
                        <w:sz w:val="24"/>
                        <w:szCs w:val="24"/>
                      </w:rPr>
                      <w:t xml:space="preserve"> </w:t>
                    </w:r>
                    <w:r w:rsidR="005E3260" w:rsidRPr="00280BDD">
                      <w:rPr>
                        <w:rFonts w:ascii="Times New Roman" w:hAnsi="Times New Roman" w:cs="Times New Roman"/>
                        <w:b/>
                        <w:noProof/>
                        <w:sz w:val="24"/>
                        <w:szCs w:val="24"/>
                      </w:rPr>
                      <w:t>397/18</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E3260" w:rsidRDefault="005E3260">
                          <w:pPr>
                            <w:spacing w:after="0" w:line="240" w:lineRule="auto"/>
                            <w:rPr>
                              <w:color w:val="FFFFFF" w:themeColor="background1"/>
                            </w:rPr>
                          </w:pPr>
                          <w:r>
                            <w:fldChar w:fldCharType="begin"/>
                          </w:r>
                          <w:r>
                            <w:instrText xml:space="preserve"> PAGE   \* MERGEFORMAT </w:instrText>
                          </w:r>
                          <w:r>
                            <w:fldChar w:fldCharType="separate"/>
                          </w:r>
                          <w:r w:rsidR="00C14FB8" w:rsidRPr="00C14FB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E3260" w:rsidRDefault="005E3260">
                    <w:pPr>
                      <w:spacing w:after="0" w:line="240" w:lineRule="auto"/>
                      <w:rPr>
                        <w:color w:val="FFFFFF" w:themeColor="background1"/>
                      </w:rPr>
                    </w:pPr>
                    <w:r>
                      <w:fldChar w:fldCharType="begin"/>
                    </w:r>
                    <w:r>
                      <w:instrText xml:space="preserve"> PAGE   \* MERGEFORMAT </w:instrText>
                    </w:r>
                    <w:r>
                      <w:fldChar w:fldCharType="separate"/>
                    </w:r>
                    <w:r w:rsidR="00C14FB8" w:rsidRPr="00C14FB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2C"/>
    <w:rsid w:val="00010F33"/>
    <w:rsid w:val="00027EED"/>
    <w:rsid w:val="00035082"/>
    <w:rsid w:val="00036BBF"/>
    <w:rsid w:val="00044DDF"/>
    <w:rsid w:val="0007159C"/>
    <w:rsid w:val="00081677"/>
    <w:rsid w:val="00083EE8"/>
    <w:rsid w:val="000A0A24"/>
    <w:rsid w:val="000A350B"/>
    <w:rsid w:val="000A7AA4"/>
    <w:rsid w:val="000C246E"/>
    <w:rsid w:val="000D447C"/>
    <w:rsid w:val="000D70AF"/>
    <w:rsid w:val="000E3E35"/>
    <w:rsid w:val="001233C4"/>
    <w:rsid w:val="00130C29"/>
    <w:rsid w:val="00131910"/>
    <w:rsid w:val="00132C69"/>
    <w:rsid w:val="00142907"/>
    <w:rsid w:val="00145214"/>
    <w:rsid w:val="0014652C"/>
    <w:rsid w:val="0015178B"/>
    <w:rsid w:val="001527F7"/>
    <w:rsid w:val="001630C4"/>
    <w:rsid w:val="00176E90"/>
    <w:rsid w:val="001806E0"/>
    <w:rsid w:val="00185A66"/>
    <w:rsid w:val="001A2DC9"/>
    <w:rsid w:val="001B6727"/>
    <w:rsid w:val="001C2A46"/>
    <w:rsid w:val="001D7018"/>
    <w:rsid w:val="001E4FD9"/>
    <w:rsid w:val="001F0EEB"/>
    <w:rsid w:val="00200999"/>
    <w:rsid w:val="00212872"/>
    <w:rsid w:val="0021641E"/>
    <w:rsid w:val="00225C08"/>
    <w:rsid w:val="00231735"/>
    <w:rsid w:val="00240092"/>
    <w:rsid w:val="00254FAC"/>
    <w:rsid w:val="002616E5"/>
    <w:rsid w:val="00262D6C"/>
    <w:rsid w:val="002713C4"/>
    <w:rsid w:val="00275CED"/>
    <w:rsid w:val="00280BDD"/>
    <w:rsid w:val="00281CFF"/>
    <w:rsid w:val="00286BEC"/>
    <w:rsid w:val="002A4956"/>
    <w:rsid w:val="002B2CF1"/>
    <w:rsid w:val="002B2EF5"/>
    <w:rsid w:val="002B6C74"/>
    <w:rsid w:val="002E00ED"/>
    <w:rsid w:val="002E25DE"/>
    <w:rsid w:val="002F3722"/>
    <w:rsid w:val="002F599B"/>
    <w:rsid w:val="002F6235"/>
    <w:rsid w:val="002F6F34"/>
    <w:rsid w:val="0030314B"/>
    <w:rsid w:val="003104C4"/>
    <w:rsid w:val="00310C39"/>
    <w:rsid w:val="0032141F"/>
    <w:rsid w:val="00323F76"/>
    <w:rsid w:val="00323F9B"/>
    <w:rsid w:val="0032495B"/>
    <w:rsid w:val="00352494"/>
    <w:rsid w:val="00357DD4"/>
    <w:rsid w:val="003734C1"/>
    <w:rsid w:val="00377B71"/>
    <w:rsid w:val="003852E9"/>
    <w:rsid w:val="003918C0"/>
    <w:rsid w:val="00395321"/>
    <w:rsid w:val="003B0944"/>
    <w:rsid w:val="003B0D20"/>
    <w:rsid w:val="003B39E9"/>
    <w:rsid w:val="003D2CF8"/>
    <w:rsid w:val="003E5393"/>
    <w:rsid w:val="00402A9D"/>
    <w:rsid w:val="00403681"/>
    <w:rsid w:val="00412958"/>
    <w:rsid w:val="004265BC"/>
    <w:rsid w:val="00430DF6"/>
    <w:rsid w:val="00443162"/>
    <w:rsid w:val="00443227"/>
    <w:rsid w:val="00450EBE"/>
    <w:rsid w:val="00460515"/>
    <w:rsid w:val="004725D2"/>
    <w:rsid w:val="004B0456"/>
    <w:rsid w:val="004B40DA"/>
    <w:rsid w:val="004C72D3"/>
    <w:rsid w:val="004C7E48"/>
    <w:rsid w:val="004D52E5"/>
    <w:rsid w:val="004D6A54"/>
    <w:rsid w:val="005023FF"/>
    <w:rsid w:val="00515920"/>
    <w:rsid w:val="00531BA6"/>
    <w:rsid w:val="005474D9"/>
    <w:rsid w:val="00556BFC"/>
    <w:rsid w:val="005713EA"/>
    <w:rsid w:val="00584DFC"/>
    <w:rsid w:val="00584F3B"/>
    <w:rsid w:val="005B0474"/>
    <w:rsid w:val="005C3E45"/>
    <w:rsid w:val="005C660D"/>
    <w:rsid w:val="005D1604"/>
    <w:rsid w:val="005D29A0"/>
    <w:rsid w:val="005E0800"/>
    <w:rsid w:val="005E3260"/>
    <w:rsid w:val="00612F99"/>
    <w:rsid w:val="00615992"/>
    <w:rsid w:val="00616235"/>
    <w:rsid w:val="00616BAC"/>
    <w:rsid w:val="0062059F"/>
    <w:rsid w:val="00622B96"/>
    <w:rsid w:val="0063377C"/>
    <w:rsid w:val="00641231"/>
    <w:rsid w:val="00641D4B"/>
    <w:rsid w:val="00652987"/>
    <w:rsid w:val="0066733E"/>
    <w:rsid w:val="0068189E"/>
    <w:rsid w:val="006871F6"/>
    <w:rsid w:val="00687761"/>
    <w:rsid w:val="0069021C"/>
    <w:rsid w:val="0069154A"/>
    <w:rsid w:val="006A0ED8"/>
    <w:rsid w:val="006B2B55"/>
    <w:rsid w:val="006D4E12"/>
    <w:rsid w:val="006D5449"/>
    <w:rsid w:val="006D73FB"/>
    <w:rsid w:val="006F3FED"/>
    <w:rsid w:val="006F720A"/>
    <w:rsid w:val="00703311"/>
    <w:rsid w:val="0070714C"/>
    <w:rsid w:val="00707407"/>
    <w:rsid w:val="00707A80"/>
    <w:rsid w:val="00726AD8"/>
    <w:rsid w:val="00727BBF"/>
    <w:rsid w:val="00732B63"/>
    <w:rsid w:val="00744E81"/>
    <w:rsid w:val="00775034"/>
    <w:rsid w:val="007811B5"/>
    <w:rsid w:val="007924D8"/>
    <w:rsid w:val="00794722"/>
    <w:rsid w:val="007A71C2"/>
    <w:rsid w:val="007B242E"/>
    <w:rsid w:val="007C0DDB"/>
    <w:rsid w:val="007C3510"/>
    <w:rsid w:val="007C522F"/>
    <w:rsid w:val="007E54DA"/>
    <w:rsid w:val="007F3A70"/>
    <w:rsid w:val="008135C6"/>
    <w:rsid w:val="008378D1"/>
    <w:rsid w:val="00840251"/>
    <w:rsid w:val="00855223"/>
    <w:rsid w:val="00856AF8"/>
    <w:rsid w:val="008740BC"/>
    <w:rsid w:val="00882253"/>
    <w:rsid w:val="008933EF"/>
    <w:rsid w:val="008A0842"/>
    <w:rsid w:val="008A445F"/>
    <w:rsid w:val="008B76DA"/>
    <w:rsid w:val="008E133B"/>
    <w:rsid w:val="008E32E0"/>
    <w:rsid w:val="008F7332"/>
    <w:rsid w:val="0090187D"/>
    <w:rsid w:val="00902580"/>
    <w:rsid w:val="009064B7"/>
    <w:rsid w:val="00916436"/>
    <w:rsid w:val="00917828"/>
    <w:rsid w:val="00935A4C"/>
    <w:rsid w:val="00961C58"/>
    <w:rsid w:val="009647AA"/>
    <w:rsid w:val="009705A0"/>
    <w:rsid w:val="00982759"/>
    <w:rsid w:val="00991597"/>
    <w:rsid w:val="00995541"/>
    <w:rsid w:val="00995E4F"/>
    <w:rsid w:val="009973B5"/>
    <w:rsid w:val="009A0667"/>
    <w:rsid w:val="009A2B07"/>
    <w:rsid w:val="009C3433"/>
    <w:rsid w:val="009C6641"/>
    <w:rsid w:val="009D2BAB"/>
    <w:rsid w:val="009D695C"/>
    <w:rsid w:val="009F404A"/>
    <w:rsid w:val="00A0245B"/>
    <w:rsid w:val="00A07D64"/>
    <w:rsid w:val="00A21E80"/>
    <w:rsid w:val="00A2413A"/>
    <w:rsid w:val="00A31782"/>
    <w:rsid w:val="00A323DF"/>
    <w:rsid w:val="00A4279D"/>
    <w:rsid w:val="00A536FC"/>
    <w:rsid w:val="00A6504C"/>
    <w:rsid w:val="00A7727D"/>
    <w:rsid w:val="00AA6C11"/>
    <w:rsid w:val="00AA7B28"/>
    <w:rsid w:val="00AB259F"/>
    <w:rsid w:val="00AC022C"/>
    <w:rsid w:val="00AC6E07"/>
    <w:rsid w:val="00AD27D3"/>
    <w:rsid w:val="00AE1F23"/>
    <w:rsid w:val="00AE6340"/>
    <w:rsid w:val="00AE6DD4"/>
    <w:rsid w:val="00AE6E05"/>
    <w:rsid w:val="00B10D54"/>
    <w:rsid w:val="00B2282C"/>
    <w:rsid w:val="00B30A60"/>
    <w:rsid w:val="00B341F0"/>
    <w:rsid w:val="00B41D2F"/>
    <w:rsid w:val="00B66F24"/>
    <w:rsid w:val="00B84266"/>
    <w:rsid w:val="00B91B83"/>
    <w:rsid w:val="00B952E0"/>
    <w:rsid w:val="00BA2F28"/>
    <w:rsid w:val="00BB55D4"/>
    <w:rsid w:val="00BB5BF5"/>
    <w:rsid w:val="00BC25F2"/>
    <w:rsid w:val="00BD466F"/>
    <w:rsid w:val="00BE2C66"/>
    <w:rsid w:val="00BE3696"/>
    <w:rsid w:val="00BE4E09"/>
    <w:rsid w:val="00BE5EB8"/>
    <w:rsid w:val="00C14FB8"/>
    <w:rsid w:val="00C20EF8"/>
    <w:rsid w:val="00C24466"/>
    <w:rsid w:val="00C31350"/>
    <w:rsid w:val="00C330EE"/>
    <w:rsid w:val="00C35C28"/>
    <w:rsid w:val="00C40F77"/>
    <w:rsid w:val="00C52394"/>
    <w:rsid w:val="00C53457"/>
    <w:rsid w:val="00C60F71"/>
    <w:rsid w:val="00C61703"/>
    <w:rsid w:val="00C656B7"/>
    <w:rsid w:val="00C700B7"/>
    <w:rsid w:val="00C93869"/>
    <w:rsid w:val="00CA112E"/>
    <w:rsid w:val="00CB2279"/>
    <w:rsid w:val="00CD3D9C"/>
    <w:rsid w:val="00CE72CF"/>
    <w:rsid w:val="00CF6BBF"/>
    <w:rsid w:val="00CF78B0"/>
    <w:rsid w:val="00D1498C"/>
    <w:rsid w:val="00D15FEB"/>
    <w:rsid w:val="00D21637"/>
    <w:rsid w:val="00D274A6"/>
    <w:rsid w:val="00D34B18"/>
    <w:rsid w:val="00D51A3D"/>
    <w:rsid w:val="00D557B5"/>
    <w:rsid w:val="00D6526E"/>
    <w:rsid w:val="00D732BE"/>
    <w:rsid w:val="00D74129"/>
    <w:rsid w:val="00D75E38"/>
    <w:rsid w:val="00D8637B"/>
    <w:rsid w:val="00D95297"/>
    <w:rsid w:val="00DB1FFC"/>
    <w:rsid w:val="00DB2C1F"/>
    <w:rsid w:val="00DC1253"/>
    <w:rsid w:val="00DC1856"/>
    <w:rsid w:val="00DC6DA8"/>
    <w:rsid w:val="00DE544A"/>
    <w:rsid w:val="00DE55CA"/>
    <w:rsid w:val="00DE6F8A"/>
    <w:rsid w:val="00DF7B3A"/>
    <w:rsid w:val="00E01836"/>
    <w:rsid w:val="00E0613F"/>
    <w:rsid w:val="00E071D5"/>
    <w:rsid w:val="00E16A67"/>
    <w:rsid w:val="00E240C4"/>
    <w:rsid w:val="00E3325A"/>
    <w:rsid w:val="00E4068E"/>
    <w:rsid w:val="00E44410"/>
    <w:rsid w:val="00E45D82"/>
    <w:rsid w:val="00E4752A"/>
    <w:rsid w:val="00E50E6A"/>
    <w:rsid w:val="00E53C57"/>
    <w:rsid w:val="00E711D9"/>
    <w:rsid w:val="00E75FB2"/>
    <w:rsid w:val="00E86A2F"/>
    <w:rsid w:val="00E91B1D"/>
    <w:rsid w:val="00EE17A1"/>
    <w:rsid w:val="00EE348F"/>
    <w:rsid w:val="00EE3F8E"/>
    <w:rsid w:val="00EF55CA"/>
    <w:rsid w:val="00F017D6"/>
    <w:rsid w:val="00F26A0E"/>
    <w:rsid w:val="00F27739"/>
    <w:rsid w:val="00F34B90"/>
    <w:rsid w:val="00F35819"/>
    <w:rsid w:val="00F405F5"/>
    <w:rsid w:val="00F61EBE"/>
    <w:rsid w:val="00F671FB"/>
    <w:rsid w:val="00F91FDB"/>
    <w:rsid w:val="00F97A5B"/>
    <w:rsid w:val="00FA281F"/>
    <w:rsid w:val="00FC7F2B"/>
    <w:rsid w:val="00FD1F0E"/>
    <w:rsid w:val="00FE064C"/>
    <w:rsid w:val="00FE0B47"/>
    <w:rsid w:val="00FE315B"/>
    <w:rsid w:val="00FF71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A7885B3-EEC3-4618-897F-D946AC0C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6B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BFC"/>
    <w:rPr>
      <w:sz w:val="20"/>
      <w:szCs w:val="20"/>
    </w:rPr>
  </w:style>
  <w:style w:type="character" w:styleId="FootnoteReference">
    <w:name w:val="footnote reference"/>
    <w:basedOn w:val="DefaultParagraphFont"/>
    <w:uiPriority w:val="99"/>
    <w:semiHidden/>
    <w:unhideWhenUsed/>
    <w:rsid w:val="00556BFC"/>
    <w:rPr>
      <w:vertAlign w:val="superscript"/>
    </w:rPr>
  </w:style>
  <w:style w:type="paragraph" w:styleId="BalloonText">
    <w:name w:val="Balloon Text"/>
    <w:basedOn w:val="Normal"/>
    <w:link w:val="BalloonTextChar"/>
    <w:uiPriority w:val="99"/>
    <w:semiHidden/>
    <w:unhideWhenUsed/>
    <w:rsid w:val="004B0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456"/>
    <w:rPr>
      <w:rFonts w:ascii="Tahoma" w:hAnsi="Tahoma" w:cs="Tahoma"/>
      <w:sz w:val="16"/>
      <w:szCs w:val="16"/>
    </w:rPr>
  </w:style>
  <w:style w:type="paragraph" w:styleId="Header">
    <w:name w:val="header"/>
    <w:basedOn w:val="Normal"/>
    <w:link w:val="HeaderChar"/>
    <w:uiPriority w:val="99"/>
    <w:unhideWhenUsed/>
    <w:rsid w:val="005E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260"/>
  </w:style>
  <w:style w:type="paragraph" w:styleId="Footer">
    <w:name w:val="footer"/>
    <w:basedOn w:val="Normal"/>
    <w:link w:val="FooterChar"/>
    <w:uiPriority w:val="99"/>
    <w:unhideWhenUsed/>
    <w:rsid w:val="005E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0F921-4C11-453F-8109-BFE913DF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2</cp:revision>
  <cp:lastPrinted>2020-10-06T10:10:00Z</cp:lastPrinted>
  <dcterms:created xsi:type="dcterms:W3CDTF">2021-03-04T09:34:00Z</dcterms:created>
  <dcterms:modified xsi:type="dcterms:W3CDTF">2021-03-04T09:34:00Z</dcterms:modified>
</cp:coreProperties>
</file>