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BC3" w:rsidRDefault="009B4BC3" w:rsidP="003C59D7">
      <w:pPr>
        <w:pStyle w:val="NoSpacing"/>
        <w:jc w:val="both"/>
        <w:rPr>
          <w:b/>
          <w:szCs w:val="24"/>
        </w:rPr>
      </w:pPr>
      <w:r>
        <w:rPr>
          <w:b/>
          <w:szCs w:val="24"/>
        </w:rPr>
        <w:t>THOMAS CHINYAMAKOBVU</w:t>
      </w:r>
    </w:p>
    <w:p w:rsidR="009B4BC3" w:rsidRDefault="009B4BC3" w:rsidP="003C59D7">
      <w:pPr>
        <w:pStyle w:val="NoSpacing"/>
        <w:jc w:val="both"/>
        <w:rPr>
          <w:b/>
          <w:szCs w:val="24"/>
        </w:rPr>
      </w:pPr>
    </w:p>
    <w:p w:rsidR="009B4BC3" w:rsidRDefault="009B4BC3" w:rsidP="003C59D7">
      <w:pPr>
        <w:pStyle w:val="NoSpacing"/>
        <w:jc w:val="both"/>
        <w:rPr>
          <w:b/>
          <w:szCs w:val="24"/>
        </w:rPr>
      </w:pPr>
      <w:r>
        <w:rPr>
          <w:b/>
          <w:szCs w:val="24"/>
        </w:rPr>
        <w:t>Versus</w:t>
      </w:r>
    </w:p>
    <w:p w:rsidR="009B4BC3" w:rsidRDefault="009B4BC3" w:rsidP="003C59D7">
      <w:pPr>
        <w:pStyle w:val="NoSpacing"/>
        <w:jc w:val="both"/>
        <w:rPr>
          <w:b/>
          <w:szCs w:val="24"/>
        </w:rPr>
      </w:pPr>
    </w:p>
    <w:p w:rsidR="009B4BC3" w:rsidRDefault="009B4BC3" w:rsidP="003C59D7">
      <w:pPr>
        <w:pStyle w:val="NoSpacing"/>
        <w:jc w:val="both"/>
        <w:rPr>
          <w:szCs w:val="24"/>
        </w:rPr>
      </w:pPr>
      <w:r>
        <w:rPr>
          <w:b/>
          <w:szCs w:val="24"/>
        </w:rPr>
        <w:t>THE STATE</w:t>
      </w:r>
    </w:p>
    <w:p w:rsidR="009B4BC3" w:rsidRDefault="009B4BC3" w:rsidP="003C59D7">
      <w:pPr>
        <w:pStyle w:val="NoSpacing"/>
        <w:jc w:val="both"/>
        <w:rPr>
          <w:szCs w:val="24"/>
        </w:rPr>
      </w:pPr>
    </w:p>
    <w:p w:rsidR="009B4BC3" w:rsidRDefault="009B4BC3" w:rsidP="003C59D7">
      <w:pPr>
        <w:pStyle w:val="NoSpacing"/>
        <w:jc w:val="both"/>
        <w:rPr>
          <w:szCs w:val="24"/>
        </w:rPr>
      </w:pPr>
    </w:p>
    <w:p w:rsidR="009B4BC3" w:rsidRDefault="009B4BC3" w:rsidP="003C59D7">
      <w:pPr>
        <w:pStyle w:val="NoSpacing"/>
        <w:jc w:val="both"/>
        <w:rPr>
          <w:szCs w:val="24"/>
        </w:rPr>
      </w:pPr>
    </w:p>
    <w:p w:rsidR="009B4BC3" w:rsidRDefault="009B4BC3" w:rsidP="003C59D7">
      <w:pPr>
        <w:pStyle w:val="NoSpacing"/>
        <w:jc w:val="both"/>
        <w:rPr>
          <w:szCs w:val="24"/>
        </w:rPr>
      </w:pPr>
      <w:r>
        <w:rPr>
          <w:szCs w:val="24"/>
        </w:rPr>
        <w:t>IN THE HIGH COURT OF ZIMBABWE</w:t>
      </w:r>
    </w:p>
    <w:p w:rsidR="009B4BC3" w:rsidRDefault="009B4BC3" w:rsidP="003C59D7">
      <w:pPr>
        <w:pStyle w:val="NoSpacing"/>
        <w:jc w:val="both"/>
        <w:rPr>
          <w:szCs w:val="24"/>
        </w:rPr>
      </w:pPr>
      <w:r>
        <w:rPr>
          <w:szCs w:val="24"/>
        </w:rPr>
        <w:t>MOYO AND NDLOVU JJ</w:t>
      </w:r>
    </w:p>
    <w:p w:rsidR="009B4BC3" w:rsidRDefault="009B4BC3" w:rsidP="003C59D7">
      <w:pPr>
        <w:pStyle w:val="NoSpacing"/>
        <w:jc w:val="both"/>
        <w:rPr>
          <w:szCs w:val="24"/>
        </w:rPr>
      </w:pPr>
      <w:r>
        <w:rPr>
          <w:szCs w:val="24"/>
        </w:rPr>
        <w:t>BUL</w:t>
      </w:r>
      <w:r w:rsidR="002369FE">
        <w:rPr>
          <w:szCs w:val="24"/>
        </w:rPr>
        <w:t>AWAYO 12 &amp; 22 JUNE 2023</w:t>
      </w:r>
    </w:p>
    <w:p w:rsidR="009B4BC3" w:rsidRDefault="009B4BC3" w:rsidP="003C59D7">
      <w:pPr>
        <w:pStyle w:val="NoSpacing"/>
        <w:jc w:val="both"/>
        <w:rPr>
          <w:szCs w:val="24"/>
        </w:rPr>
      </w:pPr>
    </w:p>
    <w:p w:rsidR="009B4BC3" w:rsidRDefault="009B4BC3" w:rsidP="003C59D7">
      <w:pPr>
        <w:pStyle w:val="NoSpacing"/>
        <w:jc w:val="both"/>
        <w:rPr>
          <w:b/>
          <w:szCs w:val="24"/>
        </w:rPr>
      </w:pPr>
    </w:p>
    <w:p w:rsidR="009B4BC3" w:rsidRDefault="009B4BC3" w:rsidP="003C59D7">
      <w:pPr>
        <w:pStyle w:val="NoSpacing"/>
        <w:jc w:val="both"/>
        <w:rPr>
          <w:b/>
          <w:szCs w:val="24"/>
        </w:rPr>
      </w:pPr>
    </w:p>
    <w:p w:rsidR="009B4BC3" w:rsidRDefault="009B4BC3" w:rsidP="003C59D7">
      <w:pPr>
        <w:pStyle w:val="NoSpacing"/>
        <w:jc w:val="both"/>
        <w:rPr>
          <w:b/>
          <w:szCs w:val="24"/>
        </w:rPr>
      </w:pPr>
      <w:r>
        <w:rPr>
          <w:b/>
          <w:szCs w:val="24"/>
        </w:rPr>
        <w:t>Criminal Appeal</w:t>
      </w:r>
    </w:p>
    <w:p w:rsidR="009B4BC3" w:rsidRDefault="009B4BC3" w:rsidP="003C59D7">
      <w:pPr>
        <w:pStyle w:val="NoSpacing"/>
        <w:jc w:val="both"/>
        <w:rPr>
          <w:szCs w:val="24"/>
        </w:rPr>
      </w:pPr>
    </w:p>
    <w:p w:rsidR="009B4BC3" w:rsidRDefault="009B4BC3" w:rsidP="003C59D7">
      <w:pPr>
        <w:pStyle w:val="NoSpacing"/>
        <w:jc w:val="both"/>
        <w:rPr>
          <w:i/>
          <w:szCs w:val="24"/>
        </w:rPr>
      </w:pPr>
    </w:p>
    <w:p w:rsidR="009B4BC3" w:rsidRDefault="009B4BC3" w:rsidP="003C59D7">
      <w:pPr>
        <w:pStyle w:val="NoSpacing"/>
        <w:jc w:val="both"/>
        <w:rPr>
          <w:i/>
          <w:szCs w:val="24"/>
        </w:rPr>
      </w:pPr>
    </w:p>
    <w:p w:rsidR="009B4BC3" w:rsidRDefault="009B4BC3" w:rsidP="003C59D7">
      <w:pPr>
        <w:pStyle w:val="NoSpacing"/>
        <w:jc w:val="both"/>
        <w:rPr>
          <w:szCs w:val="24"/>
        </w:rPr>
      </w:pPr>
      <w:r>
        <w:rPr>
          <w:i/>
          <w:szCs w:val="24"/>
        </w:rPr>
        <w:t xml:space="preserve">L </w:t>
      </w:r>
      <w:proofErr w:type="spellStart"/>
      <w:r>
        <w:rPr>
          <w:i/>
          <w:szCs w:val="24"/>
        </w:rPr>
        <w:t>Mcijo</w:t>
      </w:r>
      <w:proofErr w:type="spellEnd"/>
      <w:r>
        <w:rPr>
          <w:i/>
          <w:szCs w:val="24"/>
        </w:rPr>
        <w:t xml:space="preserve">, </w:t>
      </w:r>
      <w:r>
        <w:rPr>
          <w:szCs w:val="24"/>
        </w:rPr>
        <w:t>for the appellant</w:t>
      </w:r>
    </w:p>
    <w:p w:rsidR="009B4BC3" w:rsidRDefault="009B4BC3" w:rsidP="003C59D7">
      <w:pPr>
        <w:pStyle w:val="NoSpacing"/>
        <w:jc w:val="both"/>
        <w:rPr>
          <w:szCs w:val="24"/>
        </w:rPr>
      </w:pPr>
      <w:r>
        <w:rPr>
          <w:i/>
          <w:szCs w:val="24"/>
        </w:rPr>
        <w:t xml:space="preserve">N. </w:t>
      </w:r>
      <w:proofErr w:type="spellStart"/>
      <w:r>
        <w:rPr>
          <w:i/>
          <w:szCs w:val="24"/>
        </w:rPr>
        <w:t>Katurura</w:t>
      </w:r>
      <w:proofErr w:type="spellEnd"/>
      <w:r>
        <w:rPr>
          <w:i/>
          <w:szCs w:val="24"/>
        </w:rPr>
        <w:t>,</w:t>
      </w:r>
      <w:r>
        <w:rPr>
          <w:szCs w:val="24"/>
        </w:rPr>
        <w:t xml:space="preserve"> for the respondent</w:t>
      </w:r>
    </w:p>
    <w:p w:rsidR="009B4BC3" w:rsidRDefault="009B4BC3" w:rsidP="003C59D7">
      <w:pPr>
        <w:jc w:val="both"/>
        <w:rPr>
          <w:rFonts w:ascii="Times New Roman" w:hAnsi="Times New Roman" w:cs="Times New Roman"/>
          <w:b/>
          <w:sz w:val="24"/>
          <w:szCs w:val="24"/>
        </w:rPr>
      </w:pPr>
    </w:p>
    <w:p w:rsidR="00223694" w:rsidRDefault="009B4BC3" w:rsidP="003C59D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NDLOVU J</w:t>
      </w:r>
      <w:r>
        <w:rPr>
          <w:rFonts w:ascii="Times New Roman" w:hAnsi="Times New Roman" w:cs="Times New Roman"/>
          <w:sz w:val="24"/>
          <w:szCs w:val="24"/>
        </w:rPr>
        <w:t xml:space="preserve">: </w:t>
      </w:r>
      <w:r>
        <w:rPr>
          <w:rFonts w:ascii="Times New Roman" w:hAnsi="Times New Roman" w:cs="Times New Roman"/>
          <w:sz w:val="24"/>
          <w:szCs w:val="24"/>
        </w:rPr>
        <w:tab/>
      </w:r>
      <w:r w:rsidR="00607BD6">
        <w:rPr>
          <w:rFonts w:ascii="Times New Roman" w:hAnsi="Times New Roman" w:cs="Times New Roman"/>
          <w:sz w:val="24"/>
          <w:szCs w:val="24"/>
        </w:rPr>
        <w:t>This matter came before us on Appeal.  After hearing counsel we reserved judgment.  Herewith is the judgment.</w:t>
      </w:r>
    </w:p>
    <w:p w:rsidR="00607BD6" w:rsidRPr="006C772F" w:rsidRDefault="0096520C" w:rsidP="003C59D7">
      <w:pPr>
        <w:spacing w:line="360" w:lineRule="auto"/>
        <w:ind w:firstLine="720"/>
        <w:jc w:val="both"/>
        <w:rPr>
          <w:rFonts w:ascii="Times New Roman" w:hAnsi="Times New Roman" w:cs="Times New Roman"/>
          <w:b/>
          <w:sz w:val="24"/>
          <w:szCs w:val="24"/>
        </w:rPr>
      </w:pPr>
      <w:r w:rsidRPr="006C772F">
        <w:rPr>
          <w:rFonts w:ascii="Times New Roman" w:hAnsi="Times New Roman" w:cs="Times New Roman"/>
          <w:b/>
          <w:sz w:val="24"/>
          <w:szCs w:val="24"/>
        </w:rPr>
        <w:t>BACKGROUND FACTS</w:t>
      </w:r>
    </w:p>
    <w:p w:rsidR="0096520C" w:rsidRDefault="0096520C" w:rsidP="003C59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appeared jointly charged with another who was later acquitted in the Magistrates Court.  They were facing charges</w:t>
      </w:r>
      <w:r w:rsidR="002369FE">
        <w:rPr>
          <w:rFonts w:ascii="Times New Roman" w:hAnsi="Times New Roman" w:cs="Times New Roman"/>
          <w:sz w:val="24"/>
          <w:szCs w:val="24"/>
        </w:rPr>
        <w:t xml:space="preserve"> of Theft of Trust Property </w:t>
      </w:r>
      <w:r w:rsidR="002369FE" w:rsidRPr="002369FE">
        <w:rPr>
          <w:rFonts w:ascii="Times New Roman" w:hAnsi="Times New Roman" w:cs="Times New Roman"/>
          <w:sz w:val="24"/>
          <w:szCs w:val="24"/>
        </w:rPr>
        <w:t>in Contravention of</w:t>
      </w:r>
      <w:r w:rsidR="002369FE" w:rsidRPr="002369FE">
        <w:rPr>
          <w:rFonts w:ascii="Times New Roman" w:hAnsi="Times New Roman" w:cs="Times New Roman"/>
          <w:i/>
          <w:sz w:val="24"/>
          <w:szCs w:val="24"/>
        </w:rPr>
        <w:t xml:space="preserve"> S</w:t>
      </w:r>
      <w:r w:rsidRPr="002369FE">
        <w:rPr>
          <w:rFonts w:ascii="Times New Roman" w:hAnsi="Times New Roman" w:cs="Times New Roman"/>
          <w:i/>
          <w:sz w:val="24"/>
          <w:szCs w:val="24"/>
        </w:rPr>
        <w:t xml:space="preserve">ection 113 (2) (a) </w:t>
      </w:r>
      <w:r w:rsidRPr="002369FE">
        <w:rPr>
          <w:rFonts w:ascii="Times New Roman" w:hAnsi="Times New Roman" w:cs="Times New Roman"/>
          <w:sz w:val="24"/>
          <w:szCs w:val="24"/>
        </w:rPr>
        <w:t>of the</w:t>
      </w:r>
      <w:r w:rsidRPr="002369FE">
        <w:rPr>
          <w:rFonts w:ascii="Times New Roman" w:hAnsi="Times New Roman" w:cs="Times New Roman"/>
          <w:i/>
          <w:sz w:val="24"/>
          <w:szCs w:val="24"/>
        </w:rPr>
        <w:t xml:space="preserve"> Criminal Law (Codification and Reform) Act</w:t>
      </w:r>
      <w:r w:rsidR="002369FE">
        <w:rPr>
          <w:rFonts w:ascii="Times New Roman" w:hAnsi="Times New Roman" w:cs="Times New Roman"/>
          <w:i/>
          <w:sz w:val="24"/>
          <w:szCs w:val="24"/>
        </w:rPr>
        <w:t xml:space="preserve">, </w:t>
      </w:r>
      <w:r w:rsidR="002369FE" w:rsidRPr="002369FE">
        <w:rPr>
          <w:rFonts w:ascii="Times New Roman" w:hAnsi="Times New Roman" w:cs="Times New Roman"/>
          <w:i/>
          <w:sz w:val="24"/>
          <w:szCs w:val="24"/>
        </w:rPr>
        <w:t>[</w:t>
      </w:r>
      <w:r w:rsidRPr="002369FE">
        <w:rPr>
          <w:rFonts w:ascii="Times New Roman" w:hAnsi="Times New Roman" w:cs="Times New Roman"/>
          <w:i/>
          <w:sz w:val="24"/>
          <w:szCs w:val="24"/>
        </w:rPr>
        <w:t>Chapter</w:t>
      </w:r>
      <w:r w:rsidRPr="002369FE">
        <w:rPr>
          <w:rFonts w:ascii="Times New Roman" w:hAnsi="Times New Roman" w:cs="Times New Roman"/>
          <w:sz w:val="24"/>
          <w:szCs w:val="24"/>
        </w:rPr>
        <w:t xml:space="preserve"> </w:t>
      </w:r>
      <w:r w:rsidRPr="002369FE">
        <w:rPr>
          <w:rFonts w:ascii="Times New Roman" w:hAnsi="Times New Roman" w:cs="Times New Roman"/>
          <w:i/>
          <w:sz w:val="24"/>
          <w:szCs w:val="24"/>
        </w:rPr>
        <w:t>9:23</w:t>
      </w:r>
      <w:r w:rsidR="002369FE" w:rsidRPr="002369FE">
        <w:rPr>
          <w:rFonts w:ascii="Times New Roman" w:hAnsi="Times New Roman" w:cs="Times New Roman"/>
          <w:i/>
          <w:sz w:val="24"/>
          <w:szCs w:val="24"/>
        </w:rPr>
        <w:t xml:space="preserve">] </w:t>
      </w:r>
      <w:r w:rsidR="002369FE" w:rsidRPr="002369FE">
        <w:rPr>
          <w:rFonts w:ascii="Times New Roman" w:hAnsi="Times New Roman" w:cs="Times New Roman"/>
          <w:b/>
          <w:i/>
          <w:sz w:val="24"/>
          <w:szCs w:val="24"/>
        </w:rPr>
        <w:t>[the</w:t>
      </w:r>
      <w:r w:rsidR="002369FE">
        <w:rPr>
          <w:rFonts w:ascii="Times New Roman" w:hAnsi="Times New Roman" w:cs="Times New Roman"/>
          <w:sz w:val="24"/>
          <w:szCs w:val="24"/>
        </w:rPr>
        <w:t xml:space="preserve"> </w:t>
      </w:r>
      <w:r w:rsidR="002369FE" w:rsidRPr="002369FE">
        <w:rPr>
          <w:rFonts w:ascii="Times New Roman" w:hAnsi="Times New Roman" w:cs="Times New Roman"/>
          <w:b/>
          <w:i/>
          <w:sz w:val="24"/>
          <w:szCs w:val="24"/>
        </w:rPr>
        <w:t>Act]</w:t>
      </w:r>
      <w:r w:rsidRPr="002369FE">
        <w:rPr>
          <w:rFonts w:ascii="Times New Roman" w:hAnsi="Times New Roman" w:cs="Times New Roman"/>
          <w:b/>
          <w:i/>
          <w:sz w:val="24"/>
          <w:szCs w:val="24"/>
        </w:rPr>
        <w:t>.</w:t>
      </w:r>
      <w:r>
        <w:rPr>
          <w:rFonts w:ascii="Times New Roman" w:hAnsi="Times New Roman" w:cs="Times New Roman"/>
          <w:sz w:val="24"/>
          <w:szCs w:val="24"/>
        </w:rPr>
        <w:t xml:space="preserve">  </w:t>
      </w:r>
      <w:r w:rsidR="008473D1">
        <w:rPr>
          <w:rFonts w:ascii="Times New Roman" w:hAnsi="Times New Roman" w:cs="Times New Roman"/>
          <w:sz w:val="24"/>
          <w:szCs w:val="24"/>
        </w:rPr>
        <w:t xml:space="preserve">Upon conviction he was sentenced to 24 months imprisonment of which 3 months imprisonment was suspended on condition of good behavior, a further 9 months imprisonment was suspended on condition he restituted the complaint and the balance of 12 months imprisonment were suspended on condition he performed 420 Hours of Community Service. The appeal is against conviction. </w:t>
      </w:r>
      <w:r>
        <w:rPr>
          <w:rFonts w:ascii="Times New Roman" w:hAnsi="Times New Roman" w:cs="Times New Roman"/>
          <w:sz w:val="24"/>
          <w:szCs w:val="24"/>
        </w:rPr>
        <w:t>The brief allegations were that at the material time of the commission of the alleged offence</w:t>
      </w:r>
      <w:r w:rsidR="002369FE">
        <w:rPr>
          <w:rFonts w:ascii="Times New Roman" w:hAnsi="Times New Roman" w:cs="Times New Roman"/>
          <w:sz w:val="24"/>
          <w:szCs w:val="24"/>
        </w:rPr>
        <w:t>,</w:t>
      </w:r>
      <w:r>
        <w:rPr>
          <w:rFonts w:ascii="Times New Roman" w:hAnsi="Times New Roman" w:cs="Times New Roman"/>
          <w:sz w:val="24"/>
          <w:szCs w:val="24"/>
        </w:rPr>
        <w:t xml:space="preserve"> the appellant was employed by the complainant company as a Sales Manager at its Bulawayo Depot.  On 16 December 2020</w:t>
      </w:r>
      <w:r w:rsidR="002369FE">
        <w:rPr>
          <w:rFonts w:ascii="Times New Roman" w:hAnsi="Times New Roman" w:cs="Times New Roman"/>
          <w:sz w:val="24"/>
          <w:szCs w:val="24"/>
        </w:rPr>
        <w:t>,</w:t>
      </w:r>
      <w:r>
        <w:rPr>
          <w:rFonts w:ascii="Times New Roman" w:hAnsi="Times New Roman" w:cs="Times New Roman"/>
          <w:sz w:val="24"/>
          <w:szCs w:val="24"/>
        </w:rPr>
        <w:t xml:space="preserve"> t</w:t>
      </w:r>
      <w:r w:rsidR="00837222">
        <w:rPr>
          <w:rFonts w:ascii="Times New Roman" w:hAnsi="Times New Roman" w:cs="Times New Roman"/>
          <w:sz w:val="24"/>
          <w:szCs w:val="24"/>
        </w:rPr>
        <w:t>he appellant instructed</w:t>
      </w:r>
      <w:r>
        <w:rPr>
          <w:rFonts w:ascii="Times New Roman" w:hAnsi="Times New Roman" w:cs="Times New Roman"/>
          <w:sz w:val="24"/>
          <w:szCs w:val="24"/>
        </w:rPr>
        <w:t xml:space="preserve"> the now acquitted accused person, who was a driver</w:t>
      </w:r>
      <w:r w:rsidR="00837222">
        <w:rPr>
          <w:rFonts w:ascii="Times New Roman" w:hAnsi="Times New Roman" w:cs="Times New Roman"/>
          <w:sz w:val="24"/>
          <w:szCs w:val="24"/>
        </w:rPr>
        <w:t xml:space="preserve"> employed at the same company together with the appellant</w:t>
      </w:r>
      <w:r>
        <w:rPr>
          <w:rFonts w:ascii="Times New Roman" w:hAnsi="Times New Roman" w:cs="Times New Roman"/>
          <w:sz w:val="24"/>
          <w:szCs w:val="24"/>
        </w:rPr>
        <w:t>, to go and deliver 300 cases of Pepsi</w:t>
      </w:r>
      <w:r w:rsidR="00837222">
        <w:rPr>
          <w:rFonts w:ascii="Times New Roman" w:hAnsi="Times New Roman" w:cs="Times New Roman"/>
          <w:sz w:val="24"/>
          <w:szCs w:val="24"/>
        </w:rPr>
        <w:t xml:space="preserve"> Drink</w:t>
      </w:r>
      <w:r>
        <w:rPr>
          <w:rFonts w:ascii="Times New Roman" w:hAnsi="Times New Roman" w:cs="Times New Roman"/>
          <w:sz w:val="24"/>
          <w:szCs w:val="24"/>
        </w:rPr>
        <w:t xml:space="preserve"> at</w:t>
      </w:r>
      <w:r w:rsidR="00837222">
        <w:rPr>
          <w:rFonts w:ascii="Times New Roman" w:hAnsi="Times New Roman" w:cs="Times New Roman"/>
          <w:sz w:val="24"/>
          <w:szCs w:val="24"/>
        </w:rPr>
        <w:t xml:space="preserve"> </w:t>
      </w:r>
      <w:proofErr w:type="spellStart"/>
      <w:r w:rsidR="00837222">
        <w:rPr>
          <w:rFonts w:ascii="Times New Roman" w:hAnsi="Times New Roman" w:cs="Times New Roman"/>
          <w:sz w:val="24"/>
          <w:szCs w:val="24"/>
        </w:rPr>
        <w:t>Renkin</w:t>
      </w:r>
      <w:r w:rsidR="008473D1">
        <w:rPr>
          <w:rFonts w:ascii="Times New Roman" w:hAnsi="Times New Roman" w:cs="Times New Roman"/>
          <w:sz w:val="24"/>
          <w:szCs w:val="24"/>
        </w:rPr>
        <w:t>i</w:t>
      </w:r>
      <w:proofErr w:type="spellEnd"/>
      <w:r w:rsidR="00837222">
        <w:rPr>
          <w:rFonts w:ascii="Times New Roman" w:hAnsi="Times New Roman" w:cs="Times New Roman"/>
          <w:sz w:val="24"/>
          <w:szCs w:val="24"/>
        </w:rPr>
        <w:t xml:space="preserve"> Country Bus Terminus contrary to an earlier lawful</w:t>
      </w:r>
      <w:r w:rsidR="006E5230">
        <w:rPr>
          <w:rFonts w:ascii="Times New Roman" w:hAnsi="Times New Roman" w:cs="Times New Roman"/>
          <w:sz w:val="24"/>
          <w:szCs w:val="24"/>
        </w:rPr>
        <w:t xml:space="preserve"> and known</w:t>
      </w:r>
      <w:r w:rsidR="00837222">
        <w:rPr>
          <w:rFonts w:ascii="Times New Roman" w:hAnsi="Times New Roman" w:cs="Times New Roman"/>
          <w:sz w:val="24"/>
          <w:szCs w:val="24"/>
        </w:rPr>
        <w:t xml:space="preserve"> instruction to deliver the same consignment to Plumtree </w:t>
      </w:r>
      <w:r w:rsidR="00837222">
        <w:rPr>
          <w:rFonts w:ascii="Times New Roman" w:hAnsi="Times New Roman" w:cs="Times New Roman"/>
          <w:sz w:val="24"/>
          <w:szCs w:val="24"/>
        </w:rPr>
        <w:lastRenderedPageBreak/>
        <w:t>Bakery in Plumtree</w:t>
      </w:r>
      <w:r w:rsidR="00E37A8F">
        <w:rPr>
          <w:rFonts w:ascii="Times New Roman" w:hAnsi="Times New Roman" w:cs="Times New Roman"/>
          <w:sz w:val="24"/>
          <w:szCs w:val="24"/>
        </w:rPr>
        <w:t xml:space="preserve">.  This second instruction </w:t>
      </w:r>
      <w:r w:rsidR="00A20ECE">
        <w:rPr>
          <w:rFonts w:ascii="Times New Roman" w:hAnsi="Times New Roman" w:cs="Times New Roman"/>
          <w:sz w:val="24"/>
          <w:szCs w:val="24"/>
        </w:rPr>
        <w:t xml:space="preserve">was verbal and was made in the presence of a third person who testified as much.  The drinks were delivered </w:t>
      </w:r>
      <w:r w:rsidR="006E5230">
        <w:rPr>
          <w:rFonts w:ascii="Times New Roman" w:hAnsi="Times New Roman" w:cs="Times New Roman"/>
          <w:sz w:val="24"/>
          <w:szCs w:val="24"/>
        </w:rPr>
        <w:t>to</w:t>
      </w:r>
      <w:r w:rsidR="00A20ECE">
        <w:rPr>
          <w:rFonts w:ascii="Times New Roman" w:hAnsi="Times New Roman" w:cs="Times New Roman"/>
          <w:sz w:val="24"/>
          <w:szCs w:val="24"/>
        </w:rPr>
        <w:t xml:space="preserve"> an undisclosed address and a person thereat signed the delivery note, without endorsing helpful details on the delivery note.</w:t>
      </w:r>
    </w:p>
    <w:p w:rsidR="00A20ECE" w:rsidRDefault="006E5230" w:rsidP="003C59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S</w:t>
      </w:r>
      <w:r w:rsidR="00A20ECE">
        <w:rPr>
          <w:rFonts w:ascii="Times New Roman" w:hAnsi="Times New Roman" w:cs="Times New Roman"/>
          <w:sz w:val="24"/>
          <w:szCs w:val="24"/>
        </w:rPr>
        <w:t>tate</w:t>
      </w:r>
      <w:r>
        <w:rPr>
          <w:rFonts w:ascii="Times New Roman" w:hAnsi="Times New Roman" w:cs="Times New Roman"/>
          <w:sz w:val="24"/>
          <w:szCs w:val="24"/>
        </w:rPr>
        <w:t>, the diversion of the consignment was</w:t>
      </w:r>
      <w:r w:rsidR="00A20ECE">
        <w:rPr>
          <w:rFonts w:ascii="Times New Roman" w:hAnsi="Times New Roman" w:cs="Times New Roman"/>
          <w:sz w:val="24"/>
          <w:szCs w:val="24"/>
        </w:rPr>
        <w:t xml:space="preserve"> unlawful and in violation of the trust agreement between the appellant and his employer</w:t>
      </w:r>
      <w:r w:rsidR="00683E5B">
        <w:rPr>
          <w:rFonts w:ascii="Times New Roman" w:hAnsi="Times New Roman" w:cs="Times New Roman"/>
          <w:sz w:val="24"/>
          <w:szCs w:val="24"/>
        </w:rPr>
        <w:t>, the</w:t>
      </w:r>
      <w:r w:rsidR="00A20ECE">
        <w:rPr>
          <w:rFonts w:ascii="Times New Roman" w:hAnsi="Times New Roman" w:cs="Times New Roman"/>
          <w:sz w:val="24"/>
          <w:szCs w:val="24"/>
        </w:rPr>
        <w:t xml:space="preserve"> </w:t>
      </w:r>
      <w:r w:rsidR="00F55349">
        <w:rPr>
          <w:rFonts w:ascii="Times New Roman" w:hAnsi="Times New Roman" w:cs="Times New Roman"/>
          <w:sz w:val="24"/>
          <w:szCs w:val="24"/>
        </w:rPr>
        <w:t>complainant</w:t>
      </w:r>
      <w:r w:rsidR="00683E5B">
        <w:rPr>
          <w:rFonts w:ascii="Times New Roman" w:hAnsi="Times New Roman" w:cs="Times New Roman"/>
          <w:sz w:val="24"/>
          <w:szCs w:val="24"/>
        </w:rPr>
        <w:t>,</w:t>
      </w:r>
      <w:r w:rsidR="00F55349">
        <w:rPr>
          <w:rFonts w:ascii="Times New Roman" w:hAnsi="Times New Roman" w:cs="Times New Roman"/>
          <w:sz w:val="24"/>
          <w:szCs w:val="24"/>
        </w:rPr>
        <w:t xml:space="preserve"> </w:t>
      </w:r>
      <w:r w:rsidR="006104D8">
        <w:rPr>
          <w:rFonts w:ascii="Times New Roman" w:hAnsi="Times New Roman" w:cs="Times New Roman"/>
          <w:sz w:val="24"/>
          <w:szCs w:val="24"/>
        </w:rPr>
        <w:t xml:space="preserve">and it resulted in </w:t>
      </w:r>
      <w:r>
        <w:rPr>
          <w:rFonts w:ascii="Times New Roman" w:hAnsi="Times New Roman" w:cs="Times New Roman"/>
          <w:sz w:val="24"/>
          <w:szCs w:val="24"/>
        </w:rPr>
        <w:t xml:space="preserve">a loss amounting to </w:t>
      </w:r>
      <w:r w:rsidRPr="006E5230">
        <w:rPr>
          <w:rFonts w:ascii="Times New Roman" w:hAnsi="Times New Roman" w:cs="Times New Roman"/>
          <w:b/>
          <w:i/>
          <w:sz w:val="24"/>
          <w:szCs w:val="24"/>
        </w:rPr>
        <w:t>ZWL$</w:t>
      </w:r>
      <w:r w:rsidR="006104D8" w:rsidRPr="006E5230">
        <w:rPr>
          <w:rFonts w:ascii="Times New Roman" w:hAnsi="Times New Roman" w:cs="Times New Roman"/>
          <w:b/>
          <w:i/>
          <w:sz w:val="24"/>
          <w:szCs w:val="24"/>
        </w:rPr>
        <w:t>183 600-00</w:t>
      </w:r>
      <w:r w:rsidR="006C0174">
        <w:rPr>
          <w:rFonts w:ascii="Times New Roman" w:hAnsi="Times New Roman" w:cs="Times New Roman"/>
          <w:sz w:val="24"/>
          <w:szCs w:val="24"/>
        </w:rPr>
        <w:t xml:space="preserve"> because that unidentified rec</w:t>
      </w:r>
      <w:r w:rsidR="002C6845">
        <w:rPr>
          <w:rFonts w:ascii="Times New Roman" w:hAnsi="Times New Roman" w:cs="Times New Roman"/>
          <w:sz w:val="24"/>
          <w:szCs w:val="24"/>
        </w:rPr>
        <w:t>i</w:t>
      </w:r>
      <w:r w:rsidR="006104D8">
        <w:rPr>
          <w:rFonts w:ascii="Times New Roman" w:hAnsi="Times New Roman" w:cs="Times New Roman"/>
          <w:sz w:val="24"/>
          <w:szCs w:val="24"/>
        </w:rPr>
        <w:t>pient of the drinks did not pay for the drinks.</w:t>
      </w:r>
    </w:p>
    <w:p w:rsidR="006104D8" w:rsidRPr="000E1107" w:rsidRDefault="006104D8" w:rsidP="003C59D7">
      <w:pPr>
        <w:spacing w:line="360" w:lineRule="auto"/>
        <w:ind w:firstLine="720"/>
        <w:jc w:val="both"/>
        <w:rPr>
          <w:rFonts w:ascii="Times New Roman" w:hAnsi="Times New Roman" w:cs="Times New Roman"/>
          <w:b/>
          <w:sz w:val="24"/>
          <w:szCs w:val="24"/>
        </w:rPr>
      </w:pPr>
      <w:r w:rsidRPr="000E1107">
        <w:rPr>
          <w:rFonts w:ascii="Times New Roman" w:hAnsi="Times New Roman" w:cs="Times New Roman"/>
          <w:b/>
          <w:sz w:val="24"/>
          <w:szCs w:val="24"/>
        </w:rPr>
        <w:t>APPELLANT’S DEFENCE</w:t>
      </w:r>
    </w:p>
    <w:p w:rsidR="006104D8" w:rsidRDefault="006104D8" w:rsidP="003C59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his trial</w:t>
      </w:r>
      <w:r w:rsidR="00683E5B">
        <w:rPr>
          <w:rFonts w:ascii="Times New Roman" w:hAnsi="Times New Roman" w:cs="Times New Roman"/>
          <w:sz w:val="24"/>
          <w:szCs w:val="24"/>
        </w:rPr>
        <w:t>,</w:t>
      </w:r>
      <w:r>
        <w:rPr>
          <w:rFonts w:ascii="Times New Roman" w:hAnsi="Times New Roman" w:cs="Times New Roman"/>
          <w:sz w:val="24"/>
          <w:szCs w:val="24"/>
        </w:rPr>
        <w:t xml:space="preserve"> the appellant told the trial court that afte</w:t>
      </w:r>
      <w:r w:rsidR="00683E5B">
        <w:rPr>
          <w:rFonts w:ascii="Times New Roman" w:hAnsi="Times New Roman" w:cs="Times New Roman"/>
          <w:sz w:val="24"/>
          <w:szCs w:val="24"/>
        </w:rPr>
        <w:t>r approving that the consignment</w:t>
      </w:r>
      <w:r>
        <w:rPr>
          <w:rFonts w:ascii="Times New Roman" w:hAnsi="Times New Roman" w:cs="Times New Roman"/>
          <w:sz w:val="24"/>
          <w:szCs w:val="24"/>
        </w:rPr>
        <w:t xml:space="preserve"> be delivered at Plumtree Bakery h</w:t>
      </w:r>
      <w:r w:rsidR="00683E5B">
        <w:rPr>
          <w:rFonts w:ascii="Times New Roman" w:hAnsi="Times New Roman" w:cs="Times New Roman"/>
          <w:sz w:val="24"/>
          <w:szCs w:val="24"/>
        </w:rPr>
        <w:t>is assumption was that it</w:t>
      </w:r>
      <w:r>
        <w:rPr>
          <w:rFonts w:ascii="Times New Roman" w:hAnsi="Times New Roman" w:cs="Times New Roman"/>
          <w:sz w:val="24"/>
          <w:szCs w:val="24"/>
        </w:rPr>
        <w:t xml:space="preserve"> was</w:t>
      </w:r>
      <w:r w:rsidR="00683E5B">
        <w:rPr>
          <w:rFonts w:ascii="Times New Roman" w:hAnsi="Times New Roman" w:cs="Times New Roman"/>
          <w:sz w:val="24"/>
          <w:szCs w:val="24"/>
        </w:rPr>
        <w:t xml:space="preserve"> to be and was</w:t>
      </w:r>
      <w:r>
        <w:rPr>
          <w:rFonts w:ascii="Times New Roman" w:hAnsi="Times New Roman" w:cs="Times New Roman"/>
          <w:sz w:val="24"/>
          <w:szCs w:val="24"/>
        </w:rPr>
        <w:t xml:space="preserve"> delivered at Plumtree Bakery.  The top management had teamed up with subordinates against hi</w:t>
      </w:r>
      <w:r w:rsidR="00683E5B">
        <w:rPr>
          <w:rFonts w:ascii="Times New Roman" w:hAnsi="Times New Roman" w:cs="Times New Roman"/>
          <w:sz w:val="24"/>
          <w:szCs w:val="24"/>
        </w:rPr>
        <w:t>m for him to lose his job. I</w:t>
      </w:r>
      <w:r>
        <w:rPr>
          <w:rFonts w:ascii="Times New Roman" w:hAnsi="Times New Roman" w:cs="Times New Roman"/>
          <w:sz w:val="24"/>
          <w:szCs w:val="24"/>
        </w:rPr>
        <w:t>n cross-examining his then co-accused (the driver)</w:t>
      </w:r>
      <w:r w:rsidR="00683E5B">
        <w:rPr>
          <w:rFonts w:ascii="Times New Roman" w:hAnsi="Times New Roman" w:cs="Times New Roman"/>
          <w:sz w:val="24"/>
          <w:szCs w:val="24"/>
        </w:rPr>
        <w:t>, the appellant</w:t>
      </w:r>
      <w:r>
        <w:rPr>
          <w:rFonts w:ascii="Times New Roman" w:hAnsi="Times New Roman" w:cs="Times New Roman"/>
          <w:sz w:val="24"/>
          <w:szCs w:val="24"/>
        </w:rPr>
        <w:t xml:space="preserve"> denie</w:t>
      </w:r>
      <w:r w:rsidR="00683E5B">
        <w:rPr>
          <w:rFonts w:ascii="Times New Roman" w:hAnsi="Times New Roman" w:cs="Times New Roman"/>
          <w:sz w:val="24"/>
          <w:szCs w:val="24"/>
        </w:rPr>
        <w:t>d that he re-routed the consignment</w:t>
      </w:r>
      <w:r>
        <w:rPr>
          <w:rFonts w:ascii="Times New Roman" w:hAnsi="Times New Roman" w:cs="Times New Roman"/>
          <w:sz w:val="24"/>
          <w:szCs w:val="24"/>
        </w:rPr>
        <w:t xml:space="preserve"> from Plumtree</w:t>
      </w:r>
      <w:r w:rsidR="00683E5B">
        <w:rPr>
          <w:rFonts w:ascii="Times New Roman" w:hAnsi="Times New Roman" w:cs="Times New Roman"/>
          <w:sz w:val="24"/>
          <w:szCs w:val="24"/>
        </w:rPr>
        <w:t xml:space="preserve"> to </w:t>
      </w:r>
      <w:proofErr w:type="spellStart"/>
      <w:r w:rsidR="00683E5B">
        <w:rPr>
          <w:rFonts w:ascii="Times New Roman" w:hAnsi="Times New Roman" w:cs="Times New Roman"/>
          <w:sz w:val="24"/>
          <w:szCs w:val="24"/>
        </w:rPr>
        <w:t>Renkini</w:t>
      </w:r>
      <w:proofErr w:type="spellEnd"/>
      <w:r>
        <w:rPr>
          <w:rFonts w:ascii="Times New Roman" w:hAnsi="Times New Roman" w:cs="Times New Roman"/>
          <w:sz w:val="24"/>
          <w:szCs w:val="24"/>
        </w:rPr>
        <w:t xml:space="preserve">.  He denied knowledge </w:t>
      </w:r>
      <w:r w:rsidR="00683E5B">
        <w:rPr>
          <w:rFonts w:ascii="Times New Roman" w:hAnsi="Times New Roman" w:cs="Times New Roman"/>
          <w:sz w:val="24"/>
          <w:szCs w:val="24"/>
        </w:rPr>
        <w:t>of the drinks being delivered to</w:t>
      </w:r>
      <w:r>
        <w:rPr>
          <w:rFonts w:ascii="Times New Roman" w:hAnsi="Times New Roman" w:cs="Times New Roman"/>
          <w:sz w:val="24"/>
          <w:szCs w:val="24"/>
        </w:rPr>
        <w:t xml:space="preserve"> </w:t>
      </w:r>
      <w:proofErr w:type="spellStart"/>
      <w:r>
        <w:rPr>
          <w:rFonts w:ascii="Times New Roman" w:hAnsi="Times New Roman" w:cs="Times New Roman"/>
          <w:sz w:val="24"/>
          <w:szCs w:val="24"/>
        </w:rPr>
        <w:t>Renkini</w:t>
      </w:r>
      <w:proofErr w:type="spellEnd"/>
      <w:r>
        <w:rPr>
          <w:rFonts w:ascii="Times New Roman" w:hAnsi="Times New Roman" w:cs="Times New Roman"/>
          <w:sz w:val="24"/>
          <w:szCs w:val="24"/>
        </w:rPr>
        <w:t>.  Appellant’s co-accused in cross-examination the a</w:t>
      </w:r>
      <w:r w:rsidR="00683E5B">
        <w:rPr>
          <w:rFonts w:ascii="Times New Roman" w:hAnsi="Times New Roman" w:cs="Times New Roman"/>
          <w:sz w:val="24"/>
          <w:szCs w:val="24"/>
        </w:rPr>
        <w:t>ppellant put it to him</w:t>
      </w:r>
      <w:r>
        <w:rPr>
          <w:rFonts w:ascii="Times New Roman" w:hAnsi="Times New Roman" w:cs="Times New Roman"/>
          <w:sz w:val="24"/>
          <w:szCs w:val="24"/>
        </w:rPr>
        <w:t xml:space="preserve"> that in fact</w:t>
      </w:r>
      <w:r w:rsidR="00683E5B">
        <w:rPr>
          <w:rFonts w:ascii="Times New Roman" w:hAnsi="Times New Roman" w:cs="Times New Roman"/>
          <w:sz w:val="24"/>
          <w:szCs w:val="24"/>
        </w:rPr>
        <w:t>,</w:t>
      </w:r>
      <w:r>
        <w:rPr>
          <w:rFonts w:ascii="Times New Roman" w:hAnsi="Times New Roman" w:cs="Times New Roman"/>
          <w:sz w:val="24"/>
          <w:szCs w:val="24"/>
        </w:rPr>
        <w:t xml:space="preserve"> it was the appellant’s signature on the delivery </w:t>
      </w:r>
      <w:r w:rsidR="00683E5B">
        <w:rPr>
          <w:rFonts w:ascii="Times New Roman" w:hAnsi="Times New Roman" w:cs="Times New Roman"/>
          <w:sz w:val="24"/>
          <w:szCs w:val="24"/>
        </w:rPr>
        <w:t>note</w:t>
      </w:r>
      <w:r w:rsidR="00120CDC">
        <w:rPr>
          <w:rFonts w:ascii="Times New Roman" w:hAnsi="Times New Roman" w:cs="Times New Roman"/>
          <w:sz w:val="24"/>
          <w:szCs w:val="24"/>
        </w:rPr>
        <w:t xml:space="preserve"> and that they had had a teleph</w:t>
      </w:r>
      <w:r w:rsidR="00683E5B">
        <w:rPr>
          <w:rFonts w:ascii="Times New Roman" w:hAnsi="Times New Roman" w:cs="Times New Roman"/>
          <w:sz w:val="24"/>
          <w:szCs w:val="24"/>
        </w:rPr>
        <w:t>one conversation about the consignment</w:t>
      </w:r>
      <w:r w:rsidR="00120CDC">
        <w:rPr>
          <w:rFonts w:ascii="Times New Roman" w:hAnsi="Times New Roman" w:cs="Times New Roman"/>
          <w:sz w:val="24"/>
          <w:szCs w:val="24"/>
        </w:rPr>
        <w:t xml:space="preserve"> in question.  All the state witness</w:t>
      </w:r>
      <w:r w:rsidR="00ED5C8A">
        <w:rPr>
          <w:rFonts w:ascii="Times New Roman" w:hAnsi="Times New Roman" w:cs="Times New Roman"/>
          <w:sz w:val="24"/>
          <w:szCs w:val="24"/>
        </w:rPr>
        <w:t>es</w:t>
      </w:r>
      <w:r w:rsidR="00120CDC">
        <w:rPr>
          <w:rFonts w:ascii="Times New Roman" w:hAnsi="Times New Roman" w:cs="Times New Roman"/>
          <w:sz w:val="24"/>
          <w:szCs w:val="24"/>
        </w:rPr>
        <w:t xml:space="preserve"> told the trial court that when this issue was brought to the appellant</w:t>
      </w:r>
      <w:r w:rsidR="00683E5B">
        <w:rPr>
          <w:rFonts w:ascii="Times New Roman" w:hAnsi="Times New Roman" w:cs="Times New Roman"/>
          <w:sz w:val="24"/>
          <w:szCs w:val="24"/>
        </w:rPr>
        <w:t>’s attention</w:t>
      </w:r>
      <w:r w:rsidR="00120CDC">
        <w:rPr>
          <w:rFonts w:ascii="Times New Roman" w:hAnsi="Times New Roman" w:cs="Times New Roman"/>
          <w:sz w:val="24"/>
          <w:szCs w:val="24"/>
        </w:rPr>
        <w:t>, he promised to sort it out, but never did.</w:t>
      </w:r>
    </w:p>
    <w:p w:rsidR="00120CDC" w:rsidRDefault="00120CDC" w:rsidP="003C59D7">
      <w:pPr>
        <w:spacing w:line="360" w:lineRule="auto"/>
        <w:ind w:firstLine="720"/>
        <w:jc w:val="both"/>
        <w:rPr>
          <w:rFonts w:ascii="Times New Roman" w:hAnsi="Times New Roman" w:cs="Times New Roman"/>
          <w:b/>
          <w:sz w:val="24"/>
          <w:szCs w:val="24"/>
        </w:rPr>
      </w:pPr>
      <w:r w:rsidRPr="008B2391">
        <w:rPr>
          <w:rFonts w:ascii="Times New Roman" w:hAnsi="Times New Roman" w:cs="Times New Roman"/>
          <w:b/>
          <w:sz w:val="24"/>
          <w:szCs w:val="24"/>
        </w:rPr>
        <w:t>GROUNDS OF APPEAL</w:t>
      </w:r>
      <w:r w:rsidR="00683E5B">
        <w:rPr>
          <w:rFonts w:ascii="Times New Roman" w:hAnsi="Times New Roman" w:cs="Times New Roman"/>
          <w:b/>
          <w:sz w:val="24"/>
          <w:szCs w:val="24"/>
        </w:rPr>
        <w:t>.</w:t>
      </w:r>
    </w:p>
    <w:p w:rsidR="00683E5B" w:rsidRPr="00683E5B" w:rsidRDefault="00683E5B" w:rsidP="003C59D7">
      <w:pPr>
        <w:spacing w:line="360" w:lineRule="auto"/>
        <w:ind w:firstLine="720"/>
        <w:jc w:val="both"/>
        <w:rPr>
          <w:rFonts w:ascii="Times New Roman" w:hAnsi="Times New Roman" w:cs="Times New Roman"/>
          <w:sz w:val="24"/>
          <w:szCs w:val="24"/>
        </w:rPr>
      </w:pPr>
      <w:r w:rsidRPr="00683E5B">
        <w:rPr>
          <w:rFonts w:ascii="Times New Roman" w:hAnsi="Times New Roman" w:cs="Times New Roman"/>
          <w:sz w:val="24"/>
          <w:szCs w:val="24"/>
        </w:rPr>
        <w:t>The following were the appellant’s grounds of appeal.</w:t>
      </w:r>
    </w:p>
    <w:p w:rsidR="00120CDC" w:rsidRPr="00683E5B" w:rsidRDefault="00120CDC" w:rsidP="003C59D7">
      <w:pPr>
        <w:spacing w:line="360" w:lineRule="auto"/>
        <w:ind w:left="1440" w:hanging="720"/>
        <w:jc w:val="both"/>
        <w:rPr>
          <w:rFonts w:ascii="Times New Roman" w:hAnsi="Times New Roman" w:cs="Times New Roman"/>
          <w:i/>
          <w:sz w:val="24"/>
          <w:szCs w:val="24"/>
        </w:rPr>
      </w:pPr>
      <w:r w:rsidRPr="00683E5B">
        <w:rPr>
          <w:rFonts w:ascii="Times New Roman" w:hAnsi="Times New Roman" w:cs="Times New Roman"/>
          <w:i/>
          <w:sz w:val="24"/>
          <w:szCs w:val="24"/>
        </w:rPr>
        <w:t>1.</w:t>
      </w:r>
      <w:r w:rsidRPr="00683E5B">
        <w:rPr>
          <w:rFonts w:ascii="Times New Roman" w:hAnsi="Times New Roman" w:cs="Times New Roman"/>
          <w:i/>
          <w:sz w:val="24"/>
          <w:szCs w:val="24"/>
        </w:rPr>
        <w:tab/>
        <w:t xml:space="preserve">The court </w:t>
      </w:r>
      <w:r w:rsidRPr="00683E5B">
        <w:rPr>
          <w:rFonts w:ascii="Times New Roman" w:hAnsi="Times New Roman" w:cs="Times New Roman"/>
          <w:b/>
          <w:i/>
          <w:sz w:val="24"/>
          <w:szCs w:val="24"/>
        </w:rPr>
        <w:t>a quo</w:t>
      </w:r>
      <w:r w:rsidRPr="00683E5B">
        <w:rPr>
          <w:rFonts w:ascii="Times New Roman" w:hAnsi="Times New Roman" w:cs="Times New Roman"/>
          <w:i/>
          <w:sz w:val="24"/>
          <w:szCs w:val="24"/>
        </w:rPr>
        <w:t xml:space="preserve"> misdirected itself on a point of law in relying on the evidence of an accomplice witness without exercising the required caution.</w:t>
      </w:r>
    </w:p>
    <w:p w:rsidR="0096646E" w:rsidRPr="00683E5B" w:rsidRDefault="00C11EA5" w:rsidP="003C59D7">
      <w:pPr>
        <w:spacing w:line="360" w:lineRule="auto"/>
        <w:ind w:left="1440" w:hanging="720"/>
        <w:jc w:val="both"/>
        <w:rPr>
          <w:rFonts w:ascii="Times New Roman" w:hAnsi="Times New Roman" w:cs="Times New Roman"/>
          <w:i/>
          <w:sz w:val="24"/>
          <w:szCs w:val="24"/>
        </w:rPr>
      </w:pPr>
      <w:r w:rsidRPr="00683E5B">
        <w:rPr>
          <w:rFonts w:ascii="Times New Roman" w:hAnsi="Times New Roman" w:cs="Times New Roman"/>
          <w:i/>
          <w:sz w:val="24"/>
          <w:szCs w:val="24"/>
        </w:rPr>
        <w:t>2.</w:t>
      </w:r>
      <w:r w:rsidRPr="00683E5B">
        <w:rPr>
          <w:rFonts w:ascii="Times New Roman" w:hAnsi="Times New Roman" w:cs="Times New Roman"/>
          <w:i/>
          <w:sz w:val="24"/>
          <w:szCs w:val="24"/>
        </w:rPr>
        <w:tab/>
        <w:t>The court</w:t>
      </w:r>
      <w:r w:rsidR="0096646E" w:rsidRPr="00683E5B">
        <w:rPr>
          <w:rFonts w:ascii="Times New Roman" w:hAnsi="Times New Roman" w:cs="Times New Roman"/>
          <w:i/>
          <w:sz w:val="24"/>
          <w:szCs w:val="24"/>
        </w:rPr>
        <w:t xml:space="preserve"> </w:t>
      </w:r>
      <w:r w:rsidR="00683E5B" w:rsidRPr="00683E5B">
        <w:rPr>
          <w:rFonts w:ascii="Times New Roman" w:hAnsi="Times New Roman" w:cs="Times New Roman"/>
          <w:b/>
          <w:i/>
          <w:sz w:val="24"/>
          <w:szCs w:val="24"/>
        </w:rPr>
        <w:t>a quo</w:t>
      </w:r>
      <w:r w:rsidR="00683E5B">
        <w:rPr>
          <w:rFonts w:ascii="Times New Roman" w:hAnsi="Times New Roman" w:cs="Times New Roman"/>
          <w:i/>
          <w:sz w:val="24"/>
          <w:szCs w:val="24"/>
        </w:rPr>
        <w:t xml:space="preserve"> </w:t>
      </w:r>
      <w:r w:rsidR="0096646E" w:rsidRPr="00683E5B">
        <w:rPr>
          <w:rFonts w:ascii="Times New Roman" w:hAnsi="Times New Roman" w:cs="Times New Roman"/>
          <w:i/>
          <w:sz w:val="24"/>
          <w:szCs w:val="24"/>
        </w:rPr>
        <w:t>erred on a point of law in relying on hearsay evidence.</w:t>
      </w:r>
    </w:p>
    <w:p w:rsidR="0096646E" w:rsidRPr="00683E5B" w:rsidRDefault="0096646E" w:rsidP="003C59D7">
      <w:pPr>
        <w:spacing w:line="360" w:lineRule="auto"/>
        <w:ind w:left="1440" w:hanging="720"/>
        <w:jc w:val="both"/>
        <w:rPr>
          <w:rFonts w:ascii="Times New Roman" w:hAnsi="Times New Roman" w:cs="Times New Roman"/>
          <w:i/>
          <w:sz w:val="24"/>
          <w:szCs w:val="24"/>
        </w:rPr>
      </w:pPr>
      <w:r w:rsidRPr="00683E5B">
        <w:rPr>
          <w:rFonts w:ascii="Times New Roman" w:hAnsi="Times New Roman" w:cs="Times New Roman"/>
          <w:i/>
          <w:sz w:val="24"/>
          <w:szCs w:val="24"/>
        </w:rPr>
        <w:t>3.</w:t>
      </w:r>
      <w:r w:rsidRPr="00683E5B">
        <w:rPr>
          <w:rFonts w:ascii="Times New Roman" w:hAnsi="Times New Roman" w:cs="Times New Roman"/>
          <w:i/>
          <w:sz w:val="24"/>
          <w:szCs w:val="24"/>
        </w:rPr>
        <w:tab/>
        <w:t xml:space="preserve">The court </w:t>
      </w:r>
      <w:r w:rsidRPr="00683E5B">
        <w:rPr>
          <w:rFonts w:ascii="Times New Roman" w:hAnsi="Times New Roman" w:cs="Times New Roman"/>
          <w:b/>
          <w:i/>
          <w:sz w:val="24"/>
          <w:szCs w:val="24"/>
        </w:rPr>
        <w:t>a quo</w:t>
      </w:r>
      <w:r w:rsidRPr="00683E5B">
        <w:rPr>
          <w:rFonts w:ascii="Times New Roman" w:hAnsi="Times New Roman" w:cs="Times New Roman"/>
          <w:i/>
          <w:sz w:val="24"/>
          <w:szCs w:val="24"/>
        </w:rPr>
        <w:t xml:space="preserve"> misdirected itself in convicting the appellant where there was no evidence to prove the essential elements of the offence of “theft of trust property” where the appellant never held the property in question in trust nor took the said property.</w:t>
      </w:r>
    </w:p>
    <w:p w:rsidR="0096646E" w:rsidRPr="00A712BF" w:rsidRDefault="0096646E" w:rsidP="003C59D7">
      <w:pPr>
        <w:spacing w:line="360" w:lineRule="auto"/>
        <w:ind w:left="1440" w:hanging="720"/>
        <w:jc w:val="both"/>
        <w:rPr>
          <w:rFonts w:ascii="Times New Roman" w:hAnsi="Times New Roman" w:cs="Times New Roman"/>
          <w:b/>
          <w:sz w:val="24"/>
          <w:szCs w:val="24"/>
        </w:rPr>
      </w:pPr>
      <w:r w:rsidRPr="00A712BF">
        <w:rPr>
          <w:rFonts w:ascii="Times New Roman" w:hAnsi="Times New Roman" w:cs="Times New Roman"/>
          <w:b/>
          <w:i/>
          <w:sz w:val="24"/>
          <w:szCs w:val="24"/>
        </w:rPr>
        <w:t>VIVA VOCE</w:t>
      </w:r>
      <w:r w:rsidRPr="00A712BF">
        <w:rPr>
          <w:rFonts w:ascii="Times New Roman" w:hAnsi="Times New Roman" w:cs="Times New Roman"/>
          <w:b/>
          <w:sz w:val="24"/>
          <w:szCs w:val="24"/>
        </w:rPr>
        <w:t xml:space="preserve"> ARGUMENT ON APPEAL</w:t>
      </w:r>
    </w:p>
    <w:p w:rsidR="0096646E" w:rsidRDefault="00683E5B" w:rsidP="003C59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Counsel</w:t>
      </w:r>
      <w:r w:rsidR="0096646E">
        <w:rPr>
          <w:rFonts w:ascii="Times New Roman" w:hAnsi="Times New Roman" w:cs="Times New Roman"/>
          <w:sz w:val="24"/>
          <w:szCs w:val="24"/>
        </w:rPr>
        <w:t xml:space="preserve"> for the appellant thrust his argument on the following points to</w:t>
      </w:r>
      <w:r>
        <w:rPr>
          <w:rFonts w:ascii="Times New Roman" w:hAnsi="Times New Roman" w:cs="Times New Roman"/>
          <w:sz w:val="24"/>
          <w:szCs w:val="24"/>
        </w:rPr>
        <w:t xml:space="preserve"> establish</w:t>
      </w:r>
      <w:r w:rsidR="0096646E">
        <w:rPr>
          <w:rFonts w:ascii="Times New Roman" w:hAnsi="Times New Roman" w:cs="Times New Roman"/>
          <w:sz w:val="24"/>
          <w:szCs w:val="24"/>
        </w:rPr>
        <w:t xml:space="preserve"> fault </w:t>
      </w:r>
      <w:r>
        <w:rPr>
          <w:rFonts w:ascii="Times New Roman" w:hAnsi="Times New Roman" w:cs="Times New Roman"/>
          <w:sz w:val="24"/>
          <w:szCs w:val="24"/>
        </w:rPr>
        <w:t xml:space="preserve">in </w:t>
      </w:r>
      <w:r w:rsidR="0096646E">
        <w:rPr>
          <w:rFonts w:ascii="Times New Roman" w:hAnsi="Times New Roman" w:cs="Times New Roman"/>
          <w:sz w:val="24"/>
          <w:szCs w:val="24"/>
        </w:rPr>
        <w:t>the conviction.</w:t>
      </w:r>
    </w:p>
    <w:p w:rsidR="0096646E" w:rsidRPr="00683E5B" w:rsidRDefault="0096646E" w:rsidP="003C59D7">
      <w:pPr>
        <w:spacing w:line="360" w:lineRule="auto"/>
        <w:ind w:left="1440" w:hanging="720"/>
        <w:jc w:val="both"/>
        <w:rPr>
          <w:rFonts w:ascii="Times New Roman" w:hAnsi="Times New Roman" w:cs="Times New Roman"/>
          <w:i/>
          <w:sz w:val="24"/>
          <w:szCs w:val="24"/>
        </w:rPr>
      </w:pPr>
      <w:r w:rsidRPr="00683E5B">
        <w:rPr>
          <w:rFonts w:ascii="Times New Roman" w:hAnsi="Times New Roman" w:cs="Times New Roman"/>
          <w:i/>
          <w:sz w:val="24"/>
          <w:szCs w:val="24"/>
        </w:rPr>
        <w:t>1.</w:t>
      </w:r>
      <w:r w:rsidRPr="00683E5B">
        <w:rPr>
          <w:rFonts w:ascii="Times New Roman" w:hAnsi="Times New Roman" w:cs="Times New Roman"/>
          <w:i/>
          <w:sz w:val="24"/>
          <w:szCs w:val="24"/>
        </w:rPr>
        <w:tab/>
        <w:t xml:space="preserve">The appellant had </w:t>
      </w:r>
      <w:r w:rsidR="00683E5B" w:rsidRPr="00683E5B">
        <w:rPr>
          <w:rFonts w:ascii="Times New Roman" w:hAnsi="Times New Roman" w:cs="Times New Roman"/>
          <w:i/>
          <w:sz w:val="24"/>
          <w:szCs w:val="24"/>
        </w:rPr>
        <w:t xml:space="preserve">the </w:t>
      </w:r>
      <w:r w:rsidRPr="00683E5B">
        <w:rPr>
          <w:rFonts w:ascii="Times New Roman" w:hAnsi="Times New Roman" w:cs="Times New Roman"/>
          <w:i/>
          <w:sz w:val="24"/>
          <w:szCs w:val="24"/>
        </w:rPr>
        <w:t>authority to re-route deliveries if there was</w:t>
      </w:r>
      <w:r w:rsidR="00683E5B">
        <w:rPr>
          <w:rFonts w:ascii="Times New Roman" w:hAnsi="Times New Roman" w:cs="Times New Roman"/>
          <w:i/>
          <w:sz w:val="24"/>
          <w:szCs w:val="24"/>
        </w:rPr>
        <w:t>,</w:t>
      </w:r>
      <w:r w:rsidRPr="00683E5B">
        <w:rPr>
          <w:rFonts w:ascii="Times New Roman" w:hAnsi="Times New Roman" w:cs="Times New Roman"/>
          <w:i/>
          <w:sz w:val="24"/>
          <w:szCs w:val="24"/>
        </w:rPr>
        <w:t xml:space="preserve"> in his discretion</w:t>
      </w:r>
      <w:r w:rsidR="00683E5B">
        <w:rPr>
          <w:rFonts w:ascii="Times New Roman" w:hAnsi="Times New Roman" w:cs="Times New Roman"/>
          <w:i/>
          <w:sz w:val="24"/>
          <w:szCs w:val="24"/>
        </w:rPr>
        <w:t xml:space="preserve">, a </w:t>
      </w:r>
      <w:r w:rsidRPr="00683E5B">
        <w:rPr>
          <w:rFonts w:ascii="Times New Roman" w:hAnsi="Times New Roman" w:cs="Times New Roman"/>
          <w:i/>
          <w:sz w:val="24"/>
          <w:szCs w:val="24"/>
        </w:rPr>
        <w:t>need to do so.</w:t>
      </w:r>
    </w:p>
    <w:p w:rsidR="0096646E" w:rsidRPr="00683E5B" w:rsidRDefault="0096646E" w:rsidP="003C59D7">
      <w:pPr>
        <w:spacing w:line="360" w:lineRule="auto"/>
        <w:ind w:left="1440" w:hanging="720"/>
        <w:jc w:val="both"/>
        <w:rPr>
          <w:rFonts w:ascii="Times New Roman" w:hAnsi="Times New Roman" w:cs="Times New Roman"/>
          <w:i/>
          <w:sz w:val="24"/>
          <w:szCs w:val="24"/>
        </w:rPr>
      </w:pPr>
      <w:r w:rsidRPr="00683E5B">
        <w:rPr>
          <w:rFonts w:ascii="Times New Roman" w:hAnsi="Times New Roman" w:cs="Times New Roman"/>
          <w:i/>
          <w:sz w:val="24"/>
          <w:szCs w:val="24"/>
        </w:rPr>
        <w:t>2.</w:t>
      </w:r>
      <w:r w:rsidRPr="00683E5B">
        <w:rPr>
          <w:rFonts w:ascii="Times New Roman" w:hAnsi="Times New Roman" w:cs="Times New Roman"/>
          <w:i/>
          <w:sz w:val="24"/>
          <w:szCs w:val="24"/>
        </w:rPr>
        <w:tab/>
        <w:t xml:space="preserve">The state did not prove any prejudice to </w:t>
      </w:r>
      <w:r w:rsidR="00683E5B" w:rsidRPr="00683E5B">
        <w:rPr>
          <w:rFonts w:ascii="Times New Roman" w:hAnsi="Times New Roman" w:cs="Times New Roman"/>
          <w:i/>
          <w:sz w:val="24"/>
          <w:szCs w:val="24"/>
        </w:rPr>
        <w:t xml:space="preserve">the </w:t>
      </w:r>
      <w:r w:rsidRPr="00683E5B">
        <w:rPr>
          <w:rFonts w:ascii="Times New Roman" w:hAnsi="Times New Roman" w:cs="Times New Roman"/>
          <w:i/>
          <w:sz w:val="24"/>
          <w:szCs w:val="24"/>
        </w:rPr>
        <w:t>appellant’s employer, so no theft was proven.</w:t>
      </w:r>
    </w:p>
    <w:p w:rsidR="0096646E" w:rsidRPr="00A712BF" w:rsidRDefault="0096646E" w:rsidP="003C59D7">
      <w:pPr>
        <w:spacing w:line="360" w:lineRule="auto"/>
        <w:ind w:left="1440" w:hanging="720"/>
        <w:jc w:val="both"/>
        <w:rPr>
          <w:rFonts w:ascii="Times New Roman" w:hAnsi="Times New Roman" w:cs="Times New Roman"/>
          <w:b/>
          <w:sz w:val="24"/>
          <w:szCs w:val="24"/>
        </w:rPr>
      </w:pPr>
      <w:r w:rsidRPr="00A712BF">
        <w:rPr>
          <w:rFonts w:ascii="Times New Roman" w:hAnsi="Times New Roman" w:cs="Times New Roman"/>
          <w:b/>
          <w:sz w:val="24"/>
          <w:szCs w:val="24"/>
        </w:rPr>
        <w:t>JUDGMENT</w:t>
      </w:r>
    </w:p>
    <w:p w:rsidR="000636A8" w:rsidRPr="001073CC" w:rsidRDefault="0096646E" w:rsidP="00683E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w:t>
      </w:r>
      <w:r w:rsidR="00683E5B">
        <w:rPr>
          <w:rFonts w:ascii="Times New Roman" w:hAnsi="Times New Roman" w:cs="Times New Roman"/>
          <w:sz w:val="24"/>
          <w:szCs w:val="24"/>
        </w:rPr>
        <w:t>,</w:t>
      </w:r>
      <w:r>
        <w:rPr>
          <w:rFonts w:ascii="Times New Roman" w:hAnsi="Times New Roman" w:cs="Times New Roman"/>
          <w:sz w:val="24"/>
          <w:szCs w:val="24"/>
        </w:rPr>
        <w:t xml:space="preserve"> </w:t>
      </w:r>
      <w:r w:rsidR="00683E5B">
        <w:rPr>
          <w:rFonts w:ascii="Times New Roman" w:hAnsi="Times New Roman" w:cs="Times New Roman"/>
          <w:sz w:val="24"/>
          <w:szCs w:val="24"/>
        </w:rPr>
        <w:t>counsel</w:t>
      </w:r>
      <w:r>
        <w:rPr>
          <w:rFonts w:ascii="Times New Roman" w:hAnsi="Times New Roman" w:cs="Times New Roman"/>
          <w:sz w:val="24"/>
          <w:szCs w:val="24"/>
        </w:rPr>
        <w:t xml:space="preserve"> was bringing a fresh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on behalf of the appellan</w:t>
      </w:r>
      <w:r w:rsidR="00683E5B">
        <w:rPr>
          <w:rFonts w:ascii="Times New Roman" w:hAnsi="Times New Roman" w:cs="Times New Roman"/>
          <w:sz w:val="24"/>
          <w:szCs w:val="24"/>
        </w:rPr>
        <w:t xml:space="preserve">t at the hearing of the appeal and </w:t>
      </w:r>
      <w:r>
        <w:rPr>
          <w:rFonts w:ascii="Times New Roman" w:hAnsi="Times New Roman" w:cs="Times New Roman"/>
          <w:sz w:val="24"/>
          <w:szCs w:val="24"/>
        </w:rPr>
        <w:t>long after filing the grounds of appeal.</w:t>
      </w:r>
      <w:r w:rsidR="00683E5B">
        <w:rPr>
          <w:rFonts w:ascii="Times New Roman" w:hAnsi="Times New Roman" w:cs="Times New Roman"/>
          <w:sz w:val="24"/>
          <w:szCs w:val="24"/>
        </w:rPr>
        <w:t xml:space="preserve"> That approach is </w:t>
      </w:r>
      <w:proofErr w:type="spellStart"/>
      <w:r w:rsidR="00683E5B">
        <w:rPr>
          <w:rFonts w:ascii="Times New Roman" w:hAnsi="Times New Roman" w:cs="Times New Roman"/>
          <w:sz w:val="24"/>
          <w:szCs w:val="24"/>
        </w:rPr>
        <w:t>unprocedural</w:t>
      </w:r>
      <w:proofErr w:type="spellEnd"/>
      <w:r w:rsidR="00683E5B">
        <w:rPr>
          <w:rFonts w:ascii="Times New Roman" w:hAnsi="Times New Roman" w:cs="Times New Roman"/>
          <w:sz w:val="24"/>
          <w:szCs w:val="24"/>
        </w:rPr>
        <w:t>. The S</w:t>
      </w:r>
      <w:r>
        <w:rPr>
          <w:rFonts w:ascii="Times New Roman" w:hAnsi="Times New Roman" w:cs="Times New Roman"/>
          <w:sz w:val="24"/>
          <w:szCs w:val="24"/>
        </w:rPr>
        <w:t xml:space="preserve">tate’s allegations </w:t>
      </w:r>
      <w:r w:rsidR="000636A8">
        <w:rPr>
          <w:rFonts w:ascii="Times New Roman" w:hAnsi="Times New Roman" w:cs="Times New Roman"/>
          <w:sz w:val="24"/>
          <w:szCs w:val="24"/>
        </w:rPr>
        <w:t>and evidence were clear that the stock lost was worth ZWL$183 600-00 and nothing was recovered.  There was no evidence to the contrary.</w:t>
      </w:r>
      <w:r w:rsidR="00683E5B">
        <w:rPr>
          <w:rFonts w:ascii="Times New Roman" w:hAnsi="Times New Roman" w:cs="Times New Roman"/>
          <w:sz w:val="24"/>
          <w:szCs w:val="24"/>
        </w:rPr>
        <w:t xml:space="preserve"> That settled the element of permanent deprivation. </w:t>
      </w:r>
      <w:r w:rsidR="000636A8">
        <w:rPr>
          <w:rFonts w:ascii="Times New Roman" w:hAnsi="Times New Roman" w:cs="Times New Roman"/>
          <w:sz w:val="24"/>
          <w:szCs w:val="24"/>
        </w:rPr>
        <w:t>It is trite that an appeal concerns and confines itself</w:t>
      </w:r>
      <w:r w:rsidR="001073CC">
        <w:rPr>
          <w:rFonts w:ascii="Times New Roman" w:hAnsi="Times New Roman" w:cs="Times New Roman"/>
          <w:sz w:val="24"/>
          <w:szCs w:val="24"/>
        </w:rPr>
        <w:t xml:space="preserve"> with and</w:t>
      </w:r>
      <w:r w:rsidR="000636A8">
        <w:rPr>
          <w:rFonts w:ascii="Times New Roman" w:hAnsi="Times New Roman" w:cs="Times New Roman"/>
          <w:sz w:val="24"/>
          <w:szCs w:val="24"/>
        </w:rPr>
        <w:t xml:space="preserve"> to the 4 corners of the record and</w:t>
      </w:r>
      <w:r w:rsidR="001073CC">
        <w:rPr>
          <w:rFonts w:ascii="Times New Roman" w:hAnsi="Times New Roman" w:cs="Times New Roman"/>
          <w:sz w:val="24"/>
          <w:szCs w:val="24"/>
        </w:rPr>
        <w:t xml:space="preserve"> the issues for resolution are as are indicated in the</w:t>
      </w:r>
      <w:r w:rsidR="000636A8">
        <w:rPr>
          <w:rFonts w:ascii="Times New Roman" w:hAnsi="Times New Roman" w:cs="Times New Roman"/>
          <w:sz w:val="24"/>
          <w:szCs w:val="24"/>
        </w:rPr>
        <w:t xml:space="preserve"> grounds of appeal</w:t>
      </w:r>
      <w:r w:rsidR="001073CC">
        <w:rPr>
          <w:rFonts w:ascii="Times New Roman" w:hAnsi="Times New Roman" w:cs="Times New Roman"/>
          <w:sz w:val="24"/>
          <w:szCs w:val="24"/>
        </w:rPr>
        <w:t xml:space="preserve"> as are filed of record</w:t>
      </w:r>
      <w:r w:rsidR="000636A8">
        <w:rPr>
          <w:rFonts w:ascii="Times New Roman" w:hAnsi="Times New Roman" w:cs="Times New Roman"/>
          <w:sz w:val="24"/>
          <w:szCs w:val="24"/>
        </w:rPr>
        <w:t>.</w:t>
      </w:r>
      <w:r w:rsidR="001073CC">
        <w:rPr>
          <w:rFonts w:ascii="Times New Roman" w:hAnsi="Times New Roman" w:cs="Times New Roman"/>
          <w:sz w:val="24"/>
          <w:szCs w:val="24"/>
        </w:rPr>
        <w:t xml:space="preserve"> There is no need to cite authorities for that position of the law. Counsel for the appellant was now</w:t>
      </w:r>
      <w:r w:rsidR="000636A8">
        <w:rPr>
          <w:rFonts w:ascii="Times New Roman" w:hAnsi="Times New Roman" w:cs="Times New Roman"/>
          <w:sz w:val="24"/>
          <w:szCs w:val="24"/>
        </w:rPr>
        <w:t xml:space="preserve"> inviting the appeal court </w:t>
      </w:r>
      <w:r w:rsidR="001073CC">
        <w:rPr>
          <w:rFonts w:ascii="Times New Roman" w:hAnsi="Times New Roman" w:cs="Times New Roman"/>
          <w:sz w:val="24"/>
          <w:szCs w:val="24"/>
        </w:rPr>
        <w:t>in</w:t>
      </w:r>
      <w:r w:rsidR="000636A8">
        <w:rPr>
          <w:rFonts w:ascii="Times New Roman" w:hAnsi="Times New Roman" w:cs="Times New Roman"/>
          <w:sz w:val="24"/>
          <w:szCs w:val="24"/>
        </w:rPr>
        <w:t xml:space="preserve">to the wilderness of </w:t>
      </w:r>
      <w:r w:rsidR="001073CC">
        <w:rPr>
          <w:rFonts w:ascii="Times New Roman" w:hAnsi="Times New Roman" w:cs="Times New Roman"/>
          <w:sz w:val="24"/>
          <w:szCs w:val="24"/>
        </w:rPr>
        <w:t xml:space="preserve">guesswork and recalibration of one’s case as the appeal went </w:t>
      </w:r>
      <w:r w:rsidR="000636A8">
        <w:rPr>
          <w:rFonts w:ascii="Times New Roman" w:hAnsi="Times New Roman" w:cs="Times New Roman"/>
          <w:sz w:val="24"/>
          <w:szCs w:val="24"/>
        </w:rPr>
        <w:t>o</w:t>
      </w:r>
      <w:r w:rsidR="001073CC">
        <w:rPr>
          <w:rFonts w:ascii="Times New Roman" w:hAnsi="Times New Roman" w:cs="Times New Roman"/>
          <w:sz w:val="24"/>
          <w:szCs w:val="24"/>
        </w:rPr>
        <w:t>n</w:t>
      </w:r>
      <w:r w:rsidR="000636A8">
        <w:rPr>
          <w:rFonts w:ascii="Times New Roman" w:hAnsi="Times New Roman" w:cs="Times New Roman"/>
          <w:sz w:val="24"/>
          <w:szCs w:val="24"/>
        </w:rPr>
        <w:t>.  That is</w:t>
      </w:r>
      <w:r w:rsidR="001073CC">
        <w:rPr>
          <w:rFonts w:ascii="Times New Roman" w:hAnsi="Times New Roman" w:cs="Times New Roman"/>
          <w:sz w:val="24"/>
          <w:szCs w:val="24"/>
        </w:rPr>
        <w:t xml:space="preserve"> improper and is</w:t>
      </w:r>
      <w:r w:rsidR="000636A8">
        <w:rPr>
          <w:rFonts w:ascii="Times New Roman" w:hAnsi="Times New Roman" w:cs="Times New Roman"/>
          <w:sz w:val="24"/>
          <w:szCs w:val="24"/>
        </w:rPr>
        <w:t xml:space="preserve"> not allowed.</w:t>
      </w:r>
      <w:r w:rsidR="001073CC">
        <w:rPr>
          <w:rFonts w:ascii="Times New Roman" w:hAnsi="Times New Roman" w:cs="Times New Roman"/>
          <w:sz w:val="24"/>
          <w:szCs w:val="24"/>
        </w:rPr>
        <w:t xml:space="preserve"> The grounds of appeal raised by the appellant are in our view without merit considered against the clear evidence led by the State before the court </w:t>
      </w:r>
      <w:r w:rsidR="001073CC" w:rsidRPr="001073CC">
        <w:rPr>
          <w:rFonts w:ascii="Times New Roman" w:hAnsi="Times New Roman" w:cs="Times New Roman"/>
          <w:b/>
          <w:i/>
          <w:sz w:val="24"/>
          <w:szCs w:val="24"/>
        </w:rPr>
        <w:t>a quo</w:t>
      </w:r>
      <w:r w:rsidR="001073CC">
        <w:rPr>
          <w:rFonts w:ascii="Times New Roman" w:hAnsi="Times New Roman" w:cs="Times New Roman"/>
          <w:b/>
          <w:i/>
          <w:sz w:val="24"/>
          <w:szCs w:val="24"/>
        </w:rPr>
        <w:t>.</w:t>
      </w:r>
    </w:p>
    <w:p w:rsidR="000636A8" w:rsidRPr="00A712BF" w:rsidRDefault="000636A8" w:rsidP="003C59D7">
      <w:pPr>
        <w:spacing w:line="360" w:lineRule="auto"/>
        <w:ind w:firstLine="720"/>
        <w:jc w:val="both"/>
        <w:rPr>
          <w:rFonts w:ascii="Times New Roman" w:hAnsi="Times New Roman" w:cs="Times New Roman"/>
          <w:b/>
          <w:sz w:val="24"/>
          <w:szCs w:val="24"/>
        </w:rPr>
      </w:pPr>
      <w:r w:rsidRPr="00A712BF">
        <w:rPr>
          <w:rFonts w:ascii="Times New Roman" w:hAnsi="Times New Roman" w:cs="Times New Roman"/>
          <w:b/>
          <w:sz w:val="24"/>
          <w:szCs w:val="24"/>
        </w:rPr>
        <w:t>DISPOSITION</w:t>
      </w:r>
    </w:p>
    <w:p w:rsidR="000636A8" w:rsidRDefault="003901A9" w:rsidP="003C59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above reasons, we find </w:t>
      </w:r>
      <w:r w:rsidR="008473D1">
        <w:rPr>
          <w:rFonts w:ascii="Times New Roman" w:hAnsi="Times New Roman" w:cs="Times New Roman"/>
          <w:sz w:val="24"/>
          <w:szCs w:val="24"/>
        </w:rPr>
        <w:t xml:space="preserve">that the trial court cannot be faulted for convicting the appellant on the evidence that was before it and imposing the sentence it imposed. </w:t>
      </w:r>
      <w:r w:rsidR="005F766B">
        <w:rPr>
          <w:rFonts w:ascii="Times New Roman" w:hAnsi="Times New Roman" w:cs="Times New Roman"/>
          <w:sz w:val="24"/>
          <w:szCs w:val="24"/>
        </w:rPr>
        <w:t>The respondent proved the case against the appellant beyond reasonable doubt.  The appeal fails and is dismissed in its entirety.</w:t>
      </w:r>
    </w:p>
    <w:p w:rsidR="005F766B" w:rsidRDefault="005F766B" w:rsidP="003C59D7">
      <w:pPr>
        <w:spacing w:line="360" w:lineRule="auto"/>
        <w:ind w:firstLine="720"/>
        <w:jc w:val="both"/>
        <w:rPr>
          <w:rFonts w:ascii="Times New Roman" w:hAnsi="Times New Roman" w:cs="Times New Roman"/>
          <w:sz w:val="24"/>
          <w:szCs w:val="24"/>
        </w:rPr>
      </w:pPr>
    </w:p>
    <w:p w:rsidR="005F766B" w:rsidRPr="008473D1" w:rsidRDefault="005F766B" w:rsidP="00E937E5">
      <w:pPr>
        <w:spacing w:line="360" w:lineRule="auto"/>
        <w:ind w:firstLine="720"/>
        <w:jc w:val="center"/>
        <w:rPr>
          <w:rFonts w:ascii="Times New Roman" w:hAnsi="Times New Roman" w:cs="Times New Roman"/>
          <w:b/>
          <w:sz w:val="24"/>
          <w:szCs w:val="24"/>
        </w:rPr>
      </w:pPr>
      <w:r w:rsidRPr="008473D1">
        <w:rPr>
          <w:rFonts w:ascii="Times New Roman" w:hAnsi="Times New Roman" w:cs="Times New Roman"/>
          <w:b/>
          <w:sz w:val="24"/>
          <w:szCs w:val="24"/>
        </w:rPr>
        <w:t>Ndlovu J…………………………………….</w:t>
      </w:r>
    </w:p>
    <w:p w:rsidR="005F766B" w:rsidRDefault="005F766B" w:rsidP="00E937E5">
      <w:pPr>
        <w:spacing w:line="360" w:lineRule="auto"/>
        <w:ind w:firstLine="720"/>
        <w:jc w:val="center"/>
        <w:rPr>
          <w:rFonts w:ascii="Times New Roman" w:hAnsi="Times New Roman" w:cs="Times New Roman"/>
          <w:sz w:val="24"/>
          <w:szCs w:val="24"/>
        </w:rPr>
      </w:pPr>
    </w:p>
    <w:p w:rsidR="005F766B" w:rsidRDefault="00E937E5" w:rsidP="00E937E5">
      <w:pPr>
        <w:spacing w:line="360" w:lineRule="auto"/>
        <w:ind w:firstLine="720"/>
        <w:jc w:val="center"/>
        <w:rPr>
          <w:rFonts w:ascii="Times New Roman" w:hAnsi="Times New Roman" w:cs="Times New Roman"/>
          <w:sz w:val="24"/>
          <w:szCs w:val="24"/>
        </w:rPr>
      </w:pPr>
      <w:r w:rsidRPr="008473D1">
        <w:rPr>
          <w:rFonts w:ascii="Times New Roman" w:hAnsi="Times New Roman" w:cs="Times New Roman"/>
          <w:b/>
          <w:sz w:val="24"/>
          <w:szCs w:val="24"/>
        </w:rPr>
        <w:t xml:space="preserve">            </w:t>
      </w:r>
      <w:proofErr w:type="spellStart"/>
      <w:r w:rsidR="005F766B" w:rsidRPr="008473D1">
        <w:rPr>
          <w:rFonts w:ascii="Times New Roman" w:hAnsi="Times New Roman" w:cs="Times New Roman"/>
          <w:b/>
          <w:sz w:val="24"/>
          <w:szCs w:val="24"/>
        </w:rPr>
        <w:t>Moyo</w:t>
      </w:r>
      <w:proofErr w:type="spellEnd"/>
      <w:r w:rsidR="005F766B" w:rsidRPr="008473D1">
        <w:rPr>
          <w:rFonts w:ascii="Times New Roman" w:hAnsi="Times New Roman" w:cs="Times New Roman"/>
          <w:b/>
          <w:sz w:val="24"/>
          <w:szCs w:val="24"/>
        </w:rPr>
        <w:t xml:space="preserve"> J………………</w:t>
      </w:r>
      <w:bookmarkStart w:id="0" w:name="_GoBack"/>
      <w:bookmarkEnd w:id="0"/>
      <w:r w:rsidR="005F766B" w:rsidRPr="008473D1">
        <w:rPr>
          <w:rFonts w:ascii="Times New Roman" w:hAnsi="Times New Roman" w:cs="Times New Roman"/>
          <w:b/>
          <w:sz w:val="24"/>
          <w:szCs w:val="24"/>
        </w:rPr>
        <w:t>………………………</w:t>
      </w:r>
      <w:r w:rsidR="005F766B">
        <w:rPr>
          <w:rFonts w:ascii="Times New Roman" w:hAnsi="Times New Roman" w:cs="Times New Roman"/>
          <w:sz w:val="24"/>
          <w:szCs w:val="24"/>
        </w:rPr>
        <w:t xml:space="preserve"> I agree</w:t>
      </w:r>
    </w:p>
    <w:p w:rsidR="0032553E" w:rsidRDefault="0032553E" w:rsidP="00E937E5">
      <w:pPr>
        <w:spacing w:line="360" w:lineRule="auto"/>
        <w:jc w:val="center"/>
        <w:rPr>
          <w:rFonts w:ascii="Times New Roman" w:hAnsi="Times New Roman" w:cs="Times New Roman"/>
          <w:sz w:val="24"/>
          <w:szCs w:val="24"/>
        </w:rPr>
      </w:pPr>
    </w:p>
    <w:p w:rsidR="0032553E" w:rsidRDefault="0032553E" w:rsidP="003C59D7">
      <w:pPr>
        <w:spacing w:line="360" w:lineRule="auto"/>
        <w:jc w:val="both"/>
        <w:rPr>
          <w:rFonts w:ascii="Times New Roman" w:hAnsi="Times New Roman" w:cs="Times New Roman"/>
          <w:sz w:val="24"/>
          <w:szCs w:val="24"/>
        </w:rPr>
      </w:pPr>
    </w:p>
    <w:p w:rsidR="000E01A0" w:rsidRDefault="000E01A0" w:rsidP="00E937E5">
      <w:pPr>
        <w:pStyle w:val="NoSpacing"/>
      </w:pPr>
      <w:r w:rsidRPr="0032553E">
        <w:rPr>
          <w:i/>
        </w:rPr>
        <w:t xml:space="preserve">Liberty </w:t>
      </w:r>
      <w:proofErr w:type="spellStart"/>
      <w:r w:rsidRPr="0032553E">
        <w:rPr>
          <w:i/>
        </w:rPr>
        <w:t>Mcijo</w:t>
      </w:r>
      <w:proofErr w:type="spellEnd"/>
      <w:r w:rsidRPr="0032553E">
        <w:rPr>
          <w:i/>
        </w:rPr>
        <w:t xml:space="preserve"> and Associates</w:t>
      </w:r>
      <w:r w:rsidR="0032553E">
        <w:t>, appellant’s legal practitioners</w:t>
      </w:r>
    </w:p>
    <w:p w:rsidR="0032553E" w:rsidRDefault="0032553E" w:rsidP="00E937E5">
      <w:pPr>
        <w:pStyle w:val="NoSpacing"/>
      </w:pPr>
      <w:r w:rsidRPr="0032553E">
        <w:rPr>
          <w:i/>
        </w:rPr>
        <w:t>National Prosecuting Authority</w:t>
      </w:r>
      <w:r>
        <w:t>, respondent’s legal practitioners</w:t>
      </w:r>
    </w:p>
    <w:p w:rsidR="00C11EA5" w:rsidRDefault="00C11EA5" w:rsidP="00E937E5">
      <w:pPr>
        <w:pStyle w:val="NoSpacing"/>
      </w:pPr>
    </w:p>
    <w:sectPr w:rsidR="00C11EA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A07" w:rsidRDefault="00865A07" w:rsidP="003C59D7">
      <w:pPr>
        <w:spacing w:after="0" w:line="240" w:lineRule="auto"/>
      </w:pPr>
      <w:r>
        <w:separator/>
      </w:r>
    </w:p>
  </w:endnote>
  <w:endnote w:type="continuationSeparator" w:id="0">
    <w:p w:rsidR="00865A07" w:rsidRDefault="00865A07" w:rsidP="003C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A07" w:rsidRDefault="00865A07" w:rsidP="003C59D7">
      <w:pPr>
        <w:spacing w:after="0" w:line="240" w:lineRule="auto"/>
      </w:pPr>
      <w:r>
        <w:separator/>
      </w:r>
    </w:p>
  </w:footnote>
  <w:footnote w:type="continuationSeparator" w:id="0">
    <w:p w:rsidR="00865A07" w:rsidRDefault="00865A07" w:rsidP="003C5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45178"/>
      <w:docPartObj>
        <w:docPartGallery w:val="Page Numbers (Top of Page)"/>
        <w:docPartUnique/>
      </w:docPartObj>
    </w:sdtPr>
    <w:sdtEndPr>
      <w:rPr>
        <w:rFonts w:ascii="Times New Roman" w:hAnsi="Times New Roman" w:cs="Times New Roman"/>
        <w:noProof/>
        <w:sz w:val="24"/>
        <w:szCs w:val="24"/>
      </w:rPr>
    </w:sdtEndPr>
    <w:sdtContent>
      <w:p w:rsidR="003C59D7" w:rsidRPr="003C59D7" w:rsidRDefault="003C59D7">
        <w:pPr>
          <w:pStyle w:val="Header"/>
          <w:jc w:val="right"/>
          <w:rPr>
            <w:rFonts w:ascii="Times New Roman" w:hAnsi="Times New Roman" w:cs="Times New Roman"/>
            <w:noProof/>
            <w:sz w:val="24"/>
            <w:szCs w:val="24"/>
          </w:rPr>
        </w:pPr>
        <w:r w:rsidRPr="003C59D7">
          <w:rPr>
            <w:rFonts w:ascii="Times New Roman" w:hAnsi="Times New Roman" w:cs="Times New Roman"/>
            <w:sz w:val="24"/>
            <w:szCs w:val="24"/>
          </w:rPr>
          <w:fldChar w:fldCharType="begin"/>
        </w:r>
        <w:r w:rsidRPr="003C59D7">
          <w:rPr>
            <w:rFonts w:ascii="Times New Roman" w:hAnsi="Times New Roman" w:cs="Times New Roman"/>
            <w:sz w:val="24"/>
            <w:szCs w:val="24"/>
          </w:rPr>
          <w:instrText xml:space="preserve"> PAGE   \* MERGEFORMAT </w:instrText>
        </w:r>
        <w:r w:rsidRPr="003C59D7">
          <w:rPr>
            <w:rFonts w:ascii="Times New Roman" w:hAnsi="Times New Roman" w:cs="Times New Roman"/>
            <w:sz w:val="24"/>
            <w:szCs w:val="24"/>
          </w:rPr>
          <w:fldChar w:fldCharType="separate"/>
        </w:r>
        <w:r w:rsidR="00F72F2A">
          <w:rPr>
            <w:rFonts w:ascii="Times New Roman" w:hAnsi="Times New Roman" w:cs="Times New Roman"/>
            <w:noProof/>
            <w:sz w:val="24"/>
            <w:szCs w:val="24"/>
          </w:rPr>
          <w:t>4</w:t>
        </w:r>
        <w:r w:rsidRPr="003C59D7">
          <w:rPr>
            <w:rFonts w:ascii="Times New Roman" w:hAnsi="Times New Roman" w:cs="Times New Roman"/>
            <w:noProof/>
            <w:sz w:val="24"/>
            <w:szCs w:val="24"/>
          </w:rPr>
          <w:fldChar w:fldCharType="end"/>
        </w:r>
      </w:p>
      <w:p w:rsidR="003C59D7" w:rsidRPr="003C59D7" w:rsidRDefault="003C59D7">
        <w:pPr>
          <w:pStyle w:val="Header"/>
          <w:jc w:val="right"/>
          <w:rPr>
            <w:rFonts w:ascii="Times New Roman" w:hAnsi="Times New Roman" w:cs="Times New Roman"/>
            <w:noProof/>
            <w:sz w:val="24"/>
            <w:szCs w:val="24"/>
          </w:rPr>
        </w:pPr>
        <w:r w:rsidRPr="003C59D7">
          <w:rPr>
            <w:rFonts w:ascii="Times New Roman" w:hAnsi="Times New Roman" w:cs="Times New Roman"/>
            <w:noProof/>
            <w:sz w:val="24"/>
            <w:szCs w:val="24"/>
          </w:rPr>
          <w:t>HB</w:t>
        </w:r>
        <w:r w:rsidR="00E740B7">
          <w:rPr>
            <w:rFonts w:ascii="Times New Roman" w:hAnsi="Times New Roman" w:cs="Times New Roman"/>
            <w:noProof/>
            <w:sz w:val="24"/>
            <w:szCs w:val="24"/>
          </w:rPr>
          <w:t xml:space="preserve"> 114/23</w:t>
        </w:r>
      </w:p>
      <w:p w:rsidR="003C59D7" w:rsidRPr="003C59D7" w:rsidRDefault="003C59D7">
        <w:pPr>
          <w:pStyle w:val="Header"/>
          <w:jc w:val="right"/>
          <w:rPr>
            <w:rFonts w:ascii="Times New Roman" w:hAnsi="Times New Roman" w:cs="Times New Roman"/>
            <w:noProof/>
            <w:sz w:val="24"/>
            <w:szCs w:val="24"/>
          </w:rPr>
        </w:pPr>
        <w:r w:rsidRPr="003C59D7">
          <w:rPr>
            <w:rFonts w:ascii="Times New Roman" w:hAnsi="Times New Roman" w:cs="Times New Roman"/>
            <w:noProof/>
            <w:sz w:val="24"/>
            <w:szCs w:val="24"/>
          </w:rPr>
          <w:t>HCA 20/21</w:t>
        </w:r>
      </w:p>
      <w:p w:rsidR="003C59D7" w:rsidRPr="003C59D7" w:rsidRDefault="003C59D7">
        <w:pPr>
          <w:pStyle w:val="Header"/>
          <w:jc w:val="right"/>
          <w:rPr>
            <w:rFonts w:ascii="Times New Roman" w:hAnsi="Times New Roman" w:cs="Times New Roman"/>
            <w:sz w:val="24"/>
            <w:szCs w:val="24"/>
          </w:rPr>
        </w:pPr>
        <w:r w:rsidRPr="003C59D7">
          <w:rPr>
            <w:rFonts w:ascii="Times New Roman" w:hAnsi="Times New Roman" w:cs="Times New Roman"/>
            <w:noProof/>
            <w:sz w:val="24"/>
            <w:szCs w:val="24"/>
          </w:rPr>
          <w:t>XREF BYO P 502 A-B/21</w:t>
        </w:r>
      </w:p>
    </w:sdtContent>
  </w:sdt>
  <w:p w:rsidR="003C59D7" w:rsidRDefault="003C59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C3"/>
    <w:rsid w:val="000636A8"/>
    <w:rsid w:val="000E01A0"/>
    <w:rsid w:val="000E1107"/>
    <w:rsid w:val="001073CC"/>
    <w:rsid w:val="00120CDC"/>
    <w:rsid w:val="001564A0"/>
    <w:rsid w:val="00223694"/>
    <w:rsid w:val="002369FE"/>
    <w:rsid w:val="002C6845"/>
    <w:rsid w:val="0032553E"/>
    <w:rsid w:val="003901A9"/>
    <w:rsid w:val="003B5F67"/>
    <w:rsid w:val="003C59D7"/>
    <w:rsid w:val="004539A3"/>
    <w:rsid w:val="0050420D"/>
    <w:rsid w:val="005F766B"/>
    <w:rsid w:val="00607BD6"/>
    <w:rsid w:val="006104D8"/>
    <w:rsid w:val="00683E5B"/>
    <w:rsid w:val="006C0174"/>
    <w:rsid w:val="006C772F"/>
    <w:rsid w:val="006E5230"/>
    <w:rsid w:val="00752099"/>
    <w:rsid w:val="00837222"/>
    <w:rsid w:val="008473D1"/>
    <w:rsid w:val="00865A07"/>
    <w:rsid w:val="008B2391"/>
    <w:rsid w:val="008F0FEF"/>
    <w:rsid w:val="0096520C"/>
    <w:rsid w:val="0096646E"/>
    <w:rsid w:val="009A497F"/>
    <w:rsid w:val="009B4BC3"/>
    <w:rsid w:val="00A20ECE"/>
    <w:rsid w:val="00A712BF"/>
    <w:rsid w:val="00C11EA5"/>
    <w:rsid w:val="00DC2BF8"/>
    <w:rsid w:val="00E37A8F"/>
    <w:rsid w:val="00E740B7"/>
    <w:rsid w:val="00E937E5"/>
    <w:rsid w:val="00E96FF8"/>
    <w:rsid w:val="00ED5C8A"/>
    <w:rsid w:val="00F55349"/>
    <w:rsid w:val="00F72F2A"/>
    <w:rsid w:val="00F832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F5146-8BC9-443C-9ED7-DC037785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BC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BC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120CDC"/>
    <w:pPr>
      <w:ind w:left="720"/>
      <w:contextualSpacing/>
    </w:pPr>
  </w:style>
  <w:style w:type="paragraph" w:styleId="Header">
    <w:name w:val="header"/>
    <w:basedOn w:val="Normal"/>
    <w:link w:val="HeaderChar"/>
    <w:uiPriority w:val="99"/>
    <w:unhideWhenUsed/>
    <w:rsid w:val="003C5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9D7"/>
    <w:rPr>
      <w:rFonts w:eastAsiaTheme="minorEastAsia"/>
      <w:lang w:val="en-US"/>
    </w:rPr>
  </w:style>
  <w:style w:type="paragraph" w:styleId="Footer">
    <w:name w:val="footer"/>
    <w:basedOn w:val="Normal"/>
    <w:link w:val="FooterChar"/>
    <w:uiPriority w:val="99"/>
    <w:unhideWhenUsed/>
    <w:rsid w:val="003C5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9D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0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dcterms:created xsi:type="dcterms:W3CDTF">2023-06-21T18:41:00Z</dcterms:created>
  <dcterms:modified xsi:type="dcterms:W3CDTF">2023-06-22T06:39:00Z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f1b5b00cecbe84d161c662e38bd9102f430d028bd7597d9402fab2e1877d8705</vt:lpwstr>
  </property>
</Properties>
</file>