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1A1A68"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A1A68" w:rsidRDefault="0032159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VICTOR DINGA</w:t>
      </w:r>
    </w:p>
    <w:p w:rsidR="001A1A68" w:rsidRDefault="001A1A68" w:rsidP="001A1A68">
      <w:pPr>
        <w:spacing w:after="0" w:line="240" w:lineRule="auto"/>
        <w:rPr>
          <w:rFonts w:ascii="Times New Roman" w:hAnsi="Times New Roman" w:cs="Times New Roman"/>
          <w:sz w:val="24"/>
          <w:szCs w:val="24"/>
        </w:rPr>
      </w:pPr>
    </w:p>
    <w:p w:rsidR="001A1A68" w:rsidRDefault="008B51E6" w:rsidP="008B51E6">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3D1BD5">
        <w:rPr>
          <w:rFonts w:ascii="Times New Roman" w:hAnsi="Times New Roman" w:cs="Times New Roman"/>
          <w:sz w:val="24"/>
          <w:szCs w:val="24"/>
        </w:rPr>
        <w:t>20</w:t>
      </w:r>
      <w:r w:rsidR="0023611D">
        <w:rPr>
          <w:rFonts w:ascii="Times New Roman" w:hAnsi="Times New Roman" w:cs="Times New Roman"/>
          <w:sz w:val="24"/>
          <w:szCs w:val="24"/>
        </w:rPr>
        <w:t xml:space="preserve"> </w:t>
      </w:r>
      <w:r w:rsidR="0032159E">
        <w:rPr>
          <w:rFonts w:ascii="Times New Roman" w:hAnsi="Times New Roman" w:cs="Times New Roman"/>
          <w:sz w:val="24"/>
          <w:szCs w:val="24"/>
        </w:rPr>
        <w:t xml:space="preserve">May, 4 </w:t>
      </w:r>
      <w:r w:rsidR="0023611D">
        <w:rPr>
          <w:rFonts w:ascii="Times New Roman" w:hAnsi="Times New Roman" w:cs="Times New Roman"/>
          <w:sz w:val="24"/>
          <w:szCs w:val="24"/>
        </w:rPr>
        <w:t xml:space="preserve">and </w:t>
      </w:r>
      <w:r w:rsidR="0032159E">
        <w:rPr>
          <w:rFonts w:ascii="Times New Roman" w:hAnsi="Times New Roman" w:cs="Times New Roman"/>
          <w:sz w:val="24"/>
          <w:szCs w:val="24"/>
        </w:rPr>
        <w:t>10 June</w:t>
      </w:r>
      <w:r w:rsidR="0023611D">
        <w:rPr>
          <w:rFonts w:ascii="Times New Roman" w:hAnsi="Times New Roman" w:cs="Times New Roman"/>
          <w:sz w:val="24"/>
          <w:szCs w:val="24"/>
        </w:rPr>
        <w:t xml:space="preserve"> 2019</w:t>
      </w:r>
      <w:r w:rsidR="0032159E">
        <w:rPr>
          <w:rFonts w:ascii="Times New Roman" w:hAnsi="Times New Roman" w:cs="Times New Roman"/>
          <w:sz w:val="24"/>
          <w:szCs w:val="24"/>
        </w:rPr>
        <w:t xml:space="preserve"> and </w:t>
      </w:r>
      <w:r w:rsidR="0023611D">
        <w:rPr>
          <w:rFonts w:ascii="Times New Roman" w:hAnsi="Times New Roman" w:cs="Times New Roman"/>
          <w:sz w:val="24"/>
          <w:szCs w:val="24"/>
        </w:rPr>
        <w:t>28 June</w:t>
      </w:r>
      <w:r w:rsidR="003D1BD5">
        <w:rPr>
          <w:rFonts w:ascii="Times New Roman" w:hAnsi="Times New Roman" w:cs="Times New Roman"/>
          <w:sz w:val="24"/>
          <w:szCs w:val="24"/>
        </w:rPr>
        <w:t>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E01EFD" w:rsidP="001A1A6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Criminal Trial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634A" w:rsidRDefault="001A1A68" w:rsidP="007146A6">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r>
      <w:r w:rsidR="007146A6">
        <w:rPr>
          <w:rFonts w:ascii="Times New Roman" w:hAnsi="Times New Roman" w:cs="Times New Roman"/>
          <w:sz w:val="24"/>
          <w:szCs w:val="24"/>
        </w:rPr>
        <w:t xml:space="preserve">1. </w:t>
      </w:r>
      <w:r w:rsidR="004F245B">
        <w:rPr>
          <w:rFonts w:ascii="Times New Roman" w:hAnsi="Times New Roman" w:cs="Times New Roman"/>
          <w:sz w:val="24"/>
          <w:szCs w:val="24"/>
        </w:rPr>
        <w:t>Mr</w:t>
      </w:r>
      <w:r w:rsidR="00D56273">
        <w:rPr>
          <w:rFonts w:ascii="Times New Roman" w:hAnsi="Times New Roman" w:cs="Times New Roman"/>
          <w:sz w:val="24"/>
          <w:szCs w:val="24"/>
        </w:rPr>
        <w:t xml:space="preserve"> Mu</w:t>
      </w:r>
      <w:r w:rsidR="0032159E">
        <w:rPr>
          <w:rFonts w:ascii="Times New Roman" w:hAnsi="Times New Roman" w:cs="Times New Roman"/>
          <w:sz w:val="24"/>
          <w:szCs w:val="24"/>
        </w:rPr>
        <w:t>dzing</w:t>
      </w:r>
      <w:r w:rsidR="00D56273">
        <w:rPr>
          <w:rFonts w:ascii="Times New Roman" w:hAnsi="Times New Roman" w:cs="Times New Roman"/>
          <w:sz w:val="24"/>
          <w:szCs w:val="24"/>
        </w:rPr>
        <w:t>e</w:t>
      </w:r>
      <w:r w:rsidR="00807349">
        <w:rPr>
          <w:rFonts w:ascii="Times New Roman" w:hAnsi="Times New Roman" w:cs="Times New Roman"/>
          <w:sz w:val="24"/>
          <w:szCs w:val="24"/>
        </w:rPr>
        <w:tab/>
      </w:r>
      <w:r w:rsidR="00807349">
        <w:rPr>
          <w:rFonts w:ascii="Times New Roman" w:hAnsi="Times New Roman" w:cs="Times New Roman"/>
          <w:sz w:val="24"/>
          <w:szCs w:val="24"/>
        </w:rPr>
        <w:tab/>
      </w:r>
    </w:p>
    <w:p w:rsidR="007146A6" w:rsidRDefault="007146A6" w:rsidP="0071634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32159E">
        <w:rPr>
          <w:rFonts w:ascii="Times New Roman" w:hAnsi="Times New Roman" w:cs="Times New Roman"/>
          <w:sz w:val="24"/>
          <w:szCs w:val="24"/>
        </w:rPr>
        <w:t>Mr Magorokosho</w:t>
      </w:r>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32159E" w:rsidP="002E7138">
      <w:pPr>
        <w:spacing w:after="0" w:line="240" w:lineRule="auto"/>
        <w:rPr>
          <w:rFonts w:ascii="Times New Roman" w:hAnsi="Times New Roman" w:cs="Times New Roman"/>
          <w:sz w:val="24"/>
          <w:szCs w:val="24"/>
        </w:rPr>
      </w:pPr>
      <w:r w:rsidRPr="0032159E">
        <w:rPr>
          <w:rFonts w:ascii="Times New Roman" w:hAnsi="Times New Roman" w:cs="Times New Roman"/>
          <w:sz w:val="24"/>
          <w:szCs w:val="24"/>
        </w:rPr>
        <w:t>Mrs</w:t>
      </w:r>
      <w:r>
        <w:rPr>
          <w:rFonts w:ascii="Times New Roman" w:hAnsi="Times New Roman" w:cs="Times New Roman"/>
          <w:i/>
          <w:sz w:val="24"/>
          <w:szCs w:val="24"/>
        </w:rPr>
        <w:t xml:space="preserve"> </w:t>
      </w:r>
      <w:r w:rsidR="00002B37">
        <w:rPr>
          <w:rFonts w:ascii="Times New Roman" w:hAnsi="Times New Roman" w:cs="Times New Roman"/>
          <w:i/>
          <w:sz w:val="24"/>
          <w:szCs w:val="24"/>
        </w:rPr>
        <w:t xml:space="preserve">J </w:t>
      </w:r>
      <w:r>
        <w:rPr>
          <w:rFonts w:ascii="Times New Roman" w:hAnsi="Times New Roman" w:cs="Times New Roman"/>
          <w:i/>
          <w:sz w:val="24"/>
          <w:szCs w:val="24"/>
        </w:rPr>
        <w:t>Matsikidze</w:t>
      </w:r>
      <w:r>
        <w:rPr>
          <w:rFonts w:ascii="Times New Roman" w:hAnsi="Times New Roman" w:cs="Times New Roman"/>
          <w:sz w:val="24"/>
          <w:szCs w:val="24"/>
        </w:rPr>
        <w:t>,</w:t>
      </w:r>
      <w:r w:rsidR="004F245B">
        <w:rPr>
          <w:rFonts w:ascii="Times New Roman" w:hAnsi="Times New Roman" w:cs="Times New Roman"/>
          <w:sz w:val="24"/>
          <w:szCs w:val="24"/>
        </w:rPr>
        <w:t xml:space="preserve"> the State </w:t>
      </w:r>
    </w:p>
    <w:p w:rsidR="004F245B" w:rsidRDefault="0032159E" w:rsidP="002E713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M</w:t>
      </w:r>
      <w:r w:rsidR="007A3138" w:rsidRPr="007A3138">
        <w:rPr>
          <w:rFonts w:ascii="Times New Roman" w:hAnsi="Times New Roman" w:cs="Times New Roman"/>
          <w:sz w:val="24"/>
          <w:szCs w:val="24"/>
        </w:rPr>
        <w:t>s</w:t>
      </w:r>
      <w:r>
        <w:rPr>
          <w:rFonts w:ascii="Times New Roman" w:hAnsi="Times New Roman" w:cs="Times New Roman"/>
          <w:sz w:val="24"/>
          <w:szCs w:val="24"/>
        </w:rPr>
        <w:t xml:space="preserve"> </w:t>
      </w:r>
      <w:r w:rsidRPr="0032159E">
        <w:rPr>
          <w:rFonts w:ascii="Times New Roman" w:hAnsi="Times New Roman" w:cs="Times New Roman"/>
          <w:i/>
          <w:sz w:val="24"/>
          <w:szCs w:val="24"/>
        </w:rPr>
        <w:t>E</w:t>
      </w:r>
      <w:r w:rsidR="007A3138">
        <w:rPr>
          <w:rFonts w:ascii="Times New Roman" w:hAnsi="Times New Roman" w:cs="Times New Roman"/>
          <w:i/>
          <w:sz w:val="24"/>
          <w:szCs w:val="24"/>
        </w:rPr>
        <w:t xml:space="preserve"> </w:t>
      </w:r>
      <w:r>
        <w:rPr>
          <w:rFonts w:ascii="Times New Roman" w:hAnsi="Times New Roman" w:cs="Times New Roman"/>
          <w:i/>
          <w:sz w:val="24"/>
          <w:szCs w:val="24"/>
        </w:rPr>
        <w:t>Ngorima</w:t>
      </w:r>
      <w:r w:rsidR="00B678E7">
        <w:rPr>
          <w:rFonts w:ascii="Times New Roman" w:hAnsi="Times New Roman" w:cs="Times New Roman"/>
          <w:sz w:val="24"/>
          <w:szCs w:val="24"/>
        </w:rPr>
        <w:t xml:space="preserve">, for the </w:t>
      </w:r>
      <w:r>
        <w:rPr>
          <w:rFonts w:ascii="Times New Roman" w:hAnsi="Times New Roman" w:cs="Times New Roman"/>
          <w:sz w:val="24"/>
          <w:szCs w:val="24"/>
        </w:rPr>
        <w:t>A</w:t>
      </w:r>
      <w:r w:rsidR="00DD4CFE">
        <w:rPr>
          <w:rFonts w:ascii="Times New Roman" w:hAnsi="Times New Roman" w:cs="Times New Roman"/>
          <w:sz w:val="24"/>
          <w:szCs w:val="24"/>
        </w:rPr>
        <w:t>ccused</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DA13E4" w:rsidRDefault="00D8392F" w:rsidP="00321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32159E">
        <w:rPr>
          <w:rFonts w:ascii="Times New Roman" w:hAnsi="Times New Roman" w:cs="Times New Roman"/>
          <w:sz w:val="24"/>
          <w:szCs w:val="24"/>
        </w:rPr>
        <w:t>In this case precious human life was viciously lost in circumstances were love for money took over respect of the sanctity of human life. The accused pleaded not guilty to a charge of murder as define</w:t>
      </w:r>
      <w:r w:rsidR="007F19EF">
        <w:rPr>
          <w:rFonts w:ascii="Times New Roman" w:hAnsi="Times New Roman" w:cs="Times New Roman"/>
          <w:sz w:val="24"/>
          <w:szCs w:val="24"/>
        </w:rPr>
        <w:t>d</w:t>
      </w:r>
      <w:r w:rsidR="0032159E">
        <w:rPr>
          <w:rFonts w:ascii="Times New Roman" w:hAnsi="Times New Roman" w:cs="Times New Roman"/>
          <w:sz w:val="24"/>
          <w:szCs w:val="24"/>
        </w:rPr>
        <w:t xml:space="preserve"> in s 47</w:t>
      </w:r>
      <w:r w:rsidR="007F19EF">
        <w:rPr>
          <w:rFonts w:ascii="Times New Roman" w:hAnsi="Times New Roman" w:cs="Times New Roman"/>
          <w:sz w:val="24"/>
          <w:szCs w:val="24"/>
        </w:rPr>
        <w:t xml:space="preserve"> 1</w:t>
      </w:r>
      <w:r w:rsidR="0032159E">
        <w:rPr>
          <w:rFonts w:ascii="Times New Roman" w:hAnsi="Times New Roman" w:cs="Times New Roman"/>
          <w:sz w:val="24"/>
          <w:szCs w:val="24"/>
        </w:rPr>
        <w:t xml:space="preserve"> (a) or (b) of the Criminal Law (Codification and Reform) Act [</w:t>
      </w:r>
      <w:r w:rsidR="0032159E">
        <w:rPr>
          <w:rFonts w:ascii="Times New Roman" w:hAnsi="Times New Roman" w:cs="Times New Roman"/>
          <w:i/>
          <w:sz w:val="24"/>
          <w:szCs w:val="24"/>
        </w:rPr>
        <w:t>Chapter 9:23</w:t>
      </w:r>
      <w:r w:rsidR="0032159E">
        <w:rPr>
          <w:rFonts w:ascii="Times New Roman" w:hAnsi="Times New Roman" w:cs="Times New Roman"/>
          <w:sz w:val="24"/>
          <w:szCs w:val="24"/>
        </w:rPr>
        <w:t>].</w:t>
      </w:r>
    </w:p>
    <w:p w:rsidR="00F93537" w:rsidRDefault="0032159E" w:rsidP="00F935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alleged by the state that on 29 September</w:t>
      </w:r>
      <w:r w:rsidR="007633D3">
        <w:rPr>
          <w:rFonts w:ascii="Times New Roman" w:hAnsi="Times New Roman" w:cs="Times New Roman"/>
          <w:sz w:val="24"/>
          <w:szCs w:val="24"/>
        </w:rPr>
        <w:t>,</w:t>
      </w:r>
      <w:r>
        <w:rPr>
          <w:rFonts w:ascii="Times New Roman" w:hAnsi="Times New Roman" w:cs="Times New Roman"/>
          <w:sz w:val="24"/>
          <w:szCs w:val="24"/>
        </w:rPr>
        <w:t xml:space="preserve"> 2018 in the morning the accused invited the deceased to accompany him to Martin Forest for purposes of carrying planks for a fee. Upon arrival at Martin Forest, the accused suddenly pulled out a machete which was hidden in his trousers and struck the deceased on the neck </w:t>
      </w:r>
      <w:r w:rsidR="00F93537">
        <w:rPr>
          <w:rFonts w:ascii="Times New Roman" w:hAnsi="Times New Roman" w:cs="Times New Roman"/>
          <w:sz w:val="24"/>
          <w:szCs w:val="24"/>
        </w:rPr>
        <w:t>and</w:t>
      </w:r>
      <w:r>
        <w:rPr>
          <w:rFonts w:ascii="Times New Roman" w:hAnsi="Times New Roman" w:cs="Times New Roman"/>
          <w:sz w:val="24"/>
          <w:szCs w:val="24"/>
        </w:rPr>
        <w:t xml:space="preserve"> above the left ear with an intention to kill the </w:t>
      </w:r>
      <w:r w:rsidR="00F93537">
        <w:rPr>
          <w:rFonts w:ascii="Times New Roman" w:hAnsi="Times New Roman" w:cs="Times New Roman"/>
          <w:sz w:val="24"/>
          <w:szCs w:val="24"/>
        </w:rPr>
        <w:t xml:space="preserve">deceased or with </w:t>
      </w:r>
      <w:r w:rsidR="00A156B5">
        <w:rPr>
          <w:rFonts w:ascii="Times New Roman" w:hAnsi="Times New Roman" w:cs="Times New Roman"/>
          <w:sz w:val="24"/>
          <w:szCs w:val="24"/>
        </w:rPr>
        <w:t>the</w:t>
      </w:r>
      <w:r w:rsidR="00F93537">
        <w:rPr>
          <w:rFonts w:ascii="Times New Roman" w:hAnsi="Times New Roman" w:cs="Times New Roman"/>
          <w:sz w:val="24"/>
          <w:szCs w:val="24"/>
        </w:rPr>
        <w:t xml:space="preserve"> realisation </w:t>
      </w:r>
      <w:r w:rsidR="00FB1854">
        <w:rPr>
          <w:rFonts w:ascii="Times New Roman" w:hAnsi="Times New Roman" w:cs="Times New Roman"/>
          <w:sz w:val="24"/>
          <w:szCs w:val="24"/>
        </w:rPr>
        <w:t xml:space="preserve">that there was a real risk </w:t>
      </w:r>
      <w:r w:rsidR="00F93537">
        <w:rPr>
          <w:rFonts w:ascii="Times New Roman" w:hAnsi="Times New Roman" w:cs="Times New Roman"/>
          <w:sz w:val="24"/>
          <w:szCs w:val="24"/>
        </w:rPr>
        <w:t xml:space="preserve">or possibility </w:t>
      </w:r>
      <w:r w:rsidR="00FD6B35">
        <w:rPr>
          <w:rFonts w:ascii="Times New Roman" w:hAnsi="Times New Roman" w:cs="Times New Roman"/>
          <w:sz w:val="24"/>
          <w:szCs w:val="24"/>
        </w:rPr>
        <w:t>that his conduct might cause death</w:t>
      </w:r>
      <w:r w:rsidR="00F93537">
        <w:rPr>
          <w:rFonts w:ascii="Times New Roman" w:hAnsi="Times New Roman" w:cs="Times New Roman"/>
          <w:sz w:val="24"/>
          <w:szCs w:val="24"/>
        </w:rPr>
        <w:t xml:space="preserve"> and despite the realisation and risk proceeded to strike the deceased thereby unlawfully and intentionally killing the deceased. The accused sought to rely on the provisions of s 263 of the Criminal Law (Codification and Reform) Act [</w:t>
      </w:r>
      <w:r w:rsidR="00F93537">
        <w:rPr>
          <w:rFonts w:ascii="Times New Roman" w:hAnsi="Times New Roman" w:cs="Times New Roman"/>
          <w:i/>
          <w:sz w:val="24"/>
          <w:szCs w:val="24"/>
        </w:rPr>
        <w:t>Chapter 9:23</w:t>
      </w:r>
      <w:r w:rsidR="00F93537">
        <w:rPr>
          <w:rFonts w:ascii="Times New Roman" w:hAnsi="Times New Roman" w:cs="Times New Roman"/>
          <w:sz w:val="24"/>
          <w:szCs w:val="24"/>
        </w:rPr>
        <w:t>]. The accused’s defence was essentially that he was forced by circumstances to kill the deceased in order to raise money to sustain himself and his family.</w:t>
      </w:r>
    </w:p>
    <w:p w:rsidR="00F93537" w:rsidRDefault="00F93537" w:rsidP="00F935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adduced evidence from 9 witnesses as follows: Aaron Mashava gave oral evidence. The witness who is married to the accused’</w:t>
      </w:r>
      <w:r w:rsidR="004D2D3F">
        <w:rPr>
          <w:rFonts w:ascii="Times New Roman" w:hAnsi="Times New Roman" w:cs="Times New Roman"/>
          <w:sz w:val="24"/>
          <w:szCs w:val="24"/>
        </w:rPr>
        <w:t>s sister recounted how the accused app</w:t>
      </w:r>
      <w:r w:rsidR="00F5262F">
        <w:rPr>
          <w:rFonts w:ascii="Times New Roman" w:hAnsi="Times New Roman" w:cs="Times New Roman"/>
          <w:sz w:val="24"/>
          <w:szCs w:val="24"/>
        </w:rPr>
        <w:t>roached</w:t>
      </w:r>
      <w:r w:rsidR="004D2D3F">
        <w:rPr>
          <w:rFonts w:ascii="Times New Roman" w:hAnsi="Times New Roman" w:cs="Times New Roman"/>
          <w:sz w:val="24"/>
          <w:szCs w:val="24"/>
        </w:rPr>
        <w:t xml:space="preserve"> him at his </w:t>
      </w:r>
      <w:r w:rsidR="00CF589C">
        <w:rPr>
          <w:rFonts w:ascii="Times New Roman" w:hAnsi="Times New Roman" w:cs="Times New Roman"/>
          <w:sz w:val="24"/>
          <w:szCs w:val="24"/>
        </w:rPr>
        <w:t>shop on the night in question. He told the court that accused requested him to place a small bag in the refrigerat</w:t>
      </w:r>
      <w:r w:rsidR="00A156B5">
        <w:rPr>
          <w:rFonts w:ascii="Times New Roman" w:hAnsi="Times New Roman" w:cs="Times New Roman"/>
          <w:sz w:val="24"/>
          <w:szCs w:val="24"/>
        </w:rPr>
        <w:t>or</w:t>
      </w:r>
      <w:r w:rsidR="00CF589C">
        <w:rPr>
          <w:rFonts w:ascii="Times New Roman" w:hAnsi="Times New Roman" w:cs="Times New Roman"/>
          <w:sz w:val="24"/>
          <w:szCs w:val="24"/>
        </w:rPr>
        <w:t xml:space="preserve"> for him. Further </w:t>
      </w:r>
      <w:r w:rsidR="00F33377">
        <w:rPr>
          <w:rFonts w:ascii="Times New Roman" w:hAnsi="Times New Roman" w:cs="Times New Roman"/>
          <w:sz w:val="24"/>
          <w:szCs w:val="24"/>
        </w:rPr>
        <w:t xml:space="preserve">that, the accused requested him not to open the bag. Upon inquiry accused revealed to him that the bag contained </w:t>
      </w:r>
      <w:r w:rsidR="0081582C">
        <w:rPr>
          <w:rFonts w:ascii="Times New Roman" w:hAnsi="Times New Roman" w:cs="Times New Roman"/>
          <w:sz w:val="24"/>
          <w:szCs w:val="24"/>
        </w:rPr>
        <w:t xml:space="preserve">human </w:t>
      </w:r>
      <w:r w:rsidR="00F33377">
        <w:rPr>
          <w:rFonts w:ascii="Times New Roman" w:hAnsi="Times New Roman" w:cs="Times New Roman"/>
          <w:sz w:val="24"/>
          <w:szCs w:val="24"/>
        </w:rPr>
        <w:t xml:space="preserve">body </w:t>
      </w:r>
      <w:r w:rsidR="00F33377">
        <w:rPr>
          <w:rFonts w:ascii="Times New Roman" w:hAnsi="Times New Roman" w:cs="Times New Roman"/>
          <w:sz w:val="24"/>
          <w:szCs w:val="24"/>
        </w:rPr>
        <w:lastRenderedPageBreak/>
        <w:t>parts. The witness did not take lightly to this revelation</w:t>
      </w:r>
      <w:r w:rsidR="00D11DA5">
        <w:rPr>
          <w:rFonts w:ascii="Times New Roman" w:hAnsi="Times New Roman" w:cs="Times New Roman"/>
          <w:sz w:val="24"/>
          <w:szCs w:val="24"/>
        </w:rPr>
        <w:t xml:space="preserve"> thus he requested accused to leave</w:t>
      </w:r>
      <w:r w:rsidR="00F33377">
        <w:rPr>
          <w:rFonts w:ascii="Times New Roman" w:hAnsi="Times New Roman" w:cs="Times New Roman"/>
          <w:sz w:val="24"/>
          <w:szCs w:val="24"/>
        </w:rPr>
        <w:t xml:space="preserve">. He refused to assist the accused who departed from his shop carrying his bag with him. The witness closed his </w:t>
      </w:r>
      <w:r w:rsidR="006D12F2">
        <w:rPr>
          <w:rFonts w:ascii="Times New Roman" w:hAnsi="Times New Roman" w:cs="Times New Roman"/>
          <w:sz w:val="24"/>
          <w:szCs w:val="24"/>
        </w:rPr>
        <w:t>shop shortly after the accused had left and proceeded to inform a church pastor one Blessing Mushanguri that the accused had body parts. This led to a chain of reports to the councillor of the ward one Eddie Njan</w:t>
      </w:r>
      <w:r w:rsidR="001B0DB7">
        <w:rPr>
          <w:rFonts w:ascii="Times New Roman" w:hAnsi="Times New Roman" w:cs="Times New Roman"/>
          <w:sz w:val="24"/>
          <w:szCs w:val="24"/>
        </w:rPr>
        <w:t>j</w:t>
      </w:r>
      <w:r w:rsidR="006D12F2">
        <w:rPr>
          <w:rFonts w:ascii="Times New Roman" w:hAnsi="Times New Roman" w:cs="Times New Roman"/>
          <w:sz w:val="24"/>
          <w:szCs w:val="24"/>
        </w:rPr>
        <w:t>i, Blessing Murata a special constabulary and finally to the police i</w:t>
      </w:r>
      <w:r w:rsidR="001B0DB7">
        <w:rPr>
          <w:rFonts w:ascii="Times New Roman" w:hAnsi="Times New Roman" w:cs="Times New Roman"/>
          <w:sz w:val="24"/>
          <w:szCs w:val="24"/>
        </w:rPr>
        <w:t>nvestigat</w:t>
      </w:r>
      <w:r w:rsidR="00943DDD">
        <w:rPr>
          <w:rFonts w:ascii="Times New Roman" w:hAnsi="Times New Roman" w:cs="Times New Roman"/>
          <w:sz w:val="24"/>
          <w:szCs w:val="24"/>
        </w:rPr>
        <w:t>ing</w:t>
      </w:r>
      <w:r w:rsidR="001B0DB7">
        <w:rPr>
          <w:rFonts w:ascii="Times New Roman" w:hAnsi="Times New Roman" w:cs="Times New Roman"/>
          <w:sz w:val="24"/>
          <w:szCs w:val="24"/>
        </w:rPr>
        <w:t xml:space="preserve"> officer Free Jarati </w:t>
      </w:r>
      <w:r w:rsidR="006D12F2">
        <w:rPr>
          <w:rFonts w:ascii="Times New Roman" w:hAnsi="Times New Roman" w:cs="Times New Roman"/>
          <w:sz w:val="24"/>
          <w:szCs w:val="24"/>
        </w:rPr>
        <w:t>and other details who assisted namely Macdonald Chiwandamira and Ronald</w:t>
      </w:r>
      <w:r w:rsidR="001B0DB7">
        <w:rPr>
          <w:rFonts w:ascii="Times New Roman" w:hAnsi="Times New Roman" w:cs="Times New Roman"/>
          <w:sz w:val="24"/>
          <w:szCs w:val="24"/>
        </w:rPr>
        <w:t xml:space="preserve"> Bank Marik</w:t>
      </w:r>
      <w:r w:rsidR="006D12F2">
        <w:rPr>
          <w:rFonts w:ascii="Times New Roman" w:hAnsi="Times New Roman" w:cs="Times New Roman"/>
          <w:sz w:val="24"/>
          <w:szCs w:val="24"/>
        </w:rPr>
        <w:t>o.</w:t>
      </w:r>
    </w:p>
    <w:p w:rsidR="0040341C" w:rsidRDefault="006D12F2" w:rsidP="00F935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w:t>
      </w:r>
      <w:r w:rsidR="00DE03E9">
        <w:rPr>
          <w:rFonts w:ascii="Times New Roman" w:hAnsi="Times New Roman" w:cs="Times New Roman"/>
          <w:sz w:val="24"/>
          <w:szCs w:val="24"/>
        </w:rPr>
        <w:t xml:space="preserve">the </w:t>
      </w:r>
      <w:r w:rsidR="00CE4FB2">
        <w:rPr>
          <w:rFonts w:ascii="Times New Roman" w:hAnsi="Times New Roman" w:cs="Times New Roman"/>
          <w:sz w:val="24"/>
          <w:szCs w:val="24"/>
        </w:rPr>
        <w:t>initial report was made follow</w:t>
      </w:r>
      <w:r w:rsidR="00DE03E9">
        <w:rPr>
          <w:rFonts w:ascii="Times New Roman" w:hAnsi="Times New Roman" w:cs="Times New Roman"/>
          <w:sz w:val="24"/>
          <w:szCs w:val="24"/>
        </w:rPr>
        <w:t xml:space="preserve"> up</w:t>
      </w:r>
      <w:r w:rsidR="00CE4FB2">
        <w:rPr>
          <w:rFonts w:ascii="Times New Roman" w:hAnsi="Times New Roman" w:cs="Times New Roman"/>
          <w:sz w:val="24"/>
          <w:szCs w:val="24"/>
        </w:rPr>
        <w:t>s were made</w:t>
      </w:r>
      <w:r w:rsidR="00DE03E9">
        <w:rPr>
          <w:rFonts w:ascii="Times New Roman" w:hAnsi="Times New Roman" w:cs="Times New Roman"/>
          <w:sz w:val="24"/>
          <w:szCs w:val="24"/>
        </w:rPr>
        <w:t xml:space="preserve"> with the accused at his homestead and the bag with human body parts was recovered </w:t>
      </w:r>
      <w:r w:rsidR="00395D87">
        <w:rPr>
          <w:rFonts w:ascii="Times New Roman" w:hAnsi="Times New Roman" w:cs="Times New Roman"/>
          <w:sz w:val="24"/>
          <w:szCs w:val="24"/>
        </w:rPr>
        <w:t xml:space="preserve">from a disused toilet </w:t>
      </w:r>
      <w:r w:rsidR="00773CC2">
        <w:rPr>
          <w:rFonts w:ascii="Times New Roman" w:hAnsi="Times New Roman" w:cs="Times New Roman"/>
          <w:sz w:val="24"/>
          <w:szCs w:val="24"/>
        </w:rPr>
        <w:t>through indications from accused</w:t>
      </w:r>
      <w:r w:rsidR="0012354F">
        <w:rPr>
          <w:rFonts w:ascii="Times New Roman" w:hAnsi="Times New Roman" w:cs="Times New Roman"/>
          <w:sz w:val="24"/>
          <w:szCs w:val="24"/>
        </w:rPr>
        <w:t>.</w:t>
      </w:r>
      <w:r w:rsidR="00DE03E9">
        <w:rPr>
          <w:rFonts w:ascii="Times New Roman" w:hAnsi="Times New Roman" w:cs="Times New Roman"/>
          <w:sz w:val="24"/>
          <w:szCs w:val="24"/>
        </w:rPr>
        <w:t xml:space="preserve"> The witness Aaron Mashava’s evidence was very straight forward as he portrayed that he was shocked by the accused’s revelation. Further he declined to have any association with accused’s dealing</w:t>
      </w:r>
      <w:r w:rsidR="007C4A64">
        <w:rPr>
          <w:rFonts w:ascii="Times New Roman" w:hAnsi="Times New Roman" w:cs="Times New Roman"/>
          <w:sz w:val="24"/>
          <w:szCs w:val="24"/>
        </w:rPr>
        <w:t>s</w:t>
      </w:r>
      <w:r w:rsidR="00DE03E9">
        <w:rPr>
          <w:rFonts w:ascii="Times New Roman" w:hAnsi="Times New Roman" w:cs="Times New Roman"/>
          <w:sz w:val="24"/>
          <w:szCs w:val="24"/>
        </w:rPr>
        <w:t>.</w:t>
      </w:r>
      <w:r w:rsidR="00CE23BF">
        <w:rPr>
          <w:rFonts w:ascii="Times New Roman" w:hAnsi="Times New Roman" w:cs="Times New Roman"/>
          <w:sz w:val="24"/>
          <w:szCs w:val="24"/>
        </w:rPr>
        <w:t xml:space="preserve"> It emanated from the witness</w:t>
      </w:r>
      <w:r w:rsidR="0012354F">
        <w:rPr>
          <w:rFonts w:ascii="Times New Roman" w:hAnsi="Times New Roman" w:cs="Times New Roman"/>
          <w:sz w:val="24"/>
          <w:szCs w:val="24"/>
        </w:rPr>
        <w:t>,</w:t>
      </w:r>
      <w:r w:rsidR="00CE23BF">
        <w:rPr>
          <w:rFonts w:ascii="Times New Roman" w:hAnsi="Times New Roman" w:cs="Times New Roman"/>
          <w:sz w:val="24"/>
          <w:szCs w:val="24"/>
        </w:rPr>
        <w:t xml:space="preserve"> the fact that he reported and caused the accused’s arrest is the reason why accused in his warned and cautioned statement sought to implicate the witness. The accused confirmed this in his evidence </w:t>
      </w:r>
      <w:r w:rsidR="00CA294A">
        <w:rPr>
          <w:rFonts w:ascii="Times New Roman" w:hAnsi="Times New Roman" w:cs="Times New Roman"/>
          <w:sz w:val="24"/>
          <w:szCs w:val="24"/>
        </w:rPr>
        <w:t xml:space="preserve">when the stated </w:t>
      </w:r>
      <w:r w:rsidR="00CE23BF">
        <w:rPr>
          <w:rFonts w:ascii="Times New Roman" w:hAnsi="Times New Roman" w:cs="Times New Roman"/>
          <w:sz w:val="24"/>
          <w:szCs w:val="24"/>
        </w:rPr>
        <w:t>that he in his warned and cautioned statement sought to implicate the witness because he was bitter over the report and arrest. The witness</w:t>
      </w:r>
      <w:r w:rsidR="008D559E">
        <w:rPr>
          <w:rFonts w:ascii="Times New Roman" w:hAnsi="Times New Roman" w:cs="Times New Roman"/>
          <w:sz w:val="24"/>
          <w:szCs w:val="24"/>
        </w:rPr>
        <w:t>, Aaron Mashava</w:t>
      </w:r>
      <w:r w:rsidR="00CE23BF">
        <w:rPr>
          <w:rFonts w:ascii="Times New Roman" w:hAnsi="Times New Roman" w:cs="Times New Roman"/>
          <w:sz w:val="24"/>
          <w:szCs w:val="24"/>
        </w:rPr>
        <w:t xml:space="preserve"> </w:t>
      </w:r>
      <w:r w:rsidR="00CC7CF7">
        <w:rPr>
          <w:rFonts w:ascii="Times New Roman" w:hAnsi="Times New Roman" w:cs="Times New Roman"/>
          <w:sz w:val="24"/>
          <w:szCs w:val="24"/>
        </w:rPr>
        <w:t>gave</w:t>
      </w:r>
      <w:r w:rsidR="00CE23BF">
        <w:rPr>
          <w:rFonts w:ascii="Times New Roman" w:hAnsi="Times New Roman" w:cs="Times New Roman"/>
          <w:sz w:val="24"/>
          <w:szCs w:val="24"/>
        </w:rPr>
        <w:t xml:space="preserve"> his </w:t>
      </w:r>
      <w:r w:rsidR="00CC7CF7">
        <w:rPr>
          <w:rFonts w:ascii="Times New Roman" w:hAnsi="Times New Roman" w:cs="Times New Roman"/>
          <w:sz w:val="24"/>
          <w:szCs w:val="24"/>
        </w:rPr>
        <w:t>evidence</w:t>
      </w:r>
      <w:r w:rsidR="00CE23BF">
        <w:rPr>
          <w:rFonts w:ascii="Times New Roman" w:hAnsi="Times New Roman" w:cs="Times New Roman"/>
          <w:sz w:val="24"/>
          <w:szCs w:val="24"/>
        </w:rPr>
        <w:t xml:space="preserve"> well and in a straight forward manner. He revealed that accused used to be employed at a company called Golly in Mutare and that at some stage he worked with accused leaving him guarding his car while the witness proceeded to wholesalers to order goods </w:t>
      </w:r>
      <w:r w:rsidR="00CC7CF7">
        <w:rPr>
          <w:rFonts w:ascii="Times New Roman" w:hAnsi="Times New Roman" w:cs="Times New Roman"/>
          <w:sz w:val="24"/>
          <w:szCs w:val="24"/>
        </w:rPr>
        <w:t>for</w:t>
      </w:r>
      <w:r w:rsidR="00CE23BF">
        <w:rPr>
          <w:rFonts w:ascii="Times New Roman" w:hAnsi="Times New Roman" w:cs="Times New Roman"/>
          <w:sz w:val="24"/>
          <w:szCs w:val="24"/>
        </w:rPr>
        <w:t xml:space="preserve"> his shop. At the time of the alleged commission of the offence the accused was no </w:t>
      </w:r>
      <w:r w:rsidR="00CC7CF7">
        <w:rPr>
          <w:rFonts w:ascii="Times New Roman" w:hAnsi="Times New Roman" w:cs="Times New Roman"/>
          <w:sz w:val="24"/>
          <w:szCs w:val="24"/>
        </w:rPr>
        <w:t>longer</w:t>
      </w:r>
      <w:r w:rsidR="00CE23BF">
        <w:rPr>
          <w:rFonts w:ascii="Times New Roman" w:hAnsi="Times New Roman" w:cs="Times New Roman"/>
          <w:sz w:val="24"/>
          <w:szCs w:val="24"/>
        </w:rPr>
        <w:t xml:space="preserve"> assisting him in guarding his car as they had only worked for about a month and he </w:t>
      </w:r>
      <w:r w:rsidR="00CC7CF7">
        <w:rPr>
          <w:rFonts w:ascii="Times New Roman" w:hAnsi="Times New Roman" w:cs="Times New Roman"/>
          <w:sz w:val="24"/>
          <w:szCs w:val="24"/>
        </w:rPr>
        <w:t>realised</w:t>
      </w:r>
      <w:r w:rsidR="00CE23BF">
        <w:rPr>
          <w:rFonts w:ascii="Times New Roman" w:hAnsi="Times New Roman" w:cs="Times New Roman"/>
          <w:sz w:val="24"/>
          <w:szCs w:val="24"/>
        </w:rPr>
        <w:t xml:space="preserve"> the accused was not responsible enough as he would leave the car unattended proceeding to smoke. </w:t>
      </w:r>
      <w:r w:rsidR="000635DE">
        <w:rPr>
          <w:rFonts w:ascii="Times New Roman" w:hAnsi="Times New Roman" w:cs="Times New Roman"/>
          <w:sz w:val="24"/>
          <w:szCs w:val="24"/>
        </w:rPr>
        <w:t xml:space="preserve">He enjoyed a good relationship with accused as brothers in law. </w:t>
      </w:r>
    </w:p>
    <w:p w:rsidR="00D55749" w:rsidRDefault="000635DE" w:rsidP="00F935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 other state witnesses’ evidence was formerly admitted as </w:t>
      </w:r>
      <w:r w:rsidR="006F1B19">
        <w:rPr>
          <w:rFonts w:ascii="Times New Roman" w:hAnsi="Times New Roman" w:cs="Times New Roman"/>
          <w:sz w:val="24"/>
          <w:szCs w:val="24"/>
        </w:rPr>
        <w:t>appears on the summary</w:t>
      </w:r>
      <w:r w:rsidR="00421689">
        <w:rPr>
          <w:rFonts w:ascii="Times New Roman" w:hAnsi="Times New Roman" w:cs="Times New Roman"/>
          <w:sz w:val="24"/>
          <w:szCs w:val="24"/>
        </w:rPr>
        <w:t xml:space="preserve"> of the state case. The evidence was on common cause aspects after the event when Aaron Mashava in the company of the other state witnesses swiftly approached the accused and the police recovered the body parts. </w:t>
      </w:r>
    </w:p>
    <w:p w:rsidR="00C64296" w:rsidRDefault="007B22F1" w:rsidP="00F935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subsequently led the police to the scene of crime </w:t>
      </w:r>
      <w:r w:rsidR="00292EFD">
        <w:rPr>
          <w:rFonts w:ascii="Times New Roman" w:hAnsi="Times New Roman" w:cs="Times New Roman"/>
          <w:sz w:val="24"/>
          <w:szCs w:val="24"/>
        </w:rPr>
        <w:t xml:space="preserve">from which the remains of the deceased Cephas Murarenyama was recovered. The remains were taken for post-mortem and Doctor T. Njenjera compiled a post-mortem report which was tendered as exh 1 by consent. The doctor observed that body parts were missing and he observed some parts in a separate bag. These include the eyes, the heart, the penis and testicles. According to the doctor’s report the upper limp was missing. The doctor also observed that the chest cavity was open. The skull </w:t>
      </w:r>
      <w:r w:rsidR="00292EFD">
        <w:rPr>
          <w:rFonts w:ascii="Times New Roman" w:hAnsi="Times New Roman" w:cs="Times New Roman"/>
          <w:sz w:val="24"/>
          <w:szCs w:val="24"/>
        </w:rPr>
        <w:lastRenderedPageBreak/>
        <w:t>was fractured with exploded brain tissue. The doctor concluded that the cause of death was severe head injury and exsangu</w:t>
      </w:r>
      <w:r w:rsidR="001B0825">
        <w:rPr>
          <w:rFonts w:ascii="Times New Roman" w:hAnsi="Times New Roman" w:cs="Times New Roman"/>
          <w:sz w:val="24"/>
          <w:szCs w:val="24"/>
        </w:rPr>
        <w:t>ination. Photographs depicting the body of the deceased with some body parts missing were also tendered in evidence as exh 4. The harvested body parts photographs were also produced as exh 4 in the photo album. Also adduced in evidence as exh 2 is accused’s confirmed warned and cautioned statement which in essence</w:t>
      </w:r>
      <w:r w:rsidR="005D5BF2">
        <w:rPr>
          <w:rFonts w:ascii="Times New Roman" w:hAnsi="Times New Roman" w:cs="Times New Roman"/>
          <w:sz w:val="24"/>
          <w:szCs w:val="24"/>
        </w:rPr>
        <w:t xml:space="preserve"> outlined how the deceased lost his life and some body parts were harvested. The machete and certificate of weight were tendered as exh 3 and 3 (a) by consent </w:t>
      </w:r>
      <w:r w:rsidR="00AD5FE3">
        <w:rPr>
          <w:rFonts w:ascii="Times New Roman" w:hAnsi="Times New Roman" w:cs="Times New Roman"/>
          <w:sz w:val="24"/>
          <w:szCs w:val="24"/>
        </w:rPr>
        <w:t>with the certificate of weight revealing</w:t>
      </w:r>
      <w:r w:rsidR="00FE4487">
        <w:rPr>
          <w:rFonts w:ascii="Times New Roman" w:hAnsi="Times New Roman" w:cs="Times New Roman"/>
          <w:sz w:val="24"/>
          <w:szCs w:val="24"/>
        </w:rPr>
        <w:t xml:space="preserve"> </w:t>
      </w:r>
      <w:r w:rsidR="005D5BF2">
        <w:rPr>
          <w:rFonts w:ascii="Times New Roman" w:hAnsi="Times New Roman" w:cs="Times New Roman"/>
          <w:sz w:val="24"/>
          <w:szCs w:val="24"/>
        </w:rPr>
        <w:t xml:space="preserve">the standard machete weighing 0,56kg and measuring 53cm in length. The sketch plan showing the general layout of the scene of crime as per indications from the accused and witnesses to the police details was also produced as exh 5 by consent. </w:t>
      </w:r>
    </w:p>
    <w:p w:rsidR="00721067" w:rsidRDefault="005D5BF2" w:rsidP="00F935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in turn maintained that he committed the offence so as to raise money for a better living for himself and his family. He claimed that he had come across information to the effect that certain body pa</w:t>
      </w:r>
      <w:r w:rsidR="00805B37">
        <w:rPr>
          <w:rFonts w:ascii="Times New Roman" w:hAnsi="Times New Roman" w:cs="Times New Roman"/>
          <w:sz w:val="24"/>
          <w:szCs w:val="24"/>
        </w:rPr>
        <w:t>r</w:t>
      </w:r>
      <w:r>
        <w:rPr>
          <w:rFonts w:ascii="Times New Roman" w:hAnsi="Times New Roman" w:cs="Times New Roman"/>
          <w:sz w:val="24"/>
          <w:szCs w:val="24"/>
        </w:rPr>
        <w:t>ts like the ones he harvested were tradeable in South Africa and that he would raise an amount of money to the tune of US$50 000-00.</w:t>
      </w:r>
      <w:r w:rsidR="001B0825">
        <w:rPr>
          <w:rFonts w:ascii="Times New Roman" w:hAnsi="Times New Roman" w:cs="Times New Roman"/>
          <w:sz w:val="24"/>
          <w:szCs w:val="24"/>
        </w:rPr>
        <w:t xml:space="preserve"> </w:t>
      </w:r>
      <w:r w:rsidR="00423B0E">
        <w:rPr>
          <w:rFonts w:ascii="Times New Roman" w:hAnsi="Times New Roman" w:cs="Times New Roman"/>
          <w:sz w:val="24"/>
          <w:szCs w:val="24"/>
        </w:rPr>
        <w:t xml:space="preserve">He during his defence case made it clear he had not been send or </w:t>
      </w:r>
      <w:r w:rsidR="006957C9">
        <w:rPr>
          <w:rFonts w:ascii="Times New Roman" w:hAnsi="Times New Roman" w:cs="Times New Roman"/>
          <w:sz w:val="24"/>
          <w:szCs w:val="24"/>
        </w:rPr>
        <w:t>influenced by his brother in law Aaron Mashava</w:t>
      </w:r>
      <w:r w:rsidR="0034433D">
        <w:rPr>
          <w:rFonts w:ascii="Times New Roman" w:hAnsi="Times New Roman" w:cs="Times New Roman"/>
          <w:sz w:val="24"/>
          <w:szCs w:val="24"/>
        </w:rPr>
        <w:t>, the state witness</w:t>
      </w:r>
      <w:r w:rsidR="006957C9">
        <w:rPr>
          <w:rFonts w:ascii="Times New Roman" w:hAnsi="Times New Roman" w:cs="Times New Roman"/>
          <w:sz w:val="24"/>
          <w:szCs w:val="24"/>
        </w:rPr>
        <w:t xml:space="preserve"> but was eager to proceed to South Africa to sell body parts and then come back and buy</w:t>
      </w:r>
      <w:r w:rsidR="00343933">
        <w:rPr>
          <w:rFonts w:ascii="Times New Roman" w:hAnsi="Times New Roman" w:cs="Times New Roman"/>
          <w:sz w:val="24"/>
          <w:szCs w:val="24"/>
        </w:rPr>
        <w:t xml:space="preserve"> a house in town and also a car and have a good living. He stressed that he implicated the state witness in his warned and cautioned statement because of anger that had the witness kept the bag in the refrigerator and not alerted the police he would have accomplished his mission.</w:t>
      </w:r>
    </w:p>
    <w:p w:rsidR="00E1650C" w:rsidRDefault="00721067" w:rsidP="00F935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Most of the accused’s evidence was on common cause aspects after the beans were spilt that he had body parts</w:t>
      </w:r>
      <w:r w:rsidR="00187E31">
        <w:rPr>
          <w:rFonts w:ascii="Times New Roman" w:hAnsi="Times New Roman" w:cs="Times New Roman"/>
          <w:sz w:val="24"/>
          <w:szCs w:val="24"/>
        </w:rPr>
        <w:t>. He then</w:t>
      </w:r>
      <w:r>
        <w:rPr>
          <w:rFonts w:ascii="Times New Roman" w:hAnsi="Times New Roman" w:cs="Times New Roman"/>
          <w:sz w:val="24"/>
          <w:szCs w:val="24"/>
        </w:rPr>
        <w:t xml:space="preserve"> led the police to the scene of crime. The accused and deceased were alone when the deceased met with his death and body parts were harvested. According to the accused he approached the deceased and solicited for help in carrying plan</w:t>
      </w:r>
      <w:r w:rsidR="007B4309">
        <w:rPr>
          <w:rFonts w:ascii="Times New Roman" w:hAnsi="Times New Roman" w:cs="Times New Roman"/>
          <w:sz w:val="24"/>
          <w:szCs w:val="24"/>
        </w:rPr>
        <w:t>k</w:t>
      </w:r>
      <w:r>
        <w:rPr>
          <w:rFonts w:ascii="Times New Roman" w:hAnsi="Times New Roman" w:cs="Times New Roman"/>
          <w:sz w:val="24"/>
          <w:szCs w:val="24"/>
        </w:rPr>
        <w:t xml:space="preserve">s for a fee of $5-00. The </w:t>
      </w:r>
      <w:r w:rsidR="004E7C7A">
        <w:rPr>
          <w:rFonts w:ascii="Times New Roman" w:hAnsi="Times New Roman" w:cs="Times New Roman"/>
          <w:sz w:val="24"/>
          <w:szCs w:val="24"/>
        </w:rPr>
        <w:t>deceased</w:t>
      </w:r>
      <w:r>
        <w:rPr>
          <w:rFonts w:ascii="Times New Roman" w:hAnsi="Times New Roman" w:cs="Times New Roman"/>
          <w:sz w:val="24"/>
          <w:szCs w:val="24"/>
        </w:rPr>
        <w:t xml:space="preserve"> was in the habit of doing m</w:t>
      </w:r>
      <w:r w:rsidR="00665A4A">
        <w:rPr>
          <w:rFonts w:ascii="Times New Roman" w:hAnsi="Times New Roman" w:cs="Times New Roman"/>
          <w:sz w:val="24"/>
          <w:szCs w:val="24"/>
        </w:rPr>
        <w:t>e</w:t>
      </w:r>
      <w:r>
        <w:rPr>
          <w:rFonts w:ascii="Times New Roman" w:hAnsi="Times New Roman" w:cs="Times New Roman"/>
          <w:sz w:val="24"/>
          <w:szCs w:val="24"/>
        </w:rPr>
        <w:t>n</w:t>
      </w:r>
      <w:r w:rsidR="00665A4A">
        <w:rPr>
          <w:rFonts w:ascii="Times New Roman" w:hAnsi="Times New Roman" w:cs="Times New Roman"/>
          <w:sz w:val="24"/>
          <w:szCs w:val="24"/>
        </w:rPr>
        <w:t>i</w:t>
      </w:r>
      <w:r>
        <w:rPr>
          <w:rFonts w:ascii="Times New Roman" w:hAnsi="Times New Roman" w:cs="Times New Roman"/>
          <w:sz w:val="24"/>
          <w:szCs w:val="24"/>
        </w:rPr>
        <w:t>al jobs for other villagers in the community. The deceased agreed to go with the accused and when they were in the middle of the forest the unsuspecting</w:t>
      </w:r>
      <w:r w:rsidR="004E7C7A">
        <w:rPr>
          <w:rFonts w:ascii="Times New Roman" w:hAnsi="Times New Roman" w:cs="Times New Roman"/>
          <w:sz w:val="24"/>
          <w:szCs w:val="24"/>
        </w:rPr>
        <w:t xml:space="preserve"> deceased was hacked by the accused and he died instantly. During the defence case the accused outlined how he concealed the machete in his trousers and only took it out when they were in a secluded place. Immediately upon the death of the deceased the accused then </w:t>
      </w:r>
      <w:r w:rsidR="00E1650C">
        <w:rPr>
          <w:rFonts w:ascii="Times New Roman" w:hAnsi="Times New Roman" w:cs="Times New Roman"/>
          <w:sz w:val="24"/>
          <w:szCs w:val="24"/>
        </w:rPr>
        <w:t>removed</w:t>
      </w:r>
      <w:r w:rsidR="004E7C7A">
        <w:rPr>
          <w:rFonts w:ascii="Times New Roman" w:hAnsi="Times New Roman" w:cs="Times New Roman"/>
          <w:sz w:val="24"/>
          <w:szCs w:val="24"/>
        </w:rPr>
        <w:t xml:space="preserve"> the body parts of </w:t>
      </w:r>
      <w:r w:rsidR="005C4A53">
        <w:rPr>
          <w:rFonts w:ascii="Times New Roman" w:hAnsi="Times New Roman" w:cs="Times New Roman"/>
          <w:sz w:val="24"/>
          <w:szCs w:val="24"/>
        </w:rPr>
        <w:t>h</w:t>
      </w:r>
      <w:r w:rsidR="004E7C7A">
        <w:rPr>
          <w:rFonts w:ascii="Times New Roman" w:hAnsi="Times New Roman" w:cs="Times New Roman"/>
          <w:sz w:val="24"/>
          <w:szCs w:val="24"/>
        </w:rPr>
        <w:t xml:space="preserve">is </w:t>
      </w:r>
      <w:r w:rsidR="00E701C5">
        <w:rPr>
          <w:rFonts w:ascii="Times New Roman" w:hAnsi="Times New Roman" w:cs="Times New Roman"/>
          <w:sz w:val="24"/>
          <w:szCs w:val="24"/>
        </w:rPr>
        <w:t>choice for</w:t>
      </w:r>
      <w:r w:rsidR="004E7C7A">
        <w:rPr>
          <w:rFonts w:ascii="Times New Roman" w:hAnsi="Times New Roman" w:cs="Times New Roman"/>
          <w:sz w:val="24"/>
          <w:szCs w:val="24"/>
        </w:rPr>
        <w:t xml:space="preserve"> the intended trade in South Africa for a fee of up to US$50 000-00. </w:t>
      </w:r>
    </w:p>
    <w:p w:rsidR="00F20B0C" w:rsidRDefault="00E701C5" w:rsidP="00F935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puzzle of how the deceased lost his life was completed by</w:t>
      </w:r>
      <w:r w:rsidR="00297917">
        <w:rPr>
          <w:rFonts w:ascii="Times New Roman" w:hAnsi="Times New Roman" w:cs="Times New Roman"/>
          <w:sz w:val="24"/>
          <w:szCs w:val="24"/>
        </w:rPr>
        <w:t xml:space="preserve"> the</w:t>
      </w:r>
      <w:r>
        <w:rPr>
          <w:rFonts w:ascii="Times New Roman" w:hAnsi="Times New Roman" w:cs="Times New Roman"/>
          <w:sz w:val="24"/>
          <w:szCs w:val="24"/>
        </w:rPr>
        <w:t xml:space="preserve"> accused when the accused recounted how he struck the deceased and </w:t>
      </w:r>
      <w:r w:rsidR="008D173D">
        <w:rPr>
          <w:rFonts w:ascii="Times New Roman" w:hAnsi="Times New Roman" w:cs="Times New Roman"/>
          <w:sz w:val="24"/>
          <w:szCs w:val="24"/>
        </w:rPr>
        <w:t>harvested</w:t>
      </w:r>
      <w:r>
        <w:rPr>
          <w:rFonts w:ascii="Times New Roman" w:hAnsi="Times New Roman" w:cs="Times New Roman"/>
          <w:sz w:val="24"/>
          <w:szCs w:val="24"/>
        </w:rPr>
        <w:t xml:space="preserve"> body parts. His evidence </w:t>
      </w:r>
      <w:r w:rsidR="008D173D">
        <w:rPr>
          <w:rFonts w:ascii="Times New Roman" w:hAnsi="Times New Roman" w:cs="Times New Roman"/>
          <w:sz w:val="24"/>
          <w:szCs w:val="24"/>
        </w:rPr>
        <w:lastRenderedPageBreak/>
        <w:t xml:space="preserve">dovetailed with the medical evidence and photographs produced in court. </w:t>
      </w:r>
      <w:r w:rsidR="00B72D70">
        <w:rPr>
          <w:rFonts w:ascii="Times New Roman" w:hAnsi="Times New Roman" w:cs="Times New Roman"/>
          <w:sz w:val="24"/>
          <w:szCs w:val="24"/>
        </w:rPr>
        <w:t>The accused’s version was clear given Aaron Mashava had let the cat o</w:t>
      </w:r>
      <w:r w:rsidR="004848B6">
        <w:rPr>
          <w:rFonts w:ascii="Times New Roman" w:hAnsi="Times New Roman" w:cs="Times New Roman"/>
          <w:sz w:val="24"/>
          <w:szCs w:val="24"/>
        </w:rPr>
        <w:t xml:space="preserve">ut of the bag by announcing </w:t>
      </w:r>
      <w:r w:rsidR="00B72D70">
        <w:rPr>
          <w:rFonts w:ascii="Times New Roman" w:hAnsi="Times New Roman" w:cs="Times New Roman"/>
          <w:sz w:val="24"/>
          <w:szCs w:val="24"/>
        </w:rPr>
        <w:t xml:space="preserve">that the </w:t>
      </w:r>
      <w:r w:rsidR="004848B6">
        <w:rPr>
          <w:rFonts w:ascii="Times New Roman" w:hAnsi="Times New Roman" w:cs="Times New Roman"/>
          <w:sz w:val="24"/>
          <w:szCs w:val="24"/>
        </w:rPr>
        <w:t>accused had human body parts. There was no w</w:t>
      </w:r>
      <w:r w:rsidR="00B72D70">
        <w:rPr>
          <w:rFonts w:ascii="Times New Roman" w:hAnsi="Times New Roman" w:cs="Times New Roman"/>
          <w:sz w:val="24"/>
          <w:szCs w:val="24"/>
        </w:rPr>
        <w:t>ay out a</w:t>
      </w:r>
      <w:r w:rsidR="004848B6">
        <w:rPr>
          <w:rFonts w:ascii="Times New Roman" w:hAnsi="Times New Roman" w:cs="Times New Roman"/>
          <w:sz w:val="24"/>
          <w:szCs w:val="24"/>
        </w:rPr>
        <w:t xml:space="preserve">fter being caught red handed with the </w:t>
      </w:r>
      <w:r w:rsidR="00B72D70">
        <w:rPr>
          <w:rFonts w:ascii="Times New Roman" w:hAnsi="Times New Roman" w:cs="Times New Roman"/>
          <w:sz w:val="24"/>
          <w:szCs w:val="24"/>
        </w:rPr>
        <w:t xml:space="preserve">human </w:t>
      </w:r>
      <w:r w:rsidR="004848B6">
        <w:rPr>
          <w:rFonts w:ascii="Times New Roman" w:hAnsi="Times New Roman" w:cs="Times New Roman"/>
          <w:sz w:val="24"/>
          <w:szCs w:val="24"/>
        </w:rPr>
        <w:t xml:space="preserve">body parts  </w:t>
      </w:r>
    </w:p>
    <w:p w:rsidR="00202DF3" w:rsidRDefault="00F20B0C" w:rsidP="00F935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 lost a lot of blood and this could have been as a result of the incisions made during the time accused harvested body parts. The draining of blood to levels that could not sustain life gave in to exsanguination as a cause of death. Further the accused stated he struck the deceased on the neck and head causing head injury again causing loss of blood and occasioning death of the</w:t>
      </w:r>
      <w:r w:rsidR="00202DF3">
        <w:rPr>
          <w:rFonts w:ascii="Times New Roman" w:hAnsi="Times New Roman" w:cs="Times New Roman"/>
          <w:sz w:val="24"/>
          <w:szCs w:val="24"/>
        </w:rPr>
        <w:t xml:space="preserve"> deceased. </w:t>
      </w:r>
    </w:p>
    <w:p w:rsidR="00275CF2" w:rsidRDefault="00202DF3" w:rsidP="00F935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clear evidence that body parts were recovered from the accused and he led to the recovery of the rest of the body. The accused recounted events of the day showing his physical involvement in occasioning the death of deceased. The question that has to be answered given the charge of murder which he faces is whether or not in the face of the defence of necessity raised </w:t>
      </w:r>
      <w:r w:rsidR="008869E2">
        <w:rPr>
          <w:rFonts w:ascii="Times New Roman" w:hAnsi="Times New Roman" w:cs="Times New Roman"/>
          <w:sz w:val="24"/>
          <w:szCs w:val="24"/>
        </w:rPr>
        <w:t>the essential</w:t>
      </w:r>
      <w:r w:rsidR="00E06242">
        <w:rPr>
          <w:rFonts w:ascii="Times New Roman" w:hAnsi="Times New Roman" w:cs="Times New Roman"/>
          <w:sz w:val="24"/>
          <w:szCs w:val="24"/>
        </w:rPr>
        <w:t xml:space="preserve"> elements which constitute the offence of murder can be sustained. Murder consist of both the </w:t>
      </w:r>
      <w:r w:rsidR="00E06242">
        <w:rPr>
          <w:rFonts w:ascii="Times New Roman" w:hAnsi="Times New Roman" w:cs="Times New Roman"/>
          <w:i/>
          <w:sz w:val="24"/>
          <w:szCs w:val="24"/>
        </w:rPr>
        <w:t xml:space="preserve">actus reas </w:t>
      </w:r>
      <w:r w:rsidR="00E06242">
        <w:rPr>
          <w:rFonts w:ascii="Times New Roman" w:hAnsi="Times New Roman" w:cs="Times New Roman"/>
          <w:sz w:val="24"/>
          <w:szCs w:val="24"/>
        </w:rPr>
        <w:t xml:space="preserve">and the </w:t>
      </w:r>
      <w:r w:rsidR="00E06242">
        <w:rPr>
          <w:rFonts w:ascii="Times New Roman" w:hAnsi="Times New Roman" w:cs="Times New Roman"/>
          <w:i/>
          <w:sz w:val="24"/>
          <w:szCs w:val="24"/>
        </w:rPr>
        <w:t>mens rea</w:t>
      </w:r>
      <w:r w:rsidR="00E06242">
        <w:rPr>
          <w:rFonts w:ascii="Times New Roman" w:hAnsi="Times New Roman" w:cs="Times New Roman"/>
          <w:sz w:val="24"/>
          <w:szCs w:val="24"/>
        </w:rPr>
        <w:t xml:space="preserve">. </w:t>
      </w:r>
      <w:r w:rsidR="00F20B0C">
        <w:rPr>
          <w:rFonts w:ascii="Times New Roman" w:hAnsi="Times New Roman" w:cs="Times New Roman"/>
          <w:sz w:val="24"/>
          <w:szCs w:val="24"/>
        </w:rPr>
        <w:t xml:space="preserve">  </w:t>
      </w:r>
      <w:r w:rsidR="00721067">
        <w:rPr>
          <w:rFonts w:ascii="Times New Roman" w:hAnsi="Times New Roman" w:cs="Times New Roman"/>
          <w:sz w:val="24"/>
          <w:szCs w:val="24"/>
        </w:rPr>
        <w:t xml:space="preserve"> </w:t>
      </w:r>
    </w:p>
    <w:p w:rsidR="00B42672" w:rsidRDefault="00275CF2" w:rsidP="00F935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raised by the accused is provided for in s 263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xml:space="preserve">]. It provides that: </w:t>
      </w:r>
    </w:p>
    <w:p w:rsidR="00B42672" w:rsidRDefault="00B42672" w:rsidP="00A879BA">
      <w:pPr>
        <w:spacing w:after="0" w:line="240" w:lineRule="auto"/>
        <w:ind w:left="1440" w:hanging="660"/>
        <w:jc w:val="both"/>
        <w:rPr>
          <w:rFonts w:ascii="Times New Roman" w:hAnsi="Times New Roman" w:cs="Times New Roman"/>
          <w:szCs w:val="24"/>
        </w:rPr>
      </w:pPr>
      <w:r>
        <w:rPr>
          <w:rFonts w:ascii="Times New Roman" w:hAnsi="Times New Roman" w:cs="Times New Roman"/>
          <w:szCs w:val="24"/>
        </w:rPr>
        <w:t>“</w:t>
      </w:r>
      <w:r w:rsidRPr="00B42672">
        <w:rPr>
          <w:rFonts w:ascii="Times New Roman" w:hAnsi="Times New Roman" w:cs="Times New Roman"/>
          <w:szCs w:val="24"/>
        </w:rPr>
        <w:t xml:space="preserve">(1) </w:t>
      </w:r>
      <w:r>
        <w:rPr>
          <w:rFonts w:ascii="Times New Roman" w:hAnsi="Times New Roman" w:cs="Times New Roman"/>
          <w:szCs w:val="24"/>
        </w:rPr>
        <w:tab/>
      </w:r>
      <w:r w:rsidRPr="00B42672">
        <w:rPr>
          <w:rFonts w:ascii="Times New Roman" w:hAnsi="Times New Roman" w:cs="Times New Roman"/>
          <w:szCs w:val="24"/>
        </w:rPr>
        <w:t>Subject to this Part, the fact that it was necessary for a person accused of a crime to do or omit to do anything that is an essential element of the crime in order to avoid harm to himself or herself or to another person shall be a complete defence to</w:t>
      </w:r>
      <w:r>
        <w:rPr>
          <w:rFonts w:ascii="Times New Roman" w:hAnsi="Times New Roman" w:cs="Times New Roman"/>
          <w:szCs w:val="24"/>
        </w:rPr>
        <w:t xml:space="preserve"> the charge if</w:t>
      </w:r>
      <w:r w:rsidRPr="00B42672">
        <w:rPr>
          <w:rFonts w:ascii="Times New Roman" w:hAnsi="Times New Roman" w:cs="Times New Roman"/>
          <w:szCs w:val="24"/>
        </w:rPr>
        <w:t xml:space="preserve"> </w:t>
      </w:r>
    </w:p>
    <w:p w:rsidR="00B42672" w:rsidRDefault="00B42672" w:rsidP="00A879BA">
      <w:pPr>
        <w:spacing w:after="0" w:line="240" w:lineRule="auto"/>
        <w:ind w:firstLine="720"/>
        <w:jc w:val="both"/>
        <w:rPr>
          <w:rFonts w:ascii="Times New Roman" w:hAnsi="Times New Roman" w:cs="Times New Roman"/>
          <w:szCs w:val="24"/>
        </w:rPr>
      </w:pPr>
      <w:r w:rsidRPr="00B42672">
        <w:rPr>
          <w:rFonts w:ascii="Times New Roman" w:hAnsi="Times New Roman" w:cs="Times New Roman"/>
          <w:szCs w:val="24"/>
        </w:rPr>
        <w:t xml:space="preserve">(a) </w:t>
      </w:r>
      <w:r w:rsidR="00A879BA">
        <w:rPr>
          <w:rFonts w:ascii="Times New Roman" w:hAnsi="Times New Roman" w:cs="Times New Roman"/>
          <w:szCs w:val="24"/>
        </w:rPr>
        <w:tab/>
      </w:r>
      <w:r w:rsidRPr="00B42672">
        <w:rPr>
          <w:rFonts w:ascii="Times New Roman" w:hAnsi="Times New Roman" w:cs="Times New Roman"/>
          <w:szCs w:val="24"/>
        </w:rPr>
        <w:t>the harm which he or she sought to avoid would have resulted in</w:t>
      </w:r>
    </w:p>
    <w:p w:rsidR="00B42672" w:rsidRDefault="00B42672" w:rsidP="00A879BA">
      <w:pPr>
        <w:spacing w:after="0" w:line="240" w:lineRule="auto"/>
        <w:ind w:left="720" w:firstLine="720"/>
        <w:jc w:val="both"/>
        <w:rPr>
          <w:rFonts w:ascii="Times New Roman" w:hAnsi="Times New Roman" w:cs="Times New Roman"/>
          <w:szCs w:val="24"/>
        </w:rPr>
      </w:pPr>
      <w:r w:rsidRPr="00B42672">
        <w:rPr>
          <w:rFonts w:ascii="Times New Roman" w:hAnsi="Times New Roman" w:cs="Times New Roman"/>
          <w:szCs w:val="24"/>
        </w:rPr>
        <w:t xml:space="preserve"> (i) death or serious bodily injury to himself or herself or to another person;  or </w:t>
      </w:r>
    </w:p>
    <w:p w:rsidR="00B42672" w:rsidRDefault="00B42672" w:rsidP="00A879BA">
      <w:pPr>
        <w:spacing w:after="0" w:line="240" w:lineRule="auto"/>
        <w:ind w:left="720" w:firstLine="720"/>
        <w:jc w:val="both"/>
        <w:rPr>
          <w:rFonts w:ascii="Times New Roman" w:hAnsi="Times New Roman" w:cs="Times New Roman"/>
          <w:szCs w:val="24"/>
        </w:rPr>
      </w:pPr>
      <w:r w:rsidRPr="00B42672">
        <w:rPr>
          <w:rFonts w:ascii="Times New Roman" w:hAnsi="Times New Roman" w:cs="Times New Roman"/>
          <w:szCs w:val="24"/>
        </w:rPr>
        <w:t xml:space="preserve">(ii) considerable financial or proprietary loss to himself or herself; and </w:t>
      </w:r>
    </w:p>
    <w:p w:rsidR="00B42672" w:rsidRDefault="00B42672" w:rsidP="00A879BA">
      <w:pPr>
        <w:spacing w:after="0" w:line="240" w:lineRule="auto"/>
        <w:ind w:left="1440" w:hanging="720"/>
        <w:jc w:val="both"/>
        <w:rPr>
          <w:rFonts w:ascii="Times New Roman" w:hAnsi="Times New Roman" w:cs="Times New Roman"/>
          <w:szCs w:val="24"/>
        </w:rPr>
      </w:pPr>
      <w:r w:rsidRPr="00B42672">
        <w:rPr>
          <w:rFonts w:ascii="Times New Roman" w:hAnsi="Times New Roman" w:cs="Times New Roman"/>
          <w:szCs w:val="24"/>
        </w:rPr>
        <w:t>(b)</w:t>
      </w:r>
      <w:r w:rsidR="00A879BA">
        <w:rPr>
          <w:rFonts w:ascii="Times New Roman" w:hAnsi="Times New Roman" w:cs="Times New Roman"/>
          <w:szCs w:val="24"/>
        </w:rPr>
        <w:tab/>
      </w:r>
      <w:r w:rsidRPr="00B42672">
        <w:rPr>
          <w:rFonts w:ascii="Times New Roman" w:hAnsi="Times New Roman" w:cs="Times New Roman"/>
          <w:szCs w:val="24"/>
        </w:rPr>
        <w:t xml:space="preserve"> he or she believed on reasonable grounds that the harm referred to in paragraph (a) had started to occur or was imminent;  and </w:t>
      </w:r>
    </w:p>
    <w:p w:rsidR="00B42672" w:rsidRDefault="00B42672" w:rsidP="00B42672">
      <w:pPr>
        <w:spacing w:after="0" w:line="240" w:lineRule="auto"/>
        <w:ind w:firstLine="720"/>
        <w:jc w:val="both"/>
        <w:rPr>
          <w:rFonts w:ascii="Times New Roman" w:hAnsi="Times New Roman" w:cs="Times New Roman"/>
          <w:szCs w:val="24"/>
        </w:rPr>
      </w:pPr>
      <w:r w:rsidRPr="00B42672">
        <w:rPr>
          <w:rFonts w:ascii="Times New Roman" w:hAnsi="Times New Roman" w:cs="Times New Roman"/>
          <w:szCs w:val="24"/>
        </w:rPr>
        <w:t>(c)</w:t>
      </w:r>
      <w:r w:rsidR="00A879BA">
        <w:rPr>
          <w:rFonts w:ascii="Times New Roman" w:hAnsi="Times New Roman" w:cs="Times New Roman"/>
          <w:szCs w:val="24"/>
        </w:rPr>
        <w:tab/>
      </w:r>
      <w:r w:rsidRPr="00B42672">
        <w:rPr>
          <w:rFonts w:ascii="Times New Roman" w:hAnsi="Times New Roman" w:cs="Times New Roman"/>
          <w:szCs w:val="24"/>
        </w:rPr>
        <w:t xml:space="preserve"> the harm referred to in paragraph (a) did not arise through his or her own fault;  and </w:t>
      </w:r>
    </w:p>
    <w:p w:rsidR="00B42672" w:rsidRDefault="00B42672" w:rsidP="00A879BA">
      <w:pPr>
        <w:spacing w:after="0" w:line="240" w:lineRule="auto"/>
        <w:ind w:left="1440" w:hanging="720"/>
        <w:jc w:val="both"/>
        <w:rPr>
          <w:rFonts w:ascii="Times New Roman" w:hAnsi="Times New Roman" w:cs="Times New Roman"/>
          <w:szCs w:val="24"/>
        </w:rPr>
      </w:pPr>
      <w:r w:rsidRPr="00B42672">
        <w:rPr>
          <w:rFonts w:ascii="Times New Roman" w:hAnsi="Times New Roman" w:cs="Times New Roman"/>
          <w:szCs w:val="24"/>
        </w:rPr>
        <w:t xml:space="preserve">(d) </w:t>
      </w:r>
      <w:r w:rsidR="00A879BA">
        <w:rPr>
          <w:rFonts w:ascii="Times New Roman" w:hAnsi="Times New Roman" w:cs="Times New Roman"/>
          <w:szCs w:val="24"/>
        </w:rPr>
        <w:tab/>
      </w:r>
      <w:r w:rsidRPr="00B42672">
        <w:rPr>
          <w:rFonts w:ascii="Times New Roman" w:hAnsi="Times New Roman" w:cs="Times New Roman"/>
          <w:szCs w:val="24"/>
        </w:rPr>
        <w:t xml:space="preserve">he or she believed on reasonable grounds that his or her conduct was necessary to avoid the harm referred to in paragraph (a) and that there was no other feasible way  of avoiding it;  and </w:t>
      </w:r>
    </w:p>
    <w:p w:rsidR="00A879BA" w:rsidRDefault="00B42672" w:rsidP="00A879BA">
      <w:pPr>
        <w:spacing w:after="0" w:line="240" w:lineRule="auto"/>
        <w:ind w:left="1440" w:hanging="720"/>
        <w:jc w:val="both"/>
        <w:rPr>
          <w:rFonts w:ascii="Times New Roman" w:hAnsi="Times New Roman" w:cs="Times New Roman"/>
          <w:szCs w:val="24"/>
        </w:rPr>
      </w:pPr>
      <w:r w:rsidRPr="00B42672">
        <w:rPr>
          <w:rFonts w:ascii="Times New Roman" w:hAnsi="Times New Roman" w:cs="Times New Roman"/>
          <w:szCs w:val="24"/>
        </w:rPr>
        <w:t xml:space="preserve">(e) </w:t>
      </w:r>
      <w:r w:rsidR="00A879BA">
        <w:rPr>
          <w:rFonts w:ascii="Times New Roman" w:hAnsi="Times New Roman" w:cs="Times New Roman"/>
          <w:szCs w:val="24"/>
        </w:rPr>
        <w:tab/>
      </w:r>
      <w:r w:rsidRPr="00B42672">
        <w:rPr>
          <w:rFonts w:ascii="Times New Roman" w:hAnsi="Times New Roman" w:cs="Times New Roman"/>
          <w:szCs w:val="24"/>
        </w:rPr>
        <w:t xml:space="preserve">by his or her conduct he or she did no more harm than was reasonably necessary to avoid the harm referred to in paragraph (a), and the harm he or she did was not disproportionate to the harm referred to in paragraph (a). </w:t>
      </w:r>
    </w:p>
    <w:p w:rsidR="00343933" w:rsidRDefault="00B42672" w:rsidP="00D8021A">
      <w:pPr>
        <w:spacing w:after="0" w:line="240" w:lineRule="auto"/>
        <w:ind w:left="1440" w:hanging="720"/>
        <w:jc w:val="both"/>
        <w:rPr>
          <w:rFonts w:ascii="Times New Roman" w:hAnsi="Times New Roman" w:cs="Times New Roman"/>
          <w:szCs w:val="24"/>
        </w:rPr>
      </w:pPr>
      <w:r w:rsidRPr="00B42672">
        <w:rPr>
          <w:rFonts w:ascii="Times New Roman" w:hAnsi="Times New Roman" w:cs="Times New Roman"/>
          <w:szCs w:val="24"/>
        </w:rPr>
        <w:t xml:space="preserve">(2) </w:t>
      </w:r>
      <w:r w:rsidR="00D8021A">
        <w:rPr>
          <w:rFonts w:ascii="Times New Roman" w:hAnsi="Times New Roman" w:cs="Times New Roman"/>
          <w:szCs w:val="24"/>
        </w:rPr>
        <w:tab/>
      </w:r>
      <w:r w:rsidRPr="00B42672">
        <w:rPr>
          <w:rFonts w:ascii="Times New Roman" w:hAnsi="Times New Roman" w:cs="Times New Roman"/>
          <w:szCs w:val="24"/>
        </w:rPr>
        <w:t>In determining whether harm would cause considerable financial or proprietary loss to a person for the purposes of subparagraph (ii) of paragraph (a) of subsection (1), a court shall have regard to the financial or proprietary res</w:t>
      </w:r>
      <w:r>
        <w:rPr>
          <w:rFonts w:ascii="Times New Roman" w:hAnsi="Times New Roman" w:cs="Times New Roman"/>
          <w:szCs w:val="24"/>
        </w:rPr>
        <w:t>ources of the person concerned.”</w:t>
      </w:r>
      <w:r w:rsidR="00343933" w:rsidRPr="00B42672">
        <w:rPr>
          <w:rFonts w:ascii="Times New Roman" w:hAnsi="Times New Roman" w:cs="Times New Roman"/>
          <w:szCs w:val="24"/>
        </w:rPr>
        <w:t xml:space="preserve"> </w:t>
      </w:r>
    </w:p>
    <w:p w:rsidR="003B5946" w:rsidRDefault="003B5946" w:rsidP="00D8021A">
      <w:pPr>
        <w:spacing w:after="0" w:line="240" w:lineRule="auto"/>
        <w:ind w:left="1440" w:hanging="720"/>
        <w:jc w:val="both"/>
        <w:rPr>
          <w:rFonts w:ascii="Times New Roman" w:hAnsi="Times New Roman" w:cs="Times New Roman"/>
          <w:szCs w:val="24"/>
        </w:rPr>
      </w:pPr>
    </w:p>
    <w:p w:rsidR="00A85E8B" w:rsidRDefault="00A85E8B" w:rsidP="00A85E8B">
      <w:pPr>
        <w:spacing w:after="0" w:line="360" w:lineRule="auto"/>
        <w:jc w:val="both"/>
        <w:rPr>
          <w:rFonts w:ascii="Times New Roman" w:hAnsi="Times New Roman" w:cs="Times New Roman"/>
          <w:sz w:val="24"/>
          <w:szCs w:val="24"/>
        </w:rPr>
      </w:pPr>
      <w:r>
        <w:rPr>
          <w:rFonts w:ascii="Times New Roman" w:hAnsi="Times New Roman" w:cs="Times New Roman"/>
          <w:szCs w:val="24"/>
        </w:rPr>
        <w:tab/>
      </w:r>
      <w:r w:rsidR="003B5946">
        <w:rPr>
          <w:rFonts w:ascii="Times New Roman" w:hAnsi="Times New Roman" w:cs="Times New Roman"/>
          <w:sz w:val="24"/>
          <w:szCs w:val="24"/>
        </w:rPr>
        <w:t>Further, s 264 of the Criminal Law (Codification and Reform) Act [</w:t>
      </w:r>
      <w:r w:rsidR="003B5946">
        <w:rPr>
          <w:rFonts w:ascii="Times New Roman" w:hAnsi="Times New Roman" w:cs="Times New Roman"/>
          <w:i/>
          <w:sz w:val="24"/>
          <w:szCs w:val="24"/>
        </w:rPr>
        <w:t>Chapter 9:23</w:t>
      </w:r>
      <w:r w:rsidR="003B5946">
        <w:rPr>
          <w:rFonts w:ascii="Times New Roman" w:hAnsi="Times New Roman" w:cs="Times New Roman"/>
          <w:sz w:val="24"/>
          <w:szCs w:val="24"/>
        </w:rPr>
        <w:t xml:space="preserve">] goes on </w:t>
      </w:r>
      <w:r w:rsidR="00B879E8">
        <w:rPr>
          <w:rFonts w:ascii="Times New Roman" w:hAnsi="Times New Roman" w:cs="Times New Roman"/>
          <w:sz w:val="24"/>
          <w:szCs w:val="24"/>
        </w:rPr>
        <w:t xml:space="preserve">to give further requirements to be met for the defence of necessity to be a complete defence to a person accused of murder. It is apparent from the reading of s 264 that the harm that an accused seeking to rely on defence of necessity ought to be one which would have resulted in his or her death or that of family and that he or she had no prior warning of the imminent harm </w:t>
      </w:r>
      <w:r w:rsidR="00B879E8">
        <w:rPr>
          <w:rFonts w:ascii="Times New Roman" w:hAnsi="Times New Roman" w:cs="Times New Roman"/>
          <w:sz w:val="24"/>
          <w:szCs w:val="24"/>
        </w:rPr>
        <w:lastRenderedPageBreak/>
        <w:t>and therefor</w:t>
      </w:r>
      <w:r w:rsidR="00B17F77">
        <w:rPr>
          <w:rFonts w:ascii="Times New Roman" w:hAnsi="Times New Roman" w:cs="Times New Roman"/>
          <w:sz w:val="24"/>
          <w:szCs w:val="24"/>
        </w:rPr>
        <w:t>e</w:t>
      </w:r>
      <w:r w:rsidR="00B879E8">
        <w:rPr>
          <w:rFonts w:ascii="Times New Roman" w:hAnsi="Times New Roman" w:cs="Times New Roman"/>
          <w:sz w:val="24"/>
          <w:szCs w:val="24"/>
        </w:rPr>
        <w:t xml:space="preserve"> would not have been able to forestall it. The defence is akin to the </w:t>
      </w:r>
      <w:r w:rsidR="00E44C42">
        <w:rPr>
          <w:rFonts w:ascii="Times New Roman" w:hAnsi="Times New Roman" w:cs="Times New Roman"/>
          <w:sz w:val="24"/>
          <w:szCs w:val="24"/>
        </w:rPr>
        <w:t>defence</w:t>
      </w:r>
      <w:r w:rsidR="00B879E8">
        <w:rPr>
          <w:rFonts w:ascii="Times New Roman" w:hAnsi="Times New Roman" w:cs="Times New Roman"/>
          <w:sz w:val="24"/>
          <w:szCs w:val="24"/>
        </w:rPr>
        <w:t xml:space="preserve"> of </w:t>
      </w:r>
      <w:r w:rsidR="00E44C42">
        <w:rPr>
          <w:rFonts w:ascii="Times New Roman" w:hAnsi="Times New Roman" w:cs="Times New Roman"/>
          <w:sz w:val="24"/>
          <w:szCs w:val="24"/>
        </w:rPr>
        <w:t>self-defence</w:t>
      </w:r>
      <w:r w:rsidR="00B879E8">
        <w:rPr>
          <w:rFonts w:ascii="Times New Roman" w:hAnsi="Times New Roman" w:cs="Times New Roman"/>
          <w:sz w:val="24"/>
          <w:szCs w:val="24"/>
        </w:rPr>
        <w:t xml:space="preserve"> and is not available by mere asking but only </w:t>
      </w:r>
      <w:r w:rsidR="00E44C42">
        <w:rPr>
          <w:rFonts w:ascii="Times New Roman" w:hAnsi="Times New Roman" w:cs="Times New Roman"/>
          <w:sz w:val="24"/>
          <w:szCs w:val="24"/>
        </w:rPr>
        <w:t>available</w:t>
      </w:r>
      <w:r w:rsidR="00B879E8">
        <w:rPr>
          <w:rFonts w:ascii="Times New Roman" w:hAnsi="Times New Roman" w:cs="Times New Roman"/>
          <w:sz w:val="24"/>
          <w:szCs w:val="24"/>
        </w:rPr>
        <w:t xml:space="preserve"> if all the requirements outlined by </w:t>
      </w:r>
      <w:r w:rsidR="001F790D">
        <w:rPr>
          <w:rFonts w:ascii="Times New Roman" w:hAnsi="Times New Roman" w:cs="Times New Roman"/>
          <w:sz w:val="24"/>
          <w:szCs w:val="24"/>
        </w:rPr>
        <w:t>the law</w:t>
      </w:r>
      <w:r w:rsidR="00B879E8">
        <w:rPr>
          <w:rFonts w:ascii="Times New Roman" w:hAnsi="Times New Roman" w:cs="Times New Roman"/>
          <w:sz w:val="24"/>
          <w:szCs w:val="24"/>
        </w:rPr>
        <w:t xml:space="preserve"> are met. If all requirements are met and it is evident that more harm than was reasonably necessary was occasioned then the accused </w:t>
      </w:r>
      <w:r w:rsidR="001F790D">
        <w:rPr>
          <w:rFonts w:ascii="Times New Roman" w:hAnsi="Times New Roman" w:cs="Times New Roman"/>
          <w:sz w:val="24"/>
          <w:szCs w:val="24"/>
        </w:rPr>
        <w:t>relying</w:t>
      </w:r>
      <w:r w:rsidR="00B879E8">
        <w:rPr>
          <w:rFonts w:ascii="Times New Roman" w:hAnsi="Times New Roman" w:cs="Times New Roman"/>
          <w:sz w:val="24"/>
          <w:szCs w:val="24"/>
        </w:rPr>
        <w:t xml:space="preserve"> on the defence of necessity should be liable for negligently causing the death of another, culpable homicide. Provisions of s 265 of the Criminal Code are instructive. </w:t>
      </w:r>
      <w:r w:rsidR="001F790D">
        <w:rPr>
          <w:rFonts w:ascii="Times New Roman" w:hAnsi="Times New Roman" w:cs="Times New Roman"/>
          <w:sz w:val="24"/>
          <w:szCs w:val="24"/>
        </w:rPr>
        <w:t>The</w:t>
      </w:r>
      <w:r w:rsidR="00B879E8">
        <w:rPr>
          <w:rFonts w:ascii="Times New Roman" w:hAnsi="Times New Roman" w:cs="Times New Roman"/>
          <w:sz w:val="24"/>
          <w:szCs w:val="24"/>
        </w:rPr>
        <w:t xml:space="preserve"> defence in the present case sought to rely on </w:t>
      </w:r>
      <w:r w:rsidR="001F790D">
        <w:rPr>
          <w:rFonts w:ascii="Times New Roman" w:hAnsi="Times New Roman" w:cs="Times New Roman"/>
          <w:sz w:val="24"/>
          <w:szCs w:val="24"/>
        </w:rPr>
        <w:t>provisions</w:t>
      </w:r>
      <w:r w:rsidR="00B879E8">
        <w:rPr>
          <w:rFonts w:ascii="Times New Roman" w:hAnsi="Times New Roman" w:cs="Times New Roman"/>
          <w:sz w:val="24"/>
          <w:szCs w:val="24"/>
        </w:rPr>
        <w:t xml:space="preserve"> of s 265 and urged the court to hold that the accused was acting in compliance with </w:t>
      </w:r>
      <w:r w:rsidR="00B6580A">
        <w:rPr>
          <w:rFonts w:ascii="Times New Roman" w:hAnsi="Times New Roman" w:cs="Times New Roman"/>
          <w:sz w:val="24"/>
          <w:szCs w:val="24"/>
        </w:rPr>
        <w:t>defence</w:t>
      </w:r>
      <w:r w:rsidR="00B879E8">
        <w:rPr>
          <w:rFonts w:ascii="Times New Roman" w:hAnsi="Times New Roman" w:cs="Times New Roman"/>
          <w:sz w:val="24"/>
          <w:szCs w:val="24"/>
        </w:rPr>
        <w:t xml:space="preserve"> of necessity but that </w:t>
      </w:r>
      <w:r w:rsidR="001F790D">
        <w:rPr>
          <w:rFonts w:ascii="Times New Roman" w:hAnsi="Times New Roman" w:cs="Times New Roman"/>
          <w:sz w:val="24"/>
          <w:szCs w:val="24"/>
        </w:rPr>
        <w:t>he just</w:t>
      </w:r>
      <w:r w:rsidR="00B879E8">
        <w:rPr>
          <w:rFonts w:ascii="Times New Roman" w:hAnsi="Times New Roman" w:cs="Times New Roman"/>
          <w:sz w:val="24"/>
          <w:szCs w:val="24"/>
        </w:rPr>
        <w:t xml:space="preserve"> exceeded the limits and as such should be acquitted of murder charges and be held liable for culpable homicide. </w:t>
      </w:r>
    </w:p>
    <w:p w:rsidR="006943EA" w:rsidRDefault="006D2F9A" w:rsidP="00A85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imperative for one to look at the circumstances of this case and see if indeed the accused struck the deceased in circumstances where liability can be vitiated by lack of intention </w:t>
      </w:r>
      <w:r w:rsidR="00512FD4">
        <w:rPr>
          <w:rFonts w:ascii="Times New Roman" w:hAnsi="Times New Roman" w:cs="Times New Roman"/>
          <w:sz w:val="24"/>
          <w:szCs w:val="24"/>
        </w:rPr>
        <w:t>occasioned</w:t>
      </w:r>
      <w:r>
        <w:rPr>
          <w:rFonts w:ascii="Times New Roman" w:hAnsi="Times New Roman" w:cs="Times New Roman"/>
          <w:sz w:val="24"/>
          <w:szCs w:val="24"/>
        </w:rPr>
        <w:t xml:space="preserve"> </w:t>
      </w:r>
      <w:r w:rsidR="005355F1">
        <w:rPr>
          <w:rFonts w:ascii="Times New Roman" w:hAnsi="Times New Roman" w:cs="Times New Roman"/>
          <w:sz w:val="24"/>
          <w:szCs w:val="24"/>
        </w:rPr>
        <w:t>by</w:t>
      </w:r>
      <w:r>
        <w:rPr>
          <w:rFonts w:ascii="Times New Roman" w:hAnsi="Times New Roman" w:cs="Times New Roman"/>
          <w:sz w:val="24"/>
          <w:szCs w:val="24"/>
        </w:rPr>
        <w:t xml:space="preserve"> the defence of necessity.</w:t>
      </w:r>
      <w:r w:rsidR="00623D67">
        <w:rPr>
          <w:rFonts w:ascii="Times New Roman" w:hAnsi="Times New Roman" w:cs="Times New Roman"/>
          <w:sz w:val="24"/>
          <w:szCs w:val="24"/>
        </w:rPr>
        <w:t xml:space="preserve"> From the accused’s version and s</w:t>
      </w:r>
      <w:r w:rsidR="0049275B">
        <w:rPr>
          <w:rFonts w:ascii="Times New Roman" w:hAnsi="Times New Roman" w:cs="Times New Roman"/>
          <w:sz w:val="24"/>
          <w:szCs w:val="24"/>
        </w:rPr>
        <w:t>equence of events the accused i</w:t>
      </w:r>
      <w:r w:rsidR="00623D67">
        <w:rPr>
          <w:rFonts w:ascii="Times New Roman" w:hAnsi="Times New Roman" w:cs="Times New Roman"/>
          <w:sz w:val="24"/>
          <w:szCs w:val="24"/>
        </w:rPr>
        <w:t xml:space="preserve">s a married man. He was staying with his family at his father’s homestead and there was no evidence that him and family were under threat of suffocation by lack of the basic necessities food, clothing and shelter. The accused testified he was staying well and was well provided for. He just desired a better life in an urban area. The accused and his family were under no attack at all from the deceased or any other members of the community. A reading of s 264 of the code does not give room for ambiguous interpretation to extend </w:t>
      </w:r>
      <w:r w:rsidR="005C2C87">
        <w:rPr>
          <w:rFonts w:ascii="Times New Roman" w:hAnsi="Times New Roman" w:cs="Times New Roman"/>
          <w:sz w:val="24"/>
          <w:szCs w:val="24"/>
        </w:rPr>
        <w:t>the defence</w:t>
      </w:r>
      <w:r w:rsidR="00623D67">
        <w:rPr>
          <w:rFonts w:ascii="Times New Roman" w:hAnsi="Times New Roman" w:cs="Times New Roman"/>
          <w:sz w:val="24"/>
          <w:szCs w:val="24"/>
        </w:rPr>
        <w:t xml:space="preserve"> to cover pursuit of material acquisition. </w:t>
      </w:r>
      <w:r w:rsidR="00A36A07">
        <w:rPr>
          <w:rFonts w:ascii="Times New Roman" w:hAnsi="Times New Roman" w:cs="Times New Roman"/>
          <w:sz w:val="24"/>
          <w:szCs w:val="24"/>
        </w:rPr>
        <w:t xml:space="preserve">The defence of necessity contemplated in s 263 and 264 is a defence that can only be relied on by an accused who would have done the act in a bid to defend himself or any other person from an attack or imminent danger which would have resulted in death of the victim. </w:t>
      </w:r>
      <w:r w:rsidR="008808CD">
        <w:rPr>
          <w:rFonts w:ascii="Times New Roman" w:hAnsi="Times New Roman" w:cs="Times New Roman"/>
          <w:sz w:val="24"/>
          <w:szCs w:val="24"/>
        </w:rPr>
        <w:t>Killing another for ritual purposes or further</w:t>
      </w:r>
      <w:r w:rsidR="00B72CAB">
        <w:rPr>
          <w:rFonts w:ascii="Times New Roman" w:hAnsi="Times New Roman" w:cs="Times New Roman"/>
          <w:sz w:val="24"/>
          <w:szCs w:val="24"/>
        </w:rPr>
        <w:t>ance</w:t>
      </w:r>
      <w:r w:rsidR="008808CD">
        <w:rPr>
          <w:rFonts w:ascii="Times New Roman" w:hAnsi="Times New Roman" w:cs="Times New Roman"/>
          <w:sz w:val="24"/>
          <w:szCs w:val="24"/>
        </w:rPr>
        <w:t xml:space="preserve"> of material acquisition is certainly not encapsuled in the defence as outlined in s 263 and 264 of the Criminal Code.</w:t>
      </w:r>
      <w:r w:rsidR="00251472">
        <w:rPr>
          <w:rFonts w:ascii="Times New Roman" w:hAnsi="Times New Roman" w:cs="Times New Roman"/>
          <w:sz w:val="24"/>
          <w:szCs w:val="24"/>
        </w:rPr>
        <w:t xml:space="preserve"> S</w:t>
      </w:r>
      <w:r w:rsidR="00134EEF">
        <w:rPr>
          <w:rFonts w:ascii="Times New Roman" w:hAnsi="Times New Roman" w:cs="Times New Roman"/>
          <w:sz w:val="24"/>
          <w:szCs w:val="24"/>
        </w:rPr>
        <w:t xml:space="preserve">ee </w:t>
      </w:r>
      <w:r w:rsidR="00134EEF">
        <w:rPr>
          <w:rFonts w:ascii="Times New Roman" w:hAnsi="Times New Roman" w:cs="Times New Roman"/>
          <w:i/>
          <w:sz w:val="24"/>
          <w:szCs w:val="24"/>
        </w:rPr>
        <w:t>S v Magog</w:t>
      </w:r>
      <w:r w:rsidR="00BA21A2">
        <w:rPr>
          <w:rFonts w:ascii="Times New Roman" w:hAnsi="Times New Roman" w:cs="Times New Roman"/>
          <w:i/>
          <w:sz w:val="24"/>
          <w:szCs w:val="24"/>
        </w:rPr>
        <w:t xml:space="preserve">e </w:t>
      </w:r>
      <w:r w:rsidR="00134EEF">
        <w:rPr>
          <w:rFonts w:ascii="Times New Roman" w:hAnsi="Times New Roman" w:cs="Times New Roman"/>
          <w:sz w:val="24"/>
          <w:szCs w:val="24"/>
        </w:rPr>
        <w:t xml:space="preserve">1988 (1) ZLR 163 and </w:t>
      </w:r>
      <w:r w:rsidR="00134EEF">
        <w:rPr>
          <w:rFonts w:ascii="Times New Roman" w:hAnsi="Times New Roman" w:cs="Times New Roman"/>
          <w:i/>
          <w:sz w:val="24"/>
          <w:szCs w:val="24"/>
        </w:rPr>
        <w:t xml:space="preserve">S v Nicole </w:t>
      </w:r>
      <w:r w:rsidR="00134EEF">
        <w:rPr>
          <w:rFonts w:ascii="Times New Roman" w:hAnsi="Times New Roman" w:cs="Times New Roman"/>
          <w:sz w:val="24"/>
          <w:szCs w:val="24"/>
        </w:rPr>
        <w:t>1991 (1) ZLR.</w:t>
      </w:r>
    </w:p>
    <w:p w:rsidR="006D2F9A" w:rsidRDefault="006943EA" w:rsidP="00A85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law only allows a person to take reasonable steps to defend himself or another against an unlawful </w:t>
      </w:r>
      <w:r w:rsidR="00576A42">
        <w:rPr>
          <w:rFonts w:ascii="Times New Roman" w:hAnsi="Times New Roman" w:cs="Times New Roman"/>
          <w:sz w:val="24"/>
          <w:szCs w:val="24"/>
        </w:rPr>
        <w:t xml:space="preserve">attack and in so doing an attacker in justifiable circumstances can be killed see </w:t>
      </w:r>
      <w:r w:rsidR="00576A42">
        <w:rPr>
          <w:rFonts w:ascii="Times New Roman" w:hAnsi="Times New Roman" w:cs="Times New Roman"/>
          <w:i/>
          <w:sz w:val="24"/>
          <w:szCs w:val="24"/>
        </w:rPr>
        <w:t xml:space="preserve">S v Mabvumbe </w:t>
      </w:r>
      <w:r w:rsidR="00576A42">
        <w:rPr>
          <w:rFonts w:ascii="Times New Roman" w:hAnsi="Times New Roman" w:cs="Times New Roman"/>
          <w:sz w:val="24"/>
          <w:szCs w:val="24"/>
        </w:rPr>
        <w:t xml:space="preserve">HH 39-16, </w:t>
      </w:r>
      <w:r w:rsidR="00576A42">
        <w:rPr>
          <w:rFonts w:ascii="Times New Roman" w:hAnsi="Times New Roman" w:cs="Times New Roman"/>
          <w:i/>
          <w:sz w:val="24"/>
          <w:szCs w:val="24"/>
        </w:rPr>
        <w:t>S v Tafiresu</w:t>
      </w:r>
      <w:r w:rsidR="00576A42">
        <w:rPr>
          <w:rFonts w:ascii="Times New Roman" w:hAnsi="Times New Roman" w:cs="Times New Roman"/>
          <w:sz w:val="24"/>
          <w:szCs w:val="24"/>
        </w:rPr>
        <w:t xml:space="preserve"> HMA and </w:t>
      </w:r>
      <w:r w:rsidR="00576A42">
        <w:rPr>
          <w:rFonts w:ascii="Times New Roman" w:hAnsi="Times New Roman" w:cs="Times New Roman"/>
          <w:i/>
          <w:sz w:val="24"/>
          <w:szCs w:val="24"/>
        </w:rPr>
        <w:t>S v Mudenda</w:t>
      </w:r>
      <w:r w:rsidR="00576A42">
        <w:rPr>
          <w:rFonts w:ascii="Times New Roman" w:hAnsi="Times New Roman" w:cs="Times New Roman"/>
          <w:sz w:val="24"/>
          <w:szCs w:val="24"/>
        </w:rPr>
        <w:t xml:space="preserve"> HB 66/15. The accused must show that </w:t>
      </w:r>
      <w:r w:rsidR="00A73E12">
        <w:rPr>
          <w:rFonts w:ascii="Times New Roman" w:hAnsi="Times New Roman" w:cs="Times New Roman"/>
          <w:sz w:val="24"/>
          <w:szCs w:val="24"/>
        </w:rPr>
        <w:t>there</w:t>
      </w:r>
      <w:r w:rsidR="00576A42">
        <w:rPr>
          <w:rFonts w:ascii="Times New Roman" w:hAnsi="Times New Roman" w:cs="Times New Roman"/>
          <w:sz w:val="24"/>
          <w:szCs w:val="24"/>
        </w:rPr>
        <w:t xml:space="preserve"> was on imminent attack and action taken was reasonable.</w:t>
      </w:r>
      <w:r w:rsidR="00BC7D5F">
        <w:rPr>
          <w:rFonts w:ascii="Times New Roman" w:hAnsi="Times New Roman" w:cs="Times New Roman"/>
          <w:sz w:val="24"/>
          <w:szCs w:val="24"/>
        </w:rPr>
        <w:t xml:space="preserve"> There is no room for stretching the defence to situations were out of greed and desire to be rich overnight one can seek to hide under the umbrella of hardships and poverty as justifying killing another let alone a person who has not attacked or have intentions of attacking the accused. </w:t>
      </w:r>
      <w:r w:rsidR="00D75057">
        <w:rPr>
          <w:rFonts w:ascii="Times New Roman" w:hAnsi="Times New Roman" w:cs="Times New Roman"/>
          <w:sz w:val="24"/>
          <w:szCs w:val="24"/>
        </w:rPr>
        <w:t>As occurred in this case the deceased was an unsuspecting individual who agreed to be hired for labour to ferry planks</w:t>
      </w:r>
      <w:r w:rsidR="007627EC">
        <w:rPr>
          <w:rFonts w:ascii="Times New Roman" w:hAnsi="Times New Roman" w:cs="Times New Roman"/>
          <w:sz w:val="24"/>
          <w:szCs w:val="24"/>
        </w:rPr>
        <w:t>.</w:t>
      </w:r>
      <w:r w:rsidR="00576A42">
        <w:rPr>
          <w:rFonts w:ascii="Times New Roman" w:hAnsi="Times New Roman" w:cs="Times New Roman"/>
          <w:sz w:val="24"/>
          <w:szCs w:val="24"/>
        </w:rPr>
        <w:t xml:space="preserve"> </w:t>
      </w:r>
      <w:r w:rsidR="00B16245">
        <w:rPr>
          <w:rFonts w:ascii="Times New Roman" w:hAnsi="Times New Roman" w:cs="Times New Roman"/>
          <w:sz w:val="24"/>
          <w:szCs w:val="24"/>
        </w:rPr>
        <w:t xml:space="preserve">He met with his death without having attacked or </w:t>
      </w:r>
      <w:r w:rsidR="002B6A23">
        <w:rPr>
          <w:rFonts w:ascii="Times New Roman" w:hAnsi="Times New Roman" w:cs="Times New Roman"/>
          <w:sz w:val="24"/>
          <w:szCs w:val="24"/>
        </w:rPr>
        <w:t xml:space="preserve">threatened </w:t>
      </w:r>
      <w:r w:rsidR="002A3066">
        <w:rPr>
          <w:rFonts w:ascii="Times New Roman" w:hAnsi="Times New Roman" w:cs="Times New Roman"/>
          <w:sz w:val="24"/>
          <w:szCs w:val="24"/>
        </w:rPr>
        <w:t xml:space="preserve">the accused in any </w:t>
      </w:r>
      <w:r w:rsidR="002A3066">
        <w:rPr>
          <w:rFonts w:ascii="Times New Roman" w:hAnsi="Times New Roman" w:cs="Times New Roman"/>
          <w:sz w:val="24"/>
          <w:szCs w:val="24"/>
        </w:rPr>
        <w:lastRenderedPageBreak/>
        <w:t xml:space="preserve">manner. The defence of necessity raised by the accused cannot be sustained in the circumstances and it is not available for the accused. The desire to get rich does not in any manner negate the intention </w:t>
      </w:r>
      <w:r w:rsidR="0039238B">
        <w:rPr>
          <w:rFonts w:ascii="Times New Roman" w:hAnsi="Times New Roman" w:cs="Times New Roman"/>
          <w:sz w:val="24"/>
          <w:szCs w:val="24"/>
        </w:rPr>
        <w:t>of the accused.</w:t>
      </w:r>
      <w:r w:rsidR="00D61F5F">
        <w:rPr>
          <w:rFonts w:ascii="Times New Roman" w:hAnsi="Times New Roman" w:cs="Times New Roman"/>
          <w:sz w:val="24"/>
          <w:szCs w:val="24"/>
        </w:rPr>
        <w:t xml:space="preserve"> The accused was not under an attack warranting him to motivate the defence of necessity</w:t>
      </w:r>
      <w:r w:rsidR="00863AAA">
        <w:rPr>
          <w:rFonts w:ascii="Times New Roman" w:hAnsi="Times New Roman" w:cs="Times New Roman"/>
          <w:sz w:val="24"/>
          <w:szCs w:val="24"/>
        </w:rPr>
        <w:t>.</w:t>
      </w:r>
      <w:r w:rsidR="0039238B">
        <w:rPr>
          <w:rFonts w:ascii="Times New Roman" w:hAnsi="Times New Roman" w:cs="Times New Roman"/>
          <w:sz w:val="24"/>
          <w:szCs w:val="24"/>
        </w:rPr>
        <w:t xml:space="preserve"> </w:t>
      </w:r>
    </w:p>
    <w:p w:rsidR="00DB5825" w:rsidRDefault="0039238B" w:rsidP="00A85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apparent from evidence that the accused set out with a motive to get</w:t>
      </w:r>
      <w:r w:rsidR="00A44EF0">
        <w:rPr>
          <w:rFonts w:ascii="Times New Roman" w:hAnsi="Times New Roman" w:cs="Times New Roman"/>
          <w:sz w:val="24"/>
          <w:szCs w:val="24"/>
        </w:rPr>
        <w:t xml:space="preserve"> body parts for resale to potential buyers in South Africa. He knew the essential parts and that they were tradeable for US$50 000-00. The accused then embarked on a mission to </w:t>
      </w:r>
      <w:r w:rsidR="0007070B">
        <w:rPr>
          <w:rFonts w:ascii="Times New Roman" w:hAnsi="Times New Roman" w:cs="Times New Roman"/>
          <w:sz w:val="24"/>
          <w:szCs w:val="24"/>
        </w:rPr>
        <w:t xml:space="preserve">scout and </w:t>
      </w:r>
      <w:r w:rsidR="00A44EF0">
        <w:rPr>
          <w:rFonts w:ascii="Times New Roman" w:hAnsi="Times New Roman" w:cs="Times New Roman"/>
          <w:sz w:val="24"/>
          <w:szCs w:val="24"/>
        </w:rPr>
        <w:t>get a possible victim</w:t>
      </w:r>
      <w:r w:rsidR="0007070B">
        <w:rPr>
          <w:rFonts w:ascii="Times New Roman" w:hAnsi="Times New Roman" w:cs="Times New Roman"/>
          <w:sz w:val="24"/>
          <w:szCs w:val="24"/>
        </w:rPr>
        <w:t>,</w:t>
      </w:r>
      <w:r w:rsidR="00A44EF0">
        <w:rPr>
          <w:rFonts w:ascii="Times New Roman" w:hAnsi="Times New Roman" w:cs="Times New Roman"/>
          <w:sz w:val="24"/>
          <w:szCs w:val="24"/>
        </w:rPr>
        <w:t xml:space="preserve"> who would not be easil</w:t>
      </w:r>
      <w:r w:rsidR="00CA33E3">
        <w:rPr>
          <w:rFonts w:ascii="Times New Roman" w:hAnsi="Times New Roman" w:cs="Times New Roman"/>
          <w:sz w:val="24"/>
          <w:szCs w:val="24"/>
        </w:rPr>
        <w:t>y traceable and who would not fo</w:t>
      </w:r>
      <w:r w:rsidR="00A44EF0">
        <w:rPr>
          <w:rFonts w:ascii="Times New Roman" w:hAnsi="Times New Roman" w:cs="Times New Roman"/>
          <w:sz w:val="24"/>
          <w:szCs w:val="24"/>
        </w:rPr>
        <w:t>il his mission by resistance.</w:t>
      </w:r>
      <w:r w:rsidR="001A5A18">
        <w:rPr>
          <w:rFonts w:ascii="Times New Roman" w:hAnsi="Times New Roman" w:cs="Times New Roman"/>
          <w:sz w:val="24"/>
          <w:szCs w:val="24"/>
        </w:rPr>
        <w:t xml:space="preserve"> According to the accused’s own version he settled for the deceased</w:t>
      </w:r>
      <w:r w:rsidR="00CA33E3">
        <w:rPr>
          <w:rFonts w:ascii="Times New Roman" w:hAnsi="Times New Roman" w:cs="Times New Roman"/>
          <w:sz w:val="24"/>
          <w:szCs w:val="24"/>
        </w:rPr>
        <w:t>,</w:t>
      </w:r>
      <w:r w:rsidR="001A5A18">
        <w:rPr>
          <w:rFonts w:ascii="Times New Roman" w:hAnsi="Times New Roman" w:cs="Times New Roman"/>
          <w:sz w:val="24"/>
          <w:szCs w:val="24"/>
        </w:rPr>
        <w:t xml:space="preserve"> a 6</w:t>
      </w:r>
      <w:r w:rsidR="004E6BD1">
        <w:rPr>
          <w:rFonts w:ascii="Times New Roman" w:hAnsi="Times New Roman" w:cs="Times New Roman"/>
          <w:sz w:val="24"/>
          <w:szCs w:val="24"/>
        </w:rPr>
        <w:t>0</w:t>
      </w:r>
      <w:r w:rsidR="001A5A18">
        <w:rPr>
          <w:rFonts w:ascii="Times New Roman" w:hAnsi="Times New Roman" w:cs="Times New Roman"/>
          <w:sz w:val="24"/>
          <w:szCs w:val="24"/>
        </w:rPr>
        <w:t xml:space="preserve"> year old unmarried man who lived on his own as his brothers were </w:t>
      </w:r>
      <w:r w:rsidR="00F02617">
        <w:rPr>
          <w:rFonts w:ascii="Times New Roman" w:hAnsi="Times New Roman" w:cs="Times New Roman"/>
          <w:sz w:val="24"/>
          <w:szCs w:val="24"/>
        </w:rPr>
        <w:t>far away. The accused after stat</w:t>
      </w:r>
      <w:r w:rsidR="001A5A18">
        <w:rPr>
          <w:rFonts w:ascii="Times New Roman" w:hAnsi="Times New Roman" w:cs="Times New Roman"/>
          <w:sz w:val="24"/>
          <w:szCs w:val="24"/>
        </w:rPr>
        <w:t>c</w:t>
      </w:r>
      <w:r w:rsidR="00944C3E">
        <w:rPr>
          <w:rFonts w:ascii="Times New Roman" w:hAnsi="Times New Roman" w:cs="Times New Roman"/>
          <w:sz w:val="24"/>
          <w:szCs w:val="24"/>
        </w:rPr>
        <w:t xml:space="preserve">hing away the murder weapon, the </w:t>
      </w:r>
      <w:r w:rsidR="001A5A18">
        <w:rPr>
          <w:rFonts w:ascii="Times New Roman" w:hAnsi="Times New Roman" w:cs="Times New Roman"/>
          <w:sz w:val="24"/>
          <w:szCs w:val="24"/>
        </w:rPr>
        <w:t xml:space="preserve">machete, concealed in his trousers lured the deceased to go and help him carrying planks for $5-00. The piece job </w:t>
      </w:r>
      <w:r w:rsidR="009128F5">
        <w:rPr>
          <w:rFonts w:ascii="Times New Roman" w:hAnsi="Times New Roman" w:cs="Times New Roman"/>
          <w:sz w:val="24"/>
          <w:szCs w:val="24"/>
        </w:rPr>
        <w:t>and fare was not real but just a bid to lure the victim to the secluded and isolated heart of the forest. While out in the forest the accused at the opportune time struck the unsuspecting victim with the machete, and he died instantly. The accused</w:t>
      </w:r>
      <w:r w:rsidR="007B2DA8">
        <w:rPr>
          <w:rFonts w:ascii="Times New Roman" w:hAnsi="Times New Roman" w:cs="Times New Roman"/>
          <w:sz w:val="24"/>
          <w:szCs w:val="24"/>
        </w:rPr>
        <w:t xml:space="preserve"> then</w:t>
      </w:r>
      <w:r w:rsidR="009128F5">
        <w:rPr>
          <w:rFonts w:ascii="Times New Roman" w:hAnsi="Times New Roman" w:cs="Times New Roman"/>
          <w:sz w:val="24"/>
          <w:szCs w:val="24"/>
        </w:rPr>
        <w:t xml:space="preserve"> reaped out the vital body parts for his mission and left the deceased’s remains in the forest. </w:t>
      </w:r>
      <w:r w:rsidR="00566BD0">
        <w:rPr>
          <w:rFonts w:ascii="Times New Roman" w:hAnsi="Times New Roman" w:cs="Times New Roman"/>
          <w:sz w:val="24"/>
          <w:szCs w:val="24"/>
        </w:rPr>
        <w:t xml:space="preserve">He </w:t>
      </w:r>
      <w:r w:rsidR="009128F5">
        <w:rPr>
          <w:rFonts w:ascii="Times New Roman" w:hAnsi="Times New Roman" w:cs="Times New Roman"/>
          <w:sz w:val="24"/>
          <w:szCs w:val="24"/>
        </w:rPr>
        <w:t xml:space="preserve">took the body parts for refrigeration so as to pursue to fruition his mission. It was at that stage </w:t>
      </w:r>
      <w:r w:rsidR="00BB60CE">
        <w:rPr>
          <w:rFonts w:ascii="Times New Roman" w:hAnsi="Times New Roman" w:cs="Times New Roman"/>
          <w:sz w:val="24"/>
          <w:szCs w:val="24"/>
        </w:rPr>
        <w:t xml:space="preserve">that his brother in law upon learning of the gory deeds of the accused alerted the police. The chain and sequence of events falls squarely into the circumstances where the accused carefully </w:t>
      </w:r>
      <w:r w:rsidR="007209B1">
        <w:rPr>
          <w:rFonts w:ascii="Times New Roman" w:hAnsi="Times New Roman" w:cs="Times New Roman"/>
          <w:sz w:val="24"/>
          <w:szCs w:val="24"/>
        </w:rPr>
        <w:t xml:space="preserve">premeditated and </w:t>
      </w:r>
      <w:r w:rsidR="00BB60CE">
        <w:rPr>
          <w:rFonts w:ascii="Times New Roman" w:hAnsi="Times New Roman" w:cs="Times New Roman"/>
          <w:sz w:val="24"/>
          <w:szCs w:val="24"/>
        </w:rPr>
        <w:t xml:space="preserve">planned on the choice of victim, choice of weapon and lured the victim to a secluded place </w:t>
      </w:r>
      <w:r w:rsidR="001773AA">
        <w:rPr>
          <w:rFonts w:ascii="Times New Roman" w:hAnsi="Times New Roman" w:cs="Times New Roman"/>
          <w:sz w:val="24"/>
          <w:szCs w:val="24"/>
        </w:rPr>
        <w:t>for purposes o</w:t>
      </w:r>
      <w:r w:rsidR="00BB60CE">
        <w:rPr>
          <w:rFonts w:ascii="Times New Roman" w:hAnsi="Times New Roman" w:cs="Times New Roman"/>
          <w:sz w:val="24"/>
          <w:szCs w:val="24"/>
        </w:rPr>
        <w:t xml:space="preserve">f execution of the carefully thought plan of killing a human being and harvesting essential body parts for the accused’s own </w:t>
      </w:r>
      <w:r w:rsidR="00CA33E3">
        <w:rPr>
          <w:rFonts w:ascii="Times New Roman" w:hAnsi="Times New Roman" w:cs="Times New Roman"/>
          <w:sz w:val="24"/>
          <w:szCs w:val="24"/>
        </w:rPr>
        <w:t>benefit</w:t>
      </w:r>
      <w:r w:rsidR="00BB60CE">
        <w:rPr>
          <w:rFonts w:ascii="Times New Roman" w:hAnsi="Times New Roman" w:cs="Times New Roman"/>
          <w:sz w:val="24"/>
          <w:szCs w:val="24"/>
        </w:rPr>
        <w:t xml:space="preserve">. In the case of </w:t>
      </w:r>
      <w:r w:rsidR="00BB60CE">
        <w:rPr>
          <w:rFonts w:ascii="Times New Roman" w:hAnsi="Times New Roman" w:cs="Times New Roman"/>
          <w:i/>
          <w:sz w:val="24"/>
          <w:szCs w:val="24"/>
        </w:rPr>
        <w:t>S v Mungwanda</w:t>
      </w:r>
      <w:r w:rsidR="00BB60CE">
        <w:rPr>
          <w:rFonts w:ascii="Times New Roman" w:hAnsi="Times New Roman" w:cs="Times New Roman"/>
          <w:sz w:val="24"/>
          <w:szCs w:val="24"/>
        </w:rPr>
        <w:t xml:space="preserve"> 2002 (1) ZLR 574 and </w:t>
      </w:r>
      <w:r w:rsidR="00BB60CE">
        <w:rPr>
          <w:rFonts w:ascii="Times New Roman" w:hAnsi="Times New Roman" w:cs="Times New Roman"/>
          <w:i/>
          <w:sz w:val="24"/>
          <w:szCs w:val="24"/>
        </w:rPr>
        <w:t>S v Sithole</w:t>
      </w:r>
      <w:r w:rsidR="00BB60CE">
        <w:rPr>
          <w:rFonts w:ascii="Times New Roman" w:hAnsi="Times New Roman" w:cs="Times New Roman"/>
          <w:sz w:val="24"/>
          <w:szCs w:val="24"/>
        </w:rPr>
        <w:t xml:space="preserve"> SVC 16/07 the court clearly and ably described forms of intention. There is actual intention where one sets out with an aim to kill and proceeds to kill and actual intention when one sets out with a conduct when it is substantially certain that death will occur. There is also legal intention</w:t>
      </w:r>
      <w:r w:rsidR="00C6238C">
        <w:rPr>
          <w:rFonts w:ascii="Times New Roman" w:hAnsi="Times New Roman" w:cs="Times New Roman"/>
          <w:sz w:val="24"/>
          <w:szCs w:val="24"/>
        </w:rPr>
        <w:t>, the</w:t>
      </w:r>
      <w:r w:rsidR="00BB60CE">
        <w:rPr>
          <w:rFonts w:ascii="Times New Roman" w:hAnsi="Times New Roman" w:cs="Times New Roman"/>
          <w:sz w:val="24"/>
          <w:szCs w:val="24"/>
        </w:rPr>
        <w:t xml:space="preserve"> common law constructive intention see </w:t>
      </w:r>
      <w:r w:rsidR="00BB60CE">
        <w:rPr>
          <w:rFonts w:ascii="Times New Roman" w:hAnsi="Times New Roman" w:cs="Times New Roman"/>
          <w:i/>
          <w:sz w:val="24"/>
          <w:szCs w:val="24"/>
        </w:rPr>
        <w:t>S v Mhako</w:t>
      </w:r>
      <w:r w:rsidR="00BB60CE">
        <w:rPr>
          <w:rFonts w:ascii="Times New Roman" w:hAnsi="Times New Roman" w:cs="Times New Roman"/>
          <w:sz w:val="24"/>
          <w:szCs w:val="24"/>
        </w:rPr>
        <w:t xml:space="preserve"> ZLR (2) 73 where one proceeds to cause death with realisation that their conduct has the risk or possibility of causing death. </w:t>
      </w:r>
      <w:r w:rsidR="00624551">
        <w:rPr>
          <w:rFonts w:ascii="Times New Roman" w:hAnsi="Times New Roman" w:cs="Times New Roman"/>
          <w:sz w:val="24"/>
          <w:szCs w:val="24"/>
        </w:rPr>
        <w:t xml:space="preserve">In this case the accused had the actual intention to kill. </w:t>
      </w:r>
    </w:p>
    <w:p w:rsidR="008715FC" w:rsidRDefault="00DB5825" w:rsidP="00A85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face of the glaring clear evidence of careful preplanning and determination envisaged</w:t>
      </w:r>
      <w:r w:rsidR="00432635">
        <w:rPr>
          <w:rFonts w:ascii="Times New Roman" w:hAnsi="Times New Roman" w:cs="Times New Roman"/>
          <w:sz w:val="24"/>
          <w:szCs w:val="24"/>
        </w:rPr>
        <w:t xml:space="preserve"> by the accused in this case, one needs not seek microscopic eyes to discern that the accused set out with a motive and desire to kill the deceased in a vicious manner indicative of determination in achieving the set goal </w:t>
      </w:r>
      <w:r w:rsidR="001904ED">
        <w:rPr>
          <w:rFonts w:ascii="Times New Roman" w:hAnsi="Times New Roman" w:cs="Times New Roman"/>
          <w:sz w:val="24"/>
          <w:szCs w:val="24"/>
        </w:rPr>
        <w:t xml:space="preserve">and </w:t>
      </w:r>
      <w:r w:rsidR="00432635">
        <w:rPr>
          <w:rFonts w:ascii="Times New Roman" w:hAnsi="Times New Roman" w:cs="Times New Roman"/>
          <w:sz w:val="24"/>
          <w:szCs w:val="24"/>
        </w:rPr>
        <w:t>the accused proceeded to execute his mission.</w:t>
      </w:r>
      <w:r w:rsidR="00216D38">
        <w:rPr>
          <w:rFonts w:ascii="Times New Roman" w:hAnsi="Times New Roman" w:cs="Times New Roman"/>
          <w:sz w:val="24"/>
          <w:szCs w:val="24"/>
        </w:rPr>
        <w:t xml:space="preserve"> The accused had </w:t>
      </w:r>
      <w:r w:rsidR="00216D38">
        <w:rPr>
          <w:rFonts w:ascii="Times New Roman" w:hAnsi="Times New Roman" w:cs="Times New Roman"/>
          <w:sz w:val="24"/>
          <w:szCs w:val="24"/>
        </w:rPr>
        <w:lastRenderedPageBreak/>
        <w:t xml:space="preserve">both the requisite </w:t>
      </w:r>
      <w:r w:rsidR="00216D38">
        <w:rPr>
          <w:rFonts w:ascii="Times New Roman" w:hAnsi="Times New Roman" w:cs="Times New Roman"/>
          <w:i/>
          <w:sz w:val="24"/>
          <w:szCs w:val="24"/>
        </w:rPr>
        <w:t xml:space="preserve">actus reas </w:t>
      </w:r>
      <w:r w:rsidR="00216D38">
        <w:rPr>
          <w:rFonts w:ascii="Times New Roman" w:hAnsi="Times New Roman" w:cs="Times New Roman"/>
          <w:sz w:val="24"/>
          <w:szCs w:val="24"/>
        </w:rPr>
        <w:t xml:space="preserve">and </w:t>
      </w:r>
      <w:r w:rsidR="00216D38">
        <w:rPr>
          <w:rFonts w:ascii="Times New Roman" w:hAnsi="Times New Roman" w:cs="Times New Roman"/>
          <w:i/>
          <w:sz w:val="24"/>
          <w:szCs w:val="24"/>
        </w:rPr>
        <w:t>mens rea</w:t>
      </w:r>
      <w:r w:rsidR="00216D38">
        <w:rPr>
          <w:rFonts w:ascii="Times New Roman" w:hAnsi="Times New Roman" w:cs="Times New Roman"/>
          <w:sz w:val="24"/>
          <w:szCs w:val="24"/>
        </w:rPr>
        <w:t xml:space="preserve"> to kill the deceased. The accused has no defence to the charge and the state has proved the guilty of accused beyond reasonable doubt. </w:t>
      </w:r>
    </w:p>
    <w:p w:rsidR="0039238B" w:rsidRDefault="008715FC" w:rsidP="00A85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is accordingly found guilty of murder with actual intention as defined in s 47 (1) </w:t>
      </w:r>
      <w:r w:rsidR="00221038">
        <w:rPr>
          <w:rFonts w:ascii="Times New Roman" w:hAnsi="Times New Roman" w:cs="Times New Roman"/>
          <w:sz w:val="24"/>
          <w:szCs w:val="24"/>
        </w:rPr>
        <w:t xml:space="preserve">(a) </w:t>
      </w:r>
      <w:r>
        <w:rPr>
          <w:rFonts w:ascii="Times New Roman" w:hAnsi="Times New Roman" w:cs="Times New Roman"/>
          <w:sz w:val="24"/>
          <w:szCs w:val="24"/>
        </w:rPr>
        <w:t>of the Criminal Law (Codification and Reform) Act</w:t>
      </w:r>
      <w:r w:rsidR="00432635">
        <w:rPr>
          <w:rFonts w:ascii="Times New Roman" w:hAnsi="Times New Roman" w:cs="Times New Roman"/>
          <w:sz w:val="24"/>
          <w:szCs w:val="24"/>
        </w:rPr>
        <w:t xml:space="preserve"> </w:t>
      </w:r>
      <w:r w:rsidR="008D670B">
        <w:rPr>
          <w:rFonts w:ascii="Times New Roman" w:hAnsi="Times New Roman" w:cs="Times New Roman"/>
          <w:sz w:val="24"/>
          <w:szCs w:val="24"/>
        </w:rPr>
        <w:t>[</w:t>
      </w:r>
      <w:r w:rsidR="008D670B">
        <w:rPr>
          <w:rFonts w:ascii="Times New Roman" w:hAnsi="Times New Roman" w:cs="Times New Roman"/>
          <w:i/>
          <w:sz w:val="24"/>
          <w:szCs w:val="24"/>
        </w:rPr>
        <w:t>Chapter 9:23</w:t>
      </w:r>
      <w:r w:rsidR="008D670B">
        <w:rPr>
          <w:rFonts w:ascii="Times New Roman" w:hAnsi="Times New Roman" w:cs="Times New Roman"/>
          <w:sz w:val="24"/>
          <w:szCs w:val="24"/>
        </w:rPr>
        <w:t>].</w:t>
      </w:r>
      <w:r w:rsidR="00DB5825">
        <w:rPr>
          <w:rFonts w:ascii="Times New Roman" w:hAnsi="Times New Roman" w:cs="Times New Roman"/>
          <w:sz w:val="24"/>
          <w:szCs w:val="24"/>
        </w:rPr>
        <w:t xml:space="preserve"> </w:t>
      </w:r>
      <w:r w:rsidR="00BB60CE">
        <w:rPr>
          <w:rFonts w:ascii="Times New Roman" w:hAnsi="Times New Roman" w:cs="Times New Roman"/>
          <w:sz w:val="24"/>
          <w:szCs w:val="24"/>
        </w:rPr>
        <w:t xml:space="preserve">  </w:t>
      </w:r>
    </w:p>
    <w:p w:rsidR="00E20EEE" w:rsidRDefault="00E20EEE" w:rsidP="00A85E8B">
      <w:pPr>
        <w:spacing w:after="0" w:line="360" w:lineRule="auto"/>
        <w:jc w:val="both"/>
        <w:rPr>
          <w:rFonts w:ascii="Times New Roman" w:hAnsi="Times New Roman" w:cs="Times New Roman"/>
          <w:sz w:val="24"/>
          <w:szCs w:val="24"/>
        </w:rPr>
      </w:pPr>
    </w:p>
    <w:p w:rsidR="00E20EEE" w:rsidRDefault="00E20EEE" w:rsidP="00A85E8B">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Sentence </w:t>
      </w:r>
    </w:p>
    <w:p w:rsidR="00983554" w:rsidRDefault="00A03BE5" w:rsidP="00A85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passing sentence we have considered all mitigatory an</w:t>
      </w:r>
      <w:r w:rsidR="00FD3147">
        <w:rPr>
          <w:rFonts w:ascii="Times New Roman" w:hAnsi="Times New Roman" w:cs="Times New Roman"/>
          <w:sz w:val="24"/>
          <w:szCs w:val="24"/>
        </w:rPr>
        <w:t>d</w:t>
      </w:r>
      <w:r>
        <w:rPr>
          <w:rFonts w:ascii="Times New Roman" w:hAnsi="Times New Roman" w:cs="Times New Roman"/>
          <w:sz w:val="24"/>
          <w:szCs w:val="24"/>
        </w:rPr>
        <w:t xml:space="preserve"> aggravatory factors submitted by Ms </w:t>
      </w:r>
      <w:r>
        <w:rPr>
          <w:rFonts w:ascii="Times New Roman" w:hAnsi="Times New Roman" w:cs="Times New Roman"/>
          <w:i/>
          <w:sz w:val="24"/>
          <w:szCs w:val="24"/>
        </w:rPr>
        <w:t xml:space="preserve">Ngorima </w:t>
      </w:r>
      <w:r>
        <w:rPr>
          <w:rFonts w:ascii="Times New Roman" w:hAnsi="Times New Roman" w:cs="Times New Roman"/>
          <w:sz w:val="24"/>
          <w:szCs w:val="24"/>
        </w:rPr>
        <w:t xml:space="preserve">for the defence and Mrs </w:t>
      </w:r>
      <w:r w:rsidR="00602AE5">
        <w:rPr>
          <w:rFonts w:ascii="Times New Roman" w:hAnsi="Times New Roman" w:cs="Times New Roman"/>
          <w:i/>
          <w:sz w:val="24"/>
          <w:szCs w:val="24"/>
        </w:rPr>
        <w:t>Matsikidz</w:t>
      </w:r>
      <w:r>
        <w:rPr>
          <w:rFonts w:ascii="Times New Roman" w:hAnsi="Times New Roman" w:cs="Times New Roman"/>
          <w:i/>
          <w:sz w:val="24"/>
          <w:szCs w:val="24"/>
        </w:rPr>
        <w:t>e</w:t>
      </w:r>
      <w:r>
        <w:rPr>
          <w:rFonts w:ascii="Times New Roman" w:hAnsi="Times New Roman" w:cs="Times New Roman"/>
          <w:sz w:val="24"/>
          <w:szCs w:val="24"/>
        </w:rPr>
        <w:t xml:space="preserve"> for the state. </w:t>
      </w:r>
      <w:r w:rsidR="00DA3A85">
        <w:rPr>
          <w:rFonts w:ascii="Times New Roman" w:hAnsi="Times New Roman" w:cs="Times New Roman"/>
          <w:sz w:val="24"/>
          <w:szCs w:val="24"/>
        </w:rPr>
        <w:t xml:space="preserve">We must hasten to mention that there is nothing much to consider as mitigatory given the brutal ritual related murder the accused stands convicted of. We have taken into consideration that the accused is a first offender who cooperated with the police. </w:t>
      </w:r>
      <w:r w:rsidR="00602AE5">
        <w:rPr>
          <w:rFonts w:ascii="Times New Roman" w:hAnsi="Times New Roman" w:cs="Times New Roman"/>
          <w:sz w:val="24"/>
          <w:szCs w:val="24"/>
        </w:rPr>
        <w:t xml:space="preserve">Further in mitigation are accused’s personal circumstances. He is a young family man with dependants in the form of a wife and a 2 year old child. </w:t>
      </w:r>
      <w:r w:rsidR="00983554">
        <w:rPr>
          <w:rFonts w:ascii="Times New Roman" w:hAnsi="Times New Roman" w:cs="Times New Roman"/>
          <w:sz w:val="24"/>
          <w:szCs w:val="24"/>
        </w:rPr>
        <w:t>When the accused committed the offence he was 24 and he has been awaiting finalisation of this matter fo</w:t>
      </w:r>
      <w:r w:rsidR="00FD3147">
        <w:rPr>
          <w:rFonts w:ascii="Times New Roman" w:hAnsi="Times New Roman" w:cs="Times New Roman"/>
          <w:sz w:val="24"/>
          <w:szCs w:val="24"/>
        </w:rPr>
        <w:t xml:space="preserve">r about a year in custody. The pre-trial incarceration </w:t>
      </w:r>
      <w:r w:rsidR="00983554">
        <w:rPr>
          <w:rFonts w:ascii="Times New Roman" w:hAnsi="Times New Roman" w:cs="Times New Roman"/>
          <w:sz w:val="24"/>
          <w:szCs w:val="24"/>
        </w:rPr>
        <w:t>is not a</w:t>
      </w:r>
      <w:r w:rsidR="000049D0">
        <w:rPr>
          <w:rFonts w:ascii="Times New Roman" w:hAnsi="Times New Roman" w:cs="Times New Roman"/>
          <w:sz w:val="24"/>
          <w:szCs w:val="24"/>
        </w:rPr>
        <w:t>n easy period because of anxiety.</w:t>
      </w:r>
      <w:r w:rsidR="000A12BA">
        <w:rPr>
          <w:rFonts w:ascii="Times New Roman" w:hAnsi="Times New Roman" w:cs="Times New Roman"/>
          <w:sz w:val="24"/>
          <w:szCs w:val="24"/>
        </w:rPr>
        <w:t xml:space="preserve"> </w:t>
      </w:r>
      <w:r w:rsidR="00983554">
        <w:rPr>
          <w:rFonts w:ascii="Times New Roman" w:hAnsi="Times New Roman" w:cs="Times New Roman"/>
          <w:sz w:val="24"/>
          <w:szCs w:val="24"/>
        </w:rPr>
        <w:t xml:space="preserve">That is all that can be said in mitigation. </w:t>
      </w:r>
    </w:p>
    <w:p w:rsidR="00624BCF" w:rsidRDefault="0019154D" w:rsidP="00A85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stands convicted of a spine chilling murder committed in the most brutal manner to an unsuspecting 60 year old man. A senior citizen was robbed of his life by accused’s greed and love for material possessions</w:t>
      </w:r>
      <w:r w:rsidR="00A56D8A">
        <w:rPr>
          <w:rFonts w:ascii="Times New Roman" w:hAnsi="Times New Roman" w:cs="Times New Roman"/>
          <w:sz w:val="24"/>
          <w:szCs w:val="24"/>
        </w:rPr>
        <w:t xml:space="preserve">. The </w:t>
      </w:r>
      <w:r w:rsidR="000049D0">
        <w:rPr>
          <w:rFonts w:ascii="Times New Roman" w:hAnsi="Times New Roman" w:cs="Times New Roman"/>
          <w:sz w:val="24"/>
          <w:szCs w:val="24"/>
        </w:rPr>
        <w:t>meticulous</w:t>
      </w:r>
      <w:r w:rsidR="00A56D8A">
        <w:rPr>
          <w:rFonts w:ascii="Times New Roman" w:hAnsi="Times New Roman" w:cs="Times New Roman"/>
          <w:sz w:val="24"/>
          <w:szCs w:val="24"/>
        </w:rPr>
        <w:t xml:space="preserve"> planning and determination in achieving the unlawful enterprise increases the accused’s moral blameworthiness. </w:t>
      </w:r>
      <w:r w:rsidR="005D52BF">
        <w:rPr>
          <w:rFonts w:ascii="Times New Roman" w:hAnsi="Times New Roman" w:cs="Times New Roman"/>
          <w:sz w:val="24"/>
          <w:szCs w:val="24"/>
        </w:rPr>
        <w:t xml:space="preserve">The court should indeed express revulsion at people who violently take away the God given and constitutionally </w:t>
      </w:r>
      <w:r w:rsidR="000049D0">
        <w:rPr>
          <w:rFonts w:ascii="Times New Roman" w:hAnsi="Times New Roman" w:cs="Times New Roman"/>
          <w:sz w:val="24"/>
          <w:szCs w:val="24"/>
        </w:rPr>
        <w:t>enshrined</w:t>
      </w:r>
      <w:r w:rsidR="005D52BF">
        <w:rPr>
          <w:rFonts w:ascii="Times New Roman" w:hAnsi="Times New Roman" w:cs="Times New Roman"/>
          <w:sz w:val="24"/>
          <w:szCs w:val="24"/>
        </w:rPr>
        <w:t xml:space="preserve"> right to life. The sanctity of the precious human life should not be understated at all. What aggravates the offence further in this case is the </w:t>
      </w:r>
      <w:r w:rsidR="0037353A">
        <w:rPr>
          <w:rFonts w:ascii="Times New Roman" w:hAnsi="Times New Roman" w:cs="Times New Roman"/>
          <w:sz w:val="24"/>
          <w:szCs w:val="24"/>
        </w:rPr>
        <w:t>f</w:t>
      </w:r>
      <w:r w:rsidR="005D52BF">
        <w:rPr>
          <w:rFonts w:ascii="Times New Roman" w:hAnsi="Times New Roman" w:cs="Times New Roman"/>
          <w:sz w:val="24"/>
          <w:szCs w:val="24"/>
        </w:rPr>
        <w:t>act that the accused was living a comfortable life and had no reason to take away another man’s life. The manner in which the accused set out to murder and harvest body parts is indicative of a heartless and cruel mind.</w:t>
      </w:r>
      <w:r w:rsidR="0037353A">
        <w:rPr>
          <w:rFonts w:ascii="Times New Roman" w:hAnsi="Times New Roman" w:cs="Times New Roman"/>
          <w:sz w:val="24"/>
          <w:szCs w:val="24"/>
        </w:rPr>
        <w:t xml:space="preserve"> The offence was committed due to laziness and greed. </w:t>
      </w:r>
      <w:r w:rsidR="005D52BF">
        <w:rPr>
          <w:rFonts w:ascii="Times New Roman" w:hAnsi="Times New Roman" w:cs="Times New Roman"/>
          <w:sz w:val="24"/>
          <w:szCs w:val="24"/>
        </w:rPr>
        <w:t xml:space="preserve">The accused is a menace and danger to the society and his </w:t>
      </w:r>
      <w:r w:rsidR="00390006">
        <w:rPr>
          <w:rFonts w:ascii="Times New Roman" w:hAnsi="Times New Roman" w:cs="Times New Roman"/>
          <w:sz w:val="24"/>
          <w:szCs w:val="24"/>
        </w:rPr>
        <w:t>removal</w:t>
      </w:r>
      <w:r w:rsidR="000A5B35">
        <w:rPr>
          <w:rFonts w:ascii="Times New Roman" w:hAnsi="Times New Roman" w:cs="Times New Roman"/>
          <w:sz w:val="24"/>
          <w:szCs w:val="24"/>
        </w:rPr>
        <w:t xml:space="preserve"> from circulation </w:t>
      </w:r>
      <w:r w:rsidR="00390006">
        <w:rPr>
          <w:rFonts w:ascii="Times New Roman" w:hAnsi="Times New Roman" w:cs="Times New Roman"/>
          <w:sz w:val="24"/>
          <w:szCs w:val="24"/>
        </w:rPr>
        <w:t xml:space="preserve">is certainly called for. The accused stands convicted of </w:t>
      </w:r>
      <w:r w:rsidR="0037353A">
        <w:rPr>
          <w:rFonts w:ascii="Times New Roman" w:hAnsi="Times New Roman" w:cs="Times New Roman"/>
          <w:sz w:val="24"/>
          <w:szCs w:val="24"/>
        </w:rPr>
        <w:t xml:space="preserve">a brutal </w:t>
      </w:r>
      <w:r w:rsidR="00D862CA">
        <w:rPr>
          <w:rFonts w:ascii="Times New Roman" w:hAnsi="Times New Roman" w:cs="Times New Roman"/>
          <w:sz w:val="24"/>
          <w:szCs w:val="24"/>
        </w:rPr>
        <w:t xml:space="preserve">and </w:t>
      </w:r>
      <w:r w:rsidR="0037353A">
        <w:rPr>
          <w:rFonts w:ascii="Times New Roman" w:hAnsi="Times New Roman" w:cs="Times New Roman"/>
          <w:sz w:val="24"/>
          <w:szCs w:val="24"/>
        </w:rPr>
        <w:t xml:space="preserve">callous </w:t>
      </w:r>
      <w:r w:rsidR="00390006">
        <w:rPr>
          <w:rFonts w:ascii="Times New Roman" w:hAnsi="Times New Roman" w:cs="Times New Roman"/>
          <w:sz w:val="24"/>
          <w:szCs w:val="24"/>
        </w:rPr>
        <w:t xml:space="preserve">murder with actual intention in aggravatory circumstances warranting </w:t>
      </w:r>
      <w:r w:rsidR="002C4F6D">
        <w:rPr>
          <w:rFonts w:ascii="Times New Roman" w:hAnsi="Times New Roman" w:cs="Times New Roman"/>
          <w:sz w:val="24"/>
          <w:szCs w:val="24"/>
        </w:rPr>
        <w:t xml:space="preserve">consideration of </w:t>
      </w:r>
      <w:r w:rsidR="00390006">
        <w:rPr>
          <w:rFonts w:ascii="Times New Roman" w:hAnsi="Times New Roman" w:cs="Times New Roman"/>
          <w:sz w:val="24"/>
          <w:szCs w:val="24"/>
        </w:rPr>
        <w:t>capital punishment. However</w:t>
      </w:r>
      <w:r w:rsidR="00703E74">
        <w:rPr>
          <w:rFonts w:ascii="Times New Roman" w:hAnsi="Times New Roman" w:cs="Times New Roman"/>
          <w:sz w:val="24"/>
          <w:szCs w:val="24"/>
        </w:rPr>
        <w:t>, I</w:t>
      </w:r>
      <w:r w:rsidR="000F33EA">
        <w:rPr>
          <w:rFonts w:ascii="Times New Roman" w:hAnsi="Times New Roman" w:cs="Times New Roman"/>
          <w:sz w:val="24"/>
          <w:szCs w:val="24"/>
        </w:rPr>
        <w:t xml:space="preserve"> am alive to ongoing debate on death penalty and </w:t>
      </w:r>
      <w:r w:rsidR="00542E23">
        <w:rPr>
          <w:rFonts w:ascii="Times New Roman" w:hAnsi="Times New Roman" w:cs="Times New Roman"/>
          <w:sz w:val="24"/>
          <w:szCs w:val="24"/>
        </w:rPr>
        <w:t xml:space="preserve">I am </w:t>
      </w:r>
      <w:r w:rsidR="00D862CA">
        <w:rPr>
          <w:rFonts w:ascii="Times New Roman" w:hAnsi="Times New Roman" w:cs="Times New Roman"/>
          <w:sz w:val="24"/>
          <w:szCs w:val="24"/>
        </w:rPr>
        <w:t xml:space="preserve">also </w:t>
      </w:r>
      <w:r w:rsidR="00542E23">
        <w:rPr>
          <w:rFonts w:ascii="Times New Roman" w:hAnsi="Times New Roman" w:cs="Times New Roman"/>
          <w:sz w:val="24"/>
          <w:szCs w:val="24"/>
        </w:rPr>
        <w:t>alive to the need to seek</w:t>
      </w:r>
      <w:r w:rsidR="000F40D1">
        <w:rPr>
          <w:rFonts w:ascii="Times New Roman" w:hAnsi="Times New Roman" w:cs="Times New Roman"/>
          <w:sz w:val="24"/>
          <w:szCs w:val="24"/>
        </w:rPr>
        <w:t xml:space="preserve"> to match </w:t>
      </w:r>
      <w:r w:rsidR="00542E23">
        <w:rPr>
          <w:rFonts w:ascii="Times New Roman" w:hAnsi="Times New Roman" w:cs="Times New Roman"/>
          <w:sz w:val="24"/>
          <w:szCs w:val="24"/>
        </w:rPr>
        <w:t>the offence to the offender</w:t>
      </w:r>
      <w:r w:rsidR="00703E74">
        <w:rPr>
          <w:rFonts w:ascii="Times New Roman" w:hAnsi="Times New Roman" w:cs="Times New Roman"/>
          <w:sz w:val="24"/>
          <w:szCs w:val="24"/>
        </w:rPr>
        <w:t>,</w:t>
      </w:r>
      <w:r w:rsidR="00542E23">
        <w:rPr>
          <w:rFonts w:ascii="Times New Roman" w:hAnsi="Times New Roman" w:cs="Times New Roman"/>
          <w:sz w:val="24"/>
          <w:szCs w:val="24"/>
        </w:rPr>
        <w:t xml:space="preserve"> while at the same time tempering justice with mercy. A sentence which will enable the accused to reflect on his conduct while a</w:t>
      </w:r>
      <w:r w:rsidR="00624BCF">
        <w:rPr>
          <w:rFonts w:ascii="Times New Roman" w:hAnsi="Times New Roman" w:cs="Times New Roman"/>
          <w:sz w:val="24"/>
          <w:szCs w:val="24"/>
        </w:rPr>
        <w:t>t</w:t>
      </w:r>
      <w:r w:rsidR="00542E23">
        <w:rPr>
          <w:rFonts w:ascii="Times New Roman" w:hAnsi="Times New Roman" w:cs="Times New Roman"/>
          <w:sz w:val="24"/>
          <w:szCs w:val="24"/>
        </w:rPr>
        <w:t xml:space="preserve"> </w:t>
      </w:r>
      <w:r w:rsidR="004C3834">
        <w:rPr>
          <w:rFonts w:ascii="Times New Roman" w:hAnsi="Times New Roman" w:cs="Times New Roman"/>
          <w:sz w:val="24"/>
          <w:szCs w:val="24"/>
        </w:rPr>
        <w:t>the</w:t>
      </w:r>
      <w:r w:rsidR="00542E23">
        <w:rPr>
          <w:rFonts w:ascii="Times New Roman" w:hAnsi="Times New Roman" w:cs="Times New Roman"/>
          <w:sz w:val="24"/>
          <w:szCs w:val="24"/>
        </w:rPr>
        <w:t xml:space="preserve"> same time showing</w:t>
      </w:r>
      <w:r w:rsidR="00624BCF">
        <w:rPr>
          <w:rFonts w:ascii="Times New Roman" w:hAnsi="Times New Roman" w:cs="Times New Roman"/>
          <w:sz w:val="24"/>
          <w:szCs w:val="24"/>
        </w:rPr>
        <w:t xml:space="preserve"> society that intentional and unlawful killing of others will not be treated leniently is appropriate.</w:t>
      </w:r>
    </w:p>
    <w:p w:rsidR="007A537A" w:rsidRDefault="00A821C1" w:rsidP="00A85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this case having considered the circumstances of the murder, and having weighed </w:t>
      </w:r>
      <w:r w:rsidR="004B3EAD">
        <w:rPr>
          <w:rFonts w:ascii="Times New Roman" w:hAnsi="Times New Roman" w:cs="Times New Roman"/>
          <w:sz w:val="24"/>
          <w:szCs w:val="24"/>
        </w:rPr>
        <w:t xml:space="preserve">mitigatory </w:t>
      </w:r>
      <w:r>
        <w:rPr>
          <w:rFonts w:ascii="Times New Roman" w:hAnsi="Times New Roman" w:cs="Times New Roman"/>
          <w:sz w:val="24"/>
          <w:szCs w:val="24"/>
        </w:rPr>
        <w:t xml:space="preserve">factors </w:t>
      </w:r>
      <w:r w:rsidRPr="00E86E8C">
        <w:rPr>
          <w:rFonts w:ascii="Times New Roman" w:hAnsi="Times New Roman" w:cs="Times New Roman"/>
          <w:i/>
          <w:sz w:val="24"/>
          <w:szCs w:val="24"/>
        </w:rPr>
        <w:t>visa vis</w:t>
      </w:r>
      <w:r w:rsidR="00F635D7">
        <w:rPr>
          <w:rFonts w:ascii="Times New Roman" w:hAnsi="Times New Roman" w:cs="Times New Roman"/>
          <w:sz w:val="24"/>
          <w:szCs w:val="24"/>
        </w:rPr>
        <w:t xml:space="preserve"> </w:t>
      </w:r>
      <w:r w:rsidR="004B3EAD">
        <w:rPr>
          <w:rFonts w:ascii="Times New Roman" w:hAnsi="Times New Roman" w:cs="Times New Roman"/>
          <w:sz w:val="24"/>
          <w:szCs w:val="24"/>
        </w:rPr>
        <w:t xml:space="preserve">aggravatory </w:t>
      </w:r>
      <w:r w:rsidR="00F635D7">
        <w:rPr>
          <w:rFonts w:ascii="Times New Roman" w:hAnsi="Times New Roman" w:cs="Times New Roman"/>
          <w:sz w:val="24"/>
          <w:szCs w:val="24"/>
        </w:rPr>
        <w:t>factors a sent</w:t>
      </w:r>
      <w:r w:rsidR="00F62E08">
        <w:rPr>
          <w:rFonts w:ascii="Times New Roman" w:hAnsi="Times New Roman" w:cs="Times New Roman"/>
          <w:sz w:val="24"/>
          <w:szCs w:val="24"/>
        </w:rPr>
        <w:t>ence</w:t>
      </w:r>
      <w:r w:rsidR="00F635D7">
        <w:rPr>
          <w:rFonts w:ascii="Times New Roman" w:hAnsi="Times New Roman" w:cs="Times New Roman"/>
          <w:sz w:val="24"/>
          <w:szCs w:val="24"/>
        </w:rPr>
        <w:t xml:space="preserve"> of life imprisonment is viewed as appropriate.</w:t>
      </w:r>
    </w:p>
    <w:p w:rsidR="00A821C1" w:rsidRDefault="007A537A" w:rsidP="00A85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the accused is sentenced to life </w:t>
      </w:r>
      <w:r w:rsidR="000D7205">
        <w:rPr>
          <w:rFonts w:ascii="Times New Roman" w:hAnsi="Times New Roman" w:cs="Times New Roman"/>
          <w:sz w:val="24"/>
          <w:szCs w:val="24"/>
        </w:rPr>
        <w:t>imprisonment.</w:t>
      </w:r>
      <w:r>
        <w:rPr>
          <w:rFonts w:ascii="Times New Roman" w:hAnsi="Times New Roman" w:cs="Times New Roman"/>
          <w:sz w:val="24"/>
          <w:szCs w:val="24"/>
        </w:rPr>
        <w:t xml:space="preserve"> </w:t>
      </w:r>
      <w:r w:rsidR="00F635D7">
        <w:rPr>
          <w:rFonts w:ascii="Times New Roman" w:hAnsi="Times New Roman" w:cs="Times New Roman"/>
          <w:sz w:val="24"/>
          <w:szCs w:val="24"/>
        </w:rPr>
        <w:t xml:space="preserve"> </w:t>
      </w:r>
    </w:p>
    <w:p w:rsidR="0019154D" w:rsidRPr="00A03BE5" w:rsidRDefault="00542E23" w:rsidP="00A85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52BF">
        <w:rPr>
          <w:rFonts w:ascii="Times New Roman" w:hAnsi="Times New Roman" w:cs="Times New Roman"/>
          <w:sz w:val="24"/>
          <w:szCs w:val="24"/>
        </w:rPr>
        <w:t xml:space="preserve"> </w:t>
      </w:r>
    </w:p>
    <w:p w:rsidR="006D12F2" w:rsidRDefault="006957C9" w:rsidP="00F935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FD244A" w:rsidRDefault="00FD244A" w:rsidP="00703F6A">
      <w:pPr>
        <w:spacing w:after="0" w:line="360" w:lineRule="auto"/>
        <w:jc w:val="both"/>
        <w:rPr>
          <w:rFonts w:ascii="Times New Roman" w:hAnsi="Times New Roman" w:cs="Times New Roman"/>
          <w:sz w:val="24"/>
          <w:szCs w:val="24"/>
        </w:rPr>
      </w:pPr>
    </w:p>
    <w:p w:rsidR="0019744F" w:rsidRDefault="0019744F" w:rsidP="00703F6A">
      <w:pPr>
        <w:spacing w:after="0" w:line="360" w:lineRule="auto"/>
        <w:jc w:val="both"/>
        <w:rPr>
          <w:rFonts w:ascii="Times New Roman" w:hAnsi="Times New Roman" w:cs="Times New Roman"/>
          <w:sz w:val="24"/>
          <w:szCs w:val="24"/>
        </w:rPr>
      </w:pPr>
    </w:p>
    <w:p w:rsidR="00544E2D" w:rsidRDefault="00544E2D" w:rsidP="00544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544E2D" w:rsidRDefault="00391B78" w:rsidP="00544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Legal Aid Directorate</w:t>
      </w:r>
      <w:r w:rsidR="00544E2D">
        <w:rPr>
          <w:rFonts w:ascii="Times New Roman" w:hAnsi="Times New Roman" w:cs="Times New Roman"/>
          <w:sz w:val="24"/>
          <w:szCs w:val="24"/>
        </w:rPr>
        <w:t xml:space="preserve">, </w:t>
      </w:r>
      <w:r w:rsidR="00B2575C">
        <w:rPr>
          <w:rFonts w:ascii="Times New Roman" w:hAnsi="Times New Roman" w:cs="Times New Roman"/>
          <w:sz w:val="24"/>
          <w:szCs w:val="24"/>
        </w:rPr>
        <w:t>a</w:t>
      </w:r>
      <w:r w:rsidR="00544E2D">
        <w:rPr>
          <w:rFonts w:ascii="Times New Roman" w:hAnsi="Times New Roman" w:cs="Times New Roman"/>
          <w:sz w:val="24"/>
          <w:szCs w:val="24"/>
        </w:rPr>
        <w:t xml:space="preserve">ccused’s legal practitioners </w:t>
      </w:r>
    </w:p>
    <w:sectPr w:rsidR="00544E2D" w:rsidSect="008319B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B3E" w:rsidRDefault="00A33B3E" w:rsidP="00086343">
      <w:pPr>
        <w:spacing w:after="0" w:line="240" w:lineRule="auto"/>
      </w:pPr>
      <w:r>
        <w:separator/>
      </w:r>
    </w:p>
  </w:endnote>
  <w:endnote w:type="continuationSeparator" w:id="0">
    <w:p w:rsidR="00A33B3E" w:rsidRDefault="00A33B3E"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468" w:rsidRDefault="001264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468" w:rsidRDefault="001264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468" w:rsidRDefault="001264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B3E" w:rsidRDefault="00A33B3E" w:rsidP="00086343">
      <w:pPr>
        <w:spacing w:after="0" w:line="240" w:lineRule="auto"/>
      </w:pPr>
      <w:r>
        <w:separator/>
      </w:r>
    </w:p>
  </w:footnote>
  <w:footnote w:type="continuationSeparator" w:id="0">
    <w:p w:rsidR="00A33B3E" w:rsidRDefault="00A33B3E"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468" w:rsidRDefault="001264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EB4A93">
          <w:rPr>
            <w:noProof/>
          </w:rPr>
          <w:t>1</w:t>
        </w:r>
        <w:r>
          <w:rPr>
            <w:noProof/>
          </w:rPr>
          <w:fldChar w:fldCharType="end"/>
        </w:r>
      </w:p>
      <w:p w:rsidR="00315732" w:rsidRDefault="00294943" w:rsidP="00294943">
        <w:pPr>
          <w:pStyle w:val="Header"/>
          <w:jc w:val="center"/>
          <w:rPr>
            <w:noProof/>
          </w:rPr>
        </w:pPr>
        <w:r>
          <w:rPr>
            <w:noProof/>
          </w:rPr>
          <w:t xml:space="preserve">                                                          </w:t>
        </w:r>
        <w:r>
          <w:rPr>
            <w:noProof/>
          </w:rPr>
          <w:tab/>
          <w:t xml:space="preserve">                                                                                         </w:t>
        </w:r>
        <w:r w:rsidR="008301F4">
          <w:rPr>
            <w:noProof/>
          </w:rPr>
          <w:t xml:space="preserve">           </w:t>
        </w:r>
        <w:r>
          <w:rPr>
            <w:noProof/>
          </w:rPr>
          <w:t xml:space="preserve"> </w:t>
        </w:r>
        <w:r w:rsidR="00493B51">
          <w:rPr>
            <w:noProof/>
          </w:rPr>
          <w:t xml:space="preserve"> </w:t>
        </w:r>
        <w:r w:rsidR="00315732">
          <w:rPr>
            <w:noProof/>
          </w:rPr>
          <w:t>HMT</w:t>
        </w:r>
        <w:r w:rsidR="00126468">
          <w:rPr>
            <w:noProof/>
          </w:rPr>
          <w:t xml:space="preserve"> 48</w:t>
        </w:r>
        <w:r w:rsidR="007F2E9F">
          <w:rPr>
            <w:noProof/>
          </w:rPr>
          <w:t>-</w:t>
        </w:r>
        <w:r w:rsidR="00014B11">
          <w:rPr>
            <w:noProof/>
          </w:rPr>
          <w:t>19</w:t>
        </w:r>
      </w:p>
      <w:p w:rsidR="00315732" w:rsidRDefault="00493B51" w:rsidP="00493B51">
        <w:pPr>
          <w:pStyle w:val="Header"/>
          <w:jc w:val="center"/>
        </w:pPr>
        <w:r>
          <w:rPr>
            <w:noProof/>
          </w:rPr>
          <w:t xml:space="preserve">                                                                                                                                                               </w:t>
        </w:r>
        <w:r w:rsidR="000862CB">
          <w:rPr>
            <w:noProof/>
          </w:rPr>
          <w:t>CRB 25/19</w:t>
        </w:r>
      </w:p>
    </w:sdtContent>
  </w:sdt>
  <w:p w:rsidR="00086343" w:rsidRDefault="00086343" w:rsidP="0008634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468" w:rsidRDefault="001264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15"/>
  </w:num>
  <w:num w:numId="3">
    <w:abstractNumId w:val="0"/>
  </w:num>
  <w:num w:numId="4">
    <w:abstractNumId w:val="13"/>
  </w:num>
  <w:num w:numId="5">
    <w:abstractNumId w:val="8"/>
  </w:num>
  <w:num w:numId="6">
    <w:abstractNumId w:val="5"/>
  </w:num>
  <w:num w:numId="7">
    <w:abstractNumId w:val="12"/>
  </w:num>
  <w:num w:numId="8">
    <w:abstractNumId w:val="4"/>
  </w:num>
  <w:num w:numId="9">
    <w:abstractNumId w:val="14"/>
  </w:num>
  <w:num w:numId="10">
    <w:abstractNumId w:val="10"/>
  </w:num>
  <w:num w:numId="11">
    <w:abstractNumId w:val="9"/>
  </w:num>
  <w:num w:numId="12">
    <w:abstractNumId w:val="6"/>
  </w:num>
  <w:num w:numId="13">
    <w:abstractNumId w:val="16"/>
  </w:num>
  <w:num w:numId="14">
    <w:abstractNumId w:val="7"/>
  </w:num>
  <w:num w:numId="15">
    <w:abstractNumId w:val="2"/>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406"/>
    <w:rsid w:val="000049D0"/>
    <w:rsid w:val="00007C59"/>
    <w:rsid w:val="00011FFF"/>
    <w:rsid w:val="00012C3C"/>
    <w:rsid w:val="000136EF"/>
    <w:rsid w:val="0001398E"/>
    <w:rsid w:val="00014375"/>
    <w:rsid w:val="00014B11"/>
    <w:rsid w:val="000162E6"/>
    <w:rsid w:val="00017ED0"/>
    <w:rsid w:val="000230F2"/>
    <w:rsid w:val="000279CA"/>
    <w:rsid w:val="00027EC1"/>
    <w:rsid w:val="00031938"/>
    <w:rsid w:val="00032419"/>
    <w:rsid w:val="00032969"/>
    <w:rsid w:val="00032E1C"/>
    <w:rsid w:val="0004029B"/>
    <w:rsid w:val="0004053D"/>
    <w:rsid w:val="0004114A"/>
    <w:rsid w:val="00041326"/>
    <w:rsid w:val="00041799"/>
    <w:rsid w:val="00044DC7"/>
    <w:rsid w:val="00044E45"/>
    <w:rsid w:val="000469B3"/>
    <w:rsid w:val="00046A3E"/>
    <w:rsid w:val="00047D17"/>
    <w:rsid w:val="000512AB"/>
    <w:rsid w:val="00055AF1"/>
    <w:rsid w:val="00056548"/>
    <w:rsid w:val="00060141"/>
    <w:rsid w:val="000635DE"/>
    <w:rsid w:val="00063708"/>
    <w:rsid w:val="00064FFA"/>
    <w:rsid w:val="00065A06"/>
    <w:rsid w:val="000662F2"/>
    <w:rsid w:val="000668C6"/>
    <w:rsid w:val="000673E4"/>
    <w:rsid w:val="0007070B"/>
    <w:rsid w:val="00072326"/>
    <w:rsid w:val="0007525F"/>
    <w:rsid w:val="0007762F"/>
    <w:rsid w:val="000830BD"/>
    <w:rsid w:val="00085896"/>
    <w:rsid w:val="00085E91"/>
    <w:rsid w:val="00086158"/>
    <w:rsid w:val="000862CB"/>
    <w:rsid w:val="00086343"/>
    <w:rsid w:val="00090535"/>
    <w:rsid w:val="0009160D"/>
    <w:rsid w:val="00094FFE"/>
    <w:rsid w:val="000966B3"/>
    <w:rsid w:val="000A0D41"/>
    <w:rsid w:val="000A12BA"/>
    <w:rsid w:val="000A4732"/>
    <w:rsid w:val="000A5B35"/>
    <w:rsid w:val="000A6B76"/>
    <w:rsid w:val="000A6BB3"/>
    <w:rsid w:val="000A7061"/>
    <w:rsid w:val="000B030C"/>
    <w:rsid w:val="000B0728"/>
    <w:rsid w:val="000B1329"/>
    <w:rsid w:val="000B26C9"/>
    <w:rsid w:val="000B3709"/>
    <w:rsid w:val="000B3A91"/>
    <w:rsid w:val="000B5242"/>
    <w:rsid w:val="000B5889"/>
    <w:rsid w:val="000B680F"/>
    <w:rsid w:val="000B777B"/>
    <w:rsid w:val="000C0AB8"/>
    <w:rsid w:val="000C1DBA"/>
    <w:rsid w:val="000C34B0"/>
    <w:rsid w:val="000C5788"/>
    <w:rsid w:val="000C7EE1"/>
    <w:rsid w:val="000D5AA0"/>
    <w:rsid w:val="000D7205"/>
    <w:rsid w:val="000E05E5"/>
    <w:rsid w:val="000E23AF"/>
    <w:rsid w:val="000E292C"/>
    <w:rsid w:val="000E77A5"/>
    <w:rsid w:val="000F0F15"/>
    <w:rsid w:val="000F33EA"/>
    <w:rsid w:val="000F3822"/>
    <w:rsid w:val="000F38A8"/>
    <w:rsid w:val="000F3C8E"/>
    <w:rsid w:val="000F40D1"/>
    <w:rsid w:val="000F6C61"/>
    <w:rsid w:val="0010113C"/>
    <w:rsid w:val="001012ED"/>
    <w:rsid w:val="00102549"/>
    <w:rsid w:val="00105FAC"/>
    <w:rsid w:val="00110674"/>
    <w:rsid w:val="00111F99"/>
    <w:rsid w:val="00112236"/>
    <w:rsid w:val="00112746"/>
    <w:rsid w:val="00112C98"/>
    <w:rsid w:val="001136AE"/>
    <w:rsid w:val="00114CB1"/>
    <w:rsid w:val="00115630"/>
    <w:rsid w:val="0011760F"/>
    <w:rsid w:val="00120BEA"/>
    <w:rsid w:val="00121FBB"/>
    <w:rsid w:val="001220BA"/>
    <w:rsid w:val="0012354F"/>
    <w:rsid w:val="00126336"/>
    <w:rsid w:val="00126468"/>
    <w:rsid w:val="00127479"/>
    <w:rsid w:val="00127CFC"/>
    <w:rsid w:val="00130104"/>
    <w:rsid w:val="00131A2D"/>
    <w:rsid w:val="00132DEF"/>
    <w:rsid w:val="00134646"/>
    <w:rsid w:val="00134EEF"/>
    <w:rsid w:val="00142F09"/>
    <w:rsid w:val="00142F5E"/>
    <w:rsid w:val="00143388"/>
    <w:rsid w:val="00145FCB"/>
    <w:rsid w:val="00152A22"/>
    <w:rsid w:val="00153323"/>
    <w:rsid w:val="00154B2C"/>
    <w:rsid w:val="00156441"/>
    <w:rsid w:val="001628FF"/>
    <w:rsid w:val="00162E25"/>
    <w:rsid w:val="00163224"/>
    <w:rsid w:val="00165B02"/>
    <w:rsid w:val="001667DF"/>
    <w:rsid w:val="0017726C"/>
    <w:rsid w:val="001773AA"/>
    <w:rsid w:val="00184B27"/>
    <w:rsid w:val="00185787"/>
    <w:rsid w:val="00186958"/>
    <w:rsid w:val="00187E31"/>
    <w:rsid w:val="001904ED"/>
    <w:rsid w:val="0019109B"/>
    <w:rsid w:val="0019154D"/>
    <w:rsid w:val="0019568B"/>
    <w:rsid w:val="0019744F"/>
    <w:rsid w:val="001977C5"/>
    <w:rsid w:val="001A13F0"/>
    <w:rsid w:val="001A1A68"/>
    <w:rsid w:val="001A4020"/>
    <w:rsid w:val="001A4968"/>
    <w:rsid w:val="001A5A18"/>
    <w:rsid w:val="001B07D0"/>
    <w:rsid w:val="001B0825"/>
    <w:rsid w:val="001B0C42"/>
    <w:rsid w:val="001B0DB7"/>
    <w:rsid w:val="001B156D"/>
    <w:rsid w:val="001B66CC"/>
    <w:rsid w:val="001C0EDE"/>
    <w:rsid w:val="001C27A7"/>
    <w:rsid w:val="001C34EB"/>
    <w:rsid w:val="001C46DD"/>
    <w:rsid w:val="001D3BEE"/>
    <w:rsid w:val="001E4F78"/>
    <w:rsid w:val="001F043C"/>
    <w:rsid w:val="001F1AEB"/>
    <w:rsid w:val="001F1B63"/>
    <w:rsid w:val="001F2044"/>
    <w:rsid w:val="001F24AD"/>
    <w:rsid w:val="001F4988"/>
    <w:rsid w:val="001F562E"/>
    <w:rsid w:val="001F5952"/>
    <w:rsid w:val="001F790D"/>
    <w:rsid w:val="00200B65"/>
    <w:rsid w:val="00202DF3"/>
    <w:rsid w:val="002038F3"/>
    <w:rsid w:val="00211C7D"/>
    <w:rsid w:val="00214B21"/>
    <w:rsid w:val="0021576F"/>
    <w:rsid w:val="00215C10"/>
    <w:rsid w:val="00216216"/>
    <w:rsid w:val="00216D38"/>
    <w:rsid w:val="0022092A"/>
    <w:rsid w:val="00221038"/>
    <w:rsid w:val="002217C5"/>
    <w:rsid w:val="00223B65"/>
    <w:rsid w:val="00224017"/>
    <w:rsid w:val="00225DCE"/>
    <w:rsid w:val="002276DA"/>
    <w:rsid w:val="00230A91"/>
    <w:rsid w:val="0023317D"/>
    <w:rsid w:val="00236065"/>
    <w:rsid w:val="0023611D"/>
    <w:rsid w:val="0023739A"/>
    <w:rsid w:val="0024017F"/>
    <w:rsid w:val="00241FB7"/>
    <w:rsid w:val="002467A1"/>
    <w:rsid w:val="00247266"/>
    <w:rsid w:val="0025021A"/>
    <w:rsid w:val="00251472"/>
    <w:rsid w:val="00253EC9"/>
    <w:rsid w:val="002572BA"/>
    <w:rsid w:val="0026141E"/>
    <w:rsid w:val="00263297"/>
    <w:rsid w:val="002632FF"/>
    <w:rsid w:val="002645F7"/>
    <w:rsid w:val="00267565"/>
    <w:rsid w:val="0027142C"/>
    <w:rsid w:val="00275CF2"/>
    <w:rsid w:val="002770F9"/>
    <w:rsid w:val="00282545"/>
    <w:rsid w:val="00282EDB"/>
    <w:rsid w:val="00283EEA"/>
    <w:rsid w:val="00291587"/>
    <w:rsid w:val="00292EFD"/>
    <w:rsid w:val="00293B84"/>
    <w:rsid w:val="00294943"/>
    <w:rsid w:val="00297917"/>
    <w:rsid w:val="002A12F6"/>
    <w:rsid w:val="002A3066"/>
    <w:rsid w:val="002A410D"/>
    <w:rsid w:val="002B2D74"/>
    <w:rsid w:val="002B3A84"/>
    <w:rsid w:val="002B4205"/>
    <w:rsid w:val="002B6A23"/>
    <w:rsid w:val="002C446A"/>
    <w:rsid w:val="002C4F6D"/>
    <w:rsid w:val="002C65EA"/>
    <w:rsid w:val="002D1BEF"/>
    <w:rsid w:val="002D3A5B"/>
    <w:rsid w:val="002D5110"/>
    <w:rsid w:val="002E5077"/>
    <w:rsid w:val="002E7138"/>
    <w:rsid w:val="002F1980"/>
    <w:rsid w:val="002F2440"/>
    <w:rsid w:val="002F3668"/>
    <w:rsid w:val="002F39D0"/>
    <w:rsid w:val="002F4BB0"/>
    <w:rsid w:val="002F70D7"/>
    <w:rsid w:val="002F7925"/>
    <w:rsid w:val="00300410"/>
    <w:rsid w:val="00301D4D"/>
    <w:rsid w:val="003028C8"/>
    <w:rsid w:val="0030364F"/>
    <w:rsid w:val="00310098"/>
    <w:rsid w:val="0031012C"/>
    <w:rsid w:val="003114D6"/>
    <w:rsid w:val="00312059"/>
    <w:rsid w:val="00314318"/>
    <w:rsid w:val="003148C0"/>
    <w:rsid w:val="00315732"/>
    <w:rsid w:val="0031580F"/>
    <w:rsid w:val="0032159E"/>
    <w:rsid w:val="003258FA"/>
    <w:rsid w:val="00331C2C"/>
    <w:rsid w:val="003344A4"/>
    <w:rsid w:val="0034152B"/>
    <w:rsid w:val="00341F71"/>
    <w:rsid w:val="00342451"/>
    <w:rsid w:val="00343933"/>
    <w:rsid w:val="0034433D"/>
    <w:rsid w:val="003472DC"/>
    <w:rsid w:val="00347B5C"/>
    <w:rsid w:val="00350084"/>
    <w:rsid w:val="0035194C"/>
    <w:rsid w:val="0035229F"/>
    <w:rsid w:val="003539B0"/>
    <w:rsid w:val="00355836"/>
    <w:rsid w:val="00356F89"/>
    <w:rsid w:val="0036028F"/>
    <w:rsid w:val="00360671"/>
    <w:rsid w:val="00363E0B"/>
    <w:rsid w:val="00366BBF"/>
    <w:rsid w:val="0037005C"/>
    <w:rsid w:val="0037123D"/>
    <w:rsid w:val="00371711"/>
    <w:rsid w:val="00371BAC"/>
    <w:rsid w:val="0037353A"/>
    <w:rsid w:val="003759CF"/>
    <w:rsid w:val="0038009D"/>
    <w:rsid w:val="003839C0"/>
    <w:rsid w:val="003847CB"/>
    <w:rsid w:val="00390006"/>
    <w:rsid w:val="003905D8"/>
    <w:rsid w:val="00391B78"/>
    <w:rsid w:val="0039238B"/>
    <w:rsid w:val="00395D87"/>
    <w:rsid w:val="003A04A5"/>
    <w:rsid w:val="003A27EA"/>
    <w:rsid w:val="003A4275"/>
    <w:rsid w:val="003A485E"/>
    <w:rsid w:val="003A5A8C"/>
    <w:rsid w:val="003A60AE"/>
    <w:rsid w:val="003A61D8"/>
    <w:rsid w:val="003A6BBD"/>
    <w:rsid w:val="003B108D"/>
    <w:rsid w:val="003B1284"/>
    <w:rsid w:val="003B3D23"/>
    <w:rsid w:val="003B5946"/>
    <w:rsid w:val="003C0A7B"/>
    <w:rsid w:val="003C0BD9"/>
    <w:rsid w:val="003C6953"/>
    <w:rsid w:val="003C7BE0"/>
    <w:rsid w:val="003D01FD"/>
    <w:rsid w:val="003D100D"/>
    <w:rsid w:val="003D1BD5"/>
    <w:rsid w:val="003D1CA4"/>
    <w:rsid w:val="003D2B35"/>
    <w:rsid w:val="003D427E"/>
    <w:rsid w:val="003D4324"/>
    <w:rsid w:val="003D557F"/>
    <w:rsid w:val="003D6414"/>
    <w:rsid w:val="003E08B4"/>
    <w:rsid w:val="003E36E6"/>
    <w:rsid w:val="003E3F50"/>
    <w:rsid w:val="003E5E28"/>
    <w:rsid w:val="003E7E7C"/>
    <w:rsid w:val="003F0710"/>
    <w:rsid w:val="003F0B48"/>
    <w:rsid w:val="003F1CC4"/>
    <w:rsid w:val="003F242B"/>
    <w:rsid w:val="004002A6"/>
    <w:rsid w:val="0040341C"/>
    <w:rsid w:val="004043B9"/>
    <w:rsid w:val="004059F4"/>
    <w:rsid w:val="00406C38"/>
    <w:rsid w:val="00407542"/>
    <w:rsid w:val="004137C6"/>
    <w:rsid w:val="00415462"/>
    <w:rsid w:val="00421689"/>
    <w:rsid w:val="00421EBF"/>
    <w:rsid w:val="00422459"/>
    <w:rsid w:val="004228CF"/>
    <w:rsid w:val="00423B0E"/>
    <w:rsid w:val="00424ACE"/>
    <w:rsid w:val="00430CB1"/>
    <w:rsid w:val="0043198D"/>
    <w:rsid w:val="00431BBC"/>
    <w:rsid w:val="00431E19"/>
    <w:rsid w:val="0043248B"/>
    <w:rsid w:val="00432635"/>
    <w:rsid w:val="00432A25"/>
    <w:rsid w:val="00433502"/>
    <w:rsid w:val="0043358A"/>
    <w:rsid w:val="00442BC7"/>
    <w:rsid w:val="0044352C"/>
    <w:rsid w:val="00452828"/>
    <w:rsid w:val="004531A7"/>
    <w:rsid w:val="00461111"/>
    <w:rsid w:val="00462178"/>
    <w:rsid w:val="00464452"/>
    <w:rsid w:val="00467169"/>
    <w:rsid w:val="004673FE"/>
    <w:rsid w:val="004677CB"/>
    <w:rsid w:val="004771D4"/>
    <w:rsid w:val="004806AA"/>
    <w:rsid w:val="00483FE1"/>
    <w:rsid w:val="004840FE"/>
    <w:rsid w:val="004846E1"/>
    <w:rsid w:val="0048477F"/>
    <w:rsid w:val="004848B6"/>
    <w:rsid w:val="00485EBC"/>
    <w:rsid w:val="0048605F"/>
    <w:rsid w:val="00487D6A"/>
    <w:rsid w:val="00490B75"/>
    <w:rsid w:val="0049275B"/>
    <w:rsid w:val="00493B51"/>
    <w:rsid w:val="00494E97"/>
    <w:rsid w:val="00496D33"/>
    <w:rsid w:val="00496DCD"/>
    <w:rsid w:val="004A082F"/>
    <w:rsid w:val="004A307F"/>
    <w:rsid w:val="004A3321"/>
    <w:rsid w:val="004A7C3E"/>
    <w:rsid w:val="004B0029"/>
    <w:rsid w:val="004B154E"/>
    <w:rsid w:val="004B3011"/>
    <w:rsid w:val="004B3EAD"/>
    <w:rsid w:val="004B5975"/>
    <w:rsid w:val="004B5F41"/>
    <w:rsid w:val="004B6EF8"/>
    <w:rsid w:val="004B7144"/>
    <w:rsid w:val="004C0DF4"/>
    <w:rsid w:val="004C1D8F"/>
    <w:rsid w:val="004C23FB"/>
    <w:rsid w:val="004C31B0"/>
    <w:rsid w:val="004C3834"/>
    <w:rsid w:val="004C432F"/>
    <w:rsid w:val="004C5D01"/>
    <w:rsid w:val="004C7866"/>
    <w:rsid w:val="004D097C"/>
    <w:rsid w:val="004D1F40"/>
    <w:rsid w:val="004D2D3F"/>
    <w:rsid w:val="004D354E"/>
    <w:rsid w:val="004D38CD"/>
    <w:rsid w:val="004D3B14"/>
    <w:rsid w:val="004D40A1"/>
    <w:rsid w:val="004E1605"/>
    <w:rsid w:val="004E1B56"/>
    <w:rsid w:val="004E1E67"/>
    <w:rsid w:val="004E20B6"/>
    <w:rsid w:val="004E3876"/>
    <w:rsid w:val="004E4018"/>
    <w:rsid w:val="004E43F9"/>
    <w:rsid w:val="004E504D"/>
    <w:rsid w:val="004E6BD1"/>
    <w:rsid w:val="004E7C7A"/>
    <w:rsid w:val="004F245B"/>
    <w:rsid w:val="004F7596"/>
    <w:rsid w:val="005019AC"/>
    <w:rsid w:val="00502C4B"/>
    <w:rsid w:val="00503F66"/>
    <w:rsid w:val="0050572D"/>
    <w:rsid w:val="005060F1"/>
    <w:rsid w:val="005066F6"/>
    <w:rsid w:val="00512199"/>
    <w:rsid w:val="00512FD4"/>
    <w:rsid w:val="00513245"/>
    <w:rsid w:val="00515A3A"/>
    <w:rsid w:val="0051677A"/>
    <w:rsid w:val="00522AF1"/>
    <w:rsid w:val="005244EF"/>
    <w:rsid w:val="005257AF"/>
    <w:rsid w:val="00525BDA"/>
    <w:rsid w:val="00525E30"/>
    <w:rsid w:val="00527252"/>
    <w:rsid w:val="00527B2A"/>
    <w:rsid w:val="0053225C"/>
    <w:rsid w:val="005353EE"/>
    <w:rsid w:val="005355F1"/>
    <w:rsid w:val="00536750"/>
    <w:rsid w:val="005407AD"/>
    <w:rsid w:val="00542E23"/>
    <w:rsid w:val="00542F7E"/>
    <w:rsid w:val="00543898"/>
    <w:rsid w:val="00544E2D"/>
    <w:rsid w:val="00550786"/>
    <w:rsid w:val="005528AC"/>
    <w:rsid w:val="00552A5C"/>
    <w:rsid w:val="00556050"/>
    <w:rsid w:val="0056334B"/>
    <w:rsid w:val="00566BD0"/>
    <w:rsid w:val="00570A84"/>
    <w:rsid w:val="00572109"/>
    <w:rsid w:val="00572D5A"/>
    <w:rsid w:val="00575409"/>
    <w:rsid w:val="005766AF"/>
    <w:rsid w:val="00576A42"/>
    <w:rsid w:val="00581247"/>
    <w:rsid w:val="00582A8A"/>
    <w:rsid w:val="005843B1"/>
    <w:rsid w:val="00586BD7"/>
    <w:rsid w:val="00590FCB"/>
    <w:rsid w:val="00592530"/>
    <w:rsid w:val="005940FD"/>
    <w:rsid w:val="005967CC"/>
    <w:rsid w:val="00596CC2"/>
    <w:rsid w:val="005A11CD"/>
    <w:rsid w:val="005A3337"/>
    <w:rsid w:val="005A7EC2"/>
    <w:rsid w:val="005B0DC5"/>
    <w:rsid w:val="005B1D23"/>
    <w:rsid w:val="005B2F68"/>
    <w:rsid w:val="005B3049"/>
    <w:rsid w:val="005C1010"/>
    <w:rsid w:val="005C2C87"/>
    <w:rsid w:val="005C4A53"/>
    <w:rsid w:val="005C4AD4"/>
    <w:rsid w:val="005C60BD"/>
    <w:rsid w:val="005C6219"/>
    <w:rsid w:val="005D0409"/>
    <w:rsid w:val="005D11BB"/>
    <w:rsid w:val="005D4F53"/>
    <w:rsid w:val="005D52BF"/>
    <w:rsid w:val="005D5BF2"/>
    <w:rsid w:val="005E05E6"/>
    <w:rsid w:val="005E2B25"/>
    <w:rsid w:val="005E34E8"/>
    <w:rsid w:val="005E4754"/>
    <w:rsid w:val="005E5782"/>
    <w:rsid w:val="005F0984"/>
    <w:rsid w:val="005F0D8D"/>
    <w:rsid w:val="005F67CF"/>
    <w:rsid w:val="005F7D4C"/>
    <w:rsid w:val="00602AE5"/>
    <w:rsid w:val="00602D72"/>
    <w:rsid w:val="006034C7"/>
    <w:rsid w:val="00603709"/>
    <w:rsid w:val="006046FA"/>
    <w:rsid w:val="00604E85"/>
    <w:rsid w:val="00607A8B"/>
    <w:rsid w:val="006117FC"/>
    <w:rsid w:val="00612981"/>
    <w:rsid w:val="006139B0"/>
    <w:rsid w:val="006144CA"/>
    <w:rsid w:val="00623D67"/>
    <w:rsid w:val="006243DF"/>
    <w:rsid w:val="00624551"/>
    <w:rsid w:val="00624BCF"/>
    <w:rsid w:val="006251B6"/>
    <w:rsid w:val="00627D3F"/>
    <w:rsid w:val="0063094F"/>
    <w:rsid w:val="0063386A"/>
    <w:rsid w:val="00633D79"/>
    <w:rsid w:val="00635D60"/>
    <w:rsid w:val="0063797B"/>
    <w:rsid w:val="00640733"/>
    <w:rsid w:val="006414C7"/>
    <w:rsid w:val="00641C54"/>
    <w:rsid w:val="00644264"/>
    <w:rsid w:val="006475A1"/>
    <w:rsid w:val="00650193"/>
    <w:rsid w:val="0065288F"/>
    <w:rsid w:val="00652A90"/>
    <w:rsid w:val="00654CA3"/>
    <w:rsid w:val="00655F5B"/>
    <w:rsid w:val="00656B58"/>
    <w:rsid w:val="00657F88"/>
    <w:rsid w:val="006626B3"/>
    <w:rsid w:val="00665A4A"/>
    <w:rsid w:val="00665C39"/>
    <w:rsid w:val="00666007"/>
    <w:rsid w:val="0067190D"/>
    <w:rsid w:val="00672715"/>
    <w:rsid w:val="006754F2"/>
    <w:rsid w:val="00675CC3"/>
    <w:rsid w:val="006764A1"/>
    <w:rsid w:val="00676BC8"/>
    <w:rsid w:val="00677B49"/>
    <w:rsid w:val="00680A1B"/>
    <w:rsid w:val="00681323"/>
    <w:rsid w:val="00692341"/>
    <w:rsid w:val="006938AA"/>
    <w:rsid w:val="006943EA"/>
    <w:rsid w:val="006957C9"/>
    <w:rsid w:val="006A2269"/>
    <w:rsid w:val="006A4353"/>
    <w:rsid w:val="006A4E95"/>
    <w:rsid w:val="006A7533"/>
    <w:rsid w:val="006B0907"/>
    <w:rsid w:val="006B1B09"/>
    <w:rsid w:val="006B687E"/>
    <w:rsid w:val="006C2111"/>
    <w:rsid w:val="006C7CCF"/>
    <w:rsid w:val="006D0F19"/>
    <w:rsid w:val="006D12F2"/>
    <w:rsid w:val="006D2F9A"/>
    <w:rsid w:val="006D36ED"/>
    <w:rsid w:val="006D4276"/>
    <w:rsid w:val="006D5528"/>
    <w:rsid w:val="006D6E7F"/>
    <w:rsid w:val="006E257C"/>
    <w:rsid w:val="006E2A68"/>
    <w:rsid w:val="006E4934"/>
    <w:rsid w:val="006E6F11"/>
    <w:rsid w:val="006F1B19"/>
    <w:rsid w:val="006F39A0"/>
    <w:rsid w:val="006F4403"/>
    <w:rsid w:val="006F5EE1"/>
    <w:rsid w:val="006F6F86"/>
    <w:rsid w:val="0070324D"/>
    <w:rsid w:val="00703E74"/>
    <w:rsid w:val="00703F6A"/>
    <w:rsid w:val="0070598F"/>
    <w:rsid w:val="00707A32"/>
    <w:rsid w:val="007104EA"/>
    <w:rsid w:val="007125E5"/>
    <w:rsid w:val="007146A6"/>
    <w:rsid w:val="007149D5"/>
    <w:rsid w:val="007158CE"/>
    <w:rsid w:val="0071620B"/>
    <w:rsid w:val="0071634A"/>
    <w:rsid w:val="00717DB8"/>
    <w:rsid w:val="007209B1"/>
    <w:rsid w:val="00721067"/>
    <w:rsid w:val="0072230A"/>
    <w:rsid w:val="00727ADA"/>
    <w:rsid w:val="00733E1C"/>
    <w:rsid w:val="007352CE"/>
    <w:rsid w:val="007402B5"/>
    <w:rsid w:val="00744EA7"/>
    <w:rsid w:val="007466D2"/>
    <w:rsid w:val="00746979"/>
    <w:rsid w:val="00747642"/>
    <w:rsid w:val="00750313"/>
    <w:rsid w:val="00752A50"/>
    <w:rsid w:val="00754D0C"/>
    <w:rsid w:val="00755180"/>
    <w:rsid w:val="00760E60"/>
    <w:rsid w:val="007627EC"/>
    <w:rsid w:val="007628DD"/>
    <w:rsid w:val="007633D3"/>
    <w:rsid w:val="007642C1"/>
    <w:rsid w:val="00766E3E"/>
    <w:rsid w:val="00767AA5"/>
    <w:rsid w:val="00770D39"/>
    <w:rsid w:val="007710DE"/>
    <w:rsid w:val="0077345E"/>
    <w:rsid w:val="00773482"/>
    <w:rsid w:val="00773CC2"/>
    <w:rsid w:val="00774ABE"/>
    <w:rsid w:val="00775179"/>
    <w:rsid w:val="007755E9"/>
    <w:rsid w:val="0077560E"/>
    <w:rsid w:val="00775B2B"/>
    <w:rsid w:val="00775F71"/>
    <w:rsid w:val="00776DDD"/>
    <w:rsid w:val="00782B8F"/>
    <w:rsid w:val="00791D22"/>
    <w:rsid w:val="007931A5"/>
    <w:rsid w:val="0079469C"/>
    <w:rsid w:val="00795E7F"/>
    <w:rsid w:val="00796A38"/>
    <w:rsid w:val="00796A92"/>
    <w:rsid w:val="007A3138"/>
    <w:rsid w:val="007A36D9"/>
    <w:rsid w:val="007A377A"/>
    <w:rsid w:val="007A537A"/>
    <w:rsid w:val="007A55C9"/>
    <w:rsid w:val="007A5719"/>
    <w:rsid w:val="007B1FBE"/>
    <w:rsid w:val="007B22F1"/>
    <w:rsid w:val="007B2DA8"/>
    <w:rsid w:val="007B4309"/>
    <w:rsid w:val="007C185D"/>
    <w:rsid w:val="007C4A64"/>
    <w:rsid w:val="007C55DB"/>
    <w:rsid w:val="007C7CDE"/>
    <w:rsid w:val="007D2A71"/>
    <w:rsid w:val="007D7E3B"/>
    <w:rsid w:val="007E0627"/>
    <w:rsid w:val="007E1351"/>
    <w:rsid w:val="007E35F3"/>
    <w:rsid w:val="007E4DBF"/>
    <w:rsid w:val="007E50B1"/>
    <w:rsid w:val="007E7BB6"/>
    <w:rsid w:val="007F19EF"/>
    <w:rsid w:val="007F2B49"/>
    <w:rsid w:val="007F2E9F"/>
    <w:rsid w:val="007F6D41"/>
    <w:rsid w:val="007F741A"/>
    <w:rsid w:val="00804787"/>
    <w:rsid w:val="00805B37"/>
    <w:rsid w:val="00807349"/>
    <w:rsid w:val="00813315"/>
    <w:rsid w:val="00813932"/>
    <w:rsid w:val="0081582C"/>
    <w:rsid w:val="00816C6A"/>
    <w:rsid w:val="00817365"/>
    <w:rsid w:val="00822748"/>
    <w:rsid w:val="00824E01"/>
    <w:rsid w:val="008301F4"/>
    <w:rsid w:val="008316EF"/>
    <w:rsid w:val="008319B6"/>
    <w:rsid w:val="00832BFF"/>
    <w:rsid w:val="008353C2"/>
    <w:rsid w:val="00836C52"/>
    <w:rsid w:val="008374F2"/>
    <w:rsid w:val="008402BE"/>
    <w:rsid w:val="008417D8"/>
    <w:rsid w:val="00841BF0"/>
    <w:rsid w:val="008426A3"/>
    <w:rsid w:val="0084301B"/>
    <w:rsid w:val="00844D41"/>
    <w:rsid w:val="0085097A"/>
    <w:rsid w:val="008515E7"/>
    <w:rsid w:val="00860498"/>
    <w:rsid w:val="00861076"/>
    <w:rsid w:val="00863AAA"/>
    <w:rsid w:val="00864DDF"/>
    <w:rsid w:val="0086690C"/>
    <w:rsid w:val="008715FC"/>
    <w:rsid w:val="008805B4"/>
    <w:rsid w:val="008808CD"/>
    <w:rsid w:val="008829FD"/>
    <w:rsid w:val="00885C3A"/>
    <w:rsid w:val="008869E2"/>
    <w:rsid w:val="00886AA5"/>
    <w:rsid w:val="008876A1"/>
    <w:rsid w:val="00890CF3"/>
    <w:rsid w:val="00891134"/>
    <w:rsid w:val="00895CB5"/>
    <w:rsid w:val="0089632E"/>
    <w:rsid w:val="008A260D"/>
    <w:rsid w:val="008A2ED8"/>
    <w:rsid w:val="008A2F06"/>
    <w:rsid w:val="008A514A"/>
    <w:rsid w:val="008A63B1"/>
    <w:rsid w:val="008B15F4"/>
    <w:rsid w:val="008B33E6"/>
    <w:rsid w:val="008B371B"/>
    <w:rsid w:val="008B45FD"/>
    <w:rsid w:val="008B51E6"/>
    <w:rsid w:val="008C1F3F"/>
    <w:rsid w:val="008C2F29"/>
    <w:rsid w:val="008C4B35"/>
    <w:rsid w:val="008D0063"/>
    <w:rsid w:val="008D173D"/>
    <w:rsid w:val="008D24FB"/>
    <w:rsid w:val="008D3267"/>
    <w:rsid w:val="008D44A9"/>
    <w:rsid w:val="008D48DD"/>
    <w:rsid w:val="008D559E"/>
    <w:rsid w:val="008D670B"/>
    <w:rsid w:val="008D7EDD"/>
    <w:rsid w:val="008E03C0"/>
    <w:rsid w:val="008E048B"/>
    <w:rsid w:val="008E14DA"/>
    <w:rsid w:val="008E288D"/>
    <w:rsid w:val="008F0805"/>
    <w:rsid w:val="008F6F2C"/>
    <w:rsid w:val="008F6F96"/>
    <w:rsid w:val="00903722"/>
    <w:rsid w:val="00903BAE"/>
    <w:rsid w:val="00904D8B"/>
    <w:rsid w:val="0090512B"/>
    <w:rsid w:val="0090560C"/>
    <w:rsid w:val="00907B6F"/>
    <w:rsid w:val="00910222"/>
    <w:rsid w:val="009128F5"/>
    <w:rsid w:val="009143C7"/>
    <w:rsid w:val="009150C8"/>
    <w:rsid w:val="00920F69"/>
    <w:rsid w:val="00921C08"/>
    <w:rsid w:val="00923301"/>
    <w:rsid w:val="0092339A"/>
    <w:rsid w:val="0092534D"/>
    <w:rsid w:val="00925B72"/>
    <w:rsid w:val="00926D0F"/>
    <w:rsid w:val="009312A4"/>
    <w:rsid w:val="009313AD"/>
    <w:rsid w:val="009328A9"/>
    <w:rsid w:val="00935D83"/>
    <w:rsid w:val="00940FE0"/>
    <w:rsid w:val="00942C1C"/>
    <w:rsid w:val="00943DDD"/>
    <w:rsid w:val="00944C3E"/>
    <w:rsid w:val="00945B82"/>
    <w:rsid w:val="00946888"/>
    <w:rsid w:val="00950C00"/>
    <w:rsid w:val="00953158"/>
    <w:rsid w:val="009554E8"/>
    <w:rsid w:val="009557A9"/>
    <w:rsid w:val="00956782"/>
    <w:rsid w:val="0095744B"/>
    <w:rsid w:val="00960678"/>
    <w:rsid w:val="0096089F"/>
    <w:rsid w:val="0096195C"/>
    <w:rsid w:val="00961DE8"/>
    <w:rsid w:val="00966AEF"/>
    <w:rsid w:val="00970BB9"/>
    <w:rsid w:val="00971EC3"/>
    <w:rsid w:val="00973E3C"/>
    <w:rsid w:val="00976283"/>
    <w:rsid w:val="00983554"/>
    <w:rsid w:val="009940CA"/>
    <w:rsid w:val="00995AAC"/>
    <w:rsid w:val="009A0E94"/>
    <w:rsid w:val="009A2635"/>
    <w:rsid w:val="009A6BCA"/>
    <w:rsid w:val="009B05FD"/>
    <w:rsid w:val="009B16E2"/>
    <w:rsid w:val="009B369B"/>
    <w:rsid w:val="009B53A0"/>
    <w:rsid w:val="009B700C"/>
    <w:rsid w:val="009C27B1"/>
    <w:rsid w:val="009C41A1"/>
    <w:rsid w:val="009C443D"/>
    <w:rsid w:val="009C4931"/>
    <w:rsid w:val="009C4FDC"/>
    <w:rsid w:val="009C5A55"/>
    <w:rsid w:val="009C72DC"/>
    <w:rsid w:val="009D1442"/>
    <w:rsid w:val="009D1A30"/>
    <w:rsid w:val="009D1BD0"/>
    <w:rsid w:val="009D229A"/>
    <w:rsid w:val="009D282B"/>
    <w:rsid w:val="009D2A0F"/>
    <w:rsid w:val="009D3F4D"/>
    <w:rsid w:val="009D601B"/>
    <w:rsid w:val="009E3ED5"/>
    <w:rsid w:val="009E59F6"/>
    <w:rsid w:val="009F0E3E"/>
    <w:rsid w:val="009F2E40"/>
    <w:rsid w:val="009F7509"/>
    <w:rsid w:val="00A01635"/>
    <w:rsid w:val="00A0282C"/>
    <w:rsid w:val="00A03BE5"/>
    <w:rsid w:val="00A05DA1"/>
    <w:rsid w:val="00A0677D"/>
    <w:rsid w:val="00A07D25"/>
    <w:rsid w:val="00A13BC2"/>
    <w:rsid w:val="00A1471A"/>
    <w:rsid w:val="00A156B5"/>
    <w:rsid w:val="00A15E0E"/>
    <w:rsid w:val="00A2034D"/>
    <w:rsid w:val="00A25B78"/>
    <w:rsid w:val="00A30A81"/>
    <w:rsid w:val="00A3217B"/>
    <w:rsid w:val="00A328C1"/>
    <w:rsid w:val="00A33105"/>
    <w:rsid w:val="00A33B3E"/>
    <w:rsid w:val="00A355A8"/>
    <w:rsid w:val="00A36A07"/>
    <w:rsid w:val="00A36C0F"/>
    <w:rsid w:val="00A40AE7"/>
    <w:rsid w:val="00A44EF0"/>
    <w:rsid w:val="00A4513B"/>
    <w:rsid w:val="00A45395"/>
    <w:rsid w:val="00A456CD"/>
    <w:rsid w:val="00A52B05"/>
    <w:rsid w:val="00A56D8A"/>
    <w:rsid w:val="00A579AE"/>
    <w:rsid w:val="00A6045E"/>
    <w:rsid w:val="00A6269D"/>
    <w:rsid w:val="00A656F9"/>
    <w:rsid w:val="00A6579C"/>
    <w:rsid w:val="00A6720A"/>
    <w:rsid w:val="00A70068"/>
    <w:rsid w:val="00A7008A"/>
    <w:rsid w:val="00A738E7"/>
    <w:rsid w:val="00A73E12"/>
    <w:rsid w:val="00A75673"/>
    <w:rsid w:val="00A771E1"/>
    <w:rsid w:val="00A80F12"/>
    <w:rsid w:val="00A813E9"/>
    <w:rsid w:val="00A82066"/>
    <w:rsid w:val="00A821C1"/>
    <w:rsid w:val="00A85E8B"/>
    <w:rsid w:val="00A862D3"/>
    <w:rsid w:val="00A8720D"/>
    <w:rsid w:val="00A879BA"/>
    <w:rsid w:val="00A90C59"/>
    <w:rsid w:val="00A962DB"/>
    <w:rsid w:val="00AA09A3"/>
    <w:rsid w:val="00AB3233"/>
    <w:rsid w:val="00AC0B35"/>
    <w:rsid w:val="00AC2A83"/>
    <w:rsid w:val="00AC3C4E"/>
    <w:rsid w:val="00AC6B43"/>
    <w:rsid w:val="00AD0A17"/>
    <w:rsid w:val="00AD1FD7"/>
    <w:rsid w:val="00AD249D"/>
    <w:rsid w:val="00AD2694"/>
    <w:rsid w:val="00AD275D"/>
    <w:rsid w:val="00AD49F8"/>
    <w:rsid w:val="00AD5799"/>
    <w:rsid w:val="00AD5FE3"/>
    <w:rsid w:val="00AD672F"/>
    <w:rsid w:val="00AD6F7C"/>
    <w:rsid w:val="00AE3C75"/>
    <w:rsid w:val="00AE3C8D"/>
    <w:rsid w:val="00AE4052"/>
    <w:rsid w:val="00AE50F1"/>
    <w:rsid w:val="00AE6BA8"/>
    <w:rsid w:val="00AE71AC"/>
    <w:rsid w:val="00AE7308"/>
    <w:rsid w:val="00AF3AE8"/>
    <w:rsid w:val="00AF4F75"/>
    <w:rsid w:val="00AF76C1"/>
    <w:rsid w:val="00B01487"/>
    <w:rsid w:val="00B06FAD"/>
    <w:rsid w:val="00B14C64"/>
    <w:rsid w:val="00B16245"/>
    <w:rsid w:val="00B17F77"/>
    <w:rsid w:val="00B2417A"/>
    <w:rsid w:val="00B2575C"/>
    <w:rsid w:val="00B26333"/>
    <w:rsid w:val="00B26F9D"/>
    <w:rsid w:val="00B2742E"/>
    <w:rsid w:val="00B31540"/>
    <w:rsid w:val="00B323B6"/>
    <w:rsid w:val="00B333CC"/>
    <w:rsid w:val="00B33608"/>
    <w:rsid w:val="00B3583A"/>
    <w:rsid w:val="00B37E68"/>
    <w:rsid w:val="00B418A1"/>
    <w:rsid w:val="00B42672"/>
    <w:rsid w:val="00B429AE"/>
    <w:rsid w:val="00B42F29"/>
    <w:rsid w:val="00B44B70"/>
    <w:rsid w:val="00B51167"/>
    <w:rsid w:val="00B52739"/>
    <w:rsid w:val="00B549C2"/>
    <w:rsid w:val="00B56A2C"/>
    <w:rsid w:val="00B60A4F"/>
    <w:rsid w:val="00B61DE5"/>
    <w:rsid w:val="00B63574"/>
    <w:rsid w:val="00B64A56"/>
    <w:rsid w:val="00B6580A"/>
    <w:rsid w:val="00B671A4"/>
    <w:rsid w:val="00B678E7"/>
    <w:rsid w:val="00B70101"/>
    <w:rsid w:val="00B72CAB"/>
    <w:rsid w:val="00B72D70"/>
    <w:rsid w:val="00B72E20"/>
    <w:rsid w:val="00B758F1"/>
    <w:rsid w:val="00B76393"/>
    <w:rsid w:val="00B802C6"/>
    <w:rsid w:val="00B879E8"/>
    <w:rsid w:val="00B91C79"/>
    <w:rsid w:val="00B94F0F"/>
    <w:rsid w:val="00B95D7A"/>
    <w:rsid w:val="00BA21A2"/>
    <w:rsid w:val="00BA24F8"/>
    <w:rsid w:val="00BA37DF"/>
    <w:rsid w:val="00BA3DCC"/>
    <w:rsid w:val="00BB013F"/>
    <w:rsid w:val="00BB03A7"/>
    <w:rsid w:val="00BB1B65"/>
    <w:rsid w:val="00BB60CE"/>
    <w:rsid w:val="00BB79FC"/>
    <w:rsid w:val="00BC017B"/>
    <w:rsid w:val="00BC02D3"/>
    <w:rsid w:val="00BC5210"/>
    <w:rsid w:val="00BC5736"/>
    <w:rsid w:val="00BC58B7"/>
    <w:rsid w:val="00BC70D7"/>
    <w:rsid w:val="00BC7D5F"/>
    <w:rsid w:val="00BD2A26"/>
    <w:rsid w:val="00BD60D4"/>
    <w:rsid w:val="00BE34B1"/>
    <w:rsid w:val="00BE36B2"/>
    <w:rsid w:val="00BE47F9"/>
    <w:rsid w:val="00BE4B41"/>
    <w:rsid w:val="00BE677B"/>
    <w:rsid w:val="00BE679D"/>
    <w:rsid w:val="00BE69B1"/>
    <w:rsid w:val="00BF0989"/>
    <w:rsid w:val="00BF2BD6"/>
    <w:rsid w:val="00BF6B53"/>
    <w:rsid w:val="00BF6D8E"/>
    <w:rsid w:val="00BF6ED9"/>
    <w:rsid w:val="00C0218F"/>
    <w:rsid w:val="00C03E70"/>
    <w:rsid w:val="00C10402"/>
    <w:rsid w:val="00C11D54"/>
    <w:rsid w:val="00C137E2"/>
    <w:rsid w:val="00C166D2"/>
    <w:rsid w:val="00C170A9"/>
    <w:rsid w:val="00C17B68"/>
    <w:rsid w:val="00C21FC2"/>
    <w:rsid w:val="00C22FE4"/>
    <w:rsid w:val="00C23355"/>
    <w:rsid w:val="00C238C2"/>
    <w:rsid w:val="00C253A6"/>
    <w:rsid w:val="00C314C4"/>
    <w:rsid w:val="00C368B1"/>
    <w:rsid w:val="00C400F7"/>
    <w:rsid w:val="00C411E1"/>
    <w:rsid w:val="00C4277C"/>
    <w:rsid w:val="00C45866"/>
    <w:rsid w:val="00C461FB"/>
    <w:rsid w:val="00C46AB1"/>
    <w:rsid w:val="00C47F26"/>
    <w:rsid w:val="00C50BF8"/>
    <w:rsid w:val="00C55E52"/>
    <w:rsid w:val="00C60480"/>
    <w:rsid w:val="00C61B70"/>
    <w:rsid w:val="00C6238C"/>
    <w:rsid w:val="00C625F4"/>
    <w:rsid w:val="00C63435"/>
    <w:rsid w:val="00C64296"/>
    <w:rsid w:val="00C67744"/>
    <w:rsid w:val="00C67EFE"/>
    <w:rsid w:val="00C70A57"/>
    <w:rsid w:val="00C744C3"/>
    <w:rsid w:val="00C82571"/>
    <w:rsid w:val="00C82948"/>
    <w:rsid w:val="00C841D7"/>
    <w:rsid w:val="00C857C5"/>
    <w:rsid w:val="00C87FCB"/>
    <w:rsid w:val="00C9191E"/>
    <w:rsid w:val="00C96977"/>
    <w:rsid w:val="00CA1969"/>
    <w:rsid w:val="00CA1CD4"/>
    <w:rsid w:val="00CA294A"/>
    <w:rsid w:val="00CA33E3"/>
    <w:rsid w:val="00CA3C9B"/>
    <w:rsid w:val="00CA6A13"/>
    <w:rsid w:val="00CB0114"/>
    <w:rsid w:val="00CB1290"/>
    <w:rsid w:val="00CB1626"/>
    <w:rsid w:val="00CB2AB7"/>
    <w:rsid w:val="00CB3F0B"/>
    <w:rsid w:val="00CB4B75"/>
    <w:rsid w:val="00CB62C8"/>
    <w:rsid w:val="00CC2A9A"/>
    <w:rsid w:val="00CC42F3"/>
    <w:rsid w:val="00CC4AE0"/>
    <w:rsid w:val="00CC7CF7"/>
    <w:rsid w:val="00CD2B32"/>
    <w:rsid w:val="00CD3494"/>
    <w:rsid w:val="00CD50C2"/>
    <w:rsid w:val="00CD66F9"/>
    <w:rsid w:val="00CD7723"/>
    <w:rsid w:val="00CD79DB"/>
    <w:rsid w:val="00CE23BF"/>
    <w:rsid w:val="00CE4FB2"/>
    <w:rsid w:val="00CE5BED"/>
    <w:rsid w:val="00CE6490"/>
    <w:rsid w:val="00CF1888"/>
    <w:rsid w:val="00CF4E6F"/>
    <w:rsid w:val="00CF589C"/>
    <w:rsid w:val="00CF728D"/>
    <w:rsid w:val="00CF7A46"/>
    <w:rsid w:val="00CF7B77"/>
    <w:rsid w:val="00D00D80"/>
    <w:rsid w:val="00D10142"/>
    <w:rsid w:val="00D101F1"/>
    <w:rsid w:val="00D10CC0"/>
    <w:rsid w:val="00D11DA5"/>
    <w:rsid w:val="00D1520C"/>
    <w:rsid w:val="00D20231"/>
    <w:rsid w:val="00D20FDE"/>
    <w:rsid w:val="00D25B59"/>
    <w:rsid w:val="00D31205"/>
    <w:rsid w:val="00D34AE6"/>
    <w:rsid w:val="00D37D56"/>
    <w:rsid w:val="00D404AE"/>
    <w:rsid w:val="00D455BD"/>
    <w:rsid w:val="00D47076"/>
    <w:rsid w:val="00D47EFA"/>
    <w:rsid w:val="00D55749"/>
    <w:rsid w:val="00D56273"/>
    <w:rsid w:val="00D56409"/>
    <w:rsid w:val="00D572F8"/>
    <w:rsid w:val="00D57DE8"/>
    <w:rsid w:val="00D619BF"/>
    <w:rsid w:val="00D61EEA"/>
    <w:rsid w:val="00D61F5F"/>
    <w:rsid w:val="00D61F7C"/>
    <w:rsid w:val="00D6237A"/>
    <w:rsid w:val="00D6464E"/>
    <w:rsid w:val="00D71F7C"/>
    <w:rsid w:val="00D7304C"/>
    <w:rsid w:val="00D743A2"/>
    <w:rsid w:val="00D74C13"/>
    <w:rsid w:val="00D75057"/>
    <w:rsid w:val="00D75549"/>
    <w:rsid w:val="00D76C36"/>
    <w:rsid w:val="00D8021A"/>
    <w:rsid w:val="00D829F2"/>
    <w:rsid w:val="00D8392F"/>
    <w:rsid w:val="00D85C5A"/>
    <w:rsid w:val="00D862CA"/>
    <w:rsid w:val="00D91636"/>
    <w:rsid w:val="00D94FFB"/>
    <w:rsid w:val="00D957E9"/>
    <w:rsid w:val="00DA03DA"/>
    <w:rsid w:val="00DA05F5"/>
    <w:rsid w:val="00DA13E4"/>
    <w:rsid w:val="00DA2C2D"/>
    <w:rsid w:val="00DA2DE5"/>
    <w:rsid w:val="00DA3A85"/>
    <w:rsid w:val="00DA485B"/>
    <w:rsid w:val="00DA6802"/>
    <w:rsid w:val="00DA6A0B"/>
    <w:rsid w:val="00DA7E83"/>
    <w:rsid w:val="00DB477E"/>
    <w:rsid w:val="00DB56DA"/>
    <w:rsid w:val="00DB5825"/>
    <w:rsid w:val="00DB6415"/>
    <w:rsid w:val="00DC117C"/>
    <w:rsid w:val="00DC1AC5"/>
    <w:rsid w:val="00DC2EE9"/>
    <w:rsid w:val="00DC45B6"/>
    <w:rsid w:val="00DC547E"/>
    <w:rsid w:val="00DC6567"/>
    <w:rsid w:val="00DD1430"/>
    <w:rsid w:val="00DD255A"/>
    <w:rsid w:val="00DD4CFE"/>
    <w:rsid w:val="00DD547F"/>
    <w:rsid w:val="00DE03E9"/>
    <w:rsid w:val="00DE3524"/>
    <w:rsid w:val="00DE3C2E"/>
    <w:rsid w:val="00DF602E"/>
    <w:rsid w:val="00DF743D"/>
    <w:rsid w:val="00E01EFD"/>
    <w:rsid w:val="00E023D6"/>
    <w:rsid w:val="00E0348F"/>
    <w:rsid w:val="00E04D1C"/>
    <w:rsid w:val="00E06242"/>
    <w:rsid w:val="00E10288"/>
    <w:rsid w:val="00E10962"/>
    <w:rsid w:val="00E124F8"/>
    <w:rsid w:val="00E13EF1"/>
    <w:rsid w:val="00E1640D"/>
    <w:rsid w:val="00E1650C"/>
    <w:rsid w:val="00E20EEE"/>
    <w:rsid w:val="00E22E5D"/>
    <w:rsid w:val="00E23190"/>
    <w:rsid w:val="00E24CA6"/>
    <w:rsid w:val="00E258A0"/>
    <w:rsid w:val="00E26F83"/>
    <w:rsid w:val="00E3229E"/>
    <w:rsid w:val="00E37FF2"/>
    <w:rsid w:val="00E40670"/>
    <w:rsid w:val="00E41DB9"/>
    <w:rsid w:val="00E4233A"/>
    <w:rsid w:val="00E42C77"/>
    <w:rsid w:val="00E44C42"/>
    <w:rsid w:val="00E45E51"/>
    <w:rsid w:val="00E5093D"/>
    <w:rsid w:val="00E51787"/>
    <w:rsid w:val="00E56332"/>
    <w:rsid w:val="00E57A8D"/>
    <w:rsid w:val="00E6164D"/>
    <w:rsid w:val="00E63D9F"/>
    <w:rsid w:val="00E65E02"/>
    <w:rsid w:val="00E700F9"/>
    <w:rsid w:val="00E701C5"/>
    <w:rsid w:val="00E7027E"/>
    <w:rsid w:val="00E702DE"/>
    <w:rsid w:val="00E71565"/>
    <w:rsid w:val="00E757C3"/>
    <w:rsid w:val="00E80581"/>
    <w:rsid w:val="00E81258"/>
    <w:rsid w:val="00E8496A"/>
    <w:rsid w:val="00E86E8C"/>
    <w:rsid w:val="00E93261"/>
    <w:rsid w:val="00E93ED7"/>
    <w:rsid w:val="00EA30CE"/>
    <w:rsid w:val="00EA48CE"/>
    <w:rsid w:val="00EA5374"/>
    <w:rsid w:val="00EA5F20"/>
    <w:rsid w:val="00EB30C1"/>
    <w:rsid w:val="00EB4A93"/>
    <w:rsid w:val="00EB6488"/>
    <w:rsid w:val="00EC2523"/>
    <w:rsid w:val="00EC689C"/>
    <w:rsid w:val="00ED03E9"/>
    <w:rsid w:val="00ED0CF7"/>
    <w:rsid w:val="00ED191A"/>
    <w:rsid w:val="00ED2667"/>
    <w:rsid w:val="00ED65CF"/>
    <w:rsid w:val="00ED709E"/>
    <w:rsid w:val="00EE0492"/>
    <w:rsid w:val="00EE06A6"/>
    <w:rsid w:val="00EE1E22"/>
    <w:rsid w:val="00EF0852"/>
    <w:rsid w:val="00EF44F9"/>
    <w:rsid w:val="00F00602"/>
    <w:rsid w:val="00F02617"/>
    <w:rsid w:val="00F0267A"/>
    <w:rsid w:val="00F02719"/>
    <w:rsid w:val="00F02C1F"/>
    <w:rsid w:val="00F03583"/>
    <w:rsid w:val="00F04882"/>
    <w:rsid w:val="00F06209"/>
    <w:rsid w:val="00F12A76"/>
    <w:rsid w:val="00F14732"/>
    <w:rsid w:val="00F14DA2"/>
    <w:rsid w:val="00F16E61"/>
    <w:rsid w:val="00F20B0C"/>
    <w:rsid w:val="00F20D78"/>
    <w:rsid w:val="00F2224A"/>
    <w:rsid w:val="00F22F31"/>
    <w:rsid w:val="00F26100"/>
    <w:rsid w:val="00F273C1"/>
    <w:rsid w:val="00F33377"/>
    <w:rsid w:val="00F36D72"/>
    <w:rsid w:val="00F40A79"/>
    <w:rsid w:val="00F44888"/>
    <w:rsid w:val="00F46684"/>
    <w:rsid w:val="00F47BEB"/>
    <w:rsid w:val="00F50279"/>
    <w:rsid w:val="00F50F88"/>
    <w:rsid w:val="00F5262F"/>
    <w:rsid w:val="00F56F2E"/>
    <w:rsid w:val="00F610FC"/>
    <w:rsid w:val="00F61EAC"/>
    <w:rsid w:val="00F62E08"/>
    <w:rsid w:val="00F635D7"/>
    <w:rsid w:val="00F63659"/>
    <w:rsid w:val="00F63AE9"/>
    <w:rsid w:val="00F64F91"/>
    <w:rsid w:val="00F658ED"/>
    <w:rsid w:val="00F6771E"/>
    <w:rsid w:val="00F67E5C"/>
    <w:rsid w:val="00F71664"/>
    <w:rsid w:val="00F7735D"/>
    <w:rsid w:val="00F82856"/>
    <w:rsid w:val="00F8514F"/>
    <w:rsid w:val="00F8597F"/>
    <w:rsid w:val="00F9024F"/>
    <w:rsid w:val="00F904C8"/>
    <w:rsid w:val="00F93537"/>
    <w:rsid w:val="00F941E8"/>
    <w:rsid w:val="00F9434D"/>
    <w:rsid w:val="00F95425"/>
    <w:rsid w:val="00F97669"/>
    <w:rsid w:val="00F97FE9"/>
    <w:rsid w:val="00FA2706"/>
    <w:rsid w:val="00FA7A74"/>
    <w:rsid w:val="00FB167B"/>
    <w:rsid w:val="00FB1854"/>
    <w:rsid w:val="00FC0A18"/>
    <w:rsid w:val="00FC0B89"/>
    <w:rsid w:val="00FC125F"/>
    <w:rsid w:val="00FC40A7"/>
    <w:rsid w:val="00FD1E8E"/>
    <w:rsid w:val="00FD22EF"/>
    <w:rsid w:val="00FD244A"/>
    <w:rsid w:val="00FD26DE"/>
    <w:rsid w:val="00FD2734"/>
    <w:rsid w:val="00FD288E"/>
    <w:rsid w:val="00FD3147"/>
    <w:rsid w:val="00FD345C"/>
    <w:rsid w:val="00FD6005"/>
    <w:rsid w:val="00FD6B35"/>
    <w:rsid w:val="00FD7011"/>
    <w:rsid w:val="00FE0883"/>
    <w:rsid w:val="00FE09C6"/>
    <w:rsid w:val="00FE1F85"/>
    <w:rsid w:val="00FE3181"/>
    <w:rsid w:val="00FE4487"/>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17DFE-6958-49CB-B43A-70042505A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2951</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2018-11-15T10:43:00Z</cp:lastPrinted>
  <dcterms:created xsi:type="dcterms:W3CDTF">2019-07-12T14:00:00Z</dcterms:created>
  <dcterms:modified xsi:type="dcterms:W3CDTF">2019-07-12T14:00:00Z</dcterms:modified>
</cp:coreProperties>
</file>