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4F2" w:rsidRDefault="00F949BB" w:rsidP="00F949BB">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F949BB" w:rsidRPr="00F949BB" w:rsidRDefault="00F949BB" w:rsidP="00F949BB">
      <w:pPr>
        <w:spacing w:line="240" w:lineRule="auto"/>
        <w:contextualSpacing/>
        <w:jc w:val="both"/>
        <w:rPr>
          <w:rFonts w:ascii="Times New Roman" w:hAnsi="Times New Roman" w:cs="Times New Roman"/>
          <w:b/>
          <w:sz w:val="24"/>
        </w:rPr>
      </w:pPr>
      <w:proofErr w:type="gramStart"/>
      <w:r w:rsidRPr="00F949BB">
        <w:rPr>
          <w:rFonts w:ascii="Times New Roman" w:hAnsi="Times New Roman" w:cs="Times New Roman"/>
          <w:b/>
          <w:sz w:val="24"/>
        </w:rPr>
        <w:t>versus</w:t>
      </w:r>
      <w:proofErr w:type="gramEnd"/>
    </w:p>
    <w:p w:rsidR="00F949BB" w:rsidRDefault="00F949BB" w:rsidP="00F949BB">
      <w:pPr>
        <w:spacing w:line="240" w:lineRule="auto"/>
        <w:contextualSpacing/>
        <w:jc w:val="both"/>
        <w:rPr>
          <w:rFonts w:ascii="Times New Roman" w:hAnsi="Times New Roman" w:cs="Times New Roman"/>
          <w:sz w:val="24"/>
        </w:rPr>
      </w:pPr>
      <w:r>
        <w:rPr>
          <w:rFonts w:ascii="Times New Roman" w:hAnsi="Times New Roman" w:cs="Times New Roman"/>
          <w:sz w:val="24"/>
        </w:rPr>
        <w:t>TAPIWA TAVAZIVA CHINYAMA</w:t>
      </w:r>
    </w:p>
    <w:p w:rsidR="00F949BB" w:rsidRDefault="00F949BB" w:rsidP="00F949BB">
      <w:pPr>
        <w:spacing w:line="240" w:lineRule="auto"/>
        <w:contextualSpacing/>
        <w:jc w:val="both"/>
        <w:rPr>
          <w:rFonts w:ascii="Times New Roman" w:hAnsi="Times New Roman" w:cs="Times New Roman"/>
          <w:sz w:val="24"/>
        </w:rPr>
      </w:pPr>
    </w:p>
    <w:p w:rsidR="00F949BB" w:rsidRDefault="00F949BB" w:rsidP="00F949BB">
      <w:pPr>
        <w:spacing w:line="240" w:lineRule="auto"/>
        <w:contextualSpacing/>
        <w:jc w:val="both"/>
        <w:rPr>
          <w:rFonts w:ascii="Times New Roman" w:hAnsi="Times New Roman" w:cs="Times New Roman"/>
          <w:sz w:val="24"/>
        </w:rPr>
      </w:pPr>
    </w:p>
    <w:p w:rsidR="00F949BB" w:rsidRDefault="00F949BB" w:rsidP="00F949BB">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F949BB" w:rsidRDefault="00F949BB" w:rsidP="00F949BB">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MABHIKWA J with Assessors </w:t>
      </w:r>
      <w:proofErr w:type="spellStart"/>
      <w:r>
        <w:rPr>
          <w:rFonts w:ascii="Times New Roman" w:hAnsi="Times New Roman" w:cs="Times New Roman"/>
          <w:sz w:val="24"/>
        </w:rPr>
        <w:t>Mr</w:t>
      </w:r>
      <w:proofErr w:type="spellEnd"/>
      <w:r>
        <w:rPr>
          <w:rFonts w:ascii="Times New Roman" w:hAnsi="Times New Roman" w:cs="Times New Roman"/>
          <w:sz w:val="24"/>
        </w:rPr>
        <w:t xml:space="preserve"> W.T </w:t>
      </w:r>
      <w:proofErr w:type="spellStart"/>
      <w:r>
        <w:rPr>
          <w:rFonts w:ascii="Times New Roman" w:hAnsi="Times New Roman" w:cs="Times New Roman"/>
          <w:sz w:val="24"/>
        </w:rPr>
        <w:t>Matemba</w:t>
      </w:r>
      <w:proofErr w:type="spellEnd"/>
      <w:r>
        <w:rPr>
          <w:rFonts w:ascii="Times New Roman" w:hAnsi="Times New Roman" w:cs="Times New Roman"/>
          <w:sz w:val="24"/>
        </w:rPr>
        <w:t xml:space="preserve"> and </w:t>
      </w:r>
      <w:proofErr w:type="spellStart"/>
      <w:r>
        <w:rPr>
          <w:rFonts w:ascii="Times New Roman" w:hAnsi="Times New Roman" w:cs="Times New Roman"/>
          <w:sz w:val="24"/>
        </w:rPr>
        <w:t>Mrs</w:t>
      </w:r>
      <w:proofErr w:type="spellEnd"/>
      <w:r>
        <w:rPr>
          <w:rFonts w:ascii="Times New Roman" w:hAnsi="Times New Roman" w:cs="Times New Roman"/>
          <w:sz w:val="24"/>
        </w:rPr>
        <w:t xml:space="preserve"> L </w:t>
      </w:r>
      <w:proofErr w:type="spellStart"/>
      <w:r>
        <w:rPr>
          <w:rFonts w:ascii="Times New Roman" w:hAnsi="Times New Roman" w:cs="Times New Roman"/>
          <w:sz w:val="24"/>
        </w:rPr>
        <w:t>Sithole</w:t>
      </w:r>
      <w:proofErr w:type="spellEnd"/>
    </w:p>
    <w:p w:rsidR="00F949BB" w:rsidRDefault="00F949BB" w:rsidP="00F949BB">
      <w:pPr>
        <w:spacing w:line="240" w:lineRule="auto"/>
        <w:contextualSpacing/>
        <w:jc w:val="both"/>
        <w:rPr>
          <w:rFonts w:ascii="Times New Roman" w:hAnsi="Times New Roman" w:cs="Times New Roman"/>
          <w:sz w:val="24"/>
        </w:rPr>
      </w:pPr>
      <w:r>
        <w:rPr>
          <w:rFonts w:ascii="Times New Roman" w:hAnsi="Times New Roman" w:cs="Times New Roman"/>
          <w:sz w:val="24"/>
        </w:rPr>
        <w:t>GWERU CIRCUIT 29, 30 &amp; 31 JANUARY 2019</w:t>
      </w:r>
    </w:p>
    <w:p w:rsidR="00F949BB" w:rsidRDefault="00F949BB" w:rsidP="00F949BB">
      <w:pPr>
        <w:spacing w:line="240" w:lineRule="auto"/>
        <w:contextualSpacing/>
        <w:jc w:val="both"/>
        <w:rPr>
          <w:rFonts w:ascii="Times New Roman" w:hAnsi="Times New Roman" w:cs="Times New Roman"/>
          <w:sz w:val="24"/>
        </w:rPr>
      </w:pPr>
    </w:p>
    <w:p w:rsidR="00F949BB" w:rsidRDefault="00F949BB" w:rsidP="00F949BB">
      <w:pPr>
        <w:spacing w:line="240" w:lineRule="auto"/>
        <w:contextualSpacing/>
        <w:jc w:val="both"/>
        <w:rPr>
          <w:rFonts w:ascii="Times New Roman" w:hAnsi="Times New Roman" w:cs="Times New Roman"/>
          <w:sz w:val="24"/>
        </w:rPr>
      </w:pPr>
    </w:p>
    <w:p w:rsidR="00F949BB" w:rsidRDefault="00F949BB" w:rsidP="00F949BB">
      <w:pPr>
        <w:spacing w:line="240" w:lineRule="auto"/>
        <w:contextualSpacing/>
        <w:jc w:val="both"/>
        <w:rPr>
          <w:rFonts w:ascii="Times New Roman" w:hAnsi="Times New Roman" w:cs="Times New Roman"/>
          <w:sz w:val="24"/>
        </w:rPr>
      </w:pPr>
    </w:p>
    <w:p w:rsidR="00F949BB" w:rsidRPr="00F949BB" w:rsidRDefault="00F949BB" w:rsidP="00F949BB">
      <w:pPr>
        <w:spacing w:line="240" w:lineRule="auto"/>
        <w:contextualSpacing/>
        <w:jc w:val="both"/>
        <w:rPr>
          <w:rFonts w:ascii="Times New Roman" w:hAnsi="Times New Roman" w:cs="Times New Roman"/>
          <w:b/>
          <w:sz w:val="24"/>
        </w:rPr>
      </w:pPr>
      <w:r w:rsidRPr="00F949BB">
        <w:rPr>
          <w:rFonts w:ascii="Times New Roman" w:hAnsi="Times New Roman" w:cs="Times New Roman"/>
          <w:b/>
          <w:sz w:val="24"/>
        </w:rPr>
        <w:t>Criminal Trial</w:t>
      </w:r>
    </w:p>
    <w:p w:rsidR="00F949BB" w:rsidRDefault="00F949BB" w:rsidP="00F949BB">
      <w:pPr>
        <w:spacing w:line="240" w:lineRule="auto"/>
        <w:contextualSpacing/>
        <w:jc w:val="both"/>
        <w:rPr>
          <w:rFonts w:ascii="Times New Roman" w:hAnsi="Times New Roman" w:cs="Times New Roman"/>
          <w:sz w:val="24"/>
        </w:rPr>
      </w:pPr>
    </w:p>
    <w:p w:rsidR="00F949BB" w:rsidRDefault="00F949BB" w:rsidP="00F949BB">
      <w:pPr>
        <w:spacing w:line="240" w:lineRule="auto"/>
        <w:contextualSpacing/>
        <w:jc w:val="both"/>
        <w:rPr>
          <w:rFonts w:ascii="Times New Roman" w:hAnsi="Times New Roman" w:cs="Times New Roman"/>
          <w:sz w:val="24"/>
        </w:rPr>
      </w:pPr>
    </w:p>
    <w:p w:rsidR="00F949BB" w:rsidRDefault="00F949BB" w:rsidP="00F949BB">
      <w:pPr>
        <w:spacing w:line="240" w:lineRule="auto"/>
        <w:contextualSpacing/>
        <w:jc w:val="both"/>
        <w:rPr>
          <w:rFonts w:ascii="Times New Roman" w:hAnsi="Times New Roman" w:cs="Times New Roman"/>
          <w:sz w:val="24"/>
        </w:rPr>
      </w:pPr>
      <w:proofErr w:type="spellStart"/>
      <w:r w:rsidRPr="00F949BB">
        <w:rPr>
          <w:rFonts w:ascii="Times New Roman" w:hAnsi="Times New Roman" w:cs="Times New Roman"/>
          <w:i/>
          <w:sz w:val="24"/>
        </w:rPr>
        <w:t>Ms</w:t>
      </w:r>
      <w:proofErr w:type="spellEnd"/>
      <w:r w:rsidRPr="00F949BB">
        <w:rPr>
          <w:rFonts w:ascii="Times New Roman" w:hAnsi="Times New Roman" w:cs="Times New Roman"/>
          <w:i/>
          <w:sz w:val="24"/>
        </w:rPr>
        <w:t xml:space="preserve"> N </w:t>
      </w:r>
      <w:proofErr w:type="spellStart"/>
      <w:r w:rsidRPr="00F949BB">
        <w:rPr>
          <w:rFonts w:ascii="Times New Roman" w:hAnsi="Times New Roman" w:cs="Times New Roman"/>
          <w:i/>
          <w:sz w:val="24"/>
        </w:rPr>
        <w:t>Ndlovu</w:t>
      </w:r>
      <w:proofErr w:type="spellEnd"/>
      <w:r>
        <w:rPr>
          <w:rFonts w:ascii="Times New Roman" w:hAnsi="Times New Roman" w:cs="Times New Roman"/>
          <w:sz w:val="24"/>
        </w:rPr>
        <w:t xml:space="preserve"> for the state</w:t>
      </w:r>
    </w:p>
    <w:p w:rsidR="00F949BB" w:rsidRDefault="00F949BB" w:rsidP="00F949BB">
      <w:pPr>
        <w:spacing w:line="240" w:lineRule="auto"/>
        <w:contextualSpacing/>
        <w:jc w:val="both"/>
        <w:rPr>
          <w:rFonts w:ascii="Times New Roman" w:hAnsi="Times New Roman" w:cs="Times New Roman"/>
          <w:sz w:val="24"/>
        </w:rPr>
      </w:pPr>
      <w:proofErr w:type="spellStart"/>
      <w:r w:rsidRPr="00F949BB">
        <w:rPr>
          <w:rFonts w:ascii="Times New Roman" w:hAnsi="Times New Roman" w:cs="Times New Roman"/>
          <w:i/>
          <w:sz w:val="24"/>
        </w:rPr>
        <w:t>Masango</w:t>
      </w:r>
      <w:proofErr w:type="spellEnd"/>
      <w:r>
        <w:rPr>
          <w:rFonts w:ascii="Times New Roman" w:hAnsi="Times New Roman" w:cs="Times New Roman"/>
          <w:sz w:val="24"/>
        </w:rPr>
        <w:t xml:space="preserve"> for the accused </w:t>
      </w:r>
    </w:p>
    <w:p w:rsidR="00F949BB" w:rsidRDefault="00F949BB" w:rsidP="00F949BB">
      <w:pPr>
        <w:spacing w:line="240" w:lineRule="auto"/>
        <w:contextualSpacing/>
        <w:jc w:val="both"/>
        <w:rPr>
          <w:rFonts w:ascii="Times New Roman" w:hAnsi="Times New Roman" w:cs="Times New Roman"/>
          <w:sz w:val="24"/>
        </w:rPr>
      </w:pPr>
    </w:p>
    <w:p w:rsidR="00F949BB" w:rsidRDefault="00F949BB" w:rsidP="00F949BB">
      <w:pPr>
        <w:spacing w:line="240" w:lineRule="auto"/>
        <w:contextualSpacing/>
        <w:jc w:val="both"/>
        <w:rPr>
          <w:rFonts w:ascii="Times New Roman" w:hAnsi="Times New Roman" w:cs="Times New Roman"/>
          <w:sz w:val="24"/>
        </w:rPr>
      </w:pPr>
    </w:p>
    <w:p w:rsidR="00F949BB" w:rsidRDefault="00F949BB" w:rsidP="00F949BB">
      <w:pPr>
        <w:spacing w:line="240" w:lineRule="auto"/>
        <w:contextualSpacing/>
        <w:jc w:val="both"/>
        <w:rPr>
          <w:rFonts w:ascii="Times New Roman" w:hAnsi="Times New Roman" w:cs="Times New Roman"/>
          <w:sz w:val="24"/>
        </w:rPr>
      </w:pPr>
    </w:p>
    <w:p w:rsidR="00F949BB" w:rsidRDefault="00F949BB" w:rsidP="00F949BB">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F949BB">
        <w:rPr>
          <w:rFonts w:ascii="Times New Roman" w:hAnsi="Times New Roman" w:cs="Times New Roman"/>
          <w:b/>
          <w:sz w:val="24"/>
        </w:rPr>
        <w:t>MABHIKWA J:</w:t>
      </w:r>
      <w:r w:rsidRPr="00F949BB">
        <w:rPr>
          <w:rFonts w:ascii="Times New Roman" w:hAnsi="Times New Roman" w:cs="Times New Roman"/>
          <w:b/>
          <w:sz w:val="24"/>
        </w:rPr>
        <w:tab/>
      </w:r>
      <w:r>
        <w:rPr>
          <w:rFonts w:ascii="Times New Roman" w:hAnsi="Times New Roman" w:cs="Times New Roman"/>
          <w:sz w:val="24"/>
        </w:rPr>
        <w:t xml:space="preserve">The accused is charged with murder as defined in section 47 (1) of the Criminal Law (Codification and Reform) Act [Chapter 9:23], it being alleged that on 8 January 2018 and at village 3, </w:t>
      </w:r>
      <w:proofErr w:type="spellStart"/>
      <w:r>
        <w:rPr>
          <w:rFonts w:ascii="Times New Roman" w:hAnsi="Times New Roman" w:cs="Times New Roman"/>
          <w:sz w:val="24"/>
        </w:rPr>
        <w:t>Beconkop</w:t>
      </w:r>
      <w:proofErr w:type="spellEnd"/>
      <w:r>
        <w:rPr>
          <w:rFonts w:ascii="Times New Roman" w:hAnsi="Times New Roman" w:cs="Times New Roman"/>
          <w:sz w:val="24"/>
        </w:rPr>
        <w:t xml:space="preserve"> Farm, </w:t>
      </w:r>
      <w:proofErr w:type="spellStart"/>
      <w:r>
        <w:rPr>
          <w:rFonts w:ascii="Times New Roman" w:hAnsi="Times New Roman" w:cs="Times New Roman"/>
          <w:sz w:val="24"/>
        </w:rPr>
        <w:t>Shurugwi</w:t>
      </w:r>
      <w:proofErr w:type="spellEnd"/>
      <w:r>
        <w:rPr>
          <w:rFonts w:ascii="Times New Roman" w:hAnsi="Times New Roman" w:cs="Times New Roman"/>
          <w:sz w:val="24"/>
        </w:rPr>
        <w:t xml:space="preserve"> he unlawfully caused the death of </w:t>
      </w:r>
      <w:proofErr w:type="spellStart"/>
      <w:r w:rsidR="00AD42A8">
        <w:rPr>
          <w:rFonts w:ascii="Times New Roman" w:hAnsi="Times New Roman" w:cs="Times New Roman"/>
          <w:sz w:val="24"/>
        </w:rPr>
        <w:t>B</w:t>
      </w:r>
      <w:r>
        <w:rPr>
          <w:rFonts w:ascii="Times New Roman" w:hAnsi="Times New Roman" w:cs="Times New Roman"/>
          <w:sz w:val="24"/>
        </w:rPr>
        <w:t>atsirai</w:t>
      </w:r>
      <w:proofErr w:type="spellEnd"/>
      <w:r>
        <w:rPr>
          <w:rFonts w:ascii="Times New Roman" w:hAnsi="Times New Roman" w:cs="Times New Roman"/>
          <w:sz w:val="24"/>
        </w:rPr>
        <w:t xml:space="preserve"> </w:t>
      </w:r>
      <w:proofErr w:type="spellStart"/>
      <w:r>
        <w:rPr>
          <w:rFonts w:ascii="Times New Roman" w:hAnsi="Times New Roman" w:cs="Times New Roman"/>
          <w:sz w:val="24"/>
        </w:rPr>
        <w:t>Shava</w:t>
      </w:r>
      <w:proofErr w:type="spellEnd"/>
      <w:r>
        <w:rPr>
          <w:rFonts w:ascii="Times New Roman" w:hAnsi="Times New Roman" w:cs="Times New Roman"/>
          <w:sz w:val="24"/>
        </w:rPr>
        <w:t>, by striking her with an axe once on the head and once below the left jaw, intending to kill her or realizing the real risk of his conduct causing death and continued to engage in that conduct nonetheless.</w:t>
      </w:r>
    </w:p>
    <w:p w:rsidR="00F949BB" w:rsidRDefault="00F949BB" w:rsidP="00F949BB">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It was the state</w:t>
      </w:r>
      <w:r w:rsidR="00595BB6">
        <w:rPr>
          <w:rFonts w:ascii="Times New Roman" w:hAnsi="Times New Roman" w:cs="Times New Roman"/>
          <w:sz w:val="24"/>
        </w:rPr>
        <w:t>’</w:t>
      </w:r>
      <w:r>
        <w:rPr>
          <w:rFonts w:ascii="Times New Roman" w:hAnsi="Times New Roman" w:cs="Times New Roman"/>
          <w:sz w:val="24"/>
        </w:rPr>
        <w:t xml:space="preserve"> case that the accused was 32 whilst the deceased was 37 at the time of the fateful incident.</w:t>
      </w:r>
      <w:proofErr w:type="gramEnd"/>
      <w:r>
        <w:rPr>
          <w:rFonts w:ascii="Times New Roman" w:hAnsi="Times New Roman" w:cs="Times New Roman"/>
          <w:sz w:val="24"/>
        </w:rPr>
        <w:t xml:space="preserve"> The two were co-habiting at the deceased’s place of residence.</w:t>
      </w:r>
      <w:r w:rsidR="00595BB6">
        <w:rPr>
          <w:rFonts w:ascii="Times New Roman" w:hAnsi="Times New Roman" w:cs="Times New Roman"/>
          <w:sz w:val="24"/>
        </w:rPr>
        <w:t xml:space="preserve">  </w:t>
      </w:r>
      <w:r>
        <w:rPr>
          <w:rFonts w:ascii="Times New Roman" w:hAnsi="Times New Roman" w:cs="Times New Roman"/>
          <w:sz w:val="24"/>
        </w:rPr>
        <w:t xml:space="preserve">On 8 January 2018, the deceased was accompanied by her 8 year old daughter to a </w:t>
      </w:r>
      <w:proofErr w:type="spellStart"/>
      <w:r>
        <w:rPr>
          <w:rFonts w:ascii="Times New Roman" w:hAnsi="Times New Roman" w:cs="Times New Roman"/>
          <w:sz w:val="24"/>
        </w:rPr>
        <w:t>neighbour’s</w:t>
      </w:r>
      <w:proofErr w:type="spellEnd"/>
      <w:r>
        <w:rPr>
          <w:rFonts w:ascii="Times New Roman" w:hAnsi="Times New Roman" w:cs="Times New Roman"/>
          <w:sz w:val="24"/>
        </w:rPr>
        <w:t xml:space="preserve"> house at about 2000 hours. </w:t>
      </w:r>
      <w:r w:rsidR="00595BB6">
        <w:rPr>
          <w:rFonts w:ascii="Times New Roman" w:hAnsi="Times New Roman" w:cs="Times New Roman"/>
          <w:sz w:val="24"/>
        </w:rPr>
        <w:t xml:space="preserve"> </w:t>
      </w:r>
      <w:r>
        <w:rPr>
          <w:rFonts w:ascii="Times New Roman" w:hAnsi="Times New Roman" w:cs="Times New Roman"/>
          <w:sz w:val="24"/>
        </w:rPr>
        <w:t xml:space="preserve">Whilst there, the deceased raised concerns about her relationship with the accused.  The accused also arrived and was invited into a kitchen.  </w:t>
      </w:r>
      <w:proofErr w:type="spellStart"/>
      <w:r w:rsidR="00397E84">
        <w:rPr>
          <w:rFonts w:ascii="Times New Roman" w:hAnsi="Times New Roman" w:cs="Times New Roman"/>
          <w:sz w:val="24"/>
        </w:rPr>
        <w:t>Ms</w:t>
      </w:r>
      <w:proofErr w:type="spellEnd"/>
      <w:r>
        <w:rPr>
          <w:rFonts w:ascii="Times New Roman" w:hAnsi="Times New Roman" w:cs="Times New Roman"/>
          <w:sz w:val="24"/>
        </w:rPr>
        <w:t xml:space="preserve"> </w:t>
      </w:r>
      <w:proofErr w:type="spellStart"/>
      <w:r>
        <w:rPr>
          <w:rFonts w:ascii="Times New Roman" w:hAnsi="Times New Roman" w:cs="Times New Roman"/>
          <w:sz w:val="24"/>
        </w:rPr>
        <w:t>Murimi</w:t>
      </w:r>
      <w:proofErr w:type="spellEnd"/>
      <w:r>
        <w:rPr>
          <w:rFonts w:ascii="Times New Roman" w:hAnsi="Times New Roman" w:cs="Times New Roman"/>
          <w:sz w:val="24"/>
        </w:rPr>
        <w:t xml:space="preserve"> </w:t>
      </w:r>
      <w:r w:rsidR="00595BB6">
        <w:rPr>
          <w:rFonts w:ascii="Times New Roman" w:hAnsi="Times New Roman" w:cs="Times New Roman"/>
          <w:sz w:val="24"/>
        </w:rPr>
        <w:t xml:space="preserve">(the </w:t>
      </w:r>
      <w:proofErr w:type="spellStart"/>
      <w:r w:rsidR="00595BB6">
        <w:rPr>
          <w:rFonts w:ascii="Times New Roman" w:hAnsi="Times New Roman" w:cs="Times New Roman"/>
          <w:sz w:val="24"/>
        </w:rPr>
        <w:t>neighbour</w:t>
      </w:r>
      <w:proofErr w:type="spellEnd"/>
      <w:r w:rsidR="00595BB6">
        <w:rPr>
          <w:rFonts w:ascii="Times New Roman" w:hAnsi="Times New Roman" w:cs="Times New Roman"/>
          <w:sz w:val="24"/>
        </w:rPr>
        <w:t xml:space="preserve">) </w:t>
      </w:r>
      <w:r>
        <w:rPr>
          <w:rFonts w:ascii="Times New Roman" w:hAnsi="Times New Roman" w:cs="Times New Roman"/>
          <w:sz w:val="24"/>
        </w:rPr>
        <w:t xml:space="preserve">engaged the couple in an elderly discussion </w:t>
      </w:r>
      <w:r w:rsidR="00700080">
        <w:rPr>
          <w:rFonts w:ascii="Times New Roman" w:hAnsi="Times New Roman" w:cs="Times New Roman"/>
          <w:sz w:val="24"/>
        </w:rPr>
        <w:t xml:space="preserve">basically </w:t>
      </w:r>
      <w:proofErr w:type="spellStart"/>
      <w:r w:rsidR="00700080">
        <w:rPr>
          <w:rFonts w:ascii="Times New Roman" w:hAnsi="Times New Roman" w:cs="Times New Roman"/>
          <w:sz w:val="24"/>
        </w:rPr>
        <w:t>counselling</w:t>
      </w:r>
      <w:proofErr w:type="spellEnd"/>
      <w:r>
        <w:rPr>
          <w:rFonts w:ascii="Times New Roman" w:hAnsi="Times New Roman" w:cs="Times New Roman"/>
          <w:sz w:val="24"/>
        </w:rPr>
        <w:t xml:space="preserve"> them.  </w:t>
      </w:r>
      <w:r w:rsidR="00700080">
        <w:rPr>
          <w:rFonts w:ascii="Times New Roman" w:hAnsi="Times New Roman" w:cs="Times New Roman"/>
          <w:sz w:val="24"/>
        </w:rPr>
        <w:t>Accusation</w:t>
      </w:r>
      <w:r w:rsidR="00397E84">
        <w:rPr>
          <w:rFonts w:ascii="Times New Roman" w:hAnsi="Times New Roman" w:cs="Times New Roman"/>
          <w:sz w:val="24"/>
        </w:rPr>
        <w:t>s</w:t>
      </w:r>
      <w:r w:rsidR="00700080">
        <w:rPr>
          <w:rFonts w:ascii="Times New Roman" w:hAnsi="Times New Roman" w:cs="Times New Roman"/>
          <w:sz w:val="24"/>
        </w:rPr>
        <w:t xml:space="preserve"> and counter accusations were made between </w:t>
      </w:r>
      <w:r w:rsidR="00595BB6">
        <w:rPr>
          <w:rFonts w:ascii="Times New Roman" w:hAnsi="Times New Roman" w:cs="Times New Roman"/>
          <w:sz w:val="24"/>
        </w:rPr>
        <w:t xml:space="preserve">the </w:t>
      </w:r>
      <w:r w:rsidR="00700080">
        <w:rPr>
          <w:rFonts w:ascii="Times New Roman" w:hAnsi="Times New Roman" w:cs="Times New Roman"/>
          <w:sz w:val="24"/>
        </w:rPr>
        <w:t>accused and the deceased.  Apparently, the deceased indicated that she no longer loved the accused and that he should leave her ho</w:t>
      </w:r>
      <w:r w:rsidR="00397E84">
        <w:rPr>
          <w:rFonts w:ascii="Times New Roman" w:hAnsi="Times New Roman" w:cs="Times New Roman"/>
          <w:sz w:val="24"/>
        </w:rPr>
        <w:t>m</w:t>
      </w:r>
      <w:r w:rsidR="00700080">
        <w:rPr>
          <w:rFonts w:ascii="Times New Roman" w:hAnsi="Times New Roman" w:cs="Times New Roman"/>
          <w:sz w:val="24"/>
        </w:rPr>
        <w:t>e.</w:t>
      </w:r>
    </w:p>
    <w:p w:rsidR="00700080" w:rsidRDefault="00700080" w:rsidP="00F949B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deceased and her daughter bade farewell and left when all seemed well at that stage.  After a few minutes of their departure, </w:t>
      </w:r>
      <w:r w:rsidR="001A45AB">
        <w:rPr>
          <w:rFonts w:ascii="Times New Roman" w:hAnsi="Times New Roman" w:cs="Times New Roman"/>
          <w:sz w:val="24"/>
        </w:rPr>
        <w:t>the accused</w:t>
      </w:r>
      <w:r>
        <w:rPr>
          <w:rFonts w:ascii="Times New Roman" w:hAnsi="Times New Roman" w:cs="Times New Roman"/>
          <w:sz w:val="24"/>
        </w:rPr>
        <w:t xml:space="preserve"> caught up with them.  He demanded to know </w:t>
      </w:r>
      <w:r>
        <w:rPr>
          <w:rFonts w:ascii="Times New Roman" w:hAnsi="Times New Roman" w:cs="Times New Roman"/>
          <w:sz w:val="24"/>
        </w:rPr>
        <w:lastRenderedPageBreak/>
        <w:t>why deceased did not want to talk to him.  He was armed with an axe.  The deceased did not respond to his demand.</w:t>
      </w:r>
    </w:p>
    <w:p w:rsidR="00700080" w:rsidRDefault="00700080" w:rsidP="00F949B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Without warning, the accused struck the deceased once on the head with the axe.  After that blow, the 8 year old girl ran for dear life and hid in the bushes.  The accused struck again on the jaw causing instant death.  After the first blow, deceased had fallen down and cried out “Mai wee </w:t>
      </w:r>
      <w:proofErr w:type="spellStart"/>
      <w:r>
        <w:rPr>
          <w:rFonts w:ascii="Times New Roman" w:hAnsi="Times New Roman" w:cs="Times New Roman"/>
          <w:sz w:val="24"/>
        </w:rPr>
        <w:t>ndofa</w:t>
      </w:r>
      <w:proofErr w:type="spellEnd"/>
      <w:r>
        <w:rPr>
          <w:rFonts w:ascii="Times New Roman" w:hAnsi="Times New Roman" w:cs="Times New Roman"/>
          <w:sz w:val="24"/>
        </w:rPr>
        <w:t>” which is a dying cry.</w:t>
      </w:r>
    </w:p>
    <w:p w:rsidR="00700080" w:rsidRDefault="00700080" w:rsidP="001A45A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accused’s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was that a cocktail of events cumulatively amounted to extreme provocation </w:t>
      </w:r>
      <w:r w:rsidR="00595BB6">
        <w:rPr>
          <w:rFonts w:ascii="Times New Roman" w:hAnsi="Times New Roman" w:cs="Times New Roman"/>
          <w:sz w:val="24"/>
        </w:rPr>
        <w:t>causing</w:t>
      </w:r>
      <w:r>
        <w:rPr>
          <w:rFonts w:ascii="Times New Roman" w:hAnsi="Times New Roman" w:cs="Times New Roman"/>
          <w:sz w:val="24"/>
        </w:rPr>
        <w:t xml:space="preserve"> him loss of self-control.  He states in his outline that he had been living with the deceased and her 4 children for over a year and had fully committed to</w:t>
      </w:r>
      <w:r w:rsidR="00595BB6">
        <w:rPr>
          <w:rFonts w:ascii="Times New Roman" w:hAnsi="Times New Roman" w:cs="Times New Roman"/>
          <w:sz w:val="24"/>
        </w:rPr>
        <w:t xml:space="preserve"> her</w:t>
      </w:r>
      <w:r>
        <w:rPr>
          <w:rFonts w:ascii="Times New Roman" w:hAnsi="Times New Roman" w:cs="Times New Roman"/>
          <w:sz w:val="24"/>
        </w:rPr>
        <w:t>.  He states that despite that commitment, he discovered that deceased had trapped him into a relationship by lying about her age.</w:t>
      </w:r>
      <w:r w:rsidR="001A45AB">
        <w:rPr>
          <w:rFonts w:ascii="Times New Roman" w:hAnsi="Times New Roman" w:cs="Times New Roman"/>
          <w:sz w:val="24"/>
        </w:rPr>
        <w:t xml:space="preserve">  S</w:t>
      </w:r>
      <w:r>
        <w:rPr>
          <w:rFonts w:ascii="Times New Roman" w:hAnsi="Times New Roman" w:cs="Times New Roman"/>
          <w:sz w:val="24"/>
        </w:rPr>
        <w:t xml:space="preserve">he </w:t>
      </w:r>
      <w:r w:rsidR="001A45AB">
        <w:rPr>
          <w:rFonts w:ascii="Times New Roman" w:hAnsi="Times New Roman" w:cs="Times New Roman"/>
          <w:sz w:val="24"/>
        </w:rPr>
        <w:t xml:space="preserve">also </w:t>
      </w:r>
      <w:r>
        <w:rPr>
          <w:rFonts w:ascii="Times New Roman" w:hAnsi="Times New Roman" w:cs="Times New Roman"/>
          <w:sz w:val="24"/>
        </w:rPr>
        <w:t>had in fact deserted a husband dying of AIDS and went on to infect him</w:t>
      </w:r>
      <w:r w:rsidR="001A45AB">
        <w:rPr>
          <w:rFonts w:ascii="Times New Roman" w:hAnsi="Times New Roman" w:cs="Times New Roman"/>
          <w:sz w:val="24"/>
        </w:rPr>
        <w:t>.</w:t>
      </w:r>
      <w:r>
        <w:rPr>
          <w:rFonts w:ascii="Times New Roman" w:hAnsi="Times New Roman" w:cs="Times New Roman"/>
          <w:sz w:val="24"/>
        </w:rPr>
        <w:t xml:space="preserve"> </w:t>
      </w:r>
    </w:p>
    <w:p w:rsidR="00700080" w:rsidRDefault="001A1906"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He state</w:t>
      </w:r>
      <w:r w:rsidR="001A45AB">
        <w:rPr>
          <w:rFonts w:ascii="Times New Roman" w:hAnsi="Times New Roman" w:cs="Times New Roman"/>
          <w:sz w:val="24"/>
        </w:rPr>
        <w:t>s</w:t>
      </w:r>
      <w:r>
        <w:rPr>
          <w:rFonts w:ascii="Times New Roman" w:hAnsi="Times New Roman" w:cs="Times New Roman"/>
          <w:sz w:val="24"/>
        </w:rPr>
        <w:t xml:space="preserve"> further that on the fateful day in the morning, the deceased had told him to leave her house as she wanted to bring home a male visitor.  She had then advised </w:t>
      </w:r>
      <w:r w:rsidR="001A45AB">
        <w:rPr>
          <w:rFonts w:ascii="Times New Roman" w:hAnsi="Times New Roman" w:cs="Times New Roman"/>
          <w:sz w:val="24"/>
        </w:rPr>
        <w:t xml:space="preserve">him to </w:t>
      </w:r>
      <w:r>
        <w:rPr>
          <w:rFonts w:ascii="Times New Roman" w:hAnsi="Times New Roman" w:cs="Times New Roman"/>
          <w:sz w:val="24"/>
        </w:rPr>
        <w:t xml:space="preserve">leave </w:t>
      </w:r>
      <w:r w:rsidR="001A45AB">
        <w:rPr>
          <w:rFonts w:ascii="Times New Roman" w:hAnsi="Times New Roman" w:cs="Times New Roman"/>
          <w:sz w:val="24"/>
        </w:rPr>
        <w:t>and</w:t>
      </w:r>
      <w:r>
        <w:rPr>
          <w:rFonts w:ascii="Times New Roman" w:hAnsi="Times New Roman" w:cs="Times New Roman"/>
          <w:sz w:val="24"/>
        </w:rPr>
        <w:t xml:space="preserve"> spare him</w:t>
      </w:r>
      <w:r w:rsidR="001A45AB">
        <w:rPr>
          <w:rFonts w:ascii="Times New Roman" w:hAnsi="Times New Roman" w:cs="Times New Roman"/>
          <w:sz w:val="24"/>
        </w:rPr>
        <w:t>self</w:t>
      </w:r>
      <w:r>
        <w:rPr>
          <w:rFonts w:ascii="Times New Roman" w:hAnsi="Times New Roman" w:cs="Times New Roman"/>
          <w:sz w:val="24"/>
        </w:rPr>
        <w:t xml:space="preserve"> the agony of watching the visitor making love to her.  He state</w:t>
      </w:r>
      <w:r w:rsidR="001A45AB">
        <w:rPr>
          <w:rFonts w:ascii="Times New Roman" w:hAnsi="Times New Roman" w:cs="Times New Roman"/>
          <w:sz w:val="24"/>
        </w:rPr>
        <w:t>s</w:t>
      </w:r>
      <w:r>
        <w:rPr>
          <w:rFonts w:ascii="Times New Roman" w:hAnsi="Times New Roman" w:cs="Times New Roman"/>
          <w:sz w:val="24"/>
        </w:rPr>
        <w:t xml:space="preserve"> that as a result he left at about 1100 hours to visit a relative.  When he returned, he found that the deceased had hidden his clothes, wallet containing his identity card and driver’s </w:t>
      </w:r>
      <w:proofErr w:type="spellStart"/>
      <w:r>
        <w:rPr>
          <w:rFonts w:ascii="Times New Roman" w:hAnsi="Times New Roman" w:cs="Times New Roman"/>
          <w:sz w:val="24"/>
        </w:rPr>
        <w:t>licence</w:t>
      </w:r>
      <w:proofErr w:type="spellEnd"/>
      <w:r>
        <w:rPr>
          <w:rFonts w:ascii="Times New Roman" w:hAnsi="Times New Roman" w:cs="Times New Roman"/>
          <w:sz w:val="24"/>
        </w:rPr>
        <w:t xml:space="preserve"> as well as USD57.  He was upset as he needed those items at work as a driver.</w:t>
      </w:r>
    </w:p>
    <w:p w:rsidR="00322A16" w:rsidRDefault="00322A16"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Be that </w:t>
      </w:r>
      <w:r w:rsidR="009B4BDE">
        <w:rPr>
          <w:rFonts w:ascii="Times New Roman" w:hAnsi="Times New Roman" w:cs="Times New Roman"/>
          <w:sz w:val="24"/>
        </w:rPr>
        <w:t>a</w:t>
      </w:r>
      <w:r>
        <w:rPr>
          <w:rFonts w:ascii="Times New Roman" w:hAnsi="Times New Roman" w:cs="Times New Roman"/>
          <w:sz w:val="24"/>
        </w:rPr>
        <w:t xml:space="preserve">s it may, he </w:t>
      </w:r>
      <w:r w:rsidR="001A45AB">
        <w:rPr>
          <w:rFonts w:ascii="Times New Roman" w:hAnsi="Times New Roman" w:cs="Times New Roman"/>
          <w:sz w:val="24"/>
        </w:rPr>
        <w:t xml:space="preserve">claims that he </w:t>
      </w:r>
      <w:r>
        <w:rPr>
          <w:rFonts w:ascii="Times New Roman" w:hAnsi="Times New Roman" w:cs="Times New Roman"/>
          <w:sz w:val="24"/>
        </w:rPr>
        <w:t xml:space="preserve">left to cut firewood about a kilometer away.  From cutting firewood, he says he went to report for work leaving the axe with his friend, one </w:t>
      </w:r>
      <w:proofErr w:type="spellStart"/>
      <w:r>
        <w:rPr>
          <w:rFonts w:ascii="Times New Roman" w:hAnsi="Times New Roman" w:cs="Times New Roman"/>
          <w:sz w:val="24"/>
        </w:rPr>
        <w:t>Sibanda</w:t>
      </w:r>
      <w:proofErr w:type="spellEnd"/>
      <w:r>
        <w:rPr>
          <w:rFonts w:ascii="Times New Roman" w:hAnsi="Times New Roman" w:cs="Times New Roman"/>
          <w:sz w:val="24"/>
        </w:rPr>
        <w:t xml:space="preserve">.  At work, he was told by his employer to report back later.  He returned </w:t>
      </w:r>
      <w:r w:rsidR="00595BB6">
        <w:rPr>
          <w:rFonts w:ascii="Times New Roman" w:hAnsi="Times New Roman" w:cs="Times New Roman"/>
          <w:sz w:val="24"/>
        </w:rPr>
        <w:t>later</w:t>
      </w:r>
      <w:r>
        <w:rPr>
          <w:rFonts w:ascii="Times New Roman" w:hAnsi="Times New Roman" w:cs="Times New Roman"/>
          <w:sz w:val="24"/>
        </w:rPr>
        <w:t xml:space="preserve"> and found the deceased and her daughter </w:t>
      </w:r>
      <w:r w:rsidR="00595BB6">
        <w:rPr>
          <w:rFonts w:ascii="Times New Roman" w:hAnsi="Times New Roman" w:cs="Times New Roman"/>
          <w:sz w:val="24"/>
        </w:rPr>
        <w:t>present</w:t>
      </w:r>
      <w:r w:rsidR="007802E8">
        <w:rPr>
          <w:rFonts w:ascii="Times New Roman" w:hAnsi="Times New Roman" w:cs="Times New Roman"/>
          <w:sz w:val="24"/>
        </w:rPr>
        <w:t>.  H</w:t>
      </w:r>
      <w:r>
        <w:rPr>
          <w:rFonts w:ascii="Times New Roman" w:hAnsi="Times New Roman" w:cs="Times New Roman"/>
          <w:sz w:val="24"/>
        </w:rPr>
        <w:t>e and the deceased were counseled about their relationship.</w:t>
      </w:r>
    </w:p>
    <w:p w:rsidR="00322A16" w:rsidRDefault="00322A16"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deceased and her daughter left </w:t>
      </w:r>
      <w:r w:rsidR="007802E8">
        <w:rPr>
          <w:rFonts w:ascii="Times New Roman" w:hAnsi="Times New Roman" w:cs="Times New Roman"/>
          <w:sz w:val="24"/>
        </w:rPr>
        <w:t xml:space="preserve">at </w:t>
      </w:r>
      <w:r>
        <w:rPr>
          <w:rFonts w:ascii="Times New Roman" w:hAnsi="Times New Roman" w:cs="Times New Roman"/>
          <w:sz w:val="24"/>
        </w:rPr>
        <w:t xml:space="preserve">about 2100 hours.  He followed just about 15 minutes later.  Along the way, he saw Mitchell </w:t>
      </w:r>
      <w:r w:rsidR="007802E8">
        <w:rPr>
          <w:rFonts w:ascii="Times New Roman" w:hAnsi="Times New Roman" w:cs="Times New Roman"/>
          <w:sz w:val="24"/>
        </w:rPr>
        <w:t xml:space="preserve">(daughter) </w:t>
      </w:r>
      <w:r>
        <w:rPr>
          <w:rFonts w:ascii="Times New Roman" w:hAnsi="Times New Roman" w:cs="Times New Roman"/>
          <w:sz w:val="24"/>
        </w:rPr>
        <w:t xml:space="preserve">standing alone on the road and on </w:t>
      </w:r>
      <w:r w:rsidR="009B4BDE">
        <w:rPr>
          <w:rFonts w:ascii="Times New Roman" w:hAnsi="Times New Roman" w:cs="Times New Roman"/>
          <w:sz w:val="24"/>
        </w:rPr>
        <w:t>enquiring</w:t>
      </w:r>
      <w:r>
        <w:rPr>
          <w:rFonts w:ascii="Times New Roman" w:hAnsi="Times New Roman" w:cs="Times New Roman"/>
          <w:sz w:val="24"/>
        </w:rPr>
        <w:t>, she pointed him to where deceased was</w:t>
      </w:r>
      <w:r w:rsidR="007802E8">
        <w:rPr>
          <w:rFonts w:ascii="Times New Roman" w:hAnsi="Times New Roman" w:cs="Times New Roman"/>
          <w:sz w:val="24"/>
        </w:rPr>
        <w:t>,</w:t>
      </w:r>
      <w:r>
        <w:rPr>
          <w:rFonts w:ascii="Times New Roman" w:hAnsi="Times New Roman" w:cs="Times New Roman"/>
          <w:sz w:val="24"/>
        </w:rPr>
        <w:t xml:space="preserve"> in the bush.  He states that when he approached the spot, the deceased was with a man </w:t>
      </w:r>
      <w:r w:rsidR="007802E8">
        <w:rPr>
          <w:rFonts w:ascii="Times New Roman" w:hAnsi="Times New Roman" w:cs="Times New Roman"/>
          <w:sz w:val="24"/>
        </w:rPr>
        <w:t xml:space="preserve">who ran </w:t>
      </w:r>
      <w:r>
        <w:rPr>
          <w:rFonts w:ascii="Times New Roman" w:hAnsi="Times New Roman" w:cs="Times New Roman"/>
          <w:sz w:val="24"/>
        </w:rPr>
        <w:t>away.  She then shouted at him that he was chasing away her customers- “</w:t>
      </w:r>
      <w:proofErr w:type="spellStart"/>
      <w:r>
        <w:rPr>
          <w:rFonts w:ascii="Times New Roman" w:hAnsi="Times New Roman" w:cs="Times New Roman"/>
          <w:sz w:val="24"/>
        </w:rPr>
        <w:t>urikubhururutsa</w:t>
      </w:r>
      <w:proofErr w:type="spellEnd"/>
      <w:r>
        <w:rPr>
          <w:rFonts w:ascii="Times New Roman" w:hAnsi="Times New Roman" w:cs="Times New Roman"/>
          <w:sz w:val="24"/>
        </w:rPr>
        <w:t xml:space="preserve"> </w:t>
      </w:r>
      <w:proofErr w:type="spellStart"/>
      <w:r>
        <w:rPr>
          <w:rFonts w:ascii="Times New Roman" w:hAnsi="Times New Roman" w:cs="Times New Roman"/>
          <w:sz w:val="24"/>
        </w:rPr>
        <w:t>shiri</w:t>
      </w:r>
      <w:proofErr w:type="spellEnd"/>
      <w:r>
        <w:rPr>
          <w:rFonts w:ascii="Times New Roman" w:hAnsi="Times New Roman" w:cs="Times New Roman"/>
          <w:sz w:val="24"/>
        </w:rPr>
        <w:t xml:space="preserve"> </w:t>
      </w:r>
      <w:proofErr w:type="spellStart"/>
      <w:r>
        <w:rPr>
          <w:rFonts w:ascii="Times New Roman" w:hAnsi="Times New Roman" w:cs="Times New Roman"/>
          <w:sz w:val="24"/>
        </w:rPr>
        <w:t>dzangu</w:t>
      </w:r>
      <w:proofErr w:type="spellEnd"/>
      <w:r>
        <w:rPr>
          <w:rFonts w:ascii="Times New Roman" w:hAnsi="Times New Roman" w:cs="Times New Roman"/>
          <w:sz w:val="24"/>
        </w:rPr>
        <w:t xml:space="preserve">”.  He states that </w:t>
      </w:r>
      <w:r w:rsidR="00595BB6">
        <w:rPr>
          <w:rFonts w:ascii="Times New Roman" w:hAnsi="Times New Roman" w:cs="Times New Roman"/>
          <w:sz w:val="24"/>
        </w:rPr>
        <w:t xml:space="preserve">this </w:t>
      </w:r>
      <w:r>
        <w:rPr>
          <w:rFonts w:ascii="Times New Roman" w:hAnsi="Times New Roman" w:cs="Times New Roman"/>
          <w:sz w:val="24"/>
        </w:rPr>
        <w:t xml:space="preserve">was the final stroke, the culmination </w:t>
      </w:r>
      <w:r w:rsidR="0040395A">
        <w:rPr>
          <w:rFonts w:ascii="Times New Roman" w:hAnsi="Times New Roman" w:cs="Times New Roman"/>
          <w:sz w:val="24"/>
        </w:rPr>
        <w:t xml:space="preserve">of a series of provocative acts.  He </w:t>
      </w:r>
      <w:r>
        <w:rPr>
          <w:rFonts w:ascii="Times New Roman" w:hAnsi="Times New Roman" w:cs="Times New Roman"/>
          <w:sz w:val="24"/>
        </w:rPr>
        <w:t xml:space="preserve">says he lashed out blindly at the deceased as he had lost self-control.  He </w:t>
      </w:r>
      <w:r w:rsidR="009B4BDE">
        <w:rPr>
          <w:rFonts w:ascii="Times New Roman" w:hAnsi="Times New Roman" w:cs="Times New Roman"/>
          <w:sz w:val="24"/>
        </w:rPr>
        <w:t>sw</w:t>
      </w:r>
      <w:r w:rsidR="0040395A">
        <w:rPr>
          <w:rFonts w:ascii="Times New Roman" w:hAnsi="Times New Roman" w:cs="Times New Roman"/>
          <w:sz w:val="24"/>
        </w:rPr>
        <w:t>ung</w:t>
      </w:r>
      <w:r>
        <w:rPr>
          <w:rFonts w:ascii="Times New Roman" w:hAnsi="Times New Roman" w:cs="Times New Roman"/>
          <w:sz w:val="24"/>
        </w:rPr>
        <w:t xml:space="preserve"> the axe not necessarily aiming any part of the </w:t>
      </w:r>
      <w:r>
        <w:rPr>
          <w:rFonts w:ascii="Times New Roman" w:hAnsi="Times New Roman" w:cs="Times New Roman"/>
          <w:sz w:val="24"/>
        </w:rPr>
        <w:lastRenderedPageBreak/>
        <w:t xml:space="preserve">body as it was very dark. He did not realize the axe would strike the head.  </w:t>
      </w:r>
      <w:r w:rsidR="0040395A">
        <w:rPr>
          <w:rFonts w:ascii="Times New Roman" w:hAnsi="Times New Roman" w:cs="Times New Roman"/>
          <w:sz w:val="24"/>
        </w:rPr>
        <w:t>He stated that</w:t>
      </w:r>
      <w:r>
        <w:rPr>
          <w:rFonts w:ascii="Times New Roman" w:hAnsi="Times New Roman" w:cs="Times New Roman"/>
          <w:sz w:val="24"/>
        </w:rPr>
        <w:t xml:space="preserve"> he did not intend to kill the deceased nor did he foresee the possibility of causing death attacking her as he did.</w:t>
      </w:r>
    </w:p>
    <w:p w:rsidR="00322A16" w:rsidRDefault="00322A16"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Mitchell </w:t>
      </w:r>
      <w:proofErr w:type="spellStart"/>
      <w:r>
        <w:rPr>
          <w:rFonts w:ascii="Times New Roman" w:hAnsi="Times New Roman" w:cs="Times New Roman"/>
          <w:sz w:val="24"/>
        </w:rPr>
        <w:t>Jairos</w:t>
      </w:r>
      <w:proofErr w:type="spellEnd"/>
      <w:r>
        <w:rPr>
          <w:rFonts w:ascii="Times New Roman" w:hAnsi="Times New Roman" w:cs="Times New Roman"/>
          <w:sz w:val="24"/>
        </w:rPr>
        <w:t xml:space="preserve">, the deceased’s 8 year old daughter testified </w:t>
      </w:r>
      <w:r w:rsidR="007C20E7">
        <w:rPr>
          <w:rFonts w:ascii="Times New Roman" w:hAnsi="Times New Roman" w:cs="Times New Roman"/>
          <w:sz w:val="24"/>
        </w:rPr>
        <w:t xml:space="preserve">that </w:t>
      </w:r>
      <w:r>
        <w:rPr>
          <w:rFonts w:ascii="Times New Roman" w:hAnsi="Times New Roman" w:cs="Times New Roman"/>
          <w:sz w:val="24"/>
        </w:rPr>
        <w:t xml:space="preserve">on </w:t>
      </w:r>
      <w:r w:rsidR="0040395A">
        <w:rPr>
          <w:rFonts w:ascii="Times New Roman" w:hAnsi="Times New Roman" w:cs="Times New Roman"/>
          <w:sz w:val="24"/>
        </w:rPr>
        <w:t>the</w:t>
      </w:r>
      <w:r>
        <w:rPr>
          <w:rFonts w:ascii="Times New Roman" w:hAnsi="Times New Roman" w:cs="Times New Roman"/>
          <w:sz w:val="24"/>
        </w:rPr>
        <w:t xml:space="preserve"> fateful day, she accompanied her mother to Mai </w:t>
      </w:r>
      <w:proofErr w:type="spellStart"/>
      <w:r w:rsidR="00495B0B">
        <w:rPr>
          <w:rFonts w:ascii="Times New Roman" w:hAnsi="Times New Roman" w:cs="Times New Roman"/>
          <w:sz w:val="24"/>
        </w:rPr>
        <w:t>T</w:t>
      </w:r>
      <w:r>
        <w:rPr>
          <w:rFonts w:ascii="Times New Roman" w:hAnsi="Times New Roman" w:cs="Times New Roman"/>
          <w:sz w:val="24"/>
        </w:rPr>
        <w:t>aku’s</w:t>
      </w:r>
      <w:proofErr w:type="spellEnd"/>
      <w:r>
        <w:rPr>
          <w:rFonts w:ascii="Times New Roman" w:hAnsi="Times New Roman" w:cs="Times New Roman"/>
          <w:sz w:val="24"/>
        </w:rPr>
        <w:t xml:space="preserve"> place.  Whilst there, the accused also arrived and a discussion ensued.  She </w:t>
      </w:r>
      <w:r w:rsidR="00495B0B">
        <w:rPr>
          <w:rFonts w:ascii="Times New Roman" w:hAnsi="Times New Roman" w:cs="Times New Roman"/>
          <w:sz w:val="24"/>
        </w:rPr>
        <w:t>referred</w:t>
      </w:r>
      <w:r>
        <w:rPr>
          <w:rFonts w:ascii="Times New Roman" w:hAnsi="Times New Roman" w:cs="Times New Roman"/>
          <w:sz w:val="24"/>
        </w:rPr>
        <w:t xml:space="preserve"> to the accused as “father” (“baba”) shortly after the start of the discussion, a quarrel started between the accused and the mother.  She </w:t>
      </w:r>
      <w:r w:rsidR="00495B0B">
        <w:rPr>
          <w:rFonts w:ascii="Times New Roman" w:hAnsi="Times New Roman" w:cs="Times New Roman"/>
          <w:sz w:val="24"/>
        </w:rPr>
        <w:t>and the other children were told to leave the room.</w:t>
      </w:r>
    </w:p>
    <w:p w:rsidR="00495B0B" w:rsidRDefault="00495B0B"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After that, she and her mother left.  As the two of them walked in a single </w:t>
      </w:r>
      <w:r w:rsidR="009B4BDE">
        <w:rPr>
          <w:rFonts w:ascii="Times New Roman" w:hAnsi="Times New Roman" w:cs="Times New Roman"/>
          <w:sz w:val="24"/>
        </w:rPr>
        <w:t xml:space="preserve">file </w:t>
      </w:r>
      <w:r>
        <w:rPr>
          <w:rFonts w:ascii="Times New Roman" w:hAnsi="Times New Roman" w:cs="Times New Roman"/>
          <w:sz w:val="24"/>
        </w:rPr>
        <w:t xml:space="preserve">with her in front, the accused joined </w:t>
      </w:r>
      <w:r w:rsidR="00FE0697">
        <w:rPr>
          <w:rFonts w:ascii="Times New Roman" w:hAnsi="Times New Roman" w:cs="Times New Roman"/>
          <w:sz w:val="24"/>
        </w:rPr>
        <w:t xml:space="preserve">them.  He kept talking seemingly alone.  He then asked the deceased why she was not responding. The deceased kept </w:t>
      </w:r>
      <w:proofErr w:type="spellStart"/>
      <w:r w:rsidR="00FE0697">
        <w:rPr>
          <w:rFonts w:ascii="Times New Roman" w:hAnsi="Times New Roman" w:cs="Times New Roman"/>
          <w:sz w:val="24"/>
        </w:rPr>
        <w:t>quite</w:t>
      </w:r>
      <w:proofErr w:type="spellEnd"/>
      <w:r w:rsidR="00FE0697">
        <w:rPr>
          <w:rFonts w:ascii="Times New Roman" w:hAnsi="Times New Roman" w:cs="Times New Roman"/>
          <w:sz w:val="24"/>
        </w:rPr>
        <w:t>.  When she turned to look back, she saw the accused striking her mother with the axe.  She ran away and hid in the bush and switched off her torch.  She watched the rest of the attack from her hiding place.  After the atta</w:t>
      </w:r>
      <w:r w:rsidR="00AD42A8">
        <w:rPr>
          <w:rFonts w:ascii="Times New Roman" w:hAnsi="Times New Roman" w:cs="Times New Roman"/>
          <w:sz w:val="24"/>
        </w:rPr>
        <w:t xml:space="preserve">ck, the accused threw the axe </w:t>
      </w:r>
      <w:r w:rsidR="00FE0697">
        <w:rPr>
          <w:rFonts w:ascii="Times New Roman" w:hAnsi="Times New Roman" w:cs="Times New Roman"/>
          <w:sz w:val="24"/>
        </w:rPr>
        <w:t>on the road and ran away.  Before running away however, he briefly looked for her shouting that he would kill her as well.</w:t>
      </w:r>
    </w:p>
    <w:p w:rsidR="00FE0697" w:rsidRDefault="00FE0697"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When accused had gone, she got out of her hiding place.  She went to advise the </w:t>
      </w:r>
      <w:proofErr w:type="spellStart"/>
      <w:r>
        <w:rPr>
          <w:rFonts w:ascii="Times New Roman" w:hAnsi="Times New Roman" w:cs="Times New Roman"/>
          <w:sz w:val="24"/>
        </w:rPr>
        <w:t>Murimis</w:t>
      </w:r>
      <w:proofErr w:type="spellEnd"/>
      <w:r>
        <w:rPr>
          <w:rFonts w:ascii="Times New Roman" w:hAnsi="Times New Roman" w:cs="Times New Roman"/>
          <w:sz w:val="24"/>
        </w:rPr>
        <w:t xml:space="preserve"> and other villagers about the murder.  Ther</w:t>
      </w:r>
      <w:r w:rsidR="00AD42A8">
        <w:rPr>
          <w:rFonts w:ascii="Times New Roman" w:hAnsi="Times New Roman" w:cs="Times New Roman"/>
          <w:sz w:val="24"/>
        </w:rPr>
        <w:t>e</w:t>
      </w:r>
      <w:r>
        <w:rPr>
          <w:rFonts w:ascii="Times New Roman" w:hAnsi="Times New Roman" w:cs="Times New Roman"/>
          <w:sz w:val="24"/>
        </w:rPr>
        <w:t>after, she went home to sleep leaving scores of villagers gathered and still gathering at the murder scene.</w:t>
      </w:r>
    </w:p>
    <w:p w:rsidR="00FE0697" w:rsidRDefault="00FE0697" w:rsidP="001A1906">
      <w:pPr>
        <w:spacing w:line="360" w:lineRule="auto"/>
        <w:ind w:firstLine="720"/>
        <w:contextualSpacing/>
        <w:jc w:val="both"/>
        <w:rPr>
          <w:rFonts w:ascii="Times New Roman" w:hAnsi="Times New Roman" w:cs="Times New Roman"/>
          <w:sz w:val="24"/>
        </w:rPr>
      </w:pPr>
      <w:proofErr w:type="spellStart"/>
      <w:r>
        <w:rPr>
          <w:rFonts w:ascii="Times New Roman" w:hAnsi="Times New Roman" w:cs="Times New Roman"/>
          <w:sz w:val="24"/>
        </w:rPr>
        <w:t>Mitchelle</w:t>
      </w:r>
      <w:proofErr w:type="spellEnd"/>
      <w:r>
        <w:rPr>
          <w:rFonts w:ascii="Times New Roman" w:hAnsi="Times New Roman" w:cs="Times New Roman"/>
          <w:sz w:val="24"/>
        </w:rPr>
        <w:t xml:space="preserve"> struck the court as an innocent and honest child witness.  She was clear, emphatic and non-hesita</w:t>
      </w:r>
      <w:r w:rsidR="0040395A">
        <w:rPr>
          <w:rFonts w:ascii="Times New Roman" w:hAnsi="Times New Roman" w:cs="Times New Roman"/>
          <w:sz w:val="24"/>
        </w:rPr>
        <w:t>nt</w:t>
      </w:r>
      <w:r>
        <w:rPr>
          <w:rFonts w:ascii="Times New Roman" w:hAnsi="Times New Roman" w:cs="Times New Roman"/>
          <w:sz w:val="24"/>
        </w:rPr>
        <w:t xml:space="preserve"> both in her evidence-in-chief and in cross examination.  She certainly had no reason to create false stories about something a</w:t>
      </w:r>
      <w:r w:rsidR="009B4BDE">
        <w:rPr>
          <w:rFonts w:ascii="Times New Roman" w:hAnsi="Times New Roman" w:cs="Times New Roman"/>
          <w:sz w:val="24"/>
        </w:rPr>
        <w:t>s</w:t>
      </w:r>
      <w:r>
        <w:rPr>
          <w:rFonts w:ascii="Times New Roman" w:hAnsi="Times New Roman" w:cs="Times New Roman"/>
          <w:sz w:val="24"/>
        </w:rPr>
        <w:t xml:space="preserve"> serious as her mother’s death.  She explained that when the accused struck her mother, the three of them </w:t>
      </w:r>
      <w:r w:rsidR="009B4BDE">
        <w:rPr>
          <w:rFonts w:ascii="Times New Roman" w:hAnsi="Times New Roman" w:cs="Times New Roman"/>
          <w:sz w:val="24"/>
        </w:rPr>
        <w:t>were</w:t>
      </w:r>
      <w:r>
        <w:rPr>
          <w:rFonts w:ascii="Times New Roman" w:hAnsi="Times New Roman" w:cs="Times New Roman"/>
          <w:sz w:val="24"/>
        </w:rPr>
        <w:t xml:space="preserve"> walking in a single file, she being approximately 3</w:t>
      </w:r>
      <w:proofErr w:type="gramStart"/>
      <w:r>
        <w:rPr>
          <w:rFonts w:ascii="Times New Roman" w:hAnsi="Times New Roman" w:cs="Times New Roman"/>
          <w:sz w:val="24"/>
        </w:rPr>
        <w:t>,5</w:t>
      </w:r>
      <w:proofErr w:type="gramEnd"/>
      <w:r>
        <w:rPr>
          <w:rFonts w:ascii="Times New Roman" w:hAnsi="Times New Roman" w:cs="Times New Roman"/>
          <w:sz w:val="24"/>
        </w:rPr>
        <w:t xml:space="preserve"> </w:t>
      </w:r>
      <w:proofErr w:type="spellStart"/>
      <w:r>
        <w:rPr>
          <w:rFonts w:ascii="Times New Roman" w:hAnsi="Times New Roman" w:cs="Times New Roman"/>
          <w:sz w:val="24"/>
        </w:rPr>
        <w:t>metres</w:t>
      </w:r>
      <w:proofErr w:type="spellEnd"/>
      <w:r>
        <w:rPr>
          <w:rFonts w:ascii="Times New Roman" w:hAnsi="Times New Roman" w:cs="Times New Roman"/>
          <w:sz w:val="24"/>
        </w:rPr>
        <w:t xml:space="preserve"> from the accused.  When she turned her head, she s</w:t>
      </w:r>
      <w:r w:rsidR="009B4BDE">
        <w:rPr>
          <w:rFonts w:ascii="Times New Roman" w:hAnsi="Times New Roman" w:cs="Times New Roman"/>
          <w:sz w:val="24"/>
        </w:rPr>
        <w:t>aw him strike her mother.  In c</w:t>
      </w:r>
      <w:r>
        <w:rPr>
          <w:rFonts w:ascii="Times New Roman" w:hAnsi="Times New Roman" w:cs="Times New Roman"/>
          <w:sz w:val="24"/>
        </w:rPr>
        <w:t>r</w:t>
      </w:r>
      <w:r w:rsidR="009B4BDE">
        <w:rPr>
          <w:rFonts w:ascii="Times New Roman" w:hAnsi="Times New Roman" w:cs="Times New Roman"/>
          <w:sz w:val="24"/>
        </w:rPr>
        <w:t>os</w:t>
      </w:r>
      <w:r>
        <w:rPr>
          <w:rFonts w:ascii="Times New Roman" w:hAnsi="Times New Roman" w:cs="Times New Roman"/>
          <w:sz w:val="24"/>
        </w:rPr>
        <w:t xml:space="preserve">s-examination, it was suggested that she did not see the way the accused </w:t>
      </w:r>
      <w:r w:rsidR="009B4BDE">
        <w:rPr>
          <w:rFonts w:ascii="Times New Roman" w:hAnsi="Times New Roman" w:cs="Times New Roman"/>
          <w:sz w:val="24"/>
        </w:rPr>
        <w:t>swung</w:t>
      </w:r>
      <w:r>
        <w:rPr>
          <w:rFonts w:ascii="Times New Roman" w:hAnsi="Times New Roman" w:cs="Times New Roman"/>
          <w:sz w:val="24"/>
        </w:rPr>
        <w:t xml:space="preserve"> the axe as it was dark.  She was adamant that she did and went on to demonstrate how he </w:t>
      </w:r>
      <w:r w:rsidR="009B4BDE">
        <w:rPr>
          <w:rFonts w:ascii="Times New Roman" w:hAnsi="Times New Roman" w:cs="Times New Roman"/>
          <w:sz w:val="24"/>
        </w:rPr>
        <w:t>swung</w:t>
      </w:r>
      <w:r>
        <w:rPr>
          <w:rFonts w:ascii="Times New Roman" w:hAnsi="Times New Roman" w:cs="Times New Roman"/>
          <w:sz w:val="24"/>
        </w:rPr>
        <w:t xml:space="preserve"> the axe.</w:t>
      </w:r>
    </w:p>
    <w:p w:rsidR="00FE0697" w:rsidRDefault="00FE0697"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She again remained unshaken that when </w:t>
      </w:r>
      <w:r w:rsidR="00CF22AA">
        <w:rPr>
          <w:rFonts w:ascii="Times New Roman" w:hAnsi="Times New Roman" w:cs="Times New Roman"/>
          <w:sz w:val="24"/>
        </w:rPr>
        <w:t xml:space="preserve">the </w:t>
      </w:r>
      <w:r>
        <w:rPr>
          <w:rFonts w:ascii="Times New Roman" w:hAnsi="Times New Roman" w:cs="Times New Roman"/>
          <w:sz w:val="24"/>
        </w:rPr>
        <w:t>accused caught up with them</w:t>
      </w:r>
      <w:r w:rsidR="0094769E">
        <w:rPr>
          <w:rFonts w:ascii="Times New Roman" w:hAnsi="Times New Roman" w:cs="Times New Roman"/>
          <w:sz w:val="24"/>
        </w:rPr>
        <w:t>,</w:t>
      </w:r>
      <w:r>
        <w:rPr>
          <w:rFonts w:ascii="Times New Roman" w:hAnsi="Times New Roman" w:cs="Times New Roman"/>
          <w:sz w:val="24"/>
        </w:rPr>
        <w:t xml:space="preserve"> they were moving in a single file.  She was in front and her mother behind.  She denied suggestions that she </w:t>
      </w:r>
      <w:r>
        <w:rPr>
          <w:rFonts w:ascii="Times New Roman" w:hAnsi="Times New Roman" w:cs="Times New Roman"/>
          <w:sz w:val="24"/>
        </w:rPr>
        <w:lastRenderedPageBreak/>
        <w:t>was found standing alone along the path whilst her mother was in the bush.  She denied being asked by the accused and pointing to the bush to indicate where her mother was.</w:t>
      </w:r>
    </w:p>
    <w:p w:rsidR="00FE0697" w:rsidRDefault="003B70A0"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When asked about the events o</w:t>
      </w:r>
      <w:r w:rsidR="00CF22AA">
        <w:rPr>
          <w:rFonts w:ascii="Times New Roman" w:hAnsi="Times New Roman" w:cs="Times New Roman"/>
          <w:sz w:val="24"/>
        </w:rPr>
        <w:t>f</w:t>
      </w:r>
      <w:r>
        <w:rPr>
          <w:rFonts w:ascii="Times New Roman" w:hAnsi="Times New Roman" w:cs="Times New Roman"/>
          <w:sz w:val="24"/>
        </w:rPr>
        <w:t xml:space="preserve"> the morning of the fateful day, she said that the accused had left home after attempting to stab her mother and after prophesy about death.  She was corroborated in this evidence by the second witness, (</w:t>
      </w:r>
      <w:proofErr w:type="spellStart"/>
      <w:r>
        <w:rPr>
          <w:rFonts w:ascii="Times New Roman" w:hAnsi="Times New Roman" w:cs="Times New Roman"/>
          <w:sz w:val="24"/>
        </w:rPr>
        <w:t>Ratidzai</w:t>
      </w:r>
      <w:proofErr w:type="spellEnd"/>
      <w:r>
        <w:rPr>
          <w:rFonts w:ascii="Times New Roman" w:hAnsi="Times New Roman" w:cs="Times New Roman"/>
          <w:sz w:val="24"/>
        </w:rPr>
        <w:t xml:space="preserve"> </w:t>
      </w:r>
      <w:proofErr w:type="spellStart"/>
      <w:r>
        <w:rPr>
          <w:rFonts w:ascii="Times New Roman" w:hAnsi="Times New Roman" w:cs="Times New Roman"/>
          <w:sz w:val="24"/>
        </w:rPr>
        <w:t>Murimi</w:t>
      </w:r>
      <w:proofErr w:type="spellEnd"/>
      <w:r>
        <w:rPr>
          <w:rFonts w:ascii="Times New Roman" w:hAnsi="Times New Roman" w:cs="Times New Roman"/>
          <w:sz w:val="24"/>
        </w:rPr>
        <w:t xml:space="preserve">) who also testified that </w:t>
      </w:r>
      <w:r w:rsidR="00CF22AA">
        <w:rPr>
          <w:rFonts w:ascii="Times New Roman" w:hAnsi="Times New Roman" w:cs="Times New Roman"/>
          <w:sz w:val="24"/>
        </w:rPr>
        <w:t xml:space="preserve">the </w:t>
      </w:r>
      <w:r>
        <w:rPr>
          <w:rFonts w:ascii="Times New Roman" w:hAnsi="Times New Roman" w:cs="Times New Roman"/>
          <w:sz w:val="24"/>
        </w:rPr>
        <w:t xml:space="preserve">accused </w:t>
      </w:r>
      <w:r w:rsidR="0094769E">
        <w:rPr>
          <w:rFonts w:ascii="Times New Roman" w:hAnsi="Times New Roman" w:cs="Times New Roman"/>
          <w:sz w:val="24"/>
        </w:rPr>
        <w:t>had allegedly</w:t>
      </w:r>
      <w:r>
        <w:rPr>
          <w:rFonts w:ascii="Times New Roman" w:hAnsi="Times New Roman" w:cs="Times New Roman"/>
          <w:sz w:val="24"/>
        </w:rPr>
        <w:t xml:space="preserve"> </w:t>
      </w:r>
      <w:r w:rsidR="00F52A38">
        <w:rPr>
          <w:rFonts w:ascii="Times New Roman" w:hAnsi="Times New Roman" w:cs="Times New Roman"/>
          <w:sz w:val="24"/>
        </w:rPr>
        <w:t>attempted</w:t>
      </w:r>
      <w:r>
        <w:rPr>
          <w:rFonts w:ascii="Times New Roman" w:hAnsi="Times New Roman" w:cs="Times New Roman"/>
          <w:sz w:val="24"/>
        </w:rPr>
        <w:t xml:space="preserve"> to stab the deceased earlier that morning.  She remembers seeing the accused sharpening an axe and leaving home.</w:t>
      </w:r>
    </w:p>
    <w:p w:rsidR="003B70A0" w:rsidRDefault="00C91CFC"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It </w:t>
      </w:r>
      <w:r w:rsidR="00CF22AA">
        <w:rPr>
          <w:rFonts w:ascii="Times New Roman" w:hAnsi="Times New Roman" w:cs="Times New Roman"/>
          <w:sz w:val="24"/>
        </w:rPr>
        <w:t>is</w:t>
      </w:r>
      <w:r>
        <w:rPr>
          <w:rFonts w:ascii="Times New Roman" w:hAnsi="Times New Roman" w:cs="Times New Roman"/>
          <w:sz w:val="24"/>
        </w:rPr>
        <w:t xml:space="preserve"> pertinent to mention </w:t>
      </w:r>
      <w:r w:rsidR="0094769E">
        <w:rPr>
          <w:rFonts w:ascii="Times New Roman" w:hAnsi="Times New Roman" w:cs="Times New Roman"/>
          <w:sz w:val="24"/>
        </w:rPr>
        <w:t xml:space="preserve">that </w:t>
      </w:r>
      <w:r>
        <w:rPr>
          <w:rFonts w:ascii="Times New Roman" w:hAnsi="Times New Roman" w:cs="Times New Roman"/>
          <w:sz w:val="24"/>
        </w:rPr>
        <w:t xml:space="preserve">the accused was </w:t>
      </w:r>
      <w:proofErr w:type="gramStart"/>
      <w:r w:rsidR="0094769E">
        <w:rPr>
          <w:rFonts w:ascii="Times New Roman" w:hAnsi="Times New Roman" w:cs="Times New Roman"/>
          <w:sz w:val="24"/>
        </w:rPr>
        <w:t>himself</w:t>
      </w:r>
      <w:proofErr w:type="gramEnd"/>
      <w:r>
        <w:rPr>
          <w:rFonts w:ascii="Times New Roman" w:hAnsi="Times New Roman" w:cs="Times New Roman"/>
          <w:sz w:val="24"/>
        </w:rPr>
        <w:t xml:space="preserve"> asked by his counsel to narrate the events of the same morning.  He narrated that he had gone to his workplace the previous day.  He however had taken the deceased’s eldest son with him and they spent the night at his workplace.  When they got home the following day</w:t>
      </w:r>
      <w:r w:rsidR="0094769E">
        <w:rPr>
          <w:rFonts w:ascii="Times New Roman" w:hAnsi="Times New Roman" w:cs="Times New Roman"/>
          <w:sz w:val="24"/>
        </w:rPr>
        <w:t>,</w:t>
      </w:r>
      <w:r>
        <w:rPr>
          <w:rFonts w:ascii="Times New Roman" w:hAnsi="Times New Roman" w:cs="Times New Roman"/>
          <w:sz w:val="24"/>
        </w:rPr>
        <w:t xml:space="preserve"> the son did not do a certain j</w:t>
      </w:r>
      <w:r w:rsidR="0094769E">
        <w:rPr>
          <w:rFonts w:ascii="Times New Roman" w:hAnsi="Times New Roman" w:cs="Times New Roman"/>
          <w:sz w:val="24"/>
        </w:rPr>
        <w:t>ob that the deceased had wanted him</w:t>
      </w:r>
      <w:r>
        <w:rPr>
          <w:rFonts w:ascii="Times New Roman" w:hAnsi="Times New Roman" w:cs="Times New Roman"/>
          <w:sz w:val="24"/>
        </w:rPr>
        <w:t xml:space="preserve"> to do.  The accused explained that the deceased </w:t>
      </w:r>
      <w:r w:rsidR="0094769E">
        <w:rPr>
          <w:rFonts w:ascii="Times New Roman" w:hAnsi="Times New Roman" w:cs="Times New Roman"/>
          <w:sz w:val="24"/>
        </w:rPr>
        <w:t>got angry and accused him of being a bad influence to her son.</w:t>
      </w:r>
      <w:r>
        <w:rPr>
          <w:rFonts w:ascii="Times New Roman" w:hAnsi="Times New Roman" w:cs="Times New Roman"/>
          <w:sz w:val="24"/>
        </w:rPr>
        <w:t xml:space="preserve">  After they </w:t>
      </w:r>
      <w:r w:rsidR="00E9634D">
        <w:rPr>
          <w:rFonts w:ascii="Times New Roman" w:hAnsi="Times New Roman" w:cs="Times New Roman"/>
          <w:sz w:val="24"/>
        </w:rPr>
        <w:t>had</w:t>
      </w:r>
      <w:r>
        <w:rPr>
          <w:rFonts w:ascii="Times New Roman" w:hAnsi="Times New Roman" w:cs="Times New Roman"/>
          <w:sz w:val="24"/>
        </w:rPr>
        <w:t xml:space="preserve"> exchanged harsh words and insults, he decided to take </w:t>
      </w:r>
      <w:r w:rsidR="0094769E">
        <w:rPr>
          <w:rFonts w:ascii="Times New Roman" w:hAnsi="Times New Roman" w:cs="Times New Roman"/>
          <w:sz w:val="24"/>
        </w:rPr>
        <w:t xml:space="preserve">an axe </w:t>
      </w:r>
      <w:r>
        <w:rPr>
          <w:rFonts w:ascii="Times New Roman" w:hAnsi="Times New Roman" w:cs="Times New Roman"/>
          <w:sz w:val="24"/>
        </w:rPr>
        <w:t xml:space="preserve">for the sole purpose of going to </w:t>
      </w:r>
      <w:r w:rsidR="00F52A38">
        <w:rPr>
          <w:rFonts w:ascii="Times New Roman" w:hAnsi="Times New Roman" w:cs="Times New Roman"/>
          <w:sz w:val="24"/>
        </w:rPr>
        <w:t>look for firewood and cutting po</w:t>
      </w:r>
      <w:r w:rsidR="0094769E">
        <w:rPr>
          <w:rFonts w:ascii="Times New Roman" w:hAnsi="Times New Roman" w:cs="Times New Roman"/>
          <w:sz w:val="24"/>
        </w:rPr>
        <w:t xml:space="preserve">les.  The accused </w:t>
      </w:r>
      <w:r>
        <w:rPr>
          <w:rFonts w:ascii="Times New Roman" w:hAnsi="Times New Roman" w:cs="Times New Roman"/>
          <w:sz w:val="24"/>
        </w:rPr>
        <w:t>through</w:t>
      </w:r>
      <w:r w:rsidR="0094769E">
        <w:rPr>
          <w:rFonts w:ascii="Times New Roman" w:hAnsi="Times New Roman" w:cs="Times New Roman"/>
          <w:sz w:val="24"/>
        </w:rPr>
        <w:t>out</w:t>
      </w:r>
      <w:r>
        <w:rPr>
          <w:rFonts w:ascii="Times New Roman" w:hAnsi="Times New Roman" w:cs="Times New Roman"/>
          <w:sz w:val="24"/>
        </w:rPr>
        <w:t xml:space="preserve"> his testimony</w:t>
      </w:r>
      <w:r w:rsidR="0094769E">
        <w:rPr>
          <w:rFonts w:ascii="Times New Roman" w:hAnsi="Times New Roman" w:cs="Times New Roman"/>
          <w:sz w:val="24"/>
        </w:rPr>
        <w:t>,</w:t>
      </w:r>
      <w:r>
        <w:rPr>
          <w:rFonts w:ascii="Times New Roman" w:hAnsi="Times New Roman" w:cs="Times New Roman"/>
          <w:sz w:val="24"/>
        </w:rPr>
        <w:t xml:space="preserve"> did not mention the story in his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 that he had peacefully left the home that morning after the deceased had told him to go elsewhere </w:t>
      </w:r>
      <w:r w:rsidR="003264F3">
        <w:rPr>
          <w:rFonts w:ascii="Times New Roman" w:hAnsi="Times New Roman" w:cs="Times New Roman"/>
          <w:sz w:val="24"/>
        </w:rPr>
        <w:t>as</w:t>
      </w:r>
      <w:r w:rsidR="00F52A38">
        <w:rPr>
          <w:rFonts w:ascii="Times New Roman" w:hAnsi="Times New Roman" w:cs="Times New Roman"/>
          <w:sz w:val="24"/>
        </w:rPr>
        <w:t xml:space="preserve"> she was bringing a mal</w:t>
      </w:r>
      <w:r>
        <w:rPr>
          <w:rFonts w:ascii="Times New Roman" w:hAnsi="Times New Roman" w:cs="Times New Roman"/>
          <w:sz w:val="24"/>
        </w:rPr>
        <w:t>e visitor home and therefore he would save himself the agony and embarrassment of having to watch another man making love to her.  This is something he would not forget if it had happened.  He only feebly made reference to it when it was read to him by the state counsel in cross examination.</w:t>
      </w:r>
      <w:r w:rsidR="00E9634D">
        <w:rPr>
          <w:rFonts w:ascii="Times New Roman" w:hAnsi="Times New Roman" w:cs="Times New Roman"/>
          <w:sz w:val="24"/>
        </w:rPr>
        <w:t xml:space="preserve">  </w:t>
      </w:r>
    </w:p>
    <w:p w:rsidR="00E9634D" w:rsidRDefault="00E9634D"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actual murder incident appears to have been just short </w:t>
      </w:r>
      <w:r w:rsidR="003264F3">
        <w:rPr>
          <w:rFonts w:ascii="Times New Roman" w:hAnsi="Times New Roman" w:cs="Times New Roman"/>
          <w:sz w:val="24"/>
        </w:rPr>
        <w:t>but brutal</w:t>
      </w:r>
      <w:r>
        <w:rPr>
          <w:rFonts w:ascii="Times New Roman" w:hAnsi="Times New Roman" w:cs="Times New Roman"/>
          <w:sz w:val="24"/>
        </w:rPr>
        <w:t xml:space="preserve">.  The first witness also narrated </w:t>
      </w:r>
      <w:r w:rsidR="003264F3">
        <w:rPr>
          <w:rFonts w:ascii="Times New Roman" w:hAnsi="Times New Roman" w:cs="Times New Roman"/>
          <w:sz w:val="24"/>
        </w:rPr>
        <w:t xml:space="preserve">it </w:t>
      </w:r>
      <w:r>
        <w:rPr>
          <w:rFonts w:ascii="Times New Roman" w:hAnsi="Times New Roman" w:cs="Times New Roman"/>
          <w:sz w:val="24"/>
        </w:rPr>
        <w:t>as simply as that</w:t>
      </w:r>
      <w:r w:rsidR="003264F3">
        <w:rPr>
          <w:rFonts w:ascii="Times New Roman" w:hAnsi="Times New Roman" w:cs="Times New Roman"/>
          <w:sz w:val="24"/>
        </w:rPr>
        <w:t>.</w:t>
      </w:r>
      <w:r>
        <w:rPr>
          <w:rFonts w:ascii="Times New Roman" w:hAnsi="Times New Roman" w:cs="Times New Roman"/>
          <w:sz w:val="24"/>
        </w:rPr>
        <w:t xml:space="preserve"> </w:t>
      </w:r>
      <w:r w:rsidR="003264F3">
        <w:rPr>
          <w:rFonts w:ascii="Times New Roman" w:hAnsi="Times New Roman" w:cs="Times New Roman"/>
          <w:sz w:val="24"/>
        </w:rPr>
        <w:t xml:space="preserve"> </w:t>
      </w:r>
      <w:r>
        <w:rPr>
          <w:rFonts w:ascii="Times New Roman" w:hAnsi="Times New Roman" w:cs="Times New Roman"/>
          <w:sz w:val="24"/>
        </w:rPr>
        <w:t xml:space="preserve">It was </w:t>
      </w:r>
      <w:r w:rsidR="003264F3">
        <w:rPr>
          <w:rFonts w:ascii="Times New Roman" w:hAnsi="Times New Roman" w:cs="Times New Roman"/>
          <w:sz w:val="24"/>
        </w:rPr>
        <w:t>the 2</w:t>
      </w:r>
      <w:r w:rsidR="003264F3" w:rsidRPr="003264F3">
        <w:rPr>
          <w:rFonts w:ascii="Times New Roman" w:hAnsi="Times New Roman" w:cs="Times New Roman"/>
          <w:sz w:val="24"/>
          <w:vertAlign w:val="superscript"/>
        </w:rPr>
        <w:t>nd</w:t>
      </w:r>
      <w:r w:rsidR="003264F3">
        <w:rPr>
          <w:rFonts w:ascii="Times New Roman" w:hAnsi="Times New Roman" w:cs="Times New Roman"/>
          <w:sz w:val="24"/>
        </w:rPr>
        <w:t xml:space="preserve"> </w:t>
      </w:r>
      <w:r>
        <w:rPr>
          <w:rFonts w:ascii="Times New Roman" w:hAnsi="Times New Roman" w:cs="Times New Roman"/>
          <w:sz w:val="24"/>
        </w:rPr>
        <w:t xml:space="preserve">witness evidence that the deceased clearly stated that she no longer loved the accused.  She (deceased) had even said she </w:t>
      </w:r>
      <w:r w:rsidR="003D4FBC">
        <w:rPr>
          <w:rFonts w:ascii="Times New Roman" w:hAnsi="Times New Roman" w:cs="Times New Roman"/>
          <w:sz w:val="24"/>
        </w:rPr>
        <w:t xml:space="preserve">had already packed the accused’s clothes </w:t>
      </w:r>
      <w:r w:rsidR="003264F3">
        <w:rPr>
          <w:rFonts w:ascii="Times New Roman" w:hAnsi="Times New Roman" w:cs="Times New Roman"/>
          <w:sz w:val="24"/>
        </w:rPr>
        <w:t xml:space="preserve">and </w:t>
      </w:r>
      <w:r w:rsidR="003D4FBC">
        <w:rPr>
          <w:rFonts w:ascii="Times New Roman" w:hAnsi="Times New Roman" w:cs="Times New Roman"/>
          <w:sz w:val="24"/>
        </w:rPr>
        <w:t>so that he should leave immediately.  It was also the witness’s evidence that the accused on his part vowed that the deceased cannot dump him after infecting him with HIV Aids.</w:t>
      </w:r>
      <w:r w:rsidR="00413725">
        <w:rPr>
          <w:rFonts w:ascii="Times New Roman" w:hAnsi="Times New Roman" w:cs="Times New Roman"/>
          <w:sz w:val="24"/>
        </w:rPr>
        <w:t xml:space="preserve">  The accused followed shortly after the departure of the deceased and her daughter.</w:t>
      </w:r>
    </w:p>
    <w:p w:rsidR="003D4FBC" w:rsidRDefault="003D4FBC"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This corroborated the first witness’s evidence that the accused followed about 2 minutes later.  She was even honest enough that she did not see the axe or the accused carrying it at any stage.  Not very long after all three had left, the little girl returned and informed her that he</w:t>
      </w:r>
      <w:r w:rsidR="00E4368F">
        <w:rPr>
          <w:rFonts w:ascii="Times New Roman" w:hAnsi="Times New Roman" w:cs="Times New Roman"/>
          <w:sz w:val="24"/>
        </w:rPr>
        <w:t>r</w:t>
      </w:r>
      <w:r>
        <w:rPr>
          <w:rFonts w:ascii="Times New Roman" w:hAnsi="Times New Roman" w:cs="Times New Roman"/>
          <w:sz w:val="24"/>
        </w:rPr>
        <w:t xml:space="preserve"> </w:t>
      </w:r>
      <w:r>
        <w:rPr>
          <w:rFonts w:ascii="Times New Roman" w:hAnsi="Times New Roman" w:cs="Times New Roman"/>
          <w:sz w:val="24"/>
        </w:rPr>
        <w:lastRenderedPageBreak/>
        <w:t xml:space="preserve">mother had been killed.  She, together with the girl, informed other villagers.  When villagers gathered at </w:t>
      </w:r>
      <w:r w:rsidR="003264F3">
        <w:rPr>
          <w:rFonts w:ascii="Times New Roman" w:hAnsi="Times New Roman" w:cs="Times New Roman"/>
          <w:sz w:val="24"/>
        </w:rPr>
        <w:t xml:space="preserve">the </w:t>
      </w:r>
      <w:r>
        <w:rPr>
          <w:rFonts w:ascii="Times New Roman" w:hAnsi="Times New Roman" w:cs="Times New Roman"/>
          <w:sz w:val="24"/>
        </w:rPr>
        <w:t xml:space="preserve">murder scene, the body of the deceased was found along the road, not in the bush as suggested by the accused’s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and evidence in court.</w:t>
      </w:r>
    </w:p>
    <w:p w:rsidR="003D4FBC" w:rsidRDefault="003D4FBC"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It is the court’s finding that the </w:t>
      </w:r>
      <w:r w:rsidR="003264F3">
        <w:rPr>
          <w:rFonts w:ascii="Times New Roman" w:hAnsi="Times New Roman" w:cs="Times New Roman"/>
          <w:sz w:val="24"/>
        </w:rPr>
        <w:t>two</w:t>
      </w:r>
      <w:r>
        <w:rPr>
          <w:rFonts w:ascii="Times New Roman" w:hAnsi="Times New Roman" w:cs="Times New Roman"/>
          <w:sz w:val="24"/>
        </w:rPr>
        <w:t xml:space="preserve"> state witnesses w</w:t>
      </w:r>
      <w:r w:rsidR="003264F3">
        <w:rPr>
          <w:rFonts w:ascii="Times New Roman" w:hAnsi="Times New Roman" w:cs="Times New Roman"/>
          <w:sz w:val="24"/>
        </w:rPr>
        <w:t>ere</w:t>
      </w:r>
      <w:r>
        <w:rPr>
          <w:rFonts w:ascii="Times New Roman" w:hAnsi="Times New Roman" w:cs="Times New Roman"/>
          <w:sz w:val="24"/>
        </w:rPr>
        <w:t xml:space="preserve"> credible. In any event, the second witness refuted suggestions that she was related to the deceased.  Further, the accused’s own evidence suggests that he was closer to the </w:t>
      </w:r>
      <w:proofErr w:type="spellStart"/>
      <w:r>
        <w:rPr>
          <w:rFonts w:ascii="Times New Roman" w:hAnsi="Times New Roman" w:cs="Times New Roman"/>
          <w:sz w:val="24"/>
        </w:rPr>
        <w:t>Murimis</w:t>
      </w:r>
      <w:proofErr w:type="spellEnd"/>
      <w:r>
        <w:rPr>
          <w:rFonts w:ascii="Times New Roman" w:hAnsi="Times New Roman" w:cs="Times New Roman"/>
          <w:sz w:val="24"/>
        </w:rPr>
        <w:t xml:space="preserve"> as he was employed by them.</w:t>
      </w:r>
    </w:p>
    <w:p w:rsidR="00AE1381" w:rsidRDefault="00AE1381"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accused testified as the only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witness.  He did not make a good witness.  He contradicted his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 in a number of aspects.  It should be remembered that it has often been stated that the closeness in relationship between the accused and his counsel is much more than that between the prosecutor and his witnesses.  The accused is therefore unlikely to keep contradicting </w:t>
      </w:r>
      <w:proofErr w:type="gramStart"/>
      <w:r>
        <w:rPr>
          <w:rFonts w:ascii="Times New Roman" w:hAnsi="Times New Roman" w:cs="Times New Roman"/>
          <w:sz w:val="24"/>
        </w:rPr>
        <w:t>his own</w:t>
      </w:r>
      <w:proofErr w:type="gramEnd"/>
      <w:r>
        <w:rPr>
          <w:rFonts w:ascii="Times New Roman" w:hAnsi="Times New Roman" w:cs="Times New Roman"/>
          <w:sz w:val="24"/>
        </w:rPr>
        <w:t xml:space="preserve">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if it is the truth.</w:t>
      </w:r>
    </w:p>
    <w:p w:rsidR="003F772D" w:rsidRDefault="003F772D"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accused’s evidence was also not convincing concerning the issue of the time spent from the time the deceased and daughter left the </w:t>
      </w:r>
      <w:proofErr w:type="spellStart"/>
      <w:r>
        <w:rPr>
          <w:rFonts w:ascii="Times New Roman" w:hAnsi="Times New Roman" w:cs="Times New Roman"/>
          <w:sz w:val="24"/>
        </w:rPr>
        <w:t>Murimi</w:t>
      </w:r>
      <w:proofErr w:type="spellEnd"/>
      <w:r>
        <w:rPr>
          <w:rFonts w:ascii="Times New Roman" w:hAnsi="Times New Roman" w:cs="Times New Roman"/>
          <w:sz w:val="24"/>
        </w:rPr>
        <w:t xml:space="preserve"> home and the time he followed</w:t>
      </w:r>
      <w:r w:rsidR="00E300C5">
        <w:rPr>
          <w:rFonts w:ascii="Times New Roman" w:hAnsi="Times New Roman" w:cs="Times New Roman"/>
          <w:sz w:val="24"/>
        </w:rPr>
        <w:t>,</w:t>
      </w:r>
      <w:r>
        <w:rPr>
          <w:rFonts w:ascii="Times New Roman" w:hAnsi="Times New Roman" w:cs="Times New Roman"/>
          <w:sz w:val="24"/>
        </w:rPr>
        <w:t xml:space="preserve">  </w:t>
      </w:r>
      <w:r w:rsidR="00E300C5">
        <w:rPr>
          <w:rFonts w:ascii="Times New Roman" w:hAnsi="Times New Roman" w:cs="Times New Roman"/>
          <w:sz w:val="24"/>
        </w:rPr>
        <w:t>w</w:t>
      </w:r>
      <w:r>
        <w:rPr>
          <w:rFonts w:ascii="Times New Roman" w:hAnsi="Times New Roman" w:cs="Times New Roman"/>
          <w:sz w:val="24"/>
        </w:rPr>
        <w:t xml:space="preserve">hether it was the same time, just a few (about 2 minutes later), 15 minutes later or 45 minutes.  Ultimately, it was clear that the accused was evasive on that point and would </w:t>
      </w:r>
      <w:r w:rsidR="00E300C5">
        <w:rPr>
          <w:rFonts w:ascii="Times New Roman" w:hAnsi="Times New Roman" w:cs="Times New Roman"/>
          <w:sz w:val="24"/>
        </w:rPr>
        <w:t>give</w:t>
      </w:r>
      <w:r>
        <w:rPr>
          <w:rFonts w:ascii="Times New Roman" w:hAnsi="Times New Roman" w:cs="Times New Roman"/>
          <w:sz w:val="24"/>
        </w:rPr>
        <w:t xml:space="preserve"> an answer convenient to him at any given time.</w:t>
      </w:r>
    </w:p>
    <w:p w:rsidR="003F772D" w:rsidRDefault="003264F3"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a</w:t>
      </w:r>
      <w:r w:rsidR="003F772D">
        <w:rPr>
          <w:rFonts w:ascii="Times New Roman" w:hAnsi="Times New Roman" w:cs="Times New Roman"/>
          <w:sz w:val="24"/>
        </w:rPr>
        <w:t xml:space="preserve">ccused never explained why he almost always had the axe within reach on that day.  The court does not buy the </w:t>
      </w:r>
      <w:r>
        <w:rPr>
          <w:rFonts w:ascii="Times New Roman" w:hAnsi="Times New Roman" w:cs="Times New Roman"/>
          <w:sz w:val="24"/>
        </w:rPr>
        <w:t>“</w:t>
      </w:r>
      <w:r w:rsidR="003F772D">
        <w:rPr>
          <w:rFonts w:ascii="Times New Roman" w:hAnsi="Times New Roman" w:cs="Times New Roman"/>
          <w:sz w:val="24"/>
        </w:rPr>
        <w:t>firewood and poles</w:t>
      </w:r>
      <w:r>
        <w:rPr>
          <w:rFonts w:ascii="Times New Roman" w:hAnsi="Times New Roman" w:cs="Times New Roman"/>
          <w:sz w:val="24"/>
        </w:rPr>
        <w:t>”</w:t>
      </w:r>
      <w:r w:rsidR="003F772D">
        <w:rPr>
          <w:rFonts w:ascii="Times New Roman" w:hAnsi="Times New Roman" w:cs="Times New Roman"/>
          <w:sz w:val="24"/>
        </w:rPr>
        <w:t xml:space="preserve"> story.  If it was true that the cutting of firewood and poles was the sole purpose for which he carried the axe during the day even at different times </w:t>
      </w:r>
      <w:r>
        <w:rPr>
          <w:rFonts w:ascii="Times New Roman" w:hAnsi="Times New Roman" w:cs="Times New Roman"/>
          <w:sz w:val="24"/>
        </w:rPr>
        <w:t>and</w:t>
      </w:r>
      <w:r w:rsidR="003F772D">
        <w:rPr>
          <w:rFonts w:ascii="Times New Roman" w:hAnsi="Times New Roman" w:cs="Times New Roman"/>
          <w:sz w:val="24"/>
        </w:rPr>
        <w:t xml:space="preserve"> places, why did he find it necessary to first go to </w:t>
      </w:r>
      <w:proofErr w:type="spellStart"/>
      <w:r w:rsidR="003F772D">
        <w:rPr>
          <w:rFonts w:ascii="Times New Roman" w:hAnsi="Times New Roman" w:cs="Times New Roman"/>
          <w:sz w:val="24"/>
        </w:rPr>
        <w:t>Sibanda’s</w:t>
      </w:r>
      <w:proofErr w:type="spellEnd"/>
      <w:r w:rsidR="003F772D">
        <w:rPr>
          <w:rFonts w:ascii="Times New Roman" w:hAnsi="Times New Roman" w:cs="Times New Roman"/>
          <w:sz w:val="24"/>
        </w:rPr>
        <w:t xml:space="preserve"> </w:t>
      </w:r>
      <w:r w:rsidR="003025F5">
        <w:rPr>
          <w:rFonts w:ascii="Times New Roman" w:hAnsi="Times New Roman" w:cs="Times New Roman"/>
          <w:sz w:val="24"/>
        </w:rPr>
        <w:t>house which is in the opposite direction from theirs</w:t>
      </w:r>
      <w:r>
        <w:rPr>
          <w:rFonts w:ascii="Times New Roman" w:hAnsi="Times New Roman" w:cs="Times New Roman"/>
          <w:sz w:val="24"/>
        </w:rPr>
        <w:t>,</w:t>
      </w:r>
      <w:r w:rsidR="003025F5">
        <w:rPr>
          <w:rFonts w:ascii="Times New Roman" w:hAnsi="Times New Roman" w:cs="Times New Roman"/>
          <w:sz w:val="24"/>
        </w:rPr>
        <w:t xml:space="preserve"> </w:t>
      </w:r>
      <w:r>
        <w:rPr>
          <w:rFonts w:ascii="Times New Roman" w:hAnsi="Times New Roman" w:cs="Times New Roman"/>
          <w:sz w:val="24"/>
        </w:rPr>
        <w:t>at night</w:t>
      </w:r>
      <w:r w:rsidR="003025F5">
        <w:rPr>
          <w:rFonts w:ascii="Times New Roman" w:hAnsi="Times New Roman" w:cs="Times New Roman"/>
          <w:sz w:val="24"/>
        </w:rPr>
        <w:t xml:space="preserve"> to collect the axe before following the wife home.</w:t>
      </w:r>
    </w:p>
    <w:p w:rsidR="00E72953" w:rsidRDefault="003025F5"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court also does not buy at all the story of the man allegedly found in the bush with the deceased.  The </w:t>
      </w:r>
      <w:r w:rsidR="003B5B26">
        <w:rPr>
          <w:rFonts w:ascii="Times New Roman" w:hAnsi="Times New Roman" w:cs="Times New Roman"/>
          <w:sz w:val="24"/>
        </w:rPr>
        <w:t>deceased</w:t>
      </w:r>
      <w:r>
        <w:rPr>
          <w:rFonts w:ascii="Times New Roman" w:hAnsi="Times New Roman" w:cs="Times New Roman"/>
          <w:sz w:val="24"/>
        </w:rPr>
        <w:t xml:space="preserve"> had </w:t>
      </w:r>
      <w:r w:rsidR="003B5B26">
        <w:rPr>
          <w:rFonts w:ascii="Times New Roman" w:hAnsi="Times New Roman" w:cs="Times New Roman"/>
          <w:sz w:val="24"/>
        </w:rPr>
        <w:t>left</w:t>
      </w:r>
      <w:r>
        <w:rPr>
          <w:rFonts w:ascii="Times New Roman" w:hAnsi="Times New Roman" w:cs="Times New Roman"/>
          <w:sz w:val="24"/>
        </w:rPr>
        <w:t xml:space="preserve"> the </w:t>
      </w:r>
      <w:proofErr w:type="spellStart"/>
      <w:r>
        <w:rPr>
          <w:rFonts w:ascii="Times New Roman" w:hAnsi="Times New Roman" w:cs="Times New Roman"/>
          <w:sz w:val="24"/>
        </w:rPr>
        <w:t>Mirimi</w:t>
      </w:r>
      <w:proofErr w:type="spellEnd"/>
      <w:r>
        <w:rPr>
          <w:rFonts w:ascii="Times New Roman" w:hAnsi="Times New Roman" w:cs="Times New Roman"/>
          <w:sz w:val="24"/>
        </w:rPr>
        <w:t xml:space="preserve"> home with her 8 year old daughter.  They had spent quit some considerable time there.  </w:t>
      </w:r>
      <w:r w:rsidR="003A3501">
        <w:rPr>
          <w:rFonts w:ascii="Times New Roman" w:hAnsi="Times New Roman" w:cs="Times New Roman"/>
          <w:sz w:val="24"/>
        </w:rPr>
        <w:t xml:space="preserve"> The other children were obviously alone at home.  She had had a brief altercation with her husband at the </w:t>
      </w:r>
      <w:proofErr w:type="spellStart"/>
      <w:r w:rsidR="003A3501">
        <w:rPr>
          <w:rFonts w:ascii="Times New Roman" w:hAnsi="Times New Roman" w:cs="Times New Roman"/>
          <w:sz w:val="24"/>
        </w:rPr>
        <w:t>Murimi</w:t>
      </w:r>
      <w:proofErr w:type="spellEnd"/>
      <w:r w:rsidR="003A3501">
        <w:rPr>
          <w:rFonts w:ascii="Times New Roman" w:hAnsi="Times New Roman" w:cs="Times New Roman"/>
          <w:sz w:val="24"/>
        </w:rPr>
        <w:t xml:space="preserve"> home</w:t>
      </w:r>
      <w:r w:rsidR="00830D8C">
        <w:rPr>
          <w:rFonts w:ascii="Times New Roman" w:hAnsi="Times New Roman" w:cs="Times New Roman"/>
          <w:sz w:val="24"/>
        </w:rPr>
        <w:t>.</w:t>
      </w:r>
      <w:r w:rsidR="003A3501">
        <w:rPr>
          <w:rFonts w:ascii="Times New Roman" w:hAnsi="Times New Roman" w:cs="Times New Roman"/>
          <w:sz w:val="24"/>
        </w:rPr>
        <w:t xml:space="preserve"> </w:t>
      </w:r>
      <w:r w:rsidR="00830D8C">
        <w:rPr>
          <w:rFonts w:ascii="Times New Roman" w:hAnsi="Times New Roman" w:cs="Times New Roman"/>
          <w:sz w:val="24"/>
        </w:rPr>
        <w:t xml:space="preserve"> </w:t>
      </w:r>
      <w:r w:rsidR="003A3501">
        <w:rPr>
          <w:rFonts w:ascii="Times New Roman" w:hAnsi="Times New Roman" w:cs="Times New Roman"/>
          <w:sz w:val="24"/>
        </w:rPr>
        <w:t xml:space="preserve">She obviously expected him to be following behind them anytime.  There is no way such a woman would have been in the mood to be looking for men.  It is not surprising that the alleged incident is as fictitious as the old </w:t>
      </w:r>
      <w:r w:rsidR="006B4680">
        <w:rPr>
          <w:rFonts w:ascii="Times New Roman" w:hAnsi="Times New Roman" w:cs="Times New Roman"/>
          <w:sz w:val="24"/>
        </w:rPr>
        <w:t>Gulliver’s</w:t>
      </w:r>
      <w:r w:rsidR="006069E7">
        <w:rPr>
          <w:rFonts w:ascii="Times New Roman" w:hAnsi="Times New Roman" w:cs="Times New Roman"/>
          <w:sz w:val="24"/>
        </w:rPr>
        <w:t xml:space="preserve"> tr</w:t>
      </w:r>
      <w:r w:rsidR="00E72953">
        <w:rPr>
          <w:rFonts w:ascii="Times New Roman" w:hAnsi="Times New Roman" w:cs="Times New Roman"/>
          <w:sz w:val="24"/>
        </w:rPr>
        <w:t>avel</w:t>
      </w:r>
      <w:r w:rsidR="006069E7">
        <w:rPr>
          <w:rFonts w:ascii="Times New Roman" w:hAnsi="Times New Roman" w:cs="Times New Roman"/>
          <w:sz w:val="24"/>
        </w:rPr>
        <w:t xml:space="preserve"> stories.  It sounds fictitious from his </w:t>
      </w:r>
      <w:proofErr w:type="spellStart"/>
      <w:r w:rsidR="006069E7">
        <w:rPr>
          <w:rFonts w:ascii="Times New Roman" w:hAnsi="Times New Roman" w:cs="Times New Roman"/>
          <w:sz w:val="24"/>
        </w:rPr>
        <w:t>def</w:t>
      </w:r>
      <w:r w:rsidR="006B4680">
        <w:rPr>
          <w:rFonts w:ascii="Times New Roman" w:hAnsi="Times New Roman" w:cs="Times New Roman"/>
          <w:sz w:val="24"/>
        </w:rPr>
        <w:t>e</w:t>
      </w:r>
      <w:r w:rsidR="00E72953">
        <w:rPr>
          <w:rFonts w:ascii="Times New Roman" w:hAnsi="Times New Roman" w:cs="Times New Roman"/>
          <w:sz w:val="24"/>
        </w:rPr>
        <w:t>nce</w:t>
      </w:r>
      <w:proofErr w:type="spellEnd"/>
      <w:r w:rsidR="00E72953">
        <w:rPr>
          <w:rFonts w:ascii="Times New Roman" w:hAnsi="Times New Roman" w:cs="Times New Roman"/>
          <w:sz w:val="24"/>
        </w:rPr>
        <w:t xml:space="preserve"> outline and even</w:t>
      </w:r>
      <w:r w:rsidR="006069E7">
        <w:rPr>
          <w:rFonts w:ascii="Times New Roman" w:hAnsi="Times New Roman" w:cs="Times New Roman"/>
          <w:sz w:val="24"/>
        </w:rPr>
        <w:t xml:space="preserve"> more ficti</w:t>
      </w:r>
      <w:r w:rsidR="006B4680">
        <w:rPr>
          <w:rFonts w:ascii="Times New Roman" w:hAnsi="Times New Roman" w:cs="Times New Roman"/>
          <w:sz w:val="24"/>
        </w:rPr>
        <w:t>ti</w:t>
      </w:r>
      <w:r w:rsidR="006069E7">
        <w:rPr>
          <w:rFonts w:ascii="Times New Roman" w:hAnsi="Times New Roman" w:cs="Times New Roman"/>
          <w:sz w:val="24"/>
        </w:rPr>
        <w:t>ous when he attempts to narrate i</w:t>
      </w:r>
      <w:r w:rsidR="001242DD">
        <w:rPr>
          <w:rFonts w:ascii="Times New Roman" w:hAnsi="Times New Roman" w:cs="Times New Roman"/>
          <w:sz w:val="24"/>
        </w:rPr>
        <w:t>t</w:t>
      </w:r>
      <w:r w:rsidR="006069E7">
        <w:rPr>
          <w:rFonts w:ascii="Times New Roman" w:hAnsi="Times New Roman" w:cs="Times New Roman"/>
          <w:sz w:val="24"/>
        </w:rPr>
        <w:t xml:space="preserve"> i</w:t>
      </w:r>
      <w:r w:rsidR="001242DD">
        <w:rPr>
          <w:rFonts w:ascii="Times New Roman" w:hAnsi="Times New Roman" w:cs="Times New Roman"/>
          <w:sz w:val="24"/>
        </w:rPr>
        <w:t>n</w:t>
      </w:r>
      <w:r w:rsidR="006069E7">
        <w:rPr>
          <w:rFonts w:ascii="Times New Roman" w:hAnsi="Times New Roman" w:cs="Times New Roman"/>
          <w:sz w:val="24"/>
        </w:rPr>
        <w:t xml:space="preserve"> evidence.  Surely after 45 minutes, the deceased and her </w:t>
      </w:r>
      <w:r w:rsidR="006069E7">
        <w:rPr>
          <w:rFonts w:ascii="Times New Roman" w:hAnsi="Times New Roman" w:cs="Times New Roman"/>
          <w:sz w:val="24"/>
        </w:rPr>
        <w:lastRenderedPageBreak/>
        <w:t xml:space="preserve">daughter would have long arrived at home.  Yet he says he found Mitchell standing alone on the road.  </w:t>
      </w:r>
    </w:p>
    <w:p w:rsidR="00992608" w:rsidRDefault="00992608"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In cross examination and in his evidence the accused claims that Mitchell</w:t>
      </w:r>
      <w:r w:rsidR="00E72953">
        <w:rPr>
          <w:rFonts w:ascii="Times New Roman" w:hAnsi="Times New Roman" w:cs="Times New Roman"/>
          <w:sz w:val="24"/>
        </w:rPr>
        <w:t xml:space="preserve">, who </w:t>
      </w:r>
      <w:r>
        <w:rPr>
          <w:rFonts w:ascii="Times New Roman" w:hAnsi="Times New Roman" w:cs="Times New Roman"/>
          <w:sz w:val="24"/>
        </w:rPr>
        <w:t>was literally with her mother and the accused on the road is lying because due to the darkness</w:t>
      </w:r>
      <w:r w:rsidR="00E72953">
        <w:rPr>
          <w:rFonts w:ascii="Times New Roman" w:hAnsi="Times New Roman" w:cs="Times New Roman"/>
          <w:sz w:val="24"/>
        </w:rPr>
        <w:t>,</w:t>
      </w:r>
      <w:r>
        <w:rPr>
          <w:rFonts w:ascii="Times New Roman" w:hAnsi="Times New Roman" w:cs="Times New Roman"/>
          <w:sz w:val="24"/>
        </w:rPr>
        <w:t xml:space="preserve"> she would not see how accused was swinging the axe, even if she was 3.5 </w:t>
      </w:r>
      <w:proofErr w:type="spellStart"/>
      <w:r>
        <w:rPr>
          <w:rFonts w:ascii="Times New Roman" w:hAnsi="Times New Roman" w:cs="Times New Roman"/>
          <w:sz w:val="24"/>
        </w:rPr>
        <w:t>metres</w:t>
      </w:r>
      <w:proofErr w:type="spellEnd"/>
      <w:r>
        <w:rPr>
          <w:rFonts w:ascii="Times New Roman" w:hAnsi="Times New Roman" w:cs="Times New Roman"/>
          <w:sz w:val="24"/>
        </w:rPr>
        <w:t xml:space="preserve"> or near</w:t>
      </w:r>
      <w:r w:rsidR="00830D8C">
        <w:rPr>
          <w:rFonts w:ascii="Times New Roman" w:hAnsi="Times New Roman" w:cs="Times New Roman"/>
          <w:sz w:val="24"/>
        </w:rPr>
        <w:t>er</w:t>
      </w:r>
      <w:r>
        <w:rPr>
          <w:rFonts w:ascii="Times New Roman" w:hAnsi="Times New Roman" w:cs="Times New Roman"/>
          <w:sz w:val="24"/>
        </w:rPr>
        <w:t xml:space="preserve"> and even if this was on the road.</w:t>
      </w:r>
    </w:p>
    <w:p w:rsidR="00992608" w:rsidRDefault="00992608"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He also states in paragraphs 9 and 10 of his </w:t>
      </w:r>
      <w:proofErr w:type="spellStart"/>
      <w:r>
        <w:rPr>
          <w:rFonts w:ascii="Times New Roman" w:hAnsi="Times New Roman" w:cs="Times New Roman"/>
          <w:sz w:val="24"/>
        </w:rPr>
        <w:t>def</w:t>
      </w:r>
      <w:r w:rsidR="006B4680">
        <w:rPr>
          <w:rFonts w:ascii="Times New Roman" w:hAnsi="Times New Roman" w:cs="Times New Roman"/>
          <w:sz w:val="24"/>
        </w:rPr>
        <w:t>e</w:t>
      </w:r>
      <w:r>
        <w:rPr>
          <w:rFonts w:ascii="Times New Roman" w:hAnsi="Times New Roman" w:cs="Times New Roman"/>
          <w:sz w:val="24"/>
        </w:rPr>
        <w:t>nce</w:t>
      </w:r>
      <w:proofErr w:type="spellEnd"/>
      <w:r>
        <w:rPr>
          <w:rFonts w:ascii="Times New Roman" w:hAnsi="Times New Roman" w:cs="Times New Roman"/>
          <w:sz w:val="24"/>
        </w:rPr>
        <w:t xml:space="preserve"> outline that</w:t>
      </w:r>
    </w:p>
    <w:p w:rsidR="00992608" w:rsidRDefault="00992608"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“As it was dark, he did not realize that the axe would strike the head.”</w:t>
      </w:r>
    </w:p>
    <w:p w:rsidR="00992608" w:rsidRDefault="00992608"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But when it comes to the issue of the man in the bush, the accused suddenly has the monopoly of </w:t>
      </w:r>
      <w:r w:rsidR="006B4680">
        <w:rPr>
          <w:rFonts w:ascii="Times New Roman" w:hAnsi="Times New Roman" w:cs="Times New Roman"/>
          <w:sz w:val="24"/>
        </w:rPr>
        <w:t>seeing</w:t>
      </w:r>
      <w:r>
        <w:rPr>
          <w:rFonts w:ascii="Times New Roman" w:hAnsi="Times New Roman" w:cs="Times New Roman"/>
          <w:sz w:val="24"/>
        </w:rPr>
        <w:t xml:space="preserve"> in the dark.  Mitchell allegedly points to the bush and the accused goes straight to </w:t>
      </w:r>
      <w:r w:rsidR="006B4680">
        <w:rPr>
          <w:rFonts w:ascii="Times New Roman" w:hAnsi="Times New Roman" w:cs="Times New Roman"/>
          <w:sz w:val="24"/>
        </w:rPr>
        <w:t>where</w:t>
      </w:r>
      <w:r>
        <w:rPr>
          <w:rFonts w:ascii="Times New Roman" w:hAnsi="Times New Roman" w:cs="Times New Roman"/>
          <w:sz w:val="24"/>
        </w:rPr>
        <w:t xml:space="preserve"> the deceased is without going astray or calling out </w:t>
      </w:r>
      <w:r w:rsidR="00830D8C">
        <w:rPr>
          <w:rFonts w:ascii="Times New Roman" w:hAnsi="Times New Roman" w:cs="Times New Roman"/>
          <w:sz w:val="24"/>
        </w:rPr>
        <w:t>the wife</w:t>
      </w:r>
      <w:r>
        <w:rPr>
          <w:rFonts w:ascii="Times New Roman" w:hAnsi="Times New Roman" w:cs="Times New Roman"/>
          <w:sz w:val="24"/>
        </w:rPr>
        <w:t xml:space="preserve">.  Further, he does not see only a human but a man and in the bush 5.5 </w:t>
      </w:r>
      <w:proofErr w:type="spellStart"/>
      <w:r>
        <w:rPr>
          <w:rFonts w:ascii="Times New Roman" w:hAnsi="Times New Roman" w:cs="Times New Roman"/>
          <w:sz w:val="24"/>
        </w:rPr>
        <w:t>metres</w:t>
      </w:r>
      <w:proofErr w:type="spellEnd"/>
      <w:r>
        <w:rPr>
          <w:rFonts w:ascii="Times New Roman" w:hAnsi="Times New Roman" w:cs="Times New Roman"/>
          <w:sz w:val="24"/>
        </w:rPr>
        <w:t xml:space="preserve"> away and that he is running.  </w:t>
      </w:r>
    </w:p>
    <w:p w:rsidR="00992608" w:rsidRDefault="00992608"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It is clear and it is the court’s finding</w:t>
      </w:r>
      <w:r w:rsidR="00830D8C">
        <w:rPr>
          <w:rFonts w:ascii="Times New Roman" w:hAnsi="Times New Roman" w:cs="Times New Roman"/>
          <w:sz w:val="24"/>
        </w:rPr>
        <w:t>,</w:t>
      </w:r>
      <w:r>
        <w:rPr>
          <w:rFonts w:ascii="Times New Roman" w:hAnsi="Times New Roman" w:cs="Times New Roman"/>
          <w:sz w:val="24"/>
        </w:rPr>
        <w:t xml:space="preserve"> that the accused’s version is not </w:t>
      </w:r>
      <w:r w:rsidR="00A156BC">
        <w:rPr>
          <w:rFonts w:ascii="Times New Roman" w:hAnsi="Times New Roman" w:cs="Times New Roman"/>
          <w:sz w:val="24"/>
        </w:rPr>
        <w:t xml:space="preserve">only </w:t>
      </w:r>
      <w:proofErr w:type="gramStart"/>
      <w:r>
        <w:rPr>
          <w:rFonts w:ascii="Times New Roman" w:hAnsi="Times New Roman" w:cs="Times New Roman"/>
          <w:sz w:val="24"/>
        </w:rPr>
        <w:t>improbabl</w:t>
      </w:r>
      <w:r w:rsidR="003F2320">
        <w:rPr>
          <w:rFonts w:ascii="Times New Roman" w:hAnsi="Times New Roman" w:cs="Times New Roman"/>
          <w:sz w:val="24"/>
        </w:rPr>
        <w:t>y</w:t>
      </w:r>
      <w:r>
        <w:rPr>
          <w:rFonts w:ascii="Times New Roman" w:hAnsi="Times New Roman" w:cs="Times New Roman"/>
          <w:sz w:val="24"/>
        </w:rPr>
        <w:t xml:space="preserve">  possible</w:t>
      </w:r>
      <w:proofErr w:type="gramEnd"/>
      <w:r>
        <w:rPr>
          <w:rFonts w:ascii="Times New Roman" w:hAnsi="Times New Roman" w:cs="Times New Roman"/>
          <w:sz w:val="24"/>
        </w:rPr>
        <w:t xml:space="preserve"> but that it is </w:t>
      </w:r>
      <w:proofErr w:type="spellStart"/>
      <w:r>
        <w:rPr>
          <w:rFonts w:ascii="Times New Roman" w:hAnsi="Times New Roman" w:cs="Times New Roman"/>
          <w:sz w:val="24"/>
        </w:rPr>
        <w:t>outrightly</w:t>
      </w:r>
      <w:proofErr w:type="spellEnd"/>
      <w:r>
        <w:rPr>
          <w:rFonts w:ascii="Times New Roman" w:hAnsi="Times New Roman" w:cs="Times New Roman"/>
          <w:sz w:val="24"/>
        </w:rPr>
        <w:t xml:space="preserve"> false.</w:t>
      </w:r>
    </w:p>
    <w:p w:rsidR="00D83B59" w:rsidRDefault="00992608"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From his narration, unlike the impression given in his </w:t>
      </w:r>
      <w:proofErr w:type="spellStart"/>
      <w:r>
        <w:rPr>
          <w:rFonts w:ascii="Times New Roman" w:hAnsi="Times New Roman" w:cs="Times New Roman"/>
          <w:sz w:val="24"/>
        </w:rPr>
        <w:t>def</w:t>
      </w:r>
      <w:r w:rsidR="00D83B59">
        <w:rPr>
          <w:rFonts w:ascii="Times New Roman" w:hAnsi="Times New Roman" w:cs="Times New Roman"/>
          <w:sz w:val="24"/>
        </w:rPr>
        <w:t>e</w:t>
      </w:r>
      <w:r>
        <w:rPr>
          <w:rFonts w:ascii="Times New Roman" w:hAnsi="Times New Roman" w:cs="Times New Roman"/>
          <w:sz w:val="24"/>
        </w:rPr>
        <w:t>nce</w:t>
      </w:r>
      <w:proofErr w:type="spellEnd"/>
      <w:r>
        <w:rPr>
          <w:rFonts w:ascii="Times New Roman" w:hAnsi="Times New Roman" w:cs="Times New Roman"/>
          <w:sz w:val="24"/>
        </w:rPr>
        <w:t xml:space="preserve"> outline, he learnt quite early that the deceased was widowed</w:t>
      </w:r>
      <w:r w:rsidR="003F2320">
        <w:rPr>
          <w:rFonts w:ascii="Times New Roman" w:hAnsi="Times New Roman" w:cs="Times New Roman"/>
          <w:sz w:val="24"/>
        </w:rPr>
        <w:t>.  S</w:t>
      </w:r>
      <w:r>
        <w:rPr>
          <w:rFonts w:ascii="Times New Roman" w:hAnsi="Times New Roman" w:cs="Times New Roman"/>
          <w:sz w:val="24"/>
        </w:rPr>
        <w:t>he did not conceal that she had four children.  The court’s finding is that he knew she was older than him.  In fact he found out within two months of stay with the deceased according to his evidence.</w:t>
      </w:r>
      <w:r w:rsidR="00A156BC">
        <w:rPr>
          <w:rFonts w:ascii="Times New Roman" w:hAnsi="Times New Roman" w:cs="Times New Roman"/>
          <w:sz w:val="24"/>
        </w:rPr>
        <w:t xml:space="preserve">  </w:t>
      </w:r>
      <w:r>
        <w:rPr>
          <w:rFonts w:ascii="Times New Roman" w:hAnsi="Times New Roman" w:cs="Times New Roman"/>
          <w:sz w:val="24"/>
        </w:rPr>
        <w:t xml:space="preserve">Thereafter, he said they agreed to leave together as </w:t>
      </w:r>
      <w:r w:rsidR="00D83B59">
        <w:rPr>
          <w:rFonts w:ascii="Times New Roman" w:hAnsi="Times New Roman" w:cs="Times New Roman"/>
          <w:sz w:val="24"/>
        </w:rPr>
        <w:t>husband</w:t>
      </w:r>
      <w:r>
        <w:rPr>
          <w:rFonts w:ascii="Times New Roman" w:hAnsi="Times New Roman" w:cs="Times New Roman"/>
          <w:sz w:val="24"/>
        </w:rPr>
        <w:t xml:space="preserve"> and wife and forget about wha</w:t>
      </w:r>
      <w:bookmarkStart w:id="0" w:name="_GoBack"/>
      <w:bookmarkEnd w:id="0"/>
      <w:r>
        <w:rPr>
          <w:rFonts w:ascii="Times New Roman" w:hAnsi="Times New Roman" w:cs="Times New Roman"/>
          <w:sz w:val="24"/>
        </w:rPr>
        <w:t>t had happened.  The a</w:t>
      </w:r>
      <w:r w:rsidR="00D83B59">
        <w:rPr>
          <w:rFonts w:ascii="Times New Roman" w:hAnsi="Times New Roman" w:cs="Times New Roman"/>
          <w:sz w:val="24"/>
        </w:rPr>
        <w:t xml:space="preserve">lleged buildup of events cumulatively amounting to extreme provocation is </w:t>
      </w:r>
      <w:r w:rsidR="00757259">
        <w:rPr>
          <w:rFonts w:ascii="Times New Roman" w:hAnsi="Times New Roman" w:cs="Times New Roman"/>
          <w:sz w:val="24"/>
        </w:rPr>
        <w:t>false</w:t>
      </w:r>
      <w:r w:rsidR="00D83B59">
        <w:rPr>
          <w:rFonts w:ascii="Times New Roman" w:hAnsi="Times New Roman" w:cs="Times New Roman"/>
          <w:sz w:val="24"/>
        </w:rPr>
        <w:t>.</w:t>
      </w:r>
      <w:r w:rsidR="00757259">
        <w:rPr>
          <w:rFonts w:ascii="Times New Roman" w:hAnsi="Times New Roman" w:cs="Times New Roman"/>
          <w:sz w:val="24"/>
        </w:rPr>
        <w:t xml:space="preserve">  </w:t>
      </w:r>
      <w:r w:rsidR="00D83B59">
        <w:rPr>
          <w:rFonts w:ascii="Times New Roman" w:hAnsi="Times New Roman" w:cs="Times New Roman"/>
          <w:sz w:val="24"/>
        </w:rPr>
        <w:t>The fateful day</w:t>
      </w:r>
      <w:r w:rsidR="00A156BC">
        <w:rPr>
          <w:rFonts w:ascii="Times New Roman" w:hAnsi="Times New Roman" w:cs="Times New Roman"/>
          <w:sz w:val="24"/>
        </w:rPr>
        <w:t xml:space="preserve">’s </w:t>
      </w:r>
      <w:r w:rsidR="00D83B59">
        <w:rPr>
          <w:rFonts w:ascii="Times New Roman" w:hAnsi="Times New Roman" w:cs="Times New Roman"/>
          <w:sz w:val="24"/>
        </w:rPr>
        <w:t>events, according to his evidence took place a year after the alleged shocking and provocati</w:t>
      </w:r>
      <w:r w:rsidR="00757259">
        <w:rPr>
          <w:rFonts w:ascii="Times New Roman" w:hAnsi="Times New Roman" w:cs="Times New Roman"/>
          <w:sz w:val="24"/>
        </w:rPr>
        <w:t>ve</w:t>
      </w:r>
      <w:r w:rsidR="00D83B59">
        <w:rPr>
          <w:rFonts w:ascii="Times New Roman" w:hAnsi="Times New Roman" w:cs="Times New Roman"/>
          <w:sz w:val="24"/>
        </w:rPr>
        <w:t xml:space="preserve"> discover</w:t>
      </w:r>
      <w:r w:rsidR="009112CA">
        <w:rPr>
          <w:rFonts w:ascii="Times New Roman" w:hAnsi="Times New Roman" w:cs="Times New Roman"/>
          <w:sz w:val="24"/>
        </w:rPr>
        <w:t>y</w:t>
      </w:r>
      <w:r w:rsidR="00D83B59">
        <w:rPr>
          <w:rFonts w:ascii="Times New Roman" w:hAnsi="Times New Roman" w:cs="Times New Roman"/>
          <w:sz w:val="24"/>
        </w:rPr>
        <w:t xml:space="preserve"> of deceased’s lies.</w:t>
      </w:r>
    </w:p>
    <w:p w:rsidR="00DC330A" w:rsidRDefault="00DC330A"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court’s finding is that the accused could not stomach the fact that the cohabitation with the deceased was over as he was told most likely from the morning that his clothes had been packed already.  He spent most of that day making threats of death and with an axe within reach.  The final straw was the rejection the </w:t>
      </w:r>
      <w:proofErr w:type="spellStart"/>
      <w:r>
        <w:rPr>
          <w:rFonts w:ascii="Times New Roman" w:hAnsi="Times New Roman" w:cs="Times New Roman"/>
          <w:sz w:val="24"/>
        </w:rPr>
        <w:t>Murimi</w:t>
      </w:r>
      <w:r w:rsidR="00A156BC">
        <w:rPr>
          <w:rFonts w:ascii="Times New Roman" w:hAnsi="Times New Roman" w:cs="Times New Roman"/>
          <w:sz w:val="24"/>
        </w:rPr>
        <w:t>’s</w:t>
      </w:r>
      <w:proofErr w:type="spellEnd"/>
      <w:r>
        <w:rPr>
          <w:rFonts w:ascii="Times New Roman" w:hAnsi="Times New Roman" w:cs="Times New Roman"/>
          <w:sz w:val="24"/>
        </w:rPr>
        <w:t xml:space="preserve"> house when he was told he should leave.  When the deceased and her daughter left the </w:t>
      </w:r>
      <w:proofErr w:type="spellStart"/>
      <w:r>
        <w:rPr>
          <w:rFonts w:ascii="Times New Roman" w:hAnsi="Times New Roman" w:cs="Times New Roman"/>
          <w:sz w:val="24"/>
        </w:rPr>
        <w:t>Murimi</w:t>
      </w:r>
      <w:proofErr w:type="spellEnd"/>
      <w:r>
        <w:rPr>
          <w:rFonts w:ascii="Times New Roman" w:hAnsi="Times New Roman" w:cs="Times New Roman"/>
          <w:sz w:val="24"/>
        </w:rPr>
        <w:t xml:space="preserve"> home, he decided it was the right time to </w:t>
      </w:r>
      <w:r w:rsidR="00DB139B">
        <w:rPr>
          <w:rFonts w:ascii="Times New Roman" w:hAnsi="Times New Roman" w:cs="Times New Roman"/>
          <w:sz w:val="24"/>
        </w:rPr>
        <w:t>strike.</w:t>
      </w:r>
      <w:r>
        <w:rPr>
          <w:rFonts w:ascii="Times New Roman" w:hAnsi="Times New Roman" w:cs="Times New Roman"/>
          <w:sz w:val="24"/>
        </w:rPr>
        <w:t xml:space="preserve">  He took the axe, which he always had within reach and struck just as narrated</w:t>
      </w:r>
      <w:r w:rsidR="006B4680">
        <w:rPr>
          <w:rFonts w:ascii="Times New Roman" w:hAnsi="Times New Roman" w:cs="Times New Roman"/>
          <w:sz w:val="24"/>
        </w:rPr>
        <w:t xml:space="preserve"> </w:t>
      </w:r>
      <w:r>
        <w:rPr>
          <w:rFonts w:ascii="Times New Roman" w:hAnsi="Times New Roman" w:cs="Times New Roman"/>
          <w:sz w:val="24"/>
        </w:rPr>
        <w:t xml:space="preserve">by Mitchell, rendering terrible blows with a heavy and sharpened </w:t>
      </w:r>
      <w:r w:rsidR="00A156BC">
        <w:rPr>
          <w:rFonts w:ascii="Times New Roman" w:hAnsi="Times New Roman" w:cs="Times New Roman"/>
          <w:sz w:val="24"/>
        </w:rPr>
        <w:t xml:space="preserve">axe </w:t>
      </w:r>
      <w:r>
        <w:rPr>
          <w:rFonts w:ascii="Times New Roman" w:hAnsi="Times New Roman" w:cs="Times New Roman"/>
          <w:sz w:val="24"/>
        </w:rPr>
        <w:t xml:space="preserve">in the head area.  He knew exactly what </w:t>
      </w:r>
      <w:r>
        <w:rPr>
          <w:rFonts w:ascii="Times New Roman" w:hAnsi="Times New Roman" w:cs="Times New Roman"/>
          <w:sz w:val="24"/>
        </w:rPr>
        <w:lastRenderedPageBreak/>
        <w:t xml:space="preserve">he was doing.  </w:t>
      </w:r>
      <w:r w:rsidR="00A156BC">
        <w:rPr>
          <w:rFonts w:ascii="Times New Roman" w:hAnsi="Times New Roman" w:cs="Times New Roman"/>
          <w:sz w:val="24"/>
        </w:rPr>
        <w:t>He c</w:t>
      </w:r>
      <w:r>
        <w:rPr>
          <w:rFonts w:ascii="Times New Roman" w:hAnsi="Times New Roman" w:cs="Times New Roman"/>
          <w:sz w:val="24"/>
        </w:rPr>
        <w:t>annot forget everything about the attack and only remember the man.  The ficti</w:t>
      </w:r>
      <w:r w:rsidR="001242DD">
        <w:rPr>
          <w:rFonts w:ascii="Times New Roman" w:hAnsi="Times New Roman" w:cs="Times New Roman"/>
          <w:sz w:val="24"/>
        </w:rPr>
        <w:t>ti</w:t>
      </w:r>
      <w:r>
        <w:rPr>
          <w:rFonts w:ascii="Times New Roman" w:hAnsi="Times New Roman" w:cs="Times New Roman"/>
          <w:sz w:val="24"/>
        </w:rPr>
        <w:t>o</w:t>
      </w:r>
      <w:r w:rsidR="001242DD">
        <w:rPr>
          <w:rFonts w:ascii="Times New Roman" w:hAnsi="Times New Roman" w:cs="Times New Roman"/>
          <w:sz w:val="24"/>
        </w:rPr>
        <w:t>u</w:t>
      </w:r>
      <w:r>
        <w:rPr>
          <w:rFonts w:ascii="Times New Roman" w:hAnsi="Times New Roman" w:cs="Times New Roman"/>
          <w:sz w:val="24"/>
        </w:rPr>
        <w:t xml:space="preserve">s nature of his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tempts the court to believe that it was crafted </w:t>
      </w:r>
      <w:r w:rsidR="004827D3">
        <w:rPr>
          <w:rFonts w:ascii="Times New Roman" w:hAnsi="Times New Roman" w:cs="Times New Roman"/>
          <w:sz w:val="24"/>
        </w:rPr>
        <w:t>to make it</w:t>
      </w:r>
      <w:r>
        <w:rPr>
          <w:rFonts w:ascii="Times New Roman" w:hAnsi="Times New Roman" w:cs="Times New Roman"/>
          <w:sz w:val="24"/>
        </w:rPr>
        <w:t xml:space="preserve"> comply with section 239 of the Code.  But the court can see through the attempt</w:t>
      </w:r>
      <w:r w:rsidR="00B4790C">
        <w:rPr>
          <w:rFonts w:ascii="Times New Roman" w:hAnsi="Times New Roman" w:cs="Times New Roman"/>
          <w:sz w:val="24"/>
        </w:rPr>
        <w:t xml:space="preserve">. </w:t>
      </w:r>
      <w:r>
        <w:rPr>
          <w:rFonts w:ascii="Times New Roman" w:hAnsi="Times New Roman" w:cs="Times New Roman"/>
          <w:sz w:val="24"/>
        </w:rPr>
        <w:t xml:space="preserve">  He attacked viciously a </w:t>
      </w:r>
      <w:proofErr w:type="spellStart"/>
      <w:r>
        <w:rPr>
          <w:rFonts w:ascii="Times New Roman" w:hAnsi="Times New Roman" w:cs="Times New Roman"/>
          <w:sz w:val="24"/>
        </w:rPr>
        <w:t>def</w:t>
      </w:r>
      <w:r w:rsidR="006B4680">
        <w:rPr>
          <w:rFonts w:ascii="Times New Roman" w:hAnsi="Times New Roman" w:cs="Times New Roman"/>
          <w:sz w:val="24"/>
        </w:rPr>
        <w:t>e</w:t>
      </w:r>
      <w:r>
        <w:rPr>
          <w:rFonts w:ascii="Times New Roman" w:hAnsi="Times New Roman" w:cs="Times New Roman"/>
          <w:sz w:val="24"/>
        </w:rPr>
        <w:t>nceless</w:t>
      </w:r>
      <w:proofErr w:type="spellEnd"/>
      <w:r>
        <w:rPr>
          <w:rFonts w:ascii="Times New Roman" w:hAnsi="Times New Roman" w:cs="Times New Roman"/>
          <w:sz w:val="24"/>
        </w:rPr>
        <w:t xml:space="preserve"> woman with </w:t>
      </w:r>
      <w:r w:rsidR="006B4680">
        <w:rPr>
          <w:rFonts w:ascii="Times New Roman" w:hAnsi="Times New Roman" w:cs="Times New Roman"/>
          <w:sz w:val="24"/>
        </w:rPr>
        <w:t>blows</w:t>
      </w:r>
      <w:r>
        <w:rPr>
          <w:rFonts w:ascii="Times New Roman" w:hAnsi="Times New Roman" w:cs="Times New Roman"/>
          <w:sz w:val="24"/>
        </w:rPr>
        <w:t xml:space="preserve"> to the head.  Exhibit 5 (the axe) is heavy and is the type which would kill</w:t>
      </w:r>
      <w:r w:rsidR="00B4790C">
        <w:rPr>
          <w:rFonts w:ascii="Times New Roman" w:hAnsi="Times New Roman" w:cs="Times New Roman"/>
          <w:sz w:val="24"/>
        </w:rPr>
        <w:t>,</w:t>
      </w:r>
      <w:r>
        <w:rPr>
          <w:rFonts w:ascii="Times New Roman" w:hAnsi="Times New Roman" w:cs="Times New Roman"/>
          <w:sz w:val="24"/>
        </w:rPr>
        <w:t xml:space="preserve"> whichever side of it is used, </w:t>
      </w:r>
      <w:proofErr w:type="gramStart"/>
      <w:r>
        <w:rPr>
          <w:rFonts w:ascii="Times New Roman" w:hAnsi="Times New Roman" w:cs="Times New Roman"/>
          <w:sz w:val="24"/>
        </w:rPr>
        <w:t>the</w:t>
      </w:r>
      <w:proofErr w:type="gramEnd"/>
      <w:r>
        <w:rPr>
          <w:rFonts w:ascii="Times New Roman" w:hAnsi="Times New Roman" w:cs="Times New Roman"/>
          <w:sz w:val="24"/>
        </w:rPr>
        <w:t xml:space="preserve"> sharp or blunt side.</w:t>
      </w:r>
    </w:p>
    <w:p w:rsidR="00DC330A" w:rsidRDefault="00DC330A"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state has submitted that the accused be found guilty of murder with </w:t>
      </w:r>
      <w:r w:rsidR="006B4680">
        <w:rPr>
          <w:rFonts w:ascii="Times New Roman" w:hAnsi="Times New Roman" w:cs="Times New Roman"/>
          <w:sz w:val="24"/>
        </w:rPr>
        <w:t>actual</w:t>
      </w:r>
      <w:r>
        <w:rPr>
          <w:rFonts w:ascii="Times New Roman" w:hAnsi="Times New Roman" w:cs="Times New Roman"/>
          <w:sz w:val="24"/>
        </w:rPr>
        <w:t xml:space="preserve"> intent.  The court </w:t>
      </w:r>
      <w:r w:rsidR="00B4790C">
        <w:rPr>
          <w:rFonts w:ascii="Times New Roman" w:hAnsi="Times New Roman" w:cs="Times New Roman"/>
          <w:sz w:val="24"/>
        </w:rPr>
        <w:t xml:space="preserve">is </w:t>
      </w:r>
      <w:r>
        <w:rPr>
          <w:rFonts w:ascii="Times New Roman" w:hAnsi="Times New Roman" w:cs="Times New Roman"/>
          <w:sz w:val="24"/>
        </w:rPr>
        <w:t xml:space="preserve">convinced that the accused never lost his mental faculties.  The only reasonable inference is that he foresaw death as a substantially certain result of his conduct but he </w:t>
      </w:r>
      <w:r w:rsidR="006B4680">
        <w:rPr>
          <w:rFonts w:ascii="Times New Roman" w:hAnsi="Times New Roman" w:cs="Times New Roman"/>
          <w:sz w:val="24"/>
        </w:rPr>
        <w:t>proceeded</w:t>
      </w:r>
      <w:r>
        <w:rPr>
          <w:rFonts w:ascii="Times New Roman" w:hAnsi="Times New Roman" w:cs="Times New Roman"/>
          <w:sz w:val="24"/>
        </w:rPr>
        <w:t xml:space="preserve"> nonetheless with that conduct.  Having regard to the cases</w:t>
      </w:r>
    </w:p>
    <w:p w:rsidR="00DC330A" w:rsidRDefault="00DC330A" w:rsidP="00DC330A">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Pr="006B4680">
        <w:rPr>
          <w:rFonts w:ascii="Times New Roman" w:hAnsi="Times New Roman" w:cs="Times New Roman"/>
          <w:i/>
          <w:sz w:val="24"/>
        </w:rPr>
        <w:t xml:space="preserve">State </w:t>
      </w:r>
      <w:r>
        <w:rPr>
          <w:rFonts w:ascii="Times New Roman" w:hAnsi="Times New Roman" w:cs="Times New Roman"/>
          <w:sz w:val="24"/>
        </w:rPr>
        <w:t xml:space="preserve">v </w:t>
      </w:r>
      <w:proofErr w:type="spellStart"/>
      <w:r w:rsidRPr="006B4680">
        <w:rPr>
          <w:rFonts w:ascii="Times New Roman" w:hAnsi="Times New Roman" w:cs="Times New Roman"/>
          <w:i/>
          <w:sz w:val="24"/>
        </w:rPr>
        <w:t>Farai</w:t>
      </w:r>
      <w:proofErr w:type="spellEnd"/>
      <w:r w:rsidRPr="006B4680">
        <w:rPr>
          <w:rFonts w:ascii="Times New Roman" w:hAnsi="Times New Roman" w:cs="Times New Roman"/>
          <w:i/>
          <w:sz w:val="24"/>
        </w:rPr>
        <w:t xml:space="preserve"> </w:t>
      </w:r>
      <w:proofErr w:type="spellStart"/>
      <w:r w:rsidRPr="006B4680">
        <w:rPr>
          <w:rFonts w:ascii="Times New Roman" w:hAnsi="Times New Roman" w:cs="Times New Roman"/>
          <w:i/>
          <w:sz w:val="24"/>
        </w:rPr>
        <w:t>Ncube</w:t>
      </w:r>
      <w:proofErr w:type="spellEnd"/>
      <w:r>
        <w:rPr>
          <w:rFonts w:ascii="Times New Roman" w:hAnsi="Times New Roman" w:cs="Times New Roman"/>
          <w:sz w:val="24"/>
        </w:rPr>
        <w:t xml:space="preserve"> –HB-218-15</w:t>
      </w:r>
    </w:p>
    <w:p w:rsidR="00DC330A" w:rsidRDefault="00DC330A" w:rsidP="00DC330A">
      <w:pPr>
        <w:spacing w:line="360" w:lineRule="auto"/>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Pr="006B4680">
        <w:rPr>
          <w:rFonts w:ascii="Times New Roman" w:hAnsi="Times New Roman" w:cs="Times New Roman"/>
          <w:i/>
          <w:sz w:val="24"/>
        </w:rPr>
        <w:t>State</w:t>
      </w:r>
      <w:r>
        <w:rPr>
          <w:rFonts w:ascii="Times New Roman" w:hAnsi="Times New Roman" w:cs="Times New Roman"/>
          <w:sz w:val="24"/>
        </w:rPr>
        <w:t xml:space="preserve"> v </w:t>
      </w:r>
      <w:r w:rsidRPr="006B4680">
        <w:rPr>
          <w:rFonts w:ascii="Times New Roman" w:hAnsi="Times New Roman" w:cs="Times New Roman"/>
          <w:i/>
          <w:sz w:val="24"/>
        </w:rPr>
        <w:t xml:space="preserve">Robert </w:t>
      </w:r>
      <w:proofErr w:type="spellStart"/>
      <w:r w:rsidRPr="006B4680">
        <w:rPr>
          <w:rFonts w:ascii="Times New Roman" w:hAnsi="Times New Roman" w:cs="Times New Roman"/>
          <w:i/>
          <w:sz w:val="24"/>
        </w:rPr>
        <w:t>Mugavanda</w:t>
      </w:r>
      <w:proofErr w:type="spellEnd"/>
      <w:r>
        <w:rPr>
          <w:rFonts w:ascii="Times New Roman" w:hAnsi="Times New Roman" w:cs="Times New Roman"/>
          <w:sz w:val="24"/>
        </w:rPr>
        <w:t xml:space="preserve"> S-19-02 and other cases, the cou</w:t>
      </w:r>
      <w:r w:rsidR="00E23934">
        <w:rPr>
          <w:rFonts w:ascii="Times New Roman" w:hAnsi="Times New Roman" w:cs="Times New Roman"/>
          <w:sz w:val="24"/>
        </w:rPr>
        <w:t xml:space="preserve">rt </w:t>
      </w:r>
      <w:r w:rsidR="00B4790C">
        <w:rPr>
          <w:rFonts w:ascii="Times New Roman" w:hAnsi="Times New Roman" w:cs="Times New Roman"/>
          <w:sz w:val="24"/>
        </w:rPr>
        <w:t xml:space="preserve">is </w:t>
      </w:r>
      <w:r w:rsidR="00E23934">
        <w:rPr>
          <w:rFonts w:ascii="Times New Roman" w:hAnsi="Times New Roman" w:cs="Times New Roman"/>
          <w:sz w:val="24"/>
        </w:rPr>
        <w:t>satisfied that the state proved its case beyond reasonable doubt.</w:t>
      </w:r>
    </w:p>
    <w:p w:rsidR="00E23934" w:rsidRPr="004827D3" w:rsidRDefault="00E23934" w:rsidP="00DC330A">
      <w:pPr>
        <w:spacing w:line="360" w:lineRule="auto"/>
        <w:contextualSpacing/>
        <w:jc w:val="both"/>
        <w:rPr>
          <w:rFonts w:ascii="Times New Roman" w:hAnsi="Times New Roman" w:cs="Times New Roman"/>
          <w:b/>
          <w:sz w:val="24"/>
        </w:rPr>
      </w:pPr>
      <w:r>
        <w:rPr>
          <w:rFonts w:ascii="Times New Roman" w:hAnsi="Times New Roman" w:cs="Times New Roman"/>
          <w:sz w:val="24"/>
        </w:rPr>
        <w:tab/>
      </w:r>
      <w:r w:rsidRPr="004827D3">
        <w:rPr>
          <w:rFonts w:ascii="Times New Roman" w:hAnsi="Times New Roman" w:cs="Times New Roman"/>
          <w:b/>
          <w:sz w:val="24"/>
        </w:rPr>
        <w:t>In the result, the accused is found guilty of murder with actual intent.</w:t>
      </w:r>
    </w:p>
    <w:p w:rsidR="004827D3" w:rsidRDefault="004827D3" w:rsidP="00DC330A">
      <w:pPr>
        <w:spacing w:line="360" w:lineRule="auto"/>
        <w:contextualSpacing/>
        <w:jc w:val="both"/>
        <w:rPr>
          <w:rFonts w:ascii="Times New Roman" w:hAnsi="Times New Roman" w:cs="Times New Roman"/>
          <w:sz w:val="24"/>
        </w:rPr>
      </w:pPr>
    </w:p>
    <w:p w:rsidR="00E23934" w:rsidRPr="006B4680" w:rsidRDefault="00E23934" w:rsidP="00DC330A">
      <w:pPr>
        <w:spacing w:line="360" w:lineRule="auto"/>
        <w:contextualSpacing/>
        <w:jc w:val="both"/>
        <w:rPr>
          <w:rFonts w:ascii="Times New Roman" w:hAnsi="Times New Roman" w:cs="Times New Roman"/>
          <w:sz w:val="24"/>
          <w:u w:val="single"/>
        </w:rPr>
      </w:pPr>
      <w:r w:rsidRPr="006B4680">
        <w:rPr>
          <w:rFonts w:ascii="Times New Roman" w:hAnsi="Times New Roman" w:cs="Times New Roman"/>
          <w:sz w:val="24"/>
          <w:u w:val="single"/>
        </w:rPr>
        <w:t>Sentence</w:t>
      </w:r>
    </w:p>
    <w:p w:rsidR="00E23934" w:rsidRDefault="00E23934" w:rsidP="00DC330A">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As regards sentence, the court has taken into account all that has been said in </w:t>
      </w:r>
      <w:proofErr w:type="spellStart"/>
      <w:r>
        <w:rPr>
          <w:rFonts w:ascii="Times New Roman" w:hAnsi="Times New Roman" w:cs="Times New Roman"/>
          <w:sz w:val="24"/>
        </w:rPr>
        <w:t>favour</w:t>
      </w:r>
      <w:proofErr w:type="spellEnd"/>
      <w:r>
        <w:rPr>
          <w:rFonts w:ascii="Times New Roman" w:hAnsi="Times New Roman" w:cs="Times New Roman"/>
          <w:sz w:val="24"/>
        </w:rPr>
        <w:t xml:space="preserve"> in mitigation by counsel.  The court will also consider that the murder was preceded by </w:t>
      </w:r>
      <w:r w:rsidR="004827D3">
        <w:rPr>
          <w:rFonts w:ascii="Times New Roman" w:hAnsi="Times New Roman" w:cs="Times New Roman"/>
          <w:sz w:val="24"/>
        </w:rPr>
        <w:t>a</w:t>
      </w:r>
      <w:r>
        <w:rPr>
          <w:rFonts w:ascii="Times New Roman" w:hAnsi="Times New Roman" w:cs="Times New Roman"/>
          <w:sz w:val="24"/>
        </w:rPr>
        <w:t xml:space="preserve"> misunderstanding between accused and deceased.</w:t>
      </w:r>
    </w:p>
    <w:p w:rsidR="006810A6" w:rsidRDefault="00E23934" w:rsidP="00DC330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Although no documentary proof has been provided, the state has not contested the allegation that the deceased may have a year </w:t>
      </w:r>
      <w:r w:rsidR="006B4680">
        <w:rPr>
          <w:rFonts w:ascii="Times New Roman" w:hAnsi="Times New Roman" w:cs="Times New Roman"/>
          <w:sz w:val="24"/>
        </w:rPr>
        <w:t>earlier</w:t>
      </w:r>
      <w:r>
        <w:rPr>
          <w:rFonts w:ascii="Times New Roman" w:hAnsi="Times New Roman" w:cs="Times New Roman"/>
          <w:sz w:val="24"/>
        </w:rPr>
        <w:t xml:space="preserve">, confessed to having infected the accused with the Aids virus.  Also </w:t>
      </w:r>
      <w:r w:rsidR="006810A6">
        <w:rPr>
          <w:rFonts w:ascii="Times New Roman" w:hAnsi="Times New Roman" w:cs="Times New Roman"/>
          <w:sz w:val="24"/>
        </w:rPr>
        <w:t xml:space="preserve">the fact that the court has </w:t>
      </w:r>
      <w:r w:rsidR="006B4680">
        <w:rPr>
          <w:rFonts w:ascii="Times New Roman" w:hAnsi="Times New Roman" w:cs="Times New Roman"/>
          <w:sz w:val="24"/>
        </w:rPr>
        <w:t>already</w:t>
      </w:r>
      <w:r w:rsidR="006810A6">
        <w:rPr>
          <w:rFonts w:ascii="Times New Roman" w:hAnsi="Times New Roman" w:cs="Times New Roman"/>
          <w:sz w:val="24"/>
        </w:rPr>
        <w:t xml:space="preserve"> found as a fact that accused may have been unable to stomach rejection by the </w:t>
      </w:r>
      <w:r w:rsidR="006B4680">
        <w:rPr>
          <w:rFonts w:ascii="Times New Roman" w:hAnsi="Times New Roman" w:cs="Times New Roman"/>
          <w:sz w:val="24"/>
        </w:rPr>
        <w:t>deceased especially</w:t>
      </w:r>
      <w:r w:rsidR="006810A6">
        <w:rPr>
          <w:rFonts w:ascii="Times New Roman" w:hAnsi="Times New Roman" w:cs="Times New Roman"/>
          <w:sz w:val="24"/>
        </w:rPr>
        <w:t xml:space="preserve"> after they had agreed to live together with the new found HIV status.</w:t>
      </w:r>
    </w:p>
    <w:p w:rsidR="006810A6" w:rsidRDefault="006810A6" w:rsidP="00DC330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However, the accused’s reaction and subsequent </w:t>
      </w:r>
      <w:r w:rsidR="006B4680">
        <w:rPr>
          <w:rFonts w:ascii="Times New Roman" w:hAnsi="Times New Roman" w:cs="Times New Roman"/>
          <w:sz w:val="24"/>
        </w:rPr>
        <w:t>attack</w:t>
      </w:r>
      <w:r>
        <w:rPr>
          <w:rFonts w:ascii="Times New Roman" w:hAnsi="Times New Roman" w:cs="Times New Roman"/>
          <w:sz w:val="24"/>
        </w:rPr>
        <w:t xml:space="preserve"> on the deceased was reckless and</w:t>
      </w:r>
      <w:r w:rsidR="001242DD">
        <w:rPr>
          <w:rFonts w:ascii="Times New Roman" w:hAnsi="Times New Roman" w:cs="Times New Roman"/>
          <w:sz w:val="24"/>
        </w:rPr>
        <w:t xml:space="preserve"> callous.  It was made more ca</w:t>
      </w:r>
      <w:r>
        <w:rPr>
          <w:rFonts w:ascii="Times New Roman" w:hAnsi="Times New Roman" w:cs="Times New Roman"/>
          <w:sz w:val="24"/>
        </w:rPr>
        <w:t xml:space="preserve">llous and wicked in that he carried it out in the full view of </w:t>
      </w:r>
      <w:r w:rsidR="006B4680">
        <w:rPr>
          <w:rFonts w:ascii="Times New Roman" w:hAnsi="Times New Roman" w:cs="Times New Roman"/>
          <w:sz w:val="24"/>
        </w:rPr>
        <w:t>deceased’s</w:t>
      </w:r>
      <w:r>
        <w:rPr>
          <w:rFonts w:ascii="Times New Roman" w:hAnsi="Times New Roman" w:cs="Times New Roman"/>
          <w:sz w:val="24"/>
        </w:rPr>
        <w:t xml:space="preserve"> 8 year old daughter.  No child deserves to watch the murder of a human being, let alone that of her own mother and in circumstances such as the current</w:t>
      </w:r>
      <w:r w:rsidR="004827D3">
        <w:rPr>
          <w:rFonts w:ascii="Times New Roman" w:hAnsi="Times New Roman" w:cs="Times New Roman"/>
          <w:sz w:val="24"/>
        </w:rPr>
        <w:t>,</w:t>
      </w:r>
      <w:r>
        <w:rPr>
          <w:rFonts w:ascii="Times New Roman" w:hAnsi="Times New Roman" w:cs="Times New Roman"/>
          <w:sz w:val="24"/>
        </w:rPr>
        <w:t xml:space="preserve"> where she clearly remained feeling exposed, helpless and unprotected.  Being a child, she did well in running for dear life and hiding, but even then the accused briefly looked for her before running away.  That </w:t>
      </w:r>
      <w:r>
        <w:rPr>
          <w:rFonts w:ascii="Times New Roman" w:hAnsi="Times New Roman" w:cs="Times New Roman"/>
          <w:sz w:val="24"/>
        </w:rPr>
        <w:lastRenderedPageBreak/>
        <w:t xml:space="preserve">right’s events will </w:t>
      </w:r>
      <w:proofErr w:type="spellStart"/>
      <w:r>
        <w:rPr>
          <w:rFonts w:ascii="Times New Roman" w:hAnsi="Times New Roman" w:cs="Times New Roman"/>
          <w:sz w:val="24"/>
        </w:rPr>
        <w:t>traumatise</w:t>
      </w:r>
      <w:proofErr w:type="spellEnd"/>
      <w:r>
        <w:rPr>
          <w:rFonts w:ascii="Times New Roman" w:hAnsi="Times New Roman" w:cs="Times New Roman"/>
          <w:sz w:val="24"/>
        </w:rPr>
        <w:t xml:space="preserve"> her throughout her life.  They will in fact sound like real </w:t>
      </w:r>
      <w:r w:rsidR="00001DAE">
        <w:rPr>
          <w:rFonts w:ascii="Times New Roman" w:hAnsi="Times New Roman" w:cs="Times New Roman"/>
          <w:sz w:val="24"/>
        </w:rPr>
        <w:t>“</w:t>
      </w:r>
      <w:r w:rsidR="006B4680">
        <w:rPr>
          <w:rFonts w:ascii="Times New Roman" w:hAnsi="Times New Roman" w:cs="Times New Roman"/>
          <w:sz w:val="24"/>
        </w:rPr>
        <w:t>Halloween</w:t>
      </w:r>
      <w:r w:rsidR="00001DAE">
        <w:rPr>
          <w:rFonts w:ascii="Times New Roman" w:hAnsi="Times New Roman" w:cs="Times New Roman"/>
          <w:sz w:val="24"/>
        </w:rPr>
        <w:t>”</w:t>
      </w:r>
      <w:r>
        <w:rPr>
          <w:rFonts w:ascii="Times New Roman" w:hAnsi="Times New Roman" w:cs="Times New Roman"/>
          <w:sz w:val="24"/>
        </w:rPr>
        <w:t xml:space="preserve"> or </w:t>
      </w:r>
      <w:r w:rsidR="00001DAE">
        <w:rPr>
          <w:rFonts w:ascii="Times New Roman" w:hAnsi="Times New Roman" w:cs="Times New Roman"/>
          <w:sz w:val="24"/>
        </w:rPr>
        <w:t>“</w:t>
      </w:r>
      <w:r>
        <w:rPr>
          <w:rFonts w:ascii="Times New Roman" w:hAnsi="Times New Roman" w:cs="Times New Roman"/>
          <w:sz w:val="24"/>
        </w:rPr>
        <w:t>Friday the 13</w:t>
      </w:r>
      <w:r w:rsidRPr="006810A6">
        <w:rPr>
          <w:rFonts w:ascii="Times New Roman" w:hAnsi="Times New Roman" w:cs="Times New Roman"/>
          <w:sz w:val="24"/>
          <w:vertAlign w:val="superscript"/>
        </w:rPr>
        <w:t>th</w:t>
      </w:r>
      <w:r>
        <w:rPr>
          <w:rFonts w:ascii="Times New Roman" w:hAnsi="Times New Roman" w:cs="Times New Roman"/>
          <w:sz w:val="24"/>
        </w:rPr>
        <w:t>.</w:t>
      </w:r>
      <w:r w:rsidR="00001DAE">
        <w:rPr>
          <w:rFonts w:ascii="Times New Roman" w:hAnsi="Times New Roman" w:cs="Times New Roman"/>
          <w:sz w:val="24"/>
        </w:rPr>
        <w:t>”</w:t>
      </w:r>
    </w:p>
    <w:p w:rsidR="00E23934" w:rsidRDefault="006810A6" w:rsidP="00DC330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must say that our young people have cultivated a trend that they are failing to handle which is alien </w:t>
      </w:r>
      <w:r w:rsidR="006B4680">
        <w:rPr>
          <w:rFonts w:ascii="Times New Roman" w:hAnsi="Times New Roman" w:cs="Times New Roman"/>
          <w:sz w:val="24"/>
        </w:rPr>
        <w:t>to our</w:t>
      </w:r>
      <w:r>
        <w:rPr>
          <w:rFonts w:ascii="Times New Roman" w:hAnsi="Times New Roman" w:cs="Times New Roman"/>
          <w:sz w:val="24"/>
        </w:rPr>
        <w:t xml:space="preserve"> culture.  They are increasingly getting into a situation where they live with these widowed women and think they have gotten easy life and accommodation.  In the meantime, they spen</w:t>
      </w:r>
      <w:r w:rsidR="004827D3">
        <w:rPr>
          <w:rFonts w:ascii="Times New Roman" w:hAnsi="Times New Roman" w:cs="Times New Roman"/>
          <w:sz w:val="24"/>
        </w:rPr>
        <w:t>d</w:t>
      </w:r>
      <w:r>
        <w:rPr>
          <w:rFonts w:ascii="Times New Roman" w:hAnsi="Times New Roman" w:cs="Times New Roman"/>
          <w:sz w:val="24"/>
        </w:rPr>
        <w:t xml:space="preserve"> their </w:t>
      </w:r>
      <w:r w:rsidR="004827D3">
        <w:rPr>
          <w:rFonts w:ascii="Times New Roman" w:hAnsi="Times New Roman" w:cs="Times New Roman"/>
          <w:sz w:val="24"/>
        </w:rPr>
        <w:t>energies and money</w:t>
      </w:r>
      <w:r>
        <w:rPr>
          <w:rFonts w:ascii="Times New Roman" w:hAnsi="Times New Roman" w:cs="Times New Roman"/>
          <w:sz w:val="24"/>
        </w:rPr>
        <w:t xml:space="preserve"> at these </w:t>
      </w:r>
      <w:r w:rsidR="00001DAE">
        <w:rPr>
          <w:rFonts w:ascii="Times New Roman" w:hAnsi="Times New Roman" w:cs="Times New Roman"/>
          <w:sz w:val="24"/>
        </w:rPr>
        <w:t xml:space="preserve">women’s </w:t>
      </w:r>
      <w:r>
        <w:rPr>
          <w:rFonts w:ascii="Times New Roman" w:hAnsi="Times New Roman" w:cs="Times New Roman"/>
          <w:sz w:val="24"/>
        </w:rPr>
        <w:t xml:space="preserve">homes and houses but </w:t>
      </w:r>
      <w:r w:rsidR="006B4680">
        <w:rPr>
          <w:rFonts w:ascii="Times New Roman" w:hAnsi="Times New Roman" w:cs="Times New Roman"/>
          <w:sz w:val="24"/>
        </w:rPr>
        <w:t xml:space="preserve">fail </w:t>
      </w:r>
      <w:r w:rsidR="004827D3">
        <w:rPr>
          <w:rFonts w:ascii="Times New Roman" w:hAnsi="Times New Roman" w:cs="Times New Roman"/>
          <w:sz w:val="24"/>
        </w:rPr>
        <w:t xml:space="preserve">to </w:t>
      </w:r>
      <w:r w:rsidR="006B4680">
        <w:rPr>
          <w:rFonts w:ascii="Times New Roman" w:hAnsi="Times New Roman" w:cs="Times New Roman"/>
          <w:sz w:val="24"/>
        </w:rPr>
        <w:t>stomach</w:t>
      </w:r>
      <w:r>
        <w:rPr>
          <w:rFonts w:ascii="Times New Roman" w:hAnsi="Times New Roman" w:cs="Times New Roman"/>
          <w:sz w:val="24"/>
        </w:rPr>
        <w:t xml:space="preserve"> rejection when the time comes.</w:t>
      </w:r>
    </w:p>
    <w:p w:rsidR="006B4680" w:rsidRDefault="006810A6" w:rsidP="00DC330A">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4827D3">
        <w:rPr>
          <w:rFonts w:ascii="Times New Roman" w:hAnsi="Times New Roman" w:cs="Times New Roman"/>
          <w:sz w:val="24"/>
        </w:rPr>
        <w:t>The a</w:t>
      </w:r>
      <w:r>
        <w:rPr>
          <w:rFonts w:ascii="Times New Roman" w:hAnsi="Times New Roman" w:cs="Times New Roman"/>
          <w:sz w:val="24"/>
        </w:rPr>
        <w:t xml:space="preserve">ccused also pointed a very bad picture of the </w:t>
      </w:r>
      <w:r w:rsidR="006B4680">
        <w:rPr>
          <w:rFonts w:ascii="Times New Roman" w:hAnsi="Times New Roman" w:cs="Times New Roman"/>
          <w:sz w:val="24"/>
        </w:rPr>
        <w:t>deceased</w:t>
      </w:r>
      <w:r>
        <w:rPr>
          <w:rFonts w:ascii="Times New Roman" w:hAnsi="Times New Roman" w:cs="Times New Roman"/>
          <w:sz w:val="24"/>
        </w:rPr>
        <w:t xml:space="preserve">.  He </w:t>
      </w:r>
      <w:r w:rsidR="006B4680">
        <w:rPr>
          <w:rFonts w:ascii="Times New Roman" w:hAnsi="Times New Roman" w:cs="Times New Roman"/>
          <w:sz w:val="24"/>
        </w:rPr>
        <w:t>portrayed</w:t>
      </w:r>
      <w:r>
        <w:rPr>
          <w:rFonts w:ascii="Times New Roman" w:hAnsi="Times New Roman" w:cs="Times New Roman"/>
          <w:sz w:val="24"/>
        </w:rPr>
        <w:t xml:space="preserve"> </w:t>
      </w:r>
      <w:r w:rsidR="004827D3">
        <w:rPr>
          <w:rFonts w:ascii="Times New Roman" w:hAnsi="Times New Roman" w:cs="Times New Roman"/>
          <w:sz w:val="24"/>
        </w:rPr>
        <w:t>her</w:t>
      </w:r>
      <w:r>
        <w:rPr>
          <w:rFonts w:ascii="Times New Roman" w:hAnsi="Times New Roman" w:cs="Times New Roman"/>
          <w:sz w:val="24"/>
        </w:rPr>
        <w:t xml:space="preserve"> as a total whore, who </w:t>
      </w:r>
      <w:r w:rsidR="004827D3">
        <w:rPr>
          <w:rFonts w:ascii="Times New Roman" w:hAnsi="Times New Roman" w:cs="Times New Roman"/>
          <w:sz w:val="24"/>
        </w:rPr>
        <w:t xml:space="preserve">tortured </w:t>
      </w:r>
      <w:r w:rsidR="006B4680">
        <w:rPr>
          <w:rFonts w:ascii="Times New Roman" w:hAnsi="Times New Roman" w:cs="Times New Roman"/>
          <w:sz w:val="24"/>
        </w:rPr>
        <w:t>him with infidelity for a whole year</w:t>
      </w:r>
      <w:r w:rsidR="004827D3">
        <w:rPr>
          <w:rFonts w:ascii="Times New Roman" w:hAnsi="Times New Roman" w:cs="Times New Roman"/>
          <w:sz w:val="24"/>
        </w:rPr>
        <w:t>, y</w:t>
      </w:r>
      <w:r w:rsidR="006B4680">
        <w:rPr>
          <w:rFonts w:ascii="Times New Roman" w:hAnsi="Times New Roman" w:cs="Times New Roman"/>
          <w:sz w:val="24"/>
        </w:rPr>
        <w:t>et as already found by the court, the alleged acts of infidelity on the fateful day are fictitious and improbable.</w:t>
      </w:r>
      <w:r w:rsidR="006B4680">
        <w:rPr>
          <w:rFonts w:ascii="Times New Roman" w:hAnsi="Times New Roman" w:cs="Times New Roman"/>
          <w:sz w:val="24"/>
        </w:rPr>
        <w:tab/>
        <w:t>This smacks of a non-repentant accused, not contrite at all even after causing the death of a person he purports to have loved so much.  Even in court, the accused’s actions smacked of disrespect and showed no signs of remorsefulness at all.</w:t>
      </w:r>
    </w:p>
    <w:p w:rsidR="004827D3" w:rsidRDefault="004827D3" w:rsidP="00DC330A">
      <w:pPr>
        <w:spacing w:line="360" w:lineRule="auto"/>
        <w:contextualSpacing/>
        <w:jc w:val="both"/>
        <w:rPr>
          <w:rFonts w:ascii="Times New Roman" w:hAnsi="Times New Roman" w:cs="Times New Roman"/>
          <w:sz w:val="24"/>
        </w:rPr>
      </w:pPr>
    </w:p>
    <w:p w:rsidR="006B4680" w:rsidRPr="004827D3" w:rsidRDefault="006B4680" w:rsidP="00DC330A">
      <w:pPr>
        <w:spacing w:line="360" w:lineRule="auto"/>
        <w:contextualSpacing/>
        <w:jc w:val="both"/>
        <w:rPr>
          <w:rFonts w:ascii="Times New Roman" w:hAnsi="Times New Roman" w:cs="Times New Roman"/>
          <w:b/>
          <w:sz w:val="24"/>
        </w:rPr>
      </w:pPr>
      <w:r>
        <w:rPr>
          <w:rFonts w:ascii="Times New Roman" w:hAnsi="Times New Roman" w:cs="Times New Roman"/>
          <w:sz w:val="24"/>
        </w:rPr>
        <w:tab/>
      </w:r>
      <w:r w:rsidRPr="004827D3">
        <w:rPr>
          <w:rFonts w:ascii="Times New Roman" w:hAnsi="Times New Roman" w:cs="Times New Roman"/>
          <w:b/>
          <w:sz w:val="24"/>
        </w:rPr>
        <w:t>The accused is accordingly sentenced to 28 years imprisonment.</w:t>
      </w:r>
    </w:p>
    <w:p w:rsidR="006B4680" w:rsidRDefault="006B4680" w:rsidP="00DC330A">
      <w:pPr>
        <w:spacing w:line="360" w:lineRule="auto"/>
        <w:contextualSpacing/>
        <w:jc w:val="both"/>
        <w:rPr>
          <w:rFonts w:ascii="Times New Roman" w:hAnsi="Times New Roman" w:cs="Times New Roman"/>
          <w:sz w:val="24"/>
        </w:rPr>
      </w:pPr>
    </w:p>
    <w:p w:rsidR="006B4680" w:rsidRDefault="006B4680" w:rsidP="00DC330A">
      <w:pPr>
        <w:spacing w:line="360" w:lineRule="auto"/>
        <w:contextualSpacing/>
        <w:jc w:val="both"/>
        <w:rPr>
          <w:rFonts w:ascii="Times New Roman" w:hAnsi="Times New Roman" w:cs="Times New Roman"/>
          <w:sz w:val="24"/>
        </w:rPr>
      </w:pPr>
    </w:p>
    <w:p w:rsidR="006B4680" w:rsidRDefault="006B4680" w:rsidP="00DC330A">
      <w:pPr>
        <w:spacing w:line="360" w:lineRule="auto"/>
        <w:contextualSpacing/>
        <w:jc w:val="both"/>
        <w:rPr>
          <w:rFonts w:ascii="Times New Roman" w:hAnsi="Times New Roman" w:cs="Times New Roman"/>
          <w:sz w:val="24"/>
        </w:rPr>
      </w:pPr>
    </w:p>
    <w:p w:rsidR="00C54783" w:rsidRDefault="00C54783" w:rsidP="00DC330A">
      <w:pPr>
        <w:spacing w:line="360" w:lineRule="auto"/>
        <w:contextualSpacing/>
        <w:jc w:val="both"/>
        <w:rPr>
          <w:rFonts w:ascii="Times New Roman" w:hAnsi="Times New Roman" w:cs="Times New Roman"/>
          <w:sz w:val="24"/>
        </w:rPr>
      </w:pPr>
    </w:p>
    <w:p w:rsidR="006B4680" w:rsidRDefault="006B4680" w:rsidP="006B4680">
      <w:pPr>
        <w:spacing w:line="240" w:lineRule="auto"/>
        <w:contextualSpacing/>
        <w:jc w:val="both"/>
        <w:rPr>
          <w:rFonts w:ascii="Times New Roman" w:hAnsi="Times New Roman" w:cs="Times New Roman"/>
          <w:sz w:val="24"/>
        </w:rPr>
      </w:pPr>
      <w:r w:rsidRPr="006B4680">
        <w:rPr>
          <w:rFonts w:ascii="Times New Roman" w:hAnsi="Times New Roman" w:cs="Times New Roman"/>
          <w:i/>
          <w:sz w:val="24"/>
        </w:rPr>
        <w:t>National Prosecuting Authority</w:t>
      </w:r>
      <w:r>
        <w:rPr>
          <w:rFonts w:ascii="Times New Roman" w:hAnsi="Times New Roman" w:cs="Times New Roman"/>
          <w:sz w:val="24"/>
        </w:rPr>
        <w:t xml:space="preserve">, state’s legal practitioners </w:t>
      </w:r>
    </w:p>
    <w:p w:rsidR="006B4680" w:rsidRDefault="006B4680" w:rsidP="006B4680">
      <w:pPr>
        <w:spacing w:line="240" w:lineRule="auto"/>
        <w:contextualSpacing/>
        <w:jc w:val="both"/>
        <w:rPr>
          <w:rFonts w:ascii="Times New Roman" w:hAnsi="Times New Roman" w:cs="Times New Roman"/>
          <w:sz w:val="24"/>
        </w:rPr>
      </w:pPr>
      <w:r w:rsidRPr="006B4680">
        <w:rPr>
          <w:rFonts w:ascii="Times New Roman" w:hAnsi="Times New Roman" w:cs="Times New Roman"/>
          <w:i/>
          <w:sz w:val="24"/>
        </w:rPr>
        <w:t xml:space="preserve">J </w:t>
      </w:r>
      <w:proofErr w:type="spellStart"/>
      <w:r w:rsidRPr="006B4680">
        <w:rPr>
          <w:rFonts w:ascii="Times New Roman" w:hAnsi="Times New Roman" w:cs="Times New Roman"/>
          <w:i/>
          <w:sz w:val="24"/>
        </w:rPr>
        <w:t>Masango</w:t>
      </w:r>
      <w:proofErr w:type="spellEnd"/>
      <w:r w:rsidRPr="006B4680">
        <w:rPr>
          <w:rFonts w:ascii="Times New Roman" w:hAnsi="Times New Roman" w:cs="Times New Roman"/>
          <w:i/>
          <w:sz w:val="24"/>
        </w:rPr>
        <w:t xml:space="preserve"> Attorneys-at-Law</w:t>
      </w:r>
      <w:r>
        <w:rPr>
          <w:rFonts w:ascii="Times New Roman" w:hAnsi="Times New Roman" w:cs="Times New Roman"/>
          <w:sz w:val="24"/>
        </w:rPr>
        <w:t>, accused’s legal practitioners</w:t>
      </w:r>
    </w:p>
    <w:p w:rsidR="006B4680" w:rsidRDefault="006B4680" w:rsidP="006B4680">
      <w:pPr>
        <w:spacing w:line="240" w:lineRule="auto"/>
        <w:contextualSpacing/>
        <w:jc w:val="both"/>
        <w:rPr>
          <w:rFonts w:ascii="Times New Roman" w:hAnsi="Times New Roman" w:cs="Times New Roman"/>
          <w:sz w:val="24"/>
        </w:rPr>
      </w:pPr>
    </w:p>
    <w:p w:rsidR="00D83B59" w:rsidRDefault="00D83B59" w:rsidP="001A1906">
      <w:pPr>
        <w:spacing w:line="360" w:lineRule="auto"/>
        <w:ind w:firstLine="720"/>
        <w:contextualSpacing/>
        <w:jc w:val="both"/>
        <w:rPr>
          <w:rFonts w:ascii="Times New Roman" w:hAnsi="Times New Roman" w:cs="Times New Roman"/>
          <w:sz w:val="24"/>
        </w:rPr>
      </w:pPr>
    </w:p>
    <w:p w:rsidR="00AE1381" w:rsidRDefault="00AE1381"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b/>
      </w:r>
    </w:p>
    <w:p w:rsidR="003D4FBC" w:rsidRDefault="003D4FBC" w:rsidP="001A1906">
      <w:pPr>
        <w:spacing w:line="360" w:lineRule="auto"/>
        <w:ind w:firstLine="720"/>
        <w:contextualSpacing/>
        <w:jc w:val="both"/>
        <w:rPr>
          <w:rFonts w:ascii="Times New Roman" w:hAnsi="Times New Roman" w:cs="Times New Roman"/>
          <w:sz w:val="24"/>
        </w:rPr>
      </w:pPr>
    </w:p>
    <w:p w:rsidR="00C91CFC" w:rsidRDefault="00C91CFC" w:rsidP="001A1906">
      <w:pPr>
        <w:spacing w:line="360" w:lineRule="auto"/>
        <w:ind w:firstLine="720"/>
        <w:contextualSpacing/>
        <w:jc w:val="both"/>
        <w:rPr>
          <w:rFonts w:ascii="Times New Roman" w:hAnsi="Times New Roman" w:cs="Times New Roman"/>
          <w:sz w:val="24"/>
        </w:rPr>
      </w:pPr>
    </w:p>
    <w:p w:rsidR="003B70A0" w:rsidRDefault="003B70A0" w:rsidP="001A1906">
      <w:pPr>
        <w:spacing w:line="360" w:lineRule="auto"/>
        <w:ind w:firstLine="720"/>
        <w:contextualSpacing/>
        <w:jc w:val="both"/>
        <w:rPr>
          <w:rFonts w:ascii="Times New Roman" w:hAnsi="Times New Roman" w:cs="Times New Roman"/>
          <w:sz w:val="24"/>
        </w:rPr>
      </w:pPr>
    </w:p>
    <w:p w:rsidR="00322A16" w:rsidRDefault="00322A16" w:rsidP="001A190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b/>
      </w:r>
    </w:p>
    <w:p w:rsidR="001A1906" w:rsidRDefault="001A1906" w:rsidP="00700080">
      <w:pPr>
        <w:spacing w:line="360" w:lineRule="auto"/>
        <w:ind w:left="720" w:hanging="720"/>
        <w:contextualSpacing/>
        <w:jc w:val="both"/>
        <w:rPr>
          <w:rFonts w:ascii="Times New Roman" w:hAnsi="Times New Roman" w:cs="Times New Roman"/>
          <w:sz w:val="24"/>
        </w:rPr>
      </w:pPr>
    </w:p>
    <w:p w:rsidR="00700080" w:rsidRPr="00F949BB" w:rsidRDefault="00700080" w:rsidP="00F949BB">
      <w:pPr>
        <w:spacing w:line="360" w:lineRule="auto"/>
        <w:contextualSpacing/>
        <w:jc w:val="both"/>
        <w:rPr>
          <w:rFonts w:ascii="Times New Roman" w:hAnsi="Times New Roman" w:cs="Times New Roman"/>
          <w:sz w:val="24"/>
        </w:rPr>
      </w:pPr>
    </w:p>
    <w:sectPr w:rsidR="00700080" w:rsidRPr="00F949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27D" w:rsidRDefault="00C1027D" w:rsidP="00F949BB">
      <w:pPr>
        <w:spacing w:after="0" w:line="240" w:lineRule="auto"/>
      </w:pPr>
      <w:r>
        <w:separator/>
      </w:r>
    </w:p>
  </w:endnote>
  <w:endnote w:type="continuationSeparator" w:id="0">
    <w:p w:rsidR="00C1027D" w:rsidRDefault="00C1027D" w:rsidP="00F9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27D" w:rsidRDefault="00C1027D" w:rsidP="00F949BB">
      <w:pPr>
        <w:spacing w:after="0" w:line="240" w:lineRule="auto"/>
      </w:pPr>
      <w:r>
        <w:separator/>
      </w:r>
    </w:p>
  </w:footnote>
  <w:footnote w:type="continuationSeparator" w:id="0">
    <w:p w:rsidR="00C1027D" w:rsidRDefault="00C1027D" w:rsidP="00F94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608931"/>
      <w:docPartObj>
        <w:docPartGallery w:val="Page Numbers (Top of Page)"/>
        <w:docPartUnique/>
      </w:docPartObj>
    </w:sdtPr>
    <w:sdtEndPr>
      <w:rPr>
        <w:noProof/>
      </w:rPr>
    </w:sdtEndPr>
    <w:sdtContent>
      <w:p w:rsidR="006810A6" w:rsidRDefault="006810A6">
        <w:pPr>
          <w:pStyle w:val="Header"/>
          <w:jc w:val="right"/>
        </w:pPr>
        <w:r>
          <w:fldChar w:fldCharType="begin"/>
        </w:r>
        <w:r>
          <w:instrText xml:space="preserve"> PAGE   \* MERGEFORMAT </w:instrText>
        </w:r>
        <w:r>
          <w:fldChar w:fldCharType="separate"/>
        </w:r>
        <w:r w:rsidR="003F2320">
          <w:rPr>
            <w:noProof/>
          </w:rPr>
          <w:t>6</w:t>
        </w:r>
        <w:r>
          <w:rPr>
            <w:noProof/>
          </w:rPr>
          <w:fldChar w:fldCharType="end"/>
        </w:r>
      </w:p>
    </w:sdtContent>
  </w:sdt>
  <w:p w:rsidR="006810A6" w:rsidRDefault="006810A6">
    <w:pPr>
      <w:pStyle w:val="Header"/>
    </w:pPr>
  </w:p>
  <w:p w:rsidR="006810A6" w:rsidRDefault="006810A6">
    <w:pPr>
      <w:pStyle w:val="Header"/>
    </w:pPr>
    <w:r>
      <w:tab/>
    </w:r>
    <w:r>
      <w:tab/>
      <w:t>HB 56-19</w:t>
    </w:r>
  </w:p>
  <w:p w:rsidR="006810A6" w:rsidRDefault="006810A6">
    <w:pPr>
      <w:pStyle w:val="Header"/>
    </w:pPr>
    <w:r>
      <w:tab/>
    </w:r>
    <w:r>
      <w:tab/>
      <w:t>HC (CRB) 7/19</w:t>
    </w:r>
  </w:p>
  <w:p w:rsidR="006810A6" w:rsidRDefault="006810A6">
    <w:pPr>
      <w:pStyle w:val="Header"/>
    </w:pPr>
    <w:r>
      <w:tab/>
    </w:r>
    <w:r>
      <w:tab/>
    </w:r>
    <w:r w:rsidRPr="00F949BB">
      <w:rPr>
        <w:sz w:val="20"/>
      </w:rPr>
      <w:t xml:space="preserve">XREF SHURUGWI CR </w:t>
    </w:r>
    <w:r>
      <w:t>29/01/18</w:t>
    </w:r>
  </w:p>
  <w:p w:rsidR="006810A6" w:rsidRDefault="00681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BB"/>
    <w:rsid w:val="00001DAE"/>
    <w:rsid w:val="001242DD"/>
    <w:rsid w:val="001A1906"/>
    <w:rsid w:val="001A45AB"/>
    <w:rsid w:val="003025F5"/>
    <w:rsid w:val="00322A16"/>
    <w:rsid w:val="003264F3"/>
    <w:rsid w:val="00397E84"/>
    <w:rsid w:val="003A3501"/>
    <w:rsid w:val="003B5B26"/>
    <w:rsid w:val="003B70A0"/>
    <w:rsid w:val="003D4FBC"/>
    <w:rsid w:val="003F2320"/>
    <w:rsid w:val="003F772D"/>
    <w:rsid w:val="0040395A"/>
    <w:rsid w:val="00413725"/>
    <w:rsid w:val="004827D3"/>
    <w:rsid w:val="00495B0B"/>
    <w:rsid w:val="0051468F"/>
    <w:rsid w:val="00595BB6"/>
    <w:rsid w:val="006069E7"/>
    <w:rsid w:val="006810A6"/>
    <w:rsid w:val="006B4680"/>
    <w:rsid w:val="00700080"/>
    <w:rsid w:val="00757259"/>
    <w:rsid w:val="007802E8"/>
    <w:rsid w:val="0079647E"/>
    <w:rsid w:val="007C20E7"/>
    <w:rsid w:val="00830D8C"/>
    <w:rsid w:val="008B0723"/>
    <w:rsid w:val="009112CA"/>
    <w:rsid w:val="0094769E"/>
    <w:rsid w:val="00992608"/>
    <w:rsid w:val="009B4BDE"/>
    <w:rsid w:val="00A156BC"/>
    <w:rsid w:val="00A16254"/>
    <w:rsid w:val="00AD42A8"/>
    <w:rsid w:val="00AE1381"/>
    <w:rsid w:val="00B4790C"/>
    <w:rsid w:val="00C1027D"/>
    <w:rsid w:val="00C54783"/>
    <w:rsid w:val="00C91CFC"/>
    <w:rsid w:val="00CD3ED1"/>
    <w:rsid w:val="00CF22AA"/>
    <w:rsid w:val="00D83B59"/>
    <w:rsid w:val="00DB139B"/>
    <w:rsid w:val="00DC2C09"/>
    <w:rsid w:val="00DC330A"/>
    <w:rsid w:val="00E23934"/>
    <w:rsid w:val="00E300C5"/>
    <w:rsid w:val="00E4368F"/>
    <w:rsid w:val="00E72953"/>
    <w:rsid w:val="00E9634D"/>
    <w:rsid w:val="00F52A38"/>
    <w:rsid w:val="00F949BB"/>
    <w:rsid w:val="00FE0697"/>
    <w:rsid w:val="00FF4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9BB"/>
  </w:style>
  <w:style w:type="paragraph" w:styleId="Footer">
    <w:name w:val="footer"/>
    <w:basedOn w:val="Normal"/>
    <w:link w:val="FooterChar"/>
    <w:uiPriority w:val="99"/>
    <w:unhideWhenUsed/>
    <w:rsid w:val="00F94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9BB"/>
  </w:style>
  <w:style w:type="paragraph" w:styleId="Footer">
    <w:name w:val="footer"/>
    <w:basedOn w:val="Normal"/>
    <w:link w:val="FooterChar"/>
    <w:uiPriority w:val="99"/>
    <w:unhideWhenUsed/>
    <w:rsid w:val="00F94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8</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MOYO</dc:creator>
  <cp:lastModifiedBy>T MOYO</cp:lastModifiedBy>
  <cp:revision>37</cp:revision>
  <dcterms:created xsi:type="dcterms:W3CDTF">2019-04-16T08:40:00Z</dcterms:created>
  <dcterms:modified xsi:type="dcterms:W3CDTF">2019-05-10T07:03:00Z</dcterms:modified>
</cp:coreProperties>
</file>