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2C" w:rsidRPr="00D10188" w:rsidRDefault="00CD732C" w:rsidP="00CD732C">
      <w:pPr>
        <w:pStyle w:val="NoSpacing"/>
        <w:jc w:val="both"/>
        <w:rPr>
          <w:b/>
          <w:szCs w:val="24"/>
        </w:rPr>
      </w:pPr>
      <w:r>
        <w:rPr>
          <w:b/>
          <w:szCs w:val="24"/>
        </w:rPr>
        <w:t xml:space="preserve">THE STATE </w:t>
      </w:r>
    </w:p>
    <w:p w:rsidR="00CD732C" w:rsidRPr="00D10188" w:rsidRDefault="00CD732C" w:rsidP="00CD732C">
      <w:pPr>
        <w:pStyle w:val="NoSpacing"/>
        <w:jc w:val="both"/>
        <w:rPr>
          <w:b/>
          <w:szCs w:val="24"/>
        </w:rPr>
      </w:pPr>
    </w:p>
    <w:p w:rsidR="00CD732C" w:rsidRPr="00D10188" w:rsidRDefault="00CD732C" w:rsidP="00CD732C">
      <w:pPr>
        <w:pStyle w:val="NoSpacing"/>
        <w:jc w:val="both"/>
        <w:rPr>
          <w:b/>
          <w:szCs w:val="24"/>
        </w:rPr>
      </w:pPr>
      <w:r w:rsidRPr="00D10188">
        <w:rPr>
          <w:b/>
          <w:szCs w:val="24"/>
        </w:rPr>
        <w:t>Versus</w:t>
      </w:r>
    </w:p>
    <w:p w:rsidR="00CD732C" w:rsidRPr="00D10188" w:rsidRDefault="00CD732C" w:rsidP="00CD732C">
      <w:pPr>
        <w:pStyle w:val="NoSpacing"/>
        <w:jc w:val="both"/>
        <w:rPr>
          <w:b/>
          <w:szCs w:val="24"/>
        </w:rPr>
      </w:pPr>
    </w:p>
    <w:p w:rsidR="00CD732C" w:rsidRPr="00D10188" w:rsidRDefault="006E6EBB" w:rsidP="00CD732C">
      <w:pPr>
        <w:pStyle w:val="NoSpacing"/>
        <w:jc w:val="both"/>
        <w:rPr>
          <w:b/>
          <w:szCs w:val="24"/>
        </w:rPr>
      </w:pPr>
      <w:r>
        <w:rPr>
          <w:b/>
          <w:szCs w:val="24"/>
        </w:rPr>
        <w:t>TALENT BWERONOFA</w:t>
      </w:r>
    </w:p>
    <w:p w:rsidR="00CD732C" w:rsidRPr="00D10188" w:rsidRDefault="00CD732C" w:rsidP="00CD732C">
      <w:pPr>
        <w:pStyle w:val="NoSpacing"/>
        <w:jc w:val="both"/>
        <w:rPr>
          <w:b/>
          <w:szCs w:val="24"/>
        </w:rPr>
      </w:pPr>
    </w:p>
    <w:p w:rsidR="00CD732C" w:rsidRPr="00D10188" w:rsidRDefault="00CD732C" w:rsidP="00CD732C">
      <w:pPr>
        <w:pStyle w:val="NoSpacing"/>
        <w:jc w:val="both"/>
        <w:rPr>
          <w:szCs w:val="24"/>
        </w:rPr>
      </w:pPr>
      <w:r w:rsidRPr="00D10188">
        <w:rPr>
          <w:szCs w:val="24"/>
        </w:rPr>
        <w:t>IN THE HIGH COURT OF ZIMBABWE</w:t>
      </w:r>
    </w:p>
    <w:p w:rsidR="00CD732C" w:rsidRPr="008E6011" w:rsidRDefault="00CD732C" w:rsidP="00CD732C">
      <w:pPr>
        <w:pStyle w:val="NoSpacing"/>
        <w:jc w:val="both"/>
      </w:pPr>
      <w:r>
        <w:rPr>
          <w:szCs w:val="24"/>
        </w:rPr>
        <w:t>DUBE-BANDA</w:t>
      </w:r>
      <w:r w:rsidRPr="00D10188">
        <w:rPr>
          <w:szCs w:val="24"/>
        </w:rPr>
        <w:t xml:space="preserve"> J</w:t>
      </w:r>
      <w:r w:rsidR="00421156">
        <w:rPr>
          <w:szCs w:val="24"/>
        </w:rPr>
        <w:t xml:space="preserve"> </w:t>
      </w:r>
      <w:r>
        <w:t xml:space="preserve">with Assessors </w:t>
      </w:r>
      <w:proofErr w:type="spellStart"/>
      <w:r w:rsidR="0043010B">
        <w:rPr>
          <w:rFonts w:cs="Times New Roman"/>
          <w:color w:val="666666"/>
          <w:szCs w:val="24"/>
          <w:shd w:val="clear" w:color="auto" w:fill="FFFFFF"/>
        </w:rPr>
        <w:t>Mr</w:t>
      </w:r>
      <w:proofErr w:type="spellEnd"/>
      <w:r w:rsidR="0043010B">
        <w:rPr>
          <w:rFonts w:cs="Times New Roman"/>
          <w:color w:val="666666"/>
          <w:szCs w:val="24"/>
          <w:shd w:val="clear" w:color="auto" w:fill="FFFFFF"/>
        </w:rPr>
        <w:t xml:space="preserve"> </w:t>
      </w:r>
      <w:proofErr w:type="spellStart"/>
      <w:r w:rsidR="0043010B">
        <w:rPr>
          <w:rFonts w:cs="Times New Roman"/>
          <w:color w:val="666666"/>
          <w:szCs w:val="24"/>
          <w:shd w:val="clear" w:color="auto" w:fill="FFFFFF"/>
        </w:rPr>
        <w:t>Matemba</w:t>
      </w:r>
      <w:proofErr w:type="spellEnd"/>
      <w:r w:rsidR="0043010B">
        <w:rPr>
          <w:rFonts w:cs="Times New Roman"/>
          <w:color w:val="666666"/>
          <w:szCs w:val="24"/>
          <w:shd w:val="clear" w:color="auto" w:fill="FFFFFF"/>
        </w:rPr>
        <w:t xml:space="preserve"> and Ms </w:t>
      </w:r>
      <w:proofErr w:type="spellStart"/>
      <w:r w:rsidR="0043010B">
        <w:rPr>
          <w:rFonts w:cs="Times New Roman"/>
          <w:color w:val="666666"/>
          <w:szCs w:val="24"/>
          <w:shd w:val="clear" w:color="auto" w:fill="FFFFFF"/>
        </w:rPr>
        <w:t>Sithole</w:t>
      </w:r>
      <w:proofErr w:type="spellEnd"/>
    </w:p>
    <w:p w:rsidR="00CD732C" w:rsidRDefault="00312520" w:rsidP="00CD732C">
      <w:pPr>
        <w:pStyle w:val="NoSpacing"/>
        <w:jc w:val="both"/>
      </w:pPr>
      <w:r>
        <w:rPr>
          <w:szCs w:val="24"/>
        </w:rPr>
        <w:t xml:space="preserve">GWERU </w:t>
      </w:r>
      <w:r w:rsidR="00835A73">
        <w:t>27 AND 28</w:t>
      </w:r>
      <w:r w:rsidR="00CD732C">
        <w:t xml:space="preserve"> MAY 2021</w:t>
      </w:r>
    </w:p>
    <w:p w:rsidR="00CD732C" w:rsidRPr="00D10188" w:rsidRDefault="00CD732C" w:rsidP="00CD732C">
      <w:pPr>
        <w:pStyle w:val="NoSpacing"/>
        <w:jc w:val="both"/>
        <w:rPr>
          <w:szCs w:val="24"/>
        </w:rPr>
      </w:pPr>
    </w:p>
    <w:p w:rsidR="00CD732C" w:rsidRDefault="00CD732C" w:rsidP="00CD732C">
      <w:pPr>
        <w:pStyle w:val="NoSpacing"/>
        <w:jc w:val="both"/>
        <w:rPr>
          <w:b/>
        </w:rPr>
      </w:pPr>
      <w:r>
        <w:rPr>
          <w:b/>
        </w:rPr>
        <w:t>Criminal Trial</w:t>
      </w:r>
    </w:p>
    <w:p w:rsidR="00CD732C" w:rsidRPr="00D10188" w:rsidRDefault="00CD732C" w:rsidP="00CD732C">
      <w:pPr>
        <w:pStyle w:val="NoSpacing"/>
        <w:jc w:val="both"/>
        <w:rPr>
          <w:b/>
          <w:szCs w:val="24"/>
        </w:rPr>
      </w:pPr>
    </w:p>
    <w:p w:rsidR="00CD732C" w:rsidRPr="00D10188" w:rsidRDefault="00CD732C" w:rsidP="00CD732C">
      <w:pPr>
        <w:pStyle w:val="NoSpacing"/>
        <w:jc w:val="both"/>
        <w:rPr>
          <w:szCs w:val="24"/>
        </w:rPr>
      </w:pPr>
    </w:p>
    <w:p w:rsidR="00CD732C" w:rsidRDefault="0035528A" w:rsidP="00CD732C">
      <w:pPr>
        <w:pStyle w:val="NoSpacing"/>
        <w:jc w:val="both"/>
        <w:rPr>
          <w:i/>
          <w:szCs w:val="24"/>
        </w:rPr>
      </w:pPr>
      <w:r>
        <w:rPr>
          <w:i/>
          <w:szCs w:val="24"/>
        </w:rPr>
        <w:t xml:space="preserve">Ms. </w:t>
      </w:r>
      <w:proofErr w:type="spellStart"/>
      <w:r>
        <w:rPr>
          <w:i/>
          <w:szCs w:val="24"/>
        </w:rPr>
        <w:t>Chikuni</w:t>
      </w:r>
      <w:proofErr w:type="spellEnd"/>
      <w:r w:rsidR="00CD732C">
        <w:rPr>
          <w:i/>
          <w:szCs w:val="24"/>
        </w:rPr>
        <w:t xml:space="preserve">, </w:t>
      </w:r>
      <w:r w:rsidR="00CD732C" w:rsidRPr="00C919BA">
        <w:rPr>
          <w:szCs w:val="24"/>
        </w:rPr>
        <w:t xml:space="preserve">for the State </w:t>
      </w:r>
    </w:p>
    <w:p w:rsidR="00CD732C" w:rsidRPr="00EC4286" w:rsidRDefault="0035528A" w:rsidP="00CD732C">
      <w:pPr>
        <w:pStyle w:val="NoSpacing"/>
        <w:jc w:val="both"/>
        <w:rPr>
          <w:szCs w:val="24"/>
        </w:rPr>
      </w:pPr>
      <w:r>
        <w:rPr>
          <w:i/>
          <w:szCs w:val="24"/>
        </w:rPr>
        <w:t xml:space="preserve">Ms. </w:t>
      </w:r>
      <w:proofErr w:type="spellStart"/>
      <w:r>
        <w:rPr>
          <w:i/>
          <w:szCs w:val="24"/>
        </w:rPr>
        <w:t>Nyeverai</w:t>
      </w:r>
      <w:proofErr w:type="spellEnd"/>
      <w:r w:rsidR="00CD732C">
        <w:rPr>
          <w:i/>
          <w:szCs w:val="24"/>
        </w:rPr>
        <w:t xml:space="preserve">, </w:t>
      </w:r>
      <w:r w:rsidR="00CD732C">
        <w:rPr>
          <w:szCs w:val="24"/>
        </w:rPr>
        <w:t xml:space="preserve">for the accused </w:t>
      </w:r>
    </w:p>
    <w:p w:rsidR="00CD732C" w:rsidRPr="003B6825" w:rsidRDefault="00CD732C" w:rsidP="00CD732C">
      <w:pPr>
        <w:spacing w:line="360" w:lineRule="auto"/>
        <w:ind w:firstLine="720"/>
        <w:jc w:val="both"/>
        <w:rPr>
          <w:rFonts w:ascii="Times New Roman" w:hAnsi="Times New Roman" w:cs="Times New Roman"/>
          <w:sz w:val="24"/>
          <w:szCs w:val="24"/>
        </w:rPr>
      </w:pPr>
      <w:r w:rsidRPr="00F8722E">
        <w:rPr>
          <w:rFonts w:ascii="Times New Roman" w:hAnsi="Times New Roman" w:cs="Times New Roman"/>
          <w:b/>
          <w:bCs/>
          <w:sz w:val="24"/>
          <w:szCs w:val="24"/>
        </w:rPr>
        <w:t xml:space="preserve">DUBE-BANDA J: </w:t>
      </w:r>
      <w:r w:rsidR="00312520">
        <w:rPr>
          <w:rFonts w:ascii="Times New Roman" w:hAnsi="Times New Roman" w:cs="Times New Roman"/>
          <w:b/>
          <w:bCs/>
          <w:sz w:val="24"/>
          <w:szCs w:val="24"/>
        </w:rPr>
        <w:tab/>
      </w:r>
      <w:r w:rsidRPr="00F8722E">
        <w:rPr>
          <w:rFonts w:ascii="Times New Roman" w:hAnsi="Times New Roman" w:cs="Times New Roman"/>
          <w:sz w:val="24"/>
          <w:szCs w:val="24"/>
        </w:rPr>
        <w:t>The accused is charged with the crime of murder as defined in section 47</w:t>
      </w:r>
      <w:r w:rsidR="00285FB3">
        <w:rPr>
          <w:rFonts w:ascii="Times New Roman" w:hAnsi="Times New Roman" w:cs="Times New Roman"/>
          <w:sz w:val="24"/>
          <w:szCs w:val="24"/>
        </w:rPr>
        <w:t xml:space="preserve"> (1)</w:t>
      </w:r>
      <w:r w:rsidRPr="00F8722E">
        <w:rPr>
          <w:rFonts w:ascii="Times New Roman" w:hAnsi="Times New Roman" w:cs="Times New Roman"/>
          <w:sz w:val="24"/>
          <w:szCs w:val="24"/>
        </w:rPr>
        <w:t xml:space="preserve"> of the Criminal Law (Codification and Reform) </w:t>
      </w:r>
      <w:r w:rsidR="009F45ED">
        <w:rPr>
          <w:rFonts w:ascii="Times New Roman" w:hAnsi="Times New Roman" w:cs="Times New Roman"/>
          <w:sz w:val="24"/>
          <w:szCs w:val="24"/>
        </w:rPr>
        <w:t>[</w:t>
      </w:r>
      <w:r w:rsidRPr="00F8722E">
        <w:rPr>
          <w:rFonts w:ascii="Times New Roman" w:hAnsi="Times New Roman" w:cs="Times New Roman"/>
          <w:sz w:val="24"/>
          <w:szCs w:val="24"/>
        </w:rPr>
        <w:t>Chapter 9:</w:t>
      </w:r>
      <w:r>
        <w:rPr>
          <w:rFonts w:ascii="Times New Roman" w:hAnsi="Times New Roman" w:cs="Times New Roman"/>
          <w:sz w:val="24"/>
          <w:szCs w:val="24"/>
        </w:rPr>
        <w:t>23</w:t>
      </w:r>
      <w:r w:rsidR="009F45ED">
        <w:rPr>
          <w:rFonts w:ascii="Times New Roman" w:hAnsi="Times New Roman" w:cs="Times New Roman"/>
          <w:sz w:val="24"/>
          <w:szCs w:val="24"/>
        </w:rPr>
        <w:t>]</w:t>
      </w:r>
      <w:r>
        <w:rPr>
          <w:rFonts w:ascii="Times New Roman" w:hAnsi="Times New Roman" w:cs="Times New Roman"/>
          <w:sz w:val="24"/>
          <w:szCs w:val="24"/>
        </w:rPr>
        <w:t>. It is alleged that on or about the 8</w:t>
      </w:r>
      <w:r w:rsidR="00052B14" w:rsidRPr="00052B14">
        <w:rPr>
          <w:rFonts w:ascii="Times New Roman" w:hAnsi="Times New Roman" w:cs="Times New Roman"/>
          <w:sz w:val="24"/>
          <w:szCs w:val="24"/>
          <w:vertAlign w:val="superscript"/>
        </w:rPr>
        <w:t>t</w:t>
      </w:r>
      <w:r w:rsidR="0065693B">
        <w:rPr>
          <w:rFonts w:ascii="Times New Roman" w:hAnsi="Times New Roman" w:cs="Times New Roman"/>
          <w:sz w:val="24"/>
          <w:szCs w:val="24"/>
          <w:vertAlign w:val="superscript"/>
        </w:rPr>
        <w:t xml:space="preserve">h </w:t>
      </w:r>
      <w:r>
        <w:rPr>
          <w:rFonts w:ascii="Times New Roman" w:hAnsi="Times New Roman" w:cs="Times New Roman"/>
          <w:sz w:val="24"/>
          <w:szCs w:val="24"/>
        </w:rPr>
        <w:t>May 2018, and or near Wanderer Mine</w:t>
      </w:r>
      <w:r w:rsidR="00052B1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Shurugwi</w:t>
      </w:r>
      <w:proofErr w:type="spellEnd"/>
      <w:r>
        <w:rPr>
          <w:rFonts w:ascii="Times New Roman" w:hAnsi="Times New Roman" w:cs="Times New Roman"/>
          <w:sz w:val="24"/>
          <w:szCs w:val="24"/>
        </w:rPr>
        <w:t xml:space="preserve">, in the Midlands Province, the accused person unlawfully caused the death of </w:t>
      </w:r>
      <w:proofErr w:type="spellStart"/>
      <w:r>
        <w:rPr>
          <w:rFonts w:ascii="Times New Roman" w:hAnsi="Times New Roman" w:cs="Times New Roman"/>
          <w:sz w:val="24"/>
          <w:szCs w:val="24"/>
        </w:rPr>
        <w:t>Hardlife</w:t>
      </w:r>
      <w:proofErr w:type="spellEnd"/>
      <w:r>
        <w:rPr>
          <w:rFonts w:ascii="Times New Roman" w:hAnsi="Times New Roman" w:cs="Times New Roman"/>
          <w:sz w:val="24"/>
          <w:szCs w:val="24"/>
        </w:rPr>
        <w:t xml:space="preserve"> Delight </w:t>
      </w:r>
      <w:proofErr w:type="spellStart"/>
      <w:r>
        <w:rPr>
          <w:rFonts w:ascii="Times New Roman" w:hAnsi="Times New Roman" w:cs="Times New Roman"/>
          <w:sz w:val="24"/>
          <w:szCs w:val="24"/>
        </w:rPr>
        <w:t>Javangwe</w:t>
      </w:r>
      <w:proofErr w:type="spellEnd"/>
      <w:r>
        <w:rPr>
          <w:rFonts w:ascii="Times New Roman" w:hAnsi="Times New Roman" w:cs="Times New Roman"/>
          <w:sz w:val="24"/>
          <w:szCs w:val="24"/>
        </w:rPr>
        <w:t xml:space="preserve"> (deceased) by throwing stones at him and causing him to fall into a deep shaft </w:t>
      </w:r>
      <w:r w:rsidRPr="00F8722E">
        <w:rPr>
          <w:rFonts w:ascii="Times New Roman" w:hAnsi="Times New Roman" w:cs="Times New Roman"/>
          <w:sz w:val="24"/>
          <w:szCs w:val="24"/>
        </w:rPr>
        <w:t xml:space="preserve">intending to kill him or realising that there was a real </w:t>
      </w:r>
      <w:r w:rsidR="006F66E4">
        <w:rPr>
          <w:rFonts w:ascii="Times New Roman" w:hAnsi="Times New Roman" w:cs="Times New Roman"/>
          <w:sz w:val="24"/>
          <w:szCs w:val="24"/>
        </w:rPr>
        <w:t xml:space="preserve">risk </w:t>
      </w:r>
      <w:r w:rsidRPr="00F8722E">
        <w:rPr>
          <w:rFonts w:ascii="Times New Roman" w:hAnsi="Times New Roman" w:cs="Times New Roman"/>
          <w:sz w:val="24"/>
          <w:szCs w:val="24"/>
        </w:rPr>
        <w:t>or possibility that his conduct may cause the death and continued to engage in that conduct desp</w:t>
      </w:r>
      <w:r>
        <w:rPr>
          <w:rFonts w:ascii="Times New Roman" w:hAnsi="Times New Roman" w:cs="Times New Roman"/>
          <w:sz w:val="24"/>
          <w:szCs w:val="24"/>
        </w:rPr>
        <w:t xml:space="preserve">ite the risk or possibility. </w:t>
      </w:r>
    </w:p>
    <w:p w:rsidR="00CD732C" w:rsidRPr="003B6825" w:rsidRDefault="00CD732C" w:rsidP="00CD732C">
      <w:pPr>
        <w:spacing w:line="360" w:lineRule="auto"/>
        <w:ind w:firstLine="720"/>
        <w:jc w:val="both"/>
        <w:rPr>
          <w:rFonts w:ascii="Times New Roman" w:hAnsi="Times New Roman" w:cs="Times New Roman"/>
          <w:sz w:val="24"/>
          <w:szCs w:val="24"/>
        </w:rPr>
      </w:pPr>
      <w:r w:rsidRPr="00CF393D">
        <w:rPr>
          <w:rFonts w:ascii="Times New Roman" w:hAnsi="Times New Roman" w:cs="Times New Roman"/>
          <w:sz w:val="24"/>
          <w:szCs w:val="24"/>
        </w:rPr>
        <w:t xml:space="preserve"> The accused pleaded not guilty to the charge. He was legally represented throughout </w:t>
      </w:r>
      <w:proofErr w:type="gramStart"/>
      <w:r w:rsidRPr="00CF393D">
        <w:rPr>
          <w:rFonts w:ascii="Times New Roman" w:hAnsi="Times New Roman" w:cs="Times New Roman"/>
          <w:sz w:val="24"/>
          <w:szCs w:val="24"/>
        </w:rPr>
        <w:t>the</w:t>
      </w:r>
      <w:proofErr w:type="gramEnd"/>
      <w:r w:rsidRPr="00CF393D">
        <w:rPr>
          <w:rFonts w:ascii="Times New Roman" w:hAnsi="Times New Roman" w:cs="Times New Roman"/>
          <w:sz w:val="24"/>
          <w:szCs w:val="24"/>
        </w:rPr>
        <w:t xml:space="preserve"> trial. The State tendered an outline of the state case, which is before court and </w:t>
      </w:r>
      <w:r w:rsidR="0043010B">
        <w:rPr>
          <w:rFonts w:ascii="Times New Roman" w:hAnsi="Times New Roman" w:cs="Times New Roman"/>
          <w:sz w:val="24"/>
          <w:szCs w:val="24"/>
        </w:rPr>
        <w:t>marked Annexure A.</w:t>
      </w:r>
      <w:r w:rsidRPr="00CF393D">
        <w:rPr>
          <w:rFonts w:ascii="Times New Roman" w:hAnsi="Times New Roman" w:cs="Times New Roman"/>
          <w:sz w:val="24"/>
          <w:szCs w:val="24"/>
        </w:rPr>
        <w:t xml:space="preserve"> The accused tendered into the record an outline of his defence case, which is before court and marked Annexure B. </w:t>
      </w:r>
    </w:p>
    <w:p w:rsidR="00CD732C" w:rsidRDefault="00CD732C" w:rsidP="00CD732C">
      <w:pPr>
        <w:spacing w:line="360" w:lineRule="auto"/>
        <w:ind w:firstLine="720"/>
        <w:jc w:val="both"/>
        <w:rPr>
          <w:rFonts w:ascii="Times New Roman" w:hAnsi="Times New Roman" w:cs="Times New Roman"/>
          <w:sz w:val="24"/>
          <w:szCs w:val="24"/>
        </w:rPr>
      </w:pPr>
      <w:r w:rsidRPr="00CF393D">
        <w:rPr>
          <w:rFonts w:ascii="Times New Roman" w:hAnsi="Times New Roman" w:cs="Times New Roman"/>
          <w:sz w:val="24"/>
          <w:szCs w:val="24"/>
        </w:rPr>
        <w:t>The state produced a confirmed warned and cautioned statement record</w:t>
      </w:r>
      <w:r w:rsidR="0043010B">
        <w:rPr>
          <w:rFonts w:ascii="Times New Roman" w:hAnsi="Times New Roman" w:cs="Times New Roman"/>
          <w:sz w:val="24"/>
          <w:szCs w:val="24"/>
        </w:rPr>
        <w:t>ed by the police on the 8</w:t>
      </w:r>
      <w:r w:rsidR="0043010B" w:rsidRPr="0043010B">
        <w:rPr>
          <w:rFonts w:ascii="Times New Roman" w:hAnsi="Times New Roman" w:cs="Times New Roman"/>
          <w:sz w:val="24"/>
          <w:szCs w:val="24"/>
          <w:vertAlign w:val="superscript"/>
        </w:rPr>
        <w:t>th</w:t>
      </w:r>
      <w:r w:rsidR="0043010B">
        <w:rPr>
          <w:rFonts w:ascii="Times New Roman" w:hAnsi="Times New Roman" w:cs="Times New Roman"/>
          <w:sz w:val="24"/>
          <w:szCs w:val="24"/>
        </w:rPr>
        <w:t xml:space="preserve"> May </w:t>
      </w:r>
      <w:r w:rsidRPr="00CF393D">
        <w:rPr>
          <w:rFonts w:ascii="Times New Roman" w:hAnsi="Times New Roman" w:cs="Times New Roman"/>
          <w:sz w:val="24"/>
          <w:szCs w:val="24"/>
        </w:rPr>
        <w:t>2018. The statement was co</w:t>
      </w:r>
      <w:r w:rsidR="0043010B">
        <w:rPr>
          <w:rFonts w:ascii="Times New Roman" w:hAnsi="Times New Roman" w:cs="Times New Roman"/>
          <w:sz w:val="24"/>
          <w:szCs w:val="24"/>
        </w:rPr>
        <w:t>nfirmed by a magistrate on the 9</w:t>
      </w:r>
      <w:r w:rsidR="0043010B" w:rsidRPr="0043010B">
        <w:rPr>
          <w:rFonts w:ascii="Times New Roman" w:hAnsi="Times New Roman" w:cs="Times New Roman"/>
          <w:sz w:val="24"/>
          <w:szCs w:val="24"/>
          <w:vertAlign w:val="superscript"/>
        </w:rPr>
        <w:t>th</w:t>
      </w:r>
      <w:r w:rsidR="0043010B">
        <w:rPr>
          <w:rFonts w:ascii="Times New Roman" w:hAnsi="Times New Roman" w:cs="Times New Roman"/>
          <w:sz w:val="24"/>
          <w:szCs w:val="24"/>
        </w:rPr>
        <w:t xml:space="preserve"> May 2018</w:t>
      </w:r>
      <w:r w:rsidRPr="00CF393D">
        <w:rPr>
          <w:rFonts w:ascii="Times New Roman" w:hAnsi="Times New Roman" w:cs="Times New Roman"/>
          <w:sz w:val="24"/>
          <w:szCs w:val="24"/>
        </w:rPr>
        <w:t xml:space="preserve">. </w:t>
      </w:r>
      <w:r>
        <w:rPr>
          <w:rFonts w:ascii="Times New Roman" w:hAnsi="Times New Roman" w:cs="Times New Roman"/>
          <w:sz w:val="24"/>
          <w:szCs w:val="24"/>
        </w:rPr>
        <w:t xml:space="preserve">It is before court as Exhibit 1. </w:t>
      </w:r>
      <w:r w:rsidRPr="00CF393D">
        <w:rPr>
          <w:rFonts w:ascii="Times New Roman" w:hAnsi="Times New Roman" w:cs="Times New Roman"/>
          <w:sz w:val="24"/>
          <w:szCs w:val="24"/>
        </w:rPr>
        <w:t>The statement reads:</w:t>
      </w:r>
    </w:p>
    <w:p w:rsidR="002F0266" w:rsidRPr="000D6CB9" w:rsidRDefault="002F0266" w:rsidP="000D6CB9">
      <w:pPr>
        <w:spacing w:line="276" w:lineRule="auto"/>
        <w:ind w:left="720"/>
        <w:jc w:val="both"/>
        <w:rPr>
          <w:rFonts w:ascii="Times New Roman" w:hAnsi="Times New Roman" w:cs="Times New Roman"/>
        </w:rPr>
      </w:pPr>
      <w:r w:rsidRPr="000D6CB9">
        <w:rPr>
          <w:rFonts w:ascii="Times New Roman" w:hAnsi="Times New Roman" w:cs="Times New Roman"/>
        </w:rPr>
        <w:t xml:space="preserve">I do not admit to the allegations that I killed or caused the death of </w:t>
      </w:r>
      <w:proofErr w:type="spellStart"/>
      <w:r w:rsidRPr="000D6CB9">
        <w:rPr>
          <w:rFonts w:ascii="Times New Roman" w:hAnsi="Times New Roman" w:cs="Times New Roman"/>
        </w:rPr>
        <w:t>Hardlife</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Javangwe</w:t>
      </w:r>
      <w:proofErr w:type="spellEnd"/>
      <w:r w:rsidRPr="000D6CB9">
        <w:rPr>
          <w:rFonts w:ascii="Times New Roman" w:hAnsi="Times New Roman" w:cs="Times New Roman"/>
        </w:rPr>
        <w:t xml:space="preserve">, but I slapped </w:t>
      </w:r>
      <w:r w:rsidR="007E1BE4">
        <w:rPr>
          <w:rFonts w:ascii="Times New Roman" w:hAnsi="Times New Roman" w:cs="Times New Roman"/>
        </w:rPr>
        <w:t xml:space="preserve">him </w:t>
      </w:r>
      <w:r w:rsidRPr="000D6CB9">
        <w:rPr>
          <w:rFonts w:ascii="Times New Roman" w:hAnsi="Times New Roman" w:cs="Times New Roman"/>
        </w:rPr>
        <w:t>twice with open hands on the head. I took a chisel from the grou</w:t>
      </w:r>
      <w:r w:rsidR="0011490C">
        <w:rPr>
          <w:rFonts w:ascii="Times New Roman" w:hAnsi="Times New Roman" w:cs="Times New Roman"/>
        </w:rPr>
        <w:t>nd near one Harare intending to</w:t>
      </w:r>
      <w:r w:rsidRPr="000D6CB9">
        <w:rPr>
          <w:rFonts w:ascii="Times New Roman" w:hAnsi="Times New Roman" w:cs="Times New Roman"/>
        </w:rPr>
        <w:t xml:space="preserve"> threaten </w:t>
      </w:r>
      <w:proofErr w:type="spellStart"/>
      <w:r w:rsidRPr="000D6CB9">
        <w:rPr>
          <w:rFonts w:ascii="Times New Roman" w:hAnsi="Times New Roman" w:cs="Times New Roman"/>
        </w:rPr>
        <w:t>Hardlife</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Javangwe</w:t>
      </w:r>
      <w:proofErr w:type="spellEnd"/>
      <w:r w:rsidRPr="000D6CB9">
        <w:rPr>
          <w:rFonts w:ascii="Times New Roman" w:hAnsi="Times New Roman" w:cs="Times New Roman"/>
        </w:rPr>
        <w:t xml:space="preserve"> with it but James </w:t>
      </w:r>
      <w:proofErr w:type="spellStart"/>
      <w:r w:rsidRPr="000D6CB9">
        <w:rPr>
          <w:rFonts w:ascii="Times New Roman" w:hAnsi="Times New Roman" w:cs="Times New Roman"/>
        </w:rPr>
        <w:t>Banya</w:t>
      </w:r>
      <w:proofErr w:type="spellEnd"/>
      <w:r w:rsidRPr="000D6CB9">
        <w:rPr>
          <w:rFonts w:ascii="Times New Roman" w:hAnsi="Times New Roman" w:cs="Times New Roman"/>
        </w:rPr>
        <w:t xml:space="preserve"> took it away from me. I picked a stone and threw it at </w:t>
      </w:r>
      <w:proofErr w:type="spellStart"/>
      <w:r w:rsidRPr="000D6CB9">
        <w:rPr>
          <w:rFonts w:ascii="Times New Roman" w:hAnsi="Times New Roman" w:cs="Times New Roman"/>
        </w:rPr>
        <w:t>Hardlife</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Javangwe</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Hardlife</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Javangwe</w:t>
      </w:r>
      <w:proofErr w:type="spellEnd"/>
      <w:r w:rsidRPr="000D6CB9">
        <w:rPr>
          <w:rFonts w:ascii="Times New Roman" w:hAnsi="Times New Roman" w:cs="Times New Roman"/>
        </w:rPr>
        <w:t xml:space="preserve"> left in a hurry in the company of </w:t>
      </w:r>
      <w:proofErr w:type="spellStart"/>
      <w:r w:rsidRPr="000D6CB9">
        <w:rPr>
          <w:rFonts w:ascii="Times New Roman" w:hAnsi="Times New Roman" w:cs="Times New Roman"/>
        </w:rPr>
        <w:t>Pasca</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Mlambo</w:t>
      </w:r>
      <w:proofErr w:type="spellEnd"/>
      <w:r w:rsidRPr="000D6CB9">
        <w:rPr>
          <w:rFonts w:ascii="Times New Roman" w:hAnsi="Times New Roman" w:cs="Times New Roman"/>
        </w:rPr>
        <w:t xml:space="preserve"> saying he was going to collect his mining syndicate. I started mining gold with </w:t>
      </w:r>
      <w:proofErr w:type="spellStart"/>
      <w:r w:rsidRPr="000D6CB9">
        <w:rPr>
          <w:rFonts w:ascii="Times New Roman" w:hAnsi="Times New Roman" w:cs="Times New Roman"/>
        </w:rPr>
        <w:t>Nyasha</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Munjanja</w:t>
      </w:r>
      <w:proofErr w:type="spellEnd"/>
      <w:r w:rsidRPr="000D6CB9">
        <w:rPr>
          <w:rFonts w:ascii="Times New Roman" w:hAnsi="Times New Roman" w:cs="Times New Roman"/>
        </w:rPr>
        <w:t xml:space="preserve">. Whilst mining I was told by Evidence </w:t>
      </w:r>
      <w:proofErr w:type="spellStart"/>
      <w:r w:rsidRPr="000D6CB9">
        <w:rPr>
          <w:rFonts w:ascii="Times New Roman" w:hAnsi="Times New Roman" w:cs="Times New Roman"/>
        </w:rPr>
        <w:t>Murera</w:t>
      </w:r>
      <w:proofErr w:type="spellEnd"/>
      <w:r w:rsidRPr="000D6CB9">
        <w:rPr>
          <w:rFonts w:ascii="Times New Roman" w:hAnsi="Times New Roman" w:cs="Times New Roman"/>
        </w:rPr>
        <w:t xml:space="preserve"> that </w:t>
      </w:r>
      <w:proofErr w:type="spellStart"/>
      <w:r w:rsidRPr="000D6CB9">
        <w:rPr>
          <w:rFonts w:ascii="Times New Roman" w:hAnsi="Times New Roman" w:cs="Times New Roman"/>
        </w:rPr>
        <w:t>Hardlife</w:t>
      </w:r>
      <w:proofErr w:type="spellEnd"/>
      <w:r w:rsidRPr="000D6CB9">
        <w:rPr>
          <w:rFonts w:ascii="Times New Roman" w:hAnsi="Times New Roman" w:cs="Times New Roman"/>
        </w:rPr>
        <w:t xml:space="preserve"> </w:t>
      </w:r>
      <w:proofErr w:type="spellStart"/>
      <w:r w:rsidRPr="000D6CB9">
        <w:rPr>
          <w:rFonts w:ascii="Times New Roman" w:hAnsi="Times New Roman" w:cs="Times New Roman"/>
        </w:rPr>
        <w:t>Javangwe</w:t>
      </w:r>
      <w:proofErr w:type="spellEnd"/>
      <w:r w:rsidRPr="000D6CB9">
        <w:rPr>
          <w:rFonts w:ascii="Times New Roman" w:hAnsi="Times New Roman" w:cs="Times New Roman"/>
        </w:rPr>
        <w:t xml:space="preserve">, whom I had fought with had fallen into the mine shaft. </w:t>
      </w:r>
    </w:p>
    <w:p w:rsidR="00CD732C" w:rsidRPr="00B47DE8" w:rsidRDefault="00CD732C" w:rsidP="00CD73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Pr="00B47DE8">
        <w:rPr>
          <w:rFonts w:ascii="Times New Roman" w:hAnsi="Times New Roman" w:cs="Times New Roman"/>
          <w:sz w:val="24"/>
          <w:szCs w:val="24"/>
        </w:rPr>
        <w:t xml:space="preserve">tate tendered a post mortem report </w:t>
      </w:r>
      <w:r w:rsidR="000D6CB9">
        <w:rPr>
          <w:rFonts w:ascii="Times New Roman" w:hAnsi="Times New Roman" w:cs="Times New Roman"/>
          <w:sz w:val="24"/>
          <w:szCs w:val="24"/>
        </w:rPr>
        <w:t xml:space="preserve">compiled by Dr S </w:t>
      </w:r>
      <w:proofErr w:type="spellStart"/>
      <w:r w:rsidR="000D6CB9">
        <w:rPr>
          <w:rFonts w:ascii="Times New Roman" w:hAnsi="Times New Roman" w:cs="Times New Roman"/>
          <w:sz w:val="24"/>
          <w:szCs w:val="24"/>
        </w:rPr>
        <w:t>Pesanai</w:t>
      </w:r>
      <w:proofErr w:type="spellEnd"/>
      <w:r w:rsidRPr="00B47DE8">
        <w:rPr>
          <w:rFonts w:ascii="Times New Roman" w:hAnsi="Times New Roman" w:cs="Times New Roman"/>
          <w:sz w:val="24"/>
          <w:szCs w:val="24"/>
        </w:rPr>
        <w:t>, at</w:t>
      </w:r>
      <w:r w:rsidR="000D6CB9">
        <w:rPr>
          <w:rFonts w:ascii="Times New Roman" w:hAnsi="Times New Roman" w:cs="Times New Roman"/>
          <w:sz w:val="24"/>
          <w:szCs w:val="24"/>
        </w:rPr>
        <w:t xml:space="preserve"> United Bulawayo Hospitals on 11 May </w:t>
      </w:r>
      <w:r w:rsidRPr="00B47DE8">
        <w:rPr>
          <w:rFonts w:ascii="Times New Roman" w:hAnsi="Times New Roman" w:cs="Times New Roman"/>
          <w:sz w:val="24"/>
          <w:szCs w:val="24"/>
        </w:rPr>
        <w:t>2018. The report is bef</w:t>
      </w:r>
      <w:r>
        <w:rPr>
          <w:rFonts w:ascii="Times New Roman" w:hAnsi="Times New Roman" w:cs="Times New Roman"/>
          <w:sz w:val="24"/>
          <w:szCs w:val="24"/>
        </w:rPr>
        <w:t xml:space="preserve">ore court and marked Exhibit 2, it </w:t>
      </w:r>
      <w:r>
        <w:rPr>
          <w:rFonts w:ascii="Times New Roman" w:hAnsi="Times New Roman" w:cs="Times New Roman"/>
          <w:sz w:val="24"/>
          <w:szCs w:val="24"/>
        </w:rPr>
        <w:lastRenderedPageBreak/>
        <w:t>shows</w:t>
      </w:r>
      <w:r w:rsidRPr="00C07DDD">
        <w:rPr>
          <w:rFonts w:ascii="Times New Roman" w:hAnsi="Times New Roman" w:cs="Times New Roman"/>
          <w:sz w:val="24"/>
          <w:szCs w:val="24"/>
        </w:rPr>
        <w:t xml:space="preserve"> the injuries sustained by the </w:t>
      </w:r>
      <w:r>
        <w:rPr>
          <w:rFonts w:ascii="Times New Roman" w:hAnsi="Times New Roman" w:cs="Times New Roman"/>
          <w:sz w:val="24"/>
          <w:szCs w:val="24"/>
        </w:rPr>
        <w:t xml:space="preserve">deceased and cause of his </w:t>
      </w:r>
      <w:r w:rsidRPr="00C07DDD">
        <w:rPr>
          <w:rFonts w:ascii="Times New Roman" w:hAnsi="Times New Roman" w:cs="Times New Roman"/>
          <w:sz w:val="24"/>
          <w:szCs w:val="24"/>
        </w:rPr>
        <w:t>death</w:t>
      </w:r>
      <w:r>
        <w:rPr>
          <w:rFonts w:ascii="Times New Roman" w:hAnsi="Times New Roman" w:cs="Times New Roman"/>
          <w:sz w:val="24"/>
          <w:szCs w:val="24"/>
        </w:rPr>
        <w:t>. The P</w:t>
      </w:r>
      <w:r w:rsidRPr="00B47DE8">
        <w:rPr>
          <w:rFonts w:ascii="Times New Roman" w:hAnsi="Times New Roman" w:cs="Times New Roman"/>
          <w:sz w:val="24"/>
          <w:szCs w:val="24"/>
        </w:rPr>
        <w:t xml:space="preserve">athologist concluded that the cause of </w:t>
      </w:r>
      <w:r w:rsidR="000D6CB9">
        <w:rPr>
          <w:rFonts w:ascii="Times New Roman" w:hAnsi="Times New Roman" w:cs="Times New Roman"/>
          <w:sz w:val="24"/>
          <w:szCs w:val="24"/>
        </w:rPr>
        <w:t xml:space="preserve">death was: severe subarachnoid haemorrhage; skull fractures; and head injury in unclear circumstances. </w:t>
      </w:r>
    </w:p>
    <w:p w:rsidR="00822FE6" w:rsidRDefault="00CD732C" w:rsidP="00CD732C">
      <w:pPr>
        <w:pStyle w:val="Default"/>
        <w:spacing w:line="360" w:lineRule="auto"/>
        <w:ind w:firstLine="720"/>
        <w:jc w:val="both"/>
      </w:pPr>
      <w:r w:rsidRPr="00E14D5B">
        <w:t>The prosecutor sought and obtained admissions from the accused in terms of s</w:t>
      </w:r>
      <w:r w:rsidR="00696A83">
        <w:t>ection</w:t>
      </w:r>
      <w:bookmarkStart w:id="0" w:name="_GoBack"/>
      <w:bookmarkEnd w:id="0"/>
      <w:r w:rsidRPr="00E14D5B">
        <w:t xml:space="preserve"> 314 of the Criminal Procedure &amp; Evidence Act [</w:t>
      </w:r>
      <w:r w:rsidRPr="00E14D5B">
        <w:rPr>
          <w:i/>
          <w:iCs/>
        </w:rPr>
        <w:t>Chapter 9:07</w:t>
      </w:r>
      <w:r w:rsidRPr="00E14D5B">
        <w:t xml:space="preserve">].These related to the evidence of certain witnesses as contained in the summary of the state. That is, the evidence of Dr </w:t>
      </w:r>
      <w:r w:rsidR="00E14D5B" w:rsidRPr="00E14D5B">
        <w:t xml:space="preserve">S. </w:t>
      </w:r>
      <w:proofErr w:type="spellStart"/>
      <w:r w:rsidR="00E14D5B" w:rsidRPr="00E14D5B">
        <w:t>Pesanai</w:t>
      </w:r>
      <w:proofErr w:type="spellEnd"/>
      <w:r w:rsidRPr="00E14D5B">
        <w:t>, who examined the remains of the deceased and recorded a post mortem report. The evidence of</w:t>
      </w:r>
      <w:r w:rsidR="002F3F43">
        <w:t xml:space="preserve"> James </w:t>
      </w:r>
      <w:proofErr w:type="spellStart"/>
      <w:r w:rsidR="002F3F43">
        <w:t>Banya</w:t>
      </w:r>
      <w:proofErr w:type="spellEnd"/>
      <w:r w:rsidR="002F3F43">
        <w:t>, whose</w:t>
      </w:r>
      <w:r w:rsidR="00E14D5B" w:rsidRPr="00E14D5B">
        <w:t xml:space="preserve"> evidence is that </w:t>
      </w:r>
      <w:r w:rsidR="00E14D5B">
        <w:t>on the 8</w:t>
      </w:r>
      <w:r w:rsidR="00E14D5B" w:rsidRPr="00E14D5B">
        <w:rPr>
          <w:vertAlign w:val="superscript"/>
        </w:rPr>
        <w:t>th</w:t>
      </w:r>
      <w:r w:rsidR="00940ACD">
        <w:t xml:space="preserve"> M</w:t>
      </w:r>
      <w:r w:rsidR="00E14D5B">
        <w:t>ay 2018, at 0001 h</w:t>
      </w:r>
      <w:r w:rsidR="0084019B">
        <w:t>ours, the deceased and</w:t>
      </w:r>
      <w:r w:rsidR="00E14D5B">
        <w:t xml:space="preserve"> </w:t>
      </w:r>
      <w:proofErr w:type="spellStart"/>
      <w:r w:rsidR="00E14D5B">
        <w:t>Pasca</w:t>
      </w:r>
      <w:proofErr w:type="spellEnd"/>
      <w:r w:rsidR="00E14D5B">
        <w:t xml:space="preserve"> </w:t>
      </w:r>
      <w:proofErr w:type="spellStart"/>
      <w:r w:rsidR="00E14D5B">
        <w:t>Mlambo</w:t>
      </w:r>
      <w:proofErr w:type="spellEnd"/>
      <w:r w:rsidR="00E14D5B">
        <w:t xml:space="preserve"> arrived at the mining site, they appeared drunk. The deceased ordered people to move away from his mining site. The accused person slapped the decease</w:t>
      </w:r>
      <w:r w:rsidR="00105FA9">
        <w:t>d several times on the face, and he further picked</w:t>
      </w:r>
      <w:r w:rsidR="00E14D5B">
        <w:t xml:space="preserve"> a chisel intending to hit deceased with it. The witness took the chisel from the accused. The accused took a stone and threw it towards the deceased.</w:t>
      </w:r>
      <w:r w:rsidR="009905CD">
        <w:t xml:space="preserve"> Deceased ran away. The</w:t>
      </w:r>
      <w:r w:rsidR="00E14D5B">
        <w:t xml:space="preserve"> body </w:t>
      </w:r>
      <w:r w:rsidR="009905CD">
        <w:t xml:space="preserve">of the deceased </w:t>
      </w:r>
      <w:r w:rsidR="00E14D5B">
        <w:t xml:space="preserve">was found 150 meters down the shaft. </w:t>
      </w:r>
      <w:proofErr w:type="gramStart"/>
      <w:r w:rsidR="00284739">
        <w:t xml:space="preserve">The evidence of </w:t>
      </w:r>
      <w:proofErr w:type="spellStart"/>
      <w:r w:rsidR="00284739">
        <w:t>Vumindaba</w:t>
      </w:r>
      <w:proofErr w:type="spellEnd"/>
      <w:r w:rsidR="00284739">
        <w:t xml:space="preserve"> </w:t>
      </w:r>
      <w:proofErr w:type="spellStart"/>
      <w:r w:rsidR="00284739">
        <w:t>Mpofu</w:t>
      </w:r>
      <w:proofErr w:type="spellEnd"/>
      <w:r w:rsidR="00284739">
        <w:t>, the investigating officer in this matter.</w:t>
      </w:r>
      <w:proofErr w:type="gramEnd"/>
      <w:r w:rsidR="00284739">
        <w:t xml:space="preserve"> He recorded a warned and cautioned statement from the accused, and such statement was confirmed by a magistrate. </w:t>
      </w:r>
      <w:proofErr w:type="gramStart"/>
      <w:r w:rsidR="00284739">
        <w:t>The evidence of other members</w:t>
      </w:r>
      <w:r w:rsidR="003C1933">
        <w:t xml:space="preserve"> of the investigating team, which is substantially similar to the evidence of the investigating officer.</w:t>
      </w:r>
      <w:proofErr w:type="gramEnd"/>
      <w:r w:rsidR="003C1933">
        <w:t xml:space="preserve"> </w:t>
      </w:r>
    </w:p>
    <w:p w:rsidR="00284739" w:rsidRDefault="00284739" w:rsidP="00CD732C">
      <w:pPr>
        <w:pStyle w:val="Default"/>
        <w:spacing w:line="360" w:lineRule="auto"/>
        <w:ind w:firstLine="720"/>
        <w:jc w:val="both"/>
      </w:pPr>
    </w:p>
    <w:p w:rsidR="00284739" w:rsidRPr="00E14D5B" w:rsidRDefault="000F6793" w:rsidP="0006050E">
      <w:pPr>
        <w:pStyle w:val="Default"/>
        <w:spacing w:line="360" w:lineRule="auto"/>
        <w:ind w:firstLine="720"/>
        <w:jc w:val="both"/>
      </w:pPr>
      <w:r>
        <w:t xml:space="preserve">The state called two </w:t>
      </w:r>
      <w:r w:rsidRPr="00882E43">
        <w:t>witnesses and accus</w:t>
      </w:r>
      <w:r>
        <w:t>ed testified in his own defence.</w:t>
      </w:r>
      <w:r w:rsidRPr="00882E43">
        <w:t xml:space="preserve"> We are goin</w:t>
      </w:r>
      <w:r>
        <w:t>g to summarise the evidence</w:t>
      </w:r>
      <w:r w:rsidRPr="00882E43">
        <w:t xml:space="preserve"> brie</w:t>
      </w:r>
      <w:r w:rsidR="0072123E">
        <w:t>fly. The first state witness</w:t>
      </w:r>
      <w:r w:rsidR="00AF54CD">
        <w:t xml:space="preserve"> </w:t>
      </w:r>
      <w:r>
        <w:t xml:space="preserve">to testify was </w:t>
      </w:r>
      <w:proofErr w:type="spellStart"/>
      <w:r>
        <w:t>Pasca</w:t>
      </w:r>
      <w:proofErr w:type="spellEnd"/>
      <w:r>
        <w:t xml:space="preserve"> </w:t>
      </w:r>
      <w:proofErr w:type="spellStart"/>
      <w:r>
        <w:t>Mlambo</w:t>
      </w:r>
      <w:proofErr w:type="spellEnd"/>
      <w:r>
        <w:t xml:space="preserve">. He resides at </w:t>
      </w:r>
      <w:proofErr w:type="spellStart"/>
      <w:r>
        <w:t>Chibvongodze</w:t>
      </w:r>
      <w:proofErr w:type="spellEnd"/>
      <w:r>
        <w:t xml:space="preserve"> Village, Chief </w:t>
      </w:r>
      <w:proofErr w:type="spellStart"/>
      <w:r>
        <w:t>Munyika</w:t>
      </w:r>
      <w:proofErr w:type="spellEnd"/>
      <w:r>
        <w:t xml:space="preserve">, </w:t>
      </w:r>
      <w:proofErr w:type="spellStart"/>
      <w:proofErr w:type="gramStart"/>
      <w:r>
        <w:t>Gutu</w:t>
      </w:r>
      <w:proofErr w:type="spellEnd"/>
      <w:proofErr w:type="gramEnd"/>
      <w:r>
        <w:t xml:space="preserve"> in </w:t>
      </w:r>
      <w:proofErr w:type="spellStart"/>
      <w:r>
        <w:t>Masvingo</w:t>
      </w:r>
      <w:proofErr w:type="spellEnd"/>
      <w:r>
        <w:t xml:space="preserve">. He knows the accused as an artisanal miner in Wanderer Area. He knew deceased during </w:t>
      </w:r>
      <w:r w:rsidR="0086795B">
        <w:t xml:space="preserve">his lifetime </w:t>
      </w:r>
      <w:r>
        <w:t xml:space="preserve">as his uncle. </w:t>
      </w:r>
      <w:r w:rsidR="003478D9">
        <w:t>On the 8</w:t>
      </w:r>
      <w:r w:rsidR="003478D9" w:rsidRPr="003478D9">
        <w:rPr>
          <w:vertAlign w:val="superscript"/>
        </w:rPr>
        <w:t>th</w:t>
      </w:r>
      <w:r w:rsidR="0042235A">
        <w:t xml:space="preserve"> May 2018, </w:t>
      </w:r>
      <w:r w:rsidR="003478D9">
        <w:t xml:space="preserve">deceased and the witness </w:t>
      </w:r>
      <w:r w:rsidR="0042235A">
        <w:t xml:space="preserve">proceeded </w:t>
      </w:r>
      <w:r w:rsidR="003478D9">
        <w:t xml:space="preserve">to the underground tunnel of B and B Mine, Wanderer, in </w:t>
      </w:r>
      <w:proofErr w:type="spellStart"/>
      <w:r w:rsidR="003478D9">
        <w:t>Shurugwi</w:t>
      </w:r>
      <w:proofErr w:type="spellEnd"/>
      <w:r w:rsidR="003478D9">
        <w:t xml:space="preserve">. The two found accused and other persons mining. The deceased asked accused what time his group would finish mining, because he (deceased) and the witness also wanted to mine. A misunderstanding arose between accused and the deceased. Accused slapped deceased with open hands on the cheeks. </w:t>
      </w:r>
      <w:r w:rsidR="00EA6307">
        <w:t xml:space="preserve">Accused picked a chisel intending to use it to assault the deceased. He was disarmed by James </w:t>
      </w:r>
      <w:proofErr w:type="spellStart"/>
      <w:r w:rsidR="00EA6307">
        <w:t>Banya</w:t>
      </w:r>
      <w:proofErr w:type="spellEnd"/>
      <w:r w:rsidR="00EA6307">
        <w:t>. Accused picked up a stone and threw it towards the deceased. He missed him. He picked another stone and started chasing after the deceased. The witness testified that he followed the two, i.e. accused and the deceased, then he met accused who wa</w:t>
      </w:r>
      <w:r w:rsidR="00163B7A">
        <w:t>s returning to</w:t>
      </w:r>
      <w:r w:rsidR="0006050E">
        <w:t xml:space="preserve"> his work station in the tunnel</w:t>
      </w:r>
      <w:r w:rsidR="00163B7A">
        <w:t xml:space="preserve">. </w:t>
      </w:r>
      <w:r w:rsidR="00163B7A">
        <w:lastRenderedPageBreak/>
        <w:t>H</w:t>
      </w:r>
      <w:r w:rsidR="00EA6307">
        <w:t xml:space="preserve">e then saw dust, and realised that deceased had fallen into the shaft. </w:t>
      </w:r>
      <w:r w:rsidR="00163B7A">
        <w:t xml:space="preserve">It was dark in the </w:t>
      </w:r>
      <w:proofErr w:type="gramStart"/>
      <w:r w:rsidR="00163B7A">
        <w:t>tunnel,</w:t>
      </w:r>
      <w:proofErr w:type="gramEnd"/>
      <w:r w:rsidR="00163B7A">
        <w:t xml:space="preserve"> the miners were using head torches. He noticed that deceased was drunk. </w:t>
      </w:r>
    </w:p>
    <w:p w:rsidR="00822FE6" w:rsidRDefault="00822FE6" w:rsidP="008C0BE9">
      <w:pPr>
        <w:pStyle w:val="Default"/>
        <w:spacing w:line="360" w:lineRule="auto"/>
        <w:ind w:firstLine="720"/>
        <w:jc w:val="both"/>
      </w:pPr>
    </w:p>
    <w:p w:rsidR="00DF177A" w:rsidRPr="00DF177A" w:rsidRDefault="000E442A" w:rsidP="00DF177A">
      <w:pPr>
        <w:autoSpaceDE w:val="0"/>
        <w:autoSpaceDN w:val="0"/>
        <w:adjustRightInd w:val="0"/>
        <w:spacing w:after="0" w:line="360" w:lineRule="auto"/>
        <w:ind w:firstLine="720"/>
        <w:jc w:val="both"/>
        <w:rPr>
          <w:rFonts w:ascii="Times New Roman" w:hAnsi="Times New Roman" w:cs="Times New Roman"/>
          <w:sz w:val="24"/>
          <w:szCs w:val="24"/>
        </w:rPr>
      </w:pPr>
      <w:r w:rsidRPr="00DF177A">
        <w:rPr>
          <w:rFonts w:ascii="Times New Roman" w:hAnsi="Times New Roman" w:cs="Times New Roman"/>
          <w:sz w:val="24"/>
          <w:szCs w:val="24"/>
        </w:rPr>
        <w:t xml:space="preserve">The second witness to give oral evidence is </w:t>
      </w:r>
      <w:proofErr w:type="spellStart"/>
      <w:r w:rsidRPr="00DF177A">
        <w:rPr>
          <w:rFonts w:ascii="Times New Roman" w:hAnsi="Times New Roman" w:cs="Times New Roman"/>
          <w:sz w:val="24"/>
          <w:szCs w:val="24"/>
        </w:rPr>
        <w:t>Edson</w:t>
      </w:r>
      <w:proofErr w:type="spellEnd"/>
      <w:r w:rsidRPr="00DF177A">
        <w:rPr>
          <w:rFonts w:ascii="Times New Roman" w:hAnsi="Times New Roman" w:cs="Times New Roman"/>
          <w:sz w:val="24"/>
          <w:szCs w:val="24"/>
        </w:rPr>
        <w:t xml:space="preserve"> </w:t>
      </w:r>
      <w:proofErr w:type="spellStart"/>
      <w:r w:rsidRPr="00DF177A">
        <w:rPr>
          <w:rFonts w:ascii="Times New Roman" w:hAnsi="Times New Roman" w:cs="Times New Roman"/>
          <w:sz w:val="24"/>
          <w:szCs w:val="24"/>
        </w:rPr>
        <w:t>Nyavira</w:t>
      </w:r>
      <w:proofErr w:type="spellEnd"/>
      <w:r w:rsidRPr="00DF177A">
        <w:rPr>
          <w:rFonts w:ascii="Times New Roman" w:hAnsi="Times New Roman" w:cs="Times New Roman"/>
          <w:sz w:val="24"/>
          <w:szCs w:val="24"/>
        </w:rPr>
        <w:t xml:space="preserve">. He resides at Village 15, Chief </w:t>
      </w:r>
      <w:proofErr w:type="spellStart"/>
      <w:r w:rsidRPr="00DF177A">
        <w:rPr>
          <w:rFonts w:ascii="Times New Roman" w:hAnsi="Times New Roman" w:cs="Times New Roman"/>
          <w:sz w:val="24"/>
          <w:szCs w:val="24"/>
        </w:rPr>
        <w:t>Munyikwa</w:t>
      </w:r>
      <w:proofErr w:type="spellEnd"/>
      <w:r w:rsidRPr="00DF177A">
        <w:rPr>
          <w:rFonts w:ascii="Times New Roman" w:hAnsi="Times New Roman" w:cs="Times New Roman"/>
          <w:sz w:val="24"/>
          <w:szCs w:val="24"/>
        </w:rPr>
        <w:t xml:space="preserve">, in </w:t>
      </w:r>
      <w:proofErr w:type="spellStart"/>
      <w:r w:rsidRPr="00DF177A">
        <w:rPr>
          <w:rFonts w:ascii="Times New Roman" w:hAnsi="Times New Roman" w:cs="Times New Roman"/>
          <w:sz w:val="24"/>
          <w:szCs w:val="24"/>
        </w:rPr>
        <w:t>Gutu</w:t>
      </w:r>
      <w:proofErr w:type="spellEnd"/>
      <w:r w:rsidRPr="00DF177A">
        <w:rPr>
          <w:rFonts w:ascii="Times New Roman" w:hAnsi="Times New Roman" w:cs="Times New Roman"/>
          <w:sz w:val="24"/>
          <w:szCs w:val="24"/>
        </w:rPr>
        <w:t xml:space="preserve">. He is an artisanal miner at Wanderer Mine, in </w:t>
      </w:r>
      <w:proofErr w:type="spellStart"/>
      <w:r w:rsidRPr="00DF177A">
        <w:rPr>
          <w:rFonts w:ascii="Times New Roman" w:hAnsi="Times New Roman" w:cs="Times New Roman"/>
          <w:sz w:val="24"/>
          <w:szCs w:val="24"/>
        </w:rPr>
        <w:t>Shurugwi</w:t>
      </w:r>
      <w:proofErr w:type="spellEnd"/>
      <w:r w:rsidRPr="00DF177A">
        <w:rPr>
          <w:rFonts w:ascii="Times New Roman" w:hAnsi="Times New Roman" w:cs="Times New Roman"/>
          <w:sz w:val="24"/>
          <w:szCs w:val="24"/>
        </w:rPr>
        <w:t xml:space="preserve">. He knows accused person as a fellow gold </w:t>
      </w:r>
      <w:proofErr w:type="spellStart"/>
      <w:r w:rsidRPr="00DF177A">
        <w:rPr>
          <w:rFonts w:ascii="Times New Roman" w:hAnsi="Times New Roman" w:cs="Times New Roman"/>
          <w:sz w:val="24"/>
          <w:szCs w:val="24"/>
        </w:rPr>
        <w:t>panner</w:t>
      </w:r>
      <w:proofErr w:type="spellEnd"/>
      <w:r w:rsidRPr="00DF177A">
        <w:rPr>
          <w:rFonts w:ascii="Times New Roman" w:hAnsi="Times New Roman" w:cs="Times New Roman"/>
          <w:sz w:val="24"/>
          <w:szCs w:val="24"/>
        </w:rPr>
        <w:t xml:space="preserve">. He knew deceased as a fellow gold </w:t>
      </w:r>
      <w:proofErr w:type="spellStart"/>
      <w:r w:rsidRPr="00DF177A">
        <w:rPr>
          <w:rFonts w:ascii="Times New Roman" w:hAnsi="Times New Roman" w:cs="Times New Roman"/>
          <w:sz w:val="24"/>
          <w:szCs w:val="24"/>
        </w:rPr>
        <w:t>panner</w:t>
      </w:r>
      <w:proofErr w:type="spellEnd"/>
      <w:r w:rsidRPr="00DF177A">
        <w:rPr>
          <w:rFonts w:ascii="Times New Roman" w:hAnsi="Times New Roman" w:cs="Times New Roman"/>
          <w:sz w:val="24"/>
          <w:szCs w:val="24"/>
        </w:rPr>
        <w:t xml:space="preserve"> and they came from the </w:t>
      </w:r>
      <w:r w:rsidR="0042235A">
        <w:rPr>
          <w:rFonts w:ascii="Times New Roman" w:hAnsi="Times New Roman" w:cs="Times New Roman"/>
          <w:sz w:val="24"/>
          <w:szCs w:val="24"/>
        </w:rPr>
        <w:t xml:space="preserve">same </w:t>
      </w:r>
      <w:r w:rsidRPr="00DF177A">
        <w:rPr>
          <w:rFonts w:ascii="Times New Roman" w:hAnsi="Times New Roman" w:cs="Times New Roman"/>
          <w:sz w:val="24"/>
          <w:szCs w:val="24"/>
        </w:rPr>
        <w:t xml:space="preserve">rural home. This witness testified that on the date and time in issue, the two, i.e. </w:t>
      </w:r>
      <w:proofErr w:type="spellStart"/>
      <w:r w:rsidRPr="00DF177A">
        <w:rPr>
          <w:rFonts w:ascii="Times New Roman" w:hAnsi="Times New Roman" w:cs="Times New Roman"/>
          <w:sz w:val="24"/>
          <w:szCs w:val="24"/>
        </w:rPr>
        <w:t>Pasca</w:t>
      </w:r>
      <w:proofErr w:type="spellEnd"/>
      <w:r w:rsidRPr="00DF177A">
        <w:rPr>
          <w:rFonts w:ascii="Times New Roman" w:hAnsi="Times New Roman" w:cs="Times New Roman"/>
          <w:sz w:val="24"/>
          <w:szCs w:val="24"/>
        </w:rPr>
        <w:t xml:space="preserve"> </w:t>
      </w:r>
      <w:proofErr w:type="spellStart"/>
      <w:r w:rsidRPr="00DF177A">
        <w:rPr>
          <w:rFonts w:ascii="Times New Roman" w:hAnsi="Times New Roman" w:cs="Times New Roman"/>
          <w:sz w:val="24"/>
          <w:szCs w:val="24"/>
        </w:rPr>
        <w:t>Mlambo</w:t>
      </w:r>
      <w:proofErr w:type="spellEnd"/>
      <w:r w:rsidRPr="00DF177A">
        <w:rPr>
          <w:rFonts w:ascii="Times New Roman" w:hAnsi="Times New Roman" w:cs="Times New Roman"/>
          <w:sz w:val="24"/>
          <w:szCs w:val="24"/>
        </w:rPr>
        <w:t xml:space="preserve"> and deceased came to the mine, they were carrying cans of beer. </w:t>
      </w:r>
      <w:r w:rsidR="002A2EC2" w:rsidRPr="00DF177A">
        <w:rPr>
          <w:rFonts w:ascii="Times New Roman" w:hAnsi="Times New Roman" w:cs="Times New Roman"/>
          <w:sz w:val="24"/>
          <w:szCs w:val="24"/>
        </w:rPr>
        <w:t xml:space="preserve">Deceased was very drunk. </w:t>
      </w:r>
      <w:r w:rsidR="002030C9" w:rsidRPr="00DF177A">
        <w:rPr>
          <w:rFonts w:ascii="Times New Roman" w:hAnsi="Times New Roman" w:cs="Times New Roman"/>
          <w:sz w:val="24"/>
          <w:szCs w:val="24"/>
        </w:rPr>
        <w:t>They came to where other persons were working, and said they h</w:t>
      </w:r>
      <w:r w:rsidR="008076C5">
        <w:rPr>
          <w:rFonts w:ascii="Times New Roman" w:hAnsi="Times New Roman" w:cs="Times New Roman"/>
          <w:sz w:val="24"/>
          <w:szCs w:val="24"/>
        </w:rPr>
        <w:t>ad come to work. A dispute</w:t>
      </w:r>
      <w:r w:rsidR="002030C9" w:rsidRPr="00DF177A">
        <w:rPr>
          <w:rFonts w:ascii="Times New Roman" w:hAnsi="Times New Roman" w:cs="Times New Roman"/>
          <w:sz w:val="24"/>
          <w:szCs w:val="24"/>
        </w:rPr>
        <w:t xml:space="preserve"> arose between accused and deceased, it was about who had the right to mine at that point in time. Deceased poured beer on the accused and insulted him about his mother. Accused got angry and started slapping deceased with open hands. He slapped him on his cheeks. Accused picked a chisel, wanted to assault deceased with it, but he was disarmed. Deceased then ran away. Accused picked a stone and threw it towards the deceased. When deceased was running, he got to a curve in the tunnel. That is the point this witness last saw the deceased. </w:t>
      </w:r>
      <w:r w:rsidR="0026121F" w:rsidRPr="00DF177A">
        <w:rPr>
          <w:rFonts w:ascii="Times New Roman" w:hAnsi="Times New Roman" w:cs="Times New Roman"/>
          <w:sz w:val="24"/>
          <w:szCs w:val="24"/>
        </w:rPr>
        <w:t xml:space="preserve">The shaft was 250 metres from where this witness and other miners where, including the accused. </w:t>
      </w:r>
      <w:r w:rsidR="002030C9" w:rsidRPr="00DF177A">
        <w:rPr>
          <w:rFonts w:ascii="Times New Roman" w:hAnsi="Times New Roman" w:cs="Times New Roman"/>
          <w:sz w:val="24"/>
          <w:szCs w:val="24"/>
        </w:rPr>
        <w:t xml:space="preserve">Accused only moved three metres following the </w:t>
      </w:r>
      <w:proofErr w:type="gramStart"/>
      <w:r w:rsidR="002030C9" w:rsidRPr="00DF177A">
        <w:rPr>
          <w:rFonts w:ascii="Times New Roman" w:hAnsi="Times New Roman" w:cs="Times New Roman"/>
          <w:sz w:val="24"/>
          <w:szCs w:val="24"/>
        </w:rPr>
        <w:t>deceased,</w:t>
      </w:r>
      <w:proofErr w:type="gramEnd"/>
      <w:r w:rsidR="002030C9" w:rsidRPr="00DF177A">
        <w:rPr>
          <w:rFonts w:ascii="Times New Roman" w:hAnsi="Times New Roman" w:cs="Times New Roman"/>
          <w:sz w:val="24"/>
          <w:szCs w:val="24"/>
        </w:rPr>
        <w:t xml:space="preserve"> threw stones and returned to his work station. </w:t>
      </w:r>
      <w:r w:rsidR="002A2EC2" w:rsidRPr="00DF177A">
        <w:rPr>
          <w:rFonts w:ascii="Times New Roman" w:hAnsi="Times New Roman" w:cs="Times New Roman"/>
          <w:sz w:val="24"/>
          <w:szCs w:val="24"/>
        </w:rPr>
        <w:t xml:space="preserve">It was dark in the tunnel. Miners were using torches. Deceased had no torch. </w:t>
      </w:r>
      <w:r w:rsidR="00922C39" w:rsidRPr="00DF177A">
        <w:rPr>
          <w:rFonts w:ascii="Times New Roman" w:hAnsi="Times New Roman" w:cs="Times New Roman"/>
          <w:sz w:val="24"/>
          <w:szCs w:val="24"/>
        </w:rPr>
        <w:t xml:space="preserve">It was dark in the tunnel, and one could not find his way without a torch. </w:t>
      </w:r>
      <w:r w:rsidR="00DF177A" w:rsidRPr="00DF177A">
        <w:rPr>
          <w:rFonts w:ascii="Times New Roman" w:hAnsi="Times New Roman" w:cs="Times New Roman"/>
          <w:sz w:val="24"/>
          <w:szCs w:val="24"/>
        </w:rPr>
        <w:t>After the conclusion of t</w:t>
      </w:r>
      <w:r w:rsidR="00DF177A">
        <w:rPr>
          <w:rFonts w:ascii="Times New Roman" w:hAnsi="Times New Roman" w:cs="Times New Roman"/>
          <w:sz w:val="24"/>
          <w:szCs w:val="24"/>
        </w:rPr>
        <w:t xml:space="preserve">he testimony of </w:t>
      </w:r>
      <w:proofErr w:type="spellStart"/>
      <w:r w:rsidR="00DF177A">
        <w:rPr>
          <w:rFonts w:ascii="Times New Roman" w:hAnsi="Times New Roman" w:cs="Times New Roman"/>
          <w:sz w:val="24"/>
          <w:szCs w:val="24"/>
        </w:rPr>
        <w:t>Edson</w:t>
      </w:r>
      <w:proofErr w:type="spellEnd"/>
      <w:r w:rsidR="00DF177A">
        <w:rPr>
          <w:rFonts w:ascii="Times New Roman" w:hAnsi="Times New Roman" w:cs="Times New Roman"/>
          <w:sz w:val="24"/>
          <w:szCs w:val="24"/>
        </w:rPr>
        <w:t xml:space="preserve"> </w:t>
      </w:r>
      <w:proofErr w:type="spellStart"/>
      <w:r w:rsidR="00DF177A">
        <w:rPr>
          <w:rFonts w:ascii="Times New Roman" w:hAnsi="Times New Roman" w:cs="Times New Roman"/>
          <w:sz w:val="24"/>
          <w:szCs w:val="24"/>
        </w:rPr>
        <w:t>Nyavira</w:t>
      </w:r>
      <w:proofErr w:type="gramStart"/>
      <w:r w:rsidR="00DF177A" w:rsidRPr="00DF177A">
        <w:rPr>
          <w:rFonts w:ascii="Times New Roman" w:hAnsi="Times New Roman" w:cs="Times New Roman"/>
          <w:sz w:val="24"/>
          <w:szCs w:val="24"/>
        </w:rPr>
        <w:t>,the</w:t>
      </w:r>
      <w:proofErr w:type="spellEnd"/>
      <w:proofErr w:type="gramEnd"/>
      <w:r w:rsidR="00DF177A" w:rsidRPr="00DF177A">
        <w:rPr>
          <w:rFonts w:ascii="Times New Roman" w:hAnsi="Times New Roman" w:cs="Times New Roman"/>
          <w:sz w:val="24"/>
          <w:szCs w:val="24"/>
        </w:rPr>
        <w:t xml:space="preserve"> prosecution closed its case.</w:t>
      </w:r>
    </w:p>
    <w:p w:rsidR="00DF177A" w:rsidRPr="00DF177A" w:rsidRDefault="00DF177A" w:rsidP="00DF177A">
      <w:pPr>
        <w:autoSpaceDE w:val="0"/>
        <w:autoSpaceDN w:val="0"/>
        <w:adjustRightInd w:val="0"/>
        <w:spacing w:after="0" w:line="360" w:lineRule="auto"/>
        <w:jc w:val="both"/>
        <w:rPr>
          <w:rFonts w:ascii="Times New Roman" w:hAnsi="Times New Roman" w:cs="Times New Roman"/>
          <w:b/>
          <w:sz w:val="24"/>
          <w:szCs w:val="24"/>
        </w:rPr>
      </w:pPr>
    </w:p>
    <w:p w:rsidR="00590AC7" w:rsidRPr="001B2184" w:rsidRDefault="00DF177A" w:rsidP="001B2184">
      <w:pPr>
        <w:autoSpaceDE w:val="0"/>
        <w:autoSpaceDN w:val="0"/>
        <w:adjustRightInd w:val="0"/>
        <w:spacing w:after="0" w:line="360" w:lineRule="auto"/>
        <w:jc w:val="both"/>
        <w:rPr>
          <w:rFonts w:ascii="Times New Roman" w:hAnsi="Times New Roman" w:cs="Times New Roman"/>
          <w:b/>
          <w:sz w:val="24"/>
          <w:szCs w:val="24"/>
        </w:rPr>
      </w:pPr>
      <w:r w:rsidRPr="00DF177A">
        <w:rPr>
          <w:rFonts w:ascii="Times New Roman" w:hAnsi="Times New Roman" w:cs="Times New Roman"/>
          <w:b/>
          <w:sz w:val="24"/>
          <w:szCs w:val="24"/>
        </w:rPr>
        <w:t xml:space="preserve">Defence case </w:t>
      </w:r>
    </w:p>
    <w:p w:rsidR="000E442A" w:rsidRPr="00DF177A" w:rsidRDefault="00DF177A" w:rsidP="00DF177A">
      <w:pPr>
        <w:pStyle w:val="Default"/>
        <w:spacing w:line="360" w:lineRule="auto"/>
        <w:ind w:firstLine="720"/>
        <w:jc w:val="both"/>
      </w:pPr>
      <w:r w:rsidRPr="00DF177A">
        <w:t xml:space="preserve">Accused testified </w:t>
      </w:r>
      <w:r w:rsidR="0046380F">
        <w:t xml:space="preserve">that on the date and time in issue, </w:t>
      </w:r>
      <w:proofErr w:type="spellStart"/>
      <w:r w:rsidR="0046380F">
        <w:t>Pasca</w:t>
      </w:r>
      <w:proofErr w:type="spellEnd"/>
      <w:r w:rsidR="0046380F">
        <w:t xml:space="preserve"> </w:t>
      </w:r>
      <w:proofErr w:type="spellStart"/>
      <w:r w:rsidR="0046380F">
        <w:t>Mlambo</w:t>
      </w:r>
      <w:proofErr w:type="spellEnd"/>
      <w:r w:rsidR="0046380F">
        <w:t xml:space="preserve"> and the deceased came to the mine and found accused and other persons working. Deceased told accused that they, i.e. deceased and </w:t>
      </w:r>
      <w:proofErr w:type="spellStart"/>
      <w:r w:rsidR="0046380F">
        <w:t>Pasca</w:t>
      </w:r>
      <w:proofErr w:type="spellEnd"/>
      <w:r w:rsidR="0046380F">
        <w:t xml:space="preserve"> </w:t>
      </w:r>
      <w:proofErr w:type="spellStart"/>
      <w:r w:rsidR="0046380F">
        <w:t>Mlambo</w:t>
      </w:r>
      <w:proofErr w:type="spellEnd"/>
      <w:r w:rsidR="0046380F">
        <w:t xml:space="preserve"> wanted to mine, accused told him that it was not possible since accused and other persons were still mining. Deceased the</w:t>
      </w:r>
      <w:r w:rsidR="00030C96">
        <w:t>n</w:t>
      </w:r>
      <w:r w:rsidR="0046380F">
        <w:t xml:space="preserve"> insulted accused about his mother. Accused testified that after the insult, he got angry and slapped deceased with open hands twice. Deceased removed the trousers he was wearing on top of another trouser. He put his hands in the pocket. Accused picked up a chisel, and was disarmed by James </w:t>
      </w:r>
      <w:proofErr w:type="spellStart"/>
      <w:r w:rsidR="0046380F">
        <w:t>Banya</w:t>
      </w:r>
      <w:proofErr w:type="spellEnd"/>
      <w:r w:rsidR="0046380F">
        <w:t xml:space="preserve">. Accused picked a stone threw it towards the deceased. Deceased then said he was going to collect his syndicate members. Deceased </w:t>
      </w:r>
      <w:r w:rsidR="00942C53">
        <w:t xml:space="preserve">then went away with </w:t>
      </w:r>
      <w:proofErr w:type="spellStart"/>
      <w:r w:rsidR="00942C53">
        <w:t>Pasca</w:t>
      </w:r>
      <w:proofErr w:type="spellEnd"/>
      <w:r w:rsidR="00942C53">
        <w:t xml:space="preserve"> </w:t>
      </w:r>
      <w:proofErr w:type="spellStart"/>
      <w:r w:rsidR="00942C53">
        <w:t>Mlambo</w:t>
      </w:r>
      <w:proofErr w:type="spellEnd"/>
      <w:r w:rsidR="00942C53">
        <w:t xml:space="preserve">. Accused </w:t>
      </w:r>
      <w:r w:rsidR="001B2184">
        <w:t xml:space="preserve">testified that he told deceased </w:t>
      </w:r>
      <w:r w:rsidR="00942C53">
        <w:t xml:space="preserve">that they will find him at his work station. Accused </w:t>
      </w:r>
      <w:r w:rsidR="00030C96">
        <w:lastRenderedPageBreak/>
        <w:t xml:space="preserve">testified that </w:t>
      </w:r>
      <w:r w:rsidR="00942C53">
        <w:t xml:space="preserve">he does not know what happened as the two, i.e. deceased and </w:t>
      </w:r>
      <w:proofErr w:type="spellStart"/>
      <w:r w:rsidR="00942C53">
        <w:t>Pasca</w:t>
      </w:r>
      <w:proofErr w:type="spellEnd"/>
      <w:r w:rsidR="00942C53">
        <w:t xml:space="preserve"> </w:t>
      </w:r>
      <w:proofErr w:type="spellStart"/>
      <w:r w:rsidR="00942C53">
        <w:t>Mlambo</w:t>
      </w:r>
      <w:proofErr w:type="spellEnd"/>
      <w:r w:rsidR="00942C53">
        <w:t xml:space="preserve"> were walking out. </w:t>
      </w:r>
      <w:r w:rsidR="00A03E9E">
        <w:t xml:space="preserve">The defence closed its case. </w:t>
      </w:r>
    </w:p>
    <w:p w:rsidR="00142FFC" w:rsidRDefault="00142FFC" w:rsidP="00142FFC">
      <w:pPr>
        <w:spacing w:line="360" w:lineRule="auto"/>
        <w:jc w:val="both"/>
        <w:rPr>
          <w:rFonts w:ascii="Times New Roman" w:hAnsi="Times New Roman" w:cs="Times New Roman"/>
          <w:b/>
          <w:bCs/>
          <w:sz w:val="24"/>
          <w:szCs w:val="24"/>
        </w:rPr>
      </w:pPr>
    </w:p>
    <w:p w:rsidR="00142FFC" w:rsidRPr="003C1933" w:rsidRDefault="00142FFC" w:rsidP="003C1933">
      <w:pPr>
        <w:spacing w:line="360" w:lineRule="auto"/>
        <w:jc w:val="both"/>
        <w:rPr>
          <w:rFonts w:ascii="Times New Roman" w:hAnsi="Times New Roman" w:cs="Times New Roman"/>
          <w:b/>
          <w:bCs/>
          <w:sz w:val="24"/>
          <w:szCs w:val="24"/>
        </w:rPr>
      </w:pPr>
      <w:r w:rsidRPr="00140599">
        <w:rPr>
          <w:rFonts w:ascii="Times New Roman" w:hAnsi="Times New Roman" w:cs="Times New Roman"/>
          <w:b/>
          <w:bCs/>
          <w:sz w:val="24"/>
          <w:szCs w:val="24"/>
        </w:rPr>
        <w:t>The law and analysis of evidence</w:t>
      </w:r>
    </w:p>
    <w:p w:rsidR="002B08F9" w:rsidRDefault="008C0BE9" w:rsidP="003C1933">
      <w:pPr>
        <w:pStyle w:val="Default"/>
        <w:spacing w:line="360" w:lineRule="auto"/>
        <w:ind w:firstLine="720"/>
        <w:jc w:val="both"/>
      </w:pPr>
      <w:r w:rsidRPr="00265402">
        <w:t>Proof of an accused’s guilt beyond a reasonable doubt is what the State must achieve before it succeeds in pushing the wall of guilt onto the side of the accused. There is no duty on an accused person to push any part of that wall onto the</w:t>
      </w:r>
      <w:r w:rsidR="00B85BC4">
        <w:t xml:space="preserve"> side of the State. An accused</w:t>
      </w:r>
      <w:r w:rsidRPr="00265402">
        <w:t xml:space="preserve"> person should be acquitted if the State evidence is not strong enough. He should be acquitted if there </w:t>
      </w:r>
      <w:proofErr w:type="gramStart"/>
      <w:r w:rsidRPr="00265402">
        <w:t>exists</w:t>
      </w:r>
      <w:proofErr w:type="gramEnd"/>
      <w:r w:rsidRPr="00265402">
        <w:t xml:space="preserve"> a reasonable possibility that his evidence may be true. See: </w:t>
      </w:r>
      <w:r w:rsidRPr="00265402">
        <w:rPr>
          <w:i/>
          <w:iCs/>
        </w:rPr>
        <w:t xml:space="preserve">S v Alex Carriers (Pty) Ltd en ‘n Ander </w:t>
      </w:r>
      <w:r w:rsidRPr="00265402">
        <w:t xml:space="preserve">1985 (3) SA 79 (T); </w:t>
      </w:r>
      <w:r w:rsidRPr="00265402">
        <w:rPr>
          <w:i/>
          <w:iCs/>
        </w:rPr>
        <w:t xml:space="preserve">S v </w:t>
      </w:r>
      <w:proofErr w:type="spellStart"/>
      <w:r w:rsidRPr="00265402">
        <w:rPr>
          <w:i/>
          <w:iCs/>
        </w:rPr>
        <w:t>Radebe</w:t>
      </w:r>
      <w:proofErr w:type="spellEnd"/>
      <w:r w:rsidRPr="00265402">
        <w:rPr>
          <w:i/>
          <w:iCs/>
        </w:rPr>
        <w:t xml:space="preserve"> </w:t>
      </w:r>
      <w:r w:rsidRPr="00265402">
        <w:t xml:space="preserve">1991 (2) SA 166 (T); </w:t>
      </w:r>
      <w:r w:rsidRPr="00265402">
        <w:rPr>
          <w:i/>
          <w:iCs/>
        </w:rPr>
        <w:t xml:space="preserve">S v </w:t>
      </w:r>
      <w:proofErr w:type="spellStart"/>
      <w:r w:rsidRPr="00265402">
        <w:rPr>
          <w:i/>
          <w:iCs/>
        </w:rPr>
        <w:t>Munyai</w:t>
      </w:r>
      <w:proofErr w:type="spellEnd"/>
      <w:r w:rsidRPr="00265402">
        <w:rPr>
          <w:i/>
          <w:iCs/>
        </w:rPr>
        <w:t xml:space="preserve"> </w:t>
      </w:r>
      <w:r w:rsidRPr="00265402">
        <w:t xml:space="preserve">1986 (4) SA 712 (V). </w:t>
      </w:r>
      <w:r w:rsidR="003C1933" w:rsidRPr="00265402">
        <w:t xml:space="preserve">See: </w:t>
      </w:r>
      <w:r w:rsidR="003C1933" w:rsidRPr="00265402">
        <w:rPr>
          <w:i/>
          <w:iCs/>
        </w:rPr>
        <w:t xml:space="preserve">R v M </w:t>
      </w:r>
      <w:r w:rsidR="003C1933" w:rsidRPr="00265402">
        <w:t xml:space="preserve">1946 AD 1023 at 1027; </w:t>
      </w:r>
      <w:r w:rsidR="003C1933" w:rsidRPr="00265402">
        <w:rPr>
          <w:i/>
          <w:iCs/>
        </w:rPr>
        <w:t xml:space="preserve">S v </w:t>
      </w:r>
      <w:proofErr w:type="spellStart"/>
      <w:r w:rsidR="003C1933" w:rsidRPr="00265402">
        <w:rPr>
          <w:i/>
          <w:iCs/>
        </w:rPr>
        <w:t>Jaffer</w:t>
      </w:r>
      <w:proofErr w:type="spellEnd"/>
      <w:r w:rsidR="003C1933" w:rsidRPr="00265402">
        <w:rPr>
          <w:i/>
          <w:iCs/>
        </w:rPr>
        <w:t xml:space="preserve"> </w:t>
      </w:r>
      <w:r w:rsidR="003C1933" w:rsidRPr="00265402">
        <w:t>1</w:t>
      </w:r>
      <w:r w:rsidR="003C1933">
        <w:t>988 (2) SACR 84 (C) at 89D;</w:t>
      </w:r>
      <w:r w:rsidR="003C1933" w:rsidRPr="00265402">
        <w:t xml:space="preserve"> See: </w:t>
      </w:r>
      <w:r w:rsidR="003C1933" w:rsidRPr="00265402">
        <w:rPr>
          <w:i/>
          <w:iCs/>
        </w:rPr>
        <w:t xml:space="preserve">S v Abrahams </w:t>
      </w:r>
      <w:r w:rsidR="003C1933" w:rsidRPr="00265402">
        <w:t xml:space="preserve">1979 (1) SA 203 (A); </w:t>
      </w:r>
      <w:r w:rsidR="003C1933" w:rsidRPr="00265402">
        <w:rPr>
          <w:i/>
          <w:iCs/>
        </w:rPr>
        <w:t xml:space="preserve">S v </w:t>
      </w:r>
      <w:proofErr w:type="spellStart"/>
      <w:r w:rsidR="003C1933" w:rsidRPr="00265402">
        <w:rPr>
          <w:i/>
          <w:iCs/>
        </w:rPr>
        <w:t>Mhlongo</w:t>
      </w:r>
      <w:proofErr w:type="spellEnd"/>
      <w:r w:rsidR="003C1933" w:rsidRPr="00265402">
        <w:rPr>
          <w:i/>
          <w:iCs/>
        </w:rPr>
        <w:t xml:space="preserve"> </w:t>
      </w:r>
      <w:r w:rsidR="003C1933" w:rsidRPr="00265402">
        <w:t xml:space="preserve">1991 (4) SACR 207 (A); </w:t>
      </w:r>
      <w:r w:rsidR="003C1933" w:rsidRPr="00265402">
        <w:rPr>
          <w:i/>
          <w:iCs/>
        </w:rPr>
        <w:t xml:space="preserve">S v Guess </w:t>
      </w:r>
      <w:r w:rsidR="003C1933" w:rsidRPr="00265402">
        <w:t xml:space="preserve">1976 (4) SA 715 (A); </w:t>
      </w:r>
      <w:r w:rsidR="003C1933" w:rsidRPr="00265402">
        <w:rPr>
          <w:i/>
          <w:iCs/>
        </w:rPr>
        <w:t xml:space="preserve">S v </w:t>
      </w:r>
      <w:proofErr w:type="spellStart"/>
      <w:r w:rsidR="003C1933" w:rsidRPr="00265402">
        <w:rPr>
          <w:i/>
          <w:iCs/>
        </w:rPr>
        <w:t>Trainor</w:t>
      </w:r>
      <w:proofErr w:type="spellEnd"/>
      <w:r w:rsidR="003C1933" w:rsidRPr="00265402">
        <w:rPr>
          <w:i/>
          <w:iCs/>
        </w:rPr>
        <w:t xml:space="preserve"> </w:t>
      </w:r>
      <w:r w:rsidR="003C1933" w:rsidRPr="00265402">
        <w:t xml:space="preserve">2003 (1) SACR 35 (SCA). </w:t>
      </w:r>
      <w:r w:rsidR="003C1933" w:rsidRPr="003C1933">
        <w:t xml:space="preserve">As stated </w:t>
      </w:r>
      <w:r w:rsidR="002B08F9" w:rsidRPr="003C1933">
        <w:t xml:space="preserve">in </w:t>
      </w:r>
      <w:r w:rsidR="002B08F9" w:rsidRPr="000D69D0">
        <w:rPr>
          <w:i/>
        </w:rPr>
        <w:t xml:space="preserve">S v </w:t>
      </w:r>
      <w:proofErr w:type="spellStart"/>
      <w:r w:rsidR="002B08F9" w:rsidRPr="000D69D0">
        <w:rPr>
          <w:i/>
        </w:rPr>
        <w:t>Schackell</w:t>
      </w:r>
      <w:proofErr w:type="spellEnd"/>
      <w:r w:rsidR="003C1933" w:rsidRPr="003C1933">
        <w:t xml:space="preserve"> 2001 (4) SA 1 (SCA) </w:t>
      </w:r>
      <w:proofErr w:type="spellStart"/>
      <w:r w:rsidR="003C1933" w:rsidRPr="000D69D0">
        <w:rPr>
          <w:i/>
        </w:rPr>
        <w:t>para</w:t>
      </w:r>
      <w:proofErr w:type="spellEnd"/>
      <w:r w:rsidR="003C1933" w:rsidRPr="003C1933">
        <w:t xml:space="preserve"> 30.</w:t>
      </w:r>
    </w:p>
    <w:p w:rsidR="003C1933" w:rsidRPr="003C1933" w:rsidRDefault="003C1933" w:rsidP="003C1933">
      <w:pPr>
        <w:pStyle w:val="Default"/>
        <w:spacing w:line="360" w:lineRule="auto"/>
        <w:ind w:firstLine="720"/>
        <w:jc w:val="both"/>
      </w:pPr>
    </w:p>
    <w:p w:rsidR="002B08F9" w:rsidRPr="003C1933" w:rsidRDefault="002B08F9" w:rsidP="003C1933">
      <w:pPr>
        <w:spacing w:line="360" w:lineRule="auto"/>
        <w:ind w:left="720"/>
        <w:jc w:val="both"/>
        <w:rPr>
          <w:rFonts w:ascii="Times New Roman" w:hAnsi="Times New Roman" w:cs="Times New Roman"/>
          <w:sz w:val="24"/>
          <w:szCs w:val="24"/>
        </w:rPr>
      </w:pPr>
      <w:r w:rsidRPr="003C1933">
        <w:rPr>
          <w:rFonts w:ascii="Times New Roman" w:hAnsi="Times New Roman" w:cs="Times New Roman"/>
          <w:sz w:val="24"/>
          <w:szCs w:val="24"/>
        </w:rPr>
        <w:t xml:space="preserve">It is a trite principle that in criminal proceedings the prosecution must prove its case beyond a reasonable doubt and that a mere preponderance of probabilities is not enough. Equally trite is the observation that in view of this standard of proof in a criminal case, </w:t>
      </w:r>
      <w:r w:rsidRPr="003C1933">
        <w:rPr>
          <w:rFonts w:ascii="Times New Roman" w:hAnsi="Times New Roman" w:cs="Times New Roman"/>
          <w:sz w:val="24"/>
          <w:szCs w:val="24"/>
          <w:u w:val="single"/>
        </w:rPr>
        <w:t>a court does not have to be convinced that every detail of an accused’s version is true. If the Accused’s version is reasonably true in substance the court must decide the matter on the acceptance of that version. Of course it is permissible to test the accused’s version against the inherent probability but it cannot be rejected merel</w:t>
      </w:r>
      <w:r w:rsidR="000D69D0">
        <w:rPr>
          <w:rFonts w:ascii="Times New Roman" w:hAnsi="Times New Roman" w:cs="Times New Roman"/>
          <w:sz w:val="24"/>
          <w:szCs w:val="24"/>
          <w:u w:val="single"/>
        </w:rPr>
        <w:t>y because it is improbable;</w:t>
      </w:r>
      <w:r w:rsidRPr="003C1933">
        <w:rPr>
          <w:rFonts w:ascii="Times New Roman" w:hAnsi="Times New Roman" w:cs="Times New Roman"/>
          <w:sz w:val="24"/>
          <w:szCs w:val="24"/>
          <w:u w:val="single"/>
        </w:rPr>
        <w:t xml:space="preserve"> it can be</w:t>
      </w:r>
      <w:r w:rsidR="000D69D0">
        <w:rPr>
          <w:rFonts w:ascii="Times New Roman" w:hAnsi="Times New Roman" w:cs="Times New Roman"/>
          <w:sz w:val="24"/>
          <w:szCs w:val="24"/>
          <w:u w:val="single"/>
        </w:rPr>
        <w:t xml:space="preserve"> rejected if it can be</w:t>
      </w:r>
      <w:r w:rsidRPr="003C1933">
        <w:rPr>
          <w:rFonts w:ascii="Times New Roman" w:hAnsi="Times New Roman" w:cs="Times New Roman"/>
          <w:sz w:val="24"/>
          <w:szCs w:val="24"/>
          <w:u w:val="single"/>
        </w:rPr>
        <w:t xml:space="preserve"> said to be so improbabl</w:t>
      </w:r>
      <w:r w:rsidR="000D69D0">
        <w:rPr>
          <w:rFonts w:ascii="Times New Roman" w:hAnsi="Times New Roman" w:cs="Times New Roman"/>
          <w:sz w:val="24"/>
          <w:szCs w:val="24"/>
          <w:u w:val="single"/>
        </w:rPr>
        <w:t xml:space="preserve">e that it cannot reasonably </w:t>
      </w:r>
      <w:r w:rsidRPr="003C1933">
        <w:rPr>
          <w:rFonts w:ascii="Times New Roman" w:hAnsi="Times New Roman" w:cs="Times New Roman"/>
          <w:sz w:val="24"/>
          <w:szCs w:val="24"/>
          <w:u w:val="single"/>
        </w:rPr>
        <w:t>possibly be true</w:t>
      </w:r>
      <w:r w:rsidR="000D69D0">
        <w:rPr>
          <w:rFonts w:ascii="Times New Roman" w:hAnsi="Times New Roman" w:cs="Times New Roman"/>
          <w:sz w:val="24"/>
          <w:szCs w:val="24"/>
        </w:rPr>
        <w:t>.</w:t>
      </w:r>
      <w:r w:rsidR="009B0966">
        <w:rPr>
          <w:rFonts w:ascii="Times New Roman" w:hAnsi="Times New Roman" w:cs="Times New Roman"/>
          <w:sz w:val="24"/>
          <w:szCs w:val="24"/>
        </w:rPr>
        <w:t xml:space="preserve"> </w:t>
      </w:r>
      <w:proofErr w:type="gramStart"/>
      <w:r w:rsidR="009B0966">
        <w:rPr>
          <w:rFonts w:ascii="Times New Roman" w:hAnsi="Times New Roman" w:cs="Times New Roman"/>
          <w:sz w:val="24"/>
          <w:szCs w:val="24"/>
        </w:rPr>
        <w:t>[My</w:t>
      </w:r>
      <w:r w:rsidRPr="003C1933">
        <w:rPr>
          <w:rFonts w:ascii="Times New Roman" w:hAnsi="Times New Roman" w:cs="Times New Roman"/>
          <w:sz w:val="24"/>
          <w:szCs w:val="24"/>
        </w:rPr>
        <w:t xml:space="preserve"> emphasis]</w:t>
      </w:r>
      <w:r w:rsidR="009B0966">
        <w:rPr>
          <w:rFonts w:ascii="Times New Roman" w:hAnsi="Times New Roman" w:cs="Times New Roman"/>
          <w:sz w:val="24"/>
          <w:szCs w:val="24"/>
        </w:rPr>
        <w:t>.</w:t>
      </w:r>
      <w:proofErr w:type="gramEnd"/>
    </w:p>
    <w:p w:rsidR="008C0BE9" w:rsidRDefault="008C0BE9" w:rsidP="008C0BE9">
      <w:pPr>
        <w:pStyle w:val="Default"/>
        <w:spacing w:line="360" w:lineRule="auto"/>
        <w:ind w:firstLine="720"/>
        <w:jc w:val="both"/>
      </w:pPr>
      <w:r w:rsidRPr="00265402">
        <w:t xml:space="preserve">When the court is faced with a situation where there is doubt as to what happened in a particular case, the doubt must be resolved in favour of the accused. In </w:t>
      </w:r>
      <w:r w:rsidRPr="00265402">
        <w:rPr>
          <w:i/>
          <w:iCs/>
        </w:rPr>
        <w:t xml:space="preserve">Edward </w:t>
      </w:r>
      <w:proofErr w:type="spellStart"/>
      <w:r w:rsidRPr="00265402">
        <w:rPr>
          <w:i/>
          <w:iCs/>
        </w:rPr>
        <w:t>Chindunga</w:t>
      </w:r>
      <w:proofErr w:type="spellEnd"/>
      <w:r w:rsidRPr="00265402">
        <w:rPr>
          <w:i/>
          <w:iCs/>
        </w:rPr>
        <w:t xml:space="preserve"> v The State </w:t>
      </w:r>
      <w:r>
        <w:t xml:space="preserve">SC 21/02, </w:t>
      </w:r>
      <w:r w:rsidRPr="00265402">
        <w:t xml:space="preserve">the court stated that where an accused gives a reasonable explanation of his actions. That explanation cannot be rejected out of hand. See also; </w:t>
      </w:r>
      <w:r w:rsidRPr="00265402">
        <w:rPr>
          <w:i/>
          <w:iCs/>
        </w:rPr>
        <w:t xml:space="preserve">S v </w:t>
      </w:r>
      <w:proofErr w:type="spellStart"/>
      <w:r w:rsidRPr="00265402">
        <w:rPr>
          <w:i/>
          <w:iCs/>
        </w:rPr>
        <w:t>Kuiper</w:t>
      </w:r>
      <w:proofErr w:type="spellEnd"/>
      <w:r w:rsidRPr="00265402">
        <w:rPr>
          <w:i/>
          <w:iCs/>
        </w:rPr>
        <w:t xml:space="preserve"> </w:t>
      </w:r>
      <w:r w:rsidRPr="00265402">
        <w:t xml:space="preserve">2000 (1) ZLR 113 (S) and </w:t>
      </w:r>
      <w:r w:rsidRPr="00265402">
        <w:rPr>
          <w:i/>
          <w:iCs/>
        </w:rPr>
        <w:t xml:space="preserve">S v </w:t>
      </w:r>
      <w:proofErr w:type="spellStart"/>
      <w:r w:rsidRPr="00265402">
        <w:rPr>
          <w:i/>
          <w:iCs/>
        </w:rPr>
        <w:t>Manyika</w:t>
      </w:r>
      <w:proofErr w:type="spellEnd"/>
      <w:r w:rsidRPr="00265402">
        <w:rPr>
          <w:i/>
          <w:iCs/>
        </w:rPr>
        <w:t xml:space="preserve"> </w:t>
      </w:r>
      <w:r w:rsidRPr="00265402">
        <w:t xml:space="preserve">2002 (2) ZLR 103 (H). </w:t>
      </w:r>
    </w:p>
    <w:p w:rsidR="008C0BE9" w:rsidRPr="00265402" w:rsidRDefault="008C0BE9" w:rsidP="008C0BE9">
      <w:pPr>
        <w:pStyle w:val="Default"/>
        <w:spacing w:line="360" w:lineRule="auto"/>
        <w:jc w:val="both"/>
      </w:pPr>
    </w:p>
    <w:p w:rsidR="00142E69" w:rsidRDefault="008C0BE9" w:rsidP="001B2184">
      <w:pPr>
        <w:autoSpaceDE w:val="0"/>
        <w:autoSpaceDN w:val="0"/>
        <w:adjustRightInd w:val="0"/>
        <w:spacing w:after="0" w:line="360" w:lineRule="auto"/>
        <w:ind w:firstLine="720"/>
        <w:jc w:val="both"/>
        <w:rPr>
          <w:rFonts w:ascii="Times New Roman" w:hAnsi="Times New Roman" w:cs="Times New Roman"/>
          <w:sz w:val="24"/>
          <w:szCs w:val="24"/>
        </w:rPr>
      </w:pPr>
      <w:r w:rsidRPr="00265402">
        <w:rPr>
          <w:rFonts w:ascii="Times New Roman" w:hAnsi="Times New Roman" w:cs="Times New Roman"/>
          <w:sz w:val="24"/>
          <w:szCs w:val="24"/>
        </w:rPr>
        <w:t>It is with these legal principles in mind that this court will proceed to analyse the evidence presented in this trial.</w:t>
      </w:r>
      <w:r w:rsidR="0005659F">
        <w:rPr>
          <w:rFonts w:ascii="Times New Roman" w:hAnsi="Times New Roman" w:cs="Times New Roman"/>
          <w:sz w:val="24"/>
          <w:szCs w:val="24"/>
        </w:rPr>
        <w:t xml:space="preserve"> It is common cause that the deceased fell into a mine shaft </w:t>
      </w:r>
      <w:r w:rsidR="0005659F">
        <w:rPr>
          <w:rFonts w:ascii="Times New Roman" w:hAnsi="Times New Roman" w:cs="Times New Roman"/>
          <w:sz w:val="24"/>
          <w:szCs w:val="24"/>
        </w:rPr>
        <w:lastRenderedPageBreak/>
        <w:t>and died.</w:t>
      </w:r>
      <w:r w:rsidR="009614CD">
        <w:rPr>
          <w:rFonts w:ascii="Times New Roman" w:hAnsi="Times New Roman" w:cs="Times New Roman"/>
          <w:sz w:val="24"/>
          <w:szCs w:val="24"/>
        </w:rPr>
        <w:t xml:space="preserve"> His body was found 150 metres down the shaft. The post mortem report speaks to the injuries that caused the death of the deceas</w:t>
      </w:r>
      <w:r w:rsidR="002C0EDA">
        <w:rPr>
          <w:rFonts w:ascii="Times New Roman" w:hAnsi="Times New Roman" w:cs="Times New Roman"/>
          <w:sz w:val="24"/>
          <w:szCs w:val="24"/>
        </w:rPr>
        <w:t>ed. The cause of death is</w:t>
      </w:r>
      <w:r w:rsidR="006456E0">
        <w:rPr>
          <w:rFonts w:ascii="Times New Roman" w:hAnsi="Times New Roman" w:cs="Times New Roman"/>
          <w:sz w:val="24"/>
          <w:szCs w:val="24"/>
        </w:rPr>
        <w:t xml:space="preserve"> </w:t>
      </w:r>
      <w:r w:rsidR="0005659F">
        <w:rPr>
          <w:rFonts w:ascii="Times New Roman" w:hAnsi="Times New Roman" w:cs="Times New Roman"/>
          <w:sz w:val="24"/>
          <w:szCs w:val="24"/>
        </w:rPr>
        <w:t xml:space="preserve">stated as </w:t>
      </w:r>
      <w:r w:rsidR="009614CD">
        <w:rPr>
          <w:rFonts w:ascii="Times New Roman" w:hAnsi="Times New Roman" w:cs="Times New Roman"/>
          <w:sz w:val="24"/>
          <w:szCs w:val="24"/>
        </w:rPr>
        <w:t>subarachnoid haemorrhage; skull fractures; and head injury in unclear circumstances. There is no evidence that accused assaulted the deceased such as would cause such injuries. The only logical conclusion is</w:t>
      </w:r>
      <w:r w:rsidR="00F63F65">
        <w:rPr>
          <w:rFonts w:ascii="Times New Roman" w:hAnsi="Times New Roman" w:cs="Times New Roman"/>
          <w:sz w:val="24"/>
          <w:szCs w:val="24"/>
        </w:rPr>
        <w:t xml:space="preserve"> that the deceased sustained such</w:t>
      </w:r>
      <w:r w:rsidR="009614CD">
        <w:rPr>
          <w:rFonts w:ascii="Times New Roman" w:hAnsi="Times New Roman" w:cs="Times New Roman"/>
          <w:sz w:val="24"/>
          <w:szCs w:val="24"/>
        </w:rPr>
        <w:t xml:space="preserve"> injuries </w:t>
      </w:r>
      <w:r w:rsidR="00F63F65">
        <w:rPr>
          <w:rFonts w:ascii="Times New Roman" w:hAnsi="Times New Roman" w:cs="Times New Roman"/>
          <w:sz w:val="24"/>
          <w:szCs w:val="24"/>
        </w:rPr>
        <w:t>when he fell into the 150 metre</w:t>
      </w:r>
      <w:r w:rsidR="009614CD">
        <w:rPr>
          <w:rFonts w:ascii="Times New Roman" w:hAnsi="Times New Roman" w:cs="Times New Roman"/>
          <w:sz w:val="24"/>
          <w:szCs w:val="24"/>
        </w:rPr>
        <w:t xml:space="preserve"> shaft. </w:t>
      </w:r>
    </w:p>
    <w:p w:rsidR="00102591" w:rsidRDefault="00102591" w:rsidP="001B2184">
      <w:pPr>
        <w:autoSpaceDE w:val="0"/>
        <w:autoSpaceDN w:val="0"/>
        <w:adjustRightInd w:val="0"/>
        <w:spacing w:after="0" w:line="360" w:lineRule="auto"/>
        <w:ind w:firstLine="720"/>
        <w:jc w:val="both"/>
        <w:rPr>
          <w:rFonts w:ascii="Times New Roman" w:hAnsi="Times New Roman" w:cs="Times New Roman"/>
          <w:sz w:val="24"/>
          <w:szCs w:val="24"/>
        </w:rPr>
      </w:pPr>
    </w:p>
    <w:p w:rsidR="00B903BA" w:rsidRDefault="001B2184" w:rsidP="00B903B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evidence before court about how the deceased fell into the shaft. The two </w:t>
      </w:r>
      <w:r w:rsidR="00723D33">
        <w:rPr>
          <w:rFonts w:ascii="Times New Roman" w:hAnsi="Times New Roman" w:cs="Times New Roman"/>
          <w:sz w:val="24"/>
          <w:szCs w:val="24"/>
        </w:rPr>
        <w:t>state witnesses do not know what</w:t>
      </w:r>
      <w:r w:rsidR="00725044">
        <w:rPr>
          <w:rFonts w:ascii="Times New Roman" w:hAnsi="Times New Roman" w:cs="Times New Roman"/>
          <w:sz w:val="24"/>
          <w:szCs w:val="24"/>
        </w:rPr>
        <w:t xml:space="preserve"> caused the deceased </w:t>
      </w:r>
      <w:r w:rsidR="00D2346C">
        <w:rPr>
          <w:rFonts w:ascii="Times New Roman" w:hAnsi="Times New Roman" w:cs="Times New Roman"/>
          <w:sz w:val="24"/>
          <w:szCs w:val="24"/>
        </w:rPr>
        <w:t xml:space="preserve">to </w:t>
      </w:r>
      <w:r w:rsidR="00725044">
        <w:rPr>
          <w:rFonts w:ascii="Times New Roman" w:hAnsi="Times New Roman" w:cs="Times New Roman"/>
          <w:sz w:val="24"/>
          <w:szCs w:val="24"/>
        </w:rPr>
        <w:t>fall</w:t>
      </w:r>
      <w:r>
        <w:rPr>
          <w:rFonts w:ascii="Times New Roman" w:hAnsi="Times New Roman" w:cs="Times New Roman"/>
          <w:sz w:val="24"/>
          <w:szCs w:val="24"/>
        </w:rPr>
        <w:t xml:space="preserve"> into the shaft. </w:t>
      </w:r>
      <w:proofErr w:type="spellStart"/>
      <w:r w:rsidR="00725044">
        <w:rPr>
          <w:rFonts w:ascii="Times New Roman" w:hAnsi="Times New Roman" w:cs="Times New Roman"/>
          <w:sz w:val="24"/>
          <w:szCs w:val="24"/>
        </w:rPr>
        <w:t>Pasca</w:t>
      </w:r>
      <w:proofErr w:type="spellEnd"/>
      <w:r w:rsidR="00725044">
        <w:rPr>
          <w:rFonts w:ascii="Times New Roman" w:hAnsi="Times New Roman" w:cs="Times New Roman"/>
          <w:sz w:val="24"/>
          <w:szCs w:val="24"/>
        </w:rPr>
        <w:t xml:space="preserve"> </w:t>
      </w:r>
      <w:proofErr w:type="spellStart"/>
      <w:proofErr w:type="gramStart"/>
      <w:r w:rsidR="00725044">
        <w:rPr>
          <w:rFonts w:ascii="Times New Roman" w:hAnsi="Times New Roman" w:cs="Times New Roman"/>
          <w:sz w:val="24"/>
          <w:szCs w:val="24"/>
        </w:rPr>
        <w:t>Mlambo</w:t>
      </w:r>
      <w:proofErr w:type="spellEnd"/>
      <w:r w:rsidR="00725044">
        <w:rPr>
          <w:rFonts w:ascii="Times New Roman" w:hAnsi="Times New Roman" w:cs="Times New Roman"/>
          <w:sz w:val="24"/>
          <w:szCs w:val="24"/>
        </w:rPr>
        <w:t>,</w:t>
      </w:r>
      <w:proofErr w:type="gramEnd"/>
      <w:r w:rsidR="00725044">
        <w:rPr>
          <w:rFonts w:ascii="Times New Roman" w:hAnsi="Times New Roman" w:cs="Times New Roman"/>
          <w:sz w:val="24"/>
          <w:szCs w:val="24"/>
        </w:rPr>
        <w:t xml:space="preserve"> was asked in cross examination whether he saw what caused dec</w:t>
      </w:r>
      <w:r w:rsidR="0024322F">
        <w:rPr>
          <w:rFonts w:ascii="Times New Roman" w:hAnsi="Times New Roman" w:cs="Times New Roman"/>
          <w:sz w:val="24"/>
          <w:szCs w:val="24"/>
        </w:rPr>
        <w:t xml:space="preserve">eased to fall into the shaft, his </w:t>
      </w:r>
      <w:r w:rsidR="00725044">
        <w:rPr>
          <w:rFonts w:ascii="Times New Roman" w:hAnsi="Times New Roman" w:cs="Times New Roman"/>
          <w:sz w:val="24"/>
          <w:szCs w:val="24"/>
        </w:rPr>
        <w:t>answer</w:t>
      </w:r>
      <w:r w:rsidR="0024322F">
        <w:rPr>
          <w:rFonts w:ascii="Times New Roman" w:hAnsi="Times New Roman" w:cs="Times New Roman"/>
          <w:sz w:val="24"/>
          <w:szCs w:val="24"/>
        </w:rPr>
        <w:t xml:space="preserve"> was</w:t>
      </w:r>
      <w:r w:rsidR="00725044">
        <w:rPr>
          <w:rFonts w:ascii="Times New Roman" w:hAnsi="Times New Roman" w:cs="Times New Roman"/>
          <w:sz w:val="24"/>
          <w:szCs w:val="24"/>
        </w:rPr>
        <w:t xml:space="preserve">, </w:t>
      </w:r>
      <w:r w:rsidR="00D2346C" w:rsidRPr="00D2346C">
        <w:rPr>
          <w:rFonts w:ascii="Times New Roman" w:hAnsi="Times New Roman" w:cs="Times New Roman"/>
          <w:i/>
          <w:sz w:val="24"/>
          <w:szCs w:val="24"/>
        </w:rPr>
        <w:t>“</w:t>
      </w:r>
      <w:r w:rsidR="00725044" w:rsidRPr="00D2346C">
        <w:rPr>
          <w:rFonts w:ascii="Times New Roman" w:hAnsi="Times New Roman" w:cs="Times New Roman"/>
          <w:i/>
          <w:sz w:val="24"/>
          <w:szCs w:val="24"/>
        </w:rPr>
        <w:t>he did not know</w:t>
      </w:r>
      <w:r w:rsidR="00D2346C">
        <w:rPr>
          <w:rFonts w:ascii="Times New Roman" w:hAnsi="Times New Roman" w:cs="Times New Roman"/>
          <w:i/>
          <w:sz w:val="24"/>
          <w:szCs w:val="24"/>
        </w:rPr>
        <w:t>.”</w:t>
      </w:r>
      <w:r w:rsidR="00D2346C">
        <w:rPr>
          <w:rFonts w:ascii="Times New Roman" w:hAnsi="Times New Roman" w:cs="Times New Roman"/>
          <w:sz w:val="24"/>
          <w:szCs w:val="24"/>
        </w:rPr>
        <w:t xml:space="preserve"> </w:t>
      </w:r>
      <w:proofErr w:type="spellStart"/>
      <w:r w:rsidR="00D2346C">
        <w:rPr>
          <w:rFonts w:ascii="Times New Roman" w:hAnsi="Times New Roman" w:cs="Times New Roman"/>
          <w:sz w:val="24"/>
          <w:szCs w:val="24"/>
        </w:rPr>
        <w:t>Edson</w:t>
      </w:r>
      <w:proofErr w:type="spellEnd"/>
      <w:r w:rsidR="00D2346C">
        <w:rPr>
          <w:rFonts w:ascii="Times New Roman" w:hAnsi="Times New Roman" w:cs="Times New Roman"/>
          <w:sz w:val="24"/>
          <w:szCs w:val="24"/>
        </w:rPr>
        <w:t xml:space="preserve"> </w:t>
      </w:r>
      <w:proofErr w:type="spellStart"/>
      <w:r w:rsidR="00D2346C">
        <w:rPr>
          <w:rFonts w:ascii="Times New Roman" w:hAnsi="Times New Roman" w:cs="Times New Roman"/>
          <w:sz w:val="24"/>
          <w:szCs w:val="24"/>
        </w:rPr>
        <w:t>Nyavira</w:t>
      </w:r>
      <w:proofErr w:type="spellEnd"/>
      <w:r w:rsidR="00725044">
        <w:rPr>
          <w:rFonts w:ascii="Times New Roman" w:hAnsi="Times New Roman" w:cs="Times New Roman"/>
          <w:sz w:val="24"/>
          <w:szCs w:val="24"/>
        </w:rPr>
        <w:t xml:space="preserve"> also confirmed in cross examination that he did not see deceased falling i</w:t>
      </w:r>
      <w:r w:rsidR="00917D7B">
        <w:rPr>
          <w:rFonts w:ascii="Times New Roman" w:hAnsi="Times New Roman" w:cs="Times New Roman"/>
          <w:sz w:val="24"/>
          <w:szCs w:val="24"/>
        </w:rPr>
        <w:t xml:space="preserve">nto the shaft. </w:t>
      </w:r>
      <w:proofErr w:type="spellStart"/>
      <w:r w:rsidR="00917D7B">
        <w:rPr>
          <w:rFonts w:ascii="Times New Roman" w:hAnsi="Times New Roman" w:cs="Times New Roman"/>
          <w:sz w:val="24"/>
          <w:szCs w:val="24"/>
        </w:rPr>
        <w:t>Pasca</w:t>
      </w:r>
      <w:proofErr w:type="spellEnd"/>
      <w:r w:rsidR="00917D7B">
        <w:rPr>
          <w:rFonts w:ascii="Times New Roman" w:hAnsi="Times New Roman" w:cs="Times New Roman"/>
          <w:sz w:val="24"/>
          <w:szCs w:val="24"/>
        </w:rPr>
        <w:t xml:space="preserve"> </w:t>
      </w:r>
      <w:proofErr w:type="spellStart"/>
      <w:r w:rsidR="00917D7B">
        <w:rPr>
          <w:rFonts w:ascii="Times New Roman" w:hAnsi="Times New Roman" w:cs="Times New Roman"/>
          <w:sz w:val="24"/>
          <w:szCs w:val="24"/>
        </w:rPr>
        <w:t>Mlambo</w:t>
      </w:r>
      <w:proofErr w:type="spellEnd"/>
      <w:r w:rsidR="00917D7B">
        <w:rPr>
          <w:rFonts w:ascii="Times New Roman" w:hAnsi="Times New Roman" w:cs="Times New Roman"/>
          <w:sz w:val="24"/>
          <w:szCs w:val="24"/>
        </w:rPr>
        <w:t xml:space="preserve"> </w:t>
      </w:r>
      <w:r w:rsidR="00725044">
        <w:rPr>
          <w:rFonts w:ascii="Times New Roman" w:hAnsi="Times New Roman" w:cs="Times New Roman"/>
          <w:sz w:val="24"/>
          <w:szCs w:val="24"/>
        </w:rPr>
        <w:t xml:space="preserve">conceded in cross examination that </w:t>
      </w:r>
      <w:r w:rsidR="00B903BA">
        <w:rPr>
          <w:rFonts w:ascii="Times New Roman" w:hAnsi="Times New Roman" w:cs="Times New Roman"/>
          <w:sz w:val="24"/>
          <w:szCs w:val="24"/>
        </w:rPr>
        <w:t xml:space="preserve">deceased might have fallen in the shaft because </w:t>
      </w:r>
      <w:r w:rsidR="00917D7B">
        <w:rPr>
          <w:rFonts w:ascii="Times New Roman" w:hAnsi="Times New Roman" w:cs="Times New Roman"/>
          <w:sz w:val="24"/>
          <w:szCs w:val="24"/>
        </w:rPr>
        <w:t xml:space="preserve">of his drunkenness. This witness </w:t>
      </w:r>
      <w:r w:rsidR="00B903BA" w:rsidRPr="001B2184">
        <w:rPr>
          <w:rFonts w:ascii="Times New Roman" w:hAnsi="Times New Roman" w:cs="Times New Roman"/>
          <w:sz w:val="24"/>
          <w:szCs w:val="24"/>
        </w:rPr>
        <w:t xml:space="preserve">testified </w:t>
      </w:r>
      <w:r w:rsidR="00B903BA">
        <w:rPr>
          <w:rFonts w:ascii="Times New Roman" w:hAnsi="Times New Roman" w:cs="Times New Roman"/>
          <w:sz w:val="24"/>
          <w:szCs w:val="24"/>
        </w:rPr>
        <w:t xml:space="preserve">that </w:t>
      </w:r>
      <w:r w:rsidR="00917D7B">
        <w:rPr>
          <w:rFonts w:ascii="Times New Roman" w:hAnsi="Times New Roman" w:cs="Times New Roman"/>
          <w:sz w:val="24"/>
          <w:szCs w:val="24"/>
        </w:rPr>
        <w:t>he</w:t>
      </w:r>
      <w:r w:rsidR="00B903BA" w:rsidRPr="001B2184">
        <w:rPr>
          <w:rFonts w:ascii="Times New Roman" w:hAnsi="Times New Roman" w:cs="Times New Roman"/>
          <w:sz w:val="24"/>
          <w:szCs w:val="24"/>
        </w:rPr>
        <w:t xml:space="preserve"> saw dust in the shaft, and realised that deceased had fallen </w:t>
      </w:r>
      <w:r w:rsidR="00B903BA" w:rsidRPr="00B903BA">
        <w:rPr>
          <w:rFonts w:ascii="Times New Roman" w:hAnsi="Times New Roman" w:cs="Times New Roman"/>
          <w:sz w:val="24"/>
          <w:szCs w:val="24"/>
        </w:rPr>
        <w:t xml:space="preserve">into the shaft. </w:t>
      </w:r>
      <w:r w:rsidR="00B903BA">
        <w:rPr>
          <w:rFonts w:ascii="Times New Roman" w:hAnsi="Times New Roman" w:cs="Times New Roman"/>
          <w:sz w:val="24"/>
          <w:szCs w:val="24"/>
        </w:rPr>
        <w:t xml:space="preserve">This evidence places </w:t>
      </w:r>
      <w:proofErr w:type="spellStart"/>
      <w:r w:rsidR="00B903BA">
        <w:rPr>
          <w:rFonts w:ascii="Times New Roman" w:hAnsi="Times New Roman" w:cs="Times New Roman"/>
          <w:sz w:val="24"/>
          <w:szCs w:val="24"/>
        </w:rPr>
        <w:t>Pasca</w:t>
      </w:r>
      <w:proofErr w:type="spellEnd"/>
      <w:r w:rsidR="00B903BA">
        <w:rPr>
          <w:rFonts w:ascii="Times New Roman" w:hAnsi="Times New Roman" w:cs="Times New Roman"/>
          <w:sz w:val="24"/>
          <w:szCs w:val="24"/>
        </w:rPr>
        <w:t xml:space="preserve"> </w:t>
      </w:r>
      <w:proofErr w:type="spellStart"/>
      <w:r w:rsidR="00B903BA">
        <w:rPr>
          <w:rFonts w:ascii="Times New Roman" w:hAnsi="Times New Roman" w:cs="Times New Roman"/>
          <w:sz w:val="24"/>
          <w:szCs w:val="24"/>
        </w:rPr>
        <w:t>Mlambo</w:t>
      </w:r>
      <w:proofErr w:type="spellEnd"/>
      <w:r w:rsidR="00B903BA">
        <w:rPr>
          <w:rFonts w:ascii="Times New Roman" w:hAnsi="Times New Roman" w:cs="Times New Roman"/>
          <w:sz w:val="24"/>
          <w:szCs w:val="24"/>
        </w:rPr>
        <w:t xml:space="preserve"> close to where deceased fell into the shaft. Further, this evidence</w:t>
      </w:r>
      <w:r w:rsidR="00B903BA" w:rsidRPr="00B903BA">
        <w:rPr>
          <w:rFonts w:ascii="Times New Roman" w:hAnsi="Times New Roman" w:cs="Times New Roman"/>
          <w:sz w:val="24"/>
          <w:szCs w:val="24"/>
        </w:rPr>
        <w:t xml:space="preserve"> resonates with accused’s version that d</w:t>
      </w:r>
      <w:r w:rsidR="00B903BA">
        <w:rPr>
          <w:rFonts w:ascii="Times New Roman" w:hAnsi="Times New Roman" w:cs="Times New Roman"/>
          <w:sz w:val="24"/>
          <w:szCs w:val="24"/>
        </w:rPr>
        <w:t>eceased</w:t>
      </w:r>
      <w:r w:rsidR="00B903BA" w:rsidRPr="00B903BA">
        <w:rPr>
          <w:rFonts w:ascii="Times New Roman" w:hAnsi="Times New Roman" w:cs="Times New Roman"/>
          <w:sz w:val="24"/>
          <w:szCs w:val="24"/>
        </w:rPr>
        <w:t xml:space="preserve"> went away with </w:t>
      </w:r>
      <w:proofErr w:type="spellStart"/>
      <w:r w:rsidR="00B903BA" w:rsidRPr="00B903BA">
        <w:rPr>
          <w:rFonts w:ascii="Times New Roman" w:hAnsi="Times New Roman" w:cs="Times New Roman"/>
          <w:sz w:val="24"/>
          <w:szCs w:val="24"/>
        </w:rPr>
        <w:t>Pasca</w:t>
      </w:r>
      <w:proofErr w:type="spellEnd"/>
      <w:r w:rsidR="00B903BA" w:rsidRPr="00B903BA">
        <w:rPr>
          <w:rFonts w:ascii="Times New Roman" w:hAnsi="Times New Roman" w:cs="Times New Roman"/>
          <w:sz w:val="24"/>
          <w:szCs w:val="24"/>
        </w:rPr>
        <w:t xml:space="preserve"> </w:t>
      </w:r>
      <w:proofErr w:type="spellStart"/>
      <w:r w:rsidR="00B903BA" w:rsidRPr="00B903BA">
        <w:rPr>
          <w:rFonts w:ascii="Times New Roman" w:hAnsi="Times New Roman" w:cs="Times New Roman"/>
          <w:sz w:val="24"/>
          <w:szCs w:val="24"/>
        </w:rPr>
        <w:t>Mlambo</w:t>
      </w:r>
      <w:proofErr w:type="spellEnd"/>
      <w:r w:rsidR="00B903BA" w:rsidRPr="00B903BA">
        <w:rPr>
          <w:rFonts w:ascii="Times New Roman" w:hAnsi="Times New Roman" w:cs="Times New Roman"/>
          <w:sz w:val="24"/>
          <w:szCs w:val="24"/>
        </w:rPr>
        <w:t xml:space="preserve">. </w:t>
      </w:r>
      <w:r w:rsidR="00917D7B">
        <w:rPr>
          <w:rFonts w:ascii="Times New Roman" w:hAnsi="Times New Roman" w:cs="Times New Roman"/>
          <w:sz w:val="24"/>
          <w:szCs w:val="24"/>
        </w:rPr>
        <w:t>Our view is that t</w:t>
      </w:r>
      <w:r w:rsidR="00B903BA">
        <w:rPr>
          <w:rFonts w:ascii="Times New Roman" w:hAnsi="Times New Roman" w:cs="Times New Roman"/>
          <w:sz w:val="24"/>
          <w:szCs w:val="24"/>
        </w:rPr>
        <w:t xml:space="preserve">his is what made </w:t>
      </w:r>
      <w:proofErr w:type="spellStart"/>
      <w:r w:rsidR="00B903BA">
        <w:rPr>
          <w:rFonts w:ascii="Times New Roman" w:hAnsi="Times New Roman" w:cs="Times New Roman"/>
          <w:sz w:val="24"/>
          <w:szCs w:val="24"/>
        </w:rPr>
        <w:t>Pasca</w:t>
      </w:r>
      <w:proofErr w:type="spellEnd"/>
      <w:r w:rsidR="00B903BA">
        <w:rPr>
          <w:rFonts w:ascii="Times New Roman" w:hAnsi="Times New Roman" w:cs="Times New Roman"/>
          <w:sz w:val="24"/>
          <w:szCs w:val="24"/>
        </w:rPr>
        <w:t xml:space="preserve"> </w:t>
      </w:r>
      <w:proofErr w:type="spellStart"/>
      <w:r w:rsidR="00B903BA">
        <w:rPr>
          <w:rFonts w:ascii="Times New Roman" w:hAnsi="Times New Roman" w:cs="Times New Roman"/>
          <w:sz w:val="24"/>
          <w:szCs w:val="24"/>
        </w:rPr>
        <w:t>Mlambo</w:t>
      </w:r>
      <w:proofErr w:type="spellEnd"/>
      <w:r w:rsidR="00B903BA">
        <w:rPr>
          <w:rFonts w:ascii="Times New Roman" w:hAnsi="Times New Roman" w:cs="Times New Roman"/>
          <w:sz w:val="24"/>
          <w:szCs w:val="24"/>
        </w:rPr>
        <w:t xml:space="preserve"> see the dust that was caused by the fall of the deceased. </w:t>
      </w:r>
    </w:p>
    <w:p w:rsidR="0006050E" w:rsidRDefault="0006050E" w:rsidP="00B903BA">
      <w:pPr>
        <w:autoSpaceDE w:val="0"/>
        <w:autoSpaceDN w:val="0"/>
        <w:adjustRightInd w:val="0"/>
        <w:spacing w:after="0" w:line="360" w:lineRule="auto"/>
        <w:ind w:firstLine="720"/>
        <w:jc w:val="both"/>
        <w:rPr>
          <w:rFonts w:ascii="Times New Roman" w:hAnsi="Times New Roman" w:cs="Times New Roman"/>
          <w:sz w:val="24"/>
          <w:szCs w:val="24"/>
        </w:rPr>
      </w:pPr>
    </w:p>
    <w:p w:rsidR="00D31FA1" w:rsidRDefault="0006050E" w:rsidP="00833D0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6050E">
        <w:rPr>
          <w:rFonts w:ascii="Times New Roman" w:hAnsi="Times New Roman" w:cs="Times New Roman"/>
          <w:sz w:val="24"/>
          <w:szCs w:val="24"/>
        </w:rPr>
        <w:t>Pasca</w:t>
      </w:r>
      <w:proofErr w:type="spellEnd"/>
      <w:r w:rsidRPr="0006050E">
        <w:rPr>
          <w:rFonts w:ascii="Times New Roman" w:hAnsi="Times New Roman" w:cs="Times New Roman"/>
          <w:sz w:val="24"/>
          <w:szCs w:val="24"/>
        </w:rPr>
        <w:t xml:space="preserve"> </w:t>
      </w:r>
      <w:proofErr w:type="spellStart"/>
      <w:r w:rsidRPr="0006050E">
        <w:rPr>
          <w:rFonts w:ascii="Times New Roman" w:hAnsi="Times New Roman" w:cs="Times New Roman"/>
          <w:sz w:val="24"/>
          <w:szCs w:val="24"/>
        </w:rPr>
        <w:t>Mlambo</w:t>
      </w:r>
      <w:proofErr w:type="spellEnd"/>
      <w:r w:rsidRPr="0006050E">
        <w:rPr>
          <w:rFonts w:ascii="Times New Roman" w:hAnsi="Times New Roman" w:cs="Times New Roman"/>
          <w:sz w:val="24"/>
          <w:szCs w:val="24"/>
        </w:rPr>
        <w:t xml:space="preserve"> testified that accused picked another stone and started chasing after the deceased. The witness testified that he followed the two, i.e. accused and the deceased, then he met accused who wa</w:t>
      </w:r>
      <w:r>
        <w:rPr>
          <w:rFonts w:ascii="Times New Roman" w:hAnsi="Times New Roman" w:cs="Times New Roman"/>
          <w:sz w:val="24"/>
          <w:szCs w:val="24"/>
        </w:rPr>
        <w:t xml:space="preserve">s returning to his work station in the tunnel. </w:t>
      </w:r>
      <w:r w:rsidR="00A95299">
        <w:rPr>
          <w:rFonts w:ascii="Times New Roman" w:hAnsi="Times New Roman" w:cs="Times New Roman"/>
          <w:sz w:val="24"/>
          <w:szCs w:val="24"/>
        </w:rPr>
        <w:t xml:space="preserve">We find this evidence of </w:t>
      </w:r>
      <w:proofErr w:type="spellStart"/>
      <w:r w:rsidR="00A95299">
        <w:rPr>
          <w:rFonts w:ascii="Times New Roman" w:hAnsi="Times New Roman" w:cs="Times New Roman"/>
          <w:sz w:val="24"/>
          <w:szCs w:val="24"/>
        </w:rPr>
        <w:t>Pasca</w:t>
      </w:r>
      <w:proofErr w:type="spellEnd"/>
      <w:r w:rsidR="00A95299">
        <w:rPr>
          <w:rFonts w:ascii="Times New Roman" w:hAnsi="Times New Roman" w:cs="Times New Roman"/>
          <w:sz w:val="24"/>
          <w:szCs w:val="24"/>
        </w:rPr>
        <w:t xml:space="preserve"> </w:t>
      </w:r>
      <w:proofErr w:type="spellStart"/>
      <w:r w:rsidR="00A95299">
        <w:rPr>
          <w:rFonts w:ascii="Times New Roman" w:hAnsi="Times New Roman" w:cs="Times New Roman"/>
          <w:sz w:val="24"/>
          <w:szCs w:val="24"/>
        </w:rPr>
        <w:t>Mlambo</w:t>
      </w:r>
      <w:proofErr w:type="spellEnd"/>
      <w:r w:rsidR="00A95299">
        <w:rPr>
          <w:rFonts w:ascii="Times New Roman" w:hAnsi="Times New Roman" w:cs="Times New Roman"/>
          <w:sz w:val="24"/>
          <w:szCs w:val="24"/>
        </w:rPr>
        <w:t xml:space="preserve"> to be false. First, </w:t>
      </w:r>
      <w:proofErr w:type="spellStart"/>
      <w:r w:rsidR="00A95299">
        <w:rPr>
          <w:rFonts w:ascii="Times New Roman" w:hAnsi="Times New Roman" w:cs="Times New Roman"/>
          <w:sz w:val="24"/>
          <w:szCs w:val="24"/>
        </w:rPr>
        <w:t>Edson</w:t>
      </w:r>
      <w:proofErr w:type="spellEnd"/>
      <w:r w:rsidR="00A95299">
        <w:rPr>
          <w:rFonts w:ascii="Times New Roman" w:hAnsi="Times New Roman" w:cs="Times New Roman"/>
          <w:sz w:val="24"/>
          <w:szCs w:val="24"/>
        </w:rPr>
        <w:t xml:space="preserve"> </w:t>
      </w:r>
      <w:proofErr w:type="spellStart"/>
      <w:r w:rsidR="00A95299">
        <w:rPr>
          <w:rFonts w:ascii="Times New Roman" w:hAnsi="Times New Roman" w:cs="Times New Roman"/>
          <w:sz w:val="24"/>
          <w:szCs w:val="24"/>
        </w:rPr>
        <w:t>Nyavira</w:t>
      </w:r>
      <w:proofErr w:type="spellEnd"/>
      <w:r w:rsidR="00A95299">
        <w:rPr>
          <w:rFonts w:ascii="Times New Roman" w:hAnsi="Times New Roman" w:cs="Times New Roman"/>
          <w:sz w:val="24"/>
          <w:szCs w:val="24"/>
        </w:rPr>
        <w:t>, who impressed us as a credible and truthful witness, testified that accused only moved three meters, which suggests that he did not pursue the deceased</w:t>
      </w:r>
      <w:r w:rsidR="003F7762">
        <w:rPr>
          <w:rFonts w:ascii="Times New Roman" w:hAnsi="Times New Roman" w:cs="Times New Roman"/>
          <w:sz w:val="24"/>
          <w:szCs w:val="24"/>
        </w:rPr>
        <w:t xml:space="preserve">, as suggested by </w:t>
      </w:r>
      <w:proofErr w:type="spellStart"/>
      <w:r w:rsidR="003F7762">
        <w:rPr>
          <w:rFonts w:ascii="Times New Roman" w:hAnsi="Times New Roman" w:cs="Times New Roman"/>
          <w:sz w:val="24"/>
          <w:szCs w:val="24"/>
        </w:rPr>
        <w:t>Pasca</w:t>
      </w:r>
      <w:proofErr w:type="spellEnd"/>
      <w:r w:rsidR="003F7762">
        <w:rPr>
          <w:rFonts w:ascii="Times New Roman" w:hAnsi="Times New Roman" w:cs="Times New Roman"/>
          <w:sz w:val="24"/>
          <w:szCs w:val="24"/>
        </w:rPr>
        <w:t xml:space="preserve"> </w:t>
      </w:r>
      <w:proofErr w:type="spellStart"/>
      <w:r w:rsidR="003F7762">
        <w:rPr>
          <w:rFonts w:ascii="Times New Roman" w:hAnsi="Times New Roman" w:cs="Times New Roman"/>
          <w:sz w:val="24"/>
          <w:szCs w:val="24"/>
        </w:rPr>
        <w:t>Mlambo</w:t>
      </w:r>
      <w:proofErr w:type="spellEnd"/>
      <w:r w:rsidR="00A95299">
        <w:rPr>
          <w:rFonts w:ascii="Times New Roman" w:hAnsi="Times New Roman" w:cs="Times New Roman"/>
          <w:sz w:val="24"/>
          <w:szCs w:val="24"/>
        </w:rPr>
        <w:t xml:space="preserve">. Second, accused testified that </w:t>
      </w:r>
      <w:r w:rsidR="009041CB">
        <w:rPr>
          <w:rFonts w:ascii="Times New Roman" w:hAnsi="Times New Roman" w:cs="Times New Roman"/>
          <w:sz w:val="24"/>
          <w:szCs w:val="24"/>
        </w:rPr>
        <w:t xml:space="preserve">when </w:t>
      </w:r>
      <w:r w:rsidR="00A95299" w:rsidRPr="00A95299">
        <w:rPr>
          <w:rFonts w:ascii="Times New Roman" w:hAnsi="Times New Roman" w:cs="Times New Roman"/>
          <w:sz w:val="24"/>
          <w:szCs w:val="24"/>
        </w:rPr>
        <w:t xml:space="preserve">deceased </w:t>
      </w:r>
      <w:r w:rsidR="009041CB">
        <w:rPr>
          <w:rFonts w:ascii="Times New Roman" w:hAnsi="Times New Roman" w:cs="Times New Roman"/>
          <w:sz w:val="24"/>
          <w:szCs w:val="24"/>
        </w:rPr>
        <w:t xml:space="preserve">was leaving </w:t>
      </w:r>
      <w:r w:rsidR="003F7762">
        <w:rPr>
          <w:rFonts w:ascii="Times New Roman" w:hAnsi="Times New Roman" w:cs="Times New Roman"/>
          <w:sz w:val="24"/>
          <w:szCs w:val="24"/>
        </w:rPr>
        <w:t xml:space="preserve">he </w:t>
      </w:r>
      <w:r w:rsidR="00A95299" w:rsidRPr="00A95299">
        <w:rPr>
          <w:rFonts w:ascii="Times New Roman" w:hAnsi="Times New Roman" w:cs="Times New Roman"/>
          <w:sz w:val="24"/>
          <w:szCs w:val="24"/>
        </w:rPr>
        <w:t xml:space="preserve">said he was going to collect his syndicate members. </w:t>
      </w:r>
      <w:r w:rsidR="009041CB">
        <w:rPr>
          <w:rFonts w:ascii="Times New Roman" w:hAnsi="Times New Roman" w:cs="Times New Roman"/>
          <w:sz w:val="24"/>
          <w:szCs w:val="24"/>
        </w:rPr>
        <w:t xml:space="preserve">He left with </w:t>
      </w:r>
      <w:proofErr w:type="spellStart"/>
      <w:r w:rsidR="009041CB">
        <w:rPr>
          <w:rFonts w:ascii="Times New Roman" w:hAnsi="Times New Roman" w:cs="Times New Roman"/>
          <w:sz w:val="24"/>
          <w:szCs w:val="24"/>
        </w:rPr>
        <w:t>Pasca</w:t>
      </w:r>
      <w:proofErr w:type="spellEnd"/>
      <w:r w:rsidR="009041CB">
        <w:rPr>
          <w:rFonts w:ascii="Times New Roman" w:hAnsi="Times New Roman" w:cs="Times New Roman"/>
          <w:sz w:val="24"/>
          <w:szCs w:val="24"/>
        </w:rPr>
        <w:t xml:space="preserve"> </w:t>
      </w:r>
      <w:proofErr w:type="spellStart"/>
      <w:r w:rsidR="009041CB">
        <w:rPr>
          <w:rFonts w:ascii="Times New Roman" w:hAnsi="Times New Roman" w:cs="Times New Roman"/>
          <w:sz w:val="24"/>
          <w:szCs w:val="24"/>
        </w:rPr>
        <w:t>Mlambo</w:t>
      </w:r>
      <w:proofErr w:type="spellEnd"/>
      <w:r w:rsidR="009041CB">
        <w:rPr>
          <w:rFonts w:ascii="Times New Roman" w:hAnsi="Times New Roman" w:cs="Times New Roman"/>
          <w:sz w:val="24"/>
          <w:szCs w:val="24"/>
        </w:rPr>
        <w:t xml:space="preserve">. </w:t>
      </w:r>
      <w:r w:rsidR="00A95299" w:rsidRPr="00A95299">
        <w:rPr>
          <w:rFonts w:ascii="Times New Roman" w:hAnsi="Times New Roman" w:cs="Times New Roman"/>
          <w:sz w:val="24"/>
          <w:szCs w:val="24"/>
        </w:rPr>
        <w:t xml:space="preserve">Accused says he does not know what happened as the two, i.e. deceased and </w:t>
      </w:r>
      <w:proofErr w:type="spellStart"/>
      <w:r w:rsidR="00A95299" w:rsidRPr="00A95299">
        <w:rPr>
          <w:rFonts w:ascii="Times New Roman" w:hAnsi="Times New Roman" w:cs="Times New Roman"/>
          <w:sz w:val="24"/>
          <w:szCs w:val="24"/>
        </w:rPr>
        <w:t>Pasca</w:t>
      </w:r>
      <w:proofErr w:type="spellEnd"/>
      <w:r w:rsidR="00A95299" w:rsidRPr="00A95299">
        <w:rPr>
          <w:rFonts w:ascii="Times New Roman" w:hAnsi="Times New Roman" w:cs="Times New Roman"/>
          <w:sz w:val="24"/>
          <w:szCs w:val="24"/>
        </w:rPr>
        <w:t xml:space="preserve"> </w:t>
      </w:r>
      <w:proofErr w:type="spellStart"/>
      <w:r w:rsidR="00A95299" w:rsidRPr="00A95299">
        <w:rPr>
          <w:rFonts w:ascii="Times New Roman" w:hAnsi="Times New Roman" w:cs="Times New Roman"/>
          <w:sz w:val="24"/>
          <w:szCs w:val="24"/>
        </w:rPr>
        <w:t>Mlambo</w:t>
      </w:r>
      <w:proofErr w:type="spellEnd"/>
      <w:r w:rsidR="00A95299" w:rsidRPr="00A95299">
        <w:rPr>
          <w:rFonts w:ascii="Times New Roman" w:hAnsi="Times New Roman" w:cs="Times New Roman"/>
          <w:sz w:val="24"/>
          <w:szCs w:val="24"/>
        </w:rPr>
        <w:t xml:space="preserve"> were walking out</w:t>
      </w:r>
      <w:r w:rsidR="009041CB">
        <w:rPr>
          <w:rFonts w:ascii="Times New Roman" w:hAnsi="Times New Roman" w:cs="Times New Roman"/>
          <w:sz w:val="24"/>
          <w:szCs w:val="24"/>
        </w:rPr>
        <w:t xml:space="preserve">. </w:t>
      </w:r>
      <w:r w:rsidR="00833D02">
        <w:rPr>
          <w:rFonts w:ascii="Times New Roman" w:hAnsi="Times New Roman" w:cs="Times New Roman"/>
          <w:sz w:val="24"/>
          <w:szCs w:val="24"/>
        </w:rPr>
        <w:t xml:space="preserve">In cross examination, the accused was asked as to why </w:t>
      </w:r>
      <w:proofErr w:type="spellStart"/>
      <w:r w:rsidR="00833D02">
        <w:rPr>
          <w:rFonts w:ascii="Times New Roman" w:hAnsi="Times New Roman" w:cs="Times New Roman"/>
          <w:sz w:val="24"/>
          <w:szCs w:val="24"/>
        </w:rPr>
        <w:t>Pasca</w:t>
      </w:r>
      <w:proofErr w:type="spellEnd"/>
      <w:r w:rsidR="00833D02">
        <w:rPr>
          <w:rFonts w:ascii="Times New Roman" w:hAnsi="Times New Roman" w:cs="Times New Roman"/>
          <w:sz w:val="24"/>
          <w:szCs w:val="24"/>
        </w:rPr>
        <w:t xml:space="preserve"> </w:t>
      </w:r>
      <w:proofErr w:type="spellStart"/>
      <w:r w:rsidR="00833D02">
        <w:rPr>
          <w:rFonts w:ascii="Times New Roman" w:hAnsi="Times New Roman" w:cs="Times New Roman"/>
          <w:sz w:val="24"/>
          <w:szCs w:val="24"/>
        </w:rPr>
        <w:t>Mlambo</w:t>
      </w:r>
      <w:proofErr w:type="spellEnd"/>
      <w:r w:rsidR="00833D02">
        <w:rPr>
          <w:rFonts w:ascii="Times New Roman" w:hAnsi="Times New Roman" w:cs="Times New Roman"/>
          <w:sz w:val="24"/>
          <w:szCs w:val="24"/>
        </w:rPr>
        <w:t xml:space="preserve"> would testify that the deceased was running away from stones thrown by the accused. Accused was further asked, the reason why </w:t>
      </w:r>
      <w:proofErr w:type="spellStart"/>
      <w:r w:rsidR="00833D02">
        <w:rPr>
          <w:rFonts w:ascii="Times New Roman" w:hAnsi="Times New Roman" w:cs="Times New Roman"/>
          <w:sz w:val="24"/>
          <w:szCs w:val="24"/>
        </w:rPr>
        <w:t>Pasca</w:t>
      </w:r>
      <w:proofErr w:type="spellEnd"/>
      <w:r w:rsidR="00833D02">
        <w:rPr>
          <w:rFonts w:ascii="Times New Roman" w:hAnsi="Times New Roman" w:cs="Times New Roman"/>
          <w:sz w:val="24"/>
          <w:szCs w:val="24"/>
        </w:rPr>
        <w:t xml:space="preserve"> </w:t>
      </w:r>
      <w:proofErr w:type="spellStart"/>
      <w:r w:rsidR="00833D02">
        <w:rPr>
          <w:rFonts w:ascii="Times New Roman" w:hAnsi="Times New Roman" w:cs="Times New Roman"/>
          <w:sz w:val="24"/>
          <w:szCs w:val="24"/>
        </w:rPr>
        <w:t>Mlambo</w:t>
      </w:r>
      <w:proofErr w:type="spellEnd"/>
      <w:r w:rsidR="00833D02">
        <w:rPr>
          <w:rFonts w:ascii="Times New Roman" w:hAnsi="Times New Roman" w:cs="Times New Roman"/>
          <w:sz w:val="24"/>
          <w:szCs w:val="24"/>
        </w:rPr>
        <w:t xml:space="preserve"> would lie to this court. </w:t>
      </w:r>
      <w:r w:rsidR="00833D02" w:rsidRPr="008C0BE9">
        <w:rPr>
          <w:rFonts w:ascii="Times New Roman" w:hAnsi="Times New Roman" w:cs="Times New Roman"/>
          <w:sz w:val="24"/>
          <w:szCs w:val="24"/>
        </w:rPr>
        <w:t xml:space="preserve">There is no duty upon an accused person to give any reason why a state witness might falsely implicate him. </w:t>
      </w:r>
      <w:r w:rsidR="00833D02" w:rsidRPr="008C0BE9">
        <w:rPr>
          <w:rFonts w:ascii="Times New Roman" w:hAnsi="Times New Roman" w:cs="Times New Roman"/>
          <w:i/>
          <w:iCs/>
          <w:sz w:val="24"/>
          <w:szCs w:val="24"/>
        </w:rPr>
        <w:t xml:space="preserve">S v </w:t>
      </w:r>
      <w:proofErr w:type="spellStart"/>
      <w:r w:rsidR="00833D02" w:rsidRPr="008C0BE9">
        <w:rPr>
          <w:rFonts w:ascii="Times New Roman" w:hAnsi="Times New Roman" w:cs="Times New Roman"/>
          <w:i/>
          <w:iCs/>
          <w:sz w:val="24"/>
          <w:szCs w:val="24"/>
        </w:rPr>
        <w:t>Ipeleng</w:t>
      </w:r>
      <w:proofErr w:type="spellEnd"/>
      <w:r w:rsidR="00833D02" w:rsidRPr="008C0BE9">
        <w:rPr>
          <w:rFonts w:ascii="Times New Roman" w:hAnsi="Times New Roman" w:cs="Times New Roman"/>
          <w:i/>
          <w:iCs/>
          <w:sz w:val="24"/>
          <w:szCs w:val="24"/>
        </w:rPr>
        <w:t xml:space="preserve"> </w:t>
      </w:r>
      <w:r w:rsidR="00833D02" w:rsidRPr="008C0BE9">
        <w:rPr>
          <w:rFonts w:ascii="Times New Roman" w:hAnsi="Times New Roman" w:cs="Times New Roman"/>
          <w:sz w:val="24"/>
          <w:szCs w:val="24"/>
        </w:rPr>
        <w:t>1993 (2) SACR 185 (T) at 189c-d.</w:t>
      </w:r>
      <w:r w:rsidR="00F3423D">
        <w:rPr>
          <w:rFonts w:ascii="Times New Roman" w:hAnsi="Times New Roman" w:cs="Times New Roman"/>
          <w:sz w:val="24"/>
          <w:szCs w:val="24"/>
        </w:rPr>
        <w:t xml:space="preserve">We take the view that deceased </w:t>
      </w:r>
      <w:r w:rsidR="00F3423D">
        <w:rPr>
          <w:rFonts w:ascii="Times New Roman" w:hAnsi="Times New Roman" w:cs="Times New Roman"/>
          <w:sz w:val="24"/>
          <w:szCs w:val="24"/>
        </w:rPr>
        <w:lastRenderedPageBreak/>
        <w:t xml:space="preserve">was not being pursued, he was going to look for re-enforcement, to attack accused. </w:t>
      </w:r>
      <w:r w:rsidR="00B903BA">
        <w:rPr>
          <w:rFonts w:ascii="Times New Roman" w:hAnsi="Times New Roman" w:cs="Times New Roman"/>
          <w:sz w:val="24"/>
          <w:szCs w:val="24"/>
        </w:rPr>
        <w:t>On the objective facts of</w:t>
      </w:r>
      <w:r w:rsidR="009041CB">
        <w:rPr>
          <w:rFonts w:ascii="Times New Roman" w:hAnsi="Times New Roman" w:cs="Times New Roman"/>
          <w:sz w:val="24"/>
          <w:szCs w:val="24"/>
        </w:rPr>
        <w:t xml:space="preserve"> this case, accused’s version</w:t>
      </w:r>
      <w:r w:rsidR="00251B36">
        <w:rPr>
          <w:rFonts w:ascii="Times New Roman" w:hAnsi="Times New Roman" w:cs="Times New Roman"/>
          <w:sz w:val="24"/>
          <w:szCs w:val="24"/>
        </w:rPr>
        <w:t xml:space="preserve"> is reasonably possibly</w:t>
      </w:r>
      <w:r w:rsidR="00B903BA">
        <w:rPr>
          <w:rFonts w:ascii="Times New Roman" w:hAnsi="Times New Roman" w:cs="Times New Roman"/>
          <w:sz w:val="24"/>
          <w:szCs w:val="24"/>
        </w:rPr>
        <w:t xml:space="preserve"> true. </w:t>
      </w:r>
    </w:p>
    <w:p w:rsidR="00D31FA1" w:rsidRDefault="00D31FA1" w:rsidP="00D31FA1">
      <w:pPr>
        <w:autoSpaceDE w:val="0"/>
        <w:autoSpaceDN w:val="0"/>
        <w:adjustRightInd w:val="0"/>
        <w:spacing w:after="0" w:line="360" w:lineRule="auto"/>
        <w:ind w:firstLine="720"/>
        <w:jc w:val="both"/>
        <w:rPr>
          <w:rFonts w:ascii="Times New Roman" w:hAnsi="Times New Roman" w:cs="Times New Roman"/>
          <w:sz w:val="24"/>
          <w:szCs w:val="24"/>
        </w:rPr>
      </w:pPr>
    </w:p>
    <w:p w:rsidR="00D31FA1" w:rsidRDefault="00D31FA1" w:rsidP="00D31FA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know from the evidence that it was dark in the tunnel. One could only find his way around the tunnel by use of a head torch. Deceased had no torch. It is clear then that he was trying to find his way in the dark. To compound matters, deceased was very drunk.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Mlambo</w:t>
      </w:r>
      <w:proofErr w:type="spellEnd"/>
      <w:r>
        <w:rPr>
          <w:rFonts w:ascii="Times New Roman" w:hAnsi="Times New Roman" w:cs="Times New Roman"/>
          <w:sz w:val="24"/>
          <w:szCs w:val="24"/>
        </w:rPr>
        <w:t xml:space="preserve"> tried to underplay the deceased’s level of drunkenness, however </w:t>
      </w:r>
      <w:proofErr w:type="spellStart"/>
      <w:r>
        <w:rPr>
          <w:rFonts w:ascii="Times New Roman" w:hAnsi="Times New Roman" w:cs="Times New Roman"/>
          <w:sz w:val="24"/>
          <w:szCs w:val="24"/>
        </w:rPr>
        <w:t>Edson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Nyavira</w:t>
      </w:r>
      <w:proofErr w:type="spellEnd"/>
      <w:r>
        <w:rPr>
          <w:rFonts w:ascii="Times New Roman" w:hAnsi="Times New Roman" w:cs="Times New Roman"/>
          <w:sz w:val="24"/>
          <w:szCs w:val="24"/>
        </w:rPr>
        <w:t xml:space="preserve"> was clear t</w:t>
      </w:r>
      <w:r w:rsidR="00F3423D">
        <w:rPr>
          <w:rFonts w:ascii="Times New Roman" w:hAnsi="Times New Roman" w:cs="Times New Roman"/>
          <w:sz w:val="24"/>
          <w:szCs w:val="24"/>
        </w:rPr>
        <w:t xml:space="preserve">hat deceased was very drunk. </w:t>
      </w:r>
      <w:r w:rsidR="001A150C">
        <w:rPr>
          <w:rFonts w:ascii="Times New Roman" w:hAnsi="Times New Roman" w:cs="Times New Roman"/>
          <w:sz w:val="24"/>
          <w:szCs w:val="24"/>
        </w:rPr>
        <w:t xml:space="preserve">The post mortem report confirms that </w:t>
      </w:r>
      <w:r w:rsidR="00E4451C">
        <w:rPr>
          <w:rFonts w:ascii="Times New Roman" w:hAnsi="Times New Roman" w:cs="Times New Roman"/>
          <w:sz w:val="24"/>
          <w:szCs w:val="24"/>
        </w:rPr>
        <w:t xml:space="preserve">the </w:t>
      </w:r>
      <w:r w:rsidR="00092A37">
        <w:rPr>
          <w:rFonts w:ascii="Times New Roman" w:hAnsi="Times New Roman" w:cs="Times New Roman"/>
          <w:sz w:val="24"/>
          <w:szCs w:val="24"/>
        </w:rPr>
        <w:t>stomach</w:t>
      </w:r>
      <w:r w:rsidR="00C131AF">
        <w:rPr>
          <w:rFonts w:ascii="Times New Roman" w:hAnsi="Times New Roman" w:cs="Times New Roman"/>
          <w:sz w:val="24"/>
          <w:szCs w:val="24"/>
        </w:rPr>
        <w:t xml:space="preserve"> contents of the deceased </w:t>
      </w:r>
      <w:proofErr w:type="gramStart"/>
      <w:r w:rsidR="00C131AF">
        <w:rPr>
          <w:rFonts w:ascii="Times New Roman" w:hAnsi="Times New Roman" w:cs="Times New Roman"/>
          <w:sz w:val="24"/>
          <w:szCs w:val="24"/>
        </w:rPr>
        <w:t>were smelling</w:t>
      </w:r>
      <w:proofErr w:type="gramEnd"/>
      <w:r w:rsidR="001A150C">
        <w:rPr>
          <w:rFonts w:ascii="Times New Roman" w:hAnsi="Times New Roman" w:cs="Times New Roman"/>
          <w:sz w:val="24"/>
          <w:szCs w:val="24"/>
        </w:rPr>
        <w:t xml:space="preserve"> of alcohol. </w:t>
      </w:r>
      <w:r w:rsidR="00F3423D">
        <w:rPr>
          <w:rFonts w:ascii="Times New Roman" w:hAnsi="Times New Roman" w:cs="Times New Roman"/>
          <w:sz w:val="24"/>
          <w:szCs w:val="24"/>
        </w:rPr>
        <w:t>We take the view that the</w:t>
      </w:r>
      <w:r>
        <w:rPr>
          <w:rFonts w:ascii="Times New Roman" w:hAnsi="Times New Roman" w:cs="Times New Roman"/>
          <w:sz w:val="24"/>
          <w:szCs w:val="24"/>
        </w:rPr>
        <w:t xml:space="preserve"> da</w:t>
      </w:r>
      <w:r w:rsidR="001A150C">
        <w:rPr>
          <w:rFonts w:ascii="Times New Roman" w:hAnsi="Times New Roman" w:cs="Times New Roman"/>
          <w:sz w:val="24"/>
          <w:szCs w:val="24"/>
        </w:rPr>
        <w:t xml:space="preserve">rkness </w:t>
      </w:r>
      <w:r w:rsidR="001B0BA4">
        <w:rPr>
          <w:rFonts w:ascii="Times New Roman" w:hAnsi="Times New Roman" w:cs="Times New Roman"/>
          <w:sz w:val="24"/>
          <w:szCs w:val="24"/>
        </w:rPr>
        <w:t>and his drunkenness</w:t>
      </w:r>
      <w:r w:rsidR="001A150C">
        <w:rPr>
          <w:rFonts w:ascii="Times New Roman" w:hAnsi="Times New Roman" w:cs="Times New Roman"/>
          <w:sz w:val="24"/>
          <w:szCs w:val="24"/>
        </w:rPr>
        <w:t xml:space="preserve"> caused </w:t>
      </w:r>
      <w:r>
        <w:rPr>
          <w:rFonts w:ascii="Times New Roman" w:hAnsi="Times New Roman" w:cs="Times New Roman"/>
          <w:sz w:val="24"/>
          <w:szCs w:val="24"/>
        </w:rPr>
        <w:t xml:space="preserve">deceased to fall into the shaft. </w:t>
      </w:r>
    </w:p>
    <w:p w:rsidR="00F3423D" w:rsidRDefault="00F3423D" w:rsidP="00D31FA1">
      <w:pPr>
        <w:autoSpaceDE w:val="0"/>
        <w:autoSpaceDN w:val="0"/>
        <w:adjustRightInd w:val="0"/>
        <w:spacing w:after="0" w:line="360" w:lineRule="auto"/>
        <w:ind w:firstLine="720"/>
        <w:jc w:val="both"/>
        <w:rPr>
          <w:rFonts w:ascii="Times New Roman" w:hAnsi="Times New Roman" w:cs="Times New Roman"/>
          <w:sz w:val="24"/>
          <w:szCs w:val="24"/>
        </w:rPr>
      </w:pPr>
    </w:p>
    <w:p w:rsidR="00574F6D" w:rsidRDefault="00574F6D" w:rsidP="00574F6D">
      <w:pPr>
        <w:spacing w:after="0" w:line="360" w:lineRule="auto"/>
        <w:ind w:firstLine="720"/>
        <w:jc w:val="both"/>
        <w:rPr>
          <w:rFonts w:ascii="Times New Roman" w:hAnsi="Times New Roman" w:cs="Times New Roman"/>
          <w:sz w:val="24"/>
          <w:szCs w:val="24"/>
        </w:rPr>
      </w:pPr>
      <w:proofErr w:type="spellStart"/>
      <w:r w:rsidRPr="00574F6D">
        <w:rPr>
          <w:rFonts w:ascii="Times New Roman" w:hAnsi="Times New Roman" w:cs="Times New Roman"/>
          <w:i/>
          <w:sz w:val="24"/>
          <w:szCs w:val="24"/>
        </w:rPr>
        <w:t>Chikuni</w:t>
      </w:r>
      <w:proofErr w:type="spellEnd"/>
      <w:r>
        <w:rPr>
          <w:rFonts w:ascii="Times New Roman" w:hAnsi="Times New Roman" w:cs="Times New Roman"/>
          <w:sz w:val="24"/>
          <w:szCs w:val="24"/>
        </w:rPr>
        <w:t>, counsel for the State, asked this court to make a factual finding that the conduct of the accused led to the death of the deceased. It is argued</w:t>
      </w:r>
      <w:r w:rsidR="00802BEA">
        <w:rPr>
          <w:rFonts w:ascii="Times New Roman" w:hAnsi="Times New Roman" w:cs="Times New Roman"/>
          <w:sz w:val="24"/>
          <w:szCs w:val="24"/>
        </w:rPr>
        <w:t xml:space="preserve"> that it is the accused who thre</w:t>
      </w:r>
      <w:r>
        <w:rPr>
          <w:rFonts w:ascii="Times New Roman" w:hAnsi="Times New Roman" w:cs="Times New Roman"/>
          <w:sz w:val="24"/>
          <w:szCs w:val="24"/>
        </w:rPr>
        <w:t>w stones at the deceased, causing him to run and fall into the shaft. According to s</w:t>
      </w:r>
      <w:r w:rsidR="00802BEA">
        <w:rPr>
          <w:rFonts w:ascii="Times New Roman" w:hAnsi="Times New Roman" w:cs="Times New Roman"/>
          <w:sz w:val="24"/>
          <w:szCs w:val="24"/>
        </w:rPr>
        <w:t>ection</w:t>
      </w:r>
      <w:r>
        <w:rPr>
          <w:rFonts w:ascii="Times New Roman" w:hAnsi="Times New Roman" w:cs="Times New Roman"/>
          <w:sz w:val="24"/>
          <w:szCs w:val="24"/>
        </w:rPr>
        <w:t xml:space="preserve"> 11 of the Criminal Law (Codification and Reform) Act </w:t>
      </w:r>
      <w:r w:rsidR="00802BEA">
        <w:rPr>
          <w:rFonts w:ascii="Times New Roman" w:hAnsi="Times New Roman" w:cs="Times New Roman"/>
          <w:sz w:val="24"/>
          <w:szCs w:val="24"/>
        </w:rPr>
        <w:t>[</w:t>
      </w:r>
      <w:r w:rsidRPr="00F8722E">
        <w:rPr>
          <w:rFonts w:ascii="Times New Roman" w:hAnsi="Times New Roman" w:cs="Times New Roman"/>
          <w:sz w:val="24"/>
          <w:szCs w:val="24"/>
        </w:rPr>
        <w:t>Chapter 9:</w:t>
      </w:r>
      <w:r>
        <w:rPr>
          <w:rFonts w:ascii="Times New Roman" w:hAnsi="Times New Roman" w:cs="Times New Roman"/>
          <w:sz w:val="24"/>
          <w:szCs w:val="24"/>
        </w:rPr>
        <w:t>23</w:t>
      </w:r>
      <w:r w:rsidR="00802BEA">
        <w:rPr>
          <w:rFonts w:ascii="Times New Roman" w:hAnsi="Times New Roman" w:cs="Times New Roman"/>
          <w:sz w:val="24"/>
          <w:szCs w:val="24"/>
        </w:rPr>
        <w:t>]</w:t>
      </w:r>
      <w:r w:rsidR="0035528A">
        <w:rPr>
          <w:rFonts w:ascii="Times New Roman" w:hAnsi="Times New Roman" w:cs="Times New Roman"/>
          <w:sz w:val="24"/>
          <w:szCs w:val="24"/>
        </w:rPr>
        <w:t>, a person shall not be held criminally liable unless his or her conduct caused or substantially contributed to the consequence. A person’s conduct is deemed to have caused or substantially contributed to a consequence if it is the factual cause of the consequence. What it means is that but for the conduct the consequence would not have occurred. The conduct should also be the legal cause of the consequence in that it must be a reasonably foreseeable consequence of such conduct or was brought about by a new cause after the conduct, which cause was itself a reasonably foreseeable consequence of the conduct.</w:t>
      </w:r>
      <w:r w:rsidR="006456E0">
        <w:rPr>
          <w:rFonts w:ascii="Times New Roman" w:hAnsi="Times New Roman" w:cs="Times New Roman"/>
          <w:sz w:val="24"/>
          <w:szCs w:val="24"/>
        </w:rPr>
        <w:t xml:space="preserve">  </w:t>
      </w:r>
      <w:r w:rsidRPr="00574F6D">
        <w:rPr>
          <w:rFonts w:ascii="Times New Roman" w:hAnsi="Times New Roman" w:cs="Times New Roman"/>
          <w:sz w:val="24"/>
          <w:szCs w:val="24"/>
        </w:rPr>
        <w:t xml:space="preserve">See: </w:t>
      </w:r>
      <w:r w:rsidRPr="00311932">
        <w:rPr>
          <w:rFonts w:ascii="Times New Roman" w:hAnsi="Times New Roman" w:cs="Times New Roman"/>
          <w:i/>
          <w:sz w:val="24"/>
          <w:szCs w:val="24"/>
        </w:rPr>
        <w:t xml:space="preserve">The State v Kudakwashe </w:t>
      </w:r>
      <w:proofErr w:type="spellStart"/>
      <w:r w:rsidRPr="00311932">
        <w:rPr>
          <w:rFonts w:ascii="Times New Roman" w:hAnsi="Times New Roman" w:cs="Times New Roman"/>
          <w:i/>
          <w:sz w:val="24"/>
          <w:szCs w:val="24"/>
        </w:rPr>
        <w:t>Firisiyano</w:t>
      </w:r>
      <w:proofErr w:type="spellEnd"/>
      <w:r>
        <w:rPr>
          <w:rFonts w:ascii="Times New Roman" w:hAnsi="Times New Roman" w:cs="Times New Roman"/>
          <w:sz w:val="24"/>
          <w:szCs w:val="24"/>
        </w:rPr>
        <w:t xml:space="preserve"> HH 564/14.</w:t>
      </w:r>
    </w:p>
    <w:p w:rsidR="00574F6D" w:rsidRDefault="00574F6D" w:rsidP="00574F6D">
      <w:pPr>
        <w:spacing w:after="0" w:line="360" w:lineRule="auto"/>
        <w:ind w:firstLine="720"/>
        <w:jc w:val="both"/>
        <w:rPr>
          <w:rFonts w:ascii="Times New Roman" w:hAnsi="Times New Roman" w:cs="Times New Roman"/>
          <w:sz w:val="24"/>
          <w:szCs w:val="24"/>
        </w:rPr>
      </w:pPr>
    </w:p>
    <w:p w:rsidR="00725044" w:rsidRDefault="00574F6D" w:rsidP="009B2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do not agree with State counsel. First, there is no evidence that deceased was running away from a stone thrown by the accused when he fell into the shaft. The accepted evidence is that deceased was going to look for re-enforcement to attack the accused. Second,</w:t>
      </w:r>
      <w:r w:rsidR="009B2C2C">
        <w:rPr>
          <w:rFonts w:ascii="Times New Roman" w:hAnsi="Times New Roman" w:cs="Times New Roman"/>
          <w:sz w:val="24"/>
          <w:szCs w:val="24"/>
        </w:rPr>
        <w:t xml:space="preserve"> in</w:t>
      </w:r>
      <w:r>
        <w:rPr>
          <w:rFonts w:ascii="Times New Roman" w:hAnsi="Times New Roman" w:cs="Times New Roman"/>
          <w:sz w:val="24"/>
          <w:szCs w:val="24"/>
        </w:rPr>
        <w:t xml:space="preserve"> such circumstances, </w:t>
      </w:r>
      <w:r w:rsidR="009B2C2C">
        <w:rPr>
          <w:rFonts w:ascii="Times New Roman" w:hAnsi="Times New Roman" w:cs="Times New Roman"/>
          <w:sz w:val="24"/>
          <w:szCs w:val="24"/>
        </w:rPr>
        <w:t>to invoke section 11 of the Act would be to stretch the ambit of the empowering provision rather too far. On the evidence before us, we find that there</w:t>
      </w:r>
      <w:r w:rsidR="00B903BA">
        <w:rPr>
          <w:rFonts w:ascii="Times New Roman" w:hAnsi="Times New Roman" w:cs="Times New Roman"/>
          <w:sz w:val="24"/>
          <w:szCs w:val="24"/>
        </w:rPr>
        <w:t xml:space="preserve"> is no evidence that the accused had done or omitted to do anything that caused the deceased to fall into the shaft. </w:t>
      </w:r>
      <w:r w:rsidR="00001AD9">
        <w:rPr>
          <w:rFonts w:ascii="Times New Roman" w:hAnsi="Times New Roman" w:cs="Times New Roman"/>
          <w:sz w:val="24"/>
          <w:szCs w:val="24"/>
        </w:rPr>
        <w:t xml:space="preserve">He cannot be guilty of any crime arising from the death of the deceased. </w:t>
      </w:r>
    </w:p>
    <w:p w:rsidR="00725044" w:rsidRDefault="00725044" w:rsidP="001B2184">
      <w:pPr>
        <w:autoSpaceDE w:val="0"/>
        <w:autoSpaceDN w:val="0"/>
        <w:adjustRightInd w:val="0"/>
        <w:spacing w:after="0" w:line="360" w:lineRule="auto"/>
        <w:ind w:firstLine="720"/>
        <w:jc w:val="both"/>
        <w:rPr>
          <w:rFonts w:ascii="Times New Roman" w:hAnsi="Times New Roman" w:cs="Times New Roman"/>
          <w:sz w:val="24"/>
          <w:szCs w:val="24"/>
        </w:rPr>
      </w:pPr>
    </w:p>
    <w:p w:rsidR="00AA429B" w:rsidRDefault="00A54E94" w:rsidP="0062658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note however</w:t>
      </w:r>
      <w:r w:rsidR="00165B38">
        <w:rPr>
          <w:rFonts w:ascii="Times New Roman" w:hAnsi="Times New Roman" w:cs="Times New Roman"/>
          <w:sz w:val="24"/>
          <w:szCs w:val="24"/>
        </w:rPr>
        <w:t>, as submitted by S</w:t>
      </w:r>
      <w:r w:rsidR="00001AD9">
        <w:rPr>
          <w:rFonts w:ascii="Times New Roman" w:hAnsi="Times New Roman" w:cs="Times New Roman"/>
          <w:sz w:val="24"/>
          <w:szCs w:val="24"/>
        </w:rPr>
        <w:t xml:space="preserve">tate counsel and conceded by defence counsel that accused slapped deceased. There is also evidence before court that </w:t>
      </w:r>
      <w:r w:rsidR="0062658F">
        <w:rPr>
          <w:rFonts w:ascii="Times New Roman" w:hAnsi="Times New Roman" w:cs="Times New Roman"/>
          <w:sz w:val="24"/>
          <w:szCs w:val="24"/>
        </w:rPr>
        <w:t>accused picked</w:t>
      </w:r>
      <w:r w:rsidR="007C6B9E">
        <w:rPr>
          <w:rFonts w:ascii="Times New Roman" w:hAnsi="Times New Roman" w:cs="Times New Roman"/>
          <w:sz w:val="24"/>
          <w:szCs w:val="24"/>
        </w:rPr>
        <w:t xml:space="preserve"> a chisel intending to strike</w:t>
      </w:r>
      <w:r w:rsidR="0062658F">
        <w:rPr>
          <w:rFonts w:ascii="Times New Roman" w:hAnsi="Times New Roman" w:cs="Times New Roman"/>
          <w:sz w:val="24"/>
          <w:szCs w:val="24"/>
        </w:rPr>
        <w:t xml:space="preserve"> the deceased. F</w:t>
      </w:r>
      <w:r w:rsidR="00566DC7">
        <w:rPr>
          <w:rFonts w:ascii="Times New Roman" w:hAnsi="Times New Roman" w:cs="Times New Roman"/>
          <w:sz w:val="24"/>
          <w:szCs w:val="24"/>
        </w:rPr>
        <w:t xml:space="preserve">urther, he picked a stone and </w:t>
      </w:r>
      <w:r w:rsidR="007C6B9E">
        <w:rPr>
          <w:rFonts w:ascii="Times New Roman" w:hAnsi="Times New Roman" w:cs="Times New Roman"/>
          <w:sz w:val="24"/>
          <w:szCs w:val="24"/>
        </w:rPr>
        <w:t>thre</w:t>
      </w:r>
      <w:r w:rsidR="0062658F">
        <w:rPr>
          <w:rFonts w:ascii="Times New Roman" w:hAnsi="Times New Roman" w:cs="Times New Roman"/>
          <w:sz w:val="24"/>
          <w:szCs w:val="24"/>
        </w:rPr>
        <w:t xml:space="preserve">w it towards the deceased. This conduct constitutes an assault as defined in section 89(1) Criminal Law (Codification and Reform) Act </w:t>
      </w:r>
      <w:r w:rsidR="007C6B9E">
        <w:rPr>
          <w:rFonts w:ascii="Times New Roman" w:hAnsi="Times New Roman" w:cs="Times New Roman"/>
          <w:sz w:val="24"/>
          <w:szCs w:val="24"/>
        </w:rPr>
        <w:t>[</w:t>
      </w:r>
      <w:r w:rsidR="0062658F" w:rsidRPr="00F8722E">
        <w:rPr>
          <w:rFonts w:ascii="Times New Roman" w:hAnsi="Times New Roman" w:cs="Times New Roman"/>
          <w:sz w:val="24"/>
          <w:szCs w:val="24"/>
        </w:rPr>
        <w:t>Chapter 9:</w:t>
      </w:r>
      <w:r w:rsidR="0062658F">
        <w:rPr>
          <w:rFonts w:ascii="Times New Roman" w:hAnsi="Times New Roman" w:cs="Times New Roman"/>
          <w:sz w:val="24"/>
          <w:szCs w:val="24"/>
        </w:rPr>
        <w:t>23</w:t>
      </w:r>
      <w:r w:rsidR="007C6B9E">
        <w:rPr>
          <w:rFonts w:ascii="Times New Roman" w:hAnsi="Times New Roman" w:cs="Times New Roman"/>
          <w:sz w:val="24"/>
          <w:szCs w:val="24"/>
        </w:rPr>
        <w:t>]</w:t>
      </w:r>
      <w:r w:rsidR="0008371B">
        <w:rPr>
          <w:rFonts w:ascii="Times New Roman" w:hAnsi="Times New Roman" w:cs="Times New Roman"/>
          <w:sz w:val="24"/>
          <w:szCs w:val="24"/>
        </w:rPr>
        <w:t>. Accused cannot escape</w:t>
      </w:r>
      <w:r w:rsidR="0062658F">
        <w:rPr>
          <w:rFonts w:ascii="Times New Roman" w:hAnsi="Times New Roman" w:cs="Times New Roman"/>
          <w:sz w:val="24"/>
          <w:szCs w:val="24"/>
        </w:rPr>
        <w:t xml:space="preserve"> being held accountable for such conduct. A conviction of assault is a competent verdict on the charge of murder. See: Section 274 Criminal Law (Codification and Reform) Act </w:t>
      </w:r>
      <w:r w:rsidR="0008371B">
        <w:rPr>
          <w:rFonts w:ascii="Times New Roman" w:hAnsi="Times New Roman" w:cs="Times New Roman"/>
          <w:sz w:val="24"/>
          <w:szCs w:val="24"/>
        </w:rPr>
        <w:t>[</w:t>
      </w:r>
      <w:r w:rsidR="0062658F" w:rsidRPr="00F8722E">
        <w:rPr>
          <w:rFonts w:ascii="Times New Roman" w:hAnsi="Times New Roman" w:cs="Times New Roman"/>
          <w:sz w:val="24"/>
          <w:szCs w:val="24"/>
        </w:rPr>
        <w:t>Chapter 9:</w:t>
      </w:r>
      <w:r w:rsidR="0062658F">
        <w:rPr>
          <w:rFonts w:ascii="Times New Roman" w:hAnsi="Times New Roman" w:cs="Times New Roman"/>
          <w:sz w:val="24"/>
          <w:szCs w:val="24"/>
        </w:rPr>
        <w:t>23</w:t>
      </w:r>
      <w:r w:rsidR="0008371B">
        <w:rPr>
          <w:rFonts w:ascii="Times New Roman" w:hAnsi="Times New Roman" w:cs="Times New Roman"/>
          <w:sz w:val="24"/>
          <w:szCs w:val="24"/>
        </w:rPr>
        <w:t>]</w:t>
      </w:r>
      <w:r w:rsidR="0062658F">
        <w:rPr>
          <w:rFonts w:ascii="Times New Roman" w:hAnsi="Times New Roman" w:cs="Times New Roman"/>
          <w:sz w:val="24"/>
          <w:szCs w:val="24"/>
        </w:rPr>
        <w:t>.</w:t>
      </w:r>
    </w:p>
    <w:p w:rsidR="00AA429B" w:rsidRDefault="00AA429B" w:rsidP="000715A7">
      <w:pPr>
        <w:autoSpaceDE w:val="0"/>
        <w:autoSpaceDN w:val="0"/>
        <w:adjustRightInd w:val="0"/>
        <w:spacing w:after="0" w:line="240" w:lineRule="auto"/>
        <w:rPr>
          <w:rFonts w:ascii="Times New Roman" w:hAnsi="Times New Roman" w:cs="Times New Roman"/>
          <w:sz w:val="24"/>
          <w:szCs w:val="24"/>
        </w:rPr>
      </w:pPr>
    </w:p>
    <w:p w:rsidR="000715A7" w:rsidRDefault="000715A7" w:rsidP="000715A7">
      <w:pPr>
        <w:autoSpaceDE w:val="0"/>
        <w:autoSpaceDN w:val="0"/>
        <w:adjustRightInd w:val="0"/>
        <w:spacing w:after="0" w:line="240" w:lineRule="auto"/>
        <w:rPr>
          <w:rFonts w:ascii="Times New Roman" w:hAnsi="Times New Roman" w:cs="Times New Roman"/>
          <w:sz w:val="21"/>
          <w:szCs w:val="21"/>
        </w:rPr>
      </w:pPr>
    </w:p>
    <w:p w:rsidR="00AA429B" w:rsidRDefault="00AA429B" w:rsidP="00AA429B">
      <w:pPr>
        <w:autoSpaceDE w:val="0"/>
        <w:autoSpaceDN w:val="0"/>
        <w:adjustRightInd w:val="0"/>
        <w:spacing w:after="0" w:line="240" w:lineRule="auto"/>
        <w:rPr>
          <w:rFonts w:ascii="Times New Roman" w:hAnsi="Times New Roman" w:cs="Times New Roman"/>
          <w:b/>
          <w:bCs/>
          <w:color w:val="000000"/>
          <w:sz w:val="23"/>
          <w:szCs w:val="23"/>
        </w:rPr>
      </w:pPr>
      <w:r w:rsidRPr="000B6B0A">
        <w:rPr>
          <w:rFonts w:ascii="Times New Roman" w:hAnsi="Times New Roman" w:cs="Times New Roman"/>
          <w:b/>
          <w:bCs/>
          <w:color w:val="000000"/>
          <w:sz w:val="23"/>
          <w:szCs w:val="23"/>
        </w:rPr>
        <w:t xml:space="preserve">Verdict </w:t>
      </w:r>
    </w:p>
    <w:p w:rsidR="00AA429B" w:rsidRPr="00F1378E" w:rsidRDefault="00AA429B" w:rsidP="00AA429B">
      <w:pPr>
        <w:autoSpaceDE w:val="0"/>
        <w:autoSpaceDN w:val="0"/>
        <w:adjustRightInd w:val="0"/>
        <w:spacing w:after="0" w:line="240" w:lineRule="auto"/>
        <w:rPr>
          <w:rFonts w:ascii="Times New Roman" w:hAnsi="Times New Roman" w:cs="Times New Roman"/>
          <w:b/>
          <w:bCs/>
          <w:color w:val="000000"/>
          <w:sz w:val="23"/>
          <w:szCs w:val="23"/>
        </w:rPr>
      </w:pPr>
    </w:p>
    <w:p w:rsidR="00AA429B" w:rsidRDefault="00AA429B" w:rsidP="00AA429B">
      <w:pPr>
        <w:spacing w:line="360" w:lineRule="auto"/>
        <w:ind w:firstLine="720"/>
        <w:jc w:val="both"/>
        <w:rPr>
          <w:rFonts w:ascii="Times New Roman" w:hAnsi="Times New Roman" w:cs="Times New Roman"/>
          <w:color w:val="000000"/>
          <w:sz w:val="24"/>
          <w:szCs w:val="24"/>
        </w:rPr>
      </w:pPr>
      <w:r w:rsidRPr="00174EB5">
        <w:rPr>
          <w:rFonts w:ascii="Times New Roman" w:hAnsi="Times New Roman" w:cs="Times New Roman"/>
          <w:color w:val="000000"/>
          <w:sz w:val="24"/>
          <w:szCs w:val="24"/>
        </w:rPr>
        <w:t>In the result, the accused is accordingly found not guilty of murder and found gu</w:t>
      </w:r>
      <w:r>
        <w:rPr>
          <w:rFonts w:ascii="Times New Roman" w:hAnsi="Times New Roman" w:cs="Times New Roman"/>
          <w:color w:val="000000"/>
          <w:sz w:val="24"/>
          <w:szCs w:val="24"/>
        </w:rPr>
        <w:t xml:space="preserve">ilty of a lesser crime of assault in terms of section </w:t>
      </w:r>
      <w:r w:rsidR="00C43FBC">
        <w:rPr>
          <w:rFonts w:ascii="Times New Roman" w:hAnsi="Times New Roman" w:cs="Times New Roman"/>
          <w:color w:val="000000"/>
          <w:sz w:val="24"/>
          <w:szCs w:val="24"/>
        </w:rPr>
        <w:t xml:space="preserve">89 (1) </w:t>
      </w:r>
      <w:r w:rsidRPr="00174EB5">
        <w:rPr>
          <w:rFonts w:ascii="Times New Roman" w:hAnsi="Times New Roman" w:cs="Times New Roman"/>
          <w:color w:val="000000"/>
          <w:sz w:val="24"/>
          <w:szCs w:val="24"/>
        </w:rPr>
        <w:t>of the Criminal Law (Codification and Reform) Act [Chapter 9:23].</w:t>
      </w:r>
    </w:p>
    <w:p w:rsidR="00143310" w:rsidRDefault="00143310" w:rsidP="00AA429B">
      <w:pPr>
        <w:spacing w:line="360" w:lineRule="auto"/>
        <w:ind w:firstLine="720"/>
        <w:jc w:val="both"/>
        <w:rPr>
          <w:rFonts w:ascii="Times New Roman" w:hAnsi="Times New Roman" w:cs="Times New Roman"/>
          <w:color w:val="000000"/>
          <w:sz w:val="24"/>
          <w:szCs w:val="24"/>
        </w:rPr>
      </w:pPr>
    </w:p>
    <w:p w:rsidR="001B0B7A" w:rsidRDefault="001B0B7A" w:rsidP="001B0B7A">
      <w:pPr>
        <w:spacing w:line="360" w:lineRule="auto"/>
        <w:jc w:val="both"/>
        <w:rPr>
          <w:rFonts w:ascii="Times New Roman" w:hAnsi="Times New Roman" w:cs="Times New Roman"/>
          <w:b/>
          <w:color w:val="000000"/>
          <w:sz w:val="24"/>
          <w:szCs w:val="24"/>
        </w:rPr>
      </w:pPr>
      <w:r w:rsidRPr="001B0B7A">
        <w:rPr>
          <w:rFonts w:ascii="Times New Roman" w:hAnsi="Times New Roman" w:cs="Times New Roman"/>
          <w:b/>
          <w:color w:val="000000"/>
          <w:sz w:val="24"/>
          <w:szCs w:val="24"/>
        </w:rPr>
        <w:t xml:space="preserve">Sentence </w:t>
      </w:r>
    </w:p>
    <w:p w:rsidR="00CB4209" w:rsidRDefault="00CB4209" w:rsidP="00CB4209">
      <w:pPr>
        <w:spacing w:line="360" w:lineRule="auto"/>
        <w:ind w:firstLine="720"/>
        <w:jc w:val="both"/>
        <w:rPr>
          <w:rFonts w:ascii="Times New Roman" w:hAnsi="Times New Roman" w:cs="Times New Roman"/>
          <w:color w:val="232020"/>
          <w:sz w:val="24"/>
          <w:szCs w:val="24"/>
        </w:rPr>
      </w:pPr>
      <w:r w:rsidRPr="00CB4209">
        <w:rPr>
          <w:rFonts w:ascii="Times New Roman" w:hAnsi="Times New Roman" w:cs="Times New Roman"/>
          <w:color w:val="232020"/>
          <w:sz w:val="24"/>
          <w:szCs w:val="24"/>
        </w:rPr>
        <w:t xml:space="preserve">Mr </w:t>
      </w:r>
      <w:proofErr w:type="spellStart"/>
      <w:r w:rsidRPr="00CB4209">
        <w:rPr>
          <w:rFonts w:ascii="Times New Roman" w:hAnsi="Times New Roman" w:cs="Times New Roman"/>
          <w:i/>
          <w:iCs/>
          <w:color w:val="232020"/>
          <w:sz w:val="24"/>
          <w:szCs w:val="24"/>
        </w:rPr>
        <w:t>Bwerinofa</w:t>
      </w:r>
      <w:proofErr w:type="spellEnd"/>
      <w:r w:rsidRPr="00CB4209">
        <w:rPr>
          <w:rFonts w:ascii="Times New Roman" w:hAnsi="Times New Roman" w:cs="Times New Roman"/>
          <w:color w:val="232020"/>
          <w:sz w:val="24"/>
          <w:szCs w:val="24"/>
        </w:rPr>
        <w:t>, this Court must now decide what sentence is appropriate for the offence for which you have been found guilty. To arrive at the appropriat</w:t>
      </w:r>
      <w:r>
        <w:rPr>
          <w:rFonts w:ascii="Times New Roman" w:hAnsi="Times New Roman" w:cs="Times New Roman"/>
          <w:color w:val="232020"/>
          <w:sz w:val="24"/>
          <w:szCs w:val="24"/>
        </w:rPr>
        <w:t>e sentence to be imposed, this c</w:t>
      </w:r>
      <w:r w:rsidRPr="00CB4209">
        <w:rPr>
          <w:rFonts w:ascii="Times New Roman" w:hAnsi="Times New Roman" w:cs="Times New Roman"/>
          <w:color w:val="232020"/>
          <w:sz w:val="24"/>
          <w:szCs w:val="24"/>
        </w:rPr>
        <w:t>ourt will look at your personal circumstances, take into account the nature of the offence you have been convicted of, factor in the interests of society, weigh same against the others and then blend them with the requisite measure of mercy.</w:t>
      </w:r>
    </w:p>
    <w:p w:rsidR="001B24EC" w:rsidRDefault="00CB4209" w:rsidP="001B24EC">
      <w:pPr>
        <w:spacing w:line="360" w:lineRule="auto"/>
        <w:ind w:firstLine="720"/>
        <w:jc w:val="both"/>
        <w:rPr>
          <w:rFonts w:ascii="Times New Roman" w:hAnsi="Times New Roman" w:cs="Times New Roman"/>
          <w:sz w:val="24"/>
          <w:szCs w:val="24"/>
        </w:rPr>
      </w:pPr>
      <w:r w:rsidRPr="00CB4209">
        <w:rPr>
          <w:rFonts w:ascii="Times New Roman" w:hAnsi="Times New Roman" w:cs="Times New Roman"/>
          <w:color w:val="242121"/>
          <w:sz w:val="24"/>
          <w:szCs w:val="24"/>
          <w:shd w:val="clear" w:color="auto" w:fill="FFFFFF"/>
        </w:rPr>
        <w:t xml:space="preserve">The accused did not lead evidence in mitigation of sentence.  He placed the following personal circumstances before the court through the medium </w:t>
      </w:r>
      <w:r w:rsidR="008F6A8D">
        <w:rPr>
          <w:rFonts w:ascii="Times New Roman" w:hAnsi="Times New Roman" w:cs="Times New Roman"/>
          <w:color w:val="242121"/>
          <w:sz w:val="24"/>
          <w:szCs w:val="24"/>
          <w:shd w:val="clear" w:color="auto" w:fill="FFFFFF"/>
        </w:rPr>
        <w:t>of his</w:t>
      </w:r>
      <w:r w:rsidRPr="00CB4209">
        <w:rPr>
          <w:rFonts w:ascii="Times New Roman" w:hAnsi="Times New Roman" w:cs="Times New Roman"/>
          <w:color w:val="242121"/>
          <w:sz w:val="24"/>
          <w:szCs w:val="24"/>
          <w:shd w:val="clear" w:color="auto" w:fill="FFFFFF"/>
        </w:rPr>
        <w:t xml:space="preserve"> legal practitioner.</w:t>
      </w:r>
      <w:r>
        <w:rPr>
          <w:rFonts w:ascii="Times New Roman" w:hAnsi="Times New Roman" w:cs="Times New Roman"/>
          <w:color w:val="242121"/>
          <w:sz w:val="24"/>
          <w:szCs w:val="24"/>
          <w:shd w:val="clear" w:color="auto" w:fill="FFFFFF"/>
        </w:rPr>
        <w:t xml:space="preserve"> Accused is 26 years old. He was 23 years old when this offence was committed. He is not married. </w:t>
      </w:r>
      <w:r w:rsidR="001B24EC">
        <w:rPr>
          <w:rFonts w:ascii="Times New Roman" w:hAnsi="Times New Roman" w:cs="Times New Roman"/>
          <w:color w:val="242121"/>
          <w:sz w:val="24"/>
          <w:szCs w:val="24"/>
          <w:shd w:val="clear" w:color="auto" w:fill="FFFFFF"/>
        </w:rPr>
        <w:t xml:space="preserve">He is an artisanal miner. He looks after his two minor siblings. </w:t>
      </w:r>
      <w:r w:rsidR="001B24EC" w:rsidRPr="001B24EC">
        <w:rPr>
          <w:rFonts w:ascii="Times New Roman" w:hAnsi="Times New Roman" w:cs="Times New Roman"/>
          <w:color w:val="000000"/>
          <w:sz w:val="24"/>
          <w:szCs w:val="24"/>
        </w:rPr>
        <w:t xml:space="preserve">We </w:t>
      </w:r>
      <w:r w:rsidR="001B24EC">
        <w:rPr>
          <w:rFonts w:ascii="Times New Roman" w:hAnsi="Times New Roman" w:cs="Times New Roman"/>
          <w:color w:val="000000"/>
          <w:sz w:val="24"/>
          <w:szCs w:val="24"/>
        </w:rPr>
        <w:t xml:space="preserve">factor into the sentencing equation that accused is a first offender. He has been in pre-trial incarceration for a period of 1 year 5 months. </w:t>
      </w:r>
      <w:r w:rsidR="001B24EC" w:rsidRPr="001B24EC">
        <w:rPr>
          <w:rFonts w:ascii="Times New Roman" w:hAnsi="Times New Roman" w:cs="Times New Roman"/>
          <w:sz w:val="24"/>
          <w:szCs w:val="24"/>
        </w:rPr>
        <w:t xml:space="preserve">The court must weigh these mitigating features against the aggravating factors and the interests of justice.  </w:t>
      </w:r>
    </w:p>
    <w:p w:rsidR="001B24EC" w:rsidRPr="00CA0FDD" w:rsidRDefault="001B24EC" w:rsidP="001B24EC">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We also factor into the </w:t>
      </w:r>
      <w:r w:rsidR="00592F26">
        <w:rPr>
          <w:rFonts w:ascii="Times New Roman" w:hAnsi="Times New Roman" w:cs="Times New Roman"/>
          <w:sz w:val="24"/>
          <w:szCs w:val="24"/>
        </w:rPr>
        <w:t xml:space="preserve">sentencing </w:t>
      </w:r>
      <w:r>
        <w:rPr>
          <w:rFonts w:ascii="Times New Roman" w:hAnsi="Times New Roman" w:cs="Times New Roman"/>
          <w:sz w:val="24"/>
          <w:szCs w:val="24"/>
        </w:rPr>
        <w:t>equation the fact that deceased provoked the situation. Deceased poured beer on the a</w:t>
      </w:r>
      <w:r w:rsidR="00AD3D95">
        <w:rPr>
          <w:rFonts w:ascii="Times New Roman" w:hAnsi="Times New Roman" w:cs="Times New Roman"/>
          <w:sz w:val="24"/>
          <w:szCs w:val="24"/>
        </w:rPr>
        <w:t>ccused and insulted him about his</w:t>
      </w:r>
      <w:r>
        <w:rPr>
          <w:rFonts w:ascii="Times New Roman" w:hAnsi="Times New Roman" w:cs="Times New Roman"/>
          <w:sz w:val="24"/>
          <w:szCs w:val="24"/>
        </w:rPr>
        <w:t xml:space="preserve"> mother. In our society, an insult that mentions one’s mother is considered very provocative. Notwithstanding the provocation, accused should have exercised restraint. Accused tried to put down fire by </w:t>
      </w:r>
      <w:r>
        <w:rPr>
          <w:rFonts w:ascii="Times New Roman" w:hAnsi="Times New Roman" w:cs="Times New Roman"/>
          <w:sz w:val="24"/>
          <w:szCs w:val="24"/>
        </w:rPr>
        <w:lastRenderedPageBreak/>
        <w:t>fire, which is unacceptable in a civilised society. We also agree with State counsel, that violence among artisanal miners is on t</w:t>
      </w:r>
      <w:r w:rsidR="00CA0FDD">
        <w:rPr>
          <w:rFonts w:ascii="Times New Roman" w:hAnsi="Times New Roman" w:cs="Times New Roman"/>
          <w:sz w:val="24"/>
          <w:szCs w:val="24"/>
        </w:rPr>
        <w:t>he increase, and this court must pass a sentence that show</w:t>
      </w:r>
      <w:r w:rsidR="00AD3D95">
        <w:rPr>
          <w:rFonts w:ascii="Times New Roman" w:hAnsi="Times New Roman" w:cs="Times New Roman"/>
          <w:sz w:val="24"/>
          <w:szCs w:val="24"/>
        </w:rPr>
        <w:t>s</w:t>
      </w:r>
      <w:r w:rsidR="00CA0FDD">
        <w:rPr>
          <w:rFonts w:ascii="Times New Roman" w:hAnsi="Times New Roman" w:cs="Times New Roman"/>
          <w:sz w:val="24"/>
          <w:szCs w:val="24"/>
        </w:rPr>
        <w:t xml:space="preserve"> that this violence is unacceptable and must come to a stop. </w:t>
      </w:r>
      <w:r w:rsidR="00AD3D95">
        <w:rPr>
          <w:rFonts w:ascii="Times New Roman" w:hAnsi="Times New Roman" w:cs="Times New Roman"/>
          <w:sz w:val="24"/>
          <w:szCs w:val="24"/>
        </w:rPr>
        <w:t xml:space="preserve">However, we do not lose sight of the fact that accused has been convicted of assault, and that he has been in pre-trial incarceration for a period of </w:t>
      </w:r>
      <w:r w:rsidR="00AD3D95">
        <w:rPr>
          <w:rFonts w:ascii="Times New Roman" w:hAnsi="Times New Roman" w:cs="Times New Roman"/>
          <w:color w:val="000000"/>
          <w:sz w:val="24"/>
          <w:szCs w:val="24"/>
        </w:rPr>
        <w:t xml:space="preserve">1 year 5 months. </w:t>
      </w:r>
    </w:p>
    <w:p w:rsidR="001B0B7A" w:rsidRPr="00CA0FDD" w:rsidRDefault="00CA0FDD" w:rsidP="00CA0FDD">
      <w:pPr>
        <w:spacing w:line="360" w:lineRule="auto"/>
        <w:ind w:firstLine="720"/>
        <w:jc w:val="both"/>
        <w:rPr>
          <w:rFonts w:ascii="Times New Roman" w:hAnsi="Times New Roman" w:cs="Times New Roman"/>
          <w:color w:val="000000"/>
          <w:sz w:val="24"/>
          <w:szCs w:val="24"/>
        </w:rPr>
      </w:pPr>
      <w:r w:rsidRPr="00CA0FDD">
        <w:rPr>
          <w:rFonts w:ascii="Times New Roman" w:hAnsi="Times New Roman" w:cs="Times New Roman"/>
          <w:color w:val="000000"/>
          <w:sz w:val="24"/>
          <w:szCs w:val="24"/>
        </w:rPr>
        <w:t xml:space="preserve">After taking all factors into account, </w:t>
      </w:r>
      <w:r>
        <w:rPr>
          <w:rFonts w:ascii="Times New Roman" w:hAnsi="Times New Roman" w:cs="Times New Roman"/>
          <w:color w:val="000000"/>
          <w:sz w:val="24"/>
          <w:szCs w:val="24"/>
        </w:rPr>
        <w:t>giving each factor due consideration, w</w:t>
      </w:r>
      <w:r w:rsidR="001B0B7A">
        <w:rPr>
          <w:rFonts w:ascii="Times New Roman" w:hAnsi="Times New Roman" w:cs="Times New Roman"/>
          <w:sz w:val="24"/>
          <w:szCs w:val="24"/>
        </w:rPr>
        <w:t xml:space="preserve">e are of the view that the following sentence will meet the justice of this case: the accused is sentenced to 3 months </w:t>
      </w:r>
      <w:r w:rsidR="00CB4209">
        <w:rPr>
          <w:rFonts w:ascii="Times New Roman" w:hAnsi="Times New Roman" w:cs="Times New Roman"/>
          <w:sz w:val="24"/>
          <w:szCs w:val="24"/>
        </w:rPr>
        <w:t>imprisonment</w:t>
      </w:r>
      <w:r w:rsidR="001B0B7A">
        <w:rPr>
          <w:rFonts w:ascii="Times New Roman" w:hAnsi="Times New Roman" w:cs="Times New Roman"/>
          <w:sz w:val="24"/>
          <w:szCs w:val="24"/>
        </w:rPr>
        <w:t>, wholly su</w:t>
      </w:r>
      <w:r w:rsidR="00AD3D95">
        <w:rPr>
          <w:rFonts w:ascii="Times New Roman" w:hAnsi="Times New Roman" w:cs="Times New Roman"/>
          <w:sz w:val="24"/>
          <w:szCs w:val="24"/>
        </w:rPr>
        <w:t>spended for 3 years</w:t>
      </w:r>
      <w:r w:rsidR="001B0B7A">
        <w:rPr>
          <w:rFonts w:ascii="Times New Roman" w:hAnsi="Times New Roman" w:cs="Times New Roman"/>
          <w:sz w:val="24"/>
          <w:szCs w:val="24"/>
        </w:rPr>
        <w:t xml:space="preserve"> on condition the accused does not within that period commit an offence of which an assault or physical violence on the person of another is an element and for which upon conviction he is sentenced to a term of imprisonment without the option of a fine.</w:t>
      </w:r>
    </w:p>
    <w:p w:rsidR="00AA429B" w:rsidRDefault="00AA429B" w:rsidP="001B0B7A">
      <w:pPr>
        <w:autoSpaceDE w:val="0"/>
        <w:autoSpaceDN w:val="0"/>
        <w:adjustRightInd w:val="0"/>
        <w:spacing w:after="0" w:line="360" w:lineRule="auto"/>
        <w:ind w:left="720"/>
        <w:jc w:val="both"/>
        <w:rPr>
          <w:rFonts w:ascii="Times New Roman" w:hAnsi="Times New Roman" w:cs="Times New Roman"/>
          <w:sz w:val="21"/>
          <w:szCs w:val="21"/>
        </w:rPr>
      </w:pPr>
    </w:p>
    <w:p w:rsidR="00E96083" w:rsidRDefault="00E96083" w:rsidP="001B0B7A">
      <w:pPr>
        <w:autoSpaceDE w:val="0"/>
        <w:autoSpaceDN w:val="0"/>
        <w:adjustRightInd w:val="0"/>
        <w:spacing w:after="0" w:line="360" w:lineRule="auto"/>
        <w:ind w:left="720"/>
        <w:jc w:val="both"/>
        <w:rPr>
          <w:rFonts w:ascii="Times New Roman" w:hAnsi="Times New Roman" w:cs="Times New Roman"/>
          <w:sz w:val="21"/>
          <w:szCs w:val="21"/>
        </w:rPr>
      </w:pPr>
    </w:p>
    <w:p w:rsidR="00E96083" w:rsidRDefault="00E96083" w:rsidP="001B0B7A">
      <w:pPr>
        <w:autoSpaceDE w:val="0"/>
        <w:autoSpaceDN w:val="0"/>
        <w:adjustRightInd w:val="0"/>
        <w:spacing w:after="0" w:line="360" w:lineRule="auto"/>
        <w:ind w:left="720"/>
        <w:jc w:val="both"/>
        <w:rPr>
          <w:rFonts w:ascii="Times New Roman" w:hAnsi="Times New Roman" w:cs="Times New Roman"/>
          <w:sz w:val="21"/>
          <w:szCs w:val="21"/>
        </w:rPr>
      </w:pPr>
    </w:p>
    <w:p w:rsidR="00E96083" w:rsidRDefault="00E96083" w:rsidP="001B0B7A">
      <w:pPr>
        <w:autoSpaceDE w:val="0"/>
        <w:autoSpaceDN w:val="0"/>
        <w:adjustRightInd w:val="0"/>
        <w:spacing w:after="0" w:line="360" w:lineRule="auto"/>
        <w:ind w:left="720"/>
        <w:jc w:val="both"/>
        <w:rPr>
          <w:rFonts w:ascii="Times New Roman" w:hAnsi="Times New Roman" w:cs="Times New Roman"/>
          <w:sz w:val="21"/>
          <w:szCs w:val="21"/>
        </w:rPr>
      </w:pPr>
    </w:p>
    <w:p w:rsidR="004C105C" w:rsidRDefault="004C105C" w:rsidP="00822FE6">
      <w:pPr>
        <w:autoSpaceDE w:val="0"/>
        <w:autoSpaceDN w:val="0"/>
        <w:adjustRightInd w:val="0"/>
        <w:spacing w:after="0" w:line="240" w:lineRule="auto"/>
        <w:ind w:left="720"/>
        <w:rPr>
          <w:rFonts w:ascii="Times New Roman" w:hAnsi="Times New Roman" w:cs="Times New Roman"/>
          <w:sz w:val="21"/>
          <w:szCs w:val="21"/>
        </w:rPr>
      </w:pPr>
    </w:p>
    <w:p w:rsidR="004C105C" w:rsidRDefault="004C105C" w:rsidP="004C105C">
      <w:pPr>
        <w:pStyle w:val="Default"/>
        <w:rPr>
          <w:sz w:val="23"/>
          <w:szCs w:val="23"/>
        </w:rPr>
      </w:pPr>
      <w:r>
        <w:rPr>
          <w:i/>
          <w:iCs/>
          <w:sz w:val="23"/>
          <w:szCs w:val="23"/>
        </w:rPr>
        <w:t xml:space="preserve">National Prosecuting Authority, </w:t>
      </w:r>
      <w:r>
        <w:rPr>
          <w:sz w:val="23"/>
          <w:szCs w:val="23"/>
        </w:rPr>
        <w:t xml:space="preserve">state’s legal practitioners </w:t>
      </w:r>
    </w:p>
    <w:p w:rsidR="004C105C" w:rsidRPr="008E47E2" w:rsidRDefault="004C105C" w:rsidP="004C105C">
      <w:pPr>
        <w:pStyle w:val="Default"/>
        <w:spacing w:line="360" w:lineRule="auto"/>
        <w:jc w:val="both"/>
        <w:rPr>
          <w:b/>
        </w:rPr>
      </w:pPr>
      <w:proofErr w:type="spellStart"/>
      <w:r>
        <w:rPr>
          <w:i/>
          <w:iCs/>
          <w:sz w:val="23"/>
          <w:szCs w:val="23"/>
        </w:rPr>
        <w:t>Mavhiringidze</w:t>
      </w:r>
      <w:proofErr w:type="spellEnd"/>
      <w:r>
        <w:rPr>
          <w:i/>
          <w:iCs/>
          <w:sz w:val="23"/>
          <w:szCs w:val="23"/>
        </w:rPr>
        <w:t xml:space="preserve"> &amp; </w:t>
      </w:r>
      <w:proofErr w:type="spellStart"/>
      <w:r>
        <w:rPr>
          <w:i/>
          <w:iCs/>
          <w:sz w:val="23"/>
          <w:szCs w:val="23"/>
        </w:rPr>
        <w:t>Mashanyare</w:t>
      </w:r>
      <w:proofErr w:type="spellEnd"/>
      <w:r>
        <w:rPr>
          <w:sz w:val="23"/>
          <w:szCs w:val="23"/>
        </w:rPr>
        <w:t>, accused’s legal practitioners</w:t>
      </w:r>
    </w:p>
    <w:p w:rsidR="004C105C" w:rsidRPr="00822FE6" w:rsidRDefault="004C105C" w:rsidP="00822FE6">
      <w:pPr>
        <w:autoSpaceDE w:val="0"/>
        <w:autoSpaceDN w:val="0"/>
        <w:adjustRightInd w:val="0"/>
        <w:spacing w:after="0" w:line="240" w:lineRule="auto"/>
        <w:ind w:left="720"/>
        <w:rPr>
          <w:rFonts w:ascii="Times New Roman" w:hAnsi="Times New Roman" w:cs="Times New Roman"/>
          <w:sz w:val="21"/>
          <w:szCs w:val="21"/>
        </w:rPr>
      </w:pPr>
    </w:p>
    <w:p w:rsidR="00312520" w:rsidRPr="00822FE6" w:rsidRDefault="00312520">
      <w:pPr>
        <w:autoSpaceDE w:val="0"/>
        <w:autoSpaceDN w:val="0"/>
        <w:adjustRightInd w:val="0"/>
        <w:spacing w:after="0" w:line="240" w:lineRule="auto"/>
        <w:ind w:left="720"/>
        <w:rPr>
          <w:rFonts w:ascii="Times New Roman" w:hAnsi="Times New Roman" w:cs="Times New Roman"/>
          <w:sz w:val="21"/>
          <w:szCs w:val="21"/>
        </w:rPr>
      </w:pPr>
    </w:p>
    <w:sectPr w:rsidR="00312520" w:rsidRPr="00822FE6" w:rsidSect="00EA0B1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BCC" w:rsidRDefault="003B4BCC" w:rsidP="002B08F9">
      <w:pPr>
        <w:spacing w:after="0" w:line="240" w:lineRule="auto"/>
      </w:pPr>
      <w:r>
        <w:separator/>
      </w:r>
    </w:p>
  </w:endnote>
  <w:endnote w:type="continuationSeparator" w:id="1">
    <w:p w:rsidR="003B4BCC" w:rsidRDefault="003B4BCC" w:rsidP="002B0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BCC" w:rsidRDefault="003B4BCC" w:rsidP="002B08F9">
      <w:pPr>
        <w:spacing w:after="0" w:line="240" w:lineRule="auto"/>
      </w:pPr>
      <w:r>
        <w:separator/>
      </w:r>
    </w:p>
  </w:footnote>
  <w:footnote w:type="continuationSeparator" w:id="1">
    <w:p w:rsidR="003B4BCC" w:rsidRDefault="003B4BCC" w:rsidP="002B0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8156"/>
      <w:docPartObj>
        <w:docPartGallery w:val="Page Numbers (Top of Page)"/>
        <w:docPartUnique/>
      </w:docPartObj>
    </w:sdtPr>
    <w:sdtEndPr>
      <w:rPr>
        <w:rFonts w:ascii="Times New Roman" w:hAnsi="Times New Roman" w:cs="Times New Roman"/>
        <w:sz w:val="24"/>
        <w:szCs w:val="24"/>
      </w:rPr>
    </w:sdtEndPr>
    <w:sdtContent>
      <w:p w:rsidR="00312520" w:rsidRPr="00312520" w:rsidRDefault="001D2E0D">
        <w:pPr>
          <w:pStyle w:val="Header"/>
          <w:jc w:val="right"/>
          <w:rPr>
            <w:rFonts w:ascii="Times New Roman" w:hAnsi="Times New Roman" w:cs="Times New Roman"/>
            <w:sz w:val="24"/>
            <w:szCs w:val="24"/>
          </w:rPr>
        </w:pPr>
        <w:r w:rsidRPr="00312520">
          <w:rPr>
            <w:rFonts w:ascii="Times New Roman" w:hAnsi="Times New Roman" w:cs="Times New Roman"/>
            <w:sz w:val="24"/>
            <w:szCs w:val="24"/>
          </w:rPr>
          <w:fldChar w:fldCharType="begin"/>
        </w:r>
        <w:r w:rsidR="00312520" w:rsidRPr="00312520">
          <w:rPr>
            <w:rFonts w:ascii="Times New Roman" w:hAnsi="Times New Roman" w:cs="Times New Roman"/>
            <w:sz w:val="24"/>
            <w:szCs w:val="24"/>
          </w:rPr>
          <w:instrText xml:space="preserve"> PAGE   \* MERGEFORMAT </w:instrText>
        </w:r>
        <w:r w:rsidRPr="00312520">
          <w:rPr>
            <w:rFonts w:ascii="Times New Roman" w:hAnsi="Times New Roman" w:cs="Times New Roman"/>
            <w:sz w:val="24"/>
            <w:szCs w:val="24"/>
          </w:rPr>
          <w:fldChar w:fldCharType="separate"/>
        </w:r>
        <w:r w:rsidR="006456E0">
          <w:rPr>
            <w:rFonts w:ascii="Times New Roman" w:hAnsi="Times New Roman" w:cs="Times New Roman"/>
            <w:noProof/>
            <w:sz w:val="24"/>
            <w:szCs w:val="24"/>
          </w:rPr>
          <w:t>8</w:t>
        </w:r>
        <w:r w:rsidRPr="00312520">
          <w:rPr>
            <w:rFonts w:ascii="Times New Roman" w:hAnsi="Times New Roman" w:cs="Times New Roman"/>
            <w:sz w:val="24"/>
            <w:szCs w:val="24"/>
          </w:rPr>
          <w:fldChar w:fldCharType="end"/>
        </w:r>
      </w:p>
      <w:p w:rsidR="00312520" w:rsidRPr="00312520" w:rsidRDefault="00312520">
        <w:pPr>
          <w:pStyle w:val="Header"/>
          <w:jc w:val="right"/>
          <w:rPr>
            <w:rFonts w:ascii="Times New Roman" w:hAnsi="Times New Roman" w:cs="Times New Roman"/>
            <w:sz w:val="24"/>
            <w:szCs w:val="24"/>
          </w:rPr>
        </w:pPr>
        <w:r w:rsidRPr="00312520">
          <w:rPr>
            <w:rFonts w:ascii="Times New Roman" w:hAnsi="Times New Roman" w:cs="Times New Roman"/>
            <w:sz w:val="24"/>
            <w:szCs w:val="24"/>
          </w:rPr>
          <w:t>HB 90/21</w:t>
        </w:r>
      </w:p>
      <w:p w:rsidR="00312520" w:rsidRPr="00312520" w:rsidRDefault="00312520">
        <w:pPr>
          <w:pStyle w:val="Header"/>
          <w:jc w:val="right"/>
          <w:rPr>
            <w:rFonts w:ascii="Times New Roman" w:hAnsi="Times New Roman" w:cs="Times New Roman"/>
            <w:sz w:val="24"/>
            <w:szCs w:val="24"/>
          </w:rPr>
        </w:pPr>
        <w:r w:rsidRPr="00312520">
          <w:rPr>
            <w:rFonts w:ascii="Times New Roman" w:hAnsi="Times New Roman" w:cs="Times New Roman"/>
            <w:sz w:val="24"/>
            <w:szCs w:val="24"/>
          </w:rPr>
          <w:t>HC (CRB) 115/20</w:t>
        </w:r>
      </w:p>
    </w:sdtContent>
  </w:sdt>
  <w:p w:rsidR="00312520" w:rsidRDefault="003125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C0BE9"/>
    <w:rsid w:val="00001AD9"/>
    <w:rsid w:val="00030C96"/>
    <w:rsid w:val="00052B14"/>
    <w:rsid w:val="0005659F"/>
    <w:rsid w:val="0006050E"/>
    <w:rsid w:val="000715A7"/>
    <w:rsid w:val="0008371B"/>
    <w:rsid w:val="00092A37"/>
    <w:rsid w:val="000D69D0"/>
    <w:rsid w:val="000D6CB9"/>
    <w:rsid w:val="000E442A"/>
    <w:rsid w:val="000F6793"/>
    <w:rsid w:val="00102591"/>
    <w:rsid w:val="00105FA9"/>
    <w:rsid w:val="0011490C"/>
    <w:rsid w:val="00142E69"/>
    <w:rsid w:val="00142FFC"/>
    <w:rsid w:val="00143310"/>
    <w:rsid w:val="00163B7A"/>
    <w:rsid w:val="00165B38"/>
    <w:rsid w:val="001A150C"/>
    <w:rsid w:val="001B0B7A"/>
    <w:rsid w:val="001B0BA4"/>
    <w:rsid w:val="001B2184"/>
    <w:rsid w:val="001B24EC"/>
    <w:rsid w:val="001C583A"/>
    <w:rsid w:val="001D2E0D"/>
    <w:rsid w:val="002030C9"/>
    <w:rsid w:val="0024322F"/>
    <w:rsid w:val="00251B36"/>
    <w:rsid w:val="0026121F"/>
    <w:rsid w:val="00284739"/>
    <w:rsid w:val="00285FB3"/>
    <w:rsid w:val="002A2EC2"/>
    <w:rsid w:val="002B08F9"/>
    <w:rsid w:val="002C0EDA"/>
    <w:rsid w:val="002F0266"/>
    <w:rsid w:val="002F3F43"/>
    <w:rsid w:val="00312520"/>
    <w:rsid w:val="003478D9"/>
    <w:rsid w:val="0035528A"/>
    <w:rsid w:val="00356D58"/>
    <w:rsid w:val="003753D7"/>
    <w:rsid w:val="003B4BCC"/>
    <w:rsid w:val="003C1933"/>
    <w:rsid w:val="003F7762"/>
    <w:rsid w:val="00415A5E"/>
    <w:rsid w:val="00421156"/>
    <w:rsid w:val="0042235A"/>
    <w:rsid w:val="0043010B"/>
    <w:rsid w:val="00463116"/>
    <w:rsid w:val="0046380F"/>
    <w:rsid w:val="004C105C"/>
    <w:rsid w:val="00566DC7"/>
    <w:rsid w:val="00574F6D"/>
    <w:rsid w:val="00590AC7"/>
    <w:rsid w:val="00592F26"/>
    <w:rsid w:val="0062658F"/>
    <w:rsid w:val="006456E0"/>
    <w:rsid w:val="0065693B"/>
    <w:rsid w:val="00690915"/>
    <w:rsid w:val="00696A83"/>
    <w:rsid w:val="006E6EBB"/>
    <w:rsid w:val="006F66E4"/>
    <w:rsid w:val="0072123E"/>
    <w:rsid w:val="00723D33"/>
    <w:rsid w:val="00725044"/>
    <w:rsid w:val="00765737"/>
    <w:rsid w:val="007C6B9E"/>
    <w:rsid w:val="007E1BE4"/>
    <w:rsid w:val="00802BEA"/>
    <w:rsid w:val="008076C5"/>
    <w:rsid w:val="00821071"/>
    <w:rsid w:val="00822FE6"/>
    <w:rsid w:val="00833D02"/>
    <w:rsid w:val="00835A73"/>
    <w:rsid w:val="0084019B"/>
    <w:rsid w:val="0086795B"/>
    <w:rsid w:val="008C0BE9"/>
    <w:rsid w:val="008F6A8D"/>
    <w:rsid w:val="009041CB"/>
    <w:rsid w:val="00917D7B"/>
    <w:rsid w:val="00922C39"/>
    <w:rsid w:val="00940ACD"/>
    <w:rsid w:val="00942C53"/>
    <w:rsid w:val="009614CD"/>
    <w:rsid w:val="009905CD"/>
    <w:rsid w:val="00993E09"/>
    <w:rsid w:val="009A73FD"/>
    <w:rsid w:val="009B0966"/>
    <w:rsid w:val="009B2C2C"/>
    <w:rsid w:val="009F45ED"/>
    <w:rsid w:val="00A03E9E"/>
    <w:rsid w:val="00A449B0"/>
    <w:rsid w:val="00A54E94"/>
    <w:rsid w:val="00A95299"/>
    <w:rsid w:val="00AA429B"/>
    <w:rsid w:val="00AD3D95"/>
    <w:rsid w:val="00AF54CD"/>
    <w:rsid w:val="00B129E8"/>
    <w:rsid w:val="00B85BC4"/>
    <w:rsid w:val="00B903BA"/>
    <w:rsid w:val="00C131AF"/>
    <w:rsid w:val="00C43FBC"/>
    <w:rsid w:val="00C75E87"/>
    <w:rsid w:val="00CA0FDD"/>
    <w:rsid w:val="00CB4209"/>
    <w:rsid w:val="00CD732C"/>
    <w:rsid w:val="00D2346C"/>
    <w:rsid w:val="00D31FA1"/>
    <w:rsid w:val="00DB6A12"/>
    <w:rsid w:val="00DF177A"/>
    <w:rsid w:val="00E14D5B"/>
    <w:rsid w:val="00E4451C"/>
    <w:rsid w:val="00E96083"/>
    <w:rsid w:val="00EA0B1A"/>
    <w:rsid w:val="00EA6307"/>
    <w:rsid w:val="00F3423D"/>
    <w:rsid w:val="00F63F6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BE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D732C"/>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2B08F9"/>
    <w:pPr>
      <w:spacing w:after="0" w:line="240" w:lineRule="auto"/>
    </w:pPr>
    <w:rPr>
      <w:rFonts w:eastAsia="MS Mincho" w:cs="Times New Roman"/>
      <w:sz w:val="20"/>
      <w:szCs w:val="20"/>
      <w:lang w:val="en-ZA"/>
    </w:rPr>
  </w:style>
  <w:style w:type="character" w:customStyle="1" w:styleId="FootnoteTextChar">
    <w:name w:val="Footnote Text Char"/>
    <w:basedOn w:val="DefaultParagraphFont"/>
    <w:link w:val="FootnoteText"/>
    <w:uiPriority w:val="99"/>
    <w:semiHidden/>
    <w:rsid w:val="002B08F9"/>
    <w:rPr>
      <w:rFonts w:eastAsia="MS Mincho" w:cs="Times New Roman"/>
      <w:sz w:val="20"/>
      <w:szCs w:val="20"/>
      <w:lang w:val="en-ZA"/>
    </w:rPr>
  </w:style>
  <w:style w:type="character" w:styleId="FootnoteReference">
    <w:name w:val="footnote reference"/>
    <w:aliases w:val="Ref,de nota al pie,註腳內容,Heading 6 Char1,do not use4 Char1,Footnote symbol,(NECG) Footnote Reference,Style 12,Footnote,Footnotes refss"/>
    <w:basedOn w:val="DefaultParagraphFont"/>
    <w:uiPriority w:val="99"/>
    <w:unhideWhenUsed/>
    <w:rsid w:val="002B08F9"/>
    <w:rPr>
      <w:rFonts w:cs="Times New Roman"/>
      <w:vertAlign w:val="superscript"/>
    </w:rPr>
  </w:style>
  <w:style w:type="paragraph" w:styleId="Header">
    <w:name w:val="header"/>
    <w:basedOn w:val="Normal"/>
    <w:link w:val="HeaderChar"/>
    <w:uiPriority w:val="99"/>
    <w:unhideWhenUsed/>
    <w:rsid w:val="00312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20"/>
  </w:style>
  <w:style w:type="paragraph" w:styleId="Footer">
    <w:name w:val="footer"/>
    <w:basedOn w:val="Normal"/>
    <w:link w:val="FooterChar"/>
    <w:uiPriority w:val="99"/>
    <w:semiHidden/>
    <w:unhideWhenUsed/>
    <w:rsid w:val="003125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5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8</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103</cp:revision>
  <dcterms:created xsi:type="dcterms:W3CDTF">2021-05-27T16:13:00Z</dcterms:created>
  <dcterms:modified xsi:type="dcterms:W3CDTF">2021-06-03T12:41:00Z</dcterms:modified>
</cp:coreProperties>
</file>