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5E9" w:rsidRDefault="001D65E9" w:rsidP="001D65E9">
      <w:pPr>
        <w:pStyle w:val="NoSpacing"/>
        <w:jc w:val="both"/>
        <w:rPr>
          <w:rFonts w:ascii="Times New Roman" w:hAnsi="Times New Roman" w:cs="Times New Roman"/>
          <w:b/>
          <w:sz w:val="24"/>
          <w:szCs w:val="24"/>
        </w:rPr>
      </w:pPr>
      <w:r>
        <w:rPr>
          <w:rFonts w:ascii="Times New Roman" w:hAnsi="Times New Roman" w:cs="Times New Roman"/>
          <w:b/>
          <w:sz w:val="24"/>
          <w:szCs w:val="24"/>
        </w:rPr>
        <w:t>THE STATE</w:t>
      </w:r>
    </w:p>
    <w:p w:rsidR="001D65E9" w:rsidRDefault="001D65E9" w:rsidP="001D65E9">
      <w:pPr>
        <w:pStyle w:val="NoSpacing"/>
        <w:jc w:val="both"/>
        <w:rPr>
          <w:rFonts w:ascii="Times New Roman" w:hAnsi="Times New Roman" w:cs="Times New Roman"/>
          <w:b/>
          <w:sz w:val="24"/>
          <w:szCs w:val="24"/>
        </w:rPr>
      </w:pPr>
    </w:p>
    <w:p w:rsidR="001D65E9" w:rsidRDefault="001D65E9" w:rsidP="001D65E9">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1D65E9" w:rsidRDefault="001D65E9" w:rsidP="001D65E9">
      <w:pPr>
        <w:pStyle w:val="NoSpacing"/>
        <w:jc w:val="both"/>
        <w:rPr>
          <w:rFonts w:ascii="Times New Roman" w:hAnsi="Times New Roman" w:cs="Times New Roman"/>
          <w:b/>
          <w:sz w:val="24"/>
          <w:szCs w:val="24"/>
        </w:rPr>
      </w:pPr>
    </w:p>
    <w:p w:rsidR="001D65E9" w:rsidRDefault="001D65E9" w:rsidP="001D65E9">
      <w:pPr>
        <w:pStyle w:val="NoSpacing"/>
        <w:jc w:val="both"/>
        <w:rPr>
          <w:rFonts w:ascii="Times New Roman" w:hAnsi="Times New Roman" w:cs="Times New Roman"/>
          <w:b/>
          <w:sz w:val="24"/>
          <w:szCs w:val="24"/>
        </w:rPr>
      </w:pPr>
      <w:r>
        <w:rPr>
          <w:rFonts w:ascii="Times New Roman" w:hAnsi="Times New Roman" w:cs="Times New Roman"/>
          <w:b/>
          <w:sz w:val="24"/>
          <w:szCs w:val="24"/>
        </w:rPr>
        <w:t>RELIANCE SIBANDA</w:t>
      </w:r>
    </w:p>
    <w:p w:rsidR="001D65E9" w:rsidRDefault="001D65E9" w:rsidP="001D65E9">
      <w:pPr>
        <w:pStyle w:val="NoSpacing"/>
        <w:jc w:val="both"/>
        <w:rPr>
          <w:rFonts w:ascii="Times New Roman" w:hAnsi="Times New Roman" w:cs="Times New Roman"/>
          <w:sz w:val="24"/>
          <w:szCs w:val="24"/>
        </w:rPr>
      </w:pPr>
    </w:p>
    <w:p w:rsidR="001D65E9" w:rsidRDefault="001D65E9" w:rsidP="001D65E9">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1D65E9" w:rsidRDefault="001D65E9" w:rsidP="001D65E9">
      <w:pPr>
        <w:pStyle w:val="NoSpacing"/>
        <w:jc w:val="both"/>
        <w:rPr>
          <w:rFonts w:ascii="Times New Roman" w:hAnsi="Times New Roman" w:cs="Times New Roman"/>
          <w:sz w:val="24"/>
          <w:szCs w:val="24"/>
        </w:rPr>
      </w:pPr>
      <w:r>
        <w:rPr>
          <w:rFonts w:ascii="Times New Roman" w:hAnsi="Times New Roman" w:cs="Times New Roman"/>
          <w:sz w:val="24"/>
          <w:szCs w:val="24"/>
        </w:rPr>
        <w:t>MAKONESE J with Assessors Mr</w:t>
      </w:r>
      <w:r w:rsidR="007231F0">
        <w:rPr>
          <w:rFonts w:ascii="Times New Roman" w:hAnsi="Times New Roman" w:cs="Times New Roman"/>
          <w:sz w:val="24"/>
          <w:szCs w:val="24"/>
        </w:rPr>
        <w:t xml:space="preserve"> T E </w:t>
      </w:r>
      <w:proofErr w:type="spellStart"/>
      <w:r w:rsidR="007231F0">
        <w:rPr>
          <w:rFonts w:ascii="Times New Roman" w:hAnsi="Times New Roman" w:cs="Times New Roman"/>
          <w:sz w:val="24"/>
          <w:szCs w:val="24"/>
        </w:rPr>
        <w:t>Ndlovu</w:t>
      </w:r>
      <w:proofErr w:type="spellEnd"/>
      <w:r w:rsidR="007231F0">
        <w:rPr>
          <w:rFonts w:ascii="Times New Roman" w:hAnsi="Times New Roman" w:cs="Times New Roman"/>
          <w:sz w:val="24"/>
          <w:szCs w:val="24"/>
        </w:rPr>
        <w:t xml:space="preserve"> and Mr J </w:t>
      </w:r>
      <w:proofErr w:type="spellStart"/>
      <w:r w:rsidR="007231F0">
        <w:rPr>
          <w:rFonts w:ascii="Times New Roman" w:hAnsi="Times New Roman" w:cs="Times New Roman"/>
          <w:sz w:val="24"/>
          <w:szCs w:val="24"/>
        </w:rPr>
        <w:t>Sobantu</w:t>
      </w:r>
      <w:proofErr w:type="spellEnd"/>
    </w:p>
    <w:p w:rsidR="001D65E9" w:rsidRDefault="001D65E9" w:rsidP="001D65E9">
      <w:pPr>
        <w:pStyle w:val="NoSpacing"/>
        <w:jc w:val="both"/>
        <w:rPr>
          <w:rFonts w:ascii="Times New Roman" w:hAnsi="Times New Roman" w:cs="Times New Roman"/>
          <w:sz w:val="24"/>
          <w:szCs w:val="24"/>
        </w:rPr>
      </w:pPr>
      <w:r>
        <w:rPr>
          <w:rFonts w:ascii="Times New Roman" w:hAnsi="Times New Roman" w:cs="Times New Roman"/>
          <w:sz w:val="24"/>
          <w:szCs w:val="24"/>
        </w:rPr>
        <w:t>HWANGE</w:t>
      </w:r>
      <w:r w:rsidR="007231F0">
        <w:rPr>
          <w:rFonts w:ascii="Times New Roman" w:hAnsi="Times New Roman" w:cs="Times New Roman"/>
          <w:sz w:val="24"/>
          <w:szCs w:val="24"/>
        </w:rPr>
        <w:t xml:space="preserve"> 5 &amp; 8 JULY 2019</w:t>
      </w:r>
    </w:p>
    <w:p w:rsidR="007231F0" w:rsidRDefault="007231F0" w:rsidP="001D65E9">
      <w:pPr>
        <w:pStyle w:val="NoSpacing"/>
        <w:jc w:val="both"/>
        <w:rPr>
          <w:rFonts w:ascii="Times New Roman" w:hAnsi="Times New Roman" w:cs="Times New Roman"/>
          <w:b/>
          <w:sz w:val="24"/>
          <w:szCs w:val="24"/>
        </w:rPr>
      </w:pPr>
    </w:p>
    <w:p w:rsidR="001D65E9" w:rsidRDefault="001D65E9" w:rsidP="001D65E9">
      <w:pPr>
        <w:pStyle w:val="NoSpacing"/>
        <w:jc w:val="both"/>
        <w:rPr>
          <w:rFonts w:ascii="Times New Roman" w:hAnsi="Times New Roman" w:cs="Times New Roman"/>
          <w:b/>
          <w:sz w:val="24"/>
          <w:szCs w:val="24"/>
        </w:rPr>
      </w:pPr>
      <w:r>
        <w:rPr>
          <w:rFonts w:ascii="Times New Roman" w:hAnsi="Times New Roman" w:cs="Times New Roman"/>
          <w:b/>
          <w:sz w:val="24"/>
          <w:szCs w:val="24"/>
        </w:rPr>
        <w:t>Criminal Trial</w:t>
      </w:r>
    </w:p>
    <w:p w:rsidR="001D65E9" w:rsidRDefault="001D65E9" w:rsidP="001D65E9">
      <w:pPr>
        <w:pStyle w:val="NoSpacing"/>
        <w:jc w:val="both"/>
        <w:rPr>
          <w:rFonts w:ascii="Times New Roman" w:hAnsi="Times New Roman" w:cs="Times New Roman"/>
          <w:b/>
          <w:sz w:val="24"/>
          <w:szCs w:val="24"/>
        </w:rPr>
      </w:pPr>
    </w:p>
    <w:p w:rsidR="001D65E9" w:rsidRDefault="007231F0" w:rsidP="001D65E9">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Munsaka</w:t>
      </w:r>
      <w:r w:rsidR="001D65E9">
        <w:rPr>
          <w:rFonts w:ascii="Times New Roman" w:hAnsi="Times New Roman" w:cs="Times New Roman"/>
          <w:sz w:val="24"/>
          <w:szCs w:val="24"/>
        </w:rPr>
        <w:t>for</w:t>
      </w:r>
      <w:proofErr w:type="spellEnd"/>
      <w:r w:rsidR="001D65E9">
        <w:rPr>
          <w:rFonts w:ascii="Times New Roman" w:hAnsi="Times New Roman" w:cs="Times New Roman"/>
          <w:sz w:val="24"/>
          <w:szCs w:val="24"/>
        </w:rPr>
        <w:t xml:space="preserve"> the state</w:t>
      </w:r>
    </w:p>
    <w:p w:rsidR="001D65E9" w:rsidRDefault="007231F0" w:rsidP="001D65E9">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J Change </w:t>
      </w:r>
      <w:r w:rsidR="001D65E9">
        <w:rPr>
          <w:rFonts w:ascii="Times New Roman" w:hAnsi="Times New Roman" w:cs="Times New Roman"/>
          <w:sz w:val="24"/>
          <w:szCs w:val="24"/>
        </w:rPr>
        <w:t>for the accused</w:t>
      </w:r>
    </w:p>
    <w:p w:rsidR="001D65E9" w:rsidRDefault="001D65E9" w:rsidP="001D65E9">
      <w:pPr>
        <w:jc w:val="both"/>
      </w:pPr>
    </w:p>
    <w:p w:rsidR="00F04787" w:rsidRPr="007B54AF" w:rsidRDefault="001D65E9" w:rsidP="00C21D7F">
      <w:pPr>
        <w:spacing w:line="360" w:lineRule="auto"/>
        <w:jc w:val="both"/>
        <w:rPr>
          <w:rFonts w:ascii="Times New Roman" w:hAnsi="Times New Roman" w:cs="Times New Roman"/>
          <w:sz w:val="24"/>
          <w:szCs w:val="24"/>
        </w:rPr>
      </w:pPr>
      <w:r w:rsidRPr="007B54AF">
        <w:rPr>
          <w:sz w:val="24"/>
          <w:szCs w:val="24"/>
        </w:rPr>
        <w:tab/>
      </w:r>
      <w:r w:rsidR="0059552F" w:rsidRPr="007B54AF">
        <w:rPr>
          <w:rFonts w:ascii="Times New Roman" w:hAnsi="Times New Roman" w:cs="Times New Roman"/>
          <w:b/>
          <w:sz w:val="24"/>
          <w:szCs w:val="24"/>
        </w:rPr>
        <w:t>MAKONESE</w:t>
      </w:r>
      <w:r w:rsidRPr="007B54AF">
        <w:rPr>
          <w:rFonts w:ascii="Times New Roman" w:hAnsi="Times New Roman" w:cs="Times New Roman"/>
          <w:b/>
          <w:sz w:val="24"/>
          <w:szCs w:val="24"/>
        </w:rPr>
        <w:t xml:space="preserve"> J:</w:t>
      </w:r>
      <w:r w:rsidRPr="007B54AF">
        <w:rPr>
          <w:rFonts w:ascii="Times New Roman" w:hAnsi="Times New Roman" w:cs="Times New Roman"/>
          <w:b/>
          <w:sz w:val="24"/>
          <w:szCs w:val="24"/>
        </w:rPr>
        <w:tab/>
      </w:r>
      <w:r w:rsidR="007231F0" w:rsidRPr="007B54AF">
        <w:rPr>
          <w:rFonts w:ascii="Times New Roman" w:hAnsi="Times New Roman" w:cs="Times New Roman"/>
          <w:sz w:val="24"/>
          <w:szCs w:val="24"/>
        </w:rPr>
        <w:t>On the 14</w:t>
      </w:r>
      <w:r w:rsidR="007231F0" w:rsidRPr="007B54AF">
        <w:rPr>
          <w:rFonts w:ascii="Times New Roman" w:hAnsi="Times New Roman" w:cs="Times New Roman"/>
          <w:sz w:val="24"/>
          <w:szCs w:val="24"/>
          <w:vertAlign w:val="superscript"/>
        </w:rPr>
        <w:t>th</w:t>
      </w:r>
      <w:r w:rsidR="007231F0" w:rsidRPr="007B54AF">
        <w:rPr>
          <w:rFonts w:ascii="Times New Roman" w:hAnsi="Times New Roman" w:cs="Times New Roman"/>
          <w:sz w:val="24"/>
          <w:szCs w:val="24"/>
        </w:rPr>
        <w:t xml:space="preserve"> of January 2019, during the evening hours the deceased and the accused were part of a group of villagers who were gathered for a beer drink at </w:t>
      </w:r>
      <w:proofErr w:type="spellStart"/>
      <w:r w:rsidR="007231F0" w:rsidRPr="007B54AF">
        <w:rPr>
          <w:rFonts w:ascii="Times New Roman" w:hAnsi="Times New Roman" w:cs="Times New Roman"/>
          <w:sz w:val="24"/>
          <w:szCs w:val="24"/>
        </w:rPr>
        <w:t>Nhlanhla</w:t>
      </w:r>
      <w:proofErr w:type="spellEnd"/>
      <w:r w:rsidR="00145401">
        <w:rPr>
          <w:rFonts w:ascii="Times New Roman" w:hAnsi="Times New Roman" w:cs="Times New Roman"/>
          <w:sz w:val="24"/>
          <w:szCs w:val="24"/>
        </w:rPr>
        <w:t xml:space="preserve"> </w:t>
      </w:r>
      <w:proofErr w:type="spellStart"/>
      <w:r w:rsidR="007231F0" w:rsidRPr="007B54AF">
        <w:rPr>
          <w:rFonts w:ascii="Times New Roman" w:hAnsi="Times New Roman" w:cs="Times New Roman"/>
          <w:sz w:val="24"/>
          <w:szCs w:val="24"/>
        </w:rPr>
        <w:t>Sibanda’s</w:t>
      </w:r>
      <w:proofErr w:type="spellEnd"/>
      <w:r w:rsidR="007231F0" w:rsidRPr="007B54AF">
        <w:rPr>
          <w:rFonts w:ascii="Times New Roman" w:hAnsi="Times New Roman" w:cs="Times New Roman"/>
          <w:sz w:val="24"/>
          <w:szCs w:val="24"/>
        </w:rPr>
        <w:t xml:space="preserve"> homestead after assisting him fence his fields.  It is a long held tradition in the country side for neighbours to assist each other in undertaking specif</w:t>
      </w:r>
      <w:r w:rsidR="00F04787" w:rsidRPr="007B54AF">
        <w:rPr>
          <w:rFonts w:ascii="Times New Roman" w:hAnsi="Times New Roman" w:cs="Times New Roman"/>
          <w:sz w:val="24"/>
          <w:szCs w:val="24"/>
        </w:rPr>
        <w:t>ic tasks in the fields.  Once the task at hand is completed villagers retreat for a beer drink.  Food is normally served as well at such events.</w:t>
      </w:r>
    </w:p>
    <w:p w:rsidR="00F04787" w:rsidRPr="007B54AF" w:rsidRDefault="00F04787" w:rsidP="00C21D7F">
      <w:pPr>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ab/>
        <w:t>The accused who was aged 24 years at the time of the commission of this offence has been arraigned before this court on a charge of murder.  The allegations by the state are that in the early hours of 14</w:t>
      </w:r>
      <w:r w:rsidRPr="007B54AF">
        <w:rPr>
          <w:rFonts w:ascii="Times New Roman" w:hAnsi="Times New Roman" w:cs="Times New Roman"/>
          <w:sz w:val="24"/>
          <w:szCs w:val="24"/>
          <w:vertAlign w:val="superscript"/>
        </w:rPr>
        <w:t>th</w:t>
      </w:r>
      <w:r w:rsidRPr="007B54AF">
        <w:rPr>
          <w:rFonts w:ascii="Times New Roman" w:hAnsi="Times New Roman" w:cs="Times New Roman"/>
          <w:sz w:val="24"/>
          <w:szCs w:val="24"/>
        </w:rPr>
        <w:t xml:space="preserve"> January 2019 and at </w:t>
      </w:r>
      <w:proofErr w:type="spellStart"/>
      <w:r w:rsidRPr="007B54AF">
        <w:rPr>
          <w:rFonts w:ascii="Times New Roman" w:hAnsi="Times New Roman" w:cs="Times New Roman"/>
          <w:sz w:val="24"/>
          <w:szCs w:val="24"/>
        </w:rPr>
        <w:t>Nhlanhla</w:t>
      </w:r>
      <w:proofErr w:type="spellEnd"/>
      <w:r w:rsidR="00145401">
        <w:rPr>
          <w:rFonts w:ascii="Times New Roman" w:hAnsi="Times New Roman" w:cs="Times New Roman"/>
          <w:sz w:val="24"/>
          <w:szCs w:val="24"/>
        </w:rPr>
        <w:t xml:space="preserve"> </w:t>
      </w:r>
      <w:proofErr w:type="spellStart"/>
      <w:r w:rsidRPr="007B54AF">
        <w:rPr>
          <w:rFonts w:ascii="Times New Roman" w:hAnsi="Times New Roman" w:cs="Times New Roman"/>
          <w:sz w:val="24"/>
          <w:szCs w:val="24"/>
        </w:rPr>
        <w:t>Sibanda’s</w:t>
      </w:r>
      <w:proofErr w:type="spellEnd"/>
      <w:r w:rsidRPr="007B54AF">
        <w:rPr>
          <w:rFonts w:ascii="Times New Roman" w:hAnsi="Times New Roman" w:cs="Times New Roman"/>
          <w:sz w:val="24"/>
          <w:szCs w:val="24"/>
        </w:rPr>
        <w:t xml:space="preserve"> homestead, </w:t>
      </w:r>
      <w:proofErr w:type="spellStart"/>
      <w:r w:rsidRPr="007B54AF">
        <w:rPr>
          <w:rFonts w:ascii="Times New Roman" w:hAnsi="Times New Roman" w:cs="Times New Roman"/>
          <w:sz w:val="24"/>
          <w:szCs w:val="24"/>
        </w:rPr>
        <w:t>Makuni</w:t>
      </w:r>
      <w:proofErr w:type="spellEnd"/>
      <w:r w:rsidRPr="007B54AF">
        <w:rPr>
          <w:rFonts w:ascii="Times New Roman" w:hAnsi="Times New Roman" w:cs="Times New Roman"/>
          <w:sz w:val="24"/>
          <w:szCs w:val="24"/>
        </w:rPr>
        <w:t xml:space="preserve"> village, </w:t>
      </w:r>
      <w:proofErr w:type="spellStart"/>
      <w:r w:rsidRPr="007B54AF">
        <w:rPr>
          <w:rFonts w:ascii="Times New Roman" w:hAnsi="Times New Roman" w:cs="Times New Roman"/>
          <w:sz w:val="24"/>
          <w:szCs w:val="24"/>
        </w:rPr>
        <w:t>Lupane</w:t>
      </w:r>
      <w:proofErr w:type="spellEnd"/>
      <w:r w:rsidRPr="007B54AF">
        <w:rPr>
          <w:rFonts w:ascii="Times New Roman" w:hAnsi="Times New Roman" w:cs="Times New Roman"/>
          <w:sz w:val="24"/>
          <w:szCs w:val="24"/>
        </w:rPr>
        <w:t xml:space="preserve"> the accused unlawfully and intentionally struck </w:t>
      </w:r>
      <w:r w:rsidRPr="007B54AF">
        <w:rPr>
          <w:rFonts w:ascii="Times New Roman" w:hAnsi="Times New Roman" w:cs="Times New Roman"/>
          <w:b/>
          <w:sz w:val="24"/>
          <w:szCs w:val="24"/>
        </w:rPr>
        <w:t>MTUNZI MOYO</w:t>
      </w:r>
      <w:r w:rsidRPr="007B54AF">
        <w:rPr>
          <w:rFonts w:ascii="Times New Roman" w:hAnsi="Times New Roman" w:cs="Times New Roman"/>
          <w:sz w:val="24"/>
          <w:szCs w:val="24"/>
        </w:rPr>
        <w:t xml:space="preserve"> with a log on the head once thereby causing his death.  The accused denies the charge and </w:t>
      </w:r>
      <w:r w:rsidR="0059552F" w:rsidRPr="007B54AF">
        <w:rPr>
          <w:rFonts w:ascii="Times New Roman" w:hAnsi="Times New Roman" w:cs="Times New Roman"/>
          <w:sz w:val="24"/>
          <w:szCs w:val="24"/>
        </w:rPr>
        <w:t>tenders a plea of guilty with respect of the lessor charge of culpable homicide.</w:t>
      </w:r>
    </w:p>
    <w:p w:rsidR="0059552F" w:rsidRPr="007B54AF" w:rsidRDefault="0059552F" w:rsidP="00C21D7F">
      <w:pPr>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ab/>
        <w:t xml:space="preserve">The state did </w:t>
      </w:r>
      <w:r w:rsidR="0077327B">
        <w:rPr>
          <w:rFonts w:ascii="Times New Roman" w:hAnsi="Times New Roman" w:cs="Times New Roman"/>
          <w:sz w:val="24"/>
          <w:szCs w:val="24"/>
        </w:rPr>
        <w:t>not accept the limited plea to the</w:t>
      </w:r>
      <w:r w:rsidRPr="007B54AF">
        <w:rPr>
          <w:rFonts w:ascii="Times New Roman" w:hAnsi="Times New Roman" w:cs="Times New Roman"/>
          <w:sz w:val="24"/>
          <w:szCs w:val="24"/>
        </w:rPr>
        <w:t xml:space="preserve"> lessor charge and the matter had to proceed to trial.</w:t>
      </w:r>
    </w:p>
    <w:p w:rsidR="00796EA0" w:rsidRPr="007B54AF" w:rsidRDefault="0059552F" w:rsidP="00C21D7F">
      <w:pPr>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ab/>
        <w:t>In brief, the allegations against the accused person are that after f</w:t>
      </w:r>
      <w:r w:rsidR="0057290B" w:rsidRPr="007B54AF">
        <w:rPr>
          <w:rFonts w:ascii="Times New Roman" w:hAnsi="Times New Roman" w:cs="Times New Roman"/>
          <w:sz w:val="24"/>
          <w:szCs w:val="24"/>
        </w:rPr>
        <w:t>en</w:t>
      </w:r>
      <w:r w:rsidRPr="007B54AF">
        <w:rPr>
          <w:rFonts w:ascii="Times New Roman" w:hAnsi="Times New Roman" w:cs="Times New Roman"/>
          <w:sz w:val="24"/>
          <w:szCs w:val="24"/>
        </w:rPr>
        <w:t xml:space="preserve">cing </w:t>
      </w:r>
      <w:r w:rsidRPr="00836FB0">
        <w:rPr>
          <w:rFonts w:ascii="Times New Roman" w:hAnsi="Times New Roman" w:cs="Times New Roman"/>
          <w:b/>
          <w:szCs w:val="24"/>
        </w:rPr>
        <w:t>NHLANHLA’S SIBANDA’s</w:t>
      </w:r>
      <w:r w:rsidRPr="007B54AF">
        <w:rPr>
          <w:rFonts w:ascii="Times New Roman" w:hAnsi="Times New Roman" w:cs="Times New Roman"/>
          <w:sz w:val="24"/>
          <w:szCs w:val="24"/>
        </w:rPr>
        <w:t xml:space="preserve">homestead all the members of the working party proceeded to his homestead.  All the participants were treated to some food and traditional brew.  Everyone consumed large quantities of alcohol except for </w:t>
      </w:r>
      <w:r w:rsidRPr="007B54AF">
        <w:rPr>
          <w:rFonts w:ascii="Times New Roman" w:hAnsi="Times New Roman" w:cs="Times New Roman"/>
          <w:b/>
          <w:sz w:val="24"/>
          <w:szCs w:val="24"/>
        </w:rPr>
        <w:t>NHLANHLA SIBANDA</w:t>
      </w:r>
      <w:r w:rsidRPr="007B54AF">
        <w:rPr>
          <w:rFonts w:ascii="Times New Roman" w:hAnsi="Times New Roman" w:cs="Times New Roman"/>
          <w:sz w:val="24"/>
          <w:szCs w:val="24"/>
        </w:rPr>
        <w:t xml:space="preserve"> who eventually retired to bed early.  Sometime in the late hours of the day the accused approached the deceased carrying a log and without </w:t>
      </w:r>
      <w:r w:rsidR="00796EA0" w:rsidRPr="007B54AF">
        <w:rPr>
          <w:rFonts w:ascii="Times New Roman" w:hAnsi="Times New Roman" w:cs="Times New Roman"/>
          <w:sz w:val="24"/>
          <w:szCs w:val="24"/>
        </w:rPr>
        <w:t xml:space="preserve">uttering a word delivered one fatal blow upon the </w:t>
      </w:r>
      <w:r w:rsidR="00796EA0" w:rsidRPr="007B54AF">
        <w:rPr>
          <w:rFonts w:ascii="Times New Roman" w:hAnsi="Times New Roman" w:cs="Times New Roman"/>
          <w:sz w:val="24"/>
          <w:szCs w:val="24"/>
        </w:rPr>
        <w:lastRenderedPageBreak/>
        <w:t>deceased’s head.  The deceased fell to the ground facing down and bled to death from the injuries inflicted b</w:t>
      </w:r>
      <w:r w:rsidR="00836FB0">
        <w:rPr>
          <w:rFonts w:ascii="Times New Roman" w:hAnsi="Times New Roman" w:cs="Times New Roman"/>
          <w:sz w:val="24"/>
          <w:szCs w:val="24"/>
        </w:rPr>
        <w:t>y the accused.  The accused further</w:t>
      </w:r>
      <w:r w:rsidR="00796EA0" w:rsidRPr="007B54AF">
        <w:rPr>
          <w:rFonts w:ascii="Times New Roman" w:hAnsi="Times New Roman" w:cs="Times New Roman"/>
          <w:sz w:val="24"/>
          <w:szCs w:val="24"/>
        </w:rPr>
        <w:t xml:space="preserve"> assaulted </w:t>
      </w:r>
      <w:r w:rsidR="00796EA0" w:rsidRPr="007B54AF">
        <w:rPr>
          <w:rFonts w:ascii="Times New Roman" w:hAnsi="Times New Roman" w:cs="Times New Roman"/>
          <w:b/>
          <w:sz w:val="24"/>
          <w:szCs w:val="24"/>
        </w:rPr>
        <w:t>NKOSILATHI THEBE</w:t>
      </w:r>
      <w:r w:rsidR="00836FB0">
        <w:rPr>
          <w:rFonts w:ascii="Times New Roman" w:hAnsi="Times New Roman" w:cs="Times New Roman"/>
          <w:sz w:val="24"/>
          <w:szCs w:val="24"/>
        </w:rPr>
        <w:t xml:space="preserve"> once i</w:t>
      </w:r>
      <w:r w:rsidR="00796EA0" w:rsidRPr="007B54AF">
        <w:rPr>
          <w:rFonts w:ascii="Times New Roman" w:hAnsi="Times New Roman" w:cs="Times New Roman"/>
          <w:sz w:val="24"/>
          <w:szCs w:val="24"/>
        </w:rPr>
        <w:t xml:space="preserve">n the chest.  </w:t>
      </w:r>
      <w:r w:rsidR="00796EA0" w:rsidRPr="007B54AF">
        <w:rPr>
          <w:rFonts w:ascii="Times New Roman" w:hAnsi="Times New Roman" w:cs="Times New Roman"/>
          <w:b/>
          <w:sz w:val="24"/>
          <w:szCs w:val="24"/>
        </w:rPr>
        <w:t>NKOSILATHI</w:t>
      </w:r>
      <w:r w:rsidR="00796EA0" w:rsidRPr="007B54AF">
        <w:rPr>
          <w:rFonts w:ascii="Times New Roman" w:hAnsi="Times New Roman" w:cs="Times New Roman"/>
          <w:sz w:val="24"/>
          <w:szCs w:val="24"/>
        </w:rPr>
        <w:t xml:space="preserve"> fearing for his own safety left the scene and went to his homestead.  The police attended to the scene and recovered pieces of the log that had been used in the assault.  The body of the deceased was conveyed to hospital for a post mortem examination.</w:t>
      </w:r>
    </w:p>
    <w:p w:rsidR="00796EA0" w:rsidRPr="007B54AF" w:rsidRDefault="00796EA0" w:rsidP="00C21D7F">
      <w:pPr>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ab/>
        <w:t>The state produced an outline of the state case which now forms part of the record.  The accused tendered his defence outline which reads in part:</w:t>
      </w:r>
    </w:p>
    <w:p w:rsidR="00796EA0" w:rsidRPr="007B54AF" w:rsidRDefault="00796EA0" w:rsidP="00C21D7F">
      <w:pPr>
        <w:pStyle w:val="NoSpacing"/>
        <w:ind w:left="1440" w:hanging="720"/>
        <w:jc w:val="both"/>
        <w:rPr>
          <w:rFonts w:ascii="Times New Roman" w:hAnsi="Times New Roman" w:cs="Times New Roman"/>
          <w:sz w:val="24"/>
          <w:szCs w:val="24"/>
        </w:rPr>
      </w:pPr>
      <w:r w:rsidRPr="007B54AF">
        <w:rPr>
          <w:rFonts w:ascii="Times New Roman" w:hAnsi="Times New Roman" w:cs="Times New Roman"/>
          <w:sz w:val="24"/>
          <w:szCs w:val="24"/>
        </w:rPr>
        <w:t>“2.</w:t>
      </w:r>
      <w:r w:rsidRPr="007B54AF">
        <w:rPr>
          <w:rFonts w:ascii="Times New Roman" w:hAnsi="Times New Roman" w:cs="Times New Roman"/>
          <w:sz w:val="24"/>
          <w:szCs w:val="24"/>
        </w:rPr>
        <w:tab/>
        <w:t xml:space="preserve">Accused was outside the hut with the deceased when deceased all of a sudden insulted accused with his mother’s private parts, saying in vernacular </w:t>
      </w:r>
      <w:r w:rsidRPr="000D1147">
        <w:rPr>
          <w:rFonts w:ascii="Times New Roman" w:hAnsi="Times New Roman" w:cs="Times New Roman"/>
          <w:i/>
          <w:sz w:val="24"/>
          <w:szCs w:val="24"/>
        </w:rPr>
        <w:t>“</w:t>
      </w:r>
      <w:proofErr w:type="spellStart"/>
      <w:r w:rsidRPr="000D1147">
        <w:rPr>
          <w:rFonts w:ascii="Times New Roman" w:hAnsi="Times New Roman" w:cs="Times New Roman"/>
          <w:i/>
          <w:sz w:val="24"/>
          <w:szCs w:val="24"/>
        </w:rPr>
        <w:t>msunu</w:t>
      </w:r>
      <w:proofErr w:type="spellEnd"/>
      <w:r w:rsidR="00145401">
        <w:rPr>
          <w:rFonts w:ascii="Times New Roman" w:hAnsi="Times New Roman" w:cs="Times New Roman"/>
          <w:i/>
          <w:sz w:val="24"/>
          <w:szCs w:val="24"/>
        </w:rPr>
        <w:t xml:space="preserve"> </w:t>
      </w:r>
      <w:proofErr w:type="spellStart"/>
      <w:r w:rsidRPr="000D1147">
        <w:rPr>
          <w:rFonts w:ascii="Times New Roman" w:hAnsi="Times New Roman" w:cs="Times New Roman"/>
          <w:i/>
          <w:sz w:val="24"/>
          <w:szCs w:val="24"/>
        </w:rPr>
        <w:t>kanyoko</w:t>
      </w:r>
      <w:proofErr w:type="spellEnd"/>
      <w:r w:rsidRPr="000D1147">
        <w:rPr>
          <w:rFonts w:ascii="Times New Roman" w:hAnsi="Times New Roman" w:cs="Times New Roman"/>
          <w:i/>
          <w:sz w:val="24"/>
          <w:szCs w:val="24"/>
        </w:rPr>
        <w:t>.”</w:t>
      </w:r>
    </w:p>
    <w:p w:rsidR="00DB2E3E" w:rsidRPr="007B54AF" w:rsidRDefault="00DB2E3E" w:rsidP="00C21D7F">
      <w:pPr>
        <w:pStyle w:val="NoSpacing"/>
        <w:ind w:left="1440" w:hanging="720"/>
        <w:jc w:val="both"/>
        <w:rPr>
          <w:rFonts w:ascii="Times New Roman" w:hAnsi="Times New Roman" w:cs="Times New Roman"/>
          <w:sz w:val="24"/>
          <w:szCs w:val="24"/>
        </w:rPr>
      </w:pPr>
    </w:p>
    <w:p w:rsidR="00796EA0" w:rsidRPr="007B54AF" w:rsidRDefault="00DB2E3E" w:rsidP="00C21D7F">
      <w:pPr>
        <w:pStyle w:val="NoSpacing"/>
        <w:ind w:left="1440" w:hanging="720"/>
        <w:jc w:val="both"/>
        <w:rPr>
          <w:rFonts w:ascii="Times New Roman" w:hAnsi="Times New Roman" w:cs="Times New Roman"/>
          <w:sz w:val="24"/>
          <w:szCs w:val="24"/>
        </w:rPr>
      </w:pPr>
      <w:r w:rsidRPr="007B54AF">
        <w:rPr>
          <w:rFonts w:ascii="Times New Roman" w:hAnsi="Times New Roman" w:cs="Times New Roman"/>
          <w:sz w:val="24"/>
          <w:szCs w:val="24"/>
        </w:rPr>
        <w:t>3.</w:t>
      </w:r>
      <w:r w:rsidRPr="007B54AF">
        <w:rPr>
          <w:rFonts w:ascii="Times New Roman" w:hAnsi="Times New Roman" w:cs="Times New Roman"/>
          <w:sz w:val="24"/>
          <w:szCs w:val="24"/>
        </w:rPr>
        <w:tab/>
        <w:t>Accused then asked deceased why he was insulting him.  Deceased then picked up an axe intending to assault the accused.</w:t>
      </w:r>
    </w:p>
    <w:p w:rsidR="00DB2E3E" w:rsidRPr="007B54AF" w:rsidRDefault="00DB2E3E" w:rsidP="00C21D7F">
      <w:pPr>
        <w:pStyle w:val="NoSpacing"/>
        <w:ind w:left="1440" w:hanging="720"/>
        <w:jc w:val="both"/>
        <w:rPr>
          <w:rFonts w:ascii="Times New Roman" w:hAnsi="Times New Roman" w:cs="Times New Roman"/>
          <w:sz w:val="24"/>
          <w:szCs w:val="24"/>
        </w:rPr>
      </w:pPr>
    </w:p>
    <w:p w:rsidR="00DB2E3E" w:rsidRPr="007B54AF" w:rsidRDefault="00DB2E3E" w:rsidP="00C21D7F">
      <w:pPr>
        <w:pStyle w:val="NoSpacing"/>
        <w:ind w:left="1440" w:hanging="720"/>
        <w:jc w:val="both"/>
        <w:rPr>
          <w:rFonts w:ascii="Times New Roman" w:hAnsi="Times New Roman" w:cs="Times New Roman"/>
          <w:sz w:val="24"/>
          <w:szCs w:val="24"/>
        </w:rPr>
      </w:pPr>
      <w:r w:rsidRPr="007B54AF">
        <w:rPr>
          <w:rFonts w:ascii="Times New Roman" w:hAnsi="Times New Roman" w:cs="Times New Roman"/>
          <w:sz w:val="24"/>
          <w:szCs w:val="24"/>
        </w:rPr>
        <w:t>4.</w:t>
      </w:r>
      <w:r w:rsidRPr="007B54AF">
        <w:rPr>
          <w:rFonts w:ascii="Times New Roman" w:hAnsi="Times New Roman" w:cs="Times New Roman"/>
          <w:sz w:val="24"/>
          <w:szCs w:val="24"/>
        </w:rPr>
        <w:tab/>
        <w:t>The accused person then ran inside the hut then came out and went behind the hut so that he could access the small gate.  Upon arriving at the small gate he found it closed with some sticks.</w:t>
      </w:r>
    </w:p>
    <w:p w:rsidR="00DB2E3E" w:rsidRPr="007B54AF" w:rsidRDefault="00DB2E3E" w:rsidP="00C21D7F">
      <w:pPr>
        <w:pStyle w:val="NoSpacing"/>
        <w:ind w:left="1440" w:hanging="720"/>
        <w:jc w:val="both"/>
        <w:rPr>
          <w:rFonts w:ascii="Times New Roman" w:hAnsi="Times New Roman" w:cs="Times New Roman"/>
          <w:sz w:val="24"/>
          <w:szCs w:val="24"/>
        </w:rPr>
      </w:pPr>
    </w:p>
    <w:p w:rsidR="00DB2E3E" w:rsidRPr="007B54AF" w:rsidRDefault="00DB2E3E" w:rsidP="00C21D7F">
      <w:pPr>
        <w:pStyle w:val="NoSpacing"/>
        <w:ind w:left="1440" w:hanging="720"/>
        <w:jc w:val="both"/>
        <w:rPr>
          <w:rFonts w:ascii="Times New Roman" w:hAnsi="Times New Roman" w:cs="Times New Roman"/>
          <w:sz w:val="24"/>
          <w:szCs w:val="24"/>
        </w:rPr>
      </w:pPr>
      <w:r w:rsidRPr="007B54AF">
        <w:rPr>
          <w:rFonts w:ascii="Times New Roman" w:hAnsi="Times New Roman" w:cs="Times New Roman"/>
          <w:sz w:val="24"/>
          <w:szCs w:val="24"/>
        </w:rPr>
        <w:t>5.</w:t>
      </w:r>
      <w:r w:rsidRPr="007B54AF">
        <w:rPr>
          <w:rFonts w:ascii="Times New Roman" w:hAnsi="Times New Roman" w:cs="Times New Roman"/>
          <w:sz w:val="24"/>
          <w:szCs w:val="24"/>
        </w:rPr>
        <w:tab/>
      </w:r>
      <w:proofErr w:type="gramStart"/>
      <w:r w:rsidRPr="007B54AF">
        <w:rPr>
          <w:rFonts w:ascii="Times New Roman" w:hAnsi="Times New Roman" w:cs="Times New Roman"/>
          <w:sz w:val="24"/>
          <w:szCs w:val="24"/>
        </w:rPr>
        <w:t>At</w:t>
      </w:r>
      <w:proofErr w:type="gramEnd"/>
      <w:r w:rsidRPr="007B54AF">
        <w:rPr>
          <w:rFonts w:ascii="Times New Roman" w:hAnsi="Times New Roman" w:cs="Times New Roman"/>
          <w:sz w:val="24"/>
          <w:szCs w:val="24"/>
        </w:rPr>
        <w:t xml:space="preserve"> this point deceased had followed the accused.  When deceased caught up with the accused, he then picked a log then assaulted the deceased once.  After striking the deceased the accused person ran away using the other exit ……….”</w:t>
      </w:r>
    </w:p>
    <w:p w:rsidR="00DB2E3E" w:rsidRPr="007B54AF" w:rsidRDefault="00DB2E3E" w:rsidP="00C21D7F">
      <w:pPr>
        <w:pStyle w:val="NoSpacing"/>
        <w:ind w:left="1440" w:hanging="720"/>
        <w:jc w:val="both"/>
        <w:rPr>
          <w:rFonts w:ascii="Times New Roman" w:hAnsi="Times New Roman" w:cs="Times New Roman"/>
          <w:sz w:val="24"/>
          <w:szCs w:val="24"/>
        </w:rPr>
      </w:pPr>
    </w:p>
    <w:p w:rsidR="00DB2E3E" w:rsidRPr="007B54AF" w:rsidRDefault="00DB2E3E" w:rsidP="0057290B">
      <w:pPr>
        <w:pStyle w:val="NoSpacing"/>
        <w:spacing w:line="360" w:lineRule="auto"/>
        <w:ind w:firstLine="720"/>
        <w:jc w:val="both"/>
        <w:rPr>
          <w:rFonts w:ascii="Times New Roman" w:hAnsi="Times New Roman" w:cs="Times New Roman"/>
          <w:sz w:val="24"/>
          <w:szCs w:val="24"/>
        </w:rPr>
      </w:pPr>
      <w:r w:rsidRPr="007B54AF">
        <w:rPr>
          <w:rFonts w:ascii="Times New Roman" w:hAnsi="Times New Roman" w:cs="Times New Roman"/>
          <w:sz w:val="24"/>
          <w:szCs w:val="24"/>
        </w:rPr>
        <w:t xml:space="preserve">The state tendered accused’s confirmed warned and cautioned statement recorded from the accused at ZRP </w:t>
      </w:r>
      <w:proofErr w:type="spellStart"/>
      <w:r w:rsidRPr="007B54AF">
        <w:rPr>
          <w:rFonts w:ascii="Times New Roman" w:hAnsi="Times New Roman" w:cs="Times New Roman"/>
          <w:sz w:val="24"/>
          <w:szCs w:val="24"/>
        </w:rPr>
        <w:t>Lupane</w:t>
      </w:r>
      <w:proofErr w:type="spellEnd"/>
      <w:r w:rsidRPr="007B54AF">
        <w:rPr>
          <w:rFonts w:ascii="Times New Roman" w:hAnsi="Times New Roman" w:cs="Times New Roman"/>
          <w:sz w:val="24"/>
          <w:szCs w:val="24"/>
        </w:rPr>
        <w:t xml:space="preserve"> on 19</w:t>
      </w:r>
      <w:r w:rsidRPr="007B54AF">
        <w:rPr>
          <w:rFonts w:ascii="Times New Roman" w:hAnsi="Times New Roman" w:cs="Times New Roman"/>
          <w:sz w:val="24"/>
          <w:szCs w:val="24"/>
          <w:vertAlign w:val="superscript"/>
        </w:rPr>
        <w:t>th</w:t>
      </w:r>
      <w:r w:rsidRPr="007B54AF">
        <w:rPr>
          <w:rFonts w:ascii="Times New Roman" w:hAnsi="Times New Roman" w:cs="Times New Roman"/>
          <w:sz w:val="24"/>
          <w:szCs w:val="24"/>
        </w:rPr>
        <w:t xml:space="preserve"> January 2019.  The English translation of the Ndebele version is in the following terms</w:t>
      </w:r>
      <w:r w:rsidR="00AE6079" w:rsidRPr="007B54AF">
        <w:rPr>
          <w:rFonts w:ascii="Times New Roman" w:hAnsi="Times New Roman" w:cs="Times New Roman"/>
          <w:sz w:val="24"/>
          <w:szCs w:val="24"/>
        </w:rPr>
        <w:t>:</w:t>
      </w:r>
    </w:p>
    <w:p w:rsidR="00AE6079" w:rsidRPr="007B54AF" w:rsidRDefault="00AE6079" w:rsidP="00C21D7F">
      <w:pPr>
        <w:pStyle w:val="NoSpacing"/>
        <w:spacing w:line="360" w:lineRule="auto"/>
        <w:jc w:val="both"/>
        <w:rPr>
          <w:rFonts w:ascii="Times New Roman" w:hAnsi="Times New Roman" w:cs="Times New Roman"/>
          <w:sz w:val="24"/>
          <w:szCs w:val="24"/>
        </w:rPr>
      </w:pPr>
    </w:p>
    <w:p w:rsidR="00AE6079" w:rsidRPr="007B54AF" w:rsidRDefault="00AE6079" w:rsidP="00C21D7F">
      <w:pPr>
        <w:pStyle w:val="NoSpacing"/>
        <w:ind w:left="720"/>
        <w:jc w:val="both"/>
        <w:rPr>
          <w:rFonts w:ascii="Times New Roman" w:hAnsi="Times New Roman" w:cs="Times New Roman"/>
          <w:sz w:val="24"/>
          <w:szCs w:val="24"/>
        </w:rPr>
      </w:pPr>
      <w:r w:rsidRPr="007B54AF">
        <w:rPr>
          <w:rFonts w:ascii="Times New Roman" w:hAnsi="Times New Roman" w:cs="Times New Roman"/>
          <w:sz w:val="24"/>
          <w:szCs w:val="24"/>
        </w:rPr>
        <w:t xml:space="preserve">“I admit the charge of killing </w:t>
      </w:r>
      <w:r w:rsidRPr="007B54AF">
        <w:rPr>
          <w:rFonts w:ascii="Times New Roman" w:hAnsi="Times New Roman" w:cs="Times New Roman"/>
          <w:b/>
          <w:sz w:val="24"/>
          <w:szCs w:val="24"/>
        </w:rPr>
        <w:t>MTHUNZI MOYO</w:t>
      </w:r>
      <w:r w:rsidRPr="007B54AF">
        <w:rPr>
          <w:rFonts w:ascii="Times New Roman" w:hAnsi="Times New Roman" w:cs="Times New Roman"/>
          <w:sz w:val="24"/>
          <w:szCs w:val="24"/>
        </w:rPr>
        <w:t xml:space="preserve"> which is leveled against me.  The deceased person and</w:t>
      </w:r>
      <w:r w:rsidR="00145401">
        <w:rPr>
          <w:rFonts w:ascii="Times New Roman" w:hAnsi="Times New Roman" w:cs="Times New Roman"/>
          <w:sz w:val="24"/>
          <w:szCs w:val="24"/>
        </w:rPr>
        <w:t xml:space="preserve"> </w:t>
      </w:r>
      <w:proofErr w:type="gramStart"/>
      <w:r w:rsidRPr="007B54AF">
        <w:rPr>
          <w:rFonts w:ascii="Times New Roman" w:hAnsi="Times New Roman" w:cs="Times New Roman"/>
          <w:sz w:val="24"/>
          <w:szCs w:val="24"/>
        </w:rPr>
        <w:t>myself</w:t>
      </w:r>
      <w:proofErr w:type="gramEnd"/>
      <w:r w:rsidRPr="007B54AF">
        <w:rPr>
          <w:rFonts w:ascii="Times New Roman" w:hAnsi="Times New Roman" w:cs="Times New Roman"/>
          <w:sz w:val="24"/>
          <w:szCs w:val="24"/>
        </w:rPr>
        <w:t xml:space="preserve"> went to </w:t>
      </w:r>
      <w:proofErr w:type="spellStart"/>
      <w:r w:rsidRPr="007B54AF">
        <w:rPr>
          <w:rFonts w:ascii="Times New Roman" w:hAnsi="Times New Roman" w:cs="Times New Roman"/>
          <w:sz w:val="24"/>
          <w:szCs w:val="24"/>
        </w:rPr>
        <w:t>Nhlanhla</w:t>
      </w:r>
      <w:proofErr w:type="spellEnd"/>
      <w:r w:rsidR="00145401">
        <w:rPr>
          <w:rFonts w:ascii="Times New Roman" w:hAnsi="Times New Roman" w:cs="Times New Roman"/>
          <w:sz w:val="24"/>
          <w:szCs w:val="24"/>
        </w:rPr>
        <w:t xml:space="preserve"> </w:t>
      </w:r>
      <w:proofErr w:type="spellStart"/>
      <w:r w:rsidRPr="007B54AF">
        <w:rPr>
          <w:rFonts w:ascii="Times New Roman" w:hAnsi="Times New Roman" w:cs="Times New Roman"/>
          <w:sz w:val="24"/>
          <w:szCs w:val="24"/>
        </w:rPr>
        <w:t>Sibanda’s</w:t>
      </w:r>
      <w:proofErr w:type="spellEnd"/>
      <w:r w:rsidRPr="007B54AF">
        <w:rPr>
          <w:rFonts w:ascii="Times New Roman" w:hAnsi="Times New Roman" w:cs="Times New Roman"/>
          <w:sz w:val="24"/>
          <w:szCs w:val="24"/>
        </w:rPr>
        <w:t xml:space="preserve"> homestead where we drank beer together.  At the time the now deceased person had taken one too many, he began to hurl abusive terms in relation to my mother’s clitoris for no apparent reason.  As he shouted such obscenities, he reached out for an axe inten</w:t>
      </w:r>
      <w:r w:rsidR="0057290B" w:rsidRPr="007B54AF">
        <w:rPr>
          <w:rFonts w:ascii="Times New Roman" w:hAnsi="Times New Roman" w:cs="Times New Roman"/>
          <w:sz w:val="24"/>
          <w:szCs w:val="24"/>
        </w:rPr>
        <w:t>ding to chop me with it, but I j</w:t>
      </w:r>
      <w:r w:rsidRPr="007B54AF">
        <w:rPr>
          <w:rFonts w:ascii="Times New Roman" w:hAnsi="Times New Roman" w:cs="Times New Roman"/>
          <w:sz w:val="24"/>
          <w:szCs w:val="24"/>
        </w:rPr>
        <w:t>umped off into a hut.  He followed inside the hut where he again intended to chop me, instead I managed to avoid by switching off the light and bolted out of the room.  While I was still running away from him, I picked a dry log and struck him with it, but did not see which part of the body I hit him.  That is when I got a chance to run away because he was apparently older than myself.”</w:t>
      </w:r>
    </w:p>
    <w:p w:rsidR="00AE6079" w:rsidRPr="007B54AF" w:rsidRDefault="00AE6079" w:rsidP="00C21D7F">
      <w:pPr>
        <w:pStyle w:val="NoSpacing"/>
        <w:ind w:left="720"/>
        <w:jc w:val="both"/>
        <w:rPr>
          <w:rFonts w:ascii="Times New Roman" w:hAnsi="Times New Roman" w:cs="Times New Roman"/>
          <w:sz w:val="24"/>
          <w:szCs w:val="24"/>
        </w:rPr>
      </w:pPr>
    </w:p>
    <w:p w:rsidR="00FB1386" w:rsidRPr="007B54AF" w:rsidRDefault="00AE6079" w:rsidP="0057290B">
      <w:pPr>
        <w:pStyle w:val="NoSpacing"/>
        <w:spacing w:line="360" w:lineRule="auto"/>
        <w:ind w:firstLine="720"/>
        <w:jc w:val="both"/>
        <w:rPr>
          <w:rFonts w:ascii="Times New Roman" w:hAnsi="Times New Roman" w:cs="Times New Roman"/>
          <w:sz w:val="24"/>
          <w:szCs w:val="24"/>
        </w:rPr>
      </w:pPr>
      <w:r w:rsidRPr="007B54AF">
        <w:rPr>
          <w:rFonts w:ascii="Times New Roman" w:hAnsi="Times New Roman" w:cs="Times New Roman"/>
          <w:sz w:val="24"/>
          <w:szCs w:val="24"/>
        </w:rPr>
        <w:lastRenderedPageBreak/>
        <w:t xml:space="preserve">A post mortem report compiled by Dr Roberto </w:t>
      </w:r>
      <w:r w:rsidR="00FB1386" w:rsidRPr="007B54AF">
        <w:rPr>
          <w:rFonts w:ascii="Times New Roman" w:hAnsi="Times New Roman" w:cs="Times New Roman"/>
          <w:sz w:val="24"/>
          <w:szCs w:val="24"/>
        </w:rPr>
        <w:t>Lara Diaz after an examination of theremains of the deceased reflects that the cause of death was:</w:t>
      </w:r>
    </w:p>
    <w:p w:rsidR="00FB1386" w:rsidRPr="007B54AF" w:rsidRDefault="00FB1386" w:rsidP="00C21D7F">
      <w:pPr>
        <w:pStyle w:val="NoSpacing"/>
        <w:spacing w:line="360" w:lineRule="auto"/>
        <w:jc w:val="both"/>
        <w:rPr>
          <w:rFonts w:ascii="Times New Roman" w:hAnsi="Times New Roman" w:cs="Times New Roman"/>
          <w:sz w:val="24"/>
          <w:szCs w:val="24"/>
        </w:rPr>
      </w:pPr>
    </w:p>
    <w:p w:rsidR="00FB1386" w:rsidRPr="007B54AF" w:rsidRDefault="00FB1386" w:rsidP="00C21D7F">
      <w:pPr>
        <w:pStyle w:val="NoSpacing"/>
        <w:numPr>
          <w:ilvl w:val="0"/>
          <w:numId w:val="1"/>
        </w:numPr>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subdural hemorrhage</w:t>
      </w:r>
    </w:p>
    <w:p w:rsidR="00FB1386" w:rsidRPr="007B54AF" w:rsidRDefault="00FB1386" w:rsidP="00C21D7F">
      <w:pPr>
        <w:pStyle w:val="NoSpacing"/>
        <w:numPr>
          <w:ilvl w:val="0"/>
          <w:numId w:val="1"/>
        </w:numPr>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multiple skull fracture</w:t>
      </w:r>
    </w:p>
    <w:p w:rsidR="00FB1386" w:rsidRPr="007B54AF" w:rsidRDefault="00FB1386" w:rsidP="00C21D7F">
      <w:pPr>
        <w:pStyle w:val="NoSpacing"/>
        <w:numPr>
          <w:ilvl w:val="0"/>
          <w:numId w:val="1"/>
        </w:numPr>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head trauma</w:t>
      </w:r>
    </w:p>
    <w:p w:rsidR="00FB1386" w:rsidRPr="007B54AF" w:rsidRDefault="00FB1386" w:rsidP="00C21D7F">
      <w:pPr>
        <w:pStyle w:val="NoSpacing"/>
        <w:spacing w:line="360" w:lineRule="auto"/>
        <w:jc w:val="both"/>
        <w:rPr>
          <w:rFonts w:ascii="Times New Roman" w:hAnsi="Times New Roman" w:cs="Times New Roman"/>
          <w:sz w:val="24"/>
          <w:szCs w:val="24"/>
        </w:rPr>
      </w:pPr>
    </w:p>
    <w:p w:rsidR="00FB1386" w:rsidRPr="007B54AF" w:rsidRDefault="00FB1386" w:rsidP="0057290B">
      <w:pPr>
        <w:pStyle w:val="NoSpacing"/>
        <w:spacing w:line="360" w:lineRule="auto"/>
        <w:ind w:firstLine="720"/>
        <w:jc w:val="both"/>
        <w:rPr>
          <w:rFonts w:ascii="Times New Roman" w:hAnsi="Times New Roman" w:cs="Times New Roman"/>
          <w:sz w:val="24"/>
          <w:szCs w:val="24"/>
        </w:rPr>
      </w:pPr>
      <w:r w:rsidRPr="007B54AF">
        <w:rPr>
          <w:rFonts w:ascii="Times New Roman" w:hAnsi="Times New Roman" w:cs="Times New Roman"/>
          <w:sz w:val="24"/>
          <w:szCs w:val="24"/>
        </w:rPr>
        <w:t>The post mortem report was filed under report number 57/56/2019 and now forms part of the record.  The state produced pieces of the log used in the assault.  The combined weight of</w:t>
      </w:r>
      <w:r w:rsidR="00364C32">
        <w:rPr>
          <w:rFonts w:ascii="Times New Roman" w:hAnsi="Times New Roman" w:cs="Times New Roman"/>
          <w:sz w:val="24"/>
          <w:szCs w:val="24"/>
        </w:rPr>
        <w:t xml:space="preserve"> the</w:t>
      </w:r>
      <w:r w:rsidRPr="007B54AF">
        <w:rPr>
          <w:rFonts w:ascii="Times New Roman" w:hAnsi="Times New Roman" w:cs="Times New Roman"/>
          <w:sz w:val="24"/>
          <w:szCs w:val="24"/>
        </w:rPr>
        <w:t xml:space="preserve"> log is </w:t>
      </w:r>
      <w:r w:rsidR="0057290B" w:rsidRPr="007B54AF">
        <w:rPr>
          <w:rFonts w:ascii="Times New Roman" w:hAnsi="Times New Roman" w:cs="Times New Roman"/>
          <w:sz w:val="24"/>
          <w:szCs w:val="24"/>
        </w:rPr>
        <w:t>1,715</w:t>
      </w:r>
      <w:r w:rsidR="008A3AB1" w:rsidRPr="007B54AF">
        <w:rPr>
          <w:rFonts w:ascii="Times New Roman" w:hAnsi="Times New Roman" w:cs="Times New Roman"/>
          <w:sz w:val="24"/>
          <w:szCs w:val="24"/>
        </w:rPr>
        <w:t>kg</w:t>
      </w:r>
      <w:r w:rsidR="00364C32">
        <w:rPr>
          <w:rFonts w:ascii="Times New Roman" w:hAnsi="Times New Roman" w:cs="Times New Roman"/>
          <w:sz w:val="24"/>
          <w:szCs w:val="24"/>
        </w:rPr>
        <w:t>.  The log</w:t>
      </w:r>
      <w:r w:rsidR="008A3AB1" w:rsidRPr="007B54AF">
        <w:rPr>
          <w:rFonts w:ascii="Times New Roman" w:hAnsi="Times New Roman" w:cs="Times New Roman"/>
          <w:sz w:val="24"/>
          <w:szCs w:val="24"/>
        </w:rPr>
        <w:t xml:space="preserve"> appear</w:t>
      </w:r>
      <w:r w:rsidR="00364C32">
        <w:rPr>
          <w:rFonts w:ascii="Times New Roman" w:hAnsi="Times New Roman" w:cs="Times New Roman"/>
          <w:sz w:val="24"/>
          <w:szCs w:val="24"/>
        </w:rPr>
        <w:t>s</w:t>
      </w:r>
      <w:r w:rsidR="008A3AB1" w:rsidRPr="007B54AF">
        <w:rPr>
          <w:rFonts w:ascii="Times New Roman" w:hAnsi="Times New Roman" w:cs="Times New Roman"/>
          <w:sz w:val="24"/>
          <w:szCs w:val="24"/>
        </w:rPr>
        <w:t xml:space="preserve"> to be of the hard wood type of tree.</w:t>
      </w:r>
    </w:p>
    <w:p w:rsidR="008A3AB1" w:rsidRPr="007B54AF" w:rsidRDefault="008A3AB1" w:rsidP="00C21D7F">
      <w:pPr>
        <w:pStyle w:val="NoSpacing"/>
        <w:spacing w:line="360" w:lineRule="auto"/>
        <w:jc w:val="both"/>
        <w:rPr>
          <w:rFonts w:ascii="Times New Roman" w:hAnsi="Times New Roman" w:cs="Times New Roman"/>
          <w:sz w:val="24"/>
          <w:szCs w:val="24"/>
        </w:rPr>
      </w:pPr>
    </w:p>
    <w:p w:rsidR="008A3AB1" w:rsidRPr="007B54AF" w:rsidRDefault="008A3AB1" w:rsidP="00C21D7F">
      <w:pPr>
        <w:pStyle w:val="NoSpacing"/>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ab/>
        <w:t xml:space="preserve">The state sought and obtained formal admissions in terms of section 314 of the Criminal Procedure </w:t>
      </w:r>
      <w:r w:rsidR="008270B4">
        <w:rPr>
          <w:rFonts w:ascii="Times New Roman" w:hAnsi="Times New Roman" w:cs="Times New Roman"/>
          <w:sz w:val="24"/>
          <w:szCs w:val="24"/>
        </w:rPr>
        <w:t>and Evidence Act (Chapter 9:07).T</w:t>
      </w:r>
      <w:r w:rsidRPr="007B54AF">
        <w:rPr>
          <w:rFonts w:ascii="Times New Roman" w:hAnsi="Times New Roman" w:cs="Times New Roman"/>
          <w:sz w:val="24"/>
          <w:szCs w:val="24"/>
        </w:rPr>
        <w:t>he evidence of the underlisted witnesses was admitted into the record as it appears in the state outline namely:-</w:t>
      </w:r>
    </w:p>
    <w:p w:rsidR="00992D7C" w:rsidRPr="007B54AF" w:rsidRDefault="00992D7C" w:rsidP="00C21D7F">
      <w:pPr>
        <w:pStyle w:val="NoSpacing"/>
        <w:spacing w:line="360" w:lineRule="auto"/>
        <w:jc w:val="both"/>
        <w:rPr>
          <w:rFonts w:ascii="Times New Roman" w:hAnsi="Times New Roman" w:cs="Times New Roman"/>
          <w:sz w:val="24"/>
          <w:szCs w:val="24"/>
        </w:rPr>
      </w:pPr>
    </w:p>
    <w:p w:rsidR="00992D7C" w:rsidRPr="007B54AF" w:rsidRDefault="00992D7C" w:rsidP="00C21D7F">
      <w:pPr>
        <w:pStyle w:val="NoSpacing"/>
        <w:numPr>
          <w:ilvl w:val="0"/>
          <w:numId w:val="2"/>
        </w:numPr>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 xml:space="preserve">Essential </w:t>
      </w:r>
      <w:proofErr w:type="spellStart"/>
      <w:r w:rsidRPr="007B54AF">
        <w:rPr>
          <w:rFonts w:ascii="Times New Roman" w:hAnsi="Times New Roman" w:cs="Times New Roman"/>
          <w:sz w:val="24"/>
          <w:szCs w:val="24"/>
        </w:rPr>
        <w:t>Mathonisa</w:t>
      </w:r>
      <w:proofErr w:type="spellEnd"/>
    </w:p>
    <w:p w:rsidR="00992D7C" w:rsidRPr="007B54AF" w:rsidRDefault="00992D7C" w:rsidP="00C21D7F">
      <w:pPr>
        <w:pStyle w:val="NoSpacing"/>
        <w:numPr>
          <w:ilvl w:val="0"/>
          <w:numId w:val="2"/>
        </w:numPr>
        <w:spacing w:line="360" w:lineRule="auto"/>
        <w:jc w:val="both"/>
        <w:rPr>
          <w:rFonts w:ascii="Times New Roman" w:hAnsi="Times New Roman" w:cs="Times New Roman"/>
          <w:sz w:val="24"/>
          <w:szCs w:val="24"/>
        </w:rPr>
      </w:pPr>
      <w:proofErr w:type="spellStart"/>
      <w:r w:rsidRPr="007B54AF">
        <w:rPr>
          <w:rFonts w:ascii="Times New Roman" w:hAnsi="Times New Roman" w:cs="Times New Roman"/>
          <w:sz w:val="24"/>
          <w:szCs w:val="24"/>
        </w:rPr>
        <w:t>Thulani</w:t>
      </w:r>
      <w:proofErr w:type="spellEnd"/>
      <w:r w:rsidRPr="007B54AF">
        <w:rPr>
          <w:rFonts w:ascii="Times New Roman" w:hAnsi="Times New Roman" w:cs="Times New Roman"/>
          <w:sz w:val="24"/>
          <w:szCs w:val="24"/>
        </w:rPr>
        <w:t xml:space="preserve"> Hove</w:t>
      </w:r>
    </w:p>
    <w:p w:rsidR="00992D7C" w:rsidRPr="007B54AF" w:rsidRDefault="00992D7C" w:rsidP="00C21D7F">
      <w:pPr>
        <w:pStyle w:val="NoSpacing"/>
        <w:numPr>
          <w:ilvl w:val="0"/>
          <w:numId w:val="2"/>
        </w:numPr>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Dr Lara Diaz</w:t>
      </w:r>
    </w:p>
    <w:p w:rsidR="00992D7C" w:rsidRPr="007B54AF" w:rsidRDefault="00992D7C" w:rsidP="00C21D7F">
      <w:pPr>
        <w:pStyle w:val="NoSpacing"/>
        <w:numPr>
          <w:ilvl w:val="0"/>
          <w:numId w:val="2"/>
        </w:numPr>
        <w:spacing w:line="360" w:lineRule="auto"/>
        <w:jc w:val="both"/>
        <w:rPr>
          <w:rFonts w:ascii="Times New Roman" w:hAnsi="Times New Roman" w:cs="Times New Roman"/>
          <w:sz w:val="24"/>
          <w:szCs w:val="24"/>
        </w:rPr>
      </w:pPr>
      <w:proofErr w:type="spellStart"/>
      <w:r w:rsidRPr="007B54AF">
        <w:rPr>
          <w:rFonts w:ascii="Times New Roman" w:hAnsi="Times New Roman" w:cs="Times New Roman"/>
          <w:sz w:val="24"/>
          <w:szCs w:val="24"/>
        </w:rPr>
        <w:t>Collet</w:t>
      </w:r>
      <w:proofErr w:type="spellEnd"/>
      <w:r w:rsidRPr="007B54AF">
        <w:rPr>
          <w:rFonts w:ascii="Times New Roman" w:hAnsi="Times New Roman" w:cs="Times New Roman"/>
          <w:sz w:val="24"/>
          <w:szCs w:val="24"/>
        </w:rPr>
        <w:t xml:space="preserve"> </w:t>
      </w:r>
      <w:proofErr w:type="spellStart"/>
      <w:r w:rsidRPr="007B54AF">
        <w:rPr>
          <w:rFonts w:ascii="Times New Roman" w:hAnsi="Times New Roman" w:cs="Times New Roman"/>
          <w:sz w:val="24"/>
          <w:szCs w:val="24"/>
        </w:rPr>
        <w:t>Ncube</w:t>
      </w:r>
      <w:proofErr w:type="spellEnd"/>
    </w:p>
    <w:p w:rsidR="00992D7C" w:rsidRPr="007B54AF" w:rsidRDefault="00992D7C" w:rsidP="00C21D7F">
      <w:pPr>
        <w:pStyle w:val="NoSpacing"/>
        <w:numPr>
          <w:ilvl w:val="0"/>
          <w:numId w:val="2"/>
        </w:numPr>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 xml:space="preserve">Comrade </w:t>
      </w:r>
      <w:proofErr w:type="spellStart"/>
      <w:r w:rsidRPr="007B54AF">
        <w:rPr>
          <w:rFonts w:ascii="Times New Roman" w:hAnsi="Times New Roman" w:cs="Times New Roman"/>
          <w:sz w:val="24"/>
          <w:szCs w:val="24"/>
        </w:rPr>
        <w:t>Sibanda</w:t>
      </w:r>
      <w:proofErr w:type="spellEnd"/>
    </w:p>
    <w:p w:rsidR="00992D7C" w:rsidRPr="007B54AF" w:rsidRDefault="00992D7C" w:rsidP="00C21D7F">
      <w:pPr>
        <w:pStyle w:val="NoSpacing"/>
        <w:numPr>
          <w:ilvl w:val="0"/>
          <w:numId w:val="2"/>
        </w:numPr>
        <w:spacing w:line="360" w:lineRule="auto"/>
        <w:jc w:val="both"/>
        <w:rPr>
          <w:rFonts w:ascii="Times New Roman" w:hAnsi="Times New Roman" w:cs="Times New Roman"/>
          <w:sz w:val="24"/>
          <w:szCs w:val="24"/>
        </w:rPr>
      </w:pPr>
      <w:proofErr w:type="spellStart"/>
      <w:r w:rsidRPr="007B54AF">
        <w:rPr>
          <w:rFonts w:ascii="Times New Roman" w:hAnsi="Times New Roman" w:cs="Times New Roman"/>
          <w:sz w:val="24"/>
          <w:szCs w:val="24"/>
        </w:rPr>
        <w:t>DingilizweMoyo</w:t>
      </w:r>
      <w:proofErr w:type="spellEnd"/>
    </w:p>
    <w:p w:rsidR="00992D7C" w:rsidRPr="007B54AF" w:rsidRDefault="00992D7C" w:rsidP="00C21D7F">
      <w:pPr>
        <w:pStyle w:val="NoSpacing"/>
        <w:spacing w:line="360" w:lineRule="auto"/>
        <w:ind w:left="720"/>
        <w:jc w:val="both"/>
        <w:rPr>
          <w:rFonts w:ascii="Times New Roman" w:hAnsi="Times New Roman" w:cs="Times New Roman"/>
          <w:sz w:val="24"/>
          <w:szCs w:val="24"/>
        </w:rPr>
      </w:pPr>
    </w:p>
    <w:p w:rsidR="00CE2B1F" w:rsidRPr="007B54AF" w:rsidRDefault="00992D7C" w:rsidP="00895568">
      <w:pPr>
        <w:pStyle w:val="NoSpacing"/>
        <w:spacing w:line="360" w:lineRule="auto"/>
        <w:ind w:firstLine="720"/>
        <w:jc w:val="both"/>
        <w:rPr>
          <w:rFonts w:ascii="Times New Roman" w:hAnsi="Times New Roman" w:cs="Times New Roman"/>
          <w:sz w:val="24"/>
          <w:szCs w:val="24"/>
        </w:rPr>
      </w:pPr>
      <w:r w:rsidRPr="007B54AF">
        <w:rPr>
          <w:rFonts w:ascii="Times New Roman" w:hAnsi="Times New Roman" w:cs="Times New Roman"/>
          <w:sz w:val="24"/>
          <w:szCs w:val="24"/>
        </w:rPr>
        <w:t xml:space="preserve">The state led </w:t>
      </w:r>
      <w:r w:rsidRPr="007B54AF">
        <w:rPr>
          <w:rFonts w:ascii="Times New Roman" w:hAnsi="Times New Roman" w:cs="Times New Roman"/>
          <w:i/>
          <w:sz w:val="24"/>
          <w:szCs w:val="24"/>
        </w:rPr>
        <w:t>viva voce</w:t>
      </w:r>
      <w:r w:rsidRPr="007B54AF">
        <w:rPr>
          <w:rFonts w:ascii="Times New Roman" w:hAnsi="Times New Roman" w:cs="Times New Roman"/>
          <w:sz w:val="24"/>
          <w:szCs w:val="24"/>
        </w:rPr>
        <w:t xml:space="preserve"> evidence </w:t>
      </w:r>
      <w:r w:rsidR="00895568" w:rsidRPr="007B54AF">
        <w:rPr>
          <w:rFonts w:ascii="Times New Roman" w:hAnsi="Times New Roman" w:cs="Times New Roman"/>
          <w:sz w:val="24"/>
          <w:szCs w:val="24"/>
        </w:rPr>
        <w:t xml:space="preserve">from </w:t>
      </w:r>
      <w:r w:rsidRPr="007B54AF">
        <w:rPr>
          <w:rFonts w:ascii="Times New Roman" w:hAnsi="Times New Roman" w:cs="Times New Roman"/>
          <w:sz w:val="24"/>
          <w:szCs w:val="24"/>
        </w:rPr>
        <w:t xml:space="preserve">two crucial witnesses.  The first </w:t>
      </w:r>
      <w:r w:rsidR="00C4645E" w:rsidRPr="007B54AF">
        <w:rPr>
          <w:rFonts w:ascii="Times New Roman" w:hAnsi="Times New Roman" w:cs="Times New Roman"/>
          <w:sz w:val="24"/>
          <w:szCs w:val="24"/>
        </w:rPr>
        <w:t xml:space="preserve">to testify was </w:t>
      </w:r>
      <w:r w:rsidR="00C4645E" w:rsidRPr="007B54AF">
        <w:rPr>
          <w:rFonts w:ascii="Times New Roman" w:hAnsi="Times New Roman" w:cs="Times New Roman"/>
          <w:b/>
          <w:sz w:val="24"/>
          <w:szCs w:val="24"/>
        </w:rPr>
        <w:t>NKOSILATHI THEBE</w:t>
      </w:r>
      <w:r w:rsidR="00C4645E" w:rsidRPr="007B54AF">
        <w:rPr>
          <w:rFonts w:ascii="Times New Roman" w:hAnsi="Times New Roman" w:cs="Times New Roman"/>
          <w:sz w:val="24"/>
          <w:szCs w:val="24"/>
        </w:rPr>
        <w:t xml:space="preserve">.  He was the only eye witness who observed the events that led to the demise of the deceased as they unfolded.  The witness confirmed that he was seated with the deceased and the accused.  They were seated in close proximity.  The witness was hardly a </w:t>
      </w:r>
      <w:proofErr w:type="spellStart"/>
      <w:r w:rsidR="00C4645E" w:rsidRPr="007B54AF">
        <w:rPr>
          <w:rFonts w:ascii="Times New Roman" w:hAnsi="Times New Roman" w:cs="Times New Roman"/>
          <w:sz w:val="24"/>
          <w:szCs w:val="24"/>
        </w:rPr>
        <w:t>metre</w:t>
      </w:r>
      <w:proofErr w:type="spellEnd"/>
      <w:r w:rsidR="00C4645E" w:rsidRPr="007B54AF">
        <w:rPr>
          <w:rFonts w:ascii="Times New Roman" w:hAnsi="Times New Roman" w:cs="Times New Roman"/>
          <w:sz w:val="24"/>
          <w:szCs w:val="24"/>
        </w:rPr>
        <w:t xml:space="preserve"> away from the accused and the deceased</w:t>
      </w:r>
      <w:r w:rsidR="00561EE1">
        <w:rPr>
          <w:rFonts w:ascii="Times New Roman" w:hAnsi="Times New Roman" w:cs="Times New Roman"/>
          <w:sz w:val="24"/>
          <w:szCs w:val="24"/>
        </w:rPr>
        <w:t>. He</w:t>
      </w:r>
      <w:r w:rsidR="00C4645E" w:rsidRPr="007B54AF">
        <w:rPr>
          <w:rFonts w:ascii="Times New Roman" w:hAnsi="Times New Roman" w:cs="Times New Roman"/>
          <w:sz w:val="24"/>
          <w:szCs w:val="24"/>
        </w:rPr>
        <w:t xml:space="preserve"> could hear what was being said by the parties as they drank beer.  The witness conceded that the deceased and the accused had consumed considerable quantities of alcohol.  They were both drunk. </w:t>
      </w:r>
      <w:r w:rsidR="00A74AD7">
        <w:rPr>
          <w:rFonts w:ascii="Times New Roman" w:hAnsi="Times New Roman" w:cs="Times New Roman"/>
          <w:sz w:val="24"/>
          <w:szCs w:val="24"/>
        </w:rPr>
        <w:t xml:space="preserve"> Their level</w:t>
      </w:r>
      <w:r w:rsidR="00C4645E" w:rsidRPr="007B54AF">
        <w:rPr>
          <w:rFonts w:ascii="Times New Roman" w:hAnsi="Times New Roman" w:cs="Times New Roman"/>
          <w:sz w:val="24"/>
          <w:szCs w:val="24"/>
        </w:rPr>
        <w:t xml:space="preserve"> of in</w:t>
      </w:r>
      <w:r w:rsidR="00895568" w:rsidRPr="007B54AF">
        <w:rPr>
          <w:rFonts w:ascii="Times New Roman" w:hAnsi="Times New Roman" w:cs="Times New Roman"/>
          <w:sz w:val="24"/>
          <w:szCs w:val="24"/>
        </w:rPr>
        <w:t>toxication</w:t>
      </w:r>
      <w:r w:rsidR="00A74AD7">
        <w:rPr>
          <w:rFonts w:ascii="Times New Roman" w:hAnsi="Times New Roman" w:cs="Times New Roman"/>
          <w:sz w:val="24"/>
          <w:szCs w:val="24"/>
        </w:rPr>
        <w:t>was</w:t>
      </w:r>
      <w:r w:rsidR="004F7CA2" w:rsidRPr="007B54AF">
        <w:rPr>
          <w:rFonts w:ascii="Times New Roman" w:hAnsi="Times New Roman" w:cs="Times New Roman"/>
          <w:sz w:val="24"/>
          <w:szCs w:val="24"/>
        </w:rPr>
        <w:t xml:space="preserve"> between moderate and excessively drunk.  </w:t>
      </w:r>
      <w:r w:rsidR="004F7CA2" w:rsidRPr="007B54AF">
        <w:rPr>
          <w:rFonts w:ascii="Times New Roman" w:hAnsi="Times New Roman" w:cs="Times New Roman"/>
          <w:b/>
          <w:sz w:val="24"/>
          <w:szCs w:val="24"/>
        </w:rPr>
        <w:t>NHLANHLA SIKOSANA</w:t>
      </w:r>
      <w:r w:rsidR="004F7CA2" w:rsidRPr="007B54AF">
        <w:rPr>
          <w:rFonts w:ascii="Times New Roman" w:hAnsi="Times New Roman" w:cs="Times New Roman"/>
          <w:sz w:val="24"/>
          <w:szCs w:val="24"/>
        </w:rPr>
        <w:t xml:space="preserve"> and </w:t>
      </w:r>
      <w:r w:rsidR="004F7CA2" w:rsidRPr="007B54AF">
        <w:rPr>
          <w:rFonts w:ascii="Times New Roman" w:hAnsi="Times New Roman" w:cs="Times New Roman"/>
          <w:b/>
          <w:sz w:val="24"/>
          <w:szCs w:val="24"/>
        </w:rPr>
        <w:t>DANISA SIBANDA</w:t>
      </w:r>
      <w:r w:rsidR="004F7CA2" w:rsidRPr="007B54AF">
        <w:rPr>
          <w:rFonts w:ascii="Times New Roman" w:hAnsi="Times New Roman" w:cs="Times New Roman"/>
          <w:sz w:val="24"/>
          <w:szCs w:val="24"/>
        </w:rPr>
        <w:t xml:space="preserve"> were asleep at the time the accused struck the deceased with a log.  </w:t>
      </w:r>
      <w:r w:rsidR="004F7CA2" w:rsidRPr="007B54AF">
        <w:rPr>
          <w:rFonts w:ascii="Times New Roman" w:hAnsi="Times New Roman" w:cs="Times New Roman"/>
          <w:b/>
          <w:sz w:val="24"/>
          <w:szCs w:val="24"/>
        </w:rPr>
        <w:t>MVELO MPALA</w:t>
      </w:r>
      <w:r w:rsidR="004F7CA2" w:rsidRPr="007B54AF">
        <w:rPr>
          <w:rFonts w:ascii="Times New Roman" w:hAnsi="Times New Roman" w:cs="Times New Roman"/>
          <w:sz w:val="24"/>
          <w:szCs w:val="24"/>
        </w:rPr>
        <w:t xml:space="preserve"> had left the scene.  </w:t>
      </w:r>
      <w:r w:rsidR="004F7CA2" w:rsidRPr="007B54AF">
        <w:rPr>
          <w:rFonts w:ascii="Times New Roman" w:hAnsi="Times New Roman" w:cs="Times New Roman"/>
          <w:b/>
          <w:sz w:val="24"/>
          <w:szCs w:val="24"/>
        </w:rPr>
        <w:t>DINGILIZWE</w:t>
      </w:r>
      <w:r w:rsidR="004F7CA2" w:rsidRPr="007B54AF">
        <w:rPr>
          <w:rFonts w:ascii="Times New Roman" w:hAnsi="Times New Roman" w:cs="Times New Roman"/>
          <w:sz w:val="24"/>
          <w:szCs w:val="24"/>
        </w:rPr>
        <w:t xml:space="preserve"> had also just left the homestead.  The </w:t>
      </w:r>
      <w:r w:rsidR="004F7CA2" w:rsidRPr="007B54AF">
        <w:rPr>
          <w:rFonts w:ascii="Times New Roman" w:hAnsi="Times New Roman" w:cs="Times New Roman"/>
          <w:sz w:val="24"/>
          <w:szCs w:val="24"/>
        </w:rPr>
        <w:lastRenderedPageBreak/>
        <w:t xml:space="preserve">witness was well known to both accused </w:t>
      </w:r>
      <w:r w:rsidR="00D52A1C">
        <w:rPr>
          <w:rFonts w:ascii="Times New Roman" w:hAnsi="Times New Roman" w:cs="Times New Roman"/>
          <w:sz w:val="24"/>
          <w:szCs w:val="24"/>
        </w:rPr>
        <w:t xml:space="preserve">and the deceased  </w:t>
      </w:r>
      <w:r w:rsidR="004F7CA2" w:rsidRPr="007B54AF">
        <w:rPr>
          <w:rFonts w:ascii="Times New Roman" w:hAnsi="Times New Roman" w:cs="Times New Roman"/>
          <w:sz w:val="24"/>
          <w:szCs w:val="24"/>
        </w:rPr>
        <w:t xml:space="preserve"> prior to this incident.  The witness confirmed that they were consuming the traditional brew known as “</w:t>
      </w:r>
      <w:r w:rsidR="004F7CA2" w:rsidRPr="00D52A1C">
        <w:rPr>
          <w:rFonts w:ascii="Times New Roman" w:hAnsi="Times New Roman" w:cs="Times New Roman"/>
          <w:i/>
          <w:sz w:val="24"/>
          <w:szCs w:val="24"/>
        </w:rPr>
        <w:t>seven days”,</w:t>
      </w:r>
      <w:r w:rsidR="004F7CA2" w:rsidRPr="007B54AF">
        <w:rPr>
          <w:rFonts w:ascii="Times New Roman" w:hAnsi="Times New Roman" w:cs="Times New Roman"/>
          <w:sz w:val="24"/>
          <w:szCs w:val="24"/>
        </w:rPr>
        <w:t xml:space="preserve"> in reference to the time it takes to prepare the alcoholic drink.  This witness did not hear any insulting words as alleged by the accused.  He did not observe the deceased attempting to strike the accused with an axe.  According to this witness there was no misunderstanding between the accused and the deceased.  If such words had been uttered the witness was close enough to have picked up that </w:t>
      </w:r>
      <w:r w:rsidR="00CE2B1F" w:rsidRPr="007B54AF">
        <w:rPr>
          <w:rFonts w:ascii="Times New Roman" w:hAnsi="Times New Roman" w:cs="Times New Roman"/>
          <w:sz w:val="24"/>
          <w:szCs w:val="24"/>
        </w:rPr>
        <w:t xml:space="preserve">exchange of words.  This fact was confirmed by the accused himself who says no one heard these insulting words.  According to this witness’ testimony accused left the homestead and came back 3 hours later when he attacked the deceased without any explanation.  We found the evidence of this witness to be credible in all material respects.  He had no motivation to falsely implicate the accused.  The accused himself did not suggest a reason why the witness would </w:t>
      </w:r>
      <w:r w:rsidR="00191B7A">
        <w:rPr>
          <w:rFonts w:ascii="Times New Roman" w:hAnsi="Times New Roman" w:cs="Times New Roman"/>
          <w:sz w:val="24"/>
          <w:szCs w:val="24"/>
        </w:rPr>
        <w:t>conco</w:t>
      </w:r>
      <w:bookmarkStart w:id="0" w:name="_GoBack"/>
      <w:bookmarkEnd w:id="0"/>
      <w:r w:rsidR="00DE7E47">
        <w:rPr>
          <w:rFonts w:ascii="Times New Roman" w:hAnsi="Times New Roman" w:cs="Times New Roman"/>
          <w:sz w:val="24"/>
          <w:szCs w:val="24"/>
        </w:rPr>
        <w:t>ct</w:t>
      </w:r>
      <w:r w:rsidR="00CE2B1F" w:rsidRPr="007B54AF">
        <w:rPr>
          <w:rFonts w:ascii="Times New Roman" w:hAnsi="Times New Roman" w:cs="Times New Roman"/>
          <w:sz w:val="24"/>
          <w:szCs w:val="24"/>
        </w:rPr>
        <w:t xml:space="preserve"> a false story.  We accept the evidence of this witness as an accurate reflection of what transpired on the day in question.</w:t>
      </w:r>
    </w:p>
    <w:p w:rsidR="00CE2B1F" w:rsidRPr="007B54AF" w:rsidRDefault="00CE2B1F" w:rsidP="00C21D7F">
      <w:pPr>
        <w:pStyle w:val="NoSpacing"/>
        <w:spacing w:line="360" w:lineRule="auto"/>
        <w:jc w:val="both"/>
        <w:rPr>
          <w:rFonts w:ascii="Times New Roman" w:hAnsi="Times New Roman" w:cs="Times New Roman"/>
          <w:sz w:val="24"/>
          <w:szCs w:val="24"/>
        </w:rPr>
      </w:pPr>
    </w:p>
    <w:p w:rsidR="00822774" w:rsidRPr="007B54AF" w:rsidRDefault="00CE2B1F" w:rsidP="00C21D7F">
      <w:pPr>
        <w:pStyle w:val="NoSpacing"/>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ab/>
        <w:t xml:space="preserve">The second state witness </w:t>
      </w:r>
      <w:r w:rsidRPr="007B54AF">
        <w:rPr>
          <w:rFonts w:ascii="Times New Roman" w:hAnsi="Times New Roman" w:cs="Times New Roman"/>
          <w:b/>
          <w:sz w:val="24"/>
          <w:szCs w:val="24"/>
        </w:rPr>
        <w:t>NHLANHLA SIBANDA</w:t>
      </w:r>
      <w:r w:rsidRPr="007B54AF">
        <w:rPr>
          <w:rFonts w:ascii="Times New Roman" w:hAnsi="Times New Roman" w:cs="Times New Roman"/>
          <w:sz w:val="24"/>
          <w:szCs w:val="24"/>
        </w:rPr>
        <w:t xml:space="preserve"> gave his evidence well.  He stated that the he </w:t>
      </w:r>
      <w:r w:rsidR="004A04F6">
        <w:rPr>
          <w:rFonts w:ascii="Times New Roman" w:hAnsi="Times New Roman" w:cs="Times New Roman"/>
          <w:sz w:val="24"/>
          <w:szCs w:val="24"/>
        </w:rPr>
        <w:t xml:space="preserve">was </w:t>
      </w:r>
      <w:r w:rsidRPr="007B54AF">
        <w:rPr>
          <w:rFonts w:ascii="Times New Roman" w:hAnsi="Times New Roman" w:cs="Times New Roman"/>
          <w:sz w:val="24"/>
          <w:szCs w:val="24"/>
        </w:rPr>
        <w:t>actually regarded as a grandfather by the accused.  He depended on the accused for assistance with various types of</w:t>
      </w:r>
      <w:r w:rsidR="00D4169D">
        <w:rPr>
          <w:rFonts w:ascii="Times New Roman" w:hAnsi="Times New Roman" w:cs="Times New Roman"/>
          <w:sz w:val="24"/>
          <w:szCs w:val="24"/>
        </w:rPr>
        <w:t xml:space="preserve"> piece</w:t>
      </w:r>
      <w:r w:rsidRPr="007B54AF">
        <w:rPr>
          <w:rFonts w:ascii="Times New Roman" w:hAnsi="Times New Roman" w:cs="Times New Roman"/>
          <w:sz w:val="24"/>
          <w:szCs w:val="24"/>
        </w:rPr>
        <w:t xml:space="preserve"> jobs, including ploughing the fields.  He had a good relationship with b</w:t>
      </w:r>
      <w:r w:rsidR="0084546B">
        <w:rPr>
          <w:rFonts w:ascii="Times New Roman" w:hAnsi="Times New Roman" w:cs="Times New Roman"/>
          <w:sz w:val="24"/>
          <w:szCs w:val="24"/>
        </w:rPr>
        <w:t>oth accused and the deceased. On the relevant day and a</w:t>
      </w:r>
      <w:r w:rsidRPr="007B54AF">
        <w:rPr>
          <w:rFonts w:ascii="Times New Roman" w:hAnsi="Times New Roman" w:cs="Times New Roman"/>
          <w:sz w:val="24"/>
          <w:szCs w:val="24"/>
        </w:rPr>
        <w:t>fter a hard day’s work the working party was at his homestead drinking beer.  Food was also served.  He retired early to bed around 9 pm.  He was</w:t>
      </w:r>
      <w:r w:rsidR="0084546B">
        <w:rPr>
          <w:rFonts w:ascii="Times New Roman" w:hAnsi="Times New Roman" w:cs="Times New Roman"/>
          <w:sz w:val="24"/>
          <w:szCs w:val="24"/>
        </w:rPr>
        <w:t xml:space="preserve"> fast</w:t>
      </w:r>
      <w:r w:rsidRPr="007B54AF">
        <w:rPr>
          <w:rFonts w:ascii="Times New Roman" w:hAnsi="Times New Roman" w:cs="Times New Roman"/>
          <w:sz w:val="24"/>
          <w:szCs w:val="24"/>
        </w:rPr>
        <w:t xml:space="preserve"> asleep when </w:t>
      </w:r>
      <w:r w:rsidR="00C036A4" w:rsidRPr="007B54AF">
        <w:rPr>
          <w:rFonts w:ascii="Times New Roman" w:hAnsi="Times New Roman" w:cs="Times New Roman"/>
          <w:sz w:val="24"/>
          <w:szCs w:val="24"/>
        </w:rPr>
        <w:t xml:space="preserve">was woken up by </w:t>
      </w:r>
      <w:r w:rsidR="00C036A4" w:rsidRPr="007B54AF">
        <w:rPr>
          <w:rFonts w:ascii="Times New Roman" w:hAnsi="Times New Roman" w:cs="Times New Roman"/>
          <w:b/>
          <w:sz w:val="24"/>
          <w:szCs w:val="24"/>
        </w:rPr>
        <w:t>MVELO MPALA</w:t>
      </w:r>
      <w:r w:rsidR="00C036A4" w:rsidRPr="007B54AF">
        <w:rPr>
          <w:rFonts w:ascii="Times New Roman" w:hAnsi="Times New Roman" w:cs="Times New Roman"/>
          <w:sz w:val="24"/>
          <w:szCs w:val="24"/>
        </w:rPr>
        <w:t xml:space="preserve"> who reported to him that the accused had struck the deceased with a log.  He got outside his bedroom hut and observed that MVELO had rendered first aid by wrapping a cloth around the deceased’s heard in an attempt to stop the bleeding.  After some time the accused who had left soon after the assault came back and told the witness that he had struck the deceased with a log and that he was no longer breathing.  The witness enquired why the accused had attacked the deceased and he did not get an answer.  The accused indicated to the witness that he did not know why he had done so.  The witness persuaded the accused to remain at the homestead while the matter was being reported to the neighbourhood watch special constabulary.  This advice fell on deaf ears</w:t>
      </w:r>
      <w:r w:rsidR="001361CA">
        <w:rPr>
          <w:rFonts w:ascii="Times New Roman" w:hAnsi="Times New Roman" w:cs="Times New Roman"/>
          <w:sz w:val="24"/>
          <w:szCs w:val="24"/>
        </w:rPr>
        <w:t>. A</w:t>
      </w:r>
      <w:r w:rsidR="00C036A4" w:rsidRPr="007B54AF">
        <w:rPr>
          <w:rFonts w:ascii="Times New Roman" w:hAnsi="Times New Roman" w:cs="Times New Roman"/>
          <w:sz w:val="24"/>
          <w:szCs w:val="24"/>
        </w:rPr>
        <w:t>ccused left the scene.  He was later</w:t>
      </w:r>
      <w:r w:rsidR="00477AD2">
        <w:rPr>
          <w:rFonts w:ascii="Times New Roman" w:hAnsi="Times New Roman" w:cs="Times New Roman"/>
          <w:sz w:val="24"/>
          <w:szCs w:val="24"/>
        </w:rPr>
        <w:t xml:space="preserve"> arrested in Bulawayo on</w:t>
      </w:r>
      <w:r w:rsidR="00C036A4" w:rsidRPr="007B54AF">
        <w:rPr>
          <w:rFonts w:ascii="Times New Roman" w:hAnsi="Times New Roman" w:cs="Times New Roman"/>
          <w:sz w:val="24"/>
          <w:szCs w:val="24"/>
        </w:rPr>
        <w:t xml:space="preserve"> allegations of murder.  The witness indica</w:t>
      </w:r>
      <w:r w:rsidR="00822774" w:rsidRPr="007B54AF">
        <w:rPr>
          <w:rFonts w:ascii="Times New Roman" w:hAnsi="Times New Roman" w:cs="Times New Roman"/>
          <w:sz w:val="24"/>
          <w:szCs w:val="24"/>
        </w:rPr>
        <w:t xml:space="preserve">ted that if accused had been threatened or assaulted by the accused he would have received such a complaint from the accused.  The witness further stressed that all axes were collected from those that </w:t>
      </w:r>
      <w:r w:rsidR="00822774" w:rsidRPr="007B54AF">
        <w:rPr>
          <w:rFonts w:ascii="Times New Roman" w:hAnsi="Times New Roman" w:cs="Times New Roman"/>
          <w:sz w:val="24"/>
          <w:szCs w:val="24"/>
        </w:rPr>
        <w:lastRenderedPageBreak/>
        <w:t>were at the fields.  He confirmed tha</w:t>
      </w:r>
      <w:r w:rsidR="00061366">
        <w:rPr>
          <w:rFonts w:ascii="Times New Roman" w:hAnsi="Times New Roman" w:cs="Times New Roman"/>
          <w:sz w:val="24"/>
          <w:szCs w:val="24"/>
        </w:rPr>
        <w:t>t accused had withdrawn his axe prior to the attack on deceased.</w:t>
      </w:r>
      <w:r w:rsidR="00822774" w:rsidRPr="007B54AF">
        <w:rPr>
          <w:rFonts w:ascii="Times New Roman" w:hAnsi="Times New Roman" w:cs="Times New Roman"/>
          <w:sz w:val="24"/>
          <w:szCs w:val="24"/>
        </w:rPr>
        <w:t xml:space="preserve">  It is common </w:t>
      </w:r>
      <w:proofErr w:type="gramStart"/>
      <w:r w:rsidR="00822774" w:rsidRPr="007B54AF">
        <w:rPr>
          <w:rFonts w:ascii="Times New Roman" w:hAnsi="Times New Roman" w:cs="Times New Roman"/>
          <w:sz w:val="24"/>
          <w:szCs w:val="24"/>
        </w:rPr>
        <w:t>cause</w:t>
      </w:r>
      <w:proofErr w:type="gramEnd"/>
      <w:r w:rsidR="00061366">
        <w:rPr>
          <w:rFonts w:ascii="Times New Roman" w:hAnsi="Times New Roman" w:cs="Times New Roman"/>
          <w:sz w:val="24"/>
          <w:szCs w:val="24"/>
        </w:rPr>
        <w:t>, however,</w:t>
      </w:r>
      <w:r w:rsidR="00822774" w:rsidRPr="007B54AF">
        <w:rPr>
          <w:rFonts w:ascii="Times New Roman" w:hAnsi="Times New Roman" w:cs="Times New Roman"/>
          <w:sz w:val="24"/>
          <w:szCs w:val="24"/>
        </w:rPr>
        <w:t xml:space="preserve"> that accused </w:t>
      </w:r>
      <w:r w:rsidR="00061366">
        <w:rPr>
          <w:rFonts w:ascii="Times New Roman" w:hAnsi="Times New Roman" w:cs="Times New Roman"/>
          <w:sz w:val="24"/>
          <w:szCs w:val="24"/>
        </w:rPr>
        <w:t>was not in possession of the</w:t>
      </w:r>
      <w:r w:rsidR="00822774" w:rsidRPr="007B54AF">
        <w:rPr>
          <w:rFonts w:ascii="Times New Roman" w:hAnsi="Times New Roman" w:cs="Times New Roman"/>
          <w:sz w:val="24"/>
          <w:szCs w:val="24"/>
        </w:rPr>
        <w:t xml:space="preserve"> axe at the time of the fatal attack on the deceased.</w:t>
      </w:r>
    </w:p>
    <w:p w:rsidR="00822774" w:rsidRPr="007B54AF" w:rsidRDefault="00822774" w:rsidP="00C21D7F">
      <w:pPr>
        <w:pStyle w:val="NoSpacing"/>
        <w:spacing w:line="360" w:lineRule="auto"/>
        <w:jc w:val="both"/>
        <w:rPr>
          <w:rFonts w:ascii="Times New Roman" w:hAnsi="Times New Roman" w:cs="Times New Roman"/>
          <w:sz w:val="24"/>
          <w:szCs w:val="24"/>
        </w:rPr>
      </w:pPr>
    </w:p>
    <w:p w:rsidR="00DD10FE" w:rsidRPr="007B54AF" w:rsidRDefault="00822774" w:rsidP="00C21D7F">
      <w:pPr>
        <w:pStyle w:val="NoSpacing"/>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ab/>
        <w:t>The state closed its case without calling further oral evidence.  The defence opened its case and the accused</w:t>
      </w:r>
      <w:r w:rsidR="001218A3">
        <w:rPr>
          <w:rFonts w:ascii="Times New Roman" w:hAnsi="Times New Roman" w:cs="Times New Roman"/>
          <w:sz w:val="24"/>
          <w:szCs w:val="24"/>
        </w:rPr>
        <w:t xml:space="preserve">, </w:t>
      </w:r>
      <w:r w:rsidR="001218A3" w:rsidRPr="001218A3">
        <w:rPr>
          <w:rFonts w:ascii="Times New Roman" w:hAnsi="Times New Roman" w:cs="Times New Roman"/>
          <w:b/>
          <w:sz w:val="24"/>
          <w:szCs w:val="24"/>
        </w:rPr>
        <w:t>RELIANCE SIBANDA</w:t>
      </w:r>
      <w:r w:rsidR="001218A3">
        <w:rPr>
          <w:rFonts w:ascii="Times New Roman" w:hAnsi="Times New Roman" w:cs="Times New Roman"/>
          <w:sz w:val="24"/>
          <w:szCs w:val="24"/>
        </w:rPr>
        <w:t>,</w:t>
      </w:r>
      <w:r w:rsidRPr="007B54AF">
        <w:rPr>
          <w:rFonts w:ascii="Times New Roman" w:hAnsi="Times New Roman" w:cs="Times New Roman"/>
          <w:sz w:val="24"/>
          <w:szCs w:val="24"/>
        </w:rPr>
        <w:t xml:space="preserve"> elected to give evidence under oath.  Accused’s defence was premised on the defence of self defence and to some degree provocation and intoxication.  According to the accused there was a good relationship between himself and the deceased.  There was no bad blood prior to this incident.  The accused’s evidence was that deceased insulted him by referring to his mother’s private parts.  This angered the accused.  At some point the deceased picked up an axe and chased around the accused trying to assault him.  The accused ran into a certain hut.  He switched off the light before bolting out of the hut.  The deceased pur</w:t>
      </w:r>
      <w:r w:rsidR="00515271" w:rsidRPr="007B54AF">
        <w:rPr>
          <w:rFonts w:ascii="Times New Roman" w:hAnsi="Times New Roman" w:cs="Times New Roman"/>
          <w:sz w:val="24"/>
          <w:szCs w:val="24"/>
        </w:rPr>
        <w:t>s</w:t>
      </w:r>
      <w:r w:rsidRPr="007B54AF">
        <w:rPr>
          <w:rFonts w:ascii="Times New Roman" w:hAnsi="Times New Roman" w:cs="Times New Roman"/>
          <w:sz w:val="24"/>
          <w:szCs w:val="24"/>
        </w:rPr>
        <w:t>ued him and he ran towards one of the exits from the homestead.  He discovered that the gate was locked</w:t>
      </w:r>
      <w:r w:rsidR="001218A3">
        <w:rPr>
          <w:rFonts w:ascii="Times New Roman" w:hAnsi="Times New Roman" w:cs="Times New Roman"/>
          <w:sz w:val="24"/>
          <w:szCs w:val="24"/>
        </w:rPr>
        <w:t xml:space="preserve"> and</w:t>
      </w:r>
      <w:r w:rsidR="00276FAB" w:rsidRPr="007B54AF">
        <w:rPr>
          <w:rFonts w:ascii="Times New Roman" w:hAnsi="Times New Roman" w:cs="Times New Roman"/>
          <w:sz w:val="24"/>
          <w:szCs w:val="24"/>
        </w:rPr>
        <w:t xml:space="preserve"> closed with sticks.  He says he then picked a log from just outside the gate.  He struck the deceased on the head once in self defence.  According to the accused’s testimony all the state wi</w:t>
      </w:r>
      <w:r w:rsidR="00515271" w:rsidRPr="007B54AF">
        <w:rPr>
          <w:rFonts w:ascii="Times New Roman" w:hAnsi="Times New Roman" w:cs="Times New Roman"/>
          <w:sz w:val="24"/>
          <w:szCs w:val="24"/>
        </w:rPr>
        <w:t>tnesses did not hear the insult</w:t>
      </w:r>
      <w:r w:rsidR="003872ED">
        <w:rPr>
          <w:rFonts w:ascii="Times New Roman" w:hAnsi="Times New Roman" w:cs="Times New Roman"/>
          <w:sz w:val="24"/>
          <w:szCs w:val="24"/>
        </w:rPr>
        <w:t>s</w:t>
      </w:r>
      <w:r w:rsidR="00276FAB" w:rsidRPr="007B54AF">
        <w:rPr>
          <w:rFonts w:ascii="Times New Roman" w:hAnsi="Times New Roman" w:cs="Times New Roman"/>
          <w:sz w:val="24"/>
          <w:szCs w:val="24"/>
        </w:rPr>
        <w:t xml:space="preserve">hurled at him by the deceased.  Accused’s version is simply a false story.  There were no insults that is why all the state witnesses do not attest to that version.  There was no axe lying around in the homestead as all axes had been taken away for safe-keeping.  In fact, the second state witnesses observed that most of the axes were collected from his </w:t>
      </w:r>
      <w:proofErr w:type="gramStart"/>
      <w:r w:rsidR="00276FAB" w:rsidRPr="007B54AF">
        <w:rPr>
          <w:rFonts w:ascii="Times New Roman" w:hAnsi="Times New Roman" w:cs="Times New Roman"/>
          <w:sz w:val="24"/>
          <w:szCs w:val="24"/>
        </w:rPr>
        <w:t xml:space="preserve">homestead </w:t>
      </w:r>
      <w:r w:rsidR="00CE1CD2">
        <w:rPr>
          <w:rFonts w:ascii="Times New Roman" w:hAnsi="Times New Roman" w:cs="Times New Roman"/>
          <w:sz w:val="24"/>
          <w:szCs w:val="24"/>
        </w:rPr>
        <w:t xml:space="preserve"> much</w:t>
      </w:r>
      <w:proofErr w:type="gramEnd"/>
      <w:r w:rsidR="00CE1CD2">
        <w:rPr>
          <w:rFonts w:ascii="Times New Roman" w:hAnsi="Times New Roman" w:cs="Times New Roman"/>
          <w:sz w:val="24"/>
          <w:szCs w:val="24"/>
        </w:rPr>
        <w:t xml:space="preserve"> later </w:t>
      </w:r>
      <w:r w:rsidR="00276FAB" w:rsidRPr="007B54AF">
        <w:rPr>
          <w:rFonts w:ascii="Times New Roman" w:hAnsi="Times New Roman" w:cs="Times New Roman"/>
          <w:sz w:val="24"/>
          <w:szCs w:val="24"/>
        </w:rPr>
        <w:t xml:space="preserve">after the burial of the deceased.  The accused stated that he did not report the assault to </w:t>
      </w:r>
      <w:r w:rsidR="00276FAB" w:rsidRPr="007B54AF">
        <w:rPr>
          <w:rFonts w:ascii="Times New Roman" w:hAnsi="Times New Roman" w:cs="Times New Roman"/>
          <w:b/>
          <w:sz w:val="24"/>
          <w:szCs w:val="24"/>
        </w:rPr>
        <w:t>NHLANHLA SIBANDA</w:t>
      </w:r>
      <w:r w:rsidR="00276FAB" w:rsidRPr="007B54AF">
        <w:rPr>
          <w:rFonts w:ascii="Times New Roman" w:hAnsi="Times New Roman" w:cs="Times New Roman"/>
          <w:sz w:val="24"/>
          <w:szCs w:val="24"/>
        </w:rPr>
        <w:t xml:space="preserve"> because he was in the state of shock.  This simply does not make sense.  Accused had all the reason to inform the person he regarded as a grandfather of any physical or verbal threats that would have been made against him.  The accused testified that he was drunk but appreciated what was going on around him.  He struck the deceased recklessly.  He did not act as a reasonable person and directed his blows at the head with the full realization that death could ensue from his conduct. </w:t>
      </w:r>
      <w:r w:rsidR="0096269F">
        <w:rPr>
          <w:rFonts w:ascii="Times New Roman" w:hAnsi="Times New Roman" w:cs="Times New Roman"/>
          <w:sz w:val="24"/>
          <w:szCs w:val="24"/>
        </w:rPr>
        <w:t xml:space="preserve"> He must have delivered the sing</w:t>
      </w:r>
      <w:r w:rsidR="00276FAB" w:rsidRPr="007B54AF">
        <w:rPr>
          <w:rFonts w:ascii="Times New Roman" w:hAnsi="Times New Roman" w:cs="Times New Roman"/>
          <w:sz w:val="24"/>
          <w:szCs w:val="24"/>
        </w:rPr>
        <w:t>le blow with excessive force.  The post mortem indicates that the deceased suffered multiple skull fractures.  The accused was a dishonest and untruthfu</w:t>
      </w:r>
      <w:r w:rsidR="00DD10FE" w:rsidRPr="007B54AF">
        <w:rPr>
          <w:rFonts w:ascii="Times New Roman" w:hAnsi="Times New Roman" w:cs="Times New Roman"/>
          <w:sz w:val="24"/>
          <w:szCs w:val="24"/>
        </w:rPr>
        <w:t xml:space="preserve">l witness.  He lied that he had gone to see </w:t>
      </w:r>
      <w:r w:rsidR="00DD10FE" w:rsidRPr="007B54AF">
        <w:rPr>
          <w:rFonts w:ascii="Times New Roman" w:hAnsi="Times New Roman" w:cs="Times New Roman"/>
          <w:b/>
          <w:sz w:val="24"/>
          <w:szCs w:val="24"/>
        </w:rPr>
        <w:t>NHLANHLA SIBANDA</w:t>
      </w:r>
      <w:r w:rsidR="00DD10FE" w:rsidRPr="007B54AF">
        <w:rPr>
          <w:rFonts w:ascii="Times New Roman" w:hAnsi="Times New Roman" w:cs="Times New Roman"/>
          <w:sz w:val="24"/>
          <w:szCs w:val="24"/>
        </w:rPr>
        <w:t xml:space="preserve"> after the assault.  He was not candid with the court, and as observed by state counsel he lied on such trivial issues as</w:t>
      </w:r>
      <w:r w:rsidR="008359F8">
        <w:rPr>
          <w:rFonts w:ascii="Times New Roman" w:hAnsi="Times New Roman" w:cs="Times New Roman"/>
          <w:sz w:val="24"/>
          <w:szCs w:val="24"/>
        </w:rPr>
        <w:t xml:space="preserve"> to who was operating the radio that night.</w:t>
      </w:r>
      <w:r w:rsidR="00DD10FE" w:rsidRPr="007B54AF">
        <w:rPr>
          <w:rFonts w:ascii="Times New Roman" w:hAnsi="Times New Roman" w:cs="Times New Roman"/>
          <w:sz w:val="24"/>
          <w:szCs w:val="24"/>
        </w:rPr>
        <w:t xml:space="preserve">  He suggested to this court that there was no one controlling the music </w:t>
      </w:r>
      <w:r w:rsidR="00DD10FE" w:rsidRPr="007B54AF">
        <w:rPr>
          <w:rFonts w:ascii="Times New Roman" w:hAnsi="Times New Roman" w:cs="Times New Roman"/>
          <w:sz w:val="24"/>
          <w:szCs w:val="24"/>
        </w:rPr>
        <w:lastRenderedPageBreak/>
        <w:t>system because a memory card was being used.  There was uncontroverted evidence that MVELO was operating the radio during that night.</w:t>
      </w:r>
    </w:p>
    <w:p w:rsidR="00DD10FE" w:rsidRPr="007B54AF" w:rsidRDefault="00DD10FE" w:rsidP="00C21D7F">
      <w:pPr>
        <w:pStyle w:val="NoSpacing"/>
        <w:spacing w:line="360" w:lineRule="auto"/>
        <w:jc w:val="both"/>
        <w:rPr>
          <w:rFonts w:ascii="Times New Roman" w:hAnsi="Times New Roman" w:cs="Times New Roman"/>
          <w:sz w:val="24"/>
          <w:szCs w:val="24"/>
        </w:rPr>
      </w:pPr>
    </w:p>
    <w:p w:rsidR="00DD10FE" w:rsidRPr="007B54AF" w:rsidRDefault="00DD10FE" w:rsidP="00C21D7F">
      <w:pPr>
        <w:pStyle w:val="NoSpacing"/>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ab/>
        <w:t xml:space="preserve">In determining the guilt of the accused the court finds that the accused’s defence of self defence does not comply with the requirements of </w:t>
      </w:r>
      <w:r w:rsidR="001B11C5" w:rsidRPr="007B54AF">
        <w:rPr>
          <w:rFonts w:ascii="Times New Roman" w:hAnsi="Times New Roman" w:cs="Times New Roman"/>
          <w:sz w:val="24"/>
          <w:szCs w:val="24"/>
        </w:rPr>
        <w:t xml:space="preserve">section 253 of the Criminal Law </w:t>
      </w:r>
      <w:r w:rsidRPr="007B54AF">
        <w:rPr>
          <w:rFonts w:ascii="Times New Roman" w:hAnsi="Times New Roman" w:cs="Times New Roman"/>
          <w:sz w:val="24"/>
          <w:szCs w:val="24"/>
        </w:rPr>
        <w:t>Codification and Reform Act (Chapter 9:23).</w:t>
      </w:r>
    </w:p>
    <w:p w:rsidR="00DD10FE" w:rsidRPr="007B54AF" w:rsidRDefault="00DD10FE" w:rsidP="00C21D7F">
      <w:pPr>
        <w:pStyle w:val="NoSpacing"/>
        <w:spacing w:line="360" w:lineRule="auto"/>
        <w:jc w:val="both"/>
        <w:rPr>
          <w:rFonts w:ascii="Times New Roman" w:hAnsi="Times New Roman" w:cs="Times New Roman"/>
          <w:sz w:val="24"/>
          <w:szCs w:val="24"/>
        </w:rPr>
      </w:pPr>
    </w:p>
    <w:p w:rsidR="00C86BFD" w:rsidRPr="007B54AF" w:rsidRDefault="001C09A0" w:rsidP="00C21D7F">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G</w:t>
      </w:r>
      <w:r w:rsidR="00145401">
        <w:rPr>
          <w:rFonts w:ascii="Times New Roman" w:hAnsi="Times New Roman" w:cs="Times New Roman"/>
          <w:sz w:val="24"/>
          <w:szCs w:val="24"/>
        </w:rPr>
        <w:t>.</w:t>
      </w:r>
      <w:r w:rsidR="00800AAB">
        <w:rPr>
          <w:rFonts w:ascii="Times New Roman" w:hAnsi="Times New Roman" w:cs="Times New Roman"/>
          <w:sz w:val="24"/>
          <w:szCs w:val="24"/>
        </w:rPr>
        <w:t>.</w:t>
      </w:r>
      <w:proofErr w:type="spellStart"/>
      <w:proofErr w:type="gramEnd"/>
      <w:r w:rsidR="00DD10FE" w:rsidRPr="007B54AF">
        <w:rPr>
          <w:rFonts w:ascii="Times New Roman" w:hAnsi="Times New Roman" w:cs="Times New Roman"/>
          <w:sz w:val="24"/>
          <w:szCs w:val="24"/>
        </w:rPr>
        <w:t>Feltoe</w:t>
      </w:r>
      <w:proofErr w:type="spellEnd"/>
      <w:r w:rsidR="00DD10FE" w:rsidRPr="007B54AF">
        <w:rPr>
          <w:rFonts w:ascii="Times New Roman" w:hAnsi="Times New Roman" w:cs="Times New Roman"/>
          <w:sz w:val="24"/>
          <w:szCs w:val="24"/>
        </w:rPr>
        <w:t xml:space="preserve"> in his book </w:t>
      </w:r>
      <w:r w:rsidR="00515271" w:rsidRPr="007B54AF">
        <w:rPr>
          <w:rFonts w:ascii="Times New Roman" w:hAnsi="Times New Roman" w:cs="Times New Roman"/>
          <w:i/>
          <w:sz w:val="24"/>
          <w:szCs w:val="24"/>
        </w:rPr>
        <w:t>A</w:t>
      </w:r>
      <w:r w:rsidRPr="001C09A0">
        <w:rPr>
          <w:rFonts w:ascii="Times New Roman" w:hAnsi="Times New Roman" w:cs="Times New Roman"/>
          <w:i/>
          <w:sz w:val="24"/>
          <w:szCs w:val="24"/>
        </w:rPr>
        <w:t>Gui</w:t>
      </w:r>
      <w:r w:rsidR="00DD10FE" w:rsidRPr="001C09A0">
        <w:rPr>
          <w:rFonts w:ascii="Times New Roman" w:hAnsi="Times New Roman" w:cs="Times New Roman"/>
          <w:i/>
          <w:sz w:val="24"/>
          <w:szCs w:val="24"/>
        </w:rPr>
        <w:t xml:space="preserve">de </w:t>
      </w:r>
      <w:r w:rsidR="00DD10FE" w:rsidRPr="007B54AF">
        <w:rPr>
          <w:rFonts w:ascii="Times New Roman" w:hAnsi="Times New Roman" w:cs="Times New Roman"/>
          <w:i/>
          <w:sz w:val="24"/>
          <w:szCs w:val="24"/>
        </w:rPr>
        <w:t>to</w:t>
      </w:r>
      <w:r>
        <w:rPr>
          <w:rFonts w:ascii="Times New Roman" w:hAnsi="Times New Roman" w:cs="Times New Roman"/>
          <w:i/>
          <w:sz w:val="24"/>
          <w:szCs w:val="24"/>
        </w:rPr>
        <w:t xml:space="preserve"> the</w:t>
      </w:r>
      <w:r w:rsidR="00DD10FE" w:rsidRPr="007B54AF">
        <w:rPr>
          <w:rFonts w:ascii="Times New Roman" w:hAnsi="Times New Roman" w:cs="Times New Roman"/>
          <w:i/>
          <w:sz w:val="24"/>
          <w:szCs w:val="24"/>
        </w:rPr>
        <w:t xml:space="preserve"> Criminal Law</w:t>
      </w:r>
      <w:r>
        <w:rPr>
          <w:rFonts w:ascii="Times New Roman" w:hAnsi="Times New Roman" w:cs="Times New Roman"/>
          <w:i/>
          <w:sz w:val="24"/>
          <w:szCs w:val="24"/>
        </w:rPr>
        <w:t xml:space="preserve"> of </w:t>
      </w:r>
      <w:proofErr w:type="gramStart"/>
      <w:r>
        <w:rPr>
          <w:rFonts w:ascii="Times New Roman" w:hAnsi="Times New Roman" w:cs="Times New Roman"/>
          <w:i/>
          <w:sz w:val="24"/>
          <w:szCs w:val="24"/>
        </w:rPr>
        <w:t>Zimbabwe</w:t>
      </w:r>
      <w:r w:rsidR="00145401">
        <w:rPr>
          <w:rFonts w:ascii="Times New Roman" w:hAnsi="Times New Roman" w:cs="Times New Roman"/>
          <w:i/>
          <w:sz w:val="24"/>
          <w:szCs w:val="24"/>
        </w:rPr>
        <w:t xml:space="preserve"> </w:t>
      </w:r>
      <w:r w:rsidR="00587798">
        <w:rPr>
          <w:rFonts w:ascii="Times New Roman" w:hAnsi="Times New Roman" w:cs="Times New Roman"/>
          <w:sz w:val="24"/>
          <w:szCs w:val="24"/>
        </w:rPr>
        <w:t>,at</w:t>
      </w:r>
      <w:proofErr w:type="gramEnd"/>
      <w:r w:rsidR="00587798">
        <w:rPr>
          <w:rFonts w:ascii="Times New Roman" w:hAnsi="Times New Roman" w:cs="Times New Roman"/>
          <w:sz w:val="24"/>
          <w:szCs w:val="24"/>
        </w:rPr>
        <w:t xml:space="preserve"> page 45, </w:t>
      </w:r>
      <w:r>
        <w:rPr>
          <w:rFonts w:ascii="Times New Roman" w:hAnsi="Times New Roman" w:cs="Times New Roman"/>
          <w:sz w:val="24"/>
          <w:szCs w:val="24"/>
        </w:rPr>
        <w:t>sets out the requirements for self defence as follows;</w:t>
      </w:r>
    </w:p>
    <w:p w:rsidR="00C86BFD" w:rsidRPr="007B54AF" w:rsidRDefault="00C86BFD" w:rsidP="00C21D7F">
      <w:pPr>
        <w:pStyle w:val="NoSpacing"/>
        <w:spacing w:line="360" w:lineRule="auto"/>
        <w:jc w:val="both"/>
        <w:rPr>
          <w:rFonts w:ascii="Times New Roman" w:hAnsi="Times New Roman" w:cs="Times New Roman"/>
          <w:sz w:val="24"/>
          <w:szCs w:val="24"/>
        </w:rPr>
      </w:pPr>
    </w:p>
    <w:p w:rsidR="00C86BFD" w:rsidRPr="007B54AF" w:rsidRDefault="00C86BFD" w:rsidP="00C21D7F">
      <w:pPr>
        <w:pStyle w:val="NoSpacing"/>
        <w:ind w:left="720"/>
        <w:jc w:val="both"/>
        <w:rPr>
          <w:rFonts w:ascii="Times New Roman" w:hAnsi="Times New Roman" w:cs="Times New Roman"/>
          <w:sz w:val="24"/>
          <w:szCs w:val="24"/>
        </w:rPr>
      </w:pPr>
      <w:r w:rsidRPr="007B54AF">
        <w:rPr>
          <w:sz w:val="24"/>
          <w:szCs w:val="24"/>
        </w:rPr>
        <w:t>“</w:t>
      </w:r>
      <w:r w:rsidRPr="007B54AF">
        <w:rPr>
          <w:rFonts w:ascii="Times New Roman" w:hAnsi="Times New Roman" w:cs="Times New Roman"/>
          <w:sz w:val="24"/>
          <w:szCs w:val="24"/>
        </w:rPr>
        <w:t>The law provides that a person is entitled to take reasonable steps to defend himself against an unlawful attack.  H</w:t>
      </w:r>
      <w:r w:rsidR="007B54AF" w:rsidRPr="007B54AF">
        <w:rPr>
          <w:rFonts w:ascii="Times New Roman" w:hAnsi="Times New Roman" w:cs="Times New Roman"/>
          <w:sz w:val="24"/>
          <w:szCs w:val="24"/>
        </w:rPr>
        <w:t>arm,</w:t>
      </w:r>
      <w:r w:rsidR="00587798">
        <w:rPr>
          <w:rFonts w:ascii="Times New Roman" w:hAnsi="Times New Roman" w:cs="Times New Roman"/>
          <w:sz w:val="24"/>
          <w:szCs w:val="24"/>
        </w:rPr>
        <w:t xml:space="preserve"> and</w:t>
      </w:r>
      <w:r w:rsidR="007B54AF" w:rsidRPr="007B54AF">
        <w:rPr>
          <w:rFonts w:ascii="Times New Roman" w:hAnsi="Times New Roman" w:cs="Times New Roman"/>
          <w:sz w:val="24"/>
          <w:szCs w:val="24"/>
        </w:rPr>
        <w:t xml:space="preserve"> even</w:t>
      </w:r>
      <w:r w:rsidR="00587798">
        <w:rPr>
          <w:rFonts w:ascii="Times New Roman" w:hAnsi="Times New Roman" w:cs="Times New Roman"/>
          <w:sz w:val="24"/>
          <w:szCs w:val="24"/>
        </w:rPr>
        <w:t xml:space="preserve"> sometimes death</w:t>
      </w:r>
      <w:r w:rsidRPr="007B54AF">
        <w:rPr>
          <w:rFonts w:ascii="Times New Roman" w:hAnsi="Times New Roman" w:cs="Times New Roman"/>
          <w:sz w:val="24"/>
          <w:szCs w:val="24"/>
        </w:rPr>
        <w:t>, ma</w:t>
      </w:r>
      <w:r w:rsidR="00052DAE">
        <w:rPr>
          <w:rFonts w:ascii="Times New Roman" w:hAnsi="Times New Roman" w:cs="Times New Roman"/>
          <w:sz w:val="24"/>
          <w:szCs w:val="24"/>
        </w:rPr>
        <w:t>y be inflicted on the assailant</w:t>
      </w:r>
      <w:r w:rsidR="00800AAB">
        <w:rPr>
          <w:rFonts w:ascii="Times New Roman" w:hAnsi="Times New Roman" w:cs="Times New Roman"/>
          <w:sz w:val="24"/>
          <w:szCs w:val="24"/>
        </w:rPr>
        <w:t xml:space="preserve"> in </w:t>
      </w:r>
      <w:r w:rsidRPr="007B54AF">
        <w:rPr>
          <w:rFonts w:ascii="Times New Roman" w:hAnsi="Times New Roman" w:cs="Times New Roman"/>
          <w:sz w:val="24"/>
          <w:szCs w:val="24"/>
        </w:rPr>
        <w:t xml:space="preserve">order to ward off the attack.” </w:t>
      </w:r>
    </w:p>
    <w:p w:rsidR="00C86BFD" w:rsidRPr="007B54AF" w:rsidRDefault="00C86BFD" w:rsidP="00C21D7F">
      <w:pPr>
        <w:pStyle w:val="NoSpacing"/>
        <w:ind w:left="720"/>
        <w:jc w:val="both"/>
        <w:rPr>
          <w:rFonts w:ascii="Times New Roman" w:hAnsi="Times New Roman" w:cs="Times New Roman"/>
          <w:sz w:val="24"/>
          <w:szCs w:val="24"/>
        </w:rPr>
      </w:pPr>
    </w:p>
    <w:p w:rsidR="00C86BFD" w:rsidRPr="007B54AF" w:rsidRDefault="00C86BFD" w:rsidP="007B54AF">
      <w:pPr>
        <w:pStyle w:val="NoSpacing"/>
        <w:spacing w:line="360" w:lineRule="auto"/>
        <w:ind w:firstLine="720"/>
        <w:jc w:val="both"/>
        <w:rPr>
          <w:rFonts w:ascii="Times New Roman" w:hAnsi="Times New Roman" w:cs="Times New Roman"/>
          <w:sz w:val="24"/>
          <w:szCs w:val="24"/>
        </w:rPr>
      </w:pPr>
      <w:r w:rsidRPr="007B54AF">
        <w:rPr>
          <w:rFonts w:ascii="Times New Roman" w:hAnsi="Times New Roman" w:cs="Times New Roman"/>
          <w:sz w:val="24"/>
          <w:szCs w:val="24"/>
        </w:rPr>
        <w:t>On the evidence presented in this court</w:t>
      </w:r>
      <w:r w:rsidR="007A4609">
        <w:rPr>
          <w:rFonts w:ascii="Times New Roman" w:hAnsi="Times New Roman" w:cs="Times New Roman"/>
          <w:sz w:val="24"/>
          <w:szCs w:val="24"/>
        </w:rPr>
        <w:t xml:space="preserve">, we have no doubt the </w:t>
      </w:r>
      <w:proofErr w:type="spellStart"/>
      <w:r w:rsidR="007A4609">
        <w:rPr>
          <w:rFonts w:ascii="Times New Roman" w:hAnsi="Times New Roman" w:cs="Times New Roman"/>
          <w:sz w:val="24"/>
          <w:szCs w:val="24"/>
        </w:rPr>
        <w:t>defence</w:t>
      </w:r>
      <w:r w:rsidRPr="007B54AF">
        <w:rPr>
          <w:rFonts w:ascii="Times New Roman" w:hAnsi="Times New Roman" w:cs="Times New Roman"/>
          <w:sz w:val="24"/>
          <w:szCs w:val="24"/>
        </w:rPr>
        <w:t>of</w:t>
      </w:r>
      <w:proofErr w:type="spellEnd"/>
      <w:r w:rsidRPr="007B54AF">
        <w:rPr>
          <w:rFonts w:ascii="Times New Roman" w:hAnsi="Times New Roman" w:cs="Times New Roman"/>
          <w:sz w:val="24"/>
          <w:szCs w:val="24"/>
        </w:rPr>
        <w:t xml:space="preserve"> self defence was</w:t>
      </w:r>
      <w:r w:rsidR="007A4609">
        <w:rPr>
          <w:rFonts w:ascii="Times New Roman" w:hAnsi="Times New Roman" w:cs="Times New Roman"/>
          <w:sz w:val="24"/>
          <w:szCs w:val="24"/>
        </w:rPr>
        <w:t xml:space="preserve"> in fact</w:t>
      </w:r>
      <w:r w:rsidRPr="007B54AF">
        <w:rPr>
          <w:rFonts w:ascii="Times New Roman" w:hAnsi="Times New Roman" w:cs="Times New Roman"/>
          <w:sz w:val="24"/>
          <w:szCs w:val="24"/>
        </w:rPr>
        <w:t xml:space="preserve"> an after</w:t>
      </w:r>
      <w:r w:rsidR="007B54AF" w:rsidRPr="007B54AF">
        <w:rPr>
          <w:rFonts w:ascii="Times New Roman" w:hAnsi="Times New Roman" w:cs="Times New Roman"/>
          <w:sz w:val="24"/>
          <w:szCs w:val="24"/>
        </w:rPr>
        <w:t>-</w:t>
      </w:r>
      <w:r w:rsidR="007A4609">
        <w:rPr>
          <w:rFonts w:ascii="Times New Roman" w:hAnsi="Times New Roman" w:cs="Times New Roman"/>
          <w:sz w:val="24"/>
          <w:szCs w:val="24"/>
        </w:rPr>
        <w:t xml:space="preserve">thought and was indeed </w:t>
      </w:r>
      <w:r w:rsidRPr="007B54AF">
        <w:rPr>
          <w:rFonts w:ascii="Times New Roman" w:hAnsi="Times New Roman" w:cs="Times New Roman"/>
          <w:sz w:val="24"/>
          <w:szCs w:val="24"/>
        </w:rPr>
        <w:t>false.  The accused’s version could not be true.  His evidence rings hollow and is not reasonably possibly true.</w:t>
      </w:r>
    </w:p>
    <w:p w:rsidR="00C86BFD" w:rsidRPr="007B54AF" w:rsidRDefault="00C86BFD" w:rsidP="00C21D7F">
      <w:pPr>
        <w:pStyle w:val="NoSpacing"/>
        <w:spacing w:line="360" w:lineRule="auto"/>
        <w:jc w:val="both"/>
        <w:rPr>
          <w:rFonts w:ascii="Times New Roman" w:hAnsi="Times New Roman" w:cs="Times New Roman"/>
          <w:sz w:val="24"/>
          <w:szCs w:val="24"/>
        </w:rPr>
      </w:pPr>
    </w:p>
    <w:p w:rsidR="00C86BFD" w:rsidRPr="007B54AF" w:rsidRDefault="00C86BFD" w:rsidP="00C21D7F">
      <w:pPr>
        <w:pStyle w:val="NoSpacing"/>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ab/>
        <w:t xml:space="preserve">The state succeeded in </w:t>
      </w:r>
      <w:r w:rsidR="007B54AF" w:rsidRPr="007B54AF">
        <w:rPr>
          <w:rFonts w:ascii="Times New Roman" w:hAnsi="Times New Roman" w:cs="Times New Roman"/>
          <w:sz w:val="24"/>
          <w:szCs w:val="24"/>
        </w:rPr>
        <w:t>proving it</w:t>
      </w:r>
      <w:r w:rsidR="00137F67">
        <w:rPr>
          <w:rFonts w:ascii="Times New Roman" w:hAnsi="Times New Roman" w:cs="Times New Roman"/>
          <w:sz w:val="24"/>
          <w:szCs w:val="24"/>
        </w:rPr>
        <w:t>s</w:t>
      </w:r>
      <w:r w:rsidR="007B54AF" w:rsidRPr="007B54AF">
        <w:rPr>
          <w:rFonts w:ascii="Times New Roman" w:hAnsi="Times New Roman" w:cs="Times New Roman"/>
          <w:sz w:val="24"/>
          <w:szCs w:val="24"/>
        </w:rPr>
        <w:t xml:space="preserve"> case </w:t>
      </w:r>
      <w:r w:rsidRPr="007B54AF">
        <w:rPr>
          <w:rFonts w:ascii="Times New Roman" w:hAnsi="Times New Roman" w:cs="Times New Roman"/>
          <w:sz w:val="24"/>
          <w:szCs w:val="24"/>
        </w:rPr>
        <w:t>against the accused beyond reasonable doubt.  The accused is found guilty of murder with constructive intent.</w:t>
      </w:r>
    </w:p>
    <w:p w:rsidR="007B54AF" w:rsidRPr="007B54AF" w:rsidRDefault="007B54AF" w:rsidP="00C21D7F">
      <w:pPr>
        <w:pStyle w:val="NoSpacing"/>
        <w:spacing w:line="360" w:lineRule="auto"/>
        <w:jc w:val="both"/>
        <w:rPr>
          <w:rFonts w:ascii="Times New Roman" w:hAnsi="Times New Roman" w:cs="Times New Roman"/>
          <w:sz w:val="24"/>
          <w:szCs w:val="24"/>
        </w:rPr>
      </w:pPr>
    </w:p>
    <w:p w:rsidR="000165F1" w:rsidRPr="007B54AF" w:rsidRDefault="000165F1" w:rsidP="00C21D7F">
      <w:pPr>
        <w:pStyle w:val="NoSpacing"/>
        <w:spacing w:line="360" w:lineRule="auto"/>
        <w:jc w:val="both"/>
        <w:rPr>
          <w:rFonts w:ascii="Times New Roman" w:hAnsi="Times New Roman" w:cs="Times New Roman"/>
          <w:b/>
          <w:sz w:val="24"/>
          <w:szCs w:val="24"/>
        </w:rPr>
      </w:pPr>
      <w:r w:rsidRPr="007B54AF">
        <w:rPr>
          <w:rFonts w:ascii="Times New Roman" w:hAnsi="Times New Roman" w:cs="Times New Roman"/>
          <w:b/>
          <w:sz w:val="24"/>
          <w:szCs w:val="24"/>
        </w:rPr>
        <w:t>Sentence</w:t>
      </w:r>
    </w:p>
    <w:p w:rsidR="000165F1" w:rsidRPr="007B54AF" w:rsidRDefault="000165F1" w:rsidP="00C21D7F">
      <w:pPr>
        <w:pStyle w:val="NoSpacing"/>
        <w:spacing w:line="360" w:lineRule="auto"/>
        <w:jc w:val="both"/>
        <w:rPr>
          <w:rFonts w:ascii="Times New Roman" w:hAnsi="Times New Roman" w:cs="Times New Roman"/>
          <w:sz w:val="24"/>
          <w:szCs w:val="24"/>
        </w:rPr>
      </w:pPr>
    </w:p>
    <w:p w:rsidR="003B3312" w:rsidRPr="007B54AF" w:rsidRDefault="000165F1" w:rsidP="00C21D7F">
      <w:pPr>
        <w:pStyle w:val="NoSpacing"/>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ab/>
        <w:t>F</w:t>
      </w:r>
      <w:r w:rsidR="007B54AF" w:rsidRPr="007B54AF">
        <w:rPr>
          <w:rFonts w:ascii="Times New Roman" w:hAnsi="Times New Roman" w:cs="Times New Roman"/>
          <w:sz w:val="24"/>
          <w:szCs w:val="24"/>
        </w:rPr>
        <w:t>a</w:t>
      </w:r>
      <w:r w:rsidRPr="007B54AF">
        <w:rPr>
          <w:rFonts w:ascii="Times New Roman" w:hAnsi="Times New Roman" w:cs="Times New Roman"/>
          <w:sz w:val="24"/>
          <w:szCs w:val="24"/>
        </w:rPr>
        <w:t>r too many lives are being lost at beer drinks.  Offenders who commit acts of murder must not seek to hide behind the effects of alcohol</w:t>
      </w:r>
      <w:r w:rsidR="00137F67">
        <w:rPr>
          <w:rFonts w:ascii="Times New Roman" w:hAnsi="Times New Roman" w:cs="Times New Roman"/>
          <w:sz w:val="24"/>
          <w:szCs w:val="24"/>
        </w:rPr>
        <w:t>.  S</w:t>
      </w:r>
      <w:r w:rsidRPr="007B54AF">
        <w:rPr>
          <w:rFonts w:ascii="Times New Roman" w:hAnsi="Times New Roman" w:cs="Times New Roman"/>
          <w:sz w:val="24"/>
          <w:szCs w:val="24"/>
        </w:rPr>
        <w:t>tiff sentences will be imposed in cases where there is unnecessary loss of human life.  The court shall take into account all the mitigating features of this case.  The court will consider that the accused is a fairly youthful first offender.  He has the usual family responsibilities.  He is a simple man surviving on subsistence agriculture.  This court must</w:t>
      </w:r>
      <w:r w:rsidR="00137F67">
        <w:rPr>
          <w:rFonts w:ascii="Times New Roman" w:hAnsi="Times New Roman" w:cs="Times New Roman"/>
          <w:sz w:val="24"/>
          <w:szCs w:val="24"/>
        </w:rPr>
        <w:t>,</w:t>
      </w:r>
      <w:r w:rsidRPr="007B54AF">
        <w:rPr>
          <w:rFonts w:ascii="Times New Roman" w:hAnsi="Times New Roman" w:cs="Times New Roman"/>
          <w:sz w:val="24"/>
          <w:szCs w:val="24"/>
        </w:rPr>
        <w:t xml:space="preserve"> however</w:t>
      </w:r>
      <w:r w:rsidR="00137F67">
        <w:rPr>
          <w:rFonts w:ascii="Times New Roman" w:hAnsi="Times New Roman" w:cs="Times New Roman"/>
          <w:sz w:val="24"/>
          <w:szCs w:val="24"/>
        </w:rPr>
        <w:t>,</w:t>
      </w:r>
      <w:r w:rsidR="007B54AF" w:rsidRPr="007B54AF">
        <w:rPr>
          <w:rFonts w:ascii="Times New Roman" w:hAnsi="Times New Roman" w:cs="Times New Roman"/>
          <w:sz w:val="24"/>
          <w:szCs w:val="24"/>
        </w:rPr>
        <w:t>underscore</w:t>
      </w:r>
      <w:r w:rsidRPr="007B54AF">
        <w:rPr>
          <w:rFonts w:ascii="Times New Roman" w:hAnsi="Times New Roman" w:cs="Times New Roman"/>
          <w:sz w:val="24"/>
          <w:szCs w:val="24"/>
        </w:rPr>
        <w:t xml:space="preserve"> the fact that a person’s</w:t>
      </w:r>
      <w:r w:rsidR="007B54AF" w:rsidRPr="007B54AF">
        <w:rPr>
          <w:rFonts w:ascii="Times New Roman" w:hAnsi="Times New Roman" w:cs="Times New Roman"/>
          <w:sz w:val="24"/>
          <w:szCs w:val="24"/>
        </w:rPr>
        <w:t xml:space="preserve"> stature</w:t>
      </w:r>
      <w:r w:rsidR="00137F67">
        <w:rPr>
          <w:rFonts w:ascii="Times New Roman" w:hAnsi="Times New Roman" w:cs="Times New Roman"/>
          <w:sz w:val="24"/>
          <w:szCs w:val="24"/>
        </w:rPr>
        <w:t xml:space="preserve"> in society, whether ri</w:t>
      </w:r>
      <w:r w:rsidRPr="007B54AF">
        <w:rPr>
          <w:rFonts w:ascii="Times New Roman" w:hAnsi="Times New Roman" w:cs="Times New Roman"/>
          <w:sz w:val="24"/>
          <w:szCs w:val="24"/>
        </w:rPr>
        <w:t>ch or poor should not</w:t>
      </w:r>
      <w:r w:rsidR="003B3312" w:rsidRPr="007B54AF">
        <w:rPr>
          <w:rFonts w:ascii="Times New Roman" w:hAnsi="Times New Roman" w:cs="Times New Roman"/>
          <w:sz w:val="24"/>
          <w:szCs w:val="24"/>
        </w:rPr>
        <w:t xml:space="preserve"> determine his moral b</w:t>
      </w:r>
      <w:r w:rsidRPr="007B54AF">
        <w:rPr>
          <w:rFonts w:ascii="Times New Roman" w:hAnsi="Times New Roman" w:cs="Times New Roman"/>
          <w:sz w:val="24"/>
          <w:szCs w:val="24"/>
        </w:rPr>
        <w:t>l</w:t>
      </w:r>
      <w:r w:rsidR="003B3312" w:rsidRPr="007B54AF">
        <w:rPr>
          <w:rFonts w:ascii="Times New Roman" w:hAnsi="Times New Roman" w:cs="Times New Roman"/>
          <w:sz w:val="24"/>
          <w:szCs w:val="24"/>
        </w:rPr>
        <w:t>ameworthiness.  Taking away a human life will always be punished heavily by these courts.  To the accused’s credit, he did not dissociate himself</w:t>
      </w:r>
      <w:r w:rsidR="00395956">
        <w:rPr>
          <w:rFonts w:ascii="Times New Roman" w:hAnsi="Times New Roman" w:cs="Times New Roman"/>
          <w:sz w:val="24"/>
          <w:szCs w:val="24"/>
        </w:rPr>
        <w:t xml:space="preserve"> completely</w:t>
      </w:r>
      <w:r w:rsidR="003B3312" w:rsidRPr="007B54AF">
        <w:rPr>
          <w:rFonts w:ascii="Times New Roman" w:hAnsi="Times New Roman" w:cs="Times New Roman"/>
          <w:sz w:val="24"/>
          <w:szCs w:val="24"/>
        </w:rPr>
        <w:t xml:space="preserve"> from the offence.</w:t>
      </w:r>
    </w:p>
    <w:p w:rsidR="003B3312" w:rsidRPr="007B54AF" w:rsidRDefault="003B3312" w:rsidP="00C21D7F">
      <w:pPr>
        <w:pStyle w:val="NoSpacing"/>
        <w:spacing w:line="360" w:lineRule="auto"/>
        <w:jc w:val="both"/>
        <w:rPr>
          <w:rFonts w:ascii="Times New Roman" w:hAnsi="Times New Roman" w:cs="Times New Roman"/>
          <w:sz w:val="24"/>
          <w:szCs w:val="24"/>
        </w:rPr>
      </w:pPr>
    </w:p>
    <w:p w:rsidR="003B3312" w:rsidRPr="007B54AF" w:rsidRDefault="003B3312" w:rsidP="00C21D7F">
      <w:pPr>
        <w:pStyle w:val="NoSpacing"/>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lastRenderedPageBreak/>
        <w:tab/>
        <w:t>He tendered a plea of guilty with respect to the lessor offence of culpable.  What is disturbing is that in the fac</w:t>
      </w:r>
      <w:r w:rsidR="007B54AF">
        <w:rPr>
          <w:rFonts w:ascii="Times New Roman" w:hAnsi="Times New Roman" w:cs="Times New Roman"/>
          <w:sz w:val="24"/>
          <w:szCs w:val="24"/>
        </w:rPr>
        <w:t>e</w:t>
      </w:r>
      <w:r w:rsidRPr="007B54AF">
        <w:rPr>
          <w:rFonts w:ascii="Times New Roman" w:hAnsi="Times New Roman" w:cs="Times New Roman"/>
          <w:sz w:val="24"/>
          <w:szCs w:val="24"/>
        </w:rPr>
        <w:t xml:space="preserve"> of overwhelming evidence that the accused was not subjected to insults, he persisted with his false defence of provocation and self defence.  An accused who seeks to mislead the court, and is not candid with the court should expect to receive a custodial sentence which reflects his moral guilt.  There was absolutely </w:t>
      </w:r>
      <w:r w:rsidR="007B54AF" w:rsidRPr="007B54AF">
        <w:rPr>
          <w:rFonts w:ascii="Times New Roman" w:hAnsi="Times New Roman" w:cs="Times New Roman"/>
          <w:sz w:val="24"/>
          <w:szCs w:val="24"/>
        </w:rPr>
        <w:t>no reason for the accused to con</w:t>
      </w:r>
      <w:r w:rsidRPr="007B54AF">
        <w:rPr>
          <w:rFonts w:ascii="Times New Roman" w:hAnsi="Times New Roman" w:cs="Times New Roman"/>
          <w:sz w:val="24"/>
          <w:szCs w:val="24"/>
        </w:rPr>
        <w:t>co</w:t>
      </w:r>
      <w:r w:rsidR="007B54AF" w:rsidRPr="007B54AF">
        <w:rPr>
          <w:rFonts w:ascii="Times New Roman" w:hAnsi="Times New Roman" w:cs="Times New Roman"/>
          <w:sz w:val="24"/>
          <w:szCs w:val="24"/>
        </w:rPr>
        <w:t>c</w:t>
      </w:r>
      <w:r w:rsidRPr="007B54AF">
        <w:rPr>
          <w:rFonts w:ascii="Times New Roman" w:hAnsi="Times New Roman" w:cs="Times New Roman"/>
          <w:sz w:val="24"/>
          <w:szCs w:val="24"/>
        </w:rPr>
        <w:t>t a false defence when all the evidence indicated that he did not act under any provocation.  In fact the evidence tends to suggest that accused</w:t>
      </w:r>
      <w:r w:rsidR="007B54AF" w:rsidRPr="007B54AF">
        <w:rPr>
          <w:rFonts w:ascii="Times New Roman" w:hAnsi="Times New Roman" w:cs="Times New Roman"/>
          <w:sz w:val="24"/>
          <w:szCs w:val="24"/>
        </w:rPr>
        <w:t xml:space="preserve"> mounted a</w:t>
      </w:r>
      <w:r w:rsidRPr="007B54AF">
        <w:rPr>
          <w:rFonts w:ascii="Times New Roman" w:hAnsi="Times New Roman" w:cs="Times New Roman"/>
          <w:sz w:val="24"/>
          <w:szCs w:val="24"/>
        </w:rPr>
        <w:t xml:space="preserve"> surprise</w:t>
      </w:r>
      <w:r w:rsidR="00E93E6F">
        <w:rPr>
          <w:rFonts w:ascii="Times New Roman" w:hAnsi="Times New Roman" w:cs="Times New Roman"/>
          <w:sz w:val="24"/>
          <w:szCs w:val="24"/>
        </w:rPr>
        <w:t xml:space="preserve"> and opportunistic</w:t>
      </w:r>
      <w:r w:rsidRPr="007B54AF">
        <w:rPr>
          <w:rFonts w:ascii="Times New Roman" w:hAnsi="Times New Roman" w:cs="Times New Roman"/>
          <w:sz w:val="24"/>
          <w:szCs w:val="24"/>
        </w:rPr>
        <w:t xml:space="preserve"> attack on the deceased person.</w:t>
      </w:r>
    </w:p>
    <w:p w:rsidR="003B3312" w:rsidRPr="007B54AF" w:rsidRDefault="003B3312" w:rsidP="00C21D7F">
      <w:pPr>
        <w:pStyle w:val="NoSpacing"/>
        <w:spacing w:line="360" w:lineRule="auto"/>
        <w:jc w:val="both"/>
        <w:rPr>
          <w:rFonts w:ascii="Times New Roman" w:hAnsi="Times New Roman" w:cs="Times New Roman"/>
          <w:sz w:val="24"/>
          <w:szCs w:val="24"/>
        </w:rPr>
      </w:pPr>
    </w:p>
    <w:p w:rsidR="00000CCF" w:rsidRPr="007B54AF" w:rsidRDefault="003B3312" w:rsidP="00C21D7F">
      <w:pPr>
        <w:pStyle w:val="NoSpacing"/>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ab/>
        <w:t xml:space="preserve">In the end, however, the court has to balance the interests of the accused against all the factors in aggravation.  The court cannot </w:t>
      </w:r>
      <w:r w:rsidR="00000CCF" w:rsidRPr="007B54AF">
        <w:rPr>
          <w:rFonts w:ascii="Times New Roman" w:hAnsi="Times New Roman" w:cs="Times New Roman"/>
          <w:sz w:val="24"/>
          <w:szCs w:val="24"/>
        </w:rPr>
        <w:t xml:space="preserve">ignore that accused is a young offender.  It is </w:t>
      </w:r>
      <w:r w:rsidR="007B54AF" w:rsidRPr="007B54AF">
        <w:rPr>
          <w:rFonts w:ascii="Times New Roman" w:hAnsi="Times New Roman" w:cs="Times New Roman"/>
          <w:sz w:val="24"/>
          <w:szCs w:val="24"/>
        </w:rPr>
        <w:t>appropriate</w:t>
      </w:r>
      <w:r w:rsidR="00000CCF" w:rsidRPr="007B54AF">
        <w:rPr>
          <w:rFonts w:ascii="Times New Roman" w:hAnsi="Times New Roman" w:cs="Times New Roman"/>
          <w:sz w:val="24"/>
          <w:szCs w:val="24"/>
        </w:rPr>
        <w:t xml:space="preserve"> that the sentence imposed be rehabilitative.</w:t>
      </w:r>
    </w:p>
    <w:p w:rsidR="00000CCF" w:rsidRPr="007B54AF" w:rsidRDefault="00000CCF" w:rsidP="00C21D7F">
      <w:pPr>
        <w:pStyle w:val="NoSpacing"/>
        <w:spacing w:line="360" w:lineRule="auto"/>
        <w:jc w:val="both"/>
        <w:rPr>
          <w:rFonts w:ascii="Times New Roman" w:hAnsi="Times New Roman" w:cs="Times New Roman"/>
          <w:sz w:val="24"/>
          <w:szCs w:val="24"/>
        </w:rPr>
      </w:pPr>
      <w:r w:rsidRPr="007B54AF">
        <w:rPr>
          <w:rFonts w:ascii="Times New Roman" w:hAnsi="Times New Roman" w:cs="Times New Roman"/>
          <w:sz w:val="24"/>
          <w:szCs w:val="24"/>
        </w:rPr>
        <w:tab/>
        <w:t>In the result, the ac</w:t>
      </w:r>
      <w:r w:rsidR="003A215F" w:rsidRPr="007B54AF">
        <w:rPr>
          <w:rFonts w:ascii="Times New Roman" w:hAnsi="Times New Roman" w:cs="Times New Roman"/>
          <w:sz w:val="24"/>
          <w:szCs w:val="24"/>
        </w:rPr>
        <w:t>cused is sentenced as foll</w:t>
      </w:r>
      <w:r w:rsidRPr="007B54AF">
        <w:rPr>
          <w:rFonts w:ascii="Times New Roman" w:hAnsi="Times New Roman" w:cs="Times New Roman"/>
          <w:sz w:val="24"/>
          <w:szCs w:val="24"/>
        </w:rPr>
        <w:t>ows:</w:t>
      </w:r>
    </w:p>
    <w:p w:rsidR="00000CCF" w:rsidRPr="007B54AF" w:rsidRDefault="00000CCF" w:rsidP="00C21D7F">
      <w:pPr>
        <w:pStyle w:val="NoSpacing"/>
        <w:spacing w:line="360" w:lineRule="auto"/>
        <w:jc w:val="both"/>
        <w:rPr>
          <w:rFonts w:ascii="Times New Roman" w:hAnsi="Times New Roman" w:cs="Times New Roman"/>
          <w:sz w:val="24"/>
          <w:szCs w:val="24"/>
        </w:rPr>
      </w:pPr>
    </w:p>
    <w:p w:rsidR="00000CCF" w:rsidRPr="007B54AF" w:rsidRDefault="00000CCF" w:rsidP="00C21D7F">
      <w:pPr>
        <w:pStyle w:val="NoSpacing"/>
        <w:spacing w:line="360" w:lineRule="auto"/>
        <w:ind w:left="720"/>
        <w:jc w:val="both"/>
        <w:rPr>
          <w:rFonts w:ascii="Times New Roman" w:hAnsi="Times New Roman" w:cs="Times New Roman"/>
          <w:sz w:val="24"/>
          <w:szCs w:val="24"/>
        </w:rPr>
      </w:pPr>
      <w:r w:rsidRPr="007B54AF">
        <w:rPr>
          <w:rFonts w:ascii="Times New Roman" w:hAnsi="Times New Roman" w:cs="Times New Roman"/>
          <w:sz w:val="24"/>
          <w:szCs w:val="24"/>
        </w:rPr>
        <w:t>“20 years imprisonment, of which 5 years is suspended for a period of 5 years on condition accused does not during that period commit an offence involving violence and for which he is sentenced to imprisonment without the option of a fine.”</w:t>
      </w:r>
    </w:p>
    <w:p w:rsidR="00000CCF" w:rsidRPr="007B54AF" w:rsidRDefault="00000CCF" w:rsidP="00C21D7F">
      <w:pPr>
        <w:pStyle w:val="NoSpacing"/>
        <w:spacing w:line="360" w:lineRule="auto"/>
        <w:ind w:left="720"/>
        <w:jc w:val="both"/>
        <w:rPr>
          <w:rFonts w:ascii="Times New Roman" w:hAnsi="Times New Roman" w:cs="Times New Roman"/>
          <w:sz w:val="24"/>
          <w:szCs w:val="24"/>
        </w:rPr>
      </w:pPr>
    </w:p>
    <w:p w:rsidR="000165F1" w:rsidRPr="007B54AF" w:rsidRDefault="00BB3489" w:rsidP="00C21D7F">
      <w:pPr>
        <w:pStyle w:val="NoSpacing"/>
        <w:spacing w:line="360" w:lineRule="auto"/>
        <w:ind w:left="720"/>
        <w:jc w:val="both"/>
        <w:rPr>
          <w:rFonts w:ascii="Times New Roman" w:hAnsi="Times New Roman" w:cs="Times New Roman"/>
          <w:b/>
          <w:sz w:val="24"/>
          <w:szCs w:val="24"/>
        </w:rPr>
      </w:pPr>
      <w:r>
        <w:rPr>
          <w:rFonts w:ascii="Times New Roman" w:hAnsi="Times New Roman" w:cs="Times New Roman"/>
          <w:b/>
          <w:sz w:val="24"/>
          <w:szCs w:val="24"/>
        </w:rPr>
        <w:t>Effective sentence:-</w:t>
      </w:r>
      <w:r w:rsidR="00000CCF" w:rsidRPr="007B54AF">
        <w:rPr>
          <w:rFonts w:ascii="Times New Roman" w:hAnsi="Times New Roman" w:cs="Times New Roman"/>
          <w:b/>
          <w:sz w:val="24"/>
          <w:szCs w:val="24"/>
        </w:rPr>
        <w:t>15 years</w:t>
      </w:r>
    </w:p>
    <w:p w:rsidR="00607D23" w:rsidRPr="007B54AF" w:rsidRDefault="00607D23" w:rsidP="00C21D7F">
      <w:pPr>
        <w:pStyle w:val="NoSpacing"/>
        <w:spacing w:line="360" w:lineRule="auto"/>
        <w:ind w:left="720"/>
        <w:jc w:val="both"/>
        <w:rPr>
          <w:rFonts w:ascii="Times New Roman" w:hAnsi="Times New Roman" w:cs="Times New Roman"/>
          <w:b/>
          <w:sz w:val="24"/>
          <w:szCs w:val="24"/>
        </w:rPr>
      </w:pPr>
    </w:p>
    <w:p w:rsidR="00607D23" w:rsidRPr="007B54AF" w:rsidRDefault="00607D23" w:rsidP="00C21D7F">
      <w:pPr>
        <w:pStyle w:val="NoSpacing"/>
        <w:spacing w:line="360" w:lineRule="auto"/>
        <w:ind w:left="720"/>
        <w:jc w:val="both"/>
        <w:rPr>
          <w:rFonts w:ascii="Times New Roman" w:hAnsi="Times New Roman" w:cs="Times New Roman"/>
          <w:b/>
          <w:sz w:val="24"/>
          <w:szCs w:val="24"/>
        </w:rPr>
      </w:pPr>
    </w:p>
    <w:p w:rsidR="003A215F" w:rsidRPr="007B54AF" w:rsidRDefault="003A215F" w:rsidP="00C21D7F">
      <w:pPr>
        <w:pStyle w:val="NoSpacing"/>
        <w:jc w:val="both"/>
        <w:rPr>
          <w:rFonts w:ascii="Times New Roman" w:hAnsi="Times New Roman" w:cs="Times New Roman"/>
          <w:i/>
          <w:sz w:val="24"/>
          <w:szCs w:val="24"/>
        </w:rPr>
      </w:pPr>
    </w:p>
    <w:p w:rsidR="00607D23" w:rsidRPr="007B54AF" w:rsidRDefault="00607D23" w:rsidP="00C21D7F">
      <w:pPr>
        <w:pStyle w:val="NoSpacing"/>
        <w:jc w:val="both"/>
        <w:rPr>
          <w:rFonts w:ascii="Times New Roman" w:hAnsi="Times New Roman" w:cs="Times New Roman"/>
          <w:sz w:val="24"/>
          <w:szCs w:val="24"/>
        </w:rPr>
      </w:pPr>
      <w:r w:rsidRPr="007B54AF">
        <w:rPr>
          <w:rFonts w:ascii="Times New Roman" w:hAnsi="Times New Roman" w:cs="Times New Roman"/>
          <w:i/>
          <w:sz w:val="24"/>
          <w:szCs w:val="24"/>
        </w:rPr>
        <w:t>National Prosecuting Authority</w:t>
      </w:r>
      <w:r w:rsidRPr="007B54AF">
        <w:rPr>
          <w:rFonts w:ascii="Times New Roman" w:hAnsi="Times New Roman" w:cs="Times New Roman"/>
          <w:sz w:val="24"/>
          <w:szCs w:val="24"/>
        </w:rPr>
        <w:t>, state’s legal practitioners</w:t>
      </w:r>
    </w:p>
    <w:p w:rsidR="00607D23" w:rsidRPr="007B54AF" w:rsidRDefault="00607D23" w:rsidP="00C21D7F">
      <w:pPr>
        <w:pStyle w:val="NoSpacing"/>
        <w:jc w:val="both"/>
        <w:rPr>
          <w:rFonts w:ascii="Times New Roman" w:hAnsi="Times New Roman" w:cs="Times New Roman"/>
          <w:sz w:val="24"/>
          <w:szCs w:val="24"/>
        </w:rPr>
      </w:pPr>
      <w:proofErr w:type="spellStart"/>
      <w:r w:rsidRPr="007B54AF">
        <w:rPr>
          <w:rFonts w:ascii="Times New Roman" w:hAnsi="Times New Roman" w:cs="Times New Roman"/>
          <w:i/>
          <w:sz w:val="24"/>
          <w:szCs w:val="24"/>
        </w:rPr>
        <w:t>Mvhiringi</w:t>
      </w:r>
      <w:proofErr w:type="spellEnd"/>
      <w:r w:rsidRPr="007B54AF">
        <w:rPr>
          <w:rFonts w:ascii="Times New Roman" w:hAnsi="Times New Roman" w:cs="Times New Roman"/>
          <w:i/>
          <w:sz w:val="24"/>
          <w:szCs w:val="24"/>
        </w:rPr>
        <w:t xml:space="preserve"> and Associates</w:t>
      </w:r>
      <w:r w:rsidRPr="007B54AF">
        <w:rPr>
          <w:rFonts w:ascii="Times New Roman" w:hAnsi="Times New Roman" w:cs="Times New Roman"/>
          <w:sz w:val="24"/>
          <w:szCs w:val="24"/>
        </w:rPr>
        <w:t>, accused’s legal practitioners</w:t>
      </w:r>
    </w:p>
    <w:sectPr w:rsidR="00607D23" w:rsidRPr="007B54AF"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0BB" w:rsidRDefault="002030BB" w:rsidP="003A215F">
      <w:pPr>
        <w:spacing w:after="0" w:line="240" w:lineRule="auto"/>
      </w:pPr>
      <w:r>
        <w:separator/>
      </w:r>
    </w:p>
  </w:endnote>
  <w:endnote w:type="continuationSeparator" w:id="1">
    <w:p w:rsidR="002030BB" w:rsidRDefault="002030BB" w:rsidP="003A21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0BB" w:rsidRDefault="002030BB" w:rsidP="003A215F">
      <w:pPr>
        <w:spacing w:after="0" w:line="240" w:lineRule="auto"/>
      </w:pPr>
      <w:r>
        <w:separator/>
      </w:r>
    </w:p>
  </w:footnote>
  <w:footnote w:type="continuationSeparator" w:id="1">
    <w:p w:rsidR="002030BB" w:rsidRDefault="002030BB" w:rsidP="003A21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46220"/>
      <w:docPartObj>
        <w:docPartGallery w:val="Page Numbers (Top of Page)"/>
        <w:docPartUnique/>
      </w:docPartObj>
    </w:sdtPr>
    <w:sdtContent>
      <w:p w:rsidR="003A215F" w:rsidRDefault="004375EF">
        <w:pPr>
          <w:pStyle w:val="Header"/>
          <w:jc w:val="right"/>
        </w:pPr>
        <w:r>
          <w:rPr>
            <w:noProof/>
          </w:rPr>
          <w:fldChar w:fldCharType="begin"/>
        </w:r>
        <w:r w:rsidR="002030BB">
          <w:rPr>
            <w:noProof/>
          </w:rPr>
          <w:instrText xml:space="preserve"> PAGE   \* MERGEFORMAT </w:instrText>
        </w:r>
        <w:r>
          <w:rPr>
            <w:noProof/>
          </w:rPr>
          <w:fldChar w:fldCharType="separate"/>
        </w:r>
        <w:r w:rsidR="00145401">
          <w:rPr>
            <w:noProof/>
          </w:rPr>
          <w:t>6</w:t>
        </w:r>
        <w:r>
          <w:rPr>
            <w:noProof/>
          </w:rPr>
          <w:fldChar w:fldCharType="end"/>
        </w:r>
      </w:p>
      <w:p w:rsidR="003A215F" w:rsidRDefault="003A215F">
        <w:pPr>
          <w:pStyle w:val="Header"/>
          <w:jc w:val="right"/>
        </w:pPr>
        <w:r>
          <w:t>HB 115/19</w:t>
        </w:r>
      </w:p>
      <w:p w:rsidR="003A215F" w:rsidRDefault="003A215F">
        <w:pPr>
          <w:pStyle w:val="Header"/>
          <w:jc w:val="right"/>
        </w:pPr>
        <w:r>
          <w:t>HC (CRB) 54/19</w:t>
        </w:r>
      </w:p>
      <w:p w:rsidR="003A215F" w:rsidRDefault="004375EF">
        <w:pPr>
          <w:pStyle w:val="Header"/>
          <w:jc w:val="right"/>
        </w:pPr>
      </w:p>
    </w:sdtContent>
  </w:sdt>
  <w:p w:rsidR="003A215F" w:rsidRDefault="003A215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B2273"/>
    <w:multiLevelType w:val="hybridMultilevel"/>
    <w:tmpl w:val="6248F922"/>
    <w:lvl w:ilvl="0" w:tplc="E1482CEA">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37A033B5"/>
    <w:multiLevelType w:val="hybridMultilevel"/>
    <w:tmpl w:val="6E8213BE"/>
    <w:lvl w:ilvl="0" w:tplc="8040837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1D65E9"/>
    <w:rsid w:val="00000CCF"/>
    <w:rsid w:val="000165F1"/>
    <w:rsid w:val="00052DAE"/>
    <w:rsid w:val="00061366"/>
    <w:rsid w:val="000D1147"/>
    <w:rsid w:val="000F3B94"/>
    <w:rsid w:val="001218A3"/>
    <w:rsid w:val="001361CA"/>
    <w:rsid w:val="00137F67"/>
    <w:rsid w:val="00145401"/>
    <w:rsid w:val="001530FB"/>
    <w:rsid w:val="00191B7A"/>
    <w:rsid w:val="001B11C5"/>
    <w:rsid w:val="001C09A0"/>
    <w:rsid w:val="001D08C3"/>
    <w:rsid w:val="001D65E9"/>
    <w:rsid w:val="001E7B5E"/>
    <w:rsid w:val="002030BB"/>
    <w:rsid w:val="00245715"/>
    <w:rsid w:val="00273A11"/>
    <w:rsid w:val="00276FAB"/>
    <w:rsid w:val="00286E04"/>
    <w:rsid w:val="002B369D"/>
    <w:rsid w:val="002C0991"/>
    <w:rsid w:val="002F696F"/>
    <w:rsid w:val="00364C32"/>
    <w:rsid w:val="00371690"/>
    <w:rsid w:val="00374A2D"/>
    <w:rsid w:val="003829EE"/>
    <w:rsid w:val="003872ED"/>
    <w:rsid w:val="00395956"/>
    <w:rsid w:val="003A1DD3"/>
    <w:rsid w:val="003A215F"/>
    <w:rsid w:val="003B3312"/>
    <w:rsid w:val="004151E4"/>
    <w:rsid w:val="004375EF"/>
    <w:rsid w:val="00477AD2"/>
    <w:rsid w:val="004A04F6"/>
    <w:rsid w:val="004F7CA2"/>
    <w:rsid w:val="00515271"/>
    <w:rsid w:val="00561EE1"/>
    <w:rsid w:val="0057290B"/>
    <w:rsid w:val="00587798"/>
    <w:rsid w:val="0059552F"/>
    <w:rsid w:val="00607D23"/>
    <w:rsid w:val="00642462"/>
    <w:rsid w:val="006F2F70"/>
    <w:rsid w:val="007231F0"/>
    <w:rsid w:val="0077327B"/>
    <w:rsid w:val="00796EA0"/>
    <w:rsid w:val="007A4609"/>
    <w:rsid w:val="007B54AF"/>
    <w:rsid w:val="007C5505"/>
    <w:rsid w:val="00800AAB"/>
    <w:rsid w:val="00822774"/>
    <w:rsid w:val="008270B4"/>
    <w:rsid w:val="008359F8"/>
    <w:rsid w:val="00836FB0"/>
    <w:rsid w:val="0084546B"/>
    <w:rsid w:val="008545C6"/>
    <w:rsid w:val="00894610"/>
    <w:rsid w:val="00895568"/>
    <w:rsid w:val="008A3AB1"/>
    <w:rsid w:val="008E388E"/>
    <w:rsid w:val="0096269F"/>
    <w:rsid w:val="00992D7C"/>
    <w:rsid w:val="00A503F6"/>
    <w:rsid w:val="00A74AD7"/>
    <w:rsid w:val="00A97786"/>
    <w:rsid w:val="00AC540E"/>
    <w:rsid w:val="00AE6079"/>
    <w:rsid w:val="00B015F2"/>
    <w:rsid w:val="00B14E0D"/>
    <w:rsid w:val="00BB3489"/>
    <w:rsid w:val="00BB786D"/>
    <w:rsid w:val="00C036A4"/>
    <w:rsid w:val="00C21D7F"/>
    <w:rsid w:val="00C4645E"/>
    <w:rsid w:val="00C86BFD"/>
    <w:rsid w:val="00CE1CD2"/>
    <w:rsid w:val="00CE2B1F"/>
    <w:rsid w:val="00D07B1C"/>
    <w:rsid w:val="00D20C47"/>
    <w:rsid w:val="00D4169D"/>
    <w:rsid w:val="00D52A1C"/>
    <w:rsid w:val="00DB2E3E"/>
    <w:rsid w:val="00DD10FE"/>
    <w:rsid w:val="00DE15FB"/>
    <w:rsid w:val="00DE7E47"/>
    <w:rsid w:val="00E33ACD"/>
    <w:rsid w:val="00E93E6F"/>
    <w:rsid w:val="00F04787"/>
    <w:rsid w:val="00FB1386"/>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5E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65E9"/>
    <w:pPr>
      <w:spacing w:after="0" w:line="240" w:lineRule="auto"/>
    </w:pPr>
    <w:rPr>
      <w:lang w:val="en-US"/>
    </w:rPr>
  </w:style>
  <w:style w:type="paragraph" w:styleId="Header">
    <w:name w:val="header"/>
    <w:basedOn w:val="Normal"/>
    <w:link w:val="HeaderChar"/>
    <w:uiPriority w:val="99"/>
    <w:unhideWhenUsed/>
    <w:rsid w:val="003A21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15F"/>
    <w:rPr>
      <w:lang w:val="en-US"/>
    </w:rPr>
  </w:style>
  <w:style w:type="paragraph" w:styleId="Footer">
    <w:name w:val="footer"/>
    <w:basedOn w:val="Normal"/>
    <w:link w:val="FooterChar"/>
    <w:uiPriority w:val="99"/>
    <w:semiHidden/>
    <w:unhideWhenUsed/>
    <w:rsid w:val="003A21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A215F"/>
    <w:rPr>
      <w:lang w:val="en-US"/>
    </w:rPr>
  </w:style>
</w:styles>
</file>

<file path=word/webSettings.xml><?xml version="1.0" encoding="utf-8"?>
<w:webSettings xmlns:r="http://schemas.openxmlformats.org/officeDocument/2006/relationships" xmlns:w="http://schemas.openxmlformats.org/wordprocessingml/2006/main">
  <w:divs>
    <w:div w:id="132659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371</TotalTime>
  <Pages>7</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sabawu</cp:lastModifiedBy>
  <cp:revision>46</cp:revision>
  <cp:lastPrinted>2019-10-31T12:34:00Z</cp:lastPrinted>
  <dcterms:created xsi:type="dcterms:W3CDTF">2019-10-28T06:39:00Z</dcterms:created>
  <dcterms:modified xsi:type="dcterms:W3CDTF">2019-10-31T12:36:00Z</dcterms:modified>
</cp:coreProperties>
</file>