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F3F" w:rsidRDefault="003B5F3F" w:rsidP="002F1815">
      <w:pPr>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 xml:space="preserve">THE STATE </w:t>
      </w:r>
    </w:p>
    <w:p w:rsidR="003B5F3F" w:rsidRDefault="00241D03" w:rsidP="002F1815">
      <w:pPr>
        <w:jc w:val="both"/>
        <w:rPr>
          <w:rFonts w:ascii="Times New Roman" w:hAnsi="Times New Roman" w:cs="Times New Roman"/>
          <w:sz w:val="24"/>
          <w:szCs w:val="24"/>
          <w:lang w:val="en-US"/>
        </w:rPr>
      </w:pPr>
      <w:r>
        <w:rPr>
          <w:rFonts w:ascii="Times New Roman" w:hAnsi="Times New Roman" w:cs="Times New Roman"/>
          <w:sz w:val="24"/>
          <w:szCs w:val="24"/>
          <w:lang w:val="en-US"/>
        </w:rPr>
        <w:t>versus</w:t>
      </w:r>
    </w:p>
    <w:p w:rsidR="003B5F3F" w:rsidRDefault="003B5F3F" w:rsidP="002F1815">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RACHEL GOMBA </w:t>
      </w:r>
    </w:p>
    <w:p w:rsidR="003B5F3F" w:rsidRDefault="003B5F3F" w:rsidP="002F1815">
      <w:pPr>
        <w:jc w:val="both"/>
        <w:rPr>
          <w:rFonts w:ascii="Times New Roman" w:hAnsi="Times New Roman" w:cs="Times New Roman"/>
          <w:sz w:val="24"/>
          <w:szCs w:val="24"/>
          <w:lang w:val="en-US"/>
        </w:rPr>
      </w:pPr>
    </w:p>
    <w:p w:rsidR="00F943C2" w:rsidRDefault="00F943C2" w:rsidP="002F1815">
      <w:pPr>
        <w:jc w:val="both"/>
        <w:rPr>
          <w:rFonts w:ascii="Times New Roman" w:hAnsi="Times New Roman" w:cs="Times New Roman"/>
          <w:sz w:val="24"/>
          <w:szCs w:val="24"/>
          <w:lang w:val="en-US"/>
        </w:rPr>
      </w:pPr>
    </w:p>
    <w:p w:rsidR="003B5F3F" w:rsidRDefault="003B5F3F" w:rsidP="002F1815">
      <w:pPr>
        <w:jc w:val="both"/>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rsidR="003B5F3F" w:rsidRPr="004A32BF" w:rsidRDefault="003B5F3F" w:rsidP="002F1815">
      <w:pPr>
        <w:jc w:val="both"/>
        <w:rPr>
          <w:rFonts w:ascii="Times New Roman" w:hAnsi="Times New Roman" w:cs="Times New Roman"/>
          <w:b/>
          <w:sz w:val="24"/>
          <w:szCs w:val="24"/>
          <w:lang w:val="en-US"/>
        </w:rPr>
      </w:pPr>
      <w:r w:rsidRPr="004A32BF">
        <w:rPr>
          <w:rFonts w:ascii="Times New Roman" w:hAnsi="Times New Roman" w:cs="Times New Roman"/>
          <w:b/>
          <w:sz w:val="24"/>
          <w:szCs w:val="24"/>
          <w:lang w:val="en-US"/>
        </w:rPr>
        <w:t>MUNGWARI J</w:t>
      </w:r>
    </w:p>
    <w:p w:rsidR="003B5F3F" w:rsidRDefault="0023073E" w:rsidP="002F1815">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HARARE, </w:t>
      </w:r>
      <w:r w:rsidR="00E517F7">
        <w:rPr>
          <w:rFonts w:ascii="Times New Roman" w:hAnsi="Times New Roman" w:cs="Times New Roman"/>
          <w:sz w:val="24"/>
          <w:szCs w:val="24"/>
          <w:lang w:val="en-US"/>
        </w:rPr>
        <w:t xml:space="preserve">30 September 2024 &amp; </w:t>
      </w:r>
      <w:r>
        <w:rPr>
          <w:rFonts w:ascii="Times New Roman" w:hAnsi="Times New Roman" w:cs="Times New Roman"/>
          <w:sz w:val="24"/>
          <w:szCs w:val="24"/>
          <w:lang w:val="en-US"/>
        </w:rPr>
        <w:t>21</w:t>
      </w:r>
      <w:r w:rsidR="003B5F3F">
        <w:rPr>
          <w:rFonts w:ascii="Times New Roman" w:hAnsi="Times New Roman" w:cs="Times New Roman"/>
          <w:sz w:val="24"/>
          <w:szCs w:val="24"/>
          <w:lang w:val="en-US"/>
        </w:rPr>
        <w:t xml:space="preserve"> October 2024</w:t>
      </w:r>
    </w:p>
    <w:p w:rsidR="003B5F3F" w:rsidRDefault="003B5F3F" w:rsidP="002F1815">
      <w:pPr>
        <w:jc w:val="both"/>
        <w:rPr>
          <w:rFonts w:ascii="Times New Roman" w:hAnsi="Times New Roman" w:cs="Times New Roman"/>
          <w:sz w:val="24"/>
          <w:szCs w:val="24"/>
          <w:lang w:val="en-US"/>
        </w:rPr>
      </w:pPr>
    </w:p>
    <w:p w:rsidR="003B5F3F" w:rsidRDefault="003B5F3F" w:rsidP="002F1815">
      <w:pPr>
        <w:jc w:val="both"/>
        <w:rPr>
          <w:rFonts w:ascii="Times New Roman" w:hAnsi="Times New Roman" w:cs="Times New Roman"/>
          <w:sz w:val="24"/>
          <w:szCs w:val="24"/>
          <w:lang w:val="en-US"/>
        </w:rPr>
      </w:pPr>
    </w:p>
    <w:p w:rsidR="006A5AD7" w:rsidRDefault="006A5AD7" w:rsidP="002F1815">
      <w:pPr>
        <w:jc w:val="both"/>
        <w:rPr>
          <w:rFonts w:ascii="Times New Roman" w:hAnsi="Times New Roman" w:cs="Times New Roman"/>
          <w:sz w:val="24"/>
          <w:szCs w:val="24"/>
          <w:lang w:val="en-US"/>
        </w:rPr>
      </w:pPr>
      <w:r w:rsidRPr="006A5AD7">
        <w:rPr>
          <w:rFonts w:ascii="Times New Roman" w:hAnsi="Times New Roman" w:cs="Times New Roman"/>
          <w:b/>
          <w:sz w:val="24"/>
          <w:szCs w:val="24"/>
          <w:lang w:val="en-US"/>
        </w:rPr>
        <w:t>Assessors</w:t>
      </w:r>
      <w:r>
        <w:rPr>
          <w:rFonts w:ascii="Times New Roman" w:hAnsi="Times New Roman" w:cs="Times New Roman"/>
          <w:sz w:val="24"/>
          <w:szCs w:val="24"/>
          <w:lang w:val="en-US"/>
        </w:rPr>
        <w:t>:</w:t>
      </w:r>
      <w:r>
        <w:rPr>
          <w:rFonts w:ascii="Times New Roman" w:hAnsi="Times New Roman" w:cs="Times New Roman"/>
          <w:sz w:val="24"/>
          <w:szCs w:val="24"/>
          <w:lang w:val="en-US"/>
        </w:rPr>
        <w:tab/>
        <w:t xml:space="preserve">Dr </w:t>
      </w:r>
      <w:r w:rsidRPr="006A5AD7">
        <w:rPr>
          <w:rFonts w:ascii="Times New Roman" w:hAnsi="Times New Roman" w:cs="Times New Roman"/>
          <w:i/>
          <w:sz w:val="24"/>
          <w:szCs w:val="24"/>
          <w:lang w:val="en-US"/>
        </w:rPr>
        <w:t>Mushonga</w:t>
      </w:r>
    </w:p>
    <w:p w:rsidR="006A5AD7" w:rsidRDefault="006A5AD7" w:rsidP="002F1815">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t>Mr</w:t>
      </w:r>
      <w:r w:rsidRPr="006A5AD7">
        <w:rPr>
          <w:rFonts w:ascii="Times New Roman" w:hAnsi="Times New Roman" w:cs="Times New Roman"/>
          <w:i/>
          <w:sz w:val="24"/>
          <w:szCs w:val="24"/>
          <w:lang w:val="en-US"/>
        </w:rPr>
        <w:t xml:space="preserve"> Gwatiringa</w:t>
      </w:r>
    </w:p>
    <w:p w:rsidR="006A5AD7" w:rsidRDefault="006A5AD7" w:rsidP="002F1815">
      <w:pPr>
        <w:jc w:val="both"/>
        <w:rPr>
          <w:rFonts w:ascii="Times New Roman" w:hAnsi="Times New Roman" w:cs="Times New Roman"/>
          <w:sz w:val="24"/>
          <w:szCs w:val="24"/>
          <w:lang w:val="en-US"/>
        </w:rPr>
      </w:pPr>
    </w:p>
    <w:p w:rsidR="006A5AD7" w:rsidRDefault="006A5AD7" w:rsidP="002F1815">
      <w:pPr>
        <w:jc w:val="both"/>
        <w:rPr>
          <w:rFonts w:ascii="Times New Roman" w:hAnsi="Times New Roman" w:cs="Times New Roman"/>
          <w:sz w:val="24"/>
          <w:szCs w:val="24"/>
          <w:lang w:val="en-US"/>
        </w:rPr>
      </w:pPr>
    </w:p>
    <w:p w:rsidR="003B5F3F" w:rsidRDefault="003B5F3F" w:rsidP="002F1815">
      <w:pPr>
        <w:jc w:val="both"/>
        <w:rPr>
          <w:rFonts w:ascii="Times New Roman" w:hAnsi="Times New Roman" w:cs="Times New Roman"/>
          <w:b/>
          <w:sz w:val="24"/>
          <w:szCs w:val="24"/>
          <w:lang w:val="en-US"/>
        </w:rPr>
      </w:pPr>
      <w:r>
        <w:rPr>
          <w:rFonts w:ascii="Times New Roman" w:hAnsi="Times New Roman" w:cs="Times New Roman"/>
          <w:b/>
          <w:sz w:val="24"/>
          <w:szCs w:val="24"/>
          <w:lang w:val="en-US"/>
        </w:rPr>
        <w:t>Criminal Trial</w:t>
      </w:r>
      <w:r w:rsidR="00E517F7">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r w:rsidR="00E517F7">
        <w:rPr>
          <w:rFonts w:ascii="Times New Roman" w:hAnsi="Times New Roman" w:cs="Times New Roman"/>
          <w:b/>
          <w:sz w:val="24"/>
          <w:szCs w:val="24"/>
          <w:lang w:val="en-US"/>
        </w:rPr>
        <w:t xml:space="preserve"> </w:t>
      </w:r>
      <w:r>
        <w:rPr>
          <w:rFonts w:ascii="Times New Roman" w:hAnsi="Times New Roman" w:cs="Times New Roman"/>
          <w:b/>
          <w:sz w:val="24"/>
          <w:szCs w:val="24"/>
          <w:lang w:val="en-US"/>
        </w:rPr>
        <w:t>Murder</w:t>
      </w:r>
    </w:p>
    <w:p w:rsidR="006A5AD7" w:rsidRDefault="006A5AD7" w:rsidP="002F1815">
      <w:pPr>
        <w:jc w:val="both"/>
        <w:rPr>
          <w:rFonts w:ascii="Times New Roman" w:hAnsi="Times New Roman" w:cs="Times New Roman"/>
          <w:b/>
          <w:sz w:val="24"/>
          <w:szCs w:val="24"/>
          <w:lang w:val="en-US"/>
        </w:rPr>
      </w:pPr>
    </w:p>
    <w:p w:rsidR="003B5F3F" w:rsidRDefault="003B5F3F" w:rsidP="002F1815">
      <w:pPr>
        <w:jc w:val="both"/>
        <w:rPr>
          <w:rFonts w:ascii="Times New Roman" w:hAnsi="Times New Roman" w:cs="Times New Roman"/>
          <w:sz w:val="24"/>
          <w:szCs w:val="24"/>
          <w:lang w:val="en-US"/>
        </w:rPr>
      </w:pPr>
    </w:p>
    <w:p w:rsidR="003B5F3F" w:rsidRDefault="00F50C9F" w:rsidP="002F1815">
      <w:pPr>
        <w:jc w:val="both"/>
        <w:rPr>
          <w:rFonts w:ascii="Times New Roman" w:hAnsi="Times New Roman" w:cs="Times New Roman"/>
          <w:sz w:val="24"/>
          <w:szCs w:val="24"/>
          <w:lang w:val="en-US"/>
        </w:rPr>
      </w:pPr>
      <w:r>
        <w:rPr>
          <w:rFonts w:ascii="Times New Roman" w:hAnsi="Times New Roman" w:cs="Times New Roman"/>
          <w:i/>
          <w:sz w:val="24"/>
          <w:szCs w:val="24"/>
          <w:lang w:val="en-US"/>
        </w:rPr>
        <w:t>M Manhamo</w:t>
      </w:r>
      <w:r w:rsidR="006A5AD7" w:rsidRPr="006A5AD7">
        <w:rPr>
          <w:rFonts w:ascii="Times New Roman" w:hAnsi="Times New Roman" w:cs="Times New Roman"/>
          <w:sz w:val="24"/>
          <w:szCs w:val="24"/>
          <w:lang w:val="en-US"/>
        </w:rPr>
        <w:t>,</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for </w:t>
      </w:r>
      <w:r w:rsidR="003B5F3F">
        <w:rPr>
          <w:rFonts w:ascii="Times New Roman" w:hAnsi="Times New Roman" w:cs="Times New Roman"/>
          <w:sz w:val="24"/>
          <w:szCs w:val="24"/>
          <w:lang w:val="en-US"/>
        </w:rPr>
        <w:t>the State</w:t>
      </w:r>
    </w:p>
    <w:p w:rsidR="003B5F3F" w:rsidRDefault="003B5F3F" w:rsidP="002F1815">
      <w:pPr>
        <w:jc w:val="both"/>
        <w:rPr>
          <w:rFonts w:ascii="Times New Roman" w:hAnsi="Times New Roman" w:cs="Times New Roman"/>
          <w:sz w:val="24"/>
          <w:szCs w:val="24"/>
          <w:lang w:val="en-US"/>
        </w:rPr>
      </w:pPr>
      <w:r>
        <w:rPr>
          <w:rFonts w:ascii="Times New Roman" w:hAnsi="Times New Roman" w:cs="Times New Roman"/>
          <w:i/>
          <w:sz w:val="24"/>
          <w:szCs w:val="24"/>
          <w:lang w:val="en-US"/>
        </w:rPr>
        <w:t>K Munyewende</w:t>
      </w:r>
      <w:r w:rsidR="006A5AD7" w:rsidRPr="006A5AD7">
        <w:rPr>
          <w:rFonts w:ascii="Times New Roman" w:hAnsi="Times New Roman" w:cs="Times New Roman"/>
          <w:sz w:val="24"/>
          <w:szCs w:val="24"/>
          <w:lang w:val="en-US"/>
        </w:rPr>
        <w:t>,</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for the accused</w:t>
      </w:r>
    </w:p>
    <w:p w:rsidR="003B5F3F" w:rsidRDefault="003B5F3F" w:rsidP="002F1815">
      <w:pPr>
        <w:jc w:val="both"/>
        <w:rPr>
          <w:rFonts w:ascii="Times New Roman" w:hAnsi="Times New Roman" w:cs="Times New Roman"/>
          <w:sz w:val="24"/>
          <w:szCs w:val="24"/>
          <w:lang w:val="en-US"/>
        </w:rPr>
      </w:pPr>
    </w:p>
    <w:p w:rsidR="0068735B" w:rsidRDefault="0068735B" w:rsidP="002F1815">
      <w:pPr>
        <w:jc w:val="both"/>
        <w:rPr>
          <w:rFonts w:ascii="Times New Roman" w:hAnsi="Times New Roman" w:cs="Times New Roman"/>
          <w:sz w:val="24"/>
          <w:szCs w:val="24"/>
          <w:lang w:val="en-US"/>
        </w:rPr>
      </w:pPr>
    </w:p>
    <w:p w:rsidR="00ED33D2" w:rsidRDefault="006A5AD7" w:rsidP="002F1815">
      <w:pPr>
        <w:spacing w:line="360" w:lineRule="auto"/>
        <w:jc w:val="both"/>
        <w:rPr>
          <w:rStyle w:val="s1"/>
          <w:rFonts w:ascii="Times New Roman" w:hAnsi="Times New Roman" w:cs="Times New Roman"/>
          <w:sz w:val="24"/>
          <w:szCs w:val="24"/>
        </w:rPr>
      </w:pPr>
      <w:r>
        <w:rPr>
          <w:rFonts w:ascii="Times New Roman" w:hAnsi="Times New Roman"/>
          <w:b/>
          <w:sz w:val="24"/>
          <w:szCs w:val="24"/>
          <w:lang w:val="en-US"/>
        </w:rPr>
        <w:tab/>
      </w:r>
      <w:r w:rsidR="003B5F3F" w:rsidRPr="006A5AD7">
        <w:rPr>
          <w:rFonts w:ascii="Times New Roman" w:hAnsi="Times New Roman"/>
          <w:sz w:val="24"/>
          <w:szCs w:val="24"/>
          <w:lang w:val="en-US"/>
        </w:rPr>
        <w:t>MUNGWARI J</w:t>
      </w:r>
      <w:r w:rsidR="003B5F3F">
        <w:rPr>
          <w:rFonts w:ascii="Times New Roman" w:hAnsi="Times New Roman"/>
          <w:sz w:val="24"/>
          <w:szCs w:val="24"/>
          <w:lang w:val="en-US"/>
        </w:rPr>
        <w:t>:</w:t>
      </w:r>
      <w:r>
        <w:rPr>
          <w:rFonts w:ascii="Times New Roman" w:eastAsiaTheme="minorHAnsi" w:hAnsi="Times New Roman" w:cs="Times New Roman"/>
          <w:kern w:val="0"/>
          <w:sz w:val="24"/>
          <w:szCs w:val="24"/>
          <w:lang w:val="en-GB" w:eastAsia="en-US"/>
          <w14:ligatures w14:val="none"/>
        </w:rPr>
        <w:t xml:space="preserve">    </w:t>
      </w:r>
      <w:r w:rsidR="007B18C3">
        <w:rPr>
          <w:rFonts w:ascii="Times New Roman" w:eastAsiaTheme="minorHAnsi" w:hAnsi="Times New Roman" w:cs="Times New Roman"/>
          <w:kern w:val="0"/>
          <w:sz w:val="24"/>
          <w:szCs w:val="24"/>
          <w:lang w:val="en-GB" w:eastAsia="en-US"/>
          <w14:ligatures w14:val="none"/>
        </w:rPr>
        <w:t xml:space="preserve">At times it is difficult to understand </w:t>
      </w:r>
      <w:r w:rsidR="00F07B52">
        <w:rPr>
          <w:rFonts w:ascii="Times New Roman" w:eastAsiaTheme="minorHAnsi" w:hAnsi="Times New Roman" w:cs="Times New Roman"/>
          <w:kern w:val="0"/>
          <w:sz w:val="24"/>
          <w:szCs w:val="24"/>
          <w:lang w:val="en-GB" w:eastAsia="en-US"/>
          <w14:ligatures w14:val="none"/>
        </w:rPr>
        <w:t>the intense attraction between</w:t>
      </w:r>
      <w:r w:rsidR="007B18C3">
        <w:rPr>
          <w:rFonts w:ascii="Times New Roman" w:eastAsiaTheme="minorHAnsi" w:hAnsi="Times New Roman" w:cs="Times New Roman"/>
          <w:kern w:val="0"/>
          <w:sz w:val="24"/>
          <w:szCs w:val="24"/>
          <w:lang w:val="en-GB" w:eastAsia="en-US"/>
          <w14:ligatures w14:val="none"/>
        </w:rPr>
        <w:t xml:space="preserve"> incompatible couples</w:t>
      </w:r>
      <w:r w:rsidR="00F07B52">
        <w:rPr>
          <w:rFonts w:ascii="Times New Roman" w:eastAsiaTheme="minorHAnsi" w:hAnsi="Times New Roman" w:cs="Times New Roman"/>
          <w:kern w:val="0"/>
          <w:sz w:val="24"/>
          <w:szCs w:val="24"/>
          <w:lang w:val="en-GB" w:eastAsia="en-US"/>
          <w14:ligatures w14:val="none"/>
        </w:rPr>
        <w:t xml:space="preserve">. Such relationships often persist until tragedy strikes. The frequency and </w:t>
      </w:r>
      <w:r w:rsidR="00ED33D2">
        <w:rPr>
          <w:rFonts w:ascii="Times New Roman" w:eastAsiaTheme="minorHAnsi" w:hAnsi="Times New Roman" w:cs="Times New Roman"/>
          <w:kern w:val="0"/>
          <w:sz w:val="24"/>
          <w:szCs w:val="24"/>
          <w:lang w:val="en-GB" w:eastAsia="en-US"/>
          <w14:ligatures w14:val="none"/>
        </w:rPr>
        <w:t>intensity of</w:t>
      </w:r>
      <w:r w:rsidR="00F07B52">
        <w:rPr>
          <w:rFonts w:ascii="Times New Roman" w:eastAsiaTheme="minorHAnsi" w:hAnsi="Times New Roman" w:cs="Times New Roman"/>
          <w:kern w:val="0"/>
          <w:sz w:val="24"/>
          <w:szCs w:val="24"/>
          <w:lang w:val="en-GB" w:eastAsia="en-US"/>
          <w14:ligatures w14:val="none"/>
        </w:rPr>
        <w:t xml:space="preserve"> the altercations between</w:t>
      </w:r>
      <w:r w:rsidR="00ED33D2">
        <w:rPr>
          <w:rFonts w:ascii="Times New Roman" w:eastAsiaTheme="minorHAnsi" w:hAnsi="Times New Roman" w:cs="Times New Roman"/>
          <w:kern w:val="0"/>
          <w:sz w:val="24"/>
          <w:szCs w:val="24"/>
          <w:lang w:val="en-GB" w:eastAsia="en-US"/>
          <w14:ligatures w14:val="none"/>
        </w:rPr>
        <w:t xml:space="preserve"> </w:t>
      </w:r>
      <w:r w:rsidR="003B5F3F">
        <w:rPr>
          <w:rStyle w:val="s1"/>
          <w:rFonts w:ascii="Times New Roman" w:hAnsi="Times New Roman" w:cs="Times New Roman"/>
          <w:sz w:val="24"/>
          <w:szCs w:val="24"/>
        </w:rPr>
        <w:t xml:space="preserve">Rachel Gomba </w:t>
      </w:r>
      <w:r w:rsidR="00ED33D2">
        <w:rPr>
          <w:rStyle w:val="s1"/>
          <w:rFonts w:ascii="Times New Roman" w:hAnsi="Times New Roman" w:cs="Times New Roman"/>
          <w:sz w:val="24"/>
          <w:szCs w:val="24"/>
        </w:rPr>
        <w:t>(the</w:t>
      </w:r>
      <w:r w:rsidR="003B5F3F">
        <w:rPr>
          <w:rStyle w:val="s1"/>
          <w:rFonts w:ascii="Times New Roman" w:hAnsi="Times New Roman" w:cs="Times New Roman"/>
          <w:sz w:val="24"/>
          <w:szCs w:val="24"/>
        </w:rPr>
        <w:t xml:space="preserve"> accused) </w:t>
      </w:r>
      <w:r w:rsidR="00ED33D2">
        <w:rPr>
          <w:rStyle w:val="s1"/>
          <w:rFonts w:ascii="Times New Roman" w:hAnsi="Times New Roman" w:cs="Times New Roman"/>
          <w:sz w:val="24"/>
          <w:szCs w:val="24"/>
        </w:rPr>
        <w:t>and Padd</w:t>
      </w:r>
      <w:r w:rsidR="00F07B52">
        <w:rPr>
          <w:rStyle w:val="s1"/>
          <w:rFonts w:ascii="Times New Roman" w:hAnsi="Times New Roman" w:cs="Times New Roman"/>
          <w:sz w:val="24"/>
          <w:szCs w:val="24"/>
        </w:rPr>
        <w:t xml:space="preserve">y Mangisa Mlambo (the deceased) were well documented highlighting </w:t>
      </w:r>
      <w:r w:rsidR="00ED33D2">
        <w:rPr>
          <w:rStyle w:val="s1"/>
          <w:rFonts w:ascii="Times New Roman" w:hAnsi="Times New Roman" w:cs="Times New Roman"/>
          <w:sz w:val="24"/>
          <w:szCs w:val="24"/>
        </w:rPr>
        <w:t>the viciousness with which the deceased routinely attacked the accused</w:t>
      </w:r>
      <w:r w:rsidR="00F07B52">
        <w:rPr>
          <w:rStyle w:val="s1"/>
          <w:rFonts w:ascii="Times New Roman" w:hAnsi="Times New Roman" w:cs="Times New Roman"/>
          <w:sz w:val="24"/>
          <w:szCs w:val="24"/>
        </w:rPr>
        <w:t>. These patterns of violence</w:t>
      </w:r>
      <w:r w:rsidR="00ED33D2">
        <w:rPr>
          <w:rStyle w:val="s1"/>
          <w:rFonts w:ascii="Times New Roman" w:hAnsi="Times New Roman" w:cs="Times New Roman"/>
          <w:sz w:val="24"/>
          <w:szCs w:val="24"/>
        </w:rPr>
        <w:t xml:space="preserve"> were </w:t>
      </w:r>
      <w:r w:rsidR="00F07B52">
        <w:rPr>
          <w:rStyle w:val="s1"/>
          <w:rFonts w:ascii="Times New Roman" w:hAnsi="Times New Roman" w:cs="Times New Roman"/>
          <w:sz w:val="24"/>
          <w:szCs w:val="24"/>
        </w:rPr>
        <w:t xml:space="preserve">clear </w:t>
      </w:r>
      <w:r w:rsidR="00ED33D2">
        <w:rPr>
          <w:rStyle w:val="s1"/>
          <w:rFonts w:ascii="Times New Roman" w:hAnsi="Times New Roman" w:cs="Times New Roman"/>
          <w:sz w:val="24"/>
          <w:szCs w:val="24"/>
        </w:rPr>
        <w:t xml:space="preserve">precursors to this tragedy which not only them but their families also, must have seen coming.   Their </w:t>
      </w:r>
      <w:r w:rsidR="00F07B52">
        <w:rPr>
          <w:rStyle w:val="s1"/>
          <w:rFonts w:ascii="Times New Roman" w:hAnsi="Times New Roman" w:cs="Times New Roman"/>
          <w:sz w:val="24"/>
          <w:szCs w:val="24"/>
        </w:rPr>
        <w:t>tumultuous cycle of violent confrontations came to a conclusion</w:t>
      </w:r>
      <w:r w:rsidR="00ED33D2">
        <w:rPr>
          <w:rStyle w:val="s1"/>
          <w:rFonts w:ascii="Times New Roman" w:hAnsi="Times New Roman" w:cs="Times New Roman"/>
          <w:sz w:val="24"/>
          <w:szCs w:val="24"/>
        </w:rPr>
        <w:t xml:space="preserve"> on </w:t>
      </w:r>
      <w:r w:rsidR="00F07B52">
        <w:rPr>
          <w:rStyle w:val="s1"/>
          <w:rFonts w:ascii="Times New Roman" w:hAnsi="Times New Roman" w:cs="Times New Roman"/>
          <w:sz w:val="24"/>
          <w:szCs w:val="24"/>
        </w:rPr>
        <w:t>24 October 2022, three</w:t>
      </w:r>
      <w:r w:rsidR="00ED33D2">
        <w:rPr>
          <w:rStyle w:val="s1"/>
          <w:rFonts w:ascii="Times New Roman" w:hAnsi="Times New Roman" w:cs="Times New Roman"/>
          <w:sz w:val="24"/>
          <w:szCs w:val="24"/>
        </w:rPr>
        <w:t xml:space="preserve"> years into </w:t>
      </w:r>
      <w:r w:rsidR="00F07B52">
        <w:rPr>
          <w:rStyle w:val="s1"/>
          <w:rFonts w:ascii="Times New Roman" w:hAnsi="Times New Roman" w:cs="Times New Roman"/>
          <w:sz w:val="24"/>
          <w:szCs w:val="24"/>
        </w:rPr>
        <w:t xml:space="preserve">their relationship, </w:t>
      </w:r>
      <w:r w:rsidR="00ED33D2">
        <w:rPr>
          <w:rStyle w:val="s1"/>
          <w:rFonts w:ascii="Times New Roman" w:hAnsi="Times New Roman" w:cs="Times New Roman"/>
          <w:sz w:val="24"/>
          <w:szCs w:val="24"/>
        </w:rPr>
        <w:t xml:space="preserve">when the accused allegedly killed the deceased. </w:t>
      </w:r>
    </w:p>
    <w:p w:rsidR="00073D4D" w:rsidRPr="00ED33D2" w:rsidRDefault="00ED33D2" w:rsidP="002F1815">
      <w:pPr>
        <w:pStyle w:val="ListParagraph"/>
        <w:numPr>
          <w:ilvl w:val="0"/>
          <w:numId w:val="14"/>
        </w:numPr>
        <w:spacing w:line="360" w:lineRule="auto"/>
        <w:jc w:val="both"/>
        <w:rPr>
          <w:rFonts w:ascii="Times New Roman" w:hAnsi="Times New Roman" w:cs="Times New Roman"/>
          <w:lang w:val="en-GB"/>
        </w:rPr>
      </w:pPr>
      <w:r>
        <w:rPr>
          <w:rStyle w:val="s1"/>
          <w:rFonts w:ascii="Times New Roman" w:hAnsi="Times New Roman" w:cs="Times New Roman"/>
          <w:sz w:val="24"/>
          <w:szCs w:val="24"/>
        </w:rPr>
        <w:t>After her arrest, the accused</w:t>
      </w:r>
      <w:r w:rsidRPr="00ED33D2">
        <w:rPr>
          <w:rStyle w:val="s1"/>
          <w:rFonts w:ascii="Times New Roman" w:hAnsi="Times New Roman" w:cs="Times New Roman"/>
          <w:sz w:val="24"/>
          <w:szCs w:val="24"/>
        </w:rPr>
        <w:t xml:space="preserve"> was </w:t>
      </w:r>
      <w:r w:rsidR="003B5F3F" w:rsidRPr="00ED33D2">
        <w:rPr>
          <w:rStyle w:val="s1"/>
          <w:rFonts w:ascii="Times New Roman" w:hAnsi="Times New Roman" w:cs="Times New Roman"/>
          <w:sz w:val="24"/>
          <w:szCs w:val="24"/>
        </w:rPr>
        <w:t>indicte</w:t>
      </w:r>
      <w:r w:rsidR="00B93FEE" w:rsidRPr="00ED33D2">
        <w:rPr>
          <w:rStyle w:val="s1"/>
          <w:rFonts w:ascii="Times New Roman" w:hAnsi="Times New Roman" w:cs="Times New Roman"/>
          <w:sz w:val="24"/>
          <w:szCs w:val="24"/>
        </w:rPr>
        <w:t xml:space="preserve">d before the High Court facing </w:t>
      </w:r>
      <w:r w:rsidR="008F2E10">
        <w:rPr>
          <w:rStyle w:val="s1"/>
          <w:rFonts w:ascii="Times New Roman" w:hAnsi="Times New Roman" w:cs="Times New Roman"/>
          <w:sz w:val="24"/>
          <w:szCs w:val="24"/>
        </w:rPr>
        <w:t>a</w:t>
      </w:r>
      <w:r w:rsidR="003B5F3F" w:rsidRPr="00ED33D2">
        <w:rPr>
          <w:rStyle w:val="s1"/>
          <w:rFonts w:ascii="Times New Roman" w:hAnsi="Times New Roman" w:cs="Times New Roman"/>
          <w:sz w:val="24"/>
          <w:szCs w:val="24"/>
        </w:rPr>
        <w:t xml:space="preserve"> charge of murder</w:t>
      </w:r>
      <w:r w:rsidR="009B428A" w:rsidRPr="00ED33D2">
        <w:rPr>
          <w:rStyle w:val="s1"/>
          <w:rFonts w:ascii="Times New Roman" w:hAnsi="Times New Roman" w:cs="Times New Roman"/>
          <w:sz w:val="24"/>
          <w:szCs w:val="24"/>
        </w:rPr>
        <w:t>ing her husband</w:t>
      </w:r>
      <w:r w:rsidR="00FC1606">
        <w:rPr>
          <w:rStyle w:val="s1"/>
          <w:rFonts w:ascii="Times New Roman" w:hAnsi="Times New Roman" w:cs="Times New Roman"/>
          <w:sz w:val="24"/>
          <w:szCs w:val="24"/>
        </w:rPr>
        <w:t>.</w:t>
      </w:r>
      <w:r w:rsidR="003B5F3F" w:rsidRPr="00ED33D2">
        <w:rPr>
          <w:rStyle w:val="s1"/>
          <w:rFonts w:ascii="Times New Roman" w:hAnsi="Times New Roman" w:cs="Times New Roman"/>
          <w:sz w:val="24"/>
          <w:szCs w:val="24"/>
        </w:rPr>
        <w:t xml:space="preserve"> </w:t>
      </w:r>
      <w:r w:rsidR="00643D6C" w:rsidRPr="00ED33D2">
        <w:rPr>
          <w:rFonts w:ascii="Times New Roman" w:hAnsi="Times New Roman" w:cs="Times New Roman"/>
          <w:lang w:val="en-GB"/>
        </w:rPr>
        <w:t>The state allege</w:t>
      </w:r>
      <w:r w:rsidR="00107A15" w:rsidRPr="00ED33D2">
        <w:rPr>
          <w:rFonts w:ascii="Times New Roman" w:hAnsi="Times New Roman" w:cs="Times New Roman"/>
          <w:lang w:val="en-GB"/>
        </w:rPr>
        <w:t>d</w:t>
      </w:r>
      <w:r w:rsidR="003B5F3F" w:rsidRPr="00ED33D2">
        <w:rPr>
          <w:rFonts w:ascii="Times New Roman" w:hAnsi="Times New Roman" w:cs="Times New Roman"/>
          <w:lang w:val="en-GB"/>
        </w:rPr>
        <w:t xml:space="preserve"> that </w:t>
      </w:r>
      <w:r w:rsidR="00B93FEE" w:rsidRPr="00ED33D2">
        <w:rPr>
          <w:rStyle w:val="s1"/>
          <w:rFonts w:ascii="Times New Roman" w:hAnsi="Times New Roman" w:cs="Times New Roman"/>
          <w:sz w:val="24"/>
          <w:szCs w:val="24"/>
        </w:rPr>
        <w:t>on 24 October 2022</w:t>
      </w:r>
      <w:r w:rsidR="003B5F3F" w:rsidRPr="00ED33D2">
        <w:rPr>
          <w:rStyle w:val="s1"/>
          <w:rFonts w:ascii="Times New Roman" w:hAnsi="Times New Roman" w:cs="Times New Roman"/>
          <w:sz w:val="24"/>
          <w:szCs w:val="24"/>
        </w:rPr>
        <w:t xml:space="preserve"> </w:t>
      </w:r>
      <w:r w:rsidR="00643D6C" w:rsidRPr="00ED33D2">
        <w:rPr>
          <w:rStyle w:val="s1"/>
          <w:rFonts w:ascii="Times New Roman" w:hAnsi="Times New Roman" w:cs="Times New Roman"/>
          <w:sz w:val="24"/>
          <w:szCs w:val="24"/>
        </w:rPr>
        <w:t>the deceased returned</w:t>
      </w:r>
      <w:r w:rsidR="009B428A" w:rsidRPr="00ED33D2">
        <w:rPr>
          <w:rStyle w:val="s1"/>
          <w:rFonts w:ascii="Times New Roman" w:hAnsi="Times New Roman" w:cs="Times New Roman"/>
          <w:sz w:val="24"/>
          <w:szCs w:val="24"/>
        </w:rPr>
        <w:t xml:space="preserve"> </w:t>
      </w:r>
      <w:r w:rsidR="00643D6C" w:rsidRPr="00ED33D2">
        <w:rPr>
          <w:rStyle w:val="s1"/>
          <w:rFonts w:ascii="Times New Roman" w:hAnsi="Times New Roman" w:cs="Times New Roman"/>
          <w:sz w:val="24"/>
          <w:szCs w:val="24"/>
        </w:rPr>
        <w:t xml:space="preserve">to </w:t>
      </w:r>
      <w:r w:rsidR="00B93FEE" w:rsidRPr="00ED33D2">
        <w:rPr>
          <w:rFonts w:ascii="Times New Roman" w:hAnsi="Times New Roman"/>
        </w:rPr>
        <w:t>number 46,</w:t>
      </w:r>
      <w:r w:rsidR="00107A15" w:rsidRPr="00ED33D2">
        <w:rPr>
          <w:rFonts w:ascii="Times New Roman" w:hAnsi="Times New Roman"/>
        </w:rPr>
        <w:t xml:space="preserve"> </w:t>
      </w:r>
      <w:r w:rsidR="00B93FEE" w:rsidRPr="00ED33D2">
        <w:rPr>
          <w:rFonts w:ascii="Times New Roman" w:hAnsi="Times New Roman"/>
        </w:rPr>
        <w:t>Honde Way, Old Marimba</w:t>
      </w:r>
      <w:r w:rsidR="00643D6C" w:rsidRPr="00ED33D2">
        <w:rPr>
          <w:rFonts w:ascii="Times New Roman" w:hAnsi="Times New Roman"/>
        </w:rPr>
        <w:t>,</w:t>
      </w:r>
      <w:r w:rsidR="00B93FEE" w:rsidRPr="00ED33D2">
        <w:rPr>
          <w:rFonts w:ascii="Times New Roman" w:hAnsi="Times New Roman"/>
        </w:rPr>
        <w:t xml:space="preserve"> Harare</w:t>
      </w:r>
      <w:r w:rsidR="00643D6C" w:rsidRPr="00ED33D2">
        <w:rPr>
          <w:rFonts w:ascii="Times New Roman" w:hAnsi="Times New Roman"/>
        </w:rPr>
        <w:t xml:space="preserve"> </w:t>
      </w:r>
      <w:r w:rsidR="00107A15" w:rsidRPr="00ED33D2">
        <w:rPr>
          <w:rFonts w:ascii="Times New Roman" w:hAnsi="Times New Roman"/>
        </w:rPr>
        <w:t>which was his home after being away for three days without explanation.</w:t>
      </w:r>
      <w:r w:rsidR="00643D6C" w:rsidRPr="00ED33D2">
        <w:rPr>
          <w:rFonts w:ascii="Times New Roman" w:hAnsi="Times New Roman"/>
        </w:rPr>
        <w:t xml:space="preserve"> </w:t>
      </w:r>
      <w:r w:rsidR="00107A15" w:rsidRPr="00ED33D2">
        <w:rPr>
          <w:rFonts w:ascii="Times New Roman" w:hAnsi="Times New Roman"/>
        </w:rPr>
        <w:t>His abscondment displeased</w:t>
      </w:r>
      <w:r w:rsidR="00073D4D" w:rsidRPr="00ED33D2">
        <w:rPr>
          <w:rFonts w:ascii="Times New Roman" w:hAnsi="Times New Roman"/>
        </w:rPr>
        <w:t xml:space="preserve"> the accused</w:t>
      </w:r>
      <w:r w:rsidR="00107A15" w:rsidRPr="00ED33D2">
        <w:rPr>
          <w:rFonts w:ascii="Times New Roman" w:hAnsi="Times New Roman"/>
        </w:rPr>
        <w:t xml:space="preserve">. She confronted </w:t>
      </w:r>
      <w:r w:rsidR="00FC1606">
        <w:rPr>
          <w:rFonts w:ascii="Times New Roman" w:hAnsi="Times New Roman"/>
        </w:rPr>
        <w:t xml:space="preserve">him </w:t>
      </w:r>
      <w:r w:rsidR="00107A15" w:rsidRPr="00ED33D2">
        <w:rPr>
          <w:rFonts w:ascii="Times New Roman" w:hAnsi="Times New Roman"/>
        </w:rPr>
        <w:t>about it.  Unfortunately, t</w:t>
      </w:r>
      <w:r w:rsidR="00643D6C" w:rsidRPr="00ED33D2">
        <w:rPr>
          <w:rFonts w:ascii="Times New Roman" w:hAnsi="Times New Roman"/>
        </w:rPr>
        <w:t>he disagreement</w:t>
      </w:r>
      <w:r w:rsidR="00643D6C" w:rsidRPr="00ED33D2">
        <w:rPr>
          <w:rStyle w:val="s1"/>
          <w:rFonts w:ascii="Times New Roman" w:hAnsi="Times New Roman" w:cs="Times New Roman"/>
          <w:sz w:val="24"/>
          <w:szCs w:val="24"/>
        </w:rPr>
        <w:t xml:space="preserve"> escalated into a physical altercation</w:t>
      </w:r>
      <w:r w:rsidR="00073D4D" w:rsidRPr="00ED33D2">
        <w:rPr>
          <w:rStyle w:val="s1"/>
          <w:rFonts w:ascii="Times New Roman" w:hAnsi="Times New Roman" w:cs="Times New Roman"/>
          <w:sz w:val="24"/>
          <w:szCs w:val="24"/>
        </w:rPr>
        <w:t xml:space="preserve"> during which the accused</w:t>
      </w:r>
      <w:r w:rsidR="00B93FEE" w:rsidRPr="00ED33D2">
        <w:rPr>
          <w:rStyle w:val="s1"/>
          <w:rFonts w:ascii="Times New Roman" w:hAnsi="Times New Roman" w:cs="Times New Roman"/>
          <w:sz w:val="24"/>
          <w:szCs w:val="24"/>
        </w:rPr>
        <w:t xml:space="preserve"> stabbed</w:t>
      </w:r>
      <w:r w:rsidR="00073D4D" w:rsidRPr="00ED33D2">
        <w:rPr>
          <w:rStyle w:val="s1"/>
          <w:rFonts w:ascii="Times New Roman" w:hAnsi="Times New Roman" w:cs="Times New Roman"/>
          <w:sz w:val="24"/>
          <w:szCs w:val="24"/>
        </w:rPr>
        <w:t xml:space="preserve"> the deceased</w:t>
      </w:r>
      <w:r w:rsidR="00643D6C" w:rsidRPr="00ED33D2">
        <w:rPr>
          <w:rStyle w:val="s1"/>
          <w:rFonts w:ascii="Times New Roman" w:hAnsi="Times New Roman" w:cs="Times New Roman"/>
          <w:sz w:val="24"/>
          <w:szCs w:val="24"/>
        </w:rPr>
        <w:t xml:space="preserve"> </w:t>
      </w:r>
      <w:r w:rsidR="00107A15" w:rsidRPr="00ED33D2">
        <w:rPr>
          <w:rStyle w:val="s1"/>
          <w:rFonts w:ascii="Times New Roman" w:hAnsi="Times New Roman" w:cs="Times New Roman"/>
          <w:sz w:val="24"/>
          <w:szCs w:val="24"/>
        </w:rPr>
        <w:t>on</w:t>
      </w:r>
      <w:r w:rsidR="00643D6C" w:rsidRPr="00ED33D2">
        <w:rPr>
          <w:rStyle w:val="s1"/>
          <w:rFonts w:ascii="Times New Roman" w:hAnsi="Times New Roman" w:cs="Times New Roman"/>
          <w:sz w:val="24"/>
          <w:szCs w:val="24"/>
        </w:rPr>
        <w:t xml:space="preserve"> the right thigh</w:t>
      </w:r>
      <w:r w:rsidR="003B5F3F" w:rsidRPr="00ED33D2">
        <w:rPr>
          <w:rStyle w:val="s1"/>
          <w:rFonts w:ascii="Times New Roman" w:hAnsi="Times New Roman" w:cs="Times New Roman"/>
          <w:sz w:val="24"/>
          <w:szCs w:val="24"/>
        </w:rPr>
        <w:t xml:space="preserve"> with </w:t>
      </w:r>
      <w:r w:rsidR="00B93FEE" w:rsidRPr="00ED33D2">
        <w:rPr>
          <w:rStyle w:val="s1"/>
          <w:rFonts w:ascii="Times New Roman" w:hAnsi="Times New Roman" w:cs="Times New Roman"/>
          <w:sz w:val="24"/>
          <w:szCs w:val="24"/>
        </w:rPr>
        <w:t>a knife</w:t>
      </w:r>
      <w:r w:rsidR="00643D6C" w:rsidRPr="00ED33D2">
        <w:rPr>
          <w:rStyle w:val="s1"/>
          <w:rFonts w:ascii="Times New Roman" w:hAnsi="Times New Roman" w:cs="Times New Roman"/>
          <w:sz w:val="24"/>
          <w:szCs w:val="24"/>
        </w:rPr>
        <w:t>.</w:t>
      </w:r>
      <w:r w:rsidR="00073D4D" w:rsidRPr="00ED33D2">
        <w:rPr>
          <w:rStyle w:val="s1"/>
          <w:rFonts w:ascii="Times New Roman" w:hAnsi="Times New Roman" w:cs="Times New Roman"/>
          <w:sz w:val="24"/>
          <w:szCs w:val="24"/>
        </w:rPr>
        <w:t xml:space="preserve"> The deceased was transported to Sally Mugabe </w:t>
      </w:r>
      <w:r w:rsidR="00107A15" w:rsidRPr="00ED33D2">
        <w:rPr>
          <w:rStyle w:val="s1"/>
          <w:rFonts w:ascii="Times New Roman" w:hAnsi="Times New Roman" w:cs="Times New Roman"/>
          <w:sz w:val="24"/>
          <w:szCs w:val="24"/>
        </w:rPr>
        <w:t>H</w:t>
      </w:r>
      <w:r w:rsidR="00073D4D" w:rsidRPr="00ED33D2">
        <w:rPr>
          <w:rStyle w:val="s1"/>
          <w:rFonts w:ascii="Times New Roman" w:hAnsi="Times New Roman" w:cs="Times New Roman"/>
          <w:sz w:val="24"/>
          <w:szCs w:val="24"/>
        </w:rPr>
        <w:t>ospital where he was pronounced dead upon arrival.</w:t>
      </w:r>
      <w:r w:rsidR="00B93FEE" w:rsidRPr="00ED33D2">
        <w:rPr>
          <w:rStyle w:val="s1"/>
          <w:rFonts w:ascii="Times New Roman" w:hAnsi="Times New Roman" w:cs="Times New Roman"/>
          <w:sz w:val="24"/>
          <w:szCs w:val="24"/>
        </w:rPr>
        <w:t xml:space="preserve"> </w:t>
      </w:r>
      <w:r w:rsidR="00107A15" w:rsidRPr="00ED33D2">
        <w:rPr>
          <w:rStyle w:val="s1"/>
          <w:rFonts w:ascii="Times New Roman" w:hAnsi="Times New Roman" w:cs="Times New Roman"/>
          <w:sz w:val="24"/>
          <w:szCs w:val="24"/>
        </w:rPr>
        <w:t xml:space="preserve">The prosecutor </w:t>
      </w:r>
      <w:r w:rsidR="00643D6C" w:rsidRPr="00ED33D2">
        <w:rPr>
          <w:rStyle w:val="s1"/>
          <w:rFonts w:ascii="Times New Roman" w:hAnsi="Times New Roman" w:cs="Times New Roman"/>
          <w:sz w:val="24"/>
          <w:szCs w:val="24"/>
        </w:rPr>
        <w:t xml:space="preserve">alleged that the </w:t>
      </w:r>
      <w:r w:rsidR="00107A15" w:rsidRPr="00ED33D2">
        <w:rPr>
          <w:rStyle w:val="s1"/>
          <w:rFonts w:ascii="Times New Roman" w:hAnsi="Times New Roman" w:cs="Times New Roman"/>
          <w:sz w:val="24"/>
          <w:szCs w:val="24"/>
        </w:rPr>
        <w:t xml:space="preserve">when she stabbed the deceased, the </w:t>
      </w:r>
      <w:r w:rsidR="00643D6C" w:rsidRPr="00ED33D2">
        <w:rPr>
          <w:rStyle w:val="s1"/>
          <w:rFonts w:ascii="Times New Roman" w:hAnsi="Times New Roman" w:cs="Times New Roman"/>
          <w:sz w:val="24"/>
          <w:szCs w:val="24"/>
        </w:rPr>
        <w:t xml:space="preserve">accused </w:t>
      </w:r>
      <w:r w:rsidR="00107A15" w:rsidRPr="00ED33D2">
        <w:rPr>
          <w:rStyle w:val="s1"/>
          <w:rFonts w:ascii="Times New Roman" w:hAnsi="Times New Roman" w:cs="Times New Roman"/>
          <w:sz w:val="24"/>
          <w:szCs w:val="24"/>
        </w:rPr>
        <w:t>intended</w:t>
      </w:r>
      <w:r w:rsidR="00643D6C" w:rsidRPr="00ED33D2">
        <w:rPr>
          <w:rStyle w:val="s1"/>
          <w:rFonts w:ascii="Times New Roman" w:hAnsi="Times New Roman" w:cs="Times New Roman"/>
          <w:sz w:val="24"/>
          <w:szCs w:val="24"/>
        </w:rPr>
        <w:t xml:space="preserve"> to kill</w:t>
      </w:r>
      <w:r w:rsidR="003B5F3F" w:rsidRPr="00ED33D2">
        <w:rPr>
          <w:rStyle w:val="s1"/>
          <w:rFonts w:ascii="Times New Roman" w:hAnsi="Times New Roman" w:cs="Times New Roman"/>
          <w:sz w:val="24"/>
          <w:szCs w:val="24"/>
        </w:rPr>
        <w:t xml:space="preserve"> </w:t>
      </w:r>
      <w:r w:rsidR="00107A15" w:rsidRPr="00ED33D2">
        <w:rPr>
          <w:rStyle w:val="s1"/>
          <w:rFonts w:ascii="Times New Roman" w:hAnsi="Times New Roman" w:cs="Times New Roman"/>
          <w:sz w:val="24"/>
          <w:szCs w:val="24"/>
        </w:rPr>
        <w:t xml:space="preserve">him </w:t>
      </w:r>
      <w:r w:rsidR="003B5F3F" w:rsidRPr="00ED33D2">
        <w:rPr>
          <w:rStyle w:val="s1"/>
          <w:rFonts w:ascii="Times New Roman" w:hAnsi="Times New Roman" w:cs="Times New Roman"/>
          <w:sz w:val="24"/>
          <w:szCs w:val="24"/>
        </w:rPr>
        <w:t>or realiz</w:t>
      </w:r>
      <w:r w:rsidR="00107A15" w:rsidRPr="00ED33D2">
        <w:rPr>
          <w:rStyle w:val="s1"/>
          <w:rFonts w:ascii="Times New Roman" w:hAnsi="Times New Roman" w:cs="Times New Roman"/>
          <w:sz w:val="24"/>
          <w:szCs w:val="24"/>
        </w:rPr>
        <w:t>ed</w:t>
      </w:r>
      <w:r w:rsidR="003B5F3F" w:rsidRPr="00ED33D2">
        <w:rPr>
          <w:rStyle w:val="s1"/>
          <w:rFonts w:ascii="Times New Roman" w:hAnsi="Times New Roman" w:cs="Times New Roman"/>
          <w:sz w:val="24"/>
          <w:szCs w:val="24"/>
        </w:rPr>
        <w:t xml:space="preserve"> that there was a real risk or possibility that her conduct may cause death</w:t>
      </w:r>
      <w:r w:rsidR="00107A15" w:rsidRPr="00ED33D2">
        <w:rPr>
          <w:rStyle w:val="s1"/>
          <w:rFonts w:ascii="Times New Roman" w:hAnsi="Times New Roman" w:cs="Times New Roman"/>
          <w:sz w:val="24"/>
          <w:szCs w:val="24"/>
        </w:rPr>
        <w:t xml:space="preserve"> but regardless of that</w:t>
      </w:r>
      <w:r w:rsidR="00643D6C" w:rsidRPr="00ED33D2">
        <w:rPr>
          <w:rStyle w:val="s1"/>
          <w:rFonts w:ascii="Times New Roman" w:hAnsi="Times New Roman" w:cs="Times New Roman"/>
          <w:sz w:val="24"/>
          <w:szCs w:val="24"/>
        </w:rPr>
        <w:t xml:space="preserve"> awareness, she continued to engage in the</w:t>
      </w:r>
      <w:r w:rsidR="003B5F3F" w:rsidRPr="00ED33D2">
        <w:rPr>
          <w:rStyle w:val="s1"/>
          <w:rFonts w:ascii="Times New Roman" w:hAnsi="Times New Roman" w:cs="Times New Roman"/>
          <w:sz w:val="24"/>
          <w:szCs w:val="24"/>
        </w:rPr>
        <w:t xml:space="preserve"> conduct </w:t>
      </w:r>
      <w:r w:rsidR="00643D6C" w:rsidRPr="00ED33D2">
        <w:rPr>
          <w:rStyle w:val="s1"/>
          <w:rFonts w:ascii="Times New Roman" w:hAnsi="Times New Roman" w:cs="Times New Roman"/>
          <w:sz w:val="24"/>
          <w:szCs w:val="24"/>
        </w:rPr>
        <w:t>that ultimately caused</w:t>
      </w:r>
      <w:r w:rsidR="003B5F3F" w:rsidRPr="00ED33D2">
        <w:rPr>
          <w:rStyle w:val="s1"/>
          <w:rFonts w:ascii="Times New Roman" w:hAnsi="Times New Roman" w:cs="Times New Roman"/>
          <w:sz w:val="24"/>
          <w:szCs w:val="24"/>
        </w:rPr>
        <w:t xml:space="preserve"> </w:t>
      </w:r>
      <w:r w:rsidR="00107A15" w:rsidRPr="00ED33D2">
        <w:rPr>
          <w:rStyle w:val="s1"/>
          <w:rFonts w:ascii="Times New Roman" w:hAnsi="Times New Roman" w:cs="Times New Roman"/>
          <w:sz w:val="24"/>
          <w:szCs w:val="24"/>
        </w:rPr>
        <w:t xml:space="preserve">the deceased’s death. </w:t>
      </w:r>
    </w:p>
    <w:p w:rsidR="006A5AD7" w:rsidRDefault="003B5F3F" w:rsidP="002F1815">
      <w:pPr>
        <w:pStyle w:val="ListParagraph"/>
        <w:numPr>
          <w:ilvl w:val="0"/>
          <w:numId w:val="14"/>
        </w:numPr>
        <w:spacing w:line="360" w:lineRule="auto"/>
        <w:jc w:val="both"/>
        <w:rPr>
          <w:rStyle w:val="s1"/>
          <w:rFonts w:ascii="Times New Roman" w:eastAsia="Times New Roman" w:hAnsi="Times New Roman" w:cs="Times New Roman"/>
          <w:sz w:val="24"/>
          <w:szCs w:val="24"/>
        </w:rPr>
      </w:pPr>
      <w:r w:rsidRPr="00107A15">
        <w:rPr>
          <w:rFonts w:ascii="Times New Roman" w:hAnsi="Times New Roman" w:cs="Times New Roman"/>
          <w:lang w:val="en-GB"/>
        </w:rPr>
        <w:lastRenderedPageBreak/>
        <w:t>The accused plea</w:t>
      </w:r>
      <w:r w:rsidR="00F50FA0">
        <w:rPr>
          <w:rFonts w:ascii="Times New Roman" w:hAnsi="Times New Roman" w:cs="Times New Roman"/>
          <w:lang w:val="en-GB"/>
        </w:rPr>
        <w:t>ded</w:t>
      </w:r>
      <w:r w:rsidRPr="00107A15">
        <w:rPr>
          <w:rFonts w:ascii="Times New Roman" w:hAnsi="Times New Roman" w:cs="Times New Roman"/>
          <w:lang w:val="en-GB"/>
        </w:rPr>
        <w:t xml:space="preserve"> not guilty</w:t>
      </w:r>
      <w:r w:rsidR="00F50FA0">
        <w:rPr>
          <w:rFonts w:ascii="Times New Roman" w:hAnsi="Times New Roman" w:cs="Times New Roman"/>
          <w:lang w:val="en-GB"/>
        </w:rPr>
        <w:t xml:space="preserve">. She argued that </w:t>
      </w:r>
      <w:r w:rsidRPr="00107A15">
        <w:rPr>
          <w:rStyle w:val="s1"/>
          <w:rFonts w:ascii="Times New Roman" w:eastAsia="Times New Roman" w:hAnsi="Times New Roman" w:cs="Times New Roman"/>
          <w:sz w:val="24"/>
          <w:szCs w:val="24"/>
        </w:rPr>
        <w:t xml:space="preserve">that she </w:t>
      </w:r>
      <w:r w:rsidR="005317F5" w:rsidRPr="00107A15">
        <w:rPr>
          <w:rStyle w:val="s1"/>
          <w:rFonts w:ascii="Times New Roman" w:eastAsia="Times New Roman" w:hAnsi="Times New Roman" w:cs="Times New Roman"/>
          <w:sz w:val="24"/>
          <w:szCs w:val="24"/>
        </w:rPr>
        <w:t>i</w:t>
      </w:r>
      <w:r w:rsidR="0031253D" w:rsidRPr="00107A15">
        <w:rPr>
          <w:rStyle w:val="s1"/>
          <w:rFonts w:ascii="Times New Roman" w:eastAsia="Times New Roman" w:hAnsi="Times New Roman" w:cs="Times New Roman"/>
          <w:sz w:val="24"/>
          <w:szCs w:val="24"/>
        </w:rPr>
        <w:t xml:space="preserve">s a battered woman </w:t>
      </w:r>
      <w:r w:rsidR="005317F5" w:rsidRPr="00107A15">
        <w:rPr>
          <w:rStyle w:val="s1"/>
          <w:rFonts w:ascii="Times New Roman" w:eastAsia="Times New Roman" w:hAnsi="Times New Roman" w:cs="Times New Roman"/>
          <w:sz w:val="24"/>
          <w:szCs w:val="24"/>
        </w:rPr>
        <w:t>who endured</w:t>
      </w:r>
      <w:r w:rsidR="0031253D" w:rsidRPr="00107A15">
        <w:rPr>
          <w:rStyle w:val="s1"/>
          <w:rFonts w:ascii="Times New Roman" w:eastAsia="Times New Roman" w:hAnsi="Times New Roman" w:cs="Times New Roman"/>
          <w:sz w:val="24"/>
          <w:szCs w:val="24"/>
        </w:rPr>
        <w:t xml:space="preserve"> </w:t>
      </w:r>
      <w:r w:rsidRPr="00107A15">
        <w:rPr>
          <w:rStyle w:val="s1"/>
          <w:rFonts w:ascii="Times New Roman" w:eastAsia="Times New Roman" w:hAnsi="Times New Roman" w:cs="Times New Roman"/>
          <w:sz w:val="24"/>
          <w:szCs w:val="24"/>
        </w:rPr>
        <w:t xml:space="preserve">a </w:t>
      </w:r>
      <w:r w:rsidR="00F50FA0">
        <w:rPr>
          <w:rStyle w:val="s1"/>
          <w:rFonts w:ascii="Times New Roman" w:eastAsia="Times New Roman" w:hAnsi="Times New Roman" w:cs="Times New Roman"/>
          <w:sz w:val="24"/>
          <w:szCs w:val="24"/>
        </w:rPr>
        <w:t>wretched marriage to the deceased.</w:t>
      </w:r>
      <w:r w:rsidR="00DA55EF" w:rsidRPr="00107A15">
        <w:rPr>
          <w:rStyle w:val="s1"/>
          <w:rFonts w:ascii="Times New Roman" w:eastAsia="Times New Roman" w:hAnsi="Times New Roman" w:cs="Times New Roman"/>
          <w:sz w:val="24"/>
          <w:szCs w:val="24"/>
        </w:rPr>
        <w:t xml:space="preserve"> </w:t>
      </w:r>
      <w:r w:rsidR="005317F5" w:rsidRPr="00107A15">
        <w:rPr>
          <w:rStyle w:val="s1"/>
          <w:rFonts w:ascii="Times New Roman" w:eastAsia="Times New Roman" w:hAnsi="Times New Roman" w:cs="Times New Roman"/>
          <w:sz w:val="24"/>
          <w:szCs w:val="24"/>
        </w:rPr>
        <w:t>She stated that t</w:t>
      </w:r>
      <w:r w:rsidR="0031253D" w:rsidRPr="00107A15">
        <w:rPr>
          <w:rStyle w:val="s1"/>
          <w:rFonts w:ascii="Times New Roman" w:eastAsia="Times New Roman" w:hAnsi="Times New Roman" w:cs="Times New Roman"/>
          <w:sz w:val="24"/>
          <w:szCs w:val="24"/>
        </w:rPr>
        <w:t>he relationship</w:t>
      </w:r>
      <w:r w:rsidR="005317F5" w:rsidRPr="00107A15">
        <w:rPr>
          <w:rStyle w:val="s1"/>
          <w:rFonts w:ascii="Times New Roman" w:eastAsia="Times New Roman" w:hAnsi="Times New Roman" w:cs="Times New Roman"/>
          <w:sz w:val="24"/>
          <w:szCs w:val="24"/>
        </w:rPr>
        <w:t xml:space="preserve"> was</w:t>
      </w:r>
      <w:r w:rsidR="00F50FA0">
        <w:rPr>
          <w:rStyle w:val="s1"/>
          <w:rFonts w:ascii="Times New Roman" w:eastAsia="Times New Roman" w:hAnsi="Times New Roman" w:cs="Times New Roman"/>
          <w:sz w:val="24"/>
          <w:szCs w:val="24"/>
        </w:rPr>
        <w:t xml:space="preserve"> characterised</w:t>
      </w:r>
      <w:r w:rsidR="0031253D" w:rsidRPr="00107A15">
        <w:rPr>
          <w:rStyle w:val="s1"/>
          <w:rFonts w:ascii="Times New Roman" w:eastAsia="Times New Roman" w:hAnsi="Times New Roman" w:cs="Times New Roman"/>
          <w:sz w:val="24"/>
          <w:szCs w:val="24"/>
        </w:rPr>
        <w:t xml:space="preserve"> by frequent assaults on her </w:t>
      </w:r>
      <w:r w:rsidR="00F50FA0">
        <w:rPr>
          <w:rStyle w:val="s1"/>
          <w:rFonts w:ascii="Times New Roman" w:eastAsia="Times New Roman" w:hAnsi="Times New Roman" w:cs="Times New Roman"/>
          <w:sz w:val="24"/>
          <w:szCs w:val="24"/>
        </w:rPr>
        <w:t>by the deceased. She further</w:t>
      </w:r>
      <w:r w:rsidR="005317F5" w:rsidRPr="00107A15">
        <w:rPr>
          <w:rStyle w:val="s1"/>
          <w:rFonts w:ascii="Times New Roman" w:eastAsia="Times New Roman" w:hAnsi="Times New Roman" w:cs="Times New Roman"/>
          <w:sz w:val="24"/>
          <w:szCs w:val="24"/>
        </w:rPr>
        <w:t xml:space="preserve"> revealed that she had </w:t>
      </w:r>
      <w:r w:rsidR="00F50FA0">
        <w:rPr>
          <w:rStyle w:val="s1"/>
          <w:rFonts w:ascii="Times New Roman" w:eastAsia="Times New Roman" w:hAnsi="Times New Roman" w:cs="Times New Roman"/>
          <w:sz w:val="24"/>
          <w:szCs w:val="24"/>
        </w:rPr>
        <w:t xml:space="preserve">previously </w:t>
      </w:r>
      <w:r w:rsidR="005317F5" w:rsidRPr="00107A15">
        <w:rPr>
          <w:rStyle w:val="s1"/>
          <w:rFonts w:ascii="Times New Roman" w:eastAsia="Times New Roman" w:hAnsi="Times New Roman" w:cs="Times New Roman"/>
          <w:sz w:val="24"/>
          <w:szCs w:val="24"/>
        </w:rPr>
        <w:t>sought treatment for</w:t>
      </w:r>
      <w:r w:rsidR="00282CBD" w:rsidRPr="00107A15">
        <w:rPr>
          <w:rStyle w:val="s1"/>
          <w:rFonts w:ascii="Times New Roman" w:eastAsia="Times New Roman" w:hAnsi="Times New Roman" w:cs="Times New Roman"/>
          <w:sz w:val="24"/>
          <w:szCs w:val="24"/>
        </w:rPr>
        <w:t xml:space="preserve"> wounds</w:t>
      </w:r>
      <w:r w:rsidR="005317F5" w:rsidRPr="00107A15">
        <w:rPr>
          <w:rStyle w:val="s1"/>
          <w:rFonts w:ascii="Times New Roman" w:eastAsia="Times New Roman" w:hAnsi="Times New Roman" w:cs="Times New Roman"/>
          <w:sz w:val="24"/>
          <w:szCs w:val="24"/>
        </w:rPr>
        <w:t xml:space="preserve"> sustained</w:t>
      </w:r>
      <w:r w:rsidRPr="00107A15">
        <w:rPr>
          <w:rStyle w:val="s1"/>
          <w:rFonts w:ascii="Times New Roman" w:eastAsia="Times New Roman" w:hAnsi="Times New Roman" w:cs="Times New Roman"/>
          <w:sz w:val="24"/>
          <w:szCs w:val="24"/>
        </w:rPr>
        <w:t xml:space="preserve"> from </w:t>
      </w:r>
      <w:r w:rsidR="00F50FA0">
        <w:rPr>
          <w:rStyle w:val="s1"/>
          <w:rFonts w:ascii="Times New Roman" w:eastAsia="Times New Roman" w:hAnsi="Times New Roman" w:cs="Times New Roman"/>
          <w:sz w:val="24"/>
          <w:szCs w:val="24"/>
        </w:rPr>
        <w:t xml:space="preserve">the frequent beatings. </w:t>
      </w:r>
      <w:r w:rsidRPr="00107A15">
        <w:rPr>
          <w:rStyle w:val="s1"/>
          <w:rFonts w:ascii="Times New Roman" w:eastAsia="Times New Roman" w:hAnsi="Times New Roman" w:cs="Times New Roman"/>
          <w:sz w:val="24"/>
          <w:szCs w:val="24"/>
        </w:rPr>
        <w:t xml:space="preserve"> </w:t>
      </w:r>
      <w:r w:rsidR="00F50FA0">
        <w:rPr>
          <w:rStyle w:val="s1"/>
          <w:rFonts w:ascii="Times New Roman" w:eastAsia="Times New Roman" w:hAnsi="Times New Roman" w:cs="Times New Roman"/>
          <w:sz w:val="24"/>
          <w:szCs w:val="24"/>
        </w:rPr>
        <w:t>H</w:t>
      </w:r>
      <w:r w:rsidR="005317F5" w:rsidRPr="00107A15">
        <w:rPr>
          <w:rStyle w:val="s1"/>
          <w:rFonts w:ascii="Times New Roman" w:eastAsia="Times New Roman" w:hAnsi="Times New Roman" w:cs="Times New Roman"/>
          <w:sz w:val="24"/>
          <w:szCs w:val="24"/>
        </w:rPr>
        <w:t xml:space="preserve">er </w:t>
      </w:r>
      <w:r w:rsidR="0031253D" w:rsidRPr="00107A15">
        <w:rPr>
          <w:rStyle w:val="s1"/>
          <w:rFonts w:ascii="Times New Roman" w:eastAsia="Times New Roman" w:hAnsi="Times New Roman" w:cs="Times New Roman"/>
          <w:sz w:val="24"/>
          <w:szCs w:val="24"/>
        </w:rPr>
        <w:t xml:space="preserve">family members </w:t>
      </w:r>
      <w:r w:rsidR="005317F5" w:rsidRPr="00107A15">
        <w:rPr>
          <w:rStyle w:val="s1"/>
          <w:rFonts w:ascii="Times New Roman" w:eastAsia="Times New Roman" w:hAnsi="Times New Roman" w:cs="Times New Roman"/>
          <w:sz w:val="24"/>
          <w:szCs w:val="24"/>
        </w:rPr>
        <w:t xml:space="preserve">were aware of </w:t>
      </w:r>
      <w:r w:rsidR="0031253D" w:rsidRPr="00107A15">
        <w:rPr>
          <w:rStyle w:val="s1"/>
          <w:rFonts w:ascii="Times New Roman" w:eastAsia="Times New Roman" w:hAnsi="Times New Roman" w:cs="Times New Roman"/>
          <w:sz w:val="24"/>
          <w:szCs w:val="24"/>
        </w:rPr>
        <w:t>the deceased’</w:t>
      </w:r>
      <w:r w:rsidR="005317F5" w:rsidRPr="00107A15">
        <w:rPr>
          <w:rStyle w:val="s1"/>
          <w:rFonts w:ascii="Times New Roman" w:eastAsia="Times New Roman" w:hAnsi="Times New Roman" w:cs="Times New Roman"/>
          <w:sz w:val="24"/>
          <w:szCs w:val="24"/>
        </w:rPr>
        <w:t>s abusive behaviour</w:t>
      </w:r>
      <w:r w:rsidR="000915B4" w:rsidRPr="00107A15">
        <w:rPr>
          <w:rStyle w:val="s1"/>
          <w:rFonts w:ascii="Times New Roman" w:eastAsia="Times New Roman" w:hAnsi="Times New Roman" w:cs="Times New Roman"/>
          <w:sz w:val="24"/>
          <w:szCs w:val="24"/>
        </w:rPr>
        <w:t>.</w:t>
      </w:r>
      <w:r w:rsidRPr="00107A15">
        <w:rPr>
          <w:rStyle w:val="s1"/>
          <w:rFonts w:ascii="Times New Roman" w:eastAsia="Times New Roman" w:hAnsi="Times New Roman" w:cs="Times New Roman"/>
          <w:sz w:val="24"/>
          <w:szCs w:val="24"/>
        </w:rPr>
        <w:t xml:space="preserve"> </w:t>
      </w:r>
      <w:r w:rsidR="00F50FA0">
        <w:rPr>
          <w:rStyle w:val="s1"/>
          <w:rFonts w:ascii="Times New Roman" w:eastAsia="Times New Roman" w:hAnsi="Times New Roman" w:cs="Times New Roman"/>
          <w:sz w:val="24"/>
          <w:szCs w:val="24"/>
        </w:rPr>
        <w:t xml:space="preserve">On the fateful </w:t>
      </w:r>
      <w:r w:rsidR="000915B4" w:rsidRPr="00107A15">
        <w:rPr>
          <w:rStyle w:val="s1"/>
          <w:rFonts w:ascii="Times New Roman" w:eastAsia="Times New Roman" w:hAnsi="Times New Roman" w:cs="Times New Roman"/>
          <w:sz w:val="24"/>
          <w:szCs w:val="24"/>
        </w:rPr>
        <w:t>m</w:t>
      </w:r>
      <w:r w:rsidR="008E3648" w:rsidRPr="00107A15">
        <w:rPr>
          <w:rStyle w:val="s1"/>
          <w:rFonts w:ascii="Times New Roman" w:eastAsia="Times New Roman" w:hAnsi="Times New Roman" w:cs="Times New Roman"/>
          <w:sz w:val="24"/>
          <w:szCs w:val="24"/>
        </w:rPr>
        <w:t>orning</w:t>
      </w:r>
      <w:r w:rsidR="00F50FA0">
        <w:rPr>
          <w:rStyle w:val="s1"/>
          <w:rFonts w:ascii="Times New Roman" w:eastAsia="Times New Roman" w:hAnsi="Times New Roman" w:cs="Times New Roman"/>
          <w:sz w:val="24"/>
          <w:szCs w:val="24"/>
        </w:rPr>
        <w:t>,</w:t>
      </w:r>
      <w:r w:rsidR="00282E62" w:rsidRPr="00107A15">
        <w:rPr>
          <w:rStyle w:val="s1"/>
          <w:rFonts w:ascii="Times New Roman" w:eastAsia="Times New Roman" w:hAnsi="Times New Roman" w:cs="Times New Roman"/>
          <w:sz w:val="24"/>
          <w:szCs w:val="24"/>
        </w:rPr>
        <w:t xml:space="preserve"> </w:t>
      </w:r>
      <w:r w:rsidR="008E3648" w:rsidRPr="00107A15">
        <w:rPr>
          <w:rStyle w:val="s1"/>
          <w:rFonts w:ascii="Times New Roman" w:eastAsia="Times New Roman" w:hAnsi="Times New Roman" w:cs="Times New Roman"/>
          <w:sz w:val="24"/>
          <w:szCs w:val="24"/>
        </w:rPr>
        <w:t xml:space="preserve">the deceased quizzed her </w:t>
      </w:r>
      <w:r w:rsidR="00F50FA0">
        <w:rPr>
          <w:rStyle w:val="s1"/>
          <w:rFonts w:ascii="Times New Roman" w:eastAsia="Times New Roman" w:hAnsi="Times New Roman" w:cs="Times New Roman"/>
          <w:sz w:val="24"/>
          <w:szCs w:val="24"/>
        </w:rPr>
        <w:t xml:space="preserve">on why she had changed her cellphone’s personal identification number or password. She explained but her brute husband was not satisfied with the explanation. As per </w:t>
      </w:r>
      <w:r w:rsidR="00C870C4">
        <w:rPr>
          <w:rStyle w:val="s1"/>
          <w:rFonts w:ascii="Times New Roman" w:eastAsia="Times New Roman" w:hAnsi="Times New Roman" w:cs="Times New Roman"/>
          <w:sz w:val="24"/>
          <w:szCs w:val="24"/>
        </w:rPr>
        <w:t xml:space="preserve">his </w:t>
      </w:r>
      <w:r w:rsidR="00F50FA0">
        <w:rPr>
          <w:rStyle w:val="s1"/>
          <w:rFonts w:ascii="Times New Roman" w:eastAsia="Times New Roman" w:hAnsi="Times New Roman" w:cs="Times New Roman"/>
          <w:sz w:val="24"/>
          <w:szCs w:val="24"/>
        </w:rPr>
        <w:t>tradition</w:t>
      </w:r>
      <w:r w:rsidR="005317F5" w:rsidRPr="00107A15">
        <w:rPr>
          <w:rStyle w:val="s1"/>
          <w:rFonts w:ascii="Times New Roman" w:eastAsia="Times New Roman" w:hAnsi="Times New Roman" w:cs="Times New Roman"/>
          <w:sz w:val="24"/>
          <w:szCs w:val="24"/>
        </w:rPr>
        <w:t xml:space="preserve"> he </w:t>
      </w:r>
      <w:r w:rsidR="00F50FA0">
        <w:rPr>
          <w:rStyle w:val="s1"/>
          <w:rFonts w:ascii="Times New Roman" w:eastAsia="Times New Roman" w:hAnsi="Times New Roman" w:cs="Times New Roman"/>
          <w:sz w:val="24"/>
          <w:szCs w:val="24"/>
        </w:rPr>
        <w:t xml:space="preserve">attacked </w:t>
      </w:r>
      <w:r w:rsidR="00C67988" w:rsidRPr="00107A15">
        <w:rPr>
          <w:rStyle w:val="s1"/>
          <w:rFonts w:ascii="Times New Roman" w:eastAsia="Times New Roman" w:hAnsi="Times New Roman" w:cs="Times New Roman"/>
          <w:sz w:val="24"/>
          <w:szCs w:val="24"/>
        </w:rPr>
        <w:t>her with bare hands</w:t>
      </w:r>
      <w:r w:rsidR="008F2E10">
        <w:rPr>
          <w:rStyle w:val="s1"/>
          <w:rFonts w:ascii="Times New Roman" w:eastAsia="Times New Roman" w:hAnsi="Times New Roman" w:cs="Times New Roman"/>
          <w:sz w:val="24"/>
          <w:szCs w:val="24"/>
        </w:rPr>
        <w:t xml:space="preserve">. He caused her to fall </w:t>
      </w:r>
      <w:r w:rsidR="00F50FA0">
        <w:rPr>
          <w:rStyle w:val="s1"/>
          <w:rFonts w:ascii="Times New Roman" w:eastAsia="Times New Roman" w:hAnsi="Times New Roman" w:cs="Times New Roman"/>
          <w:sz w:val="24"/>
          <w:szCs w:val="24"/>
        </w:rPr>
        <w:t xml:space="preserve">in the process. </w:t>
      </w:r>
      <w:r w:rsidR="005317F5" w:rsidRPr="00107A15">
        <w:rPr>
          <w:rStyle w:val="s1"/>
          <w:rFonts w:ascii="Times New Roman" w:eastAsia="Times New Roman" w:hAnsi="Times New Roman" w:cs="Times New Roman"/>
          <w:sz w:val="24"/>
          <w:szCs w:val="24"/>
        </w:rPr>
        <w:t xml:space="preserve"> </w:t>
      </w:r>
      <w:r w:rsidR="00F50FA0">
        <w:rPr>
          <w:rStyle w:val="s1"/>
          <w:rFonts w:ascii="Times New Roman" w:eastAsia="Times New Roman" w:hAnsi="Times New Roman" w:cs="Times New Roman"/>
          <w:sz w:val="24"/>
          <w:szCs w:val="24"/>
        </w:rPr>
        <w:t xml:space="preserve">Desperate and in </w:t>
      </w:r>
      <w:r w:rsidR="005317F5" w:rsidRPr="00107A15">
        <w:rPr>
          <w:rStyle w:val="s1"/>
          <w:rFonts w:ascii="Times New Roman" w:eastAsia="Times New Roman" w:hAnsi="Times New Roman" w:cs="Times New Roman"/>
          <w:sz w:val="24"/>
          <w:szCs w:val="24"/>
        </w:rPr>
        <w:t>self-defence</w:t>
      </w:r>
      <w:r w:rsidR="00F50FA0">
        <w:rPr>
          <w:rStyle w:val="s1"/>
          <w:rFonts w:ascii="Times New Roman" w:eastAsia="Times New Roman" w:hAnsi="Times New Roman" w:cs="Times New Roman"/>
          <w:sz w:val="24"/>
          <w:szCs w:val="24"/>
        </w:rPr>
        <w:t xml:space="preserve">, so she claimed, </w:t>
      </w:r>
      <w:r w:rsidR="00C870C4">
        <w:rPr>
          <w:rStyle w:val="s1"/>
          <w:rFonts w:ascii="Times New Roman" w:eastAsia="Times New Roman" w:hAnsi="Times New Roman" w:cs="Times New Roman"/>
          <w:sz w:val="24"/>
          <w:szCs w:val="24"/>
        </w:rPr>
        <w:t xml:space="preserve">she </w:t>
      </w:r>
      <w:r w:rsidR="00C870C4" w:rsidRPr="00107A15">
        <w:rPr>
          <w:rStyle w:val="s1"/>
          <w:rFonts w:ascii="Times New Roman" w:eastAsia="Times New Roman" w:hAnsi="Times New Roman" w:cs="Times New Roman"/>
          <w:sz w:val="24"/>
          <w:szCs w:val="24"/>
        </w:rPr>
        <w:t>took</w:t>
      </w:r>
      <w:r w:rsidR="00F50FA0">
        <w:rPr>
          <w:rStyle w:val="s1"/>
          <w:rFonts w:ascii="Times New Roman" w:eastAsia="Times New Roman" w:hAnsi="Times New Roman" w:cs="Times New Roman"/>
          <w:sz w:val="24"/>
          <w:szCs w:val="24"/>
        </w:rPr>
        <w:t xml:space="preserve"> a </w:t>
      </w:r>
      <w:r w:rsidR="00C67988" w:rsidRPr="00107A15">
        <w:rPr>
          <w:rStyle w:val="s1"/>
          <w:rFonts w:ascii="Times New Roman" w:eastAsia="Times New Roman" w:hAnsi="Times New Roman" w:cs="Times New Roman"/>
          <w:sz w:val="24"/>
          <w:szCs w:val="24"/>
        </w:rPr>
        <w:t xml:space="preserve">weapon from the stove </w:t>
      </w:r>
      <w:r w:rsidR="005317F5" w:rsidRPr="00107A15">
        <w:rPr>
          <w:rStyle w:val="s1"/>
          <w:rFonts w:ascii="Times New Roman" w:eastAsia="Times New Roman" w:hAnsi="Times New Roman" w:cs="Times New Roman"/>
          <w:sz w:val="24"/>
          <w:szCs w:val="24"/>
        </w:rPr>
        <w:t xml:space="preserve">and struck the deceased with it </w:t>
      </w:r>
      <w:r w:rsidR="00C67988" w:rsidRPr="00107A15">
        <w:rPr>
          <w:rStyle w:val="s1"/>
          <w:rFonts w:ascii="Times New Roman" w:eastAsia="Times New Roman" w:hAnsi="Times New Roman" w:cs="Times New Roman"/>
          <w:sz w:val="24"/>
          <w:szCs w:val="24"/>
        </w:rPr>
        <w:t>on th</w:t>
      </w:r>
      <w:r w:rsidR="005317F5" w:rsidRPr="00107A15">
        <w:rPr>
          <w:rStyle w:val="s1"/>
          <w:rFonts w:ascii="Times New Roman" w:eastAsia="Times New Roman" w:hAnsi="Times New Roman" w:cs="Times New Roman"/>
          <w:sz w:val="24"/>
          <w:szCs w:val="24"/>
        </w:rPr>
        <w:t>e thigh. After the deceased collapsed,</w:t>
      </w:r>
      <w:r w:rsidR="00C67988" w:rsidRPr="00107A15">
        <w:rPr>
          <w:rStyle w:val="s1"/>
          <w:rFonts w:ascii="Times New Roman" w:eastAsia="Times New Roman" w:hAnsi="Times New Roman" w:cs="Times New Roman"/>
          <w:sz w:val="24"/>
          <w:szCs w:val="24"/>
        </w:rPr>
        <w:t xml:space="preserve"> she call</w:t>
      </w:r>
      <w:r w:rsidR="005317F5" w:rsidRPr="00107A15">
        <w:rPr>
          <w:rStyle w:val="s1"/>
          <w:rFonts w:ascii="Times New Roman" w:eastAsia="Times New Roman" w:hAnsi="Times New Roman" w:cs="Times New Roman"/>
          <w:sz w:val="24"/>
          <w:szCs w:val="24"/>
        </w:rPr>
        <w:t>ed out to his relatives for assistance</w:t>
      </w:r>
      <w:r w:rsidR="00C67988" w:rsidRPr="00107A15">
        <w:rPr>
          <w:rStyle w:val="s1"/>
          <w:rFonts w:ascii="Times New Roman" w:eastAsia="Times New Roman" w:hAnsi="Times New Roman" w:cs="Times New Roman"/>
          <w:sz w:val="24"/>
          <w:szCs w:val="24"/>
        </w:rPr>
        <w:t xml:space="preserve">. </w:t>
      </w:r>
    </w:p>
    <w:p w:rsidR="003B5F3F" w:rsidRPr="006A5AD7" w:rsidRDefault="003B5F3F" w:rsidP="002F1815">
      <w:pPr>
        <w:pStyle w:val="ListParagraph"/>
        <w:numPr>
          <w:ilvl w:val="0"/>
          <w:numId w:val="14"/>
        </w:numPr>
        <w:spacing w:line="360" w:lineRule="auto"/>
        <w:jc w:val="both"/>
        <w:rPr>
          <w:rFonts w:ascii="Times New Roman" w:eastAsia="Times New Roman" w:hAnsi="Times New Roman" w:cs="Times New Roman"/>
        </w:rPr>
      </w:pPr>
      <w:r w:rsidRPr="006A5AD7">
        <w:rPr>
          <w:rFonts w:ascii="Times New Roman" w:eastAsia="Times New Roman" w:hAnsi="Times New Roman" w:cs="Times New Roman"/>
          <w:shd w:val="clear" w:color="auto" w:fill="FFFFFF"/>
        </w:rPr>
        <w:t>The circ</w:t>
      </w:r>
      <w:r w:rsidR="000915B1" w:rsidRPr="006A5AD7">
        <w:rPr>
          <w:rFonts w:ascii="Times New Roman" w:eastAsia="Times New Roman" w:hAnsi="Times New Roman" w:cs="Times New Roman"/>
          <w:shd w:val="clear" w:color="auto" w:fill="FFFFFF"/>
        </w:rPr>
        <w:t xml:space="preserve">umstances surrounding </w:t>
      </w:r>
      <w:r w:rsidRPr="006A5AD7">
        <w:rPr>
          <w:rFonts w:ascii="Times New Roman" w:eastAsia="Times New Roman" w:hAnsi="Times New Roman" w:cs="Times New Roman"/>
          <w:shd w:val="clear" w:color="auto" w:fill="FFFFFF"/>
        </w:rPr>
        <w:t>the deceased's death were establi</w:t>
      </w:r>
      <w:r w:rsidR="005317F5" w:rsidRPr="006A5AD7">
        <w:rPr>
          <w:rFonts w:ascii="Times New Roman" w:eastAsia="Times New Roman" w:hAnsi="Times New Roman" w:cs="Times New Roman"/>
          <w:shd w:val="clear" w:color="auto" w:fill="FFFFFF"/>
        </w:rPr>
        <w:t>shed through the testimony</w:t>
      </w:r>
      <w:r w:rsidR="00FA3101" w:rsidRPr="006A5AD7">
        <w:rPr>
          <w:rFonts w:ascii="Times New Roman" w:eastAsia="Times New Roman" w:hAnsi="Times New Roman" w:cs="Times New Roman"/>
          <w:shd w:val="clear" w:color="auto" w:fill="FFFFFF"/>
        </w:rPr>
        <w:t xml:space="preserve"> of </w:t>
      </w:r>
      <w:r w:rsidR="00CE1690" w:rsidRPr="006A5AD7">
        <w:rPr>
          <w:rFonts w:ascii="Times New Roman" w:eastAsia="Times New Roman" w:hAnsi="Times New Roman" w:cs="Times New Roman"/>
          <w:shd w:val="clear" w:color="auto" w:fill="FFFFFF"/>
        </w:rPr>
        <w:t>five</w:t>
      </w:r>
      <w:r w:rsidRPr="006A5AD7">
        <w:rPr>
          <w:rFonts w:ascii="Times New Roman" w:eastAsia="Times New Roman" w:hAnsi="Times New Roman" w:cs="Times New Roman"/>
          <w:shd w:val="clear" w:color="auto" w:fill="FFFFFF"/>
        </w:rPr>
        <w:t xml:space="preserve"> state witnesses namely </w:t>
      </w:r>
      <w:r w:rsidR="00CE1690" w:rsidRPr="006A5AD7">
        <w:rPr>
          <w:rFonts w:ascii="Times New Roman" w:eastAsia="Times New Roman" w:hAnsi="Times New Roman" w:cs="Times New Roman"/>
          <w:shd w:val="clear" w:color="auto" w:fill="FFFFFF"/>
        </w:rPr>
        <w:t>Judith Marange (Judith</w:t>
      </w:r>
      <w:r w:rsidR="00E90E3B" w:rsidRPr="006A5AD7">
        <w:rPr>
          <w:rFonts w:ascii="Times New Roman" w:eastAsia="Times New Roman" w:hAnsi="Times New Roman" w:cs="Times New Roman"/>
          <w:shd w:val="clear" w:color="auto" w:fill="FFFFFF"/>
        </w:rPr>
        <w:t>), Christopher</w:t>
      </w:r>
      <w:r w:rsidR="00CE1690" w:rsidRPr="006A5AD7">
        <w:rPr>
          <w:rFonts w:ascii="Times New Roman" w:eastAsia="Times New Roman" w:hAnsi="Times New Roman" w:cs="Times New Roman"/>
          <w:shd w:val="clear" w:color="auto" w:fill="FFFFFF"/>
        </w:rPr>
        <w:t xml:space="preserve"> </w:t>
      </w:r>
      <w:r w:rsidR="00E90E3B" w:rsidRPr="006A5AD7">
        <w:rPr>
          <w:rFonts w:ascii="Times New Roman" w:eastAsia="Times New Roman" w:hAnsi="Times New Roman" w:cs="Times New Roman"/>
          <w:shd w:val="clear" w:color="auto" w:fill="FFFFFF"/>
        </w:rPr>
        <w:t>Mlambo (</w:t>
      </w:r>
      <w:r w:rsidR="00CE1690" w:rsidRPr="006A5AD7">
        <w:rPr>
          <w:rFonts w:ascii="Times New Roman" w:eastAsia="Times New Roman" w:hAnsi="Times New Roman" w:cs="Times New Roman"/>
          <w:shd w:val="clear" w:color="auto" w:fill="FFFFFF"/>
        </w:rPr>
        <w:t>Christopher</w:t>
      </w:r>
      <w:r w:rsidR="00E90E3B" w:rsidRPr="006A5AD7">
        <w:rPr>
          <w:rFonts w:ascii="Times New Roman" w:eastAsia="Times New Roman" w:hAnsi="Times New Roman" w:cs="Times New Roman"/>
          <w:shd w:val="clear" w:color="auto" w:fill="FFFFFF"/>
        </w:rPr>
        <w:t>);</w:t>
      </w:r>
      <w:r w:rsidR="006A5AD7" w:rsidRPr="006A5AD7">
        <w:rPr>
          <w:rFonts w:ascii="Times New Roman" w:eastAsia="Times New Roman" w:hAnsi="Times New Roman" w:cs="Times New Roman"/>
          <w:shd w:val="clear" w:color="auto" w:fill="FFFFFF"/>
        </w:rPr>
        <w:t xml:space="preserve"> </w:t>
      </w:r>
      <w:r w:rsidR="00E90E3B" w:rsidRPr="006A5AD7">
        <w:rPr>
          <w:rFonts w:ascii="Times New Roman" w:eastAsia="Times New Roman" w:hAnsi="Times New Roman" w:cs="Times New Roman"/>
          <w:shd w:val="clear" w:color="auto" w:fill="FFFFFF"/>
        </w:rPr>
        <w:t>Tawanda</w:t>
      </w:r>
      <w:r w:rsidR="006A5AD7" w:rsidRPr="006A5AD7">
        <w:rPr>
          <w:rFonts w:ascii="Times New Roman" w:eastAsia="Times New Roman" w:hAnsi="Times New Roman" w:cs="Times New Roman"/>
          <w:shd w:val="clear" w:color="auto" w:fill="FFFFFF"/>
        </w:rPr>
        <w:t xml:space="preserve"> Mlambo (</w:t>
      </w:r>
      <w:r w:rsidR="00CE1690" w:rsidRPr="006A5AD7">
        <w:rPr>
          <w:rFonts w:ascii="Times New Roman" w:eastAsia="Times New Roman" w:hAnsi="Times New Roman" w:cs="Times New Roman"/>
          <w:shd w:val="clear" w:color="auto" w:fill="FFFFFF"/>
        </w:rPr>
        <w:t>Tawanda)</w:t>
      </w:r>
      <w:r w:rsidR="006A5AD7" w:rsidRPr="006A5AD7">
        <w:rPr>
          <w:rFonts w:ascii="Times New Roman" w:eastAsia="Times New Roman" w:hAnsi="Times New Roman" w:cs="Times New Roman"/>
          <w:shd w:val="clear" w:color="auto" w:fill="FFFFFF"/>
        </w:rPr>
        <w:t>, Honest Mupanedengu (</w:t>
      </w:r>
      <w:r w:rsidR="00CE1690" w:rsidRPr="006A5AD7">
        <w:rPr>
          <w:rFonts w:ascii="Times New Roman" w:eastAsia="Times New Roman" w:hAnsi="Times New Roman" w:cs="Times New Roman"/>
          <w:shd w:val="clear" w:color="auto" w:fill="FFFFFF"/>
        </w:rPr>
        <w:t>Honest</w:t>
      </w:r>
      <w:r w:rsidR="006A5AD7" w:rsidRPr="006A5AD7">
        <w:rPr>
          <w:rFonts w:ascii="Times New Roman" w:eastAsia="Times New Roman" w:hAnsi="Times New Roman" w:cs="Times New Roman"/>
          <w:shd w:val="clear" w:color="auto" w:fill="FFFFFF"/>
        </w:rPr>
        <w:t xml:space="preserve">) Adrian </w:t>
      </w:r>
      <w:r w:rsidR="00CE1690" w:rsidRPr="006A5AD7">
        <w:rPr>
          <w:rFonts w:ascii="Times New Roman" w:eastAsia="Times New Roman" w:hAnsi="Times New Roman" w:cs="Times New Roman"/>
          <w:shd w:val="clear" w:color="auto" w:fill="FFFFFF"/>
        </w:rPr>
        <w:t>Isheanesu</w:t>
      </w:r>
      <w:r w:rsidR="006A5AD7" w:rsidRPr="006A5AD7">
        <w:rPr>
          <w:rFonts w:ascii="Times New Roman" w:eastAsia="Times New Roman" w:hAnsi="Times New Roman" w:cs="Times New Roman"/>
          <w:shd w:val="clear" w:color="auto" w:fill="FFFFFF"/>
        </w:rPr>
        <w:t xml:space="preserve"> </w:t>
      </w:r>
      <w:r w:rsidR="00CE1690" w:rsidRPr="006A5AD7">
        <w:rPr>
          <w:rFonts w:ascii="Times New Roman" w:eastAsia="Times New Roman" w:hAnsi="Times New Roman" w:cs="Times New Roman"/>
          <w:shd w:val="clear" w:color="auto" w:fill="FFFFFF"/>
        </w:rPr>
        <w:t>Tarugarira</w:t>
      </w:r>
      <w:r w:rsidR="006A5AD7" w:rsidRPr="006A5AD7">
        <w:rPr>
          <w:rFonts w:ascii="Times New Roman" w:eastAsia="Times New Roman" w:hAnsi="Times New Roman" w:cs="Times New Roman"/>
          <w:shd w:val="clear" w:color="auto" w:fill="FFFFFF"/>
        </w:rPr>
        <w:t xml:space="preserve"> </w:t>
      </w:r>
      <w:r w:rsidR="00CE1690" w:rsidRPr="006A5AD7">
        <w:rPr>
          <w:rFonts w:ascii="Times New Roman" w:eastAsia="Times New Roman" w:hAnsi="Times New Roman" w:cs="Times New Roman"/>
          <w:shd w:val="clear" w:color="auto" w:fill="FFFFFF"/>
        </w:rPr>
        <w:t xml:space="preserve">(Adrian) </w:t>
      </w:r>
      <w:r w:rsidRPr="006A5AD7">
        <w:rPr>
          <w:rFonts w:ascii="Times New Roman" w:eastAsia="Times New Roman" w:hAnsi="Times New Roman" w:cs="Times New Roman"/>
          <w:shd w:val="clear" w:color="auto" w:fill="FFFFFF"/>
        </w:rPr>
        <w:t xml:space="preserve">and Dr Martinez. Their unchallenged evidence was accepted by the court in terms of s314 </w:t>
      </w:r>
      <w:r w:rsidRPr="006A5AD7">
        <w:rPr>
          <w:rFonts w:ascii="Times New Roman" w:hAnsi="Times New Roman" w:cs="Times New Roman"/>
          <w:lang w:val="en-GB"/>
        </w:rPr>
        <w:t>of the Criminal Procedure and Evidence Act [</w:t>
      </w:r>
      <w:r w:rsidRPr="006A5AD7">
        <w:rPr>
          <w:rFonts w:ascii="Times New Roman" w:hAnsi="Times New Roman" w:cs="Times New Roman"/>
          <w:i/>
          <w:lang w:val="en-GB"/>
        </w:rPr>
        <w:t>Chapter 9:07</w:t>
      </w:r>
      <w:r w:rsidRPr="006A5AD7">
        <w:rPr>
          <w:rFonts w:ascii="Times New Roman" w:hAnsi="Times New Roman" w:cs="Times New Roman"/>
          <w:lang w:val="en-GB"/>
        </w:rPr>
        <w:t xml:space="preserve">] (The CPEA) as it </w:t>
      </w:r>
      <w:r w:rsidR="006A5AD7" w:rsidRPr="006A5AD7">
        <w:rPr>
          <w:rFonts w:ascii="Times New Roman" w:hAnsi="Times New Roman" w:cs="Times New Roman"/>
          <w:lang w:val="en-GB"/>
        </w:rPr>
        <w:t>appeared in</w:t>
      </w:r>
      <w:r w:rsidRPr="006A5AD7">
        <w:rPr>
          <w:rFonts w:ascii="Times New Roman" w:hAnsi="Times New Roman" w:cs="Times New Roman"/>
          <w:lang w:val="en-GB"/>
        </w:rPr>
        <w:t xml:space="preserve"> the state</w:t>
      </w:r>
      <w:r w:rsidR="00E90E3B" w:rsidRPr="006A5AD7">
        <w:rPr>
          <w:rFonts w:ascii="Times New Roman" w:hAnsi="Times New Roman" w:cs="Times New Roman"/>
          <w:lang w:val="en-GB"/>
        </w:rPr>
        <w:t>’s summary of evidence</w:t>
      </w:r>
      <w:r w:rsidRPr="006A5AD7">
        <w:rPr>
          <w:rFonts w:ascii="Times New Roman" w:hAnsi="Times New Roman" w:cs="Times New Roman"/>
          <w:lang w:val="en-GB"/>
        </w:rPr>
        <w:t xml:space="preserve">.  </w:t>
      </w:r>
      <w:r w:rsidRPr="006A5AD7">
        <w:rPr>
          <w:rFonts w:ascii="Times New Roman" w:eastAsia="Times New Roman" w:hAnsi="Times New Roman" w:cs="Times New Roman"/>
          <w:shd w:val="clear" w:color="auto" w:fill="FFFFFF"/>
        </w:rPr>
        <w:t>We accepted the evidence as true</w:t>
      </w:r>
      <w:r w:rsidR="00E90E3B" w:rsidRPr="006A5AD7">
        <w:rPr>
          <w:rFonts w:ascii="Times New Roman" w:eastAsia="Times New Roman" w:hAnsi="Times New Roman" w:cs="Times New Roman"/>
          <w:shd w:val="clear" w:color="auto" w:fill="FFFFFF"/>
        </w:rPr>
        <w:t>. The witnesses’ testimonies revealed what we state below</w:t>
      </w:r>
      <w:r w:rsidR="00E90E3B" w:rsidRPr="006A5AD7">
        <w:rPr>
          <w:rFonts w:eastAsia="Times New Roman"/>
          <w:shd w:val="clear" w:color="auto" w:fill="FFFFFF"/>
        </w:rPr>
        <w:t xml:space="preserve">. </w:t>
      </w:r>
    </w:p>
    <w:p w:rsidR="00C870C4" w:rsidRPr="006A5AD7" w:rsidRDefault="007C353C" w:rsidP="002F1815">
      <w:pPr>
        <w:pStyle w:val="ListParagraph"/>
        <w:numPr>
          <w:ilvl w:val="0"/>
          <w:numId w:val="14"/>
        </w:numPr>
        <w:spacing w:line="360" w:lineRule="auto"/>
        <w:jc w:val="both"/>
        <w:rPr>
          <w:rFonts w:ascii="Times New Roman" w:hAnsi="Times New Roman" w:cs="Times New Roman"/>
          <w:lang w:val="en-US"/>
        </w:rPr>
      </w:pPr>
      <w:r w:rsidRPr="006A5AD7">
        <w:rPr>
          <w:rFonts w:ascii="Times New Roman" w:eastAsia="Times New Roman" w:hAnsi="Times New Roman" w:cs="Times New Roman"/>
          <w:shd w:val="clear" w:color="auto" w:fill="FFFFFF"/>
        </w:rPr>
        <w:t>The accused</w:t>
      </w:r>
      <w:r w:rsidR="00E90E3B" w:rsidRPr="006A5AD7">
        <w:rPr>
          <w:rFonts w:ascii="Times New Roman" w:eastAsia="Times New Roman" w:hAnsi="Times New Roman" w:cs="Times New Roman"/>
          <w:shd w:val="clear" w:color="auto" w:fill="FFFFFF"/>
        </w:rPr>
        <w:t xml:space="preserve"> is a</w:t>
      </w:r>
      <w:r w:rsidRPr="006A5AD7">
        <w:rPr>
          <w:rFonts w:ascii="Times New Roman" w:eastAsia="Times New Roman" w:hAnsi="Times New Roman" w:cs="Times New Roman"/>
          <w:shd w:val="clear" w:color="auto" w:fill="FFFFFF"/>
        </w:rPr>
        <w:t xml:space="preserve"> yo</w:t>
      </w:r>
      <w:r w:rsidR="00AF1F7B" w:rsidRPr="006A5AD7">
        <w:rPr>
          <w:rFonts w:ascii="Times New Roman" w:eastAsia="Times New Roman" w:hAnsi="Times New Roman" w:cs="Times New Roman"/>
          <w:shd w:val="clear" w:color="auto" w:fill="FFFFFF"/>
        </w:rPr>
        <w:t xml:space="preserve">ung woman </w:t>
      </w:r>
      <w:r w:rsidR="00C870C4" w:rsidRPr="006A5AD7">
        <w:rPr>
          <w:rFonts w:ascii="Times New Roman" w:eastAsia="Times New Roman" w:hAnsi="Times New Roman" w:cs="Times New Roman"/>
          <w:shd w:val="clear" w:color="auto" w:fill="FFFFFF"/>
        </w:rPr>
        <w:t xml:space="preserve">who </w:t>
      </w:r>
      <w:r w:rsidR="00AF1F7B" w:rsidRPr="006A5AD7">
        <w:rPr>
          <w:rFonts w:ascii="Times New Roman" w:eastAsia="Times New Roman" w:hAnsi="Times New Roman" w:cs="Times New Roman"/>
          <w:shd w:val="clear" w:color="auto" w:fill="FFFFFF"/>
        </w:rPr>
        <w:t>had been</w:t>
      </w:r>
      <w:r w:rsidRPr="006A5AD7">
        <w:rPr>
          <w:rFonts w:ascii="Times New Roman" w:eastAsia="Times New Roman" w:hAnsi="Times New Roman" w:cs="Times New Roman"/>
          <w:shd w:val="clear" w:color="auto" w:fill="FFFFFF"/>
        </w:rPr>
        <w:t xml:space="preserve"> recently married to the deceased. </w:t>
      </w:r>
      <w:r w:rsidR="00E90E3B" w:rsidRPr="006A5AD7">
        <w:rPr>
          <w:rFonts w:ascii="Times New Roman" w:eastAsia="Times New Roman" w:hAnsi="Times New Roman" w:cs="Times New Roman"/>
          <w:shd w:val="clear" w:color="auto" w:fill="FFFFFF"/>
        </w:rPr>
        <w:t>The couple was however childless. The</w:t>
      </w:r>
      <w:r w:rsidR="00C870C4" w:rsidRPr="006A5AD7">
        <w:rPr>
          <w:rFonts w:ascii="Times New Roman" w:eastAsia="Times New Roman" w:hAnsi="Times New Roman" w:cs="Times New Roman"/>
          <w:shd w:val="clear" w:color="auto" w:fill="FFFFFF"/>
        </w:rPr>
        <w:t xml:space="preserve"> union</w:t>
      </w:r>
      <w:r w:rsidR="00E90E3B" w:rsidRPr="006A5AD7">
        <w:rPr>
          <w:rFonts w:ascii="Times New Roman" w:eastAsia="Times New Roman" w:hAnsi="Times New Roman" w:cs="Times New Roman"/>
          <w:shd w:val="clear" w:color="auto" w:fill="FFFFFF"/>
        </w:rPr>
        <w:t xml:space="preserve">, still in formative </w:t>
      </w:r>
      <w:r w:rsidR="006A5AD7" w:rsidRPr="006A5AD7">
        <w:rPr>
          <w:rFonts w:ascii="Times New Roman" w:eastAsia="Times New Roman" w:hAnsi="Times New Roman" w:cs="Times New Roman"/>
          <w:shd w:val="clear" w:color="auto" w:fill="FFFFFF"/>
        </w:rPr>
        <w:t>years</w:t>
      </w:r>
      <w:r w:rsidR="00E90E3B" w:rsidRPr="006A5AD7">
        <w:rPr>
          <w:rFonts w:ascii="Times New Roman" w:eastAsia="Times New Roman" w:hAnsi="Times New Roman" w:cs="Times New Roman"/>
          <w:shd w:val="clear" w:color="auto" w:fill="FFFFFF"/>
        </w:rPr>
        <w:t xml:space="preserve"> </w:t>
      </w:r>
      <w:r w:rsidR="00707C6B" w:rsidRPr="006A5AD7">
        <w:rPr>
          <w:rFonts w:ascii="Times New Roman" w:eastAsia="Times New Roman" w:hAnsi="Times New Roman" w:cs="Times New Roman"/>
          <w:shd w:val="clear" w:color="auto" w:fill="FFFFFF"/>
        </w:rPr>
        <w:t>was marked by</w:t>
      </w:r>
      <w:r w:rsidR="00AF1F7B" w:rsidRPr="006A5AD7">
        <w:rPr>
          <w:rFonts w:ascii="Times New Roman" w:eastAsia="Times New Roman" w:hAnsi="Times New Roman" w:cs="Times New Roman"/>
          <w:shd w:val="clear" w:color="auto" w:fill="FFFFFF"/>
        </w:rPr>
        <w:t xml:space="preserve"> disagreements as the</w:t>
      </w:r>
      <w:r w:rsidR="00C870C4" w:rsidRPr="006A5AD7">
        <w:rPr>
          <w:rFonts w:ascii="Times New Roman" w:eastAsia="Times New Roman" w:hAnsi="Times New Roman" w:cs="Times New Roman"/>
          <w:shd w:val="clear" w:color="auto" w:fill="FFFFFF"/>
        </w:rPr>
        <w:t xml:space="preserve"> two</w:t>
      </w:r>
      <w:r w:rsidR="00AF1F7B" w:rsidRPr="006A5AD7">
        <w:rPr>
          <w:rFonts w:ascii="Times New Roman" w:eastAsia="Times New Roman" w:hAnsi="Times New Roman" w:cs="Times New Roman"/>
          <w:shd w:val="clear" w:color="auto" w:fill="FFFFFF"/>
        </w:rPr>
        <w:t xml:space="preserve"> tried to adjust and settle into </w:t>
      </w:r>
      <w:r w:rsidR="00C870C4" w:rsidRPr="006A5AD7">
        <w:rPr>
          <w:rFonts w:ascii="Times New Roman" w:eastAsia="Times New Roman" w:hAnsi="Times New Roman" w:cs="Times New Roman"/>
          <w:shd w:val="clear" w:color="auto" w:fill="FFFFFF"/>
        </w:rPr>
        <w:t>marriage</w:t>
      </w:r>
      <w:r w:rsidR="00AF1F7B" w:rsidRPr="006A5AD7">
        <w:rPr>
          <w:rFonts w:ascii="Times New Roman" w:eastAsia="Times New Roman" w:hAnsi="Times New Roman" w:cs="Times New Roman"/>
          <w:shd w:val="clear" w:color="auto" w:fill="FFFFFF"/>
        </w:rPr>
        <w:t xml:space="preserve"> life</w:t>
      </w:r>
      <w:r w:rsidRPr="006A5AD7">
        <w:rPr>
          <w:rFonts w:ascii="Times New Roman" w:eastAsia="Times New Roman" w:hAnsi="Times New Roman" w:cs="Times New Roman"/>
          <w:shd w:val="clear" w:color="auto" w:fill="FFFFFF"/>
        </w:rPr>
        <w:t>.</w:t>
      </w:r>
      <w:r w:rsidR="00A921D5" w:rsidRPr="006A5AD7">
        <w:rPr>
          <w:rFonts w:ascii="Times New Roman" w:eastAsia="Times New Roman" w:hAnsi="Times New Roman" w:cs="Times New Roman"/>
          <w:shd w:val="clear" w:color="auto" w:fill="FFFFFF"/>
        </w:rPr>
        <w:t xml:space="preserve"> The conflicts were sometimes</w:t>
      </w:r>
      <w:r w:rsidR="003B5F3F" w:rsidRPr="006A5AD7">
        <w:rPr>
          <w:rFonts w:ascii="Times New Roman" w:eastAsia="Times New Roman" w:hAnsi="Times New Roman" w:cs="Times New Roman"/>
          <w:shd w:val="clear" w:color="auto" w:fill="FFFFFF"/>
        </w:rPr>
        <w:t xml:space="preserve"> </w:t>
      </w:r>
      <w:r w:rsidR="00C870C4" w:rsidRPr="006A5AD7">
        <w:rPr>
          <w:rFonts w:ascii="Times New Roman" w:eastAsia="Times New Roman" w:hAnsi="Times New Roman" w:cs="Times New Roman"/>
          <w:shd w:val="clear" w:color="auto" w:fill="FFFFFF"/>
        </w:rPr>
        <w:t>requited but t</w:t>
      </w:r>
      <w:r w:rsidR="003B5F3F" w:rsidRPr="006A5AD7">
        <w:rPr>
          <w:rFonts w:ascii="Times New Roman" w:eastAsia="Times New Roman" w:hAnsi="Times New Roman" w:cs="Times New Roman"/>
          <w:shd w:val="clear" w:color="auto" w:fill="FFFFFF"/>
        </w:rPr>
        <w:t>he tumultuous relati</w:t>
      </w:r>
      <w:r w:rsidRPr="006A5AD7">
        <w:rPr>
          <w:rFonts w:ascii="Times New Roman" w:eastAsia="Times New Roman" w:hAnsi="Times New Roman" w:cs="Times New Roman"/>
          <w:shd w:val="clear" w:color="auto" w:fill="FFFFFF"/>
        </w:rPr>
        <w:t xml:space="preserve">onship became </w:t>
      </w:r>
      <w:r w:rsidR="00C870C4" w:rsidRPr="006A5AD7">
        <w:rPr>
          <w:rFonts w:ascii="Times New Roman" w:eastAsia="Times New Roman" w:hAnsi="Times New Roman" w:cs="Times New Roman"/>
          <w:shd w:val="clear" w:color="auto" w:fill="FFFFFF"/>
        </w:rPr>
        <w:t xml:space="preserve">notorious with </w:t>
      </w:r>
      <w:r w:rsidRPr="006A5AD7">
        <w:rPr>
          <w:rFonts w:ascii="Times New Roman" w:eastAsia="Times New Roman" w:hAnsi="Times New Roman" w:cs="Times New Roman"/>
          <w:shd w:val="clear" w:color="auto" w:fill="FFFFFF"/>
        </w:rPr>
        <w:t>relatives and</w:t>
      </w:r>
      <w:r w:rsidR="00AF1F7B" w:rsidRPr="006A5AD7">
        <w:rPr>
          <w:rFonts w:ascii="Times New Roman" w:eastAsia="Times New Roman" w:hAnsi="Times New Roman" w:cs="Times New Roman"/>
          <w:shd w:val="clear" w:color="auto" w:fill="FFFFFF"/>
        </w:rPr>
        <w:t xml:space="preserve"> friends, particularly </w:t>
      </w:r>
      <w:r w:rsidR="00C870C4" w:rsidRPr="006A5AD7">
        <w:rPr>
          <w:rFonts w:ascii="Times New Roman" w:eastAsia="Times New Roman" w:hAnsi="Times New Roman" w:cs="Times New Roman"/>
          <w:shd w:val="clear" w:color="auto" w:fill="FFFFFF"/>
        </w:rPr>
        <w:t xml:space="preserve">amongst the </w:t>
      </w:r>
      <w:r w:rsidR="00AF1F7B" w:rsidRPr="006A5AD7">
        <w:rPr>
          <w:rFonts w:ascii="Times New Roman" w:eastAsia="Times New Roman" w:hAnsi="Times New Roman" w:cs="Times New Roman"/>
          <w:shd w:val="clear" w:color="auto" w:fill="FFFFFF"/>
        </w:rPr>
        <w:t xml:space="preserve">deceased’s </w:t>
      </w:r>
      <w:r w:rsidR="00C870C4" w:rsidRPr="006A5AD7">
        <w:rPr>
          <w:rFonts w:ascii="Times New Roman" w:eastAsia="Times New Roman" w:hAnsi="Times New Roman" w:cs="Times New Roman"/>
          <w:shd w:val="clear" w:color="auto" w:fill="FFFFFF"/>
        </w:rPr>
        <w:t>family because the couple resided with his parents. At times they</w:t>
      </w:r>
      <w:r w:rsidR="00AF1F7B" w:rsidRPr="006A5AD7">
        <w:rPr>
          <w:rFonts w:ascii="Times New Roman" w:eastAsia="Times New Roman" w:hAnsi="Times New Roman" w:cs="Times New Roman"/>
          <w:shd w:val="clear" w:color="auto" w:fill="FFFFFF"/>
        </w:rPr>
        <w:t xml:space="preserve"> </w:t>
      </w:r>
      <w:r w:rsidR="00C870C4" w:rsidRPr="006A5AD7">
        <w:rPr>
          <w:rFonts w:ascii="Times New Roman" w:eastAsia="Times New Roman" w:hAnsi="Times New Roman" w:cs="Times New Roman"/>
          <w:shd w:val="clear" w:color="auto" w:fill="FFFFFF"/>
        </w:rPr>
        <w:t>attempted</w:t>
      </w:r>
      <w:r w:rsidR="00A921D5" w:rsidRPr="006A5AD7">
        <w:rPr>
          <w:rFonts w:ascii="Times New Roman" w:eastAsia="Times New Roman" w:hAnsi="Times New Roman" w:cs="Times New Roman"/>
          <w:shd w:val="clear" w:color="auto" w:fill="FFFFFF"/>
        </w:rPr>
        <w:t xml:space="preserve"> to mediate</w:t>
      </w:r>
      <w:r w:rsidR="00C870C4" w:rsidRPr="006A5AD7">
        <w:rPr>
          <w:rFonts w:ascii="Times New Roman" w:eastAsia="Times New Roman" w:hAnsi="Times New Roman" w:cs="Times New Roman"/>
          <w:shd w:val="clear" w:color="auto" w:fill="FFFFFF"/>
        </w:rPr>
        <w:t xml:space="preserve">, </w:t>
      </w:r>
      <w:r w:rsidR="00AF1F7B" w:rsidRPr="006A5AD7">
        <w:rPr>
          <w:rFonts w:ascii="Times New Roman" w:eastAsia="Times New Roman" w:hAnsi="Times New Roman" w:cs="Times New Roman"/>
          <w:shd w:val="clear" w:color="auto" w:fill="FFFFFF"/>
        </w:rPr>
        <w:t>while at other times they opted to allow the couple to resolve their confl</w:t>
      </w:r>
      <w:r w:rsidR="00707C6B" w:rsidRPr="006A5AD7">
        <w:rPr>
          <w:rFonts w:ascii="Times New Roman" w:eastAsia="Times New Roman" w:hAnsi="Times New Roman" w:cs="Times New Roman"/>
          <w:shd w:val="clear" w:color="auto" w:fill="FFFFFF"/>
        </w:rPr>
        <w:t>icts independently</w:t>
      </w:r>
      <w:r w:rsidR="00C870C4" w:rsidRPr="006A5AD7">
        <w:rPr>
          <w:rFonts w:ascii="Times New Roman" w:eastAsia="Times New Roman" w:hAnsi="Times New Roman" w:cs="Times New Roman"/>
          <w:shd w:val="clear" w:color="auto" w:fill="FFFFFF"/>
        </w:rPr>
        <w:t xml:space="preserve"> in the hope that they would ultimately find each other</w:t>
      </w:r>
      <w:r w:rsidR="00707C6B" w:rsidRPr="006A5AD7">
        <w:rPr>
          <w:rFonts w:ascii="Times New Roman" w:eastAsia="Times New Roman" w:hAnsi="Times New Roman" w:cs="Times New Roman"/>
          <w:shd w:val="clear" w:color="auto" w:fill="FFFFFF"/>
        </w:rPr>
        <w:t>.</w:t>
      </w:r>
      <w:r w:rsidR="003B5F3F" w:rsidRPr="006A5AD7">
        <w:rPr>
          <w:rFonts w:ascii="Times New Roman" w:eastAsia="Times New Roman" w:hAnsi="Times New Roman" w:cs="Times New Roman"/>
          <w:shd w:val="clear" w:color="auto" w:fill="FFFFFF"/>
        </w:rPr>
        <w:t xml:space="preserve"> </w:t>
      </w:r>
    </w:p>
    <w:p w:rsidR="00EA7336" w:rsidRPr="006A5AD7" w:rsidRDefault="007C353C" w:rsidP="002F1815">
      <w:pPr>
        <w:pStyle w:val="ListParagraph"/>
        <w:numPr>
          <w:ilvl w:val="0"/>
          <w:numId w:val="14"/>
        </w:numPr>
        <w:spacing w:line="360" w:lineRule="auto"/>
        <w:jc w:val="both"/>
        <w:rPr>
          <w:rFonts w:ascii="Times New Roman" w:hAnsi="Times New Roman" w:cs="Times New Roman"/>
          <w:lang w:val="en-US"/>
        </w:rPr>
      </w:pPr>
      <w:r w:rsidRPr="006A5AD7">
        <w:rPr>
          <w:rFonts w:ascii="Times New Roman" w:eastAsia="Times New Roman" w:hAnsi="Times New Roman" w:cs="Times New Roman"/>
          <w:shd w:val="clear" w:color="auto" w:fill="FFFFFF"/>
        </w:rPr>
        <w:t>On the tragic day at around 6</w:t>
      </w:r>
      <w:r w:rsidR="003B5F3F" w:rsidRPr="006A5AD7">
        <w:rPr>
          <w:rFonts w:ascii="Times New Roman" w:eastAsia="Times New Roman" w:hAnsi="Times New Roman" w:cs="Times New Roman"/>
          <w:shd w:val="clear" w:color="auto" w:fill="FFFFFF"/>
        </w:rPr>
        <w:t xml:space="preserve"> </w:t>
      </w:r>
      <w:r w:rsidR="00C870C4" w:rsidRPr="006A5AD7">
        <w:rPr>
          <w:rFonts w:ascii="Times New Roman" w:eastAsia="Times New Roman" w:hAnsi="Times New Roman" w:cs="Times New Roman"/>
          <w:shd w:val="clear" w:color="auto" w:fill="FFFFFF"/>
        </w:rPr>
        <w:t>am, the couple’s</w:t>
      </w:r>
      <w:r w:rsidR="0023073E" w:rsidRPr="006A5AD7">
        <w:rPr>
          <w:rFonts w:ascii="Times New Roman" w:eastAsia="Times New Roman" w:hAnsi="Times New Roman" w:cs="Times New Roman"/>
          <w:shd w:val="clear" w:color="auto" w:fill="FFFFFF"/>
        </w:rPr>
        <w:t xml:space="preserve"> neighbour</w:t>
      </w:r>
      <w:r w:rsidR="009B428A" w:rsidRPr="006A5AD7">
        <w:rPr>
          <w:rFonts w:ascii="Times New Roman" w:eastAsia="Times New Roman" w:hAnsi="Times New Roman" w:cs="Times New Roman"/>
          <w:shd w:val="clear" w:color="auto" w:fill="FFFFFF"/>
        </w:rPr>
        <w:t xml:space="preserve"> </w:t>
      </w:r>
      <w:r w:rsidR="00C870C4" w:rsidRPr="006A5AD7">
        <w:rPr>
          <w:rFonts w:ascii="Times New Roman" w:eastAsia="Times New Roman" w:hAnsi="Times New Roman" w:cs="Times New Roman"/>
          <w:shd w:val="clear" w:color="auto" w:fill="FFFFFF"/>
        </w:rPr>
        <w:t xml:space="preserve">called </w:t>
      </w:r>
      <w:r w:rsidR="009B428A" w:rsidRPr="006A5AD7">
        <w:rPr>
          <w:rFonts w:ascii="Times New Roman" w:eastAsia="Times New Roman" w:hAnsi="Times New Roman" w:cs="Times New Roman"/>
          <w:shd w:val="clear" w:color="auto" w:fill="FFFFFF"/>
        </w:rPr>
        <w:t xml:space="preserve">Judith was outside her residence which </w:t>
      </w:r>
      <w:r w:rsidR="00323A7B" w:rsidRPr="006A5AD7">
        <w:rPr>
          <w:rFonts w:ascii="Times New Roman" w:eastAsia="Times New Roman" w:hAnsi="Times New Roman" w:cs="Times New Roman"/>
          <w:shd w:val="clear" w:color="auto" w:fill="FFFFFF"/>
        </w:rPr>
        <w:t>is located</w:t>
      </w:r>
      <w:r w:rsidR="00FD5A5E" w:rsidRPr="006A5AD7">
        <w:rPr>
          <w:rFonts w:ascii="Times New Roman" w:eastAsia="Times New Roman" w:hAnsi="Times New Roman" w:cs="Times New Roman"/>
          <w:shd w:val="clear" w:color="auto" w:fill="FFFFFF"/>
        </w:rPr>
        <w:t xml:space="preserve"> within the same compound as that of the couple</w:t>
      </w:r>
      <w:r w:rsidR="009B428A" w:rsidRPr="006A5AD7">
        <w:rPr>
          <w:rFonts w:ascii="Times New Roman" w:eastAsia="Times New Roman" w:hAnsi="Times New Roman" w:cs="Times New Roman"/>
          <w:shd w:val="clear" w:color="auto" w:fill="FFFFFF"/>
        </w:rPr>
        <w:t>.</w:t>
      </w:r>
      <w:r w:rsidR="00297AC0" w:rsidRPr="006A5AD7">
        <w:rPr>
          <w:rFonts w:ascii="Times New Roman" w:eastAsia="Times New Roman" w:hAnsi="Times New Roman" w:cs="Times New Roman"/>
          <w:shd w:val="clear" w:color="auto" w:fill="FFFFFF"/>
        </w:rPr>
        <w:t xml:space="preserve"> </w:t>
      </w:r>
      <w:r w:rsidR="00FD5A5E" w:rsidRPr="006A5AD7">
        <w:rPr>
          <w:rFonts w:ascii="Times New Roman" w:eastAsia="Times New Roman" w:hAnsi="Times New Roman" w:cs="Times New Roman"/>
          <w:shd w:val="clear" w:color="auto" w:fill="FFFFFF"/>
        </w:rPr>
        <w:t>She witnessed the deceased arriving from an unknown location</w:t>
      </w:r>
      <w:r w:rsidR="00282CBD" w:rsidRPr="006A5AD7">
        <w:rPr>
          <w:rFonts w:ascii="Times New Roman" w:eastAsia="Times New Roman" w:hAnsi="Times New Roman" w:cs="Times New Roman"/>
          <w:shd w:val="clear" w:color="auto" w:fill="FFFFFF"/>
        </w:rPr>
        <w:t xml:space="preserve"> and enter</w:t>
      </w:r>
      <w:r w:rsidR="00FD5A5E" w:rsidRPr="006A5AD7">
        <w:rPr>
          <w:rFonts w:ascii="Times New Roman" w:eastAsia="Times New Roman" w:hAnsi="Times New Roman" w:cs="Times New Roman"/>
          <w:shd w:val="clear" w:color="auto" w:fill="FFFFFF"/>
        </w:rPr>
        <w:t xml:space="preserve"> his home</w:t>
      </w:r>
      <w:r w:rsidR="00323A7B" w:rsidRPr="006A5AD7">
        <w:rPr>
          <w:rFonts w:ascii="Times New Roman" w:eastAsia="Times New Roman" w:hAnsi="Times New Roman" w:cs="Times New Roman"/>
          <w:shd w:val="clear" w:color="auto" w:fill="FFFFFF"/>
        </w:rPr>
        <w:t xml:space="preserve">. The accused was close behind him. </w:t>
      </w:r>
      <w:r w:rsidR="00FD5A5E" w:rsidRPr="006A5AD7">
        <w:rPr>
          <w:rFonts w:ascii="Times New Roman" w:eastAsia="Times New Roman" w:hAnsi="Times New Roman" w:cs="Times New Roman"/>
          <w:shd w:val="clear" w:color="auto" w:fill="FFFFFF"/>
        </w:rPr>
        <w:t xml:space="preserve"> </w:t>
      </w:r>
      <w:r w:rsidR="00323A7B" w:rsidRPr="006A5AD7">
        <w:rPr>
          <w:rFonts w:ascii="Times New Roman" w:eastAsia="Times New Roman" w:hAnsi="Times New Roman" w:cs="Times New Roman"/>
          <w:shd w:val="clear" w:color="auto" w:fill="FFFFFF"/>
        </w:rPr>
        <w:t>She</w:t>
      </w:r>
      <w:r w:rsidR="00FD5A5E" w:rsidRPr="006A5AD7">
        <w:rPr>
          <w:rFonts w:ascii="Times New Roman" w:eastAsia="Times New Roman" w:hAnsi="Times New Roman" w:cs="Times New Roman"/>
          <w:shd w:val="clear" w:color="auto" w:fill="FFFFFF"/>
        </w:rPr>
        <w:t xml:space="preserve"> had been outside</w:t>
      </w:r>
      <w:r w:rsidR="00282CBD" w:rsidRPr="006A5AD7">
        <w:rPr>
          <w:rFonts w:ascii="Times New Roman" w:eastAsia="Times New Roman" w:hAnsi="Times New Roman" w:cs="Times New Roman"/>
          <w:shd w:val="clear" w:color="auto" w:fill="FFFFFF"/>
        </w:rPr>
        <w:t xml:space="preserve"> cleaning the toilets</w:t>
      </w:r>
      <w:r w:rsidR="00323A7B" w:rsidRPr="006A5AD7">
        <w:rPr>
          <w:rFonts w:ascii="Times New Roman" w:eastAsia="Times New Roman" w:hAnsi="Times New Roman" w:cs="Times New Roman"/>
          <w:shd w:val="clear" w:color="auto" w:fill="FFFFFF"/>
        </w:rPr>
        <w:t xml:space="preserve"> when he arrived</w:t>
      </w:r>
      <w:r w:rsidR="00282CBD" w:rsidRPr="006A5AD7">
        <w:rPr>
          <w:rFonts w:ascii="Times New Roman" w:eastAsia="Times New Roman" w:hAnsi="Times New Roman" w:cs="Times New Roman"/>
          <w:shd w:val="clear" w:color="auto" w:fill="FFFFFF"/>
        </w:rPr>
        <w:t>.</w:t>
      </w:r>
      <w:r w:rsidR="00297AC0" w:rsidRPr="006A5AD7">
        <w:rPr>
          <w:rFonts w:ascii="Times New Roman" w:eastAsia="Times New Roman" w:hAnsi="Times New Roman" w:cs="Times New Roman"/>
          <w:shd w:val="clear" w:color="auto" w:fill="FFFFFF"/>
        </w:rPr>
        <w:t xml:space="preserve"> </w:t>
      </w:r>
      <w:r w:rsidR="00282CBD" w:rsidRPr="006A5AD7">
        <w:rPr>
          <w:rFonts w:ascii="Times New Roman" w:eastAsia="Times New Roman" w:hAnsi="Times New Roman" w:cs="Times New Roman"/>
          <w:shd w:val="clear" w:color="auto" w:fill="FFFFFF"/>
        </w:rPr>
        <w:t>A short</w:t>
      </w:r>
      <w:r w:rsidR="00146E9A" w:rsidRPr="006A5AD7">
        <w:rPr>
          <w:rFonts w:ascii="Times New Roman" w:eastAsia="Times New Roman" w:hAnsi="Times New Roman" w:cs="Times New Roman"/>
          <w:shd w:val="clear" w:color="auto" w:fill="FFFFFF"/>
        </w:rPr>
        <w:t xml:space="preserve"> </w:t>
      </w:r>
      <w:r w:rsidR="00FD5A5E" w:rsidRPr="006A5AD7">
        <w:rPr>
          <w:rFonts w:ascii="Times New Roman" w:eastAsia="Times New Roman" w:hAnsi="Times New Roman" w:cs="Times New Roman"/>
          <w:shd w:val="clear" w:color="auto" w:fill="FFFFFF"/>
        </w:rPr>
        <w:t xml:space="preserve">while later Judith heard noise </w:t>
      </w:r>
      <w:r w:rsidR="00323A7B" w:rsidRPr="006A5AD7">
        <w:rPr>
          <w:rFonts w:ascii="Times New Roman" w:eastAsia="Times New Roman" w:hAnsi="Times New Roman" w:cs="Times New Roman"/>
          <w:shd w:val="clear" w:color="auto" w:fill="FFFFFF"/>
        </w:rPr>
        <w:t xml:space="preserve">emanating </w:t>
      </w:r>
      <w:r w:rsidR="00FD5A5E" w:rsidRPr="006A5AD7">
        <w:rPr>
          <w:rFonts w:ascii="Times New Roman" w:eastAsia="Times New Roman" w:hAnsi="Times New Roman" w:cs="Times New Roman"/>
          <w:shd w:val="clear" w:color="auto" w:fill="FFFFFF"/>
        </w:rPr>
        <w:t>from</w:t>
      </w:r>
      <w:r w:rsidR="00282CBD" w:rsidRPr="006A5AD7">
        <w:rPr>
          <w:rFonts w:ascii="Times New Roman" w:eastAsia="Times New Roman" w:hAnsi="Times New Roman" w:cs="Times New Roman"/>
          <w:shd w:val="clear" w:color="auto" w:fill="FFFFFF"/>
        </w:rPr>
        <w:t xml:space="preserve"> the couple</w:t>
      </w:r>
      <w:r w:rsidR="00FD5A5E" w:rsidRPr="006A5AD7">
        <w:rPr>
          <w:rFonts w:ascii="Times New Roman" w:eastAsia="Times New Roman" w:hAnsi="Times New Roman" w:cs="Times New Roman"/>
          <w:shd w:val="clear" w:color="auto" w:fill="FFFFFF"/>
        </w:rPr>
        <w:t>’s house</w:t>
      </w:r>
      <w:r w:rsidR="00323A7B" w:rsidRPr="006A5AD7">
        <w:rPr>
          <w:rFonts w:ascii="Times New Roman" w:eastAsia="Times New Roman" w:hAnsi="Times New Roman" w:cs="Times New Roman"/>
          <w:shd w:val="clear" w:color="auto" w:fill="FFFFFF"/>
        </w:rPr>
        <w:t>. She said it</w:t>
      </w:r>
      <w:r w:rsidR="00FD5A5E" w:rsidRPr="006A5AD7">
        <w:rPr>
          <w:rFonts w:ascii="Times New Roman" w:eastAsia="Times New Roman" w:hAnsi="Times New Roman" w:cs="Times New Roman"/>
          <w:shd w:val="clear" w:color="auto" w:fill="FFFFFF"/>
        </w:rPr>
        <w:t xml:space="preserve"> </w:t>
      </w:r>
      <w:r w:rsidR="00282CBD" w:rsidRPr="006A5AD7">
        <w:rPr>
          <w:rFonts w:ascii="Times New Roman" w:eastAsia="Times New Roman" w:hAnsi="Times New Roman" w:cs="Times New Roman"/>
          <w:shd w:val="clear" w:color="auto" w:fill="FFFFFF"/>
        </w:rPr>
        <w:t xml:space="preserve">sounded like something </w:t>
      </w:r>
      <w:r w:rsidR="00323A7B" w:rsidRPr="006A5AD7">
        <w:rPr>
          <w:rFonts w:ascii="Times New Roman" w:eastAsia="Times New Roman" w:hAnsi="Times New Roman" w:cs="Times New Roman"/>
          <w:shd w:val="clear" w:color="auto" w:fill="FFFFFF"/>
        </w:rPr>
        <w:t xml:space="preserve">was </w:t>
      </w:r>
      <w:r w:rsidR="00282CBD" w:rsidRPr="006A5AD7">
        <w:rPr>
          <w:rFonts w:ascii="Times New Roman" w:eastAsia="Times New Roman" w:hAnsi="Times New Roman" w:cs="Times New Roman"/>
          <w:shd w:val="clear" w:color="auto" w:fill="FFFFFF"/>
        </w:rPr>
        <w:t>falling</w:t>
      </w:r>
      <w:r w:rsidR="00323A7B" w:rsidRPr="006A5AD7">
        <w:rPr>
          <w:rFonts w:ascii="Times New Roman" w:eastAsia="Times New Roman" w:hAnsi="Times New Roman" w:cs="Times New Roman"/>
          <w:shd w:val="clear" w:color="auto" w:fill="FFFFFF"/>
        </w:rPr>
        <w:t xml:space="preserve">. The noise was </w:t>
      </w:r>
      <w:r w:rsidR="00282CBD" w:rsidRPr="006A5AD7">
        <w:rPr>
          <w:rFonts w:ascii="Times New Roman" w:eastAsia="Times New Roman" w:hAnsi="Times New Roman" w:cs="Times New Roman"/>
          <w:shd w:val="clear" w:color="auto" w:fill="FFFFFF"/>
        </w:rPr>
        <w:t>followed by the ac</w:t>
      </w:r>
      <w:r w:rsidR="00EA7336" w:rsidRPr="006A5AD7">
        <w:rPr>
          <w:rFonts w:ascii="Times New Roman" w:eastAsia="Times New Roman" w:hAnsi="Times New Roman" w:cs="Times New Roman"/>
          <w:shd w:val="clear" w:color="auto" w:fill="FFFFFF"/>
        </w:rPr>
        <w:t xml:space="preserve">cused crying and calling for </w:t>
      </w:r>
      <w:r w:rsidR="00323A7B" w:rsidRPr="006A5AD7">
        <w:rPr>
          <w:rFonts w:ascii="Times New Roman" w:eastAsia="Times New Roman" w:hAnsi="Times New Roman" w:cs="Times New Roman"/>
          <w:shd w:val="clear" w:color="auto" w:fill="FFFFFF"/>
        </w:rPr>
        <w:t>Judith</w:t>
      </w:r>
      <w:r w:rsidR="00EA7336" w:rsidRPr="006A5AD7">
        <w:rPr>
          <w:rFonts w:ascii="Times New Roman" w:eastAsia="Times New Roman" w:hAnsi="Times New Roman" w:cs="Times New Roman"/>
          <w:shd w:val="clear" w:color="auto" w:fill="FFFFFF"/>
        </w:rPr>
        <w:t xml:space="preserve"> to summon</w:t>
      </w:r>
      <w:r w:rsidR="00282CBD" w:rsidRPr="006A5AD7">
        <w:rPr>
          <w:rFonts w:ascii="Times New Roman" w:eastAsia="Times New Roman" w:hAnsi="Times New Roman" w:cs="Times New Roman"/>
          <w:shd w:val="clear" w:color="auto" w:fill="FFFFFF"/>
        </w:rPr>
        <w:t xml:space="preserve"> her mother-in-law Getrude Mlambo.</w:t>
      </w:r>
      <w:r w:rsidR="00EA7336" w:rsidRPr="006A5AD7">
        <w:rPr>
          <w:rFonts w:ascii="Times New Roman" w:eastAsia="Times New Roman" w:hAnsi="Times New Roman" w:cs="Times New Roman"/>
          <w:shd w:val="clear" w:color="auto" w:fill="FFFFFF"/>
        </w:rPr>
        <w:t xml:space="preserve"> Judith </w:t>
      </w:r>
      <w:r w:rsidR="00EA7336" w:rsidRPr="006A5AD7">
        <w:rPr>
          <w:rFonts w:ascii="Times New Roman" w:eastAsia="Times New Roman" w:hAnsi="Times New Roman" w:cs="Times New Roman"/>
          <w:shd w:val="clear" w:color="auto" w:fill="FFFFFF"/>
        </w:rPr>
        <w:lastRenderedPageBreak/>
        <w:t>complied</w:t>
      </w:r>
      <w:r w:rsidR="00297AC0" w:rsidRPr="006A5AD7">
        <w:rPr>
          <w:rFonts w:ascii="Times New Roman" w:eastAsia="Times New Roman" w:hAnsi="Times New Roman" w:cs="Times New Roman"/>
          <w:shd w:val="clear" w:color="auto" w:fill="FFFFFF"/>
        </w:rPr>
        <w:t xml:space="preserve"> </w:t>
      </w:r>
      <w:r w:rsidR="00323A7B" w:rsidRPr="006A5AD7">
        <w:rPr>
          <w:rFonts w:ascii="Times New Roman" w:eastAsia="Times New Roman" w:hAnsi="Times New Roman" w:cs="Times New Roman"/>
          <w:shd w:val="clear" w:color="auto" w:fill="FFFFFF"/>
        </w:rPr>
        <w:t>but</w:t>
      </w:r>
      <w:r w:rsidR="00297AC0" w:rsidRPr="006A5AD7">
        <w:rPr>
          <w:rFonts w:ascii="Times New Roman" w:eastAsia="Times New Roman" w:hAnsi="Times New Roman" w:cs="Times New Roman"/>
          <w:shd w:val="clear" w:color="auto" w:fill="FFFFFF"/>
        </w:rPr>
        <w:t xml:space="preserve"> </w:t>
      </w:r>
      <w:r w:rsidR="00EA7336" w:rsidRPr="006A5AD7">
        <w:rPr>
          <w:rFonts w:ascii="Times New Roman" w:eastAsia="Times New Roman" w:hAnsi="Times New Roman" w:cs="Times New Roman"/>
          <w:shd w:val="clear" w:color="auto" w:fill="FFFFFF"/>
        </w:rPr>
        <w:t>quickly</w:t>
      </w:r>
      <w:r w:rsidR="009C47A3" w:rsidRPr="006A5AD7">
        <w:rPr>
          <w:rFonts w:ascii="Times New Roman" w:eastAsia="Times New Roman" w:hAnsi="Times New Roman" w:cs="Times New Roman"/>
          <w:shd w:val="clear" w:color="auto" w:fill="FFFFFF"/>
        </w:rPr>
        <w:t xml:space="preserve"> </w:t>
      </w:r>
      <w:r w:rsidR="00297AC0" w:rsidRPr="006A5AD7">
        <w:rPr>
          <w:rFonts w:ascii="Times New Roman" w:eastAsia="Times New Roman" w:hAnsi="Times New Roman" w:cs="Times New Roman"/>
          <w:shd w:val="clear" w:color="auto" w:fill="FFFFFF"/>
        </w:rPr>
        <w:t xml:space="preserve">rushed back to the </w:t>
      </w:r>
      <w:r w:rsidR="00323A7B" w:rsidRPr="006A5AD7">
        <w:rPr>
          <w:rFonts w:ascii="Times New Roman" w:eastAsia="Times New Roman" w:hAnsi="Times New Roman" w:cs="Times New Roman"/>
          <w:shd w:val="clear" w:color="auto" w:fill="FFFFFF"/>
        </w:rPr>
        <w:t>couple’</w:t>
      </w:r>
      <w:r w:rsidR="00297AC0" w:rsidRPr="006A5AD7">
        <w:rPr>
          <w:rFonts w:ascii="Times New Roman" w:eastAsia="Times New Roman" w:hAnsi="Times New Roman" w:cs="Times New Roman"/>
          <w:shd w:val="clear" w:color="auto" w:fill="FFFFFF"/>
        </w:rPr>
        <w:t>s residence. Through the open door she observed the deceased lying in a pool of blood</w:t>
      </w:r>
      <w:r w:rsidR="00323A7B" w:rsidRPr="006A5AD7">
        <w:rPr>
          <w:rFonts w:ascii="Times New Roman" w:eastAsia="Times New Roman" w:hAnsi="Times New Roman" w:cs="Times New Roman"/>
          <w:shd w:val="clear" w:color="auto" w:fill="FFFFFF"/>
        </w:rPr>
        <w:t>.</w:t>
      </w:r>
      <w:r w:rsidR="009B428A" w:rsidRPr="006A5AD7">
        <w:rPr>
          <w:rFonts w:ascii="Times New Roman" w:eastAsia="Times New Roman" w:hAnsi="Times New Roman" w:cs="Times New Roman"/>
          <w:shd w:val="clear" w:color="auto" w:fill="FFFFFF"/>
        </w:rPr>
        <w:t xml:space="preserve"> </w:t>
      </w:r>
      <w:r w:rsidR="009C47A3" w:rsidRPr="006A5AD7">
        <w:rPr>
          <w:rFonts w:ascii="Times New Roman" w:eastAsia="Times New Roman" w:hAnsi="Times New Roman" w:cs="Times New Roman"/>
          <w:shd w:val="clear" w:color="auto" w:fill="FFFFFF"/>
        </w:rPr>
        <w:t xml:space="preserve"> </w:t>
      </w:r>
      <w:r w:rsidR="00323A7B" w:rsidRPr="006A5AD7">
        <w:rPr>
          <w:rFonts w:ascii="Times New Roman" w:eastAsia="Times New Roman" w:hAnsi="Times New Roman" w:cs="Times New Roman"/>
          <w:shd w:val="clear" w:color="auto" w:fill="FFFFFF"/>
        </w:rPr>
        <w:t>T</w:t>
      </w:r>
      <w:r w:rsidR="009C47A3" w:rsidRPr="006A5AD7">
        <w:rPr>
          <w:rFonts w:ascii="Times New Roman" w:eastAsia="Times New Roman" w:hAnsi="Times New Roman" w:cs="Times New Roman"/>
          <w:shd w:val="clear" w:color="auto" w:fill="FFFFFF"/>
        </w:rPr>
        <w:t>he accused</w:t>
      </w:r>
      <w:r w:rsidR="00EA7336" w:rsidRPr="006A5AD7">
        <w:rPr>
          <w:rFonts w:ascii="Times New Roman" w:eastAsia="Times New Roman" w:hAnsi="Times New Roman" w:cs="Times New Roman"/>
          <w:shd w:val="clear" w:color="auto" w:fill="FFFFFF"/>
        </w:rPr>
        <w:t xml:space="preserve"> stood nearby.</w:t>
      </w:r>
      <w:r w:rsidR="00A921D5" w:rsidRPr="006A5AD7">
        <w:rPr>
          <w:rFonts w:ascii="Times New Roman" w:eastAsia="Times New Roman" w:hAnsi="Times New Roman" w:cs="Times New Roman"/>
          <w:shd w:val="clear" w:color="auto" w:fill="FFFFFF"/>
        </w:rPr>
        <w:t xml:space="preserve"> </w:t>
      </w:r>
      <w:r w:rsidR="00EA7336" w:rsidRPr="006A5AD7">
        <w:rPr>
          <w:rFonts w:ascii="Times New Roman" w:eastAsia="Times New Roman" w:hAnsi="Times New Roman" w:cs="Times New Roman"/>
          <w:shd w:val="clear" w:color="auto" w:fill="FFFFFF"/>
        </w:rPr>
        <w:t xml:space="preserve">Overcome with </w:t>
      </w:r>
      <w:r w:rsidR="00323A7B" w:rsidRPr="006A5AD7">
        <w:rPr>
          <w:rFonts w:ascii="Times New Roman" w:eastAsia="Times New Roman" w:hAnsi="Times New Roman" w:cs="Times New Roman"/>
          <w:shd w:val="clear" w:color="auto" w:fill="FFFFFF"/>
        </w:rPr>
        <w:t>emotion, the</w:t>
      </w:r>
      <w:r w:rsidR="00146E9A" w:rsidRPr="006A5AD7">
        <w:rPr>
          <w:rFonts w:ascii="Times New Roman" w:eastAsia="Times New Roman" w:hAnsi="Times New Roman" w:cs="Times New Roman"/>
          <w:shd w:val="clear" w:color="auto" w:fill="FFFFFF"/>
        </w:rPr>
        <w:t xml:space="preserve"> accused confessed </w:t>
      </w:r>
      <w:r w:rsidR="00323A7B" w:rsidRPr="006A5AD7">
        <w:rPr>
          <w:rFonts w:ascii="Times New Roman" w:eastAsia="Times New Roman" w:hAnsi="Times New Roman" w:cs="Times New Roman"/>
          <w:shd w:val="clear" w:color="auto" w:fill="FFFFFF"/>
        </w:rPr>
        <w:t>that she had stabbed</w:t>
      </w:r>
      <w:r w:rsidR="00146E9A" w:rsidRPr="006A5AD7">
        <w:rPr>
          <w:rFonts w:ascii="Times New Roman" w:eastAsia="Times New Roman" w:hAnsi="Times New Roman" w:cs="Times New Roman"/>
          <w:shd w:val="clear" w:color="auto" w:fill="FFFFFF"/>
        </w:rPr>
        <w:t xml:space="preserve"> the deceased. </w:t>
      </w:r>
    </w:p>
    <w:p w:rsidR="00323A7B" w:rsidRPr="006A5AD7" w:rsidRDefault="009C47A3" w:rsidP="002F1815">
      <w:pPr>
        <w:pStyle w:val="ListParagraph"/>
        <w:numPr>
          <w:ilvl w:val="0"/>
          <w:numId w:val="14"/>
        </w:numPr>
        <w:spacing w:line="360" w:lineRule="auto"/>
        <w:jc w:val="both"/>
        <w:rPr>
          <w:rStyle w:val="s1"/>
          <w:rFonts w:ascii="Times New Roman" w:hAnsi="Times New Roman" w:cs="Times New Roman"/>
          <w:sz w:val="24"/>
          <w:szCs w:val="24"/>
        </w:rPr>
      </w:pPr>
      <w:r w:rsidRPr="006A5AD7">
        <w:rPr>
          <w:rFonts w:ascii="Times New Roman" w:eastAsia="Times New Roman" w:hAnsi="Times New Roman" w:cs="Times New Roman"/>
          <w:shd w:val="clear" w:color="auto" w:fill="FFFFFF"/>
        </w:rPr>
        <w:t xml:space="preserve">Horrified by the </w:t>
      </w:r>
      <w:r w:rsidR="00EA7336" w:rsidRPr="006A5AD7">
        <w:rPr>
          <w:rFonts w:ascii="Times New Roman" w:eastAsia="Times New Roman" w:hAnsi="Times New Roman" w:cs="Times New Roman"/>
          <w:shd w:val="clear" w:color="auto" w:fill="FFFFFF"/>
        </w:rPr>
        <w:t>scene Judith hurried to the main house to inform</w:t>
      </w:r>
      <w:r w:rsidRPr="006A5AD7">
        <w:rPr>
          <w:rFonts w:ascii="Times New Roman" w:eastAsia="Times New Roman" w:hAnsi="Times New Roman" w:cs="Times New Roman"/>
          <w:shd w:val="clear" w:color="auto" w:fill="FFFFFF"/>
        </w:rPr>
        <w:t xml:space="preserve"> the deceased’s father Christopher </w:t>
      </w:r>
      <w:r w:rsidR="00EA7336" w:rsidRPr="006A5AD7">
        <w:rPr>
          <w:rFonts w:ascii="Times New Roman" w:eastAsia="Times New Roman" w:hAnsi="Times New Roman" w:cs="Times New Roman"/>
          <w:shd w:val="clear" w:color="auto" w:fill="FFFFFF"/>
        </w:rPr>
        <w:t>Mlambo and his</w:t>
      </w:r>
      <w:r w:rsidRPr="006A5AD7">
        <w:rPr>
          <w:rFonts w:ascii="Times New Roman" w:eastAsia="Times New Roman" w:hAnsi="Times New Roman" w:cs="Times New Roman"/>
          <w:shd w:val="clear" w:color="auto" w:fill="FFFFFF"/>
        </w:rPr>
        <w:t xml:space="preserve"> brother Tawanda Mlambo. </w:t>
      </w:r>
      <w:r w:rsidR="00EA7336" w:rsidRPr="006A5AD7">
        <w:rPr>
          <w:rFonts w:ascii="Times New Roman" w:eastAsia="Times New Roman" w:hAnsi="Times New Roman" w:cs="Times New Roman"/>
          <w:shd w:val="clear" w:color="auto" w:fill="FFFFFF"/>
        </w:rPr>
        <w:t xml:space="preserve">Both men </w:t>
      </w:r>
      <w:r w:rsidR="00323A7B" w:rsidRPr="006A5AD7">
        <w:rPr>
          <w:rFonts w:ascii="Times New Roman" w:eastAsia="Times New Roman" w:hAnsi="Times New Roman" w:cs="Times New Roman"/>
          <w:shd w:val="clear" w:color="auto" w:fill="FFFFFF"/>
        </w:rPr>
        <w:t>arrived, promptly</w:t>
      </w:r>
      <w:r w:rsidR="00EA7336" w:rsidRPr="006A5AD7">
        <w:rPr>
          <w:rFonts w:ascii="Times New Roman" w:eastAsia="Times New Roman" w:hAnsi="Times New Roman" w:cs="Times New Roman"/>
          <w:shd w:val="clear" w:color="auto" w:fill="FFFFFF"/>
        </w:rPr>
        <w:t xml:space="preserve"> took in </w:t>
      </w:r>
      <w:r w:rsidRPr="006A5AD7">
        <w:rPr>
          <w:rFonts w:ascii="Times New Roman" w:eastAsia="Times New Roman" w:hAnsi="Times New Roman" w:cs="Times New Roman"/>
          <w:shd w:val="clear" w:color="auto" w:fill="FFFFFF"/>
        </w:rPr>
        <w:t>the scene</w:t>
      </w:r>
      <w:r w:rsidR="00EA7336" w:rsidRPr="006A5AD7">
        <w:rPr>
          <w:rFonts w:ascii="Times New Roman" w:eastAsia="Times New Roman" w:hAnsi="Times New Roman" w:cs="Times New Roman"/>
          <w:shd w:val="clear" w:color="auto" w:fill="FFFFFF"/>
        </w:rPr>
        <w:t xml:space="preserve"> and witnessed </w:t>
      </w:r>
      <w:r w:rsidR="00146E9A" w:rsidRPr="006A5AD7">
        <w:rPr>
          <w:rFonts w:ascii="Times New Roman" w:eastAsia="Times New Roman" w:hAnsi="Times New Roman" w:cs="Times New Roman"/>
          <w:shd w:val="clear" w:color="auto" w:fill="FFFFFF"/>
        </w:rPr>
        <w:t xml:space="preserve">the accused </w:t>
      </w:r>
      <w:r w:rsidR="00EA7336" w:rsidRPr="006A5AD7">
        <w:rPr>
          <w:rFonts w:ascii="Times New Roman" w:eastAsia="Times New Roman" w:hAnsi="Times New Roman" w:cs="Times New Roman"/>
          <w:shd w:val="clear" w:color="auto" w:fill="FFFFFF"/>
        </w:rPr>
        <w:t xml:space="preserve">still crying and apologizing </w:t>
      </w:r>
      <w:r w:rsidR="00146E9A" w:rsidRPr="006A5AD7">
        <w:rPr>
          <w:rFonts w:ascii="Times New Roman" w:eastAsia="Times New Roman" w:hAnsi="Times New Roman" w:cs="Times New Roman"/>
          <w:shd w:val="clear" w:color="auto" w:fill="FFFFFF"/>
        </w:rPr>
        <w:t xml:space="preserve">for injuring the </w:t>
      </w:r>
      <w:r w:rsidR="00323A7B" w:rsidRPr="006A5AD7">
        <w:rPr>
          <w:rFonts w:ascii="Times New Roman" w:eastAsia="Times New Roman" w:hAnsi="Times New Roman" w:cs="Times New Roman"/>
          <w:shd w:val="clear" w:color="auto" w:fill="FFFFFF"/>
        </w:rPr>
        <w:t>deceased. Following</w:t>
      </w:r>
      <w:r w:rsidR="00EA7336" w:rsidRPr="006A5AD7">
        <w:rPr>
          <w:rFonts w:ascii="Times New Roman" w:eastAsia="Times New Roman" w:hAnsi="Times New Roman" w:cs="Times New Roman"/>
          <w:shd w:val="clear" w:color="auto" w:fill="FFFFFF"/>
        </w:rPr>
        <w:t xml:space="preserve"> th</w:t>
      </w:r>
      <w:r w:rsidR="00323A7B" w:rsidRPr="006A5AD7">
        <w:rPr>
          <w:rFonts w:ascii="Times New Roman" w:eastAsia="Times New Roman" w:hAnsi="Times New Roman" w:cs="Times New Roman"/>
          <w:shd w:val="clear" w:color="auto" w:fill="FFFFFF"/>
        </w:rPr>
        <w:t>at</w:t>
      </w:r>
      <w:r w:rsidR="00EA7336" w:rsidRPr="006A5AD7">
        <w:rPr>
          <w:rFonts w:ascii="Times New Roman" w:eastAsia="Times New Roman" w:hAnsi="Times New Roman" w:cs="Times New Roman"/>
          <w:shd w:val="clear" w:color="auto" w:fill="FFFFFF"/>
        </w:rPr>
        <w:t xml:space="preserve"> Christopher and Tawanda </w:t>
      </w:r>
      <w:r w:rsidRPr="006A5AD7">
        <w:rPr>
          <w:rFonts w:ascii="Times New Roman" w:eastAsia="Times New Roman" w:hAnsi="Times New Roman" w:cs="Times New Roman"/>
          <w:shd w:val="clear" w:color="auto" w:fill="FFFFFF"/>
        </w:rPr>
        <w:t>proceeded to Marimb</w:t>
      </w:r>
      <w:r w:rsidR="00EA7336" w:rsidRPr="006A5AD7">
        <w:rPr>
          <w:rFonts w:ascii="Times New Roman" w:eastAsia="Times New Roman" w:hAnsi="Times New Roman" w:cs="Times New Roman"/>
          <w:shd w:val="clear" w:color="auto" w:fill="FFFFFF"/>
        </w:rPr>
        <w:t>a Police station where they filed a report. They returned</w:t>
      </w:r>
      <w:r w:rsidRPr="006A5AD7">
        <w:rPr>
          <w:rFonts w:ascii="Times New Roman" w:eastAsia="Times New Roman" w:hAnsi="Times New Roman" w:cs="Times New Roman"/>
          <w:shd w:val="clear" w:color="auto" w:fill="FFFFFF"/>
        </w:rPr>
        <w:t xml:space="preserve"> with </w:t>
      </w:r>
      <w:r w:rsidR="00323A7B" w:rsidRPr="006A5AD7">
        <w:rPr>
          <w:rFonts w:ascii="Times New Roman" w:eastAsia="Times New Roman" w:hAnsi="Times New Roman" w:cs="Times New Roman"/>
          <w:shd w:val="clear" w:color="auto" w:fill="FFFFFF"/>
        </w:rPr>
        <w:t>Sergeant</w:t>
      </w:r>
      <w:r w:rsidRPr="006A5AD7">
        <w:rPr>
          <w:rFonts w:ascii="Times New Roman" w:eastAsia="Times New Roman" w:hAnsi="Times New Roman" w:cs="Times New Roman"/>
          <w:shd w:val="clear" w:color="auto" w:fill="FFFFFF"/>
        </w:rPr>
        <w:t xml:space="preserve"> Ncube</w:t>
      </w:r>
      <w:r w:rsidR="00EA7336" w:rsidRPr="006A5AD7">
        <w:rPr>
          <w:rFonts w:ascii="Times New Roman" w:eastAsia="Times New Roman" w:hAnsi="Times New Roman" w:cs="Times New Roman"/>
          <w:shd w:val="clear" w:color="auto" w:fill="FFFFFF"/>
        </w:rPr>
        <w:t xml:space="preserve"> who along with </w:t>
      </w:r>
      <w:r w:rsidR="00146E9A" w:rsidRPr="006A5AD7">
        <w:rPr>
          <w:rFonts w:ascii="Times New Roman" w:eastAsia="Times New Roman" w:hAnsi="Times New Roman" w:cs="Times New Roman"/>
          <w:shd w:val="clear" w:color="auto" w:fill="FFFFFF"/>
        </w:rPr>
        <w:t>Hon</w:t>
      </w:r>
      <w:r w:rsidR="00EA7336" w:rsidRPr="006A5AD7">
        <w:rPr>
          <w:rFonts w:ascii="Times New Roman" w:eastAsia="Times New Roman" w:hAnsi="Times New Roman" w:cs="Times New Roman"/>
          <w:shd w:val="clear" w:color="auto" w:fill="FFFFFF"/>
        </w:rPr>
        <w:t xml:space="preserve">est Mupanedengu helped </w:t>
      </w:r>
      <w:r w:rsidR="00323A7B" w:rsidRPr="006A5AD7">
        <w:rPr>
          <w:rFonts w:ascii="Times New Roman" w:eastAsia="Times New Roman" w:hAnsi="Times New Roman" w:cs="Times New Roman"/>
          <w:shd w:val="clear" w:color="auto" w:fill="FFFFFF"/>
        </w:rPr>
        <w:t xml:space="preserve">ferry </w:t>
      </w:r>
      <w:r w:rsidRPr="006A5AD7">
        <w:rPr>
          <w:rFonts w:ascii="Times New Roman" w:eastAsia="Times New Roman" w:hAnsi="Times New Roman" w:cs="Times New Roman"/>
          <w:shd w:val="clear" w:color="auto" w:fill="FFFFFF"/>
        </w:rPr>
        <w:t>the deceased to Sally Mugabe Hospital</w:t>
      </w:r>
      <w:r w:rsidR="00323A7B" w:rsidRPr="006A5AD7">
        <w:rPr>
          <w:rFonts w:ascii="Times New Roman" w:eastAsia="Times New Roman" w:hAnsi="Times New Roman" w:cs="Times New Roman"/>
          <w:shd w:val="clear" w:color="auto" w:fill="FFFFFF"/>
        </w:rPr>
        <w:t>. He was unfortunately</w:t>
      </w:r>
      <w:r w:rsidRPr="006A5AD7">
        <w:rPr>
          <w:rFonts w:ascii="Times New Roman" w:eastAsia="Times New Roman" w:hAnsi="Times New Roman" w:cs="Times New Roman"/>
          <w:shd w:val="clear" w:color="auto" w:fill="FFFFFF"/>
        </w:rPr>
        <w:t xml:space="preserve"> pronounced dead upon arrival.</w:t>
      </w:r>
      <w:r w:rsidR="003B5F3F" w:rsidRPr="006A5AD7">
        <w:rPr>
          <w:rStyle w:val="s1"/>
          <w:rFonts w:ascii="Times New Roman" w:hAnsi="Times New Roman" w:cs="Times New Roman"/>
          <w:sz w:val="24"/>
          <w:szCs w:val="24"/>
        </w:rPr>
        <w:t xml:space="preserve"> </w:t>
      </w:r>
      <w:r w:rsidR="00323A7B" w:rsidRPr="006A5AD7">
        <w:rPr>
          <w:rStyle w:val="s1"/>
          <w:rFonts w:ascii="Times New Roman" w:hAnsi="Times New Roman" w:cs="Times New Roman"/>
          <w:sz w:val="24"/>
          <w:szCs w:val="24"/>
        </w:rPr>
        <w:t>The accused was subsequently arrested.</w:t>
      </w:r>
      <w:r w:rsidR="00284D25" w:rsidRPr="006A5AD7">
        <w:rPr>
          <w:rStyle w:val="s1"/>
          <w:rFonts w:ascii="Times New Roman" w:hAnsi="Times New Roman" w:cs="Times New Roman"/>
          <w:sz w:val="24"/>
          <w:szCs w:val="24"/>
        </w:rPr>
        <w:t xml:space="preserve">    </w:t>
      </w:r>
    </w:p>
    <w:p w:rsidR="00323A7B" w:rsidRPr="006A5AD7" w:rsidRDefault="00284D25" w:rsidP="002F1815">
      <w:pPr>
        <w:pStyle w:val="ListParagraph"/>
        <w:numPr>
          <w:ilvl w:val="0"/>
          <w:numId w:val="14"/>
        </w:numPr>
        <w:spacing w:line="360" w:lineRule="auto"/>
        <w:jc w:val="both"/>
        <w:rPr>
          <w:rStyle w:val="s1"/>
          <w:rFonts w:ascii="Times New Roman" w:hAnsi="Times New Roman" w:cs="Times New Roman"/>
          <w:sz w:val="24"/>
          <w:szCs w:val="24"/>
        </w:rPr>
      </w:pPr>
      <w:r>
        <w:rPr>
          <w:rStyle w:val="s1"/>
          <w:rFonts w:ascii="Times New Roman" w:hAnsi="Times New Roman" w:cs="Times New Roman"/>
          <w:sz w:val="24"/>
          <w:szCs w:val="24"/>
        </w:rPr>
        <w:t>On 28 October 2022</w:t>
      </w:r>
      <w:r w:rsidR="003B5F3F">
        <w:rPr>
          <w:rStyle w:val="s1"/>
          <w:rFonts w:ascii="Times New Roman" w:hAnsi="Times New Roman" w:cs="Times New Roman"/>
          <w:sz w:val="24"/>
          <w:szCs w:val="24"/>
        </w:rPr>
        <w:t xml:space="preserve"> Doctor Malagai Martinez a patho</w:t>
      </w:r>
      <w:r>
        <w:rPr>
          <w:rStyle w:val="s1"/>
          <w:rFonts w:ascii="Times New Roman" w:hAnsi="Times New Roman" w:cs="Times New Roman"/>
          <w:sz w:val="24"/>
          <w:szCs w:val="24"/>
        </w:rPr>
        <w:t>logist stationed at Sally Mugabe Central</w:t>
      </w:r>
      <w:r w:rsidR="003B5F3F">
        <w:rPr>
          <w:rStyle w:val="s1"/>
          <w:rFonts w:ascii="Times New Roman" w:hAnsi="Times New Roman" w:cs="Times New Roman"/>
          <w:sz w:val="24"/>
          <w:szCs w:val="24"/>
        </w:rPr>
        <w:t xml:space="preserve"> hospital examined the remains of the deceased and established the</w:t>
      </w:r>
      <w:r>
        <w:rPr>
          <w:rStyle w:val="s1"/>
          <w:rFonts w:ascii="Times New Roman" w:hAnsi="Times New Roman" w:cs="Times New Roman"/>
          <w:sz w:val="24"/>
          <w:szCs w:val="24"/>
        </w:rPr>
        <w:t xml:space="preserve"> cause of death as “hypovolemic shock</w:t>
      </w:r>
      <w:r w:rsidR="003B5F3F">
        <w:rPr>
          <w:rStyle w:val="s1"/>
          <w:rFonts w:ascii="Times New Roman" w:hAnsi="Times New Roman" w:cs="Times New Roman"/>
          <w:sz w:val="24"/>
          <w:szCs w:val="24"/>
        </w:rPr>
        <w:t>,</w:t>
      </w:r>
      <w:r>
        <w:rPr>
          <w:rStyle w:val="s1"/>
          <w:rFonts w:ascii="Times New Roman" w:hAnsi="Times New Roman" w:cs="Times New Roman"/>
          <w:sz w:val="24"/>
          <w:szCs w:val="24"/>
        </w:rPr>
        <w:t xml:space="preserve"> lacerated arteries of the thigh and stab wound on the right thigh” </w:t>
      </w:r>
      <w:r w:rsidR="003B5F3F">
        <w:rPr>
          <w:rStyle w:val="s1"/>
          <w:rFonts w:ascii="Times New Roman" w:hAnsi="Times New Roman" w:cs="Times New Roman"/>
          <w:sz w:val="24"/>
          <w:szCs w:val="24"/>
        </w:rPr>
        <w:t>The post</w:t>
      </w:r>
      <w:r>
        <w:rPr>
          <w:rStyle w:val="s1"/>
          <w:rFonts w:ascii="Times New Roman" w:hAnsi="Times New Roman" w:cs="Times New Roman"/>
          <w:sz w:val="24"/>
          <w:szCs w:val="24"/>
        </w:rPr>
        <w:t xml:space="preserve"> mortem</w:t>
      </w:r>
      <w:r w:rsidR="003B5F3F">
        <w:rPr>
          <w:rStyle w:val="s1"/>
          <w:rFonts w:ascii="Times New Roman" w:hAnsi="Times New Roman" w:cs="Times New Roman"/>
          <w:sz w:val="24"/>
          <w:szCs w:val="24"/>
        </w:rPr>
        <w:t xml:space="preserve"> report was tendered </w:t>
      </w:r>
      <w:r w:rsidR="00FA3101">
        <w:rPr>
          <w:rStyle w:val="s1"/>
          <w:rFonts w:ascii="Times New Roman" w:hAnsi="Times New Roman" w:cs="Times New Roman"/>
          <w:sz w:val="24"/>
          <w:szCs w:val="24"/>
        </w:rPr>
        <w:t xml:space="preserve">as Exhibit 1 </w:t>
      </w:r>
      <w:r w:rsidR="003B5F3F">
        <w:rPr>
          <w:rStyle w:val="s1"/>
          <w:rFonts w:ascii="Times New Roman" w:hAnsi="Times New Roman" w:cs="Times New Roman"/>
          <w:sz w:val="24"/>
          <w:szCs w:val="24"/>
        </w:rPr>
        <w:t>with the consent of the defence.</w:t>
      </w:r>
      <w:r w:rsidR="007D0550">
        <w:rPr>
          <w:rStyle w:val="s1"/>
          <w:rFonts w:ascii="Times New Roman" w:hAnsi="Times New Roman" w:cs="Times New Roman"/>
          <w:sz w:val="24"/>
          <w:szCs w:val="24"/>
        </w:rPr>
        <w:t xml:space="preserve"> </w:t>
      </w:r>
      <w:r w:rsidR="0023073E">
        <w:rPr>
          <w:rStyle w:val="s1"/>
          <w:rFonts w:ascii="Times New Roman" w:hAnsi="Times New Roman" w:cs="Times New Roman"/>
          <w:sz w:val="24"/>
          <w:szCs w:val="24"/>
        </w:rPr>
        <w:t xml:space="preserve">The cause of death was </w:t>
      </w:r>
      <w:r w:rsidR="00FA3101">
        <w:rPr>
          <w:rStyle w:val="s1"/>
          <w:rFonts w:ascii="Times New Roman" w:hAnsi="Times New Roman" w:cs="Times New Roman"/>
          <w:sz w:val="24"/>
          <w:szCs w:val="24"/>
        </w:rPr>
        <w:t>uncontentious.</w:t>
      </w:r>
    </w:p>
    <w:p w:rsidR="003B5F3F" w:rsidRPr="00323A7B" w:rsidRDefault="003B5F3F" w:rsidP="002F1815">
      <w:pPr>
        <w:pStyle w:val="ListParagraph"/>
        <w:numPr>
          <w:ilvl w:val="0"/>
          <w:numId w:val="14"/>
        </w:numPr>
        <w:spacing w:after="240" w:line="360" w:lineRule="auto"/>
        <w:jc w:val="both"/>
        <w:rPr>
          <w:rStyle w:val="s1"/>
          <w:rFonts w:ascii="Times New Roman" w:hAnsi="Times New Roman" w:cs="Times New Roman"/>
          <w:sz w:val="24"/>
          <w:szCs w:val="24"/>
        </w:rPr>
      </w:pPr>
      <w:r w:rsidRPr="00323A7B">
        <w:rPr>
          <w:rStyle w:val="s1"/>
          <w:rFonts w:ascii="Times New Roman" w:hAnsi="Times New Roman" w:cs="Times New Roman"/>
          <w:sz w:val="24"/>
          <w:szCs w:val="24"/>
        </w:rPr>
        <w:t xml:space="preserve"> Upon her arrest a </w:t>
      </w:r>
      <w:r w:rsidR="00FA3101" w:rsidRPr="00323A7B">
        <w:rPr>
          <w:rStyle w:val="s1"/>
          <w:rFonts w:ascii="Times New Roman" w:hAnsi="Times New Roman" w:cs="Times New Roman"/>
          <w:sz w:val="24"/>
          <w:szCs w:val="24"/>
        </w:rPr>
        <w:t xml:space="preserve">warned and cautioned statement </w:t>
      </w:r>
      <w:r w:rsidRPr="00323A7B">
        <w:rPr>
          <w:rStyle w:val="s1"/>
          <w:rFonts w:ascii="Times New Roman" w:hAnsi="Times New Roman" w:cs="Times New Roman"/>
          <w:sz w:val="24"/>
          <w:szCs w:val="24"/>
        </w:rPr>
        <w:t xml:space="preserve">was </w:t>
      </w:r>
      <w:r w:rsidR="00FA3101" w:rsidRPr="00323A7B">
        <w:rPr>
          <w:rStyle w:val="s1"/>
          <w:rFonts w:ascii="Times New Roman" w:hAnsi="Times New Roman" w:cs="Times New Roman"/>
          <w:sz w:val="24"/>
          <w:szCs w:val="24"/>
        </w:rPr>
        <w:t>recorded from the accused</w:t>
      </w:r>
      <w:r w:rsidR="00323A7B">
        <w:rPr>
          <w:rStyle w:val="s1"/>
          <w:rFonts w:ascii="Times New Roman" w:hAnsi="Times New Roman" w:cs="Times New Roman"/>
          <w:sz w:val="24"/>
          <w:szCs w:val="24"/>
        </w:rPr>
        <w:t xml:space="preserve">. </w:t>
      </w:r>
      <w:r w:rsidR="00FA3101" w:rsidRPr="00323A7B">
        <w:rPr>
          <w:rStyle w:val="s1"/>
          <w:rFonts w:ascii="Times New Roman" w:hAnsi="Times New Roman" w:cs="Times New Roman"/>
          <w:sz w:val="24"/>
          <w:szCs w:val="24"/>
        </w:rPr>
        <w:t xml:space="preserve">The </w:t>
      </w:r>
      <w:r w:rsidRPr="00323A7B">
        <w:rPr>
          <w:rStyle w:val="s1"/>
          <w:rFonts w:ascii="Times New Roman" w:hAnsi="Times New Roman" w:cs="Times New Roman"/>
          <w:sz w:val="24"/>
          <w:szCs w:val="24"/>
        </w:rPr>
        <w:t>statement was subsequently confirmed by</w:t>
      </w:r>
      <w:r w:rsidR="00FA3101" w:rsidRPr="00323A7B">
        <w:rPr>
          <w:rStyle w:val="s1"/>
          <w:rFonts w:ascii="Times New Roman" w:hAnsi="Times New Roman" w:cs="Times New Roman"/>
          <w:sz w:val="24"/>
          <w:szCs w:val="24"/>
        </w:rPr>
        <w:t xml:space="preserve"> a magistrate sitting at Harare</w:t>
      </w:r>
      <w:r w:rsidRPr="00323A7B">
        <w:rPr>
          <w:rStyle w:val="s1"/>
          <w:rFonts w:ascii="Times New Roman" w:hAnsi="Times New Roman" w:cs="Times New Roman"/>
          <w:sz w:val="24"/>
          <w:szCs w:val="24"/>
        </w:rPr>
        <w:t xml:space="preserve"> Magistrates court.</w:t>
      </w:r>
      <w:r w:rsidR="00FA3101" w:rsidRPr="00323A7B">
        <w:rPr>
          <w:rStyle w:val="s1"/>
          <w:rFonts w:ascii="Times New Roman" w:hAnsi="Times New Roman" w:cs="Times New Roman"/>
          <w:sz w:val="24"/>
          <w:szCs w:val="24"/>
        </w:rPr>
        <w:t xml:space="preserve"> </w:t>
      </w:r>
      <w:r w:rsidRPr="00323A7B">
        <w:rPr>
          <w:rStyle w:val="s1"/>
          <w:rFonts w:ascii="Times New Roman" w:hAnsi="Times New Roman" w:cs="Times New Roman"/>
          <w:sz w:val="24"/>
          <w:szCs w:val="24"/>
        </w:rPr>
        <w:t>It was produced without</w:t>
      </w:r>
      <w:r w:rsidR="00323A7B">
        <w:rPr>
          <w:rStyle w:val="s1"/>
          <w:rFonts w:ascii="Times New Roman" w:hAnsi="Times New Roman" w:cs="Times New Roman"/>
          <w:sz w:val="24"/>
          <w:szCs w:val="24"/>
        </w:rPr>
        <w:t xml:space="preserve"> </w:t>
      </w:r>
      <w:r w:rsidRPr="00323A7B">
        <w:rPr>
          <w:rStyle w:val="s1"/>
          <w:rFonts w:ascii="Times New Roman" w:hAnsi="Times New Roman" w:cs="Times New Roman"/>
          <w:sz w:val="24"/>
          <w:szCs w:val="24"/>
        </w:rPr>
        <w:t xml:space="preserve">contestation from </w:t>
      </w:r>
      <w:r w:rsidR="00FA3101" w:rsidRPr="00323A7B">
        <w:rPr>
          <w:rStyle w:val="s1"/>
          <w:rFonts w:ascii="Times New Roman" w:hAnsi="Times New Roman" w:cs="Times New Roman"/>
          <w:sz w:val="24"/>
          <w:szCs w:val="24"/>
        </w:rPr>
        <w:t xml:space="preserve">the defence and </w:t>
      </w:r>
      <w:r w:rsidR="00323A7B">
        <w:rPr>
          <w:rStyle w:val="s1"/>
          <w:rFonts w:ascii="Times New Roman" w:hAnsi="Times New Roman" w:cs="Times New Roman"/>
          <w:sz w:val="24"/>
          <w:szCs w:val="24"/>
        </w:rPr>
        <w:t xml:space="preserve">we </w:t>
      </w:r>
      <w:r w:rsidR="00FA3101" w:rsidRPr="00323A7B">
        <w:rPr>
          <w:rStyle w:val="s1"/>
          <w:rFonts w:ascii="Times New Roman" w:hAnsi="Times New Roman" w:cs="Times New Roman"/>
          <w:sz w:val="24"/>
          <w:szCs w:val="24"/>
        </w:rPr>
        <w:t xml:space="preserve">marked </w:t>
      </w:r>
      <w:r w:rsidR="00323A7B">
        <w:rPr>
          <w:rStyle w:val="s1"/>
          <w:rFonts w:ascii="Times New Roman" w:hAnsi="Times New Roman" w:cs="Times New Roman"/>
          <w:sz w:val="24"/>
          <w:szCs w:val="24"/>
        </w:rPr>
        <w:t xml:space="preserve">as </w:t>
      </w:r>
      <w:r w:rsidR="00FA3101" w:rsidRPr="00323A7B">
        <w:rPr>
          <w:rStyle w:val="s1"/>
          <w:rFonts w:ascii="Times New Roman" w:hAnsi="Times New Roman" w:cs="Times New Roman"/>
          <w:sz w:val="24"/>
          <w:szCs w:val="24"/>
        </w:rPr>
        <w:t>E</w:t>
      </w:r>
      <w:r w:rsidRPr="00323A7B">
        <w:rPr>
          <w:rStyle w:val="s1"/>
          <w:rFonts w:ascii="Times New Roman" w:hAnsi="Times New Roman" w:cs="Times New Roman"/>
          <w:sz w:val="24"/>
          <w:szCs w:val="24"/>
        </w:rPr>
        <w:t xml:space="preserve">xhibit 2 </w:t>
      </w:r>
      <w:r w:rsidR="00323A7B">
        <w:rPr>
          <w:rStyle w:val="s1"/>
          <w:rFonts w:ascii="Times New Roman" w:hAnsi="Times New Roman" w:cs="Times New Roman"/>
          <w:sz w:val="24"/>
          <w:szCs w:val="24"/>
        </w:rPr>
        <w:t>in</w:t>
      </w:r>
      <w:r w:rsidRPr="00323A7B">
        <w:rPr>
          <w:rStyle w:val="s1"/>
          <w:rFonts w:ascii="Times New Roman" w:hAnsi="Times New Roman" w:cs="Times New Roman"/>
          <w:sz w:val="24"/>
          <w:szCs w:val="24"/>
        </w:rPr>
        <w:t xml:space="preserve"> the </w:t>
      </w:r>
      <w:r w:rsidR="00323A7B" w:rsidRPr="00323A7B">
        <w:rPr>
          <w:rStyle w:val="s1"/>
          <w:rFonts w:ascii="Times New Roman" w:hAnsi="Times New Roman" w:cs="Times New Roman"/>
          <w:sz w:val="24"/>
          <w:szCs w:val="24"/>
        </w:rPr>
        <w:t>proceedings. In</w:t>
      </w:r>
      <w:r w:rsidRPr="00323A7B">
        <w:rPr>
          <w:rStyle w:val="s1"/>
          <w:rFonts w:ascii="Times New Roman" w:hAnsi="Times New Roman" w:cs="Times New Roman"/>
          <w:sz w:val="24"/>
          <w:szCs w:val="24"/>
        </w:rPr>
        <w:t xml:space="preserve"> </w:t>
      </w:r>
      <w:r w:rsidR="00323A7B">
        <w:rPr>
          <w:rStyle w:val="s1"/>
          <w:rFonts w:ascii="Times New Roman" w:hAnsi="Times New Roman" w:cs="Times New Roman"/>
          <w:sz w:val="24"/>
          <w:szCs w:val="24"/>
        </w:rPr>
        <w:t xml:space="preserve">the statement, </w:t>
      </w:r>
      <w:r w:rsidRPr="00323A7B">
        <w:rPr>
          <w:rStyle w:val="s1"/>
          <w:rFonts w:ascii="Times New Roman" w:hAnsi="Times New Roman" w:cs="Times New Roman"/>
          <w:sz w:val="24"/>
          <w:szCs w:val="24"/>
        </w:rPr>
        <w:t xml:space="preserve">the accused </w:t>
      </w:r>
      <w:r w:rsidR="00323A7B">
        <w:rPr>
          <w:rStyle w:val="s1"/>
          <w:rFonts w:ascii="Times New Roman" w:hAnsi="Times New Roman" w:cs="Times New Roman"/>
          <w:sz w:val="24"/>
          <w:szCs w:val="24"/>
        </w:rPr>
        <w:t>stated</w:t>
      </w:r>
      <w:r w:rsidRPr="00323A7B">
        <w:rPr>
          <w:rStyle w:val="s1"/>
          <w:rFonts w:ascii="Times New Roman" w:hAnsi="Times New Roman" w:cs="Times New Roman"/>
          <w:sz w:val="24"/>
          <w:szCs w:val="24"/>
        </w:rPr>
        <w:t xml:space="preserve"> the following:</w:t>
      </w:r>
    </w:p>
    <w:p w:rsidR="000E187E" w:rsidRPr="006A5AD7" w:rsidRDefault="003B5F3F" w:rsidP="002F1815">
      <w:pPr>
        <w:pStyle w:val="p1"/>
        <w:spacing w:after="240"/>
        <w:ind w:left="1440"/>
        <w:jc w:val="both"/>
        <w:rPr>
          <w:rStyle w:val="s1"/>
          <w:rFonts w:ascii="Times New Roman" w:hAnsi="Times New Roman" w:cs="Times New Roman"/>
          <w:sz w:val="22"/>
          <w:szCs w:val="22"/>
        </w:rPr>
      </w:pPr>
      <w:r w:rsidRPr="006A5AD7">
        <w:rPr>
          <w:rStyle w:val="s1"/>
          <w:rFonts w:ascii="Times New Roman" w:hAnsi="Times New Roman" w:cs="Times New Roman"/>
          <w:sz w:val="22"/>
          <w:szCs w:val="22"/>
        </w:rPr>
        <w:t>“</w:t>
      </w:r>
      <w:r w:rsidR="00A921D5" w:rsidRPr="006A5AD7">
        <w:rPr>
          <w:rStyle w:val="s1"/>
          <w:rFonts w:ascii="Times New Roman" w:hAnsi="Times New Roman" w:cs="Times New Roman"/>
          <w:sz w:val="22"/>
          <w:szCs w:val="22"/>
        </w:rPr>
        <w:t>I</w:t>
      </w:r>
      <w:r w:rsidR="00FA3101" w:rsidRPr="006A5AD7">
        <w:rPr>
          <w:rStyle w:val="s1"/>
          <w:rFonts w:ascii="Times New Roman" w:hAnsi="Times New Roman" w:cs="Times New Roman"/>
          <w:sz w:val="22"/>
          <w:szCs w:val="22"/>
        </w:rPr>
        <w:t xml:space="preserve"> do not admit the charge being levelled against me.</w:t>
      </w:r>
      <w:r w:rsidR="006A5AD7">
        <w:rPr>
          <w:rStyle w:val="s1"/>
          <w:rFonts w:ascii="Times New Roman" w:hAnsi="Times New Roman" w:cs="Times New Roman"/>
          <w:sz w:val="22"/>
          <w:szCs w:val="22"/>
        </w:rPr>
        <w:t xml:space="preserve"> </w:t>
      </w:r>
      <w:r w:rsidR="00FA3101" w:rsidRPr="006A5AD7">
        <w:rPr>
          <w:rStyle w:val="s1"/>
          <w:rFonts w:ascii="Times New Roman" w:hAnsi="Times New Roman" w:cs="Times New Roman"/>
          <w:sz w:val="22"/>
          <w:szCs w:val="22"/>
        </w:rPr>
        <w:t xml:space="preserve">I did not kill my husband intentionally. I was trying to defend </w:t>
      </w:r>
      <w:r w:rsidR="00323A7B" w:rsidRPr="006A5AD7">
        <w:rPr>
          <w:rStyle w:val="s1"/>
          <w:rFonts w:ascii="Times New Roman" w:hAnsi="Times New Roman" w:cs="Times New Roman"/>
          <w:sz w:val="22"/>
          <w:szCs w:val="22"/>
        </w:rPr>
        <w:t>myself. What</w:t>
      </w:r>
      <w:r w:rsidR="00FA3101" w:rsidRPr="006A5AD7">
        <w:rPr>
          <w:rStyle w:val="s1"/>
          <w:rFonts w:ascii="Times New Roman" w:hAnsi="Times New Roman" w:cs="Times New Roman"/>
          <w:sz w:val="22"/>
          <w:szCs w:val="22"/>
        </w:rPr>
        <w:t xml:space="preserve"> happened is that after exchanging some </w:t>
      </w:r>
      <w:r w:rsidR="00323A7B" w:rsidRPr="006A5AD7">
        <w:rPr>
          <w:rStyle w:val="s1"/>
          <w:rFonts w:ascii="Times New Roman" w:hAnsi="Times New Roman" w:cs="Times New Roman"/>
          <w:sz w:val="22"/>
          <w:szCs w:val="22"/>
        </w:rPr>
        <w:t>words, the</w:t>
      </w:r>
      <w:r w:rsidR="00FA3101" w:rsidRPr="006A5AD7">
        <w:rPr>
          <w:rStyle w:val="s1"/>
          <w:rFonts w:ascii="Times New Roman" w:hAnsi="Times New Roman" w:cs="Times New Roman"/>
          <w:sz w:val="22"/>
          <w:szCs w:val="22"/>
        </w:rPr>
        <w:t xml:space="preserve"> now deceased became </w:t>
      </w:r>
      <w:r w:rsidR="00323A7B" w:rsidRPr="006A5AD7">
        <w:rPr>
          <w:rStyle w:val="s1"/>
          <w:rFonts w:ascii="Times New Roman" w:hAnsi="Times New Roman" w:cs="Times New Roman"/>
          <w:sz w:val="22"/>
          <w:szCs w:val="22"/>
        </w:rPr>
        <w:t>angry. The</w:t>
      </w:r>
      <w:r w:rsidR="00FA3101" w:rsidRPr="006A5AD7">
        <w:rPr>
          <w:rStyle w:val="s1"/>
          <w:rFonts w:ascii="Times New Roman" w:hAnsi="Times New Roman" w:cs="Times New Roman"/>
          <w:sz w:val="22"/>
          <w:szCs w:val="22"/>
        </w:rPr>
        <w:t xml:space="preserve"> now deceased grabbed me by my neck and pushed me against the </w:t>
      </w:r>
      <w:r w:rsidR="00323A7B" w:rsidRPr="006A5AD7">
        <w:rPr>
          <w:rStyle w:val="s1"/>
          <w:rFonts w:ascii="Times New Roman" w:hAnsi="Times New Roman" w:cs="Times New Roman"/>
          <w:sz w:val="22"/>
          <w:szCs w:val="22"/>
        </w:rPr>
        <w:t>wall. I</w:t>
      </w:r>
      <w:r w:rsidR="00FA3101" w:rsidRPr="006A5AD7">
        <w:rPr>
          <w:rStyle w:val="s1"/>
          <w:rFonts w:ascii="Times New Roman" w:hAnsi="Times New Roman" w:cs="Times New Roman"/>
          <w:sz w:val="22"/>
          <w:szCs w:val="22"/>
        </w:rPr>
        <w:t xml:space="preserve"> also pushed him against the wall and he became more </w:t>
      </w:r>
      <w:r w:rsidR="00323A7B" w:rsidRPr="006A5AD7">
        <w:rPr>
          <w:rStyle w:val="s1"/>
          <w:rFonts w:ascii="Times New Roman" w:hAnsi="Times New Roman" w:cs="Times New Roman"/>
          <w:sz w:val="22"/>
          <w:szCs w:val="22"/>
        </w:rPr>
        <w:t>angry, and</w:t>
      </w:r>
      <w:r w:rsidR="00FA3101" w:rsidRPr="006A5AD7">
        <w:rPr>
          <w:rStyle w:val="s1"/>
          <w:rFonts w:ascii="Times New Roman" w:hAnsi="Times New Roman" w:cs="Times New Roman"/>
          <w:sz w:val="22"/>
          <w:szCs w:val="22"/>
        </w:rPr>
        <w:t xml:space="preserve"> he then started assaulting me. I then fought the now deceased intending to cause him to leave me so that I could go </w:t>
      </w:r>
      <w:r w:rsidR="00323A7B" w:rsidRPr="006A5AD7">
        <w:rPr>
          <w:rStyle w:val="s1"/>
          <w:rFonts w:ascii="Times New Roman" w:hAnsi="Times New Roman" w:cs="Times New Roman"/>
          <w:sz w:val="22"/>
          <w:szCs w:val="22"/>
        </w:rPr>
        <w:t>outside. The</w:t>
      </w:r>
      <w:r w:rsidR="00FA3101" w:rsidRPr="006A5AD7">
        <w:rPr>
          <w:rStyle w:val="s1"/>
          <w:rFonts w:ascii="Times New Roman" w:hAnsi="Times New Roman" w:cs="Times New Roman"/>
          <w:sz w:val="22"/>
          <w:szCs w:val="22"/>
        </w:rPr>
        <w:t xml:space="preserve"> now deceased pulled me by the waist whilst holding my skirt with his left hand as he assaulted me on my face and head with his right </w:t>
      </w:r>
      <w:r w:rsidR="00323A7B" w:rsidRPr="006A5AD7">
        <w:rPr>
          <w:rStyle w:val="s1"/>
          <w:rFonts w:ascii="Times New Roman" w:hAnsi="Times New Roman" w:cs="Times New Roman"/>
          <w:sz w:val="22"/>
          <w:szCs w:val="22"/>
        </w:rPr>
        <w:t>hand. He</w:t>
      </w:r>
      <w:r w:rsidR="00FA3101" w:rsidRPr="006A5AD7">
        <w:rPr>
          <w:rStyle w:val="s1"/>
          <w:rFonts w:ascii="Times New Roman" w:hAnsi="Times New Roman" w:cs="Times New Roman"/>
          <w:sz w:val="22"/>
          <w:szCs w:val="22"/>
        </w:rPr>
        <w:t xml:space="preserve"> was doing this to bar me from going </w:t>
      </w:r>
      <w:r w:rsidR="00323A7B" w:rsidRPr="006A5AD7">
        <w:rPr>
          <w:rStyle w:val="s1"/>
          <w:rFonts w:ascii="Times New Roman" w:hAnsi="Times New Roman" w:cs="Times New Roman"/>
          <w:sz w:val="22"/>
          <w:szCs w:val="22"/>
        </w:rPr>
        <w:t>outside. I</w:t>
      </w:r>
      <w:r w:rsidR="00FA3101" w:rsidRPr="006A5AD7">
        <w:rPr>
          <w:rStyle w:val="s1"/>
          <w:rFonts w:ascii="Times New Roman" w:hAnsi="Times New Roman" w:cs="Times New Roman"/>
          <w:sz w:val="22"/>
          <w:szCs w:val="22"/>
        </w:rPr>
        <w:t xml:space="preserve"> continued running away as I dragged </w:t>
      </w:r>
      <w:r w:rsidR="00323A7B" w:rsidRPr="006A5AD7">
        <w:rPr>
          <w:rStyle w:val="s1"/>
          <w:rFonts w:ascii="Times New Roman" w:hAnsi="Times New Roman" w:cs="Times New Roman"/>
          <w:sz w:val="22"/>
          <w:szCs w:val="22"/>
        </w:rPr>
        <w:t>him, heading</w:t>
      </w:r>
      <w:r w:rsidR="00FA3101" w:rsidRPr="006A5AD7">
        <w:rPr>
          <w:rStyle w:val="s1"/>
          <w:rFonts w:ascii="Times New Roman" w:hAnsi="Times New Roman" w:cs="Times New Roman"/>
          <w:sz w:val="22"/>
          <w:szCs w:val="22"/>
        </w:rPr>
        <w:t xml:space="preserve"> towards the door with him holding on to me.</w:t>
      </w:r>
      <w:r w:rsidR="00CE041C" w:rsidRPr="006A5AD7">
        <w:rPr>
          <w:rStyle w:val="s1"/>
          <w:rFonts w:ascii="Times New Roman" w:hAnsi="Times New Roman" w:cs="Times New Roman"/>
          <w:sz w:val="22"/>
          <w:szCs w:val="22"/>
        </w:rPr>
        <w:t xml:space="preserve">  </w:t>
      </w:r>
      <w:r w:rsidR="00FA3101" w:rsidRPr="006A5AD7">
        <w:rPr>
          <w:rStyle w:val="s1"/>
          <w:rFonts w:ascii="Times New Roman" w:hAnsi="Times New Roman" w:cs="Times New Roman"/>
          <w:sz w:val="22"/>
          <w:szCs w:val="22"/>
        </w:rPr>
        <w:t xml:space="preserve">I felt pain and I stretched out for a knife which was on the </w:t>
      </w:r>
      <w:r w:rsidR="00CE041C" w:rsidRPr="006A5AD7">
        <w:rPr>
          <w:rStyle w:val="s1"/>
          <w:rFonts w:ascii="Times New Roman" w:hAnsi="Times New Roman" w:cs="Times New Roman"/>
          <w:sz w:val="22"/>
          <w:szCs w:val="22"/>
        </w:rPr>
        <w:t>stove. I</w:t>
      </w:r>
      <w:r w:rsidR="00FA3101" w:rsidRPr="006A5AD7">
        <w:rPr>
          <w:rStyle w:val="s1"/>
          <w:rFonts w:ascii="Times New Roman" w:hAnsi="Times New Roman" w:cs="Times New Roman"/>
          <w:sz w:val="22"/>
          <w:szCs w:val="22"/>
        </w:rPr>
        <w:t xml:space="preserve"> took the knife hoping that the now deceased would be scared and leave me.</w:t>
      </w:r>
      <w:r w:rsidR="00CE041C" w:rsidRPr="006A5AD7">
        <w:rPr>
          <w:rStyle w:val="s1"/>
          <w:rFonts w:ascii="Times New Roman" w:hAnsi="Times New Roman" w:cs="Times New Roman"/>
          <w:sz w:val="22"/>
          <w:szCs w:val="22"/>
        </w:rPr>
        <w:t xml:space="preserve">  </w:t>
      </w:r>
      <w:r w:rsidR="00FA3101" w:rsidRPr="006A5AD7">
        <w:rPr>
          <w:rStyle w:val="s1"/>
          <w:rFonts w:ascii="Times New Roman" w:hAnsi="Times New Roman" w:cs="Times New Roman"/>
          <w:sz w:val="22"/>
          <w:szCs w:val="22"/>
        </w:rPr>
        <w:t>The now deceased was not scared and continued assaulting me.</w:t>
      </w:r>
      <w:r w:rsidR="00CE041C" w:rsidRPr="006A5AD7">
        <w:rPr>
          <w:rStyle w:val="s1"/>
          <w:rFonts w:ascii="Times New Roman" w:hAnsi="Times New Roman" w:cs="Times New Roman"/>
          <w:sz w:val="22"/>
          <w:szCs w:val="22"/>
        </w:rPr>
        <w:t xml:space="preserve">  </w:t>
      </w:r>
      <w:r w:rsidR="00FA3101" w:rsidRPr="006A5AD7">
        <w:rPr>
          <w:rStyle w:val="s1"/>
          <w:rFonts w:ascii="Times New Roman" w:hAnsi="Times New Roman" w:cs="Times New Roman"/>
          <w:sz w:val="22"/>
          <w:szCs w:val="22"/>
        </w:rPr>
        <w:t>The now deceased forcibly pulled my hair which pained me and I stabbed the now deceased on his right thigh.</w:t>
      </w:r>
      <w:r w:rsidR="00CC3473" w:rsidRPr="006A5AD7">
        <w:rPr>
          <w:rStyle w:val="s1"/>
          <w:rFonts w:ascii="Times New Roman" w:hAnsi="Times New Roman" w:cs="Times New Roman"/>
          <w:sz w:val="22"/>
          <w:szCs w:val="22"/>
        </w:rPr>
        <w:t xml:space="preserve"> </w:t>
      </w:r>
      <w:r w:rsidR="00FA3101" w:rsidRPr="006A5AD7">
        <w:rPr>
          <w:rStyle w:val="s1"/>
          <w:rFonts w:ascii="Times New Roman" w:hAnsi="Times New Roman" w:cs="Times New Roman"/>
          <w:sz w:val="22"/>
          <w:szCs w:val="22"/>
        </w:rPr>
        <w:t>I did not apply much force.</w:t>
      </w:r>
      <w:r w:rsidR="00CC3473" w:rsidRPr="006A5AD7">
        <w:rPr>
          <w:rStyle w:val="s1"/>
          <w:rFonts w:ascii="Times New Roman" w:hAnsi="Times New Roman" w:cs="Times New Roman"/>
          <w:sz w:val="22"/>
          <w:szCs w:val="22"/>
        </w:rPr>
        <w:t xml:space="preserve"> </w:t>
      </w:r>
      <w:r w:rsidR="00FA3101" w:rsidRPr="006A5AD7">
        <w:rPr>
          <w:rStyle w:val="s1"/>
          <w:rFonts w:ascii="Times New Roman" w:hAnsi="Times New Roman" w:cs="Times New Roman"/>
          <w:sz w:val="22"/>
          <w:szCs w:val="22"/>
        </w:rPr>
        <w:t>As he was drunk the now deceased staggered hitting against the wardrobe with the side on which the knife was which caused the knife to pierce much deeper</w:t>
      </w:r>
      <w:r w:rsidR="00CE041C" w:rsidRPr="006A5AD7">
        <w:rPr>
          <w:rStyle w:val="s1"/>
          <w:rFonts w:ascii="Times New Roman" w:hAnsi="Times New Roman" w:cs="Times New Roman"/>
          <w:sz w:val="22"/>
          <w:szCs w:val="22"/>
        </w:rPr>
        <w:t>.</w:t>
      </w:r>
      <w:r w:rsidR="00FA3101" w:rsidRPr="006A5AD7">
        <w:rPr>
          <w:rStyle w:val="s1"/>
          <w:rFonts w:ascii="Times New Roman" w:hAnsi="Times New Roman" w:cs="Times New Roman"/>
          <w:sz w:val="22"/>
          <w:szCs w:val="22"/>
        </w:rPr>
        <w:t>”</w:t>
      </w:r>
      <w:r w:rsidR="00CE041C" w:rsidRPr="006A5AD7">
        <w:rPr>
          <w:rStyle w:val="s1"/>
          <w:rFonts w:ascii="Times New Roman" w:hAnsi="Times New Roman" w:cs="Times New Roman"/>
          <w:sz w:val="22"/>
          <w:szCs w:val="22"/>
        </w:rPr>
        <w:t xml:space="preserve"> (Sic)</w:t>
      </w:r>
    </w:p>
    <w:p w:rsidR="003B5F3F" w:rsidRPr="006A5AD7" w:rsidRDefault="00CE041C" w:rsidP="002F1815">
      <w:pPr>
        <w:pStyle w:val="p1"/>
        <w:numPr>
          <w:ilvl w:val="0"/>
          <w:numId w:val="14"/>
        </w:numPr>
        <w:spacing w:line="360" w:lineRule="auto"/>
        <w:jc w:val="both"/>
        <w:rPr>
          <w:rStyle w:val="s1"/>
          <w:rFonts w:ascii="Times New Roman" w:hAnsi="Times New Roman" w:cs="Times New Roman"/>
          <w:sz w:val="24"/>
          <w:szCs w:val="24"/>
        </w:rPr>
      </w:pPr>
      <w:r>
        <w:rPr>
          <w:rStyle w:val="s1"/>
          <w:rFonts w:ascii="Times New Roman" w:hAnsi="Times New Roman" w:cs="Times New Roman"/>
          <w:sz w:val="24"/>
          <w:szCs w:val="24"/>
        </w:rPr>
        <w:t xml:space="preserve">The accused’s statement to the police </w:t>
      </w:r>
      <w:r w:rsidR="00535CAC">
        <w:rPr>
          <w:rStyle w:val="s1"/>
          <w:rFonts w:ascii="Times New Roman" w:hAnsi="Times New Roman" w:cs="Times New Roman"/>
          <w:sz w:val="24"/>
          <w:szCs w:val="24"/>
        </w:rPr>
        <w:t xml:space="preserve">quoted verbatim above, clearly indicates that the </w:t>
      </w:r>
      <w:r>
        <w:rPr>
          <w:rStyle w:val="s1"/>
          <w:rFonts w:ascii="Times New Roman" w:hAnsi="Times New Roman" w:cs="Times New Roman"/>
          <w:sz w:val="24"/>
          <w:szCs w:val="24"/>
        </w:rPr>
        <w:t xml:space="preserve">she </w:t>
      </w:r>
      <w:r w:rsidR="00535CAC">
        <w:rPr>
          <w:rStyle w:val="s1"/>
          <w:rFonts w:ascii="Times New Roman" w:hAnsi="Times New Roman" w:cs="Times New Roman"/>
          <w:sz w:val="24"/>
          <w:szCs w:val="24"/>
        </w:rPr>
        <w:t xml:space="preserve">pleaded self-defence from the outset. </w:t>
      </w:r>
      <w:r w:rsidR="000E187E" w:rsidRPr="000E187E">
        <w:rPr>
          <w:rStyle w:val="s1"/>
          <w:rFonts w:ascii="Times New Roman" w:hAnsi="Times New Roman" w:cs="Times New Roman"/>
          <w:sz w:val="24"/>
          <w:szCs w:val="24"/>
        </w:rPr>
        <w:t xml:space="preserve">She denied having </w:t>
      </w:r>
      <w:r w:rsidR="00535CAC">
        <w:rPr>
          <w:rStyle w:val="s1"/>
          <w:rFonts w:ascii="Times New Roman" w:hAnsi="Times New Roman" w:cs="Times New Roman"/>
          <w:sz w:val="24"/>
          <w:szCs w:val="24"/>
        </w:rPr>
        <w:t xml:space="preserve">intentionally </w:t>
      </w:r>
      <w:r w:rsidR="000E187E" w:rsidRPr="000E187E">
        <w:rPr>
          <w:rStyle w:val="s1"/>
          <w:rFonts w:ascii="Times New Roman" w:hAnsi="Times New Roman" w:cs="Times New Roman"/>
          <w:sz w:val="24"/>
          <w:szCs w:val="24"/>
        </w:rPr>
        <w:t>k</w:t>
      </w:r>
      <w:r w:rsidR="00535CAC">
        <w:rPr>
          <w:rStyle w:val="s1"/>
          <w:rFonts w:ascii="Times New Roman" w:hAnsi="Times New Roman" w:cs="Times New Roman"/>
          <w:sz w:val="24"/>
          <w:szCs w:val="24"/>
        </w:rPr>
        <w:t>illed the deceased</w:t>
      </w:r>
      <w:r w:rsidR="000E187E" w:rsidRPr="000E187E">
        <w:rPr>
          <w:rStyle w:val="s1"/>
          <w:rFonts w:ascii="Times New Roman" w:hAnsi="Times New Roman" w:cs="Times New Roman"/>
          <w:sz w:val="24"/>
          <w:szCs w:val="24"/>
        </w:rPr>
        <w:t>.</w:t>
      </w:r>
      <w:r>
        <w:rPr>
          <w:rStyle w:val="s1"/>
          <w:rFonts w:ascii="Times New Roman" w:hAnsi="Times New Roman" w:cs="Times New Roman"/>
          <w:sz w:val="24"/>
          <w:szCs w:val="24"/>
        </w:rPr>
        <w:t xml:space="preserve"> </w:t>
      </w:r>
      <w:r w:rsidR="0023073E" w:rsidRPr="00CE041C">
        <w:rPr>
          <w:rStyle w:val="s1"/>
          <w:rFonts w:ascii="Times New Roman" w:hAnsi="Times New Roman" w:cs="Times New Roman"/>
          <w:sz w:val="24"/>
          <w:szCs w:val="24"/>
        </w:rPr>
        <w:t>Further,</w:t>
      </w:r>
      <w:r w:rsidR="0084728D" w:rsidRPr="00CE041C">
        <w:rPr>
          <w:rStyle w:val="s1"/>
          <w:rFonts w:ascii="Times New Roman" w:hAnsi="Times New Roman" w:cs="Times New Roman"/>
          <w:sz w:val="24"/>
          <w:szCs w:val="24"/>
        </w:rPr>
        <w:t xml:space="preserve"> </w:t>
      </w:r>
      <w:r w:rsidR="0023073E" w:rsidRPr="00CE041C">
        <w:rPr>
          <w:rStyle w:val="s1"/>
          <w:rFonts w:ascii="Times New Roman" w:hAnsi="Times New Roman" w:cs="Times New Roman"/>
          <w:sz w:val="24"/>
          <w:szCs w:val="24"/>
        </w:rPr>
        <w:t>t</w:t>
      </w:r>
      <w:r w:rsidR="00FA3101" w:rsidRPr="00CE041C">
        <w:rPr>
          <w:rStyle w:val="s1"/>
          <w:rFonts w:ascii="Times New Roman" w:hAnsi="Times New Roman" w:cs="Times New Roman"/>
          <w:sz w:val="24"/>
          <w:szCs w:val="24"/>
        </w:rPr>
        <w:t xml:space="preserve">he police recovered a </w:t>
      </w:r>
      <w:r w:rsidRPr="00CE041C">
        <w:rPr>
          <w:rStyle w:val="s1"/>
          <w:rFonts w:ascii="Times New Roman" w:hAnsi="Times New Roman" w:cs="Times New Roman"/>
          <w:sz w:val="24"/>
          <w:szCs w:val="24"/>
        </w:rPr>
        <w:t>stainless-steel</w:t>
      </w:r>
      <w:r w:rsidR="00F442CA" w:rsidRPr="00CE041C">
        <w:rPr>
          <w:rStyle w:val="s1"/>
          <w:rFonts w:ascii="Times New Roman" w:hAnsi="Times New Roman" w:cs="Times New Roman"/>
          <w:sz w:val="24"/>
          <w:szCs w:val="24"/>
        </w:rPr>
        <w:t xml:space="preserve"> knife</w:t>
      </w:r>
      <w:r w:rsidR="003B5F3F" w:rsidRPr="00CE041C">
        <w:rPr>
          <w:rStyle w:val="s1"/>
          <w:rFonts w:ascii="Times New Roman" w:hAnsi="Times New Roman" w:cs="Times New Roman"/>
          <w:sz w:val="24"/>
          <w:szCs w:val="24"/>
        </w:rPr>
        <w:t xml:space="preserve"> </w:t>
      </w:r>
      <w:r w:rsidR="0084728D" w:rsidRPr="00CE041C">
        <w:rPr>
          <w:rStyle w:val="s1"/>
          <w:rFonts w:ascii="Times New Roman" w:hAnsi="Times New Roman" w:cs="Times New Roman"/>
          <w:sz w:val="24"/>
          <w:szCs w:val="24"/>
        </w:rPr>
        <w:t xml:space="preserve">that was </w:t>
      </w:r>
      <w:r w:rsidR="003B5F3F" w:rsidRPr="00CE041C">
        <w:rPr>
          <w:rStyle w:val="s1"/>
          <w:rFonts w:ascii="Times New Roman" w:hAnsi="Times New Roman" w:cs="Times New Roman"/>
          <w:sz w:val="24"/>
          <w:szCs w:val="24"/>
        </w:rPr>
        <w:t xml:space="preserve">allegedly used </w:t>
      </w:r>
      <w:r w:rsidR="003B5F3F" w:rsidRPr="00CE041C">
        <w:rPr>
          <w:rStyle w:val="s1"/>
          <w:rFonts w:ascii="Times New Roman" w:hAnsi="Times New Roman" w:cs="Times New Roman"/>
          <w:sz w:val="24"/>
          <w:szCs w:val="24"/>
        </w:rPr>
        <w:lastRenderedPageBreak/>
        <w:t>to</w:t>
      </w:r>
      <w:r>
        <w:rPr>
          <w:rStyle w:val="s1"/>
          <w:rFonts w:ascii="Times New Roman" w:hAnsi="Times New Roman" w:cs="Times New Roman"/>
          <w:sz w:val="24"/>
          <w:szCs w:val="24"/>
        </w:rPr>
        <w:t xml:space="preserve"> stab</w:t>
      </w:r>
      <w:r w:rsidR="003B5F3F" w:rsidRPr="00CE041C">
        <w:rPr>
          <w:rStyle w:val="s1"/>
          <w:rFonts w:ascii="Times New Roman" w:hAnsi="Times New Roman" w:cs="Times New Roman"/>
          <w:sz w:val="24"/>
          <w:szCs w:val="24"/>
        </w:rPr>
        <w:t xml:space="preserve"> the deceased</w:t>
      </w:r>
      <w:r w:rsidR="00F442CA" w:rsidRPr="00CE041C">
        <w:rPr>
          <w:rStyle w:val="s1"/>
          <w:rFonts w:ascii="Times New Roman" w:hAnsi="Times New Roman" w:cs="Times New Roman"/>
          <w:sz w:val="24"/>
          <w:szCs w:val="24"/>
        </w:rPr>
        <w:t>.</w:t>
      </w:r>
      <w:r w:rsidR="0084728D" w:rsidRPr="00CE041C">
        <w:rPr>
          <w:rStyle w:val="s1"/>
          <w:rFonts w:ascii="Times New Roman" w:hAnsi="Times New Roman" w:cs="Times New Roman"/>
          <w:sz w:val="24"/>
          <w:szCs w:val="24"/>
        </w:rPr>
        <w:t xml:space="preserve"> Th</w:t>
      </w:r>
      <w:r>
        <w:rPr>
          <w:rStyle w:val="s1"/>
          <w:rFonts w:ascii="Times New Roman" w:hAnsi="Times New Roman" w:cs="Times New Roman"/>
          <w:sz w:val="24"/>
          <w:szCs w:val="24"/>
        </w:rPr>
        <w:t>e</w:t>
      </w:r>
      <w:r w:rsidR="0084728D" w:rsidRPr="00CE041C">
        <w:rPr>
          <w:rStyle w:val="s1"/>
          <w:rFonts w:ascii="Times New Roman" w:hAnsi="Times New Roman" w:cs="Times New Roman"/>
          <w:sz w:val="24"/>
          <w:szCs w:val="24"/>
        </w:rPr>
        <w:t xml:space="preserve"> knife </w:t>
      </w:r>
      <w:r w:rsidR="00F442CA" w:rsidRPr="00CE041C">
        <w:rPr>
          <w:rStyle w:val="s1"/>
          <w:rFonts w:ascii="Times New Roman" w:hAnsi="Times New Roman" w:cs="Times New Roman"/>
          <w:sz w:val="24"/>
          <w:szCs w:val="24"/>
        </w:rPr>
        <w:t>was</w:t>
      </w:r>
      <w:r w:rsidR="0084728D" w:rsidRPr="00CE041C">
        <w:rPr>
          <w:rStyle w:val="s1"/>
          <w:rFonts w:ascii="Times New Roman" w:hAnsi="Times New Roman" w:cs="Times New Roman"/>
          <w:sz w:val="24"/>
          <w:szCs w:val="24"/>
        </w:rPr>
        <w:t xml:space="preserve"> </w:t>
      </w:r>
      <w:r w:rsidR="003B5F3F" w:rsidRPr="00CE041C">
        <w:rPr>
          <w:rStyle w:val="s1"/>
          <w:rFonts w:ascii="Times New Roman" w:hAnsi="Times New Roman" w:cs="Times New Roman"/>
          <w:sz w:val="24"/>
          <w:szCs w:val="24"/>
        </w:rPr>
        <w:t xml:space="preserve">tendered </w:t>
      </w:r>
      <w:r w:rsidR="0084728D" w:rsidRPr="00CE041C">
        <w:rPr>
          <w:rStyle w:val="s1"/>
          <w:rFonts w:ascii="Times New Roman" w:hAnsi="Times New Roman" w:cs="Times New Roman"/>
          <w:sz w:val="24"/>
          <w:szCs w:val="24"/>
        </w:rPr>
        <w:t xml:space="preserve">as Exhibit 3 with the </w:t>
      </w:r>
      <w:r w:rsidR="003B5F3F" w:rsidRPr="00CE041C">
        <w:rPr>
          <w:rStyle w:val="s1"/>
          <w:rFonts w:ascii="Times New Roman" w:hAnsi="Times New Roman" w:cs="Times New Roman"/>
          <w:sz w:val="24"/>
          <w:szCs w:val="24"/>
        </w:rPr>
        <w:t>consent of the defence</w:t>
      </w:r>
      <w:r w:rsidR="0084728D" w:rsidRPr="00CE041C">
        <w:rPr>
          <w:rStyle w:val="s1"/>
          <w:rFonts w:ascii="Times New Roman" w:hAnsi="Times New Roman" w:cs="Times New Roman"/>
          <w:sz w:val="24"/>
          <w:szCs w:val="24"/>
        </w:rPr>
        <w:t>. The court noted</w:t>
      </w:r>
      <w:r w:rsidR="003B5F3F" w:rsidRPr="00CE041C">
        <w:rPr>
          <w:rStyle w:val="s1"/>
          <w:rFonts w:ascii="Times New Roman" w:hAnsi="Times New Roman" w:cs="Times New Roman"/>
          <w:sz w:val="24"/>
          <w:szCs w:val="24"/>
        </w:rPr>
        <w:t xml:space="preserve"> that the</w:t>
      </w:r>
      <w:r w:rsidR="0084728D" w:rsidRPr="00CE041C">
        <w:rPr>
          <w:rStyle w:val="s1"/>
          <w:rFonts w:ascii="Times New Roman" w:hAnsi="Times New Roman" w:cs="Times New Roman"/>
          <w:sz w:val="24"/>
          <w:szCs w:val="24"/>
        </w:rPr>
        <w:t xml:space="preserve"> weapon </w:t>
      </w:r>
      <w:r>
        <w:rPr>
          <w:rStyle w:val="s1"/>
          <w:rFonts w:ascii="Times New Roman" w:hAnsi="Times New Roman" w:cs="Times New Roman"/>
          <w:sz w:val="24"/>
          <w:szCs w:val="24"/>
        </w:rPr>
        <w:t>has</w:t>
      </w:r>
      <w:r w:rsidR="0084728D" w:rsidRPr="00CE041C">
        <w:rPr>
          <w:rStyle w:val="s1"/>
          <w:rFonts w:ascii="Times New Roman" w:hAnsi="Times New Roman" w:cs="Times New Roman"/>
          <w:sz w:val="24"/>
          <w:szCs w:val="24"/>
        </w:rPr>
        <w:t xml:space="preserve"> </w:t>
      </w:r>
      <w:r w:rsidR="00F442CA" w:rsidRPr="00CE041C">
        <w:rPr>
          <w:rStyle w:val="s1"/>
          <w:rFonts w:ascii="Times New Roman" w:hAnsi="Times New Roman" w:cs="Times New Roman"/>
          <w:sz w:val="24"/>
          <w:szCs w:val="24"/>
        </w:rPr>
        <w:t xml:space="preserve">an extremely sharp blade measuring </w:t>
      </w:r>
      <w:r>
        <w:rPr>
          <w:rStyle w:val="s1"/>
          <w:rFonts w:ascii="Times New Roman" w:hAnsi="Times New Roman" w:cs="Times New Roman"/>
          <w:sz w:val="24"/>
          <w:szCs w:val="24"/>
        </w:rPr>
        <w:t>twenty centimetres</w:t>
      </w:r>
      <w:r w:rsidR="00F442CA" w:rsidRPr="00CE041C">
        <w:rPr>
          <w:rStyle w:val="s1"/>
          <w:rFonts w:ascii="Times New Roman" w:hAnsi="Times New Roman" w:cs="Times New Roman"/>
          <w:sz w:val="24"/>
          <w:szCs w:val="24"/>
        </w:rPr>
        <w:t xml:space="preserve"> in length</w:t>
      </w:r>
      <w:r w:rsidR="0084728D" w:rsidRPr="00CE041C">
        <w:rPr>
          <w:rStyle w:val="s1"/>
          <w:rFonts w:ascii="Times New Roman" w:hAnsi="Times New Roman" w:cs="Times New Roman"/>
          <w:sz w:val="24"/>
          <w:szCs w:val="24"/>
        </w:rPr>
        <w:t>,</w:t>
      </w:r>
      <w:r w:rsidR="00C24A23">
        <w:rPr>
          <w:rStyle w:val="s1"/>
          <w:rFonts w:ascii="Times New Roman" w:hAnsi="Times New Roman" w:cs="Times New Roman"/>
          <w:sz w:val="24"/>
          <w:szCs w:val="24"/>
        </w:rPr>
        <w:t xml:space="preserve"> with</w:t>
      </w:r>
      <w:r w:rsidR="0084728D" w:rsidRPr="00CE041C">
        <w:rPr>
          <w:rStyle w:val="s1"/>
          <w:rFonts w:ascii="Times New Roman" w:hAnsi="Times New Roman" w:cs="Times New Roman"/>
          <w:sz w:val="24"/>
          <w:szCs w:val="24"/>
        </w:rPr>
        <w:t xml:space="preserve"> a</w:t>
      </w:r>
      <w:r>
        <w:rPr>
          <w:rStyle w:val="s1"/>
          <w:rFonts w:ascii="Times New Roman" w:hAnsi="Times New Roman" w:cs="Times New Roman"/>
          <w:sz w:val="24"/>
          <w:szCs w:val="24"/>
        </w:rPr>
        <w:t xml:space="preserve"> ten centimetre</w:t>
      </w:r>
      <w:r w:rsidR="00F442CA" w:rsidRPr="00CE041C">
        <w:rPr>
          <w:rStyle w:val="s1"/>
          <w:rFonts w:ascii="Times New Roman" w:hAnsi="Times New Roman" w:cs="Times New Roman"/>
          <w:sz w:val="24"/>
          <w:szCs w:val="24"/>
        </w:rPr>
        <w:t xml:space="preserve"> black and </w:t>
      </w:r>
      <w:r w:rsidR="0084728D" w:rsidRPr="00CE041C">
        <w:rPr>
          <w:rStyle w:val="s1"/>
          <w:rFonts w:ascii="Times New Roman" w:hAnsi="Times New Roman" w:cs="Times New Roman"/>
          <w:sz w:val="24"/>
          <w:szCs w:val="24"/>
        </w:rPr>
        <w:t>white handle</w:t>
      </w:r>
      <w:r>
        <w:rPr>
          <w:rStyle w:val="s1"/>
          <w:rFonts w:ascii="Times New Roman" w:hAnsi="Times New Roman" w:cs="Times New Roman"/>
          <w:sz w:val="24"/>
          <w:szCs w:val="24"/>
        </w:rPr>
        <w:t>. Needless to say, its</w:t>
      </w:r>
      <w:r w:rsidR="0084728D" w:rsidRPr="00CE041C">
        <w:rPr>
          <w:rStyle w:val="s1"/>
          <w:rFonts w:ascii="Times New Roman" w:hAnsi="Times New Roman" w:cs="Times New Roman"/>
          <w:sz w:val="24"/>
          <w:szCs w:val="24"/>
        </w:rPr>
        <w:t xml:space="preserve"> total length </w:t>
      </w:r>
      <w:r>
        <w:rPr>
          <w:rStyle w:val="s1"/>
          <w:rFonts w:ascii="Times New Roman" w:hAnsi="Times New Roman" w:cs="Times New Roman"/>
          <w:sz w:val="24"/>
          <w:szCs w:val="24"/>
        </w:rPr>
        <w:t>was the size of a ruler</w:t>
      </w:r>
      <w:r w:rsidR="0084728D" w:rsidRPr="00CE041C">
        <w:rPr>
          <w:rStyle w:val="s1"/>
          <w:rFonts w:ascii="Times New Roman" w:hAnsi="Times New Roman" w:cs="Times New Roman"/>
          <w:sz w:val="24"/>
          <w:szCs w:val="24"/>
        </w:rPr>
        <w:t xml:space="preserve">. Its appearance </w:t>
      </w:r>
      <w:r>
        <w:rPr>
          <w:rStyle w:val="s1"/>
          <w:rFonts w:ascii="Times New Roman" w:hAnsi="Times New Roman" w:cs="Times New Roman"/>
          <w:sz w:val="24"/>
          <w:szCs w:val="24"/>
        </w:rPr>
        <w:t>was</w:t>
      </w:r>
      <w:r w:rsidR="00F442CA" w:rsidRPr="00CE041C">
        <w:rPr>
          <w:rStyle w:val="s1"/>
          <w:rFonts w:ascii="Times New Roman" w:hAnsi="Times New Roman" w:cs="Times New Roman"/>
          <w:sz w:val="24"/>
          <w:szCs w:val="24"/>
        </w:rPr>
        <w:t xml:space="preserve"> menacing</w:t>
      </w:r>
      <w:r>
        <w:rPr>
          <w:rStyle w:val="s1"/>
          <w:rFonts w:ascii="Times New Roman" w:hAnsi="Times New Roman" w:cs="Times New Roman"/>
          <w:sz w:val="24"/>
          <w:szCs w:val="24"/>
        </w:rPr>
        <w:t xml:space="preserve">. </w:t>
      </w:r>
    </w:p>
    <w:p w:rsidR="00F442CA" w:rsidRDefault="00F442CA" w:rsidP="002F1815">
      <w:pPr>
        <w:pStyle w:val="p1"/>
        <w:numPr>
          <w:ilvl w:val="0"/>
          <w:numId w:val="14"/>
        </w:numPr>
        <w:spacing w:line="360" w:lineRule="auto"/>
        <w:jc w:val="both"/>
        <w:rPr>
          <w:rStyle w:val="s1"/>
          <w:rFonts w:ascii="Times New Roman" w:hAnsi="Times New Roman" w:cs="Times New Roman"/>
          <w:sz w:val="24"/>
          <w:szCs w:val="24"/>
        </w:rPr>
      </w:pPr>
      <w:r>
        <w:rPr>
          <w:rStyle w:val="s1"/>
          <w:rFonts w:ascii="Times New Roman" w:hAnsi="Times New Roman" w:cs="Times New Roman"/>
          <w:sz w:val="24"/>
          <w:szCs w:val="24"/>
        </w:rPr>
        <w:t xml:space="preserve">In addition to the </w:t>
      </w:r>
      <w:r w:rsidR="00CE041C">
        <w:rPr>
          <w:rStyle w:val="s1"/>
          <w:rFonts w:ascii="Times New Roman" w:hAnsi="Times New Roman" w:cs="Times New Roman"/>
          <w:sz w:val="24"/>
          <w:szCs w:val="24"/>
        </w:rPr>
        <w:t xml:space="preserve">above </w:t>
      </w:r>
      <w:r>
        <w:rPr>
          <w:rStyle w:val="s1"/>
          <w:rFonts w:ascii="Times New Roman" w:hAnsi="Times New Roman" w:cs="Times New Roman"/>
          <w:sz w:val="24"/>
          <w:szCs w:val="24"/>
        </w:rPr>
        <w:t xml:space="preserve">common cause evidence the state called the </w:t>
      </w:r>
      <w:r>
        <w:rPr>
          <w:rStyle w:val="s1"/>
          <w:rFonts w:ascii="Times New Roman" w:hAnsi="Times New Roman" w:cs="Times New Roman"/>
          <w:i/>
          <w:sz w:val="24"/>
          <w:szCs w:val="24"/>
        </w:rPr>
        <w:t xml:space="preserve">viva voce </w:t>
      </w:r>
      <w:r>
        <w:rPr>
          <w:rStyle w:val="s1"/>
          <w:rFonts w:ascii="Times New Roman" w:hAnsi="Times New Roman" w:cs="Times New Roman"/>
          <w:sz w:val="24"/>
          <w:szCs w:val="24"/>
        </w:rPr>
        <w:t xml:space="preserve">testimony of Getrude Mlambo. </w:t>
      </w:r>
    </w:p>
    <w:p w:rsidR="00F442CA" w:rsidRPr="006A5AD7" w:rsidRDefault="00F442CA" w:rsidP="002F1815">
      <w:pPr>
        <w:pStyle w:val="p1"/>
        <w:spacing w:line="360" w:lineRule="auto"/>
        <w:ind w:firstLine="360"/>
        <w:jc w:val="both"/>
        <w:rPr>
          <w:rStyle w:val="s1"/>
          <w:rFonts w:ascii="Times New Roman" w:hAnsi="Times New Roman" w:cs="Times New Roman"/>
          <w:sz w:val="24"/>
          <w:szCs w:val="24"/>
          <w:u w:val="single"/>
        </w:rPr>
      </w:pPr>
      <w:r w:rsidRPr="006A5AD7">
        <w:rPr>
          <w:rStyle w:val="s1"/>
          <w:rFonts w:ascii="Times New Roman" w:hAnsi="Times New Roman" w:cs="Times New Roman"/>
          <w:b/>
          <w:sz w:val="24"/>
          <w:szCs w:val="24"/>
          <w:u w:val="single"/>
        </w:rPr>
        <w:t xml:space="preserve">Getrude </w:t>
      </w:r>
      <w:r w:rsidR="00CE041C" w:rsidRPr="006A5AD7">
        <w:rPr>
          <w:rStyle w:val="s1"/>
          <w:rFonts w:ascii="Times New Roman" w:hAnsi="Times New Roman" w:cs="Times New Roman"/>
          <w:b/>
          <w:sz w:val="24"/>
          <w:szCs w:val="24"/>
          <w:u w:val="single"/>
        </w:rPr>
        <w:t>Mlambo (</w:t>
      </w:r>
      <w:r w:rsidRPr="006A5AD7">
        <w:rPr>
          <w:rStyle w:val="s1"/>
          <w:rFonts w:ascii="Times New Roman" w:hAnsi="Times New Roman" w:cs="Times New Roman"/>
          <w:b/>
          <w:sz w:val="24"/>
          <w:szCs w:val="24"/>
          <w:u w:val="single"/>
        </w:rPr>
        <w:t>Getrude)</w:t>
      </w:r>
      <w:r w:rsidRPr="006A5AD7">
        <w:rPr>
          <w:rStyle w:val="s1"/>
          <w:rFonts w:ascii="Times New Roman" w:hAnsi="Times New Roman" w:cs="Times New Roman"/>
          <w:sz w:val="24"/>
          <w:szCs w:val="24"/>
          <w:u w:val="single"/>
        </w:rPr>
        <w:t xml:space="preserve"> </w:t>
      </w:r>
    </w:p>
    <w:p w:rsidR="0078240D" w:rsidRDefault="00CE041C" w:rsidP="002F1815">
      <w:pPr>
        <w:pStyle w:val="p1"/>
        <w:numPr>
          <w:ilvl w:val="0"/>
          <w:numId w:val="14"/>
        </w:numPr>
        <w:spacing w:line="360" w:lineRule="auto"/>
        <w:jc w:val="both"/>
        <w:rPr>
          <w:rStyle w:val="s1"/>
          <w:rFonts w:ascii="Times New Roman" w:hAnsi="Times New Roman" w:cs="Times New Roman"/>
          <w:sz w:val="24"/>
          <w:szCs w:val="24"/>
        </w:rPr>
      </w:pPr>
      <w:r w:rsidRPr="0078240D">
        <w:rPr>
          <w:rStyle w:val="s1"/>
          <w:rFonts w:ascii="Times New Roman" w:hAnsi="Times New Roman" w:cs="Times New Roman"/>
          <w:sz w:val="24"/>
          <w:szCs w:val="24"/>
        </w:rPr>
        <w:t>She</w:t>
      </w:r>
      <w:r w:rsidR="00F01A6C" w:rsidRPr="0078240D">
        <w:rPr>
          <w:rStyle w:val="s1"/>
          <w:rFonts w:ascii="Times New Roman" w:hAnsi="Times New Roman" w:cs="Times New Roman"/>
          <w:sz w:val="24"/>
          <w:szCs w:val="24"/>
        </w:rPr>
        <w:t xml:space="preserve"> is the </w:t>
      </w:r>
      <w:r w:rsidRPr="0078240D">
        <w:rPr>
          <w:rStyle w:val="s1"/>
          <w:rFonts w:ascii="Times New Roman" w:hAnsi="Times New Roman" w:cs="Times New Roman"/>
          <w:sz w:val="24"/>
          <w:szCs w:val="24"/>
        </w:rPr>
        <w:t xml:space="preserve">deceased’s </w:t>
      </w:r>
      <w:r w:rsidR="00801C91" w:rsidRPr="0078240D">
        <w:rPr>
          <w:rStyle w:val="s1"/>
          <w:rFonts w:ascii="Times New Roman" w:hAnsi="Times New Roman" w:cs="Times New Roman"/>
          <w:sz w:val="24"/>
          <w:szCs w:val="24"/>
        </w:rPr>
        <w:t xml:space="preserve">mother </w:t>
      </w:r>
      <w:r w:rsidR="00F01A6C" w:rsidRPr="0078240D">
        <w:rPr>
          <w:rStyle w:val="s1"/>
          <w:rFonts w:ascii="Times New Roman" w:hAnsi="Times New Roman" w:cs="Times New Roman"/>
          <w:sz w:val="24"/>
          <w:szCs w:val="24"/>
        </w:rPr>
        <w:t>and the accused’s mother in law.</w:t>
      </w:r>
      <w:r w:rsidR="001262DD" w:rsidRPr="0078240D">
        <w:rPr>
          <w:rStyle w:val="s1"/>
          <w:rFonts w:ascii="Times New Roman" w:hAnsi="Times New Roman" w:cs="Times New Roman"/>
          <w:sz w:val="24"/>
          <w:szCs w:val="24"/>
        </w:rPr>
        <w:t xml:space="preserve"> </w:t>
      </w:r>
      <w:r w:rsidRPr="0078240D">
        <w:rPr>
          <w:rStyle w:val="s1"/>
          <w:rFonts w:ascii="Times New Roman" w:hAnsi="Times New Roman" w:cs="Times New Roman"/>
          <w:sz w:val="24"/>
          <w:szCs w:val="24"/>
        </w:rPr>
        <w:t>Like the rest of the witnesses, s</w:t>
      </w:r>
      <w:r w:rsidR="00F01A6C" w:rsidRPr="0078240D">
        <w:rPr>
          <w:rStyle w:val="s1"/>
          <w:rFonts w:ascii="Times New Roman" w:hAnsi="Times New Roman" w:cs="Times New Roman"/>
          <w:sz w:val="24"/>
          <w:szCs w:val="24"/>
        </w:rPr>
        <w:t xml:space="preserve">he confirmed </w:t>
      </w:r>
      <w:r w:rsidR="00801C91" w:rsidRPr="0078240D">
        <w:rPr>
          <w:rStyle w:val="s1"/>
          <w:rFonts w:ascii="Times New Roman" w:hAnsi="Times New Roman" w:cs="Times New Roman"/>
          <w:sz w:val="24"/>
          <w:szCs w:val="24"/>
        </w:rPr>
        <w:t xml:space="preserve">that she arrived after the </w:t>
      </w:r>
      <w:r w:rsidRPr="0078240D">
        <w:rPr>
          <w:rStyle w:val="s1"/>
          <w:rFonts w:ascii="Times New Roman" w:hAnsi="Times New Roman" w:cs="Times New Roman"/>
          <w:sz w:val="24"/>
          <w:szCs w:val="24"/>
        </w:rPr>
        <w:t>incident. Upon</w:t>
      </w:r>
      <w:r w:rsidR="00801C91" w:rsidRPr="0078240D">
        <w:rPr>
          <w:rStyle w:val="s1"/>
          <w:rFonts w:ascii="Times New Roman" w:hAnsi="Times New Roman" w:cs="Times New Roman"/>
          <w:sz w:val="24"/>
          <w:szCs w:val="24"/>
        </w:rPr>
        <w:t xml:space="preserve"> her arrival at the scene,</w:t>
      </w:r>
      <w:r w:rsidR="001262DD" w:rsidRPr="0078240D">
        <w:rPr>
          <w:rStyle w:val="s1"/>
          <w:rFonts w:ascii="Times New Roman" w:hAnsi="Times New Roman" w:cs="Times New Roman"/>
          <w:sz w:val="24"/>
          <w:szCs w:val="24"/>
        </w:rPr>
        <w:t xml:space="preserve"> </w:t>
      </w:r>
      <w:r w:rsidR="00F01A6C" w:rsidRPr="0078240D">
        <w:rPr>
          <w:rStyle w:val="s1"/>
          <w:rFonts w:ascii="Times New Roman" w:hAnsi="Times New Roman" w:cs="Times New Roman"/>
          <w:sz w:val="24"/>
          <w:szCs w:val="24"/>
        </w:rPr>
        <w:t>she did not</w:t>
      </w:r>
      <w:r w:rsidRPr="0078240D">
        <w:rPr>
          <w:rStyle w:val="s1"/>
          <w:rFonts w:ascii="Times New Roman" w:hAnsi="Times New Roman" w:cs="Times New Roman"/>
          <w:sz w:val="24"/>
          <w:szCs w:val="24"/>
        </w:rPr>
        <w:t xml:space="preserve"> see</w:t>
      </w:r>
      <w:r w:rsidR="00F01A6C" w:rsidRPr="0078240D">
        <w:rPr>
          <w:rStyle w:val="s1"/>
          <w:rFonts w:ascii="Times New Roman" w:hAnsi="Times New Roman" w:cs="Times New Roman"/>
          <w:sz w:val="24"/>
          <w:szCs w:val="24"/>
        </w:rPr>
        <w:t xml:space="preserve"> the knife</w:t>
      </w:r>
      <w:r w:rsidRPr="0078240D">
        <w:rPr>
          <w:rStyle w:val="s1"/>
          <w:rFonts w:ascii="Times New Roman" w:hAnsi="Times New Roman" w:cs="Times New Roman"/>
          <w:sz w:val="24"/>
          <w:szCs w:val="24"/>
        </w:rPr>
        <w:t>. She</w:t>
      </w:r>
      <w:r w:rsidR="00C24A23">
        <w:rPr>
          <w:rStyle w:val="s1"/>
          <w:rFonts w:ascii="Times New Roman" w:hAnsi="Times New Roman" w:cs="Times New Roman"/>
          <w:sz w:val="24"/>
          <w:szCs w:val="24"/>
        </w:rPr>
        <w:t xml:space="preserve"> also did not also </w:t>
      </w:r>
      <w:r w:rsidRPr="0078240D">
        <w:rPr>
          <w:rStyle w:val="s1"/>
          <w:rFonts w:ascii="Times New Roman" w:hAnsi="Times New Roman" w:cs="Times New Roman"/>
          <w:sz w:val="24"/>
          <w:szCs w:val="24"/>
        </w:rPr>
        <w:t xml:space="preserve">its recovery. </w:t>
      </w:r>
      <w:r w:rsidR="00F01A6C" w:rsidRPr="0078240D">
        <w:rPr>
          <w:rStyle w:val="s1"/>
          <w:rFonts w:ascii="Times New Roman" w:hAnsi="Times New Roman" w:cs="Times New Roman"/>
          <w:sz w:val="24"/>
          <w:szCs w:val="24"/>
        </w:rPr>
        <w:t xml:space="preserve"> She only saw the accused who was lying down</w:t>
      </w:r>
      <w:r w:rsidR="001262DD" w:rsidRPr="0078240D">
        <w:rPr>
          <w:rStyle w:val="s1"/>
          <w:rFonts w:ascii="Times New Roman" w:hAnsi="Times New Roman" w:cs="Times New Roman"/>
          <w:sz w:val="24"/>
          <w:szCs w:val="24"/>
        </w:rPr>
        <w:t xml:space="preserve"> inside their one roomed cottage</w:t>
      </w:r>
      <w:r w:rsidR="006A5AD7">
        <w:rPr>
          <w:rStyle w:val="s1"/>
          <w:rFonts w:ascii="Times New Roman" w:hAnsi="Times New Roman" w:cs="Times New Roman"/>
          <w:sz w:val="24"/>
          <w:szCs w:val="24"/>
        </w:rPr>
        <w:t xml:space="preserve">. </w:t>
      </w:r>
      <w:r w:rsidRPr="0078240D">
        <w:rPr>
          <w:rStyle w:val="s1"/>
          <w:rFonts w:ascii="Times New Roman" w:hAnsi="Times New Roman" w:cs="Times New Roman"/>
          <w:sz w:val="24"/>
          <w:szCs w:val="24"/>
        </w:rPr>
        <w:t>T</w:t>
      </w:r>
      <w:r w:rsidR="00F01A6C" w:rsidRPr="0078240D">
        <w:rPr>
          <w:rStyle w:val="s1"/>
          <w:rFonts w:ascii="Times New Roman" w:hAnsi="Times New Roman" w:cs="Times New Roman"/>
          <w:sz w:val="24"/>
          <w:szCs w:val="24"/>
        </w:rPr>
        <w:t xml:space="preserve">he accused was standing </w:t>
      </w:r>
      <w:r w:rsidR="001262DD" w:rsidRPr="0078240D">
        <w:rPr>
          <w:rStyle w:val="s1"/>
          <w:rFonts w:ascii="Times New Roman" w:hAnsi="Times New Roman" w:cs="Times New Roman"/>
          <w:sz w:val="24"/>
          <w:szCs w:val="24"/>
        </w:rPr>
        <w:t>beside</w:t>
      </w:r>
      <w:r w:rsidR="00F01A6C" w:rsidRPr="0078240D">
        <w:rPr>
          <w:rStyle w:val="s1"/>
          <w:rFonts w:ascii="Times New Roman" w:hAnsi="Times New Roman" w:cs="Times New Roman"/>
          <w:sz w:val="24"/>
          <w:szCs w:val="24"/>
        </w:rPr>
        <w:t xml:space="preserve"> him and asking for </w:t>
      </w:r>
      <w:r w:rsidRPr="0078240D">
        <w:rPr>
          <w:rStyle w:val="s1"/>
          <w:rFonts w:ascii="Times New Roman" w:hAnsi="Times New Roman" w:cs="Times New Roman"/>
          <w:sz w:val="24"/>
          <w:szCs w:val="24"/>
        </w:rPr>
        <w:t>forgiveness. Save</w:t>
      </w:r>
      <w:r w:rsidR="00801C91" w:rsidRPr="0078240D">
        <w:rPr>
          <w:rStyle w:val="s1"/>
          <w:rFonts w:ascii="Times New Roman" w:hAnsi="Times New Roman" w:cs="Times New Roman"/>
          <w:sz w:val="24"/>
          <w:szCs w:val="24"/>
        </w:rPr>
        <w:t xml:space="preserve"> f</w:t>
      </w:r>
      <w:r w:rsidRPr="0078240D">
        <w:rPr>
          <w:rStyle w:val="s1"/>
          <w:rFonts w:ascii="Times New Roman" w:hAnsi="Times New Roman" w:cs="Times New Roman"/>
          <w:sz w:val="24"/>
          <w:szCs w:val="24"/>
        </w:rPr>
        <w:t>or</w:t>
      </w:r>
      <w:r w:rsidR="00801C91" w:rsidRPr="0078240D">
        <w:rPr>
          <w:rStyle w:val="s1"/>
          <w:rFonts w:ascii="Times New Roman" w:hAnsi="Times New Roman" w:cs="Times New Roman"/>
          <w:sz w:val="24"/>
          <w:szCs w:val="24"/>
        </w:rPr>
        <w:t xml:space="preserve"> arranging </w:t>
      </w:r>
      <w:r w:rsidR="00F01A6C" w:rsidRPr="0078240D">
        <w:rPr>
          <w:rStyle w:val="s1"/>
          <w:rFonts w:ascii="Times New Roman" w:hAnsi="Times New Roman" w:cs="Times New Roman"/>
          <w:sz w:val="24"/>
          <w:szCs w:val="24"/>
        </w:rPr>
        <w:t>transport</w:t>
      </w:r>
      <w:r w:rsidR="00801C91" w:rsidRPr="0078240D">
        <w:rPr>
          <w:rStyle w:val="s1"/>
          <w:rFonts w:ascii="Times New Roman" w:hAnsi="Times New Roman" w:cs="Times New Roman"/>
          <w:sz w:val="24"/>
          <w:szCs w:val="24"/>
        </w:rPr>
        <w:t xml:space="preserve"> for </w:t>
      </w:r>
      <w:r w:rsidR="00F01A6C" w:rsidRPr="0078240D">
        <w:rPr>
          <w:rStyle w:val="s1"/>
          <w:rFonts w:ascii="Times New Roman" w:hAnsi="Times New Roman" w:cs="Times New Roman"/>
          <w:sz w:val="24"/>
          <w:szCs w:val="24"/>
        </w:rPr>
        <w:t xml:space="preserve">the deceased to </w:t>
      </w:r>
      <w:r w:rsidRPr="0078240D">
        <w:rPr>
          <w:rStyle w:val="s1"/>
          <w:rFonts w:ascii="Times New Roman" w:hAnsi="Times New Roman" w:cs="Times New Roman"/>
          <w:sz w:val="24"/>
          <w:szCs w:val="24"/>
        </w:rPr>
        <w:t xml:space="preserve">be taken to </w:t>
      </w:r>
      <w:r w:rsidR="00F01A6C" w:rsidRPr="0078240D">
        <w:rPr>
          <w:rStyle w:val="s1"/>
          <w:rFonts w:ascii="Times New Roman" w:hAnsi="Times New Roman" w:cs="Times New Roman"/>
          <w:sz w:val="24"/>
          <w:szCs w:val="24"/>
        </w:rPr>
        <w:t>hospital she did not participate in any other way.</w:t>
      </w:r>
      <w:r w:rsidR="00990B29" w:rsidRPr="0078240D">
        <w:rPr>
          <w:rStyle w:val="s1"/>
          <w:rFonts w:ascii="Times New Roman" w:hAnsi="Times New Roman" w:cs="Times New Roman"/>
          <w:sz w:val="24"/>
          <w:szCs w:val="24"/>
        </w:rPr>
        <w:t xml:space="preserve"> </w:t>
      </w:r>
      <w:r w:rsidR="00C57786" w:rsidRPr="0078240D">
        <w:rPr>
          <w:rStyle w:val="s1"/>
          <w:rFonts w:ascii="Times New Roman" w:hAnsi="Times New Roman" w:cs="Times New Roman"/>
          <w:sz w:val="24"/>
          <w:szCs w:val="24"/>
        </w:rPr>
        <w:t xml:space="preserve">She confirmed that </w:t>
      </w:r>
      <w:r w:rsidRPr="0078240D">
        <w:rPr>
          <w:rStyle w:val="s1"/>
          <w:rFonts w:ascii="Times New Roman" w:hAnsi="Times New Roman" w:cs="Times New Roman"/>
          <w:sz w:val="24"/>
          <w:szCs w:val="24"/>
        </w:rPr>
        <w:t xml:space="preserve">like any other couple, </w:t>
      </w:r>
      <w:r w:rsidR="00C57786" w:rsidRPr="0078240D">
        <w:rPr>
          <w:rStyle w:val="s1"/>
          <w:rFonts w:ascii="Times New Roman" w:hAnsi="Times New Roman" w:cs="Times New Roman"/>
          <w:sz w:val="24"/>
          <w:szCs w:val="24"/>
        </w:rPr>
        <w:t>the two would fight</w:t>
      </w:r>
      <w:r w:rsidR="0078240D" w:rsidRPr="0078240D">
        <w:rPr>
          <w:rStyle w:val="s1"/>
          <w:rFonts w:ascii="Times New Roman" w:hAnsi="Times New Roman" w:cs="Times New Roman"/>
          <w:sz w:val="24"/>
          <w:szCs w:val="24"/>
        </w:rPr>
        <w:t xml:space="preserve">. </w:t>
      </w:r>
      <w:r w:rsidR="00C57786" w:rsidRPr="0078240D">
        <w:rPr>
          <w:rStyle w:val="s1"/>
          <w:rFonts w:ascii="Times New Roman" w:hAnsi="Times New Roman" w:cs="Times New Roman"/>
          <w:sz w:val="24"/>
          <w:szCs w:val="24"/>
        </w:rPr>
        <w:t xml:space="preserve"> </w:t>
      </w:r>
      <w:r w:rsidR="0078240D" w:rsidRPr="0078240D">
        <w:rPr>
          <w:rStyle w:val="s1"/>
          <w:rFonts w:ascii="Times New Roman" w:hAnsi="Times New Roman" w:cs="Times New Roman"/>
          <w:sz w:val="24"/>
          <w:szCs w:val="24"/>
        </w:rPr>
        <w:t xml:space="preserve">As </w:t>
      </w:r>
      <w:r w:rsidR="00C57786" w:rsidRPr="0078240D">
        <w:rPr>
          <w:rStyle w:val="s1"/>
          <w:rFonts w:ascii="Times New Roman" w:hAnsi="Times New Roman" w:cs="Times New Roman"/>
          <w:sz w:val="24"/>
          <w:szCs w:val="24"/>
        </w:rPr>
        <w:t xml:space="preserve">parents </w:t>
      </w:r>
      <w:r w:rsidR="0078240D" w:rsidRPr="0078240D">
        <w:rPr>
          <w:rStyle w:val="s1"/>
          <w:rFonts w:ascii="Times New Roman" w:hAnsi="Times New Roman" w:cs="Times New Roman"/>
          <w:sz w:val="24"/>
          <w:szCs w:val="24"/>
        </w:rPr>
        <w:t xml:space="preserve">they </w:t>
      </w:r>
      <w:r w:rsidR="00C57786" w:rsidRPr="0078240D">
        <w:rPr>
          <w:rStyle w:val="s1"/>
          <w:rFonts w:ascii="Times New Roman" w:hAnsi="Times New Roman" w:cs="Times New Roman"/>
          <w:sz w:val="24"/>
          <w:szCs w:val="24"/>
        </w:rPr>
        <w:t>would intervene</w:t>
      </w:r>
      <w:r w:rsidR="00801C91" w:rsidRPr="0078240D">
        <w:rPr>
          <w:rStyle w:val="s1"/>
          <w:rFonts w:ascii="Times New Roman" w:hAnsi="Times New Roman" w:cs="Times New Roman"/>
          <w:sz w:val="24"/>
          <w:szCs w:val="24"/>
        </w:rPr>
        <w:t xml:space="preserve"> to help them r</w:t>
      </w:r>
      <w:r w:rsidR="0078240D" w:rsidRPr="0078240D">
        <w:rPr>
          <w:rStyle w:val="s1"/>
          <w:rFonts w:ascii="Times New Roman" w:hAnsi="Times New Roman" w:cs="Times New Roman"/>
          <w:sz w:val="24"/>
          <w:szCs w:val="24"/>
        </w:rPr>
        <w:t xml:space="preserve">esolve their differences. </w:t>
      </w:r>
      <w:r w:rsidR="00801C91" w:rsidRPr="0078240D">
        <w:rPr>
          <w:rStyle w:val="s1"/>
          <w:rFonts w:ascii="Times New Roman" w:hAnsi="Times New Roman" w:cs="Times New Roman"/>
          <w:sz w:val="24"/>
          <w:szCs w:val="24"/>
        </w:rPr>
        <w:t>Her testimony was unremarkable</w:t>
      </w:r>
      <w:r w:rsidR="0078240D" w:rsidRPr="0078240D">
        <w:rPr>
          <w:rStyle w:val="s1"/>
          <w:rFonts w:ascii="Times New Roman" w:hAnsi="Times New Roman" w:cs="Times New Roman"/>
          <w:sz w:val="24"/>
          <w:szCs w:val="24"/>
        </w:rPr>
        <w:t xml:space="preserve">. </w:t>
      </w:r>
      <w:r w:rsidR="00801C91" w:rsidRPr="0078240D">
        <w:rPr>
          <w:rStyle w:val="s1"/>
          <w:rFonts w:ascii="Times New Roman" w:hAnsi="Times New Roman" w:cs="Times New Roman"/>
          <w:sz w:val="24"/>
          <w:szCs w:val="24"/>
        </w:rPr>
        <w:t xml:space="preserve"> It did li</w:t>
      </w:r>
      <w:r w:rsidR="000915B1" w:rsidRPr="0078240D">
        <w:rPr>
          <w:rStyle w:val="s1"/>
          <w:rFonts w:ascii="Times New Roman" w:hAnsi="Times New Roman" w:cs="Times New Roman"/>
          <w:sz w:val="24"/>
          <w:szCs w:val="24"/>
        </w:rPr>
        <w:t>t</w:t>
      </w:r>
      <w:r w:rsidR="00801C91" w:rsidRPr="0078240D">
        <w:rPr>
          <w:rStyle w:val="s1"/>
          <w:rFonts w:ascii="Times New Roman" w:hAnsi="Times New Roman" w:cs="Times New Roman"/>
          <w:sz w:val="24"/>
          <w:szCs w:val="24"/>
        </w:rPr>
        <w:t>tle to clarify the events that transpired</w:t>
      </w:r>
      <w:r w:rsidR="000915B1" w:rsidRPr="0078240D">
        <w:rPr>
          <w:rStyle w:val="s1"/>
          <w:rFonts w:ascii="Times New Roman" w:hAnsi="Times New Roman" w:cs="Times New Roman"/>
          <w:sz w:val="24"/>
          <w:szCs w:val="24"/>
        </w:rPr>
        <w:t xml:space="preserve"> inside the house between the</w:t>
      </w:r>
      <w:r w:rsidR="0023073E" w:rsidRPr="0078240D">
        <w:rPr>
          <w:rStyle w:val="s1"/>
          <w:rFonts w:ascii="Times New Roman" w:hAnsi="Times New Roman" w:cs="Times New Roman"/>
          <w:sz w:val="24"/>
          <w:szCs w:val="24"/>
        </w:rPr>
        <w:t xml:space="preserve"> couple</w:t>
      </w:r>
      <w:r w:rsidR="0078240D" w:rsidRPr="0078240D">
        <w:rPr>
          <w:rStyle w:val="s1"/>
          <w:rFonts w:ascii="Times New Roman" w:hAnsi="Times New Roman" w:cs="Times New Roman"/>
          <w:sz w:val="24"/>
          <w:szCs w:val="24"/>
        </w:rPr>
        <w:t>. Consequently, the</w:t>
      </w:r>
      <w:r w:rsidR="00801C91" w:rsidRPr="0078240D">
        <w:rPr>
          <w:rStyle w:val="s1"/>
          <w:rFonts w:ascii="Times New Roman" w:hAnsi="Times New Roman" w:cs="Times New Roman"/>
          <w:sz w:val="24"/>
          <w:szCs w:val="24"/>
        </w:rPr>
        <w:t xml:space="preserve"> state’s case relied heavily</w:t>
      </w:r>
      <w:r w:rsidR="0023073E" w:rsidRPr="0078240D">
        <w:rPr>
          <w:rStyle w:val="s1"/>
          <w:rFonts w:ascii="Times New Roman" w:hAnsi="Times New Roman" w:cs="Times New Roman"/>
          <w:sz w:val="24"/>
          <w:szCs w:val="24"/>
        </w:rPr>
        <w:t xml:space="preserve"> on circumstantial evidence </w:t>
      </w:r>
      <w:r w:rsidR="0078240D" w:rsidRPr="0078240D">
        <w:rPr>
          <w:rStyle w:val="s1"/>
          <w:rFonts w:ascii="Times New Roman" w:hAnsi="Times New Roman" w:cs="Times New Roman"/>
          <w:sz w:val="24"/>
          <w:szCs w:val="24"/>
        </w:rPr>
        <w:t>and whatever little was</w:t>
      </w:r>
      <w:r w:rsidR="00801C91" w:rsidRPr="0078240D">
        <w:rPr>
          <w:rStyle w:val="s1"/>
          <w:rFonts w:ascii="Times New Roman" w:hAnsi="Times New Roman" w:cs="Times New Roman"/>
          <w:sz w:val="24"/>
          <w:szCs w:val="24"/>
        </w:rPr>
        <w:t xml:space="preserve"> drawn</w:t>
      </w:r>
      <w:r w:rsidR="0023073E" w:rsidRPr="0078240D">
        <w:rPr>
          <w:rStyle w:val="s1"/>
          <w:rFonts w:ascii="Times New Roman" w:hAnsi="Times New Roman" w:cs="Times New Roman"/>
          <w:sz w:val="24"/>
          <w:szCs w:val="24"/>
        </w:rPr>
        <w:t xml:space="preserve"> from</w:t>
      </w:r>
      <w:r w:rsidR="000915B1" w:rsidRPr="0078240D">
        <w:rPr>
          <w:rStyle w:val="s1"/>
          <w:rFonts w:ascii="Times New Roman" w:hAnsi="Times New Roman" w:cs="Times New Roman"/>
          <w:sz w:val="24"/>
          <w:szCs w:val="24"/>
        </w:rPr>
        <w:t xml:space="preserve"> the admissions </w:t>
      </w:r>
      <w:r w:rsidR="00801C91" w:rsidRPr="0078240D">
        <w:rPr>
          <w:rStyle w:val="s1"/>
          <w:rFonts w:ascii="Times New Roman" w:hAnsi="Times New Roman" w:cs="Times New Roman"/>
          <w:sz w:val="24"/>
          <w:szCs w:val="24"/>
        </w:rPr>
        <w:t xml:space="preserve">made </w:t>
      </w:r>
      <w:r w:rsidR="000915B1" w:rsidRPr="0078240D">
        <w:rPr>
          <w:rStyle w:val="s1"/>
          <w:rFonts w:ascii="Times New Roman" w:hAnsi="Times New Roman" w:cs="Times New Roman"/>
          <w:sz w:val="24"/>
          <w:szCs w:val="24"/>
        </w:rPr>
        <w:t>by the accused in her defence</w:t>
      </w:r>
      <w:r w:rsidR="0078240D" w:rsidRPr="0078240D">
        <w:rPr>
          <w:rStyle w:val="s1"/>
          <w:rFonts w:ascii="Times New Roman" w:hAnsi="Times New Roman" w:cs="Times New Roman"/>
          <w:sz w:val="24"/>
          <w:szCs w:val="24"/>
        </w:rPr>
        <w:t xml:space="preserve">. </w:t>
      </w:r>
    </w:p>
    <w:p w:rsidR="0078240D" w:rsidRPr="006A5AD7" w:rsidRDefault="0078240D" w:rsidP="002F1815">
      <w:pPr>
        <w:pStyle w:val="p1"/>
        <w:spacing w:line="360" w:lineRule="auto"/>
        <w:ind w:left="720" w:hanging="360"/>
        <w:jc w:val="both"/>
        <w:rPr>
          <w:rStyle w:val="s1"/>
          <w:rFonts w:ascii="Times New Roman" w:hAnsi="Times New Roman" w:cs="Times New Roman"/>
          <w:b/>
          <w:sz w:val="24"/>
          <w:szCs w:val="24"/>
          <w:u w:val="single"/>
        </w:rPr>
      </w:pPr>
      <w:r w:rsidRPr="006A5AD7">
        <w:rPr>
          <w:rStyle w:val="s1"/>
          <w:rFonts w:ascii="Times New Roman" w:hAnsi="Times New Roman" w:cs="Times New Roman"/>
          <w:b/>
          <w:sz w:val="24"/>
          <w:szCs w:val="24"/>
          <w:u w:val="single"/>
        </w:rPr>
        <w:t>Defence case</w:t>
      </w:r>
      <w:r w:rsidR="000915B1" w:rsidRPr="006A5AD7">
        <w:rPr>
          <w:rStyle w:val="s1"/>
          <w:rFonts w:ascii="Times New Roman" w:hAnsi="Times New Roman" w:cs="Times New Roman"/>
          <w:b/>
          <w:sz w:val="24"/>
          <w:szCs w:val="24"/>
          <w:u w:val="single"/>
        </w:rPr>
        <w:t xml:space="preserve"> </w:t>
      </w:r>
    </w:p>
    <w:p w:rsidR="000915B1" w:rsidRPr="006A5AD7" w:rsidRDefault="000915B1" w:rsidP="002F1815">
      <w:pPr>
        <w:pStyle w:val="p1"/>
        <w:numPr>
          <w:ilvl w:val="0"/>
          <w:numId w:val="14"/>
        </w:numPr>
        <w:spacing w:line="360" w:lineRule="auto"/>
        <w:jc w:val="both"/>
        <w:rPr>
          <w:rStyle w:val="s1"/>
          <w:rFonts w:ascii="Times New Roman" w:hAnsi="Times New Roman" w:cs="Times New Roman"/>
          <w:sz w:val="24"/>
          <w:szCs w:val="24"/>
        </w:rPr>
      </w:pPr>
      <w:r w:rsidRPr="0078240D">
        <w:rPr>
          <w:rStyle w:val="s1"/>
          <w:rFonts w:ascii="Times New Roman" w:hAnsi="Times New Roman" w:cs="Times New Roman"/>
          <w:sz w:val="24"/>
          <w:szCs w:val="24"/>
        </w:rPr>
        <w:t xml:space="preserve"> </w:t>
      </w:r>
      <w:r w:rsidR="0078240D">
        <w:rPr>
          <w:rStyle w:val="s1"/>
          <w:rFonts w:ascii="Times New Roman" w:hAnsi="Times New Roman" w:cs="Times New Roman"/>
          <w:sz w:val="24"/>
          <w:szCs w:val="24"/>
        </w:rPr>
        <w:t>T</w:t>
      </w:r>
      <w:r w:rsidRPr="0078240D">
        <w:rPr>
          <w:rStyle w:val="s1"/>
          <w:rFonts w:ascii="Times New Roman" w:hAnsi="Times New Roman" w:cs="Times New Roman"/>
          <w:sz w:val="24"/>
          <w:szCs w:val="24"/>
        </w:rPr>
        <w:t xml:space="preserve">he accused testified on her own behalf and </w:t>
      </w:r>
      <w:r w:rsidR="0078240D">
        <w:rPr>
          <w:rStyle w:val="s1"/>
          <w:rFonts w:ascii="Times New Roman" w:hAnsi="Times New Roman" w:cs="Times New Roman"/>
          <w:sz w:val="24"/>
          <w:szCs w:val="24"/>
        </w:rPr>
        <w:t>called</w:t>
      </w:r>
      <w:r w:rsidRPr="0078240D">
        <w:rPr>
          <w:rStyle w:val="s1"/>
          <w:rFonts w:ascii="Times New Roman" w:hAnsi="Times New Roman" w:cs="Times New Roman"/>
          <w:sz w:val="24"/>
          <w:szCs w:val="24"/>
        </w:rPr>
        <w:t xml:space="preserve"> the evidence of Tongai Mufandaedza </w:t>
      </w:r>
      <w:r w:rsidR="0078240D">
        <w:rPr>
          <w:rStyle w:val="s1"/>
          <w:rFonts w:ascii="Times New Roman" w:hAnsi="Times New Roman" w:cs="Times New Roman"/>
          <w:sz w:val="24"/>
          <w:szCs w:val="24"/>
        </w:rPr>
        <w:t xml:space="preserve">to her aid. </w:t>
      </w:r>
    </w:p>
    <w:p w:rsidR="003B5F3F" w:rsidRPr="006A5AD7" w:rsidRDefault="004419F2" w:rsidP="002F1815">
      <w:pPr>
        <w:pStyle w:val="p1"/>
        <w:spacing w:line="360" w:lineRule="auto"/>
        <w:ind w:firstLine="360"/>
        <w:jc w:val="both"/>
        <w:rPr>
          <w:rStyle w:val="s1"/>
          <w:rFonts w:ascii="Times New Roman" w:hAnsi="Times New Roman" w:cs="Times New Roman"/>
          <w:b/>
          <w:sz w:val="24"/>
          <w:szCs w:val="24"/>
          <w:u w:val="single"/>
        </w:rPr>
      </w:pPr>
      <w:r w:rsidRPr="006A5AD7">
        <w:rPr>
          <w:rStyle w:val="s1"/>
          <w:rFonts w:ascii="Times New Roman" w:hAnsi="Times New Roman" w:cs="Times New Roman"/>
          <w:b/>
          <w:sz w:val="24"/>
          <w:szCs w:val="24"/>
          <w:u w:val="single"/>
        </w:rPr>
        <w:t>Rachel Gomba</w:t>
      </w:r>
    </w:p>
    <w:p w:rsidR="00A21EC3" w:rsidRDefault="0078240D" w:rsidP="002F1815">
      <w:pPr>
        <w:pStyle w:val="p1"/>
        <w:numPr>
          <w:ilvl w:val="0"/>
          <w:numId w:val="14"/>
        </w:numPr>
        <w:spacing w:line="360" w:lineRule="auto"/>
        <w:jc w:val="both"/>
        <w:rPr>
          <w:rStyle w:val="s1"/>
          <w:rFonts w:ascii="Times New Roman" w:hAnsi="Times New Roman" w:cs="Times New Roman"/>
          <w:sz w:val="24"/>
          <w:szCs w:val="24"/>
        </w:rPr>
      </w:pPr>
      <w:r>
        <w:rPr>
          <w:rStyle w:val="s1"/>
          <w:rFonts w:ascii="Times New Roman" w:hAnsi="Times New Roman" w:cs="Times New Roman"/>
          <w:sz w:val="24"/>
          <w:szCs w:val="24"/>
        </w:rPr>
        <w:t xml:space="preserve">She </w:t>
      </w:r>
      <w:r w:rsidR="003B5F3F">
        <w:rPr>
          <w:rStyle w:val="s1"/>
          <w:rFonts w:ascii="Times New Roman" w:hAnsi="Times New Roman" w:cs="Times New Roman"/>
          <w:sz w:val="24"/>
          <w:szCs w:val="24"/>
        </w:rPr>
        <w:t xml:space="preserve">adopted her defence outline as her evidence in chief </w:t>
      </w:r>
      <w:r w:rsidR="00025B30">
        <w:rPr>
          <w:rStyle w:val="s1"/>
          <w:rFonts w:ascii="Times New Roman" w:hAnsi="Times New Roman" w:cs="Times New Roman"/>
          <w:sz w:val="24"/>
          <w:szCs w:val="24"/>
        </w:rPr>
        <w:t xml:space="preserve">and added </w:t>
      </w:r>
      <w:r>
        <w:rPr>
          <w:rStyle w:val="s1"/>
          <w:rFonts w:ascii="Times New Roman" w:hAnsi="Times New Roman" w:cs="Times New Roman"/>
          <w:sz w:val="24"/>
          <w:szCs w:val="24"/>
        </w:rPr>
        <w:t xml:space="preserve">some </w:t>
      </w:r>
      <w:r w:rsidR="00025B30">
        <w:rPr>
          <w:rStyle w:val="s1"/>
          <w:rFonts w:ascii="Times New Roman" w:hAnsi="Times New Roman" w:cs="Times New Roman"/>
          <w:sz w:val="24"/>
          <w:szCs w:val="24"/>
        </w:rPr>
        <w:t xml:space="preserve">detail. </w:t>
      </w:r>
      <w:r w:rsidR="003B5F3F">
        <w:rPr>
          <w:rStyle w:val="s1"/>
          <w:rFonts w:ascii="Times New Roman" w:hAnsi="Times New Roman" w:cs="Times New Roman"/>
          <w:sz w:val="24"/>
          <w:szCs w:val="24"/>
        </w:rPr>
        <w:t xml:space="preserve">She </w:t>
      </w:r>
      <w:r w:rsidR="00C9786B">
        <w:rPr>
          <w:rStyle w:val="s1"/>
          <w:rFonts w:ascii="Times New Roman" w:hAnsi="Times New Roman" w:cs="Times New Roman"/>
          <w:sz w:val="24"/>
          <w:szCs w:val="24"/>
        </w:rPr>
        <w:t>explained that she and the deceased were childhood sweethearts.</w:t>
      </w:r>
      <w:r w:rsidR="00F45425">
        <w:rPr>
          <w:rStyle w:val="s1"/>
          <w:rFonts w:ascii="Times New Roman" w:hAnsi="Times New Roman" w:cs="Times New Roman"/>
          <w:sz w:val="24"/>
          <w:szCs w:val="24"/>
        </w:rPr>
        <w:t xml:space="preserve"> </w:t>
      </w:r>
      <w:r w:rsidR="00801C91">
        <w:rPr>
          <w:rStyle w:val="s1"/>
          <w:rFonts w:ascii="Times New Roman" w:hAnsi="Times New Roman" w:cs="Times New Roman"/>
          <w:sz w:val="24"/>
          <w:szCs w:val="24"/>
        </w:rPr>
        <w:t>Although they briefly separated early in their relationship,</w:t>
      </w:r>
      <w:r w:rsidR="00F45425">
        <w:rPr>
          <w:rStyle w:val="s1"/>
          <w:rFonts w:ascii="Times New Roman" w:hAnsi="Times New Roman" w:cs="Times New Roman"/>
          <w:sz w:val="24"/>
          <w:szCs w:val="24"/>
        </w:rPr>
        <w:t xml:space="preserve"> </w:t>
      </w:r>
      <w:r w:rsidR="00801C91">
        <w:rPr>
          <w:rStyle w:val="s1"/>
          <w:rFonts w:ascii="Times New Roman" w:hAnsi="Times New Roman" w:cs="Times New Roman"/>
          <w:sz w:val="24"/>
          <w:szCs w:val="24"/>
        </w:rPr>
        <w:t>they soon reunited,</w:t>
      </w:r>
      <w:r w:rsidR="00C9786B">
        <w:rPr>
          <w:rStyle w:val="s1"/>
          <w:rFonts w:ascii="Times New Roman" w:hAnsi="Times New Roman" w:cs="Times New Roman"/>
          <w:sz w:val="24"/>
          <w:szCs w:val="24"/>
        </w:rPr>
        <w:t xml:space="preserve"> </w:t>
      </w:r>
      <w:r w:rsidR="00801C91">
        <w:rPr>
          <w:rStyle w:val="s1"/>
          <w:rFonts w:ascii="Times New Roman" w:hAnsi="Times New Roman" w:cs="Times New Roman"/>
          <w:sz w:val="24"/>
          <w:szCs w:val="24"/>
        </w:rPr>
        <w:t>rekindled their romance and formalized their union</w:t>
      </w:r>
      <w:r w:rsidR="00C9786B">
        <w:rPr>
          <w:rStyle w:val="s1"/>
          <w:rFonts w:ascii="Times New Roman" w:hAnsi="Times New Roman" w:cs="Times New Roman"/>
          <w:sz w:val="24"/>
          <w:szCs w:val="24"/>
        </w:rPr>
        <w:t>.</w:t>
      </w:r>
      <w:r w:rsidR="00F45425">
        <w:rPr>
          <w:rStyle w:val="s1"/>
          <w:rFonts w:ascii="Times New Roman" w:hAnsi="Times New Roman" w:cs="Times New Roman"/>
          <w:sz w:val="24"/>
          <w:szCs w:val="24"/>
        </w:rPr>
        <w:t xml:space="preserve"> </w:t>
      </w:r>
      <w:r w:rsidR="00801C91">
        <w:rPr>
          <w:rStyle w:val="s1"/>
          <w:rFonts w:ascii="Times New Roman" w:hAnsi="Times New Roman" w:cs="Times New Roman"/>
          <w:sz w:val="24"/>
          <w:szCs w:val="24"/>
        </w:rPr>
        <w:t>During their three years of marriage,</w:t>
      </w:r>
      <w:r w:rsidR="00F45425">
        <w:rPr>
          <w:rStyle w:val="s1"/>
          <w:rFonts w:ascii="Times New Roman" w:hAnsi="Times New Roman" w:cs="Times New Roman"/>
          <w:sz w:val="24"/>
          <w:szCs w:val="24"/>
        </w:rPr>
        <w:t xml:space="preserve"> </w:t>
      </w:r>
      <w:r w:rsidR="00801C91">
        <w:rPr>
          <w:rStyle w:val="s1"/>
          <w:rFonts w:ascii="Times New Roman" w:hAnsi="Times New Roman" w:cs="Times New Roman"/>
          <w:sz w:val="24"/>
          <w:szCs w:val="24"/>
        </w:rPr>
        <w:t xml:space="preserve">they did not have </w:t>
      </w:r>
      <w:r w:rsidR="00C9786B">
        <w:rPr>
          <w:rStyle w:val="s1"/>
          <w:rFonts w:ascii="Times New Roman" w:hAnsi="Times New Roman" w:cs="Times New Roman"/>
          <w:sz w:val="24"/>
          <w:szCs w:val="24"/>
        </w:rPr>
        <w:t>any children.</w:t>
      </w:r>
      <w:r w:rsidR="006A5AD7">
        <w:rPr>
          <w:rStyle w:val="s1"/>
          <w:rFonts w:ascii="Times New Roman" w:hAnsi="Times New Roman" w:cs="Times New Roman"/>
          <w:sz w:val="24"/>
          <w:szCs w:val="24"/>
        </w:rPr>
        <w:t xml:space="preserve"> </w:t>
      </w:r>
      <w:r>
        <w:rPr>
          <w:rStyle w:val="s1"/>
          <w:rFonts w:ascii="Times New Roman" w:hAnsi="Times New Roman" w:cs="Times New Roman"/>
          <w:sz w:val="24"/>
          <w:szCs w:val="24"/>
        </w:rPr>
        <w:t>T</w:t>
      </w:r>
      <w:r w:rsidR="00A31F09" w:rsidRPr="0078240D">
        <w:rPr>
          <w:rStyle w:val="s1"/>
          <w:rFonts w:ascii="Times New Roman" w:hAnsi="Times New Roman" w:cs="Times New Roman"/>
          <w:sz w:val="24"/>
          <w:szCs w:val="24"/>
        </w:rPr>
        <w:t>heir rel</w:t>
      </w:r>
      <w:r w:rsidR="00F45425" w:rsidRPr="0078240D">
        <w:rPr>
          <w:rStyle w:val="s1"/>
          <w:rFonts w:ascii="Times New Roman" w:hAnsi="Times New Roman" w:cs="Times New Roman"/>
          <w:sz w:val="24"/>
          <w:szCs w:val="24"/>
        </w:rPr>
        <w:t>ationship was marked</w:t>
      </w:r>
      <w:r w:rsidR="0023073E" w:rsidRPr="0078240D">
        <w:rPr>
          <w:rStyle w:val="s1"/>
          <w:rFonts w:ascii="Times New Roman" w:hAnsi="Times New Roman" w:cs="Times New Roman"/>
          <w:sz w:val="24"/>
          <w:szCs w:val="24"/>
        </w:rPr>
        <w:t xml:space="preserve"> by</w:t>
      </w:r>
      <w:r w:rsidR="00F45425" w:rsidRPr="0078240D">
        <w:rPr>
          <w:rStyle w:val="s1"/>
          <w:rFonts w:ascii="Times New Roman" w:hAnsi="Times New Roman" w:cs="Times New Roman"/>
          <w:sz w:val="24"/>
          <w:szCs w:val="24"/>
        </w:rPr>
        <w:t xml:space="preserve"> frequent</w:t>
      </w:r>
      <w:r w:rsidR="00A31F09" w:rsidRPr="0078240D">
        <w:rPr>
          <w:rStyle w:val="s1"/>
          <w:rFonts w:ascii="Times New Roman" w:hAnsi="Times New Roman" w:cs="Times New Roman"/>
          <w:sz w:val="24"/>
          <w:szCs w:val="24"/>
        </w:rPr>
        <w:t xml:space="preserve"> fights.</w:t>
      </w:r>
      <w:r w:rsidR="00F45425" w:rsidRPr="0078240D">
        <w:rPr>
          <w:rStyle w:val="s1"/>
          <w:rFonts w:ascii="Times New Roman" w:hAnsi="Times New Roman" w:cs="Times New Roman"/>
          <w:sz w:val="24"/>
          <w:szCs w:val="24"/>
        </w:rPr>
        <w:t xml:space="preserve"> Lately</w:t>
      </w:r>
      <w:r w:rsidR="0023073E" w:rsidRPr="0078240D">
        <w:rPr>
          <w:rStyle w:val="s1"/>
          <w:rFonts w:ascii="Times New Roman" w:hAnsi="Times New Roman" w:cs="Times New Roman"/>
          <w:sz w:val="24"/>
          <w:szCs w:val="24"/>
        </w:rPr>
        <w:t xml:space="preserve"> the deceased</w:t>
      </w:r>
      <w:r w:rsidR="00F45425" w:rsidRPr="0078240D">
        <w:rPr>
          <w:rStyle w:val="s1"/>
          <w:rFonts w:ascii="Times New Roman" w:hAnsi="Times New Roman" w:cs="Times New Roman"/>
          <w:sz w:val="24"/>
          <w:szCs w:val="24"/>
        </w:rPr>
        <w:t>’s attacks</w:t>
      </w:r>
      <w:r w:rsidR="0023073E" w:rsidRPr="0078240D">
        <w:rPr>
          <w:rStyle w:val="s1"/>
          <w:rFonts w:ascii="Times New Roman" w:hAnsi="Times New Roman" w:cs="Times New Roman"/>
          <w:sz w:val="24"/>
          <w:szCs w:val="24"/>
        </w:rPr>
        <w:t xml:space="preserve"> had</w:t>
      </w:r>
      <w:r w:rsidR="00F45425" w:rsidRPr="0078240D">
        <w:rPr>
          <w:rStyle w:val="s1"/>
          <w:rFonts w:ascii="Times New Roman" w:hAnsi="Times New Roman" w:cs="Times New Roman"/>
          <w:sz w:val="24"/>
          <w:szCs w:val="24"/>
        </w:rPr>
        <w:t xml:space="preserve"> become increasingly </w:t>
      </w:r>
      <w:r w:rsidR="00A31F09" w:rsidRPr="0078240D">
        <w:rPr>
          <w:rStyle w:val="s1"/>
          <w:rFonts w:ascii="Times New Roman" w:hAnsi="Times New Roman" w:cs="Times New Roman"/>
          <w:sz w:val="24"/>
          <w:szCs w:val="24"/>
        </w:rPr>
        <w:t>vicious</w:t>
      </w:r>
      <w:r w:rsidR="00F45425" w:rsidRPr="0078240D">
        <w:rPr>
          <w:rStyle w:val="s1"/>
          <w:rFonts w:ascii="Times New Roman" w:hAnsi="Times New Roman" w:cs="Times New Roman"/>
          <w:sz w:val="24"/>
          <w:szCs w:val="24"/>
        </w:rPr>
        <w:t xml:space="preserve">. A week prior to </w:t>
      </w:r>
      <w:r w:rsidR="00A31F09" w:rsidRPr="0078240D">
        <w:rPr>
          <w:rStyle w:val="s1"/>
          <w:rFonts w:ascii="Times New Roman" w:hAnsi="Times New Roman" w:cs="Times New Roman"/>
          <w:sz w:val="24"/>
          <w:szCs w:val="24"/>
        </w:rPr>
        <w:t>this incident,</w:t>
      </w:r>
      <w:r w:rsidR="00F45425" w:rsidRPr="0078240D">
        <w:rPr>
          <w:rStyle w:val="s1"/>
          <w:rFonts w:ascii="Times New Roman" w:hAnsi="Times New Roman" w:cs="Times New Roman"/>
          <w:sz w:val="24"/>
          <w:szCs w:val="24"/>
        </w:rPr>
        <w:t xml:space="preserve"> </w:t>
      </w:r>
      <w:r w:rsidR="00DB06EF">
        <w:rPr>
          <w:rStyle w:val="s1"/>
          <w:rFonts w:ascii="Times New Roman" w:hAnsi="Times New Roman" w:cs="Times New Roman"/>
          <w:sz w:val="24"/>
          <w:szCs w:val="24"/>
        </w:rPr>
        <w:t>she was</w:t>
      </w:r>
      <w:r w:rsidR="00A31F09" w:rsidRPr="0078240D">
        <w:rPr>
          <w:rStyle w:val="s1"/>
          <w:rFonts w:ascii="Times New Roman" w:hAnsi="Times New Roman" w:cs="Times New Roman"/>
          <w:sz w:val="24"/>
          <w:szCs w:val="24"/>
        </w:rPr>
        <w:t xml:space="preserve"> re</w:t>
      </w:r>
      <w:r w:rsidR="00F45425" w:rsidRPr="0078240D">
        <w:rPr>
          <w:rStyle w:val="s1"/>
          <w:rFonts w:ascii="Times New Roman" w:hAnsi="Times New Roman" w:cs="Times New Roman"/>
          <w:sz w:val="24"/>
          <w:szCs w:val="24"/>
        </w:rPr>
        <w:t xml:space="preserve">scued by her mother in law </w:t>
      </w:r>
      <w:r w:rsidR="00DB06EF">
        <w:rPr>
          <w:rStyle w:val="s1"/>
          <w:rFonts w:ascii="Times New Roman" w:hAnsi="Times New Roman" w:cs="Times New Roman"/>
          <w:sz w:val="24"/>
          <w:szCs w:val="24"/>
        </w:rPr>
        <w:t>who bravely</w:t>
      </w:r>
      <w:r>
        <w:rPr>
          <w:rStyle w:val="s1"/>
          <w:rFonts w:ascii="Times New Roman" w:hAnsi="Times New Roman" w:cs="Times New Roman"/>
          <w:sz w:val="24"/>
          <w:szCs w:val="24"/>
        </w:rPr>
        <w:t xml:space="preserve"> enter</w:t>
      </w:r>
      <w:r w:rsidR="00DB06EF">
        <w:rPr>
          <w:rStyle w:val="s1"/>
          <w:rFonts w:ascii="Times New Roman" w:hAnsi="Times New Roman" w:cs="Times New Roman"/>
          <w:sz w:val="24"/>
          <w:szCs w:val="24"/>
        </w:rPr>
        <w:t>ed</w:t>
      </w:r>
      <w:r>
        <w:rPr>
          <w:rStyle w:val="s1"/>
          <w:rFonts w:ascii="Times New Roman" w:hAnsi="Times New Roman" w:cs="Times New Roman"/>
          <w:sz w:val="24"/>
          <w:szCs w:val="24"/>
        </w:rPr>
        <w:t xml:space="preserve"> their room through the window, </w:t>
      </w:r>
      <w:r w:rsidR="00F45425" w:rsidRPr="0078240D">
        <w:rPr>
          <w:rStyle w:val="s1"/>
          <w:rFonts w:ascii="Times New Roman" w:hAnsi="Times New Roman" w:cs="Times New Roman"/>
          <w:sz w:val="24"/>
          <w:szCs w:val="24"/>
        </w:rPr>
        <w:t xml:space="preserve">after </w:t>
      </w:r>
      <w:r w:rsidR="00A31F09" w:rsidRPr="0078240D">
        <w:rPr>
          <w:rStyle w:val="s1"/>
          <w:rFonts w:ascii="Times New Roman" w:hAnsi="Times New Roman" w:cs="Times New Roman"/>
          <w:sz w:val="24"/>
          <w:szCs w:val="24"/>
        </w:rPr>
        <w:t xml:space="preserve">the deceased </w:t>
      </w:r>
      <w:r w:rsidR="00F45425" w:rsidRPr="0078240D">
        <w:rPr>
          <w:rStyle w:val="s1"/>
          <w:rFonts w:ascii="Times New Roman" w:hAnsi="Times New Roman" w:cs="Times New Roman"/>
          <w:sz w:val="24"/>
          <w:szCs w:val="24"/>
        </w:rPr>
        <w:t>had assaulted</w:t>
      </w:r>
      <w:r w:rsidR="00A31F09" w:rsidRPr="0078240D">
        <w:rPr>
          <w:rStyle w:val="s1"/>
          <w:rFonts w:ascii="Times New Roman" w:hAnsi="Times New Roman" w:cs="Times New Roman"/>
          <w:sz w:val="24"/>
          <w:szCs w:val="24"/>
        </w:rPr>
        <w:t xml:space="preserve"> her</w:t>
      </w:r>
      <w:r w:rsidR="006A5AD7">
        <w:rPr>
          <w:rStyle w:val="s1"/>
          <w:rFonts w:ascii="Times New Roman" w:hAnsi="Times New Roman" w:cs="Times New Roman"/>
          <w:sz w:val="24"/>
          <w:szCs w:val="24"/>
        </w:rPr>
        <w:t xml:space="preserve"> and </w:t>
      </w:r>
      <w:r w:rsidR="0023073E" w:rsidRPr="0078240D">
        <w:rPr>
          <w:rStyle w:val="s1"/>
          <w:rFonts w:ascii="Times New Roman" w:hAnsi="Times New Roman" w:cs="Times New Roman"/>
          <w:sz w:val="24"/>
          <w:szCs w:val="24"/>
        </w:rPr>
        <w:t>locked the door</w:t>
      </w:r>
      <w:r w:rsidR="00A21EC3">
        <w:rPr>
          <w:rStyle w:val="s1"/>
          <w:rFonts w:ascii="Times New Roman" w:hAnsi="Times New Roman" w:cs="Times New Roman"/>
          <w:sz w:val="24"/>
          <w:szCs w:val="24"/>
        </w:rPr>
        <w:t xml:space="preserve"> from inside</w:t>
      </w:r>
      <w:r w:rsidR="0023073E" w:rsidRPr="0078240D">
        <w:rPr>
          <w:rStyle w:val="s1"/>
          <w:rFonts w:ascii="Times New Roman" w:hAnsi="Times New Roman" w:cs="Times New Roman"/>
          <w:sz w:val="24"/>
          <w:szCs w:val="24"/>
        </w:rPr>
        <w:t>.</w:t>
      </w:r>
      <w:r w:rsidR="00F45425" w:rsidRPr="0078240D">
        <w:rPr>
          <w:rStyle w:val="s1"/>
          <w:rFonts w:ascii="Times New Roman" w:hAnsi="Times New Roman" w:cs="Times New Roman"/>
          <w:sz w:val="24"/>
          <w:szCs w:val="24"/>
        </w:rPr>
        <w:t xml:space="preserve"> </w:t>
      </w:r>
      <w:r w:rsidR="00A21EC3">
        <w:rPr>
          <w:rStyle w:val="s1"/>
          <w:rFonts w:ascii="Times New Roman" w:hAnsi="Times New Roman" w:cs="Times New Roman"/>
          <w:sz w:val="24"/>
          <w:szCs w:val="24"/>
        </w:rPr>
        <w:t>T</w:t>
      </w:r>
      <w:r w:rsidR="00F45425" w:rsidRPr="0078240D">
        <w:rPr>
          <w:rStyle w:val="s1"/>
          <w:rFonts w:ascii="Times New Roman" w:hAnsi="Times New Roman" w:cs="Times New Roman"/>
          <w:sz w:val="24"/>
          <w:szCs w:val="24"/>
        </w:rPr>
        <w:t>he</w:t>
      </w:r>
      <w:r w:rsidR="0023073E" w:rsidRPr="0078240D">
        <w:rPr>
          <w:rStyle w:val="s1"/>
          <w:rFonts w:ascii="Times New Roman" w:hAnsi="Times New Roman" w:cs="Times New Roman"/>
          <w:sz w:val="24"/>
          <w:szCs w:val="24"/>
        </w:rPr>
        <w:t xml:space="preserve"> deceased</w:t>
      </w:r>
      <w:r w:rsidR="00A31F09" w:rsidRPr="0078240D">
        <w:rPr>
          <w:rStyle w:val="s1"/>
          <w:rFonts w:ascii="Times New Roman" w:hAnsi="Times New Roman" w:cs="Times New Roman"/>
          <w:sz w:val="24"/>
          <w:szCs w:val="24"/>
        </w:rPr>
        <w:t xml:space="preserve"> </w:t>
      </w:r>
      <w:r w:rsidR="00A21EC3">
        <w:rPr>
          <w:rStyle w:val="s1"/>
          <w:rFonts w:ascii="Times New Roman" w:hAnsi="Times New Roman" w:cs="Times New Roman"/>
          <w:sz w:val="24"/>
          <w:szCs w:val="24"/>
        </w:rPr>
        <w:t xml:space="preserve">had </w:t>
      </w:r>
      <w:r w:rsidR="00F45425" w:rsidRPr="0078240D">
        <w:rPr>
          <w:rStyle w:val="s1"/>
          <w:rFonts w:ascii="Times New Roman" w:hAnsi="Times New Roman" w:cs="Times New Roman"/>
          <w:sz w:val="24"/>
          <w:szCs w:val="24"/>
        </w:rPr>
        <w:t>severely beat</w:t>
      </w:r>
      <w:r w:rsidR="00A21EC3">
        <w:rPr>
          <w:rStyle w:val="s1"/>
          <w:rFonts w:ascii="Times New Roman" w:hAnsi="Times New Roman" w:cs="Times New Roman"/>
          <w:sz w:val="24"/>
          <w:szCs w:val="24"/>
        </w:rPr>
        <w:t>en</w:t>
      </w:r>
      <w:r w:rsidR="00F45425" w:rsidRPr="0078240D">
        <w:rPr>
          <w:rStyle w:val="s1"/>
          <w:rFonts w:ascii="Times New Roman" w:hAnsi="Times New Roman" w:cs="Times New Roman"/>
          <w:sz w:val="24"/>
          <w:szCs w:val="24"/>
        </w:rPr>
        <w:t xml:space="preserve"> her until she lost </w:t>
      </w:r>
      <w:r w:rsidR="00A31F09" w:rsidRPr="0078240D">
        <w:rPr>
          <w:rStyle w:val="s1"/>
          <w:rFonts w:ascii="Times New Roman" w:hAnsi="Times New Roman" w:cs="Times New Roman"/>
          <w:sz w:val="24"/>
          <w:szCs w:val="24"/>
        </w:rPr>
        <w:t>conscious</w:t>
      </w:r>
      <w:r w:rsidR="00F45425" w:rsidRPr="0078240D">
        <w:rPr>
          <w:rStyle w:val="s1"/>
          <w:rFonts w:ascii="Times New Roman" w:hAnsi="Times New Roman" w:cs="Times New Roman"/>
          <w:sz w:val="24"/>
          <w:szCs w:val="24"/>
        </w:rPr>
        <w:t>ness</w:t>
      </w:r>
      <w:r w:rsidR="00A21EC3">
        <w:rPr>
          <w:rStyle w:val="s1"/>
          <w:rFonts w:ascii="Times New Roman" w:hAnsi="Times New Roman" w:cs="Times New Roman"/>
          <w:sz w:val="24"/>
          <w:szCs w:val="24"/>
        </w:rPr>
        <w:t>. He even</w:t>
      </w:r>
      <w:r w:rsidR="00F45425" w:rsidRPr="0078240D">
        <w:rPr>
          <w:rStyle w:val="s1"/>
          <w:rFonts w:ascii="Times New Roman" w:hAnsi="Times New Roman" w:cs="Times New Roman"/>
          <w:sz w:val="24"/>
          <w:szCs w:val="24"/>
        </w:rPr>
        <w:t xml:space="preserve"> </w:t>
      </w:r>
      <w:r w:rsidR="00A21EC3">
        <w:rPr>
          <w:rStyle w:val="s1"/>
          <w:rFonts w:ascii="Times New Roman" w:hAnsi="Times New Roman" w:cs="Times New Roman"/>
          <w:sz w:val="24"/>
          <w:szCs w:val="24"/>
        </w:rPr>
        <w:t>cut</w:t>
      </w:r>
      <w:r w:rsidR="00F45425" w:rsidRPr="0078240D">
        <w:rPr>
          <w:rStyle w:val="s1"/>
          <w:rFonts w:ascii="Times New Roman" w:hAnsi="Times New Roman" w:cs="Times New Roman"/>
          <w:sz w:val="24"/>
          <w:szCs w:val="24"/>
        </w:rPr>
        <w:t xml:space="preserve"> her </w:t>
      </w:r>
      <w:r w:rsidR="00CB1B9F" w:rsidRPr="0078240D">
        <w:rPr>
          <w:rStyle w:val="s1"/>
          <w:rFonts w:ascii="Times New Roman" w:hAnsi="Times New Roman" w:cs="Times New Roman"/>
          <w:sz w:val="24"/>
          <w:szCs w:val="24"/>
        </w:rPr>
        <w:t xml:space="preserve">feet with </w:t>
      </w:r>
      <w:r w:rsidR="00F45425" w:rsidRPr="0078240D">
        <w:rPr>
          <w:rStyle w:val="s1"/>
          <w:rFonts w:ascii="Times New Roman" w:hAnsi="Times New Roman" w:cs="Times New Roman"/>
          <w:sz w:val="24"/>
          <w:szCs w:val="24"/>
        </w:rPr>
        <w:t xml:space="preserve">broken </w:t>
      </w:r>
      <w:r w:rsidR="00CB1B9F" w:rsidRPr="0078240D">
        <w:rPr>
          <w:rStyle w:val="s1"/>
          <w:rFonts w:ascii="Times New Roman" w:hAnsi="Times New Roman" w:cs="Times New Roman"/>
          <w:sz w:val="24"/>
          <w:szCs w:val="24"/>
        </w:rPr>
        <w:t>bottles</w:t>
      </w:r>
      <w:r w:rsidR="00F45425" w:rsidRPr="0078240D">
        <w:rPr>
          <w:rStyle w:val="s1"/>
          <w:rFonts w:ascii="Times New Roman" w:hAnsi="Times New Roman" w:cs="Times New Roman"/>
          <w:sz w:val="24"/>
          <w:szCs w:val="24"/>
        </w:rPr>
        <w:t xml:space="preserve"> while demanding to know </w:t>
      </w:r>
      <w:r w:rsidR="00A21EC3">
        <w:rPr>
          <w:rStyle w:val="s1"/>
          <w:rFonts w:ascii="Times New Roman" w:hAnsi="Times New Roman" w:cs="Times New Roman"/>
          <w:sz w:val="24"/>
          <w:szCs w:val="24"/>
        </w:rPr>
        <w:t>what she had been up to</w:t>
      </w:r>
      <w:r w:rsidR="00CB1B9F" w:rsidRPr="0078240D">
        <w:rPr>
          <w:rStyle w:val="s1"/>
          <w:rFonts w:ascii="Times New Roman" w:hAnsi="Times New Roman" w:cs="Times New Roman"/>
          <w:sz w:val="24"/>
          <w:szCs w:val="24"/>
        </w:rPr>
        <w:t>.</w:t>
      </w:r>
    </w:p>
    <w:p w:rsidR="00A21EC3" w:rsidRDefault="00F45425" w:rsidP="002F1815">
      <w:pPr>
        <w:pStyle w:val="p1"/>
        <w:numPr>
          <w:ilvl w:val="0"/>
          <w:numId w:val="14"/>
        </w:numPr>
        <w:spacing w:line="360" w:lineRule="auto"/>
        <w:jc w:val="both"/>
        <w:rPr>
          <w:rStyle w:val="s1"/>
          <w:rFonts w:ascii="Times New Roman" w:hAnsi="Times New Roman" w:cs="Times New Roman"/>
          <w:sz w:val="24"/>
          <w:szCs w:val="24"/>
        </w:rPr>
      </w:pPr>
      <w:r w:rsidRPr="00A21EC3">
        <w:rPr>
          <w:rStyle w:val="s1"/>
          <w:rFonts w:ascii="Times New Roman" w:hAnsi="Times New Roman" w:cs="Times New Roman"/>
          <w:sz w:val="24"/>
          <w:szCs w:val="24"/>
        </w:rPr>
        <w:lastRenderedPageBreak/>
        <w:t>Reflecting on the fateful day Rachel said that the deceased returned</w:t>
      </w:r>
      <w:r w:rsidR="00025B30" w:rsidRPr="00A21EC3">
        <w:rPr>
          <w:rStyle w:val="s1"/>
          <w:rFonts w:ascii="Times New Roman" w:hAnsi="Times New Roman" w:cs="Times New Roman"/>
          <w:sz w:val="24"/>
          <w:szCs w:val="24"/>
        </w:rPr>
        <w:t xml:space="preserve"> home that morning after</w:t>
      </w:r>
      <w:r w:rsidRPr="00A21EC3">
        <w:rPr>
          <w:rStyle w:val="s1"/>
          <w:rFonts w:ascii="Times New Roman" w:hAnsi="Times New Roman" w:cs="Times New Roman"/>
          <w:sz w:val="24"/>
          <w:szCs w:val="24"/>
        </w:rPr>
        <w:t xml:space="preserve"> being away for three </w:t>
      </w:r>
      <w:r w:rsidR="00025B30" w:rsidRPr="00A21EC3">
        <w:rPr>
          <w:rStyle w:val="s1"/>
          <w:rFonts w:ascii="Times New Roman" w:hAnsi="Times New Roman" w:cs="Times New Roman"/>
          <w:sz w:val="24"/>
          <w:szCs w:val="24"/>
        </w:rPr>
        <w:t>day</w:t>
      </w:r>
      <w:r w:rsidRPr="00A21EC3">
        <w:rPr>
          <w:rStyle w:val="s1"/>
          <w:rFonts w:ascii="Times New Roman" w:hAnsi="Times New Roman" w:cs="Times New Roman"/>
          <w:sz w:val="24"/>
          <w:szCs w:val="24"/>
        </w:rPr>
        <w:t>s.</w:t>
      </w:r>
      <w:r w:rsidR="00CF4A4F" w:rsidRPr="00A21EC3">
        <w:rPr>
          <w:rStyle w:val="s1"/>
          <w:rFonts w:ascii="Times New Roman" w:hAnsi="Times New Roman" w:cs="Times New Roman"/>
          <w:sz w:val="24"/>
          <w:szCs w:val="24"/>
        </w:rPr>
        <w:t xml:space="preserve"> S</w:t>
      </w:r>
      <w:r w:rsidR="00025B30" w:rsidRPr="00A21EC3">
        <w:rPr>
          <w:rStyle w:val="s1"/>
          <w:rFonts w:ascii="Times New Roman" w:hAnsi="Times New Roman" w:cs="Times New Roman"/>
          <w:sz w:val="24"/>
          <w:szCs w:val="24"/>
        </w:rPr>
        <w:t>he was not happy</w:t>
      </w:r>
      <w:r w:rsidR="00A21EC3">
        <w:rPr>
          <w:rStyle w:val="s1"/>
          <w:rFonts w:ascii="Times New Roman" w:hAnsi="Times New Roman" w:cs="Times New Roman"/>
          <w:sz w:val="24"/>
          <w:szCs w:val="24"/>
        </w:rPr>
        <w:t>. W</w:t>
      </w:r>
      <w:r w:rsidR="00025B30" w:rsidRPr="00A21EC3">
        <w:rPr>
          <w:rStyle w:val="s1"/>
          <w:rFonts w:ascii="Times New Roman" w:hAnsi="Times New Roman" w:cs="Times New Roman"/>
          <w:sz w:val="24"/>
          <w:szCs w:val="24"/>
        </w:rPr>
        <w:t>hen he greeted her she did not respond.</w:t>
      </w:r>
      <w:r w:rsidR="006E300C" w:rsidRPr="00A21EC3">
        <w:rPr>
          <w:rStyle w:val="s1"/>
          <w:rFonts w:ascii="Times New Roman" w:hAnsi="Times New Roman" w:cs="Times New Roman"/>
          <w:sz w:val="24"/>
          <w:szCs w:val="24"/>
        </w:rPr>
        <w:t xml:space="preserve"> </w:t>
      </w:r>
      <w:r w:rsidR="00AD2371" w:rsidRPr="00A21EC3">
        <w:rPr>
          <w:rStyle w:val="s1"/>
          <w:rFonts w:ascii="Times New Roman" w:hAnsi="Times New Roman" w:cs="Times New Roman"/>
          <w:sz w:val="24"/>
          <w:szCs w:val="24"/>
        </w:rPr>
        <w:t xml:space="preserve">When he </w:t>
      </w:r>
      <w:r w:rsidR="00025B30" w:rsidRPr="00A21EC3">
        <w:rPr>
          <w:rStyle w:val="s1"/>
          <w:rFonts w:ascii="Times New Roman" w:hAnsi="Times New Roman" w:cs="Times New Roman"/>
          <w:sz w:val="24"/>
          <w:szCs w:val="24"/>
        </w:rPr>
        <w:t>asked for her phone she</w:t>
      </w:r>
      <w:r w:rsidR="00AD2371" w:rsidRPr="00A21EC3">
        <w:rPr>
          <w:rStyle w:val="s1"/>
          <w:rFonts w:ascii="Times New Roman" w:hAnsi="Times New Roman" w:cs="Times New Roman"/>
          <w:sz w:val="24"/>
          <w:szCs w:val="24"/>
        </w:rPr>
        <w:t xml:space="preserve"> handed it over without providing </w:t>
      </w:r>
      <w:r w:rsidR="00025B30" w:rsidRPr="00A21EC3">
        <w:rPr>
          <w:rStyle w:val="s1"/>
          <w:rFonts w:ascii="Times New Roman" w:hAnsi="Times New Roman" w:cs="Times New Roman"/>
          <w:sz w:val="24"/>
          <w:szCs w:val="24"/>
        </w:rPr>
        <w:t>the password effe</w:t>
      </w:r>
      <w:r w:rsidR="00AD2371" w:rsidRPr="00A21EC3">
        <w:rPr>
          <w:rStyle w:val="s1"/>
          <w:rFonts w:ascii="Times New Roman" w:hAnsi="Times New Roman" w:cs="Times New Roman"/>
          <w:sz w:val="24"/>
          <w:szCs w:val="24"/>
        </w:rPr>
        <w:t>ctively denying him access</w:t>
      </w:r>
      <w:r w:rsidR="00025B30" w:rsidRPr="00A21EC3">
        <w:rPr>
          <w:rStyle w:val="s1"/>
          <w:rFonts w:ascii="Times New Roman" w:hAnsi="Times New Roman" w:cs="Times New Roman"/>
          <w:sz w:val="24"/>
          <w:szCs w:val="24"/>
        </w:rPr>
        <w:t>.</w:t>
      </w:r>
      <w:r w:rsidR="006E300C" w:rsidRPr="00A21EC3">
        <w:rPr>
          <w:rStyle w:val="s1"/>
          <w:rFonts w:ascii="Times New Roman" w:hAnsi="Times New Roman" w:cs="Times New Roman"/>
          <w:sz w:val="24"/>
          <w:szCs w:val="24"/>
        </w:rPr>
        <w:t xml:space="preserve"> </w:t>
      </w:r>
      <w:r w:rsidR="00025B30" w:rsidRPr="00A21EC3">
        <w:rPr>
          <w:rStyle w:val="s1"/>
          <w:rFonts w:ascii="Times New Roman" w:hAnsi="Times New Roman" w:cs="Times New Roman"/>
          <w:sz w:val="24"/>
          <w:szCs w:val="24"/>
        </w:rPr>
        <w:t>This incensed the deceased</w:t>
      </w:r>
      <w:r w:rsidR="00AD2371" w:rsidRPr="00A21EC3">
        <w:rPr>
          <w:rStyle w:val="s1"/>
          <w:rFonts w:ascii="Times New Roman" w:hAnsi="Times New Roman" w:cs="Times New Roman"/>
          <w:sz w:val="24"/>
          <w:szCs w:val="24"/>
        </w:rPr>
        <w:t xml:space="preserve"> prompting him to slap her </w:t>
      </w:r>
      <w:r w:rsidR="006E300C" w:rsidRPr="00A21EC3">
        <w:rPr>
          <w:rStyle w:val="s1"/>
          <w:rFonts w:ascii="Times New Roman" w:hAnsi="Times New Roman" w:cs="Times New Roman"/>
          <w:sz w:val="24"/>
          <w:szCs w:val="24"/>
        </w:rPr>
        <w:t xml:space="preserve">with open hands and pulling her </w:t>
      </w:r>
      <w:r w:rsidR="00A21EC3" w:rsidRPr="00A21EC3">
        <w:rPr>
          <w:rStyle w:val="s1"/>
          <w:rFonts w:ascii="Times New Roman" w:hAnsi="Times New Roman" w:cs="Times New Roman"/>
          <w:sz w:val="24"/>
          <w:szCs w:val="24"/>
        </w:rPr>
        <w:t>braids. The</w:t>
      </w:r>
      <w:r w:rsidR="00AD2371" w:rsidRPr="00A21EC3">
        <w:rPr>
          <w:rStyle w:val="s1"/>
          <w:rFonts w:ascii="Times New Roman" w:hAnsi="Times New Roman" w:cs="Times New Roman"/>
          <w:sz w:val="24"/>
          <w:szCs w:val="24"/>
        </w:rPr>
        <w:t xml:space="preserve"> </w:t>
      </w:r>
      <w:r w:rsidR="00A21EC3" w:rsidRPr="00A21EC3">
        <w:rPr>
          <w:rStyle w:val="s1"/>
          <w:rFonts w:ascii="Times New Roman" w:hAnsi="Times New Roman" w:cs="Times New Roman"/>
          <w:sz w:val="24"/>
          <w:szCs w:val="24"/>
        </w:rPr>
        <w:t>situation</w:t>
      </w:r>
      <w:r w:rsidR="00A21EC3">
        <w:rPr>
          <w:rStyle w:val="s1"/>
          <w:rFonts w:ascii="Times New Roman" w:hAnsi="Times New Roman" w:cs="Times New Roman"/>
          <w:sz w:val="24"/>
          <w:szCs w:val="24"/>
        </w:rPr>
        <w:t xml:space="preserve"> rapidly </w:t>
      </w:r>
      <w:r w:rsidR="00A21EC3" w:rsidRPr="00A21EC3">
        <w:rPr>
          <w:rStyle w:val="s1"/>
          <w:rFonts w:ascii="Times New Roman" w:hAnsi="Times New Roman" w:cs="Times New Roman"/>
          <w:sz w:val="24"/>
          <w:szCs w:val="24"/>
        </w:rPr>
        <w:t>escalated</w:t>
      </w:r>
      <w:r w:rsidR="00A21EC3">
        <w:rPr>
          <w:rStyle w:val="s1"/>
          <w:rFonts w:ascii="Times New Roman" w:hAnsi="Times New Roman" w:cs="Times New Roman"/>
          <w:sz w:val="24"/>
          <w:szCs w:val="24"/>
        </w:rPr>
        <w:t xml:space="preserve">. He </w:t>
      </w:r>
      <w:r w:rsidR="00AD2371" w:rsidRPr="00A21EC3">
        <w:rPr>
          <w:rStyle w:val="s1"/>
          <w:rFonts w:ascii="Times New Roman" w:hAnsi="Times New Roman" w:cs="Times New Roman"/>
          <w:sz w:val="24"/>
          <w:szCs w:val="24"/>
        </w:rPr>
        <w:t>began to assault her with fists while she struggled to break free from his grasp.</w:t>
      </w:r>
      <w:r w:rsidR="00A21EC3">
        <w:rPr>
          <w:rStyle w:val="s1"/>
          <w:rFonts w:ascii="Times New Roman" w:hAnsi="Times New Roman" w:cs="Times New Roman"/>
          <w:sz w:val="24"/>
          <w:szCs w:val="24"/>
        </w:rPr>
        <w:t xml:space="preserve"> </w:t>
      </w:r>
      <w:r w:rsidR="006E300C" w:rsidRPr="00A21EC3">
        <w:rPr>
          <w:rStyle w:val="s1"/>
          <w:rFonts w:ascii="Times New Roman" w:hAnsi="Times New Roman" w:cs="Times New Roman"/>
          <w:sz w:val="24"/>
          <w:szCs w:val="24"/>
        </w:rPr>
        <w:t>The</w:t>
      </w:r>
      <w:r w:rsidR="00AD2371" w:rsidRPr="00A21EC3">
        <w:rPr>
          <w:rStyle w:val="s1"/>
          <w:rFonts w:ascii="Times New Roman" w:hAnsi="Times New Roman" w:cs="Times New Roman"/>
          <w:sz w:val="24"/>
          <w:szCs w:val="24"/>
        </w:rPr>
        <w:t xml:space="preserve"> confined space of the room limited her options</w:t>
      </w:r>
      <w:r w:rsidR="00A21EC3">
        <w:rPr>
          <w:rStyle w:val="s1"/>
          <w:rFonts w:ascii="Times New Roman" w:hAnsi="Times New Roman" w:cs="Times New Roman"/>
          <w:sz w:val="24"/>
          <w:szCs w:val="24"/>
        </w:rPr>
        <w:t xml:space="preserve">. </w:t>
      </w:r>
      <w:r w:rsidR="00AD2371" w:rsidRPr="00A21EC3">
        <w:rPr>
          <w:rStyle w:val="s1"/>
          <w:rFonts w:ascii="Times New Roman" w:hAnsi="Times New Roman" w:cs="Times New Roman"/>
          <w:sz w:val="24"/>
          <w:szCs w:val="24"/>
        </w:rPr>
        <w:t xml:space="preserve"> </w:t>
      </w:r>
      <w:r w:rsidR="00A21EC3">
        <w:rPr>
          <w:rStyle w:val="s1"/>
          <w:rFonts w:ascii="Times New Roman" w:hAnsi="Times New Roman" w:cs="Times New Roman"/>
          <w:sz w:val="24"/>
          <w:szCs w:val="24"/>
        </w:rPr>
        <w:t>S</w:t>
      </w:r>
      <w:r w:rsidR="00AD2371" w:rsidRPr="00A21EC3">
        <w:rPr>
          <w:rStyle w:val="s1"/>
          <w:rFonts w:ascii="Times New Roman" w:hAnsi="Times New Roman" w:cs="Times New Roman"/>
          <w:sz w:val="24"/>
          <w:szCs w:val="24"/>
        </w:rPr>
        <w:t>he attempted</w:t>
      </w:r>
      <w:r w:rsidR="006E300C" w:rsidRPr="00A21EC3">
        <w:rPr>
          <w:rStyle w:val="s1"/>
          <w:rFonts w:ascii="Times New Roman" w:hAnsi="Times New Roman" w:cs="Times New Roman"/>
          <w:sz w:val="24"/>
          <w:szCs w:val="24"/>
        </w:rPr>
        <w:t xml:space="preserve"> to navigate her way out </w:t>
      </w:r>
      <w:r w:rsidR="00AD3EC6" w:rsidRPr="00A21EC3">
        <w:rPr>
          <w:rStyle w:val="s1"/>
          <w:rFonts w:ascii="Times New Roman" w:hAnsi="Times New Roman" w:cs="Times New Roman"/>
          <w:sz w:val="24"/>
          <w:szCs w:val="24"/>
        </w:rPr>
        <w:t>manoeuvring</w:t>
      </w:r>
      <w:r w:rsidR="00AD2371" w:rsidRPr="00A21EC3">
        <w:rPr>
          <w:rStyle w:val="s1"/>
          <w:rFonts w:ascii="Times New Roman" w:hAnsi="Times New Roman" w:cs="Times New Roman"/>
          <w:sz w:val="24"/>
          <w:szCs w:val="24"/>
        </w:rPr>
        <w:t xml:space="preserve"> </w:t>
      </w:r>
      <w:r w:rsidR="006E300C" w:rsidRPr="00A21EC3">
        <w:rPr>
          <w:rStyle w:val="s1"/>
          <w:rFonts w:ascii="Times New Roman" w:hAnsi="Times New Roman" w:cs="Times New Roman"/>
          <w:sz w:val="24"/>
          <w:szCs w:val="24"/>
        </w:rPr>
        <w:t xml:space="preserve">between the </w:t>
      </w:r>
      <w:r w:rsidR="00AD2371" w:rsidRPr="00A21EC3">
        <w:rPr>
          <w:rStyle w:val="s1"/>
          <w:rFonts w:ascii="Times New Roman" w:hAnsi="Times New Roman" w:cs="Times New Roman"/>
          <w:sz w:val="24"/>
          <w:szCs w:val="24"/>
        </w:rPr>
        <w:t xml:space="preserve">gas stove, </w:t>
      </w:r>
      <w:r w:rsidR="00A21EC3">
        <w:rPr>
          <w:rStyle w:val="s1"/>
          <w:rFonts w:ascii="Times New Roman" w:hAnsi="Times New Roman" w:cs="Times New Roman"/>
          <w:sz w:val="24"/>
          <w:szCs w:val="24"/>
        </w:rPr>
        <w:t xml:space="preserve">the </w:t>
      </w:r>
      <w:r w:rsidR="00AD2371" w:rsidRPr="00A21EC3">
        <w:rPr>
          <w:rStyle w:val="s1"/>
          <w:rFonts w:ascii="Times New Roman" w:hAnsi="Times New Roman" w:cs="Times New Roman"/>
          <w:sz w:val="24"/>
          <w:szCs w:val="24"/>
        </w:rPr>
        <w:t xml:space="preserve">kitchen </w:t>
      </w:r>
      <w:r w:rsidR="00A21EC3" w:rsidRPr="00A21EC3">
        <w:rPr>
          <w:rStyle w:val="s1"/>
          <w:rFonts w:ascii="Times New Roman" w:hAnsi="Times New Roman" w:cs="Times New Roman"/>
          <w:sz w:val="24"/>
          <w:szCs w:val="24"/>
        </w:rPr>
        <w:t>unit</w:t>
      </w:r>
      <w:r w:rsidR="00AD2371" w:rsidRPr="00A21EC3">
        <w:rPr>
          <w:rStyle w:val="s1"/>
          <w:rFonts w:ascii="Times New Roman" w:hAnsi="Times New Roman" w:cs="Times New Roman"/>
          <w:sz w:val="24"/>
          <w:szCs w:val="24"/>
        </w:rPr>
        <w:t xml:space="preserve"> and </w:t>
      </w:r>
      <w:r w:rsidR="00A21EC3">
        <w:rPr>
          <w:rStyle w:val="s1"/>
          <w:rFonts w:ascii="Times New Roman" w:hAnsi="Times New Roman" w:cs="Times New Roman"/>
          <w:sz w:val="24"/>
          <w:szCs w:val="24"/>
        </w:rPr>
        <w:t xml:space="preserve">the </w:t>
      </w:r>
      <w:r w:rsidR="00AD2371" w:rsidRPr="00A21EC3">
        <w:rPr>
          <w:rStyle w:val="s1"/>
          <w:rFonts w:ascii="Times New Roman" w:hAnsi="Times New Roman" w:cs="Times New Roman"/>
          <w:sz w:val="24"/>
          <w:szCs w:val="24"/>
        </w:rPr>
        <w:t>fridge</w:t>
      </w:r>
      <w:r w:rsidR="006E300C" w:rsidRPr="00A21EC3">
        <w:rPr>
          <w:rStyle w:val="s1"/>
          <w:rFonts w:ascii="Times New Roman" w:hAnsi="Times New Roman" w:cs="Times New Roman"/>
          <w:sz w:val="24"/>
          <w:szCs w:val="24"/>
        </w:rPr>
        <w:t xml:space="preserve"> towards the door.</w:t>
      </w:r>
      <w:r w:rsidR="003B5F3F" w:rsidRPr="00A21EC3">
        <w:rPr>
          <w:rStyle w:val="s1"/>
          <w:rFonts w:ascii="Times New Roman" w:hAnsi="Times New Roman" w:cs="Times New Roman"/>
          <w:sz w:val="24"/>
          <w:szCs w:val="24"/>
        </w:rPr>
        <w:t xml:space="preserve"> </w:t>
      </w:r>
      <w:r w:rsidR="00E94230" w:rsidRPr="00A21EC3">
        <w:rPr>
          <w:rStyle w:val="s1"/>
          <w:rFonts w:ascii="Times New Roman" w:hAnsi="Times New Roman" w:cs="Times New Roman"/>
          <w:sz w:val="24"/>
          <w:szCs w:val="24"/>
        </w:rPr>
        <w:t>As she</w:t>
      </w:r>
      <w:r w:rsidR="00AD2371" w:rsidRPr="00A21EC3">
        <w:rPr>
          <w:rStyle w:val="s1"/>
          <w:rFonts w:ascii="Times New Roman" w:hAnsi="Times New Roman" w:cs="Times New Roman"/>
          <w:sz w:val="24"/>
          <w:szCs w:val="24"/>
        </w:rPr>
        <w:t xml:space="preserve"> reached </w:t>
      </w:r>
      <w:r w:rsidR="00E94230" w:rsidRPr="00A21EC3">
        <w:rPr>
          <w:rStyle w:val="s1"/>
          <w:rFonts w:ascii="Times New Roman" w:hAnsi="Times New Roman" w:cs="Times New Roman"/>
          <w:sz w:val="24"/>
          <w:szCs w:val="24"/>
        </w:rPr>
        <w:t>the doo</w:t>
      </w:r>
      <w:r w:rsidR="00AD2371" w:rsidRPr="00A21EC3">
        <w:rPr>
          <w:rStyle w:val="s1"/>
          <w:rFonts w:ascii="Times New Roman" w:hAnsi="Times New Roman" w:cs="Times New Roman"/>
          <w:sz w:val="24"/>
          <w:szCs w:val="24"/>
        </w:rPr>
        <w:t>r the deceased grabbed her</w:t>
      </w:r>
      <w:r w:rsidR="00E94230" w:rsidRPr="00A21EC3">
        <w:rPr>
          <w:rStyle w:val="s1"/>
          <w:rFonts w:ascii="Times New Roman" w:hAnsi="Times New Roman" w:cs="Times New Roman"/>
          <w:sz w:val="24"/>
          <w:szCs w:val="24"/>
        </w:rPr>
        <w:t xml:space="preserve"> hair and pulled her towards him. </w:t>
      </w:r>
      <w:r w:rsidR="00AD2371" w:rsidRPr="00A21EC3">
        <w:rPr>
          <w:rStyle w:val="s1"/>
          <w:rFonts w:ascii="Times New Roman" w:hAnsi="Times New Roman" w:cs="Times New Roman"/>
          <w:sz w:val="24"/>
          <w:szCs w:val="24"/>
        </w:rPr>
        <w:t xml:space="preserve">In a moment of </w:t>
      </w:r>
      <w:r w:rsidR="00A21EC3" w:rsidRPr="00A21EC3">
        <w:rPr>
          <w:rStyle w:val="s1"/>
          <w:rFonts w:ascii="Times New Roman" w:hAnsi="Times New Roman" w:cs="Times New Roman"/>
          <w:sz w:val="24"/>
          <w:szCs w:val="24"/>
        </w:rPr>
        <w:t>desperation,</w:t>
      </w:r>
      <w:r w:rsidR="00AD2371" w:rsidRPr="00A21EC3">
        <w:rPr>
          <w:rStyle w:val="s1"/>
          <w:rFonts w:ascii="Times New Roman" w:hAnsi="Times New Roman" w:cs="Times New Roman"/>
          <w:sz w:val="24"/>
          <w:szCs w:val="24"/>
        </w:rPr>
        <w:t xml:space="preserve"> she reached for a dish positioned near the door that contained various</w:t>
      </w:r>
      <w:r w:rsidR="00A0000C" w:rsidRPr="00A21EC3">
        <w:rPr>
          <w:rStyle w:val="s1"/>
          <w:rFonts w:ascii="Times New Roman" w:hAnsi="Times New Roman" w:cs="Times New Roman"/>
          <w:sz w:val="24"/>
          <w:szCs w:val="24"/>
        </w:rPr>
        <w:t xml:space="preserve"> kitchen utensils and </w:t>
      </w:r>
      <w:r w:rsidR="00E94230" w:rsidRPr="00A21EC3">
        <w:rPr>
          <w:rStyle w:val="s1"/>
          <w:rFonts w:ascii="Times New Roman" w:hAnsi="Times New Roman" w:cs="Times New Roman"/>
          <w:sz w:val="24"/>
          <w:szCs w:val="24"/>
        </w:rPr>
        <w:t>pulled</w:t>
      </w:r>
      <w:r w:rsidR="00AD2371" w:rsidRPr="00A21EC3">
        <w:rPr>
          <w:rStyle w:val="s1"/>
          <w:rFonts w:ascii="Times New Roman" w:hAnsi="Times New Roman" w:cs="Times New Roman"/>
          <w:sz w:val="24"/>
          <w:szCs w:val="24"/>
        </w:rPr>
        <w:t xml:space="preserve"> out a knife. The accused claimed </w:t>
      </w:r>
      <w:r w:rsidR="00E94230" w:rsidRPr="00A21EC3">
        <w:rPr>
          <w:rStyle w:val="s1"/>
          <w:rFonts w:ascii="Times New Roman" w:hAnsi="Times New Roman" w:cs="Times New Roman"/>
          <w:sz w:val="24"/>
          <w:szCs w:val="24"/>
        </w:rPr>
        <w:t xml:space="preserve">she </w:t>
      </w:r>
      <w:r w:rsidR="00AD2371" w:rsidRPr="00A21EC3">
        <w:rPr>
          <w:rStyle w:val="s1"/>
          <w:rFonts w:ascii="Times New Roman" w:hAnsi="Times New Roman" w:cs="Times New Roman"/>
          <w:sz w:val="24"/>
          <w:szCs w:val="24"/>
        </w:rPr>
        <w:t xml:space="preserve">believed </w:t>
      </w:r>
      <w:r w:rsidR="00E94230" w:rsidRPr="00A21EC3">
        <w:rPr>
          <w:rStyle w:val="s1"/>
          <w:rFonts w:ascii="Times New Roman" w:hAnsi="Times New Roman" w:cs="Times New Roman"/>
          <w:sz w:val="24"/>
          <w:szCs w:val="24"/>
        </w:rPr>
        <w:t>the deceas</w:t>
      </w:r>
      <w:r w:rsidR="00AD2371" w:rsidRPr="00A21EC3">
        <w:rPr>
          <w:rStyle w:val="s1"/>
          <w:rFonts w:ascii="Times New Roman" w:hAnsi="Times New Roman" w:cs="Times New Roman"/>
          <w:sz w:val="24"/>
          <w:szCs w:val="24"/>
        </w:rPr>
        <w:t>ed would release her upon seeing the knife</w:t>
      </w:r>
      <w:r w:rsidR="00A21EC3">
        <w:rPr>
          <w:rStyle w:val="s1"/>
          <w:rFonts w:ascii="Times New Roman" w:hAnsi="Times New Roman" w:cs="Times New Roman"/>
          <w:sz w:val="24"/>
          <w:szCs w:val="24"/>
        </w:rPr>
        <w:t>. He</w:t>
      </w:r>
      <w:r w:rsidR="00AD2371" w:rsidRPr="00A21EC3">
        <w:rPr>
          <w:rStyle w:val="s1"/>
          <w:rFonts w:ascii="Times New Roman" w:hAnsi="Times New Roman" w:cs="Times New Roman"/>
          <w:sz w:val="24"/>
          <w:szCs w:val="24"/>
        </w:rPr>
        <w:t xml:space="preserve"> however he did not</w:t>
      </w:r>
      <w:r w:rsidR="00A21EC3">
        <w:rPr>
          <w:rStyle w:val="s1"/>
          <w:rFonts w:ascii="Times New Roman" w:hAnsi="Times New Roman" w:cs="Times New Roman"/>
          <w:sz w:val="24"/>
          <w:szCs w:val="24"/>
        </w:rPr>
        <w:t xml:space="preserve"> relent</w:t>
      </w:r>
      <w:r w:rsidR="00AD2371" w:rsidRPr="00A21EC3">
        <w:rPr>
          <w:rStyle w:val="s1"/>
          <w:rFonts w:ascii="Times New Roman" w:hAnsi="Times New Roman" w:cs="Times New Roman"/>
          <w:sz w:val="24"/>
          <w:szCs w:val="24"/>
        </w:rPr>
        <w:t>. I</w:t>
      </w:r>
      <w:r w:rsidR="00E94230" w:rsidRPr="00A21EC3">
        <w:rPr>
          <w:rStyle w:val="s1"/>
          <w:rFonts w:ascii="Times New Roman" w:hAnsi="Times New Roman" w:cs="Times New Roman"/>
          <w:sz w:val="24"/>
          <w:szCs w:val="24"/>
        </w:rPr>
        <w:t xml:space="preserve">nstead </w:t>
      </w:r>
      <w:r w:rsidR="00AD2371" w:rsidRPr="00A21EC3">
        <w:rPr>
          <w:rStyle w:val="s1"/>
          <w:rFonts w:ascii="Times New Roman" w:hAnsi="Times New Roman" w:cs="Times New Roman"/>
          <w:sz w:val="24"/>
          <w:szCs w:val="24"/>
        </w:rPr>
        <w:t xml:space="preserve">he </w:t>
      </w:r>
      <w:r w:rsidR="00E94230" w:rsidRPr="00A21EC3">
        <w:rPr>
          <w:rStyle w:val="s1"/>
          <w:rFonts w:ascii="Times New Roman" w:hAnsi="Times New Roman" w:cs="Times New Roman"/>
          <w:sz w:val="24"/>
          <w:szCs w:val="24"/>
        </w:rPr>
        <w:t>punched her again with fists.</w:t>
      </w:r>
      <w:r w:rsidR="0003168C" w:rsidRPr="00A21EC3">
        <w:rPr>
          <w:rStyle w:val="s1"/>
          <w:rFonts w:ascii="Times New Roman" w:hAnsi="Times New Roman" w:cs="Times New Roman"/>
          <w:sz w:val="24"/>
          <w:szCs w:val="24"/>
        </w:rPr>
        <w:t xml:space="preserve"> </w:t>
      </w:r>
    </w:p>
    <w:p w:rsidR="00A21EC3" w:rsidRDefault="00AD2371" w:rsidP="002F1815">
      <w:pPr>
        <w:pStyle w:val="p1"/>
        <w:numPr>
          <w:ilvl w:val="0"/>
          <w:numId w:val="14"/>
        </w:numPr>
        <w:spacing w:line="360" w:lineRule="auto"/>
        <w:jc w:val="both"/>
        <w:rPr>
          <w:rStyle w:val="s1"/>
          <w:rFonts w:ascii="Times New Roman" w:hAnsi="Times New Roman" w:cs="Times New Roman"/>
          <w:sz w:val="24"/>
          <w:szCs w:val="24"/>
        </w:rPr>
      </w:pPr>
      <w:r w:rsidRPr="00A21EC3">
        <w:rPr>
          <w:rStyle w:val="s1"/>
          <w:rFonts w:ascii="Times New Roman" w:hAnsi="Times New Roman" w:cs="Times New Roman"/>
          <w:sz w:val="24"/>
          <w:szCs w:val="24"/>
        </w:rPr>
        <w:t xml:space="preserve">Recalling </w:t>
      </w:r>
      <w:r w:rsidR="00CB1B9F" w:rsidRPr="00A21EC3">
        <w:rPr>
          <w:rStyle w:val="s1"/>
          <w:rFonts w:ascii="Times New Roman" w:hAnsi="Times New Roman" w:cs="Times New Roman"/>
          <w:sz w:val="24"/>
          <w:szCs w:val="24"/>
        </w:rPr>
        <w:t xml:space="preserve">the previous incident when he </w:t>
      </w:r>
      <w:r w:rsidRPr="00A21EC3">
        <w:rPr>
          <w:rStyle w:val="s1"/>
          <w:rFonts w:ascii="Times New Roman" w:hAnsi="Times New Roman" w:cs="Times New Roman"/>
          <w:sz w:val="24"/>
          <w:szCs w:val="24"/>
        </w:rPr>
        <w:t xml:space="preserve">had </w:t>
      </w:r>
      <w:r w:rsidR="00CB1B9F" w:rsidRPr="00A21EC3">
        <w:rPr>
          <w:rStyle w:val="s1"/>
          <w:rFonts w:ascii="Times New Roman" w:hAnsi="Times New Roman" w:cs="Times New Roman"/>
          <w:sz w:val="24"/>
          <w:szCs w:val="24"/>
        </w:rPr>
        <w:t xml:space="preserve">cut her with </w:t>
      </w:r>
      <w:r w:rsidRPr="00A21EC3">
        <w:rPr>
          <w:rStyle w:val="s1"/>
          <w:rFonts w:ascii="Times New Roman" w:hAnsi="Times New Roman" w:cs="Times New Roman"/>
          <w:sz w:val="24"/>
          <w:szCs w:val="24"/>
        </w:rPr>
        <w:t>broken bottles she feared a similar outcome</w:t>
      </w:r>
      <w:r w:rsidR="00F13843" w:rsidRPr="00A21EC3">
        <w:rPr>
          <w:rStyle w:val="s1"/>
          <w:rFonts w:ascii="Times New Roman" w:hAnsi="Times New Roman" w:cs="Times New Roman"/>
          <w:sz w:val="24"/>
          <w:szCs w:val="24"/>
        </w:rPr>
        <w:t xml:space="preserve"> if not worse</w:t>
      </w:r>
      <w:r w:rsidRPr="00A21EC3">
        <w:rPr>
          <w:rStyle w:val="s1"/>
          <w:rFonts w:ascii="Times New Roman" w:hAnsi="Times New Roman" w:cs="Times New Roman"/>
          <w:sz w:val="24"/>
          <w:szCs w:val="24"/>
        </w:rPr>
        <w:t xml:space="preserve">. As he continued </w:t>
      </w:r>
      <w:r w:rsidR="00A21EC3">
        <w:rPr>
          <w:rStyle w:val="s1"/>
          <w:rFonts w:ascii="Times New Roman" w:hAnsi="Times New Roman" w:cs="Times New Roman"/>
          <w:sz w:val="24"/>
          <w:szCs w:val="24"/>
        </w:rPr>
        <w:t>the</w:t>
      </w:r>
      <w:r w:rsidRPr="00A21EC3">
        <w:rPr>
          <w:rStyle w:val="s1"/>
          <w:rFonts w:ascii="Times New Roman" w:hAnsi="Times New Roman" w:cs="Times New Roman"/>
          <w:sz w:val="24"/>
          <w:szCs w:val="24"/>
        </w:rPr>
        <w:t xml:space="preserve"> assault,</w:t>
      </w:r>
      <w:r w:rsidR="0023073E" w:rsidRPr="00A21EC3">
        <w:rPr>
          <w:rStyle w:val="s1"/>
          <w:rFonts w:ascii="Times New Roman" w:hAnsi="Times New Roman" w:cs="Times New Roman"/>
          <w:sz w:val="24"/>
          <w:szCs w:val="24"/>
        </w:rPr>
        <w:t xml:space="preserve"> </w:t>
      </w:r>
      <w:r w:rsidR="00E94230" w:rsidRPr="00A21EC3">
        <w:rPr>
          <w:rStyle w:val="s1"/>
          <w:rFonts w:ascii="Times New Roman" w:hAnsi="Times New Roman" w:cs="Times New Roman"/>
          <w:sz w:val="24"/>
          <w:szCs w:val="24"/>
        </w:rPr>
        <w:t xml:space="preserve">she stabbed </w:t>
      </w:r>
      <w:r w:rsidR="00A21EC3">
        <w:rPr>
          <w:rStyle w:val="s1"/>
          <w:rFonts w:ascii="Times New Roman" w:hAnsi="Times New Roman" w:cs="Times New Roman"/>
          <w:sz w:val="24"/>
          <w:szCs w:val="24"/>
        </w:rPr>
        <w:t xml:space="preserve">him </w:t>
      </w:r>
      <w:r w:rsidRPr="00A21EC3">
        <w:rPr>
          <w:rStyle w:val="s1"/>
          <w:rFonts w:ascii="Times New Roman" w:hAnsi="Times New Roman" w:cs="Times New Roman"/>
          <w:sz w:val="24"/>
          <w:szCs w:val="24"/>
        </w:rPr>
        <w:t>in</w:t>
      </w:r>
      <w:r w:rsidR="00E94230" w:rsidRPr="00A21EC3">
        <w:rPr>
          <w:rStyle w:val="s1"/>
          <w:rFonts w:ascii="Times New Roman" w:hAnsi="Times New Roman" w:cs="Times New Roman"/>
          <w:sz w:val="24"/>
          <w:szCs w:val="24"/>
        </w:rPr>
        <w:t xml:space="preserve"> th</w:t>
      </w:r>
      <w:r w:rsidRPr="00A21EC3">
        <w:rPr>
          <w:rStyle w:val="s1"/>
          <w:rFonts w:ascii="Times New Roman" w:hAnsi="Times New Roman" w:cs="Times New Roman"/>
          <w:sz w:val="24"/>
          <w:szCs w:val="24"/>
        </w:rPr>
        <w:t>e right thigh with the intent</w:t>
      </w:r>
      <w:r w:rsidR="00E94230" w:rsidRPr="00A21EC3">
        <w:rPr>
          <w:rStyle w:val="s1"/>
          <w:rFonts w:ascii="Times New Roman" w:hAnsi="Times New Roman" w:cs="Times New Roman"/>
          <w:sz w:val="24"/>
          <w:szCs w:val="24"/>
        </w:rPr>
        <w:t xml:space="preserve"> to ward off the attack.</w:t>
      </w:r>
      <w:r w:rsidRPr="00A21EC3">
        <w:rPr>
          <w:rStyle w:val="s1"/>
          <w:rFonts w:ascii="Times New Roman" w:hAnsi="Times New Roman" w:cs="Times New Roman"/>
          <w:sz w:val="24"/>
          <w:szCs w:val="24"/>
        </w:rPr>
        <w:t xml:space="preserve"> Pushing</w:t>
      </w:r>
      <w:r w:rsidR="00A767FE" w:rsidRPr="00A21EC3">
        <w:rPr>
          <w:rStyle w:val="s1"/>
          <w:rFonts w:ascii="Times New Roman" w:hAnsi="Times New Roman" w:cs="Times New Roman"/>
          <w:sz w:val="24"/>
          <w:szCs w:val="24"/>
        </w:rPr>
        <w:t xml:space="preserve"> him away with all her strength</w:t>
      </w:r>
      <w:r w:rsidRPr="00A21EC3">
        <w:rPr>
          <w:rStyle w:val="s1"/>
          <w:rFonts w:ascii="Times New Roman" w:hAnsi="Times New Roman" w:cs="Times New Roman"/>
          <w:sz w:val="24"/>
          <w:szCs w:val="24"/>
        </w:rPr>
        <w:t xml:space="preserve"> he collided with</w:t>
      </w:r>
      <w:r w:rsidR="00E94230" w:rsidRPr="00A21EC3">
        <w:rPr>
          <w:rStyle w:val="s1"/>
          <w:rFonts w:ascii="Times New Roman" w:hAnsi="Times New Roman" w:cs="Times New Roman"/>
          <w:sz w:val="24"/>
          <w:szCs w:val="24"/>
        </w:rPr>
        <w:t xml:space="preserve"> the wardrobe.</w:t>
      </w:r>
      <w:r w:rsidR="003B141D" w:rsidRPr="00A21EC3">
        <w:rPr>
          <w:rStyle w:val="s1"/>
          <w:rFonts w:ascii="Times New Roman" w:hAnsi="Times New Roman" w:cs="Times New Roman"/>
          <w:sz w:val="24"/>
          <w:szCs w:val="24"/>
        </w:rPr>
        <w:t xml:space="preserve"> </w:t>
      </w:r>
      <w:r w:rsidRPr="00A21EC3">
        <w:rPr>
          <w:rStyle w:val="s1"/>
          <w:rFonts w:ascii="Times New Roman" w:hAnsi="Times New Roman" w:cs="Times New Roman"/>
          <w:sz w:val="24"/>
          <w:szCs w:val="24"/>
        </w:rPr>
        <w:t xml:space="preserve">She rushed to the door and called out for </w:t>
      </w:r>
      <w:r w:rsidR="00E94230" w:rsidRPr="00A21EC3">
        <w:rPr>
          <w:rStyle w:val="s1"/>
          <w:rFonts w:ascii="Times New Roman" w:hAnsi="Times New Roman" w:cs="Times New Roman"/>
          <w:sz w:val="24"/>
          <w:szCs w:val="24"/>
        </w:rPr>
        <w:t>Judith</w:t>
      </w:r>
      <w:r w:rsidRPr="00A21EC3">
        <w:rPr>
          <w:rStyle w:val="s1"/>
          <w:rFonts w:ascii="Times New Roman" w:hAnsi="Times New Roman" w:cs="Times New Roman"/>
          <w:sz w:val="24"/>
          <w:szCs w:val="24"/>
        </w:rPr>
        <w:t xml:space="preserve">’s </w:t>
      </w:r>
      <w:r w:rsidR="00E94230" w:rsidRPr="00A21EC3">
        <w:rPr>
          <w:rStyle w:val="s1"/>
          <w:rFonts w:ascii="Times New Roman" w:hAnsi="Times New Roman" w:cs="Times New Roman"/>
          <w:sz w:val="24"/>
          <w:szCs w:val="24"/>
        </w:rPr>
        <w:t>help. Meanwhile the deceased informed her that she had injured him.</w:t>
      </w:r>
    </w:p>
    <w:p w:rsidR="00A21EC3" w:rsidRDefault="00A21EC3" w:rsidP="002F1815">
      <w:pPr>
        <w:pStyle w:val="p1"/>
        <w:numPr>
          <w:ilvl w:val="0"/>
          <w:numId w:val="14"/>
        </w:numPr>
        <w:spacing w:line="360" w:lineRule="auto"/>
        <w:jc w:val="both"/>
        <w:rPr>
          <w:rStyle w:val="s1"/>
          <w:rFonts w:ascii="Times New Roman" w:hAnsi="Times New Roman" w:cs="Times New Roman"/>
          <w:sz w:val="24"/>
          <w:szCs w:val="24"/>
        </w:rPr>
      </w:pPr>
      <w:r>
        <w:rPr>
          <w:rStyle w:val="s1"/>
          <w:rFonts w:ascii="Times New Roman" w:hAnsi="Times New Roman" w:cs="Times New Roman"/>
          <w:sz w:val="24"/>
          <w:szCs w:val="24"/>
        </w:rPr>
        <w:t>The accused said s</w:t>
      </w:r>
      <w:r w:rsidR="00AD2371" w:rsidRPr="00A21EC3">
        <w:rPr>
          <w:rStyle w:val="s1"/>
          <w:rFonts w:ascii="Times New Roman" w:hAnsi="Times New Roman" w:cs="Times New Roman"/>
          <w:sz w:val="24"/>
          <w:szCs w:val="24"/>
        </w:rPr>
        <w:t xml:space="preserve">he saw the deceased pull </w:t>
      </w:r>
      <w:r w:rsidR="00E94230" w:rsidRPr="00A21EC3">
        <w:rPr>
          <w:rStyle w:val="s1"/>
          <w:rFonts w:ascii="Times New Roman" w:hAnsi="Times New Roman" w:cs="Times New Roman"/>
          <w:sz w:val="24"/>
          <w:szCs w:val="24"/>
        </w:rPr>
        <w:t>the kn</w:t>
      </w:r>
      <w:r w:rsidR="00AD2371" w:rsidRPr="00A21EC3">
        <w:rPr>
          <w:rStyle w:val="s1"/>
          <w:rFonts w:ascii="Times New Roman" w:hAnsi="Times New Roman" w:cs="Times New Roman"/>
          <w:sz w:val="24"/>
          <w:szCs w:val="24"/>
        </w:rPr>
        <w:t>ife from his thigh and fall to the ground as blood</w:t>
      </w:r>
      <w:r w:rsidR="00E94230" w:rsidRPr="00A21EC3">
        <w:rPr>
          <w:rStyle w:val="s1"/>
          <w:rFonts w:ascii="Times New Roman" w:hAnsi="Times New Roman" w:cs="Times New Roman"/>
          <w:sz w:val="24"/>
          <w:szCs w:val="24"/>
        </w:rPr>
        <w:t xml:space="preserve"> gushed </w:t>
      </w:r>
      <w:r w:rsidR="00AD2371" w:rsidRPr="00A21EC3">
        <w:rPr>
          <w:rStyle w:val="s1"/>
          <w:rFonts w:ascii="Times New Roman" w:hAnsi="Times New Roman" w:cs="Times New Roman"/>
          <w:sz w:val="24"/>
          <w:szCs w:val="24"/>
        </w:rPr>
        <w:t xml:space="preserve">from the wound </w:t>
      </w:r>
      <w:r w:rsidR="003B141D" w:rsidRPr="00A21EC3">
        <w:rPr>
          <w:rStyle w:val="s1"/>
          <w:rFonts w:ascii="Times New Roman" w:hAnsi="Times New Roman" w:cs="Times New Roman"/>
          <w:sz w:val="24"/>
          <w:szCs w:val="24"/>
        </w:rPr>
        <w:t>quickly spread</w:t>
      </w:r>
      <w:r w:rsidR="00AD2371" w:rsidRPr="00A21EC3">
        <w:rPr>
          <w:rStyle w:val="s1"/>
          <w:rFonts w:ascii="Times New Roman" w:hAnsi="Times New Roman" w:cs="Times New Roman"/>
          <w:sz w:val="24"/>
          <w:szCs w:val="24"/>
        </w:rPr>
        <w:t>ing</w:t>
      </w:r>
      <w:r w:rsidR="003B141D" w:rsidRPr="00A21EC3">
        <w:rPr>
          <w:rStyle w:val="s1"/>
          <w:rFonts w:ascii="Times New Roman" w:hAnsi="Times New Roman" w:cs="Times New Roman"/>
          <w:sz w:val="24"/>
          <w:szCs w:val="24"/>
        </w:rPr>
        <w:t xml:space="preserve"> everywhere. Horrified</w:t>
      </w:r>
      <w:r w:rsidR="00AD2371" w:rsidRPr="00A21EC3">
        <w:rPr>
          <w:rStyle w:val="s1"/>
          <w:rFonts w:ascii="Times New Roman" w:hAnsi="Times New Roman" w:cs="Times New Roman"/>
          <w:sz w:val="24"/>
          <w:szCs w:val="24"/>
        </w:rPr>
        <w:t xml:space="preserve">, she could only </w:t>
      </w:r>
      <w:r w:rsidRPr="00A21EC3">
        <w:rPr>
          <w:rStyle w:val="s1"/>
          <w:rFonts w:ascii="Times New Roman" w:hAnsi="Times New Roman" w:cs="Times New Roman"/>
          <w:sz w:val="24"/>
          <w:szCs w:val="24"/>
        </w:rPr>
        <w:t>cry. When</w:t>
      </w:r>
      <w:r w:rsidR="00AD2371" w:rsidRPr="00A21EC3">
        <w:rPr>
          <w:rStyle w:val="s1"/>
          <w:rFonts w:ascii="Times New Roman" w:hAnsi="Times New Roman" w:cs="Times New Roman"/>
          <w:sz w:val="24"/>
          <w:szCs w:val="24"/>
        </w:rPr>
        <w:t xml:space="preserve"> he</w:t>
      </w:r>
      <w:r w:rsidR="003B141D" w:rsidRPr="00A21EC3">
        <w:rPr>
          <w:rStyle w:val="s1"/>
          <w:rFonts w:ascii="Times New Roman" w:hAnsi="Times New Roman" w:cs="Times New Roman"/>
          <w:sz w:val="24"/>
          <w:szCs w:val="24"/>
        </w:rPr>
        <w:t xml:space="preserve"> aske</w:t>
      </w:r>
      <w:r w:rsidR="00CF4A4F" w:rsidRPr="00A21EC3">
        <w:rPr>
          <w:rStyle w:val="s1"/>
          <w:rFonts w:ascii="Times New Roman" w:hAnsi="Times New Roman" w:cs="Times New Roman"/>
          <w:sz w:val="24"/>
          <w:szCs w:val="24"/>
        </w:rPr>
        <w:t>d</w:t>
      </w:r>
      <w:r w:rsidR="00AD2371" w:rsidRPr="00A21EC3">
        <w:rPr>
          <w:rStyle w:val="s1"/>
          <w:rFonts w:ascii="Times New Roman" w:hAnsi="Times New Roman" w:cs="Times New Roman"/>
          <w:sz w:val="24"/>
          <w:szCs w:val="24"/>
        </w:rPr>
        <w:t xml:space="preserve"> </w:t>
      </w:r>
      <w:r w:rsidR="00CF4A4F" w:rsidRPr="00A21EC3">
        <w:rPr>
          <w:rStyle w:val="s1"/>
          <w:rFonts w:ascii="Times New Roman" w:hAnsi="Times New Roman" w:cs="Times New Roman"/>
          <w:sz w:val="24"/>
          <w:szCs w:val="24"/>
        </w:rPr>
        <w:t>for water</w:t>
      </w:r>
      <w:r w:rsidR="00AD2371" w:rsidRPr="00A21EC3">
        <w:rPr>
          <w:rStyle w:val="s1"/>
          <w:rFonts w:ascii="Times New Roman" w:hAnsi="Times New Roman" w:cs="Times New Roman"/>
          <w:sz w:val="24"/>
          <w:szCs w:val="24"/>
        </w:rPr>
        <w:t xml:space="preserve"> she brought him some. She</w:t>
      </w:r>
      <w:r w:rsidR="003B141D" w:rsidRPr="00A21EC3">
        <w:rPr>
          <w:rStyle w:val="s1"/>
          <w:rFonts w:ascii="Times New Roman" w:hAnsi="Times New Roman" w:cs="Times New Roman"/>
          <w:sz w:val="24"/>
          <w:szCs w:val="24"/>
        </w:rPr>
        <w:t xml:space="preserve"> carried him towards the door where</w:t>
      </w:r>
      <w:r w:rsidR="00AD2371" w:rsidRPr="00A21EC3">
        <w:rPr>
          <w:rStyle w:val="s1"/>
          <w:rFonts w:ascii="Times New Roman" w:hAnsi="Times New Roman" w:cs="Times New Roman"/>
          <w:sz w:val="24"/>
          <w:szCs w:val="24"/>
        </w:rPr>
        <w:t xml:space="preserve"> there was better ventilation but it</w:t>
      </w:r>
      <w:r w:rsidR="00A767FE" w:rsidRPr="00A21EC3">
        <w:rPr>
          <w:rStyle w:val="s1"/>
          <w:rFonts w:ascii="Times New Roman" w:hAnsi="Times New Roman" w:cs="Times New Roman"/>
          <w:sz w:val="24"/>
          <w:szCs w:val="24"/>
        </w:rPr>
        <w:t xml:space="preserve"> did</w:t>
      </w:r>
      <w:r w:rsidR="00AD2371" w:rsidRPr="00A21EC3">
        <w:rPr>
          <w:rStyle w:val="s1"/>
          <w:rFonts w:ascii="Times New Roman" w:hAnsi="Times New Roman" w:cs="Times New Roman"/>
          <w:sz w:val="24"/>
          <w:szCs w:val="24"/>
        </w:rPr>
        <w:t xml:space="preserve"> little to alleviate his condition. By the time</w:t>
      </w:r>
      <w:r w:rsidR="00C9786B" w:rsidRPr="00A21EC3">
        <w:rPr>
          <w:rStyle w:val="s1"/>
          <w:rFonts w:ascii="Times New Roman" w:hAnsi="Times New Roman" w:cs="Times New Roman"/>
          <w:sz w:val="24"/>
          <w:szCs w:val="24"/>
        </w:rPr>
        <w:t xml:space="preserve"> a motor vehicle</w:t>
      </w:r>
      <w:r w:rsidR="00AD2371" w:rsidRPr="00A21EC3">
        <w:rPr>
          <w:rStyle w:val="s1"/>
          <w:rFonts w:ascii="Times New Roman" w:hAnsi="Times New Roman" w:cs="Times New Roman"/>
          <w:sz w:val="24"/>
          <w:szCs w:val="24"/>
        </w:rPr>
        <w:t xml:space="preserve"> arrived to transport him</w:t>
      </w:r>
      <w:r w:rsidR="00C9786B" w:rsidRPr="00A21EC3">
        <w:rPr>
          <w:rStyle w:val="s1"/>
          <w:rFonts w:ascii="Times New Roman" w:hAnsi="Times New Roman" w:cs="Times New Roman"/>
          <w:sz w:val="24"/>
          <w:szCs w:val="24"/>
        </w:rPr>
        <w:t xml:space="preserve"> the</w:t>
      </w:r>
      <w:r w:rsidR="00AD2371" w:rsidRPr="00A21EC3">
        <w:rPr>
          <w:rStyle w:val="s1"/>
          <w:rFonts w:ascii="Times New Roman" w:hAnsi="Times New Roman" w:cs="Times New Roman"/>
          <w:sz w:val="24"/>
          <w:szCs w:val="24"/>
        </w:rPr>
        <w:t xml:space="preserve"> deceased was already declaring</w:t>
      </w:r>
      <w:r w:rsidR="00C9786B" w:rsidRPr="00A21EC3">
        <w:rPr>
          <w:rStyle w:val="s1"/>
          <w:rFonts w:ascii="Times New Roman" w:hAnsi="Times New Roman" w:cs="Times New Roman"/>
          <w:sz w:val="24"/>
          <w:szCs w:val="24"/>
        </w:rPr>
        <w:t xml:space="preserve"> that he could no longer feel his legs.</w:t>
      </w:r>
      <w:r w:rsidR="0023073E" w:rsidRPr="00A21EC3">
        <w:rPr>
          <w:rStyle w:val="s1"/>
          <w:rFonts w:ascii="Times New Roman" w:hAnsi="Times New Roman" w:cs="Times New Roman"/>
          <w:sz w:val="24"/>
          <w:szCs w:val="24"/>
        </w:rPr>
        <w:t xml:space="preserve"> </w:t>
      </w:r>
      <w:r w:rsidR="00CB1B9F" w:rsidRPr="00A21EC3">
        <w:rPr>
          <w:rStyle w:val="s1"/>
          <w:rFonts w:ascii="Times New Roman" w:hAnsi="Times New Roman" w:cs="Times New Roman"/>
          <w:sz w:val="24"/>
          <w:szCs w:val="24"/>
        </w:rPr>
        <w:t>He died</w:t>
      </w:r>
      <w:r w:rsidR="0003168C" w:rsidRPr="00A21EC3">
        <w:rPr>
          <w:rStyle w:val="s1"/>
          <w:rFonts w:ascii="Times New Roman" w:hAnsi="Times New Roman" w:cs="Times New Roman"/>
          <w:sz w:val="24"/>
          <w:szCs w:val="24"/>
        </w:rPr>
        <w:t xml:space="preserve"> on the way to hospital.</w:t>
      </w:r>
    </w:p>
    <w:p w:rsidR="006B434C" w:rsidRPr="006A5AD7" w:rsidRDefault="0003168C" w:rsidP="002F1815">
      <w:pPr>
        <w:pStyle w:val="p1"/>
        <w:numPr>
          <w:ilvl w:val="0"/>
          <w:numId w:val="14"/>
        </w:numPr>
        <w:spacing w:line="360" w:lineRule="auto"/>
        <w:jc w:val="both"/>
        <w:rPr>
          <w:rStyle w:val="s1"/>
          <w:rFonts w:ascii="Times New Roman" w:hAnsi="Times New Roman" w:cs="Times New Roman"/>
          <w:sz w:val="24"/>
          <w:szCs w:val="24"/>
        </w:rPr>
      </w:pPr>
      <w:r w:rsidRPr="00A21EC3">
        <w:rPr>
          <w:rStyle w:val="s1"/>
          <w:rFonts w:ascii="Times New Roman" w:hAnsi="Times New Roman" w:cs="Times New Roman"/>
          <w:sz w:val="24"/>
          <w:szCs w:val="24"/>
        </w:rPr>
        <w:t>During cross-examination she confessed that she</w:t>
      </w:r>
      <w:r w:rsidR="006B434C" w:rsidRPr="00A21EC3">
        <w:rPr>
          <w:rStyle w:val="s1"/>
          <w:rFonts w:ascii="Times New Roman" w:hAnsi="Times New Roman" w:cs="Times New Roman"/>
          <w:sz w:val="24"/>
          <w:szCs w:val="24"/>
        </w:rPr>
        <w:t xml:space="preserve"> was uncertain whether it was the push and resulting impact that caused the knife to sink further into the accused’s </w:t>
      </w:r>
      <w:r w:rsidR="00A21EC3" w:rsidRPr="00A21EC3">
        <w:rPr>
          <w:rStyle w:val="s1"/>
          <w:rFonts w:ascii="Times New Roman" w:hAnsi="Times New Roman" w:cs="Times New Roman"/>
          <w:sz w:val="24"/>
          <w:szCs w:val="24"/>
        </w:rPr>
        <w:t>thigh, or</w:t>
      </w:r>
      <w:r w:rsidR="006B434C" w:rsidRPr="00A21EC3">
        <w:rPr>
          <w:rStyle w:val="s1"/>
          <w:rFonts w:ascii="Times New Roman" w:hAnsi="Times New Roman" w:cs="Times New Roman"/>
          <w:sz w:val="24"/>
          <w:szCs w:val="24"/>
        </w:rPr>
        <w:t xml:space="preserve"> if the injury was solely due to the </w:t>
      </w:r>
      <w:r w:rsidR="00A21EC3" w:rsidRPr="00A21EC3">
        <w:rPr>
          <w:rStyle w:val="s1"/>
          <w:rFonts w:ascii="Times New Roman" w:hAnsi="Times New Roman" w:cs="Times New Roman"/>
          <w:sz w:val="24"/>
          <w:szCs w:val="24"/>
        </w:rPr>
        <w:t>stab. She</w:t>
      </w:r>
      <w:r w:rsidR="006B434C" w:rsidRPr="00A21EC3">
        <w:rPr>
          <w:rStyle w:val="s1"/>
          <w:rFonts w:ascii="Times New Roman" w:hAnsi="Times New Roman" w:cs="Times New Roman"/>
          <w:sz w:val="24"/>
          <w:szCs w:val="24"/>
        </w:rPr>
        <w:t xml:space="preserve"> acknowledged that everything had transpired so quickly that even now she struggled to fully grasp the </w:t>
      </w:r>
      <w:r w:rsidR="00A21EC3" w:rsidRPr="00A21EC3">
        <w:rPr>
          <w:rStyle w:val="s1"/>
          <w:rFonts w:ascii="Times New Roman" w:hAnsi="Times New Roman" w:cs="Times New Roman"/>
          <w:sz w:val="24"/>
          <w:szCs w:val="24"/>
        </w:rPr>
        <w:t>events. She</w:t>
      </w:r>
      <w:r w:rsidR="006B434C" w:rsidRPr="00A21EC3">
        <w:rPr>
          <w:rStyle w:val="s1"/>
          <w:rFonts w:ascii="Times New Roman" w:hAnsi="Times New Roman" w:cs="Times New Roman"/>
          <w:sz w:val="24"/>
          <w:szCs w:val="24"/>
        </w:rPr>
        <w:t xml:space="preserve"> never expected that a stab to the thigh could result in fatal injuries let alone rapidly claim the deceased’s life right before her eyes.</w:t>
      </w:r>
      <w:r w:rsidR="00A21EC3">
        <w:rPr>
          <w:rStyle w:val="s1"/>
          <w:rFonts w:ascii="Times New Roman" w:hAnsi="Times New Roman" w:cs="Times New Roman"/>
          <w:sz w:val="24"/>
          <w:szCs w:val="24"/>
        </w:rPr>
        <w:t xml:space="preserve"> </w:t>
      </w:r>
      <w:r w:rsidR="006B434C" w:rsidRPr="00A21EC3">
        <w:rPr>
          <w:rStyle w:val="s1"/>
          <w:rFonts w:ascii="Times New Roman" w:hAnsi="Times New Roman" w:cs="Times New Roman"/>
          <w:sz w:val="24"/>
          <w:szCs w:val="24"/>
        </w:rPr>
        <w:t xml:space="preserve">Despite </w:t>
      </w:r>
      <w:r w:rsidR="00A21EC3" w:rsidRPr="00A21EC3">
        <w:rPr>
          <w:rStyle w:val="s1"/>
          <w:rFonts w:ascii="Times New Roman" w:hAnsi="Times New Roman" w:cs="Times New Roman"/>
          <w:sz w:val="24"/>
          <w:szCs w:val="24"/>
        </w:rPr>
        <w:t>th</w:t>
      </w:r>
      <w:r w:rsidR="00A21EC3">
        <w:rPr>
          <w:rStyle w:val="s1"/>
          <w:rFonts w:ascii="Times New Roman" w:hAnsi="Times New Roman" w:cs="Times New Roman"/>
          <w:sz w:val="24"/>
          <w:szCs w:val="24"/>
        </w:rPr>
        <w:t>at</w:t>
      </w:r>
      <w:r w:rsidR="00A21EC3" w:rsidRPr="00A21EC3">
        <w:rPr>
          <w:rStyle w:val="s1"/>
          <w:rFonts w:ascii="Times New Roman" w:hAnsi="Times New Roman" w:cs="Times New Roman"/>
          <w:sz w:val="24"/>
          <w:szCs w:val="24"/>
        </w:rPr>
        <w:t>, she</w:t>
      </w:r>
      <w:r w:rsidR="006B434C" w:rsidRPr="00A21EC3">
        <w:rPr>
          <w:rStyle w:val="s1"/>
          <w:rFonts w:ascii="Times New Roman" w:hAnsi="Times New Roman" w:cs="Times New Roman"/>
          <w:sz w:val="24"/>
          <w:szCs w:val="24"/>
        </w:rPr>
        <w:t xml:space="preserve"> admitted that her </w:t>
      </w:r>
      <w:r w:rsidR="0073714B" w:rsidRPr="00A21EC3">
        <w:rPr>
          <w:rStyle w:val="s1"/>
          <w:rFonts w:ascii="Times New Roman" w:hAnsi="Times New Roman" w:cs="Times New Roman"/>
          <w:sz w:val="24"/>
          <w:szCs w:val="24"/>
        </w:rPr>
        <w:t>decision</w:t>
      </w:r>
      <w:r w:rsidR="006B434C" w:rsidRPr="00A21EC3">
        <w:rPr>
          <w:rStyle w:val="s1"/>
          <w:rFonts w:ascii="Times New Roman" w:hAnsi="Times New Roman" w:cs="Times New Roman"/>
          <w:sz w:val="24"/>
          <w:szCs w:val="24"/>
        </w:rPr>
        <w:t xml:space="preserve"> to use a knife was unreasonable in the circumstances.</w:t>
      </w:r>
      <w:r w:rsidR="0073714B" w:rsidRPr="00A21EC3">
        <w:rPr>
          <w:rStyle w:val="s1"/>
          <w:rFonts w:ascii="Times New Roman" w:hAnsi="Times New Roman" w:cs="Times New Roman"/>
          <w:sz w:val="24"/>
          <w:szCs w:val="24"/>
        </w:rPr>
        <w:t xml:space="preserve"> </w:t>
      </w:r>
      <w:r w:rsidR="006B434C" w:rsidRPr="00A21EC3">
        <w:rPr>
          <w:rStyle w:val="s1"/>
          <w:rFonts w:ascii="Times New Roman" w:hAnsi="Times New Roman" w:cs="Times New Roman"/>
          <w:sz w:val="24"/>
          <w:szCs w:val="24"/>
        </w:rPr>
        <w:t>She conceded th</w:t>
      </w:r>
      <w:r w:rsidR="0073714B" w:rsidRPr="00A21EC3">
        <w:rPr>
          <w:rStyle w:val="s1"/>
          <w:rFonts w:ascii="Times New Roman" w:hAnsi="Times New Roman" w:cs="Times New Roman"/>
          <w:sz w:val="24"/>
          <w:szCs w:val="24"/>
        </w:rPr>
        <w:t>at in hindsight she realises that she should</w:t>
      </w:r>
      <w:r w:rsidR="006B434C" w:rsidRPr="00A21EC3">
        <w:rPr>
          <w:rStyle w:val="s1"/>
          <w:rFonts w:ascii="Times New Roman" w:hAnsi="Times New Roman" w:cs="Times New Roman"/>
          <w:sz w:val="24"/>
          <w:szCs w:val="24"/>
        </w:rPr>
        <w:t xml:space="preserve"> have opted for other kitchen utensils </w:t>
      </w:r>
      <w:r w:rsidR="0073714B" w:rsidRPr="00A21EC3">
        <w:rPr>
          <w:rStyle w:val="s1"/>
          <w:rFonts w:ascii="Times New Roman" w:hAnsi="Times New Roman" w:cs="Times New Roman"/>
          <w:sz w:val="24"/>
          <w:szCs w:val="24"/>
        </w:rPr>
        <w:t xml:space="preserve">that were </w:t>
      </w:r>
      <w:r w:rsidR="006B434C" w:rsidRPr="00A21EC3">
        <w:rPr>
          <w:rStyle w:val="s1"/>
          <w:rFonts w:ascii="Times New Roman" w:hAnsi="Times New Roman" w:cs="Times New Roman"/>
          <w:sz w:val="24"/>
          <w:szCs w:val="24"/>
        </w:rPr>
        <w:t>available in the dish but</w:t>
      </w:r>
      <w:r w:rsidR="0073714B" w:rsidRPr="00A21EC3">
        <w:rPr>
          <w:rStyle w:val="s1"/>
          <w:rFonts w:ascii="Times New Roman" w:hAnsi="Times New Roman" w:cs="Times New Roman"/>
          <w:sz w:val="24"/>
          <w:szCs w:val="24"/>
        </w:rPr>
        <w:t xml:space="preserve"> because she had no time as she was under pressure to ward him off she simply </w:t>
      </w:r>
      <w:r w:rsidR="0073714B" w:rsidRPr="00A21EC3">
        <w:rPr>
          <w:rStyle w:val="s1"/>
          <w:rFonts w:ascii="Times New Roman" w:hAnsi="Times New Roman" w:cs="Times New Roman"/>
          <w:sz w:val="24"/>
          <w:szCs w:val="24"/>
        </w:rPr>
        <w:lastRenderedPageBreak/>
        <w:t xml:space="preserve">picked up the first </w:t>
      </w:r>
      <w:r w:rsidR="00A21EC3" w:rsidRPr="00A21EC3">
        <w:rPr>
          <w:rStyle w:val="s1"/>
          <w:rFonts w:ascii="Times New Roman" w:hAnsi="Times New Roman" w:cs="Times New Roman"/>
          <w:sz w:val="24"/>
          <w:szCs w:val="24"/>
        </w:rPr>
        <w:t>utensil</w:t>
      </w:r>
      <w:r w:rsidR="00A21EC3">
        <w:rPr>
          <w:rStyle w:val="s1"/>
          <w:rFonts w:ascii="Times New Roman" w:hAnsi="Times New Roman" w:cs="Times New Roman"/>
          <w:sz w:val="24"/>
          <w:szCs w:val="24"/>
        </w:rPr>
        <w:t xml:space="preserve"> that she laid her hands on</w:t>
      </w:r>
      <w:r w:rsidR="00A21EC3" w:rsidRPr="00A21EC3">
        <w:rPr>
          <w:rStyle w:val="s1"/>
          <w:rFonts w:ascii="Times New Roman" w:hAnsi="Times New Roman" w:cs="Times New Roman"/>
          <w:sz w:val="24"/>
          <w:szCs w:val="24"/>
        </w:rPr>
        <w:t>. She</w:t>
      </w:r>
      <w:r w:rsidR="0073714B" w:rsidRPr="00A21EC3">
        <w:rPr>
          <w:rStyle w:val="s1"/>
          <w:rFonts w:ascii="Times New Roman" w:hAnsi="Times New Roman" w:cs="Times New Roman"/>
          <w:sz w:val="24"/>
          <w:szCs w:val="24"/>
        </w:rPr>
        <w:t xml:space="preserve"> had no time to carefully select </w:t>
      </w:r>
      <w:r w:rsidR="00A21EC3" w:rsidRPr="00A21EC3">
        <w:rPr>
          <w:rStyle w:val="s1"/>
          <w:rFonts w:ascii="Times New Roman" w:hAnsi="Times New Roman" w:cs="Times New Roman"/>
          <w:sz w:val="24"/>
          <w:szCs w:val="24"/>
        </w:rPr>
        <w:t>w</w:t>
      </w:r>
      <w:r w:rsidR="00A21EC3">
        <w:rPr>
          <w:rStyle w:val="s1"/>
          <w:rFonts w:ascii="Times New Roman" w:hAnsi="Times New Roman" w:cs="Times New Roman"/>
          <w:sz w:val="24"/>
          <w:szCs w:val="24"/>
        </w:rPr>
        <w:t>hich item to use from the dish</w:t>
      </w:r>
      <w:r w:rsidR="0073714B" w:rsidRPr="00A21EC3">
        <w:rPr>
          <w:rStyle w:val="s1"/>
          <w:rFonts w:ascii="Times New Roman" w:hAnsi="Times New Roman" w:cs="Times New Roman"/>
          <w:sz w:val="24"/>
          <w:szCs w:val="24"/>
        </w:rPr>
        <w:t>. I</w:t>
      </w:r>
      <w:r w:rsidR="006B434C" w:rsidRPr="00A21EC3">
        <w:rPr>
          <w:rStyle w:val="s1"/>
          <w:rFonts w:ascii="Times New Roman" w:hAnsi="Times New Roman" w:cs="Times New Roman"/>
          <w:sz w:val="24"/>
          <w:szCs w:val="24"/>
        </w:rPr>
        <w:t>n her fea</w:t>
      </w:r>
      <w:r w:rsidR="00CE79A6">
        <w:rPr>
          <w:rStyle w:val="s1"/>
          <w:rFonts w:ascii="Times New Roman" w:hAnsi="Times New Roman" w:cs="Times New Roman"/>
          <w:sz w:val="24"/>
          <w:szCs w:val="24"/>
        </w:rPr>
        <w:t>r</w:t>
      </w:r>
      <w:r w:rsidR="006B434C" w:rsidRPr="00A21EC3">
        <w:rPr>
          <w:rStyle w:val="s1"/>
          <w:rFonts w:ascii="Times New Roman" w:hAnsi="Times New Roman" w:cs="Times New Roman"/>
          <w:sz w:val="24"/>
          <w:szCs w:val="24"/>
        </w:rPr>
        <w:t xml:space="preserve"> </w:t>
      </w:r>
      <w:r w:rsidR="00CE79A6">
        <w:rPr>
          <w:rStyle w:val="s1"/>
          <w:rFonts w:ascii="Times New Roman" w:hAnsi="Times New Roman" w:cs="Times New Roman"/>
          <w:sz w:val="24"/>
          <w:szCs w:val="24"/>
        </w:rPr>
        <w:t xml:space="preserve">of being hurt and her </w:t>
      </w:r>
      <w:r w:rsidR="006B434C" w:rsidRPr="00A21EC3">
        <w:rPr>
          <w:rStyle w:val="s1"/>
          <w:rFonts w:ascii="Times New Roman" w:hAnsi="Times New Roman" w:cs="Times New Roman"/>
          <w:sz w:val="24"/>
          <w:szCs w:val="24"/>
        </w:rPr>
        <w:t>desire to frighten</w:t>
      </w:r>
      <w:r w:rsidR="0073714B" w:rsidRPr="00A21EC3">
        <w:rPr>
          <w:rStyle w:val="s1"/>
          <w:rFonts w:ascii="Times New Roman" w:hAnsi="Times New Roman" w:cs="Times New Roman"/>
          <w:sz w:val="24"/>
          <w:szCs w:val="24"/>
        </w:rPr>
        <w:t xml:space="preserve"> and ward him off she</w:t>
      </w:r>
      <w:r w:rsidR="006B434C" w:rsidRPr="00A21EC3">
        <w:rPr>
          <w:rStyle w:val="s1"/>
          <w:rFonts w:ascii="Times New Roman" w:hAnsi="Times New Roman" w:cs="Times New Roman"/>
          <w:sz w:val="24"/>
          <w:szCs w:val="24"/>
        </w:rPr>
        <w:t xml:space="preserve"> had chosen to wield the knife instead.</w:t>
      </w:r>
      <w:r w:rsidR="0073714B" w:rsidRPr="00A21EC3">
        <w:rPr>
          <w:rStyle w:val="s1"/>
          <w:rFonts w:ascii="Times New Roman" w:hAnsi="Times New Roman" w:cs="Times New Roman"/>
          <w:sz w:val="24"/>
          <w:szCs w:val="24"/>
        </w:rPr>
        <w:t xml:space="preserve"> </w:t>
      </w:r>
      <w:r w:rsidR="006B434C" w:rsidRPr="00A21EC3">
        <w:rPr>
          <w:rStyle w:val="s1"/>
          <w:rFonts w:ascii="Times New Roman" w:hAnsi="Times New Roman" w:cs="Times New Roman"/>
          <w:sz w:val="24"/>
          <w:szCs w:val="24"/>
        </w:rPr>
        <w:t>She made it clear that she unintentionally caused the death of the deceased.</w:t>
      </w:r>
    </w:p>
    <w:p w:rsidR="00025981" w:rsidRPr="006A5AD7" w:rsidRDefault="00025981" w:rsidP="002F1815">
      <w:pPr>
        <w:pStyle w:val="p1"/>
        <w:spacing w:line="360" w:lineRule="auto"/>
        <w:ind w:firstLine="360"/>
        <w:jc w:val="both"/>
        <w:rPr>
          <w:rStyle w:val="s1"/>
          <w:rFonts w:ascii="Times New Roman" w:hAnsi="Times New Roman" w:cs="Times New Roman"/>
          <w:b/>
          <w:sz w:val="24"/>
          <w:szCs w:val="24"/>
          <w:u w:val="single"/>
        </w:rPr>
      </w:pPr>
      <w:r w:rsidRPr="006A5AD7">
        <w:rPr>
          <w:rStyle w:val="s1"/>
          <w:rFonts w:ascii="Times New Roman" w:hAnsi="Times New Roman" w:cs="Times New Roman"/>
          <w:b/>
          <w:sz w:val="24"/>
          <w:szCs w:val="24"/>
          <w:u w:val="single"/>
        </w:rPr>
        <w:t>Tongai Mufandaedza</w:t>
      </w:r>
    </w:p>
    <w:p w:rsidR="003B5F3F" w:rsidRPr="006A5AD7" w:rsidRDefault="00025981" w:rsidP="002F1815">
      <w:pPr>
        <w:pStyle w:val="p1"/>
        <w:numPr>
          <w:ilvl w:val="0"/>
          <w:numId w:val="14"/>
        </w:numPr>
        <w:spacing w:line="360" w:lineRule="auto"/>
        <w:jc w:val="both"/>
        <w:rPr>
          <w:rStyle w:val="s1"/>
          <w:rFonts w:ascii="Times New Roman" w:hAnsi="Times New Roman" w:cs="Times New Roman"/>
          <w:sz w:val="24"/>
          <w:szCs w:val="24"/>
        </w:rPr>
      </w:pPr>
      <w:r>
        <w:rPr>
          <w:rStyle w:val="s1"/>
          <w:rFonts w:ascii="Times New Roman" w:hAnsi="Times New Roman" w:cs="Times New Roman"/>
          <w:sz w:val="24"/>
          <w:szCs w:val="24"/>
        </w:rPr>
        <w:t>The witness’s testimony was immaterial. He did not witness the assault</w:t>
      </w:r>
      <w:r w:rsidR="00CE79A6">
        <w:rPr>
          <w:rStyle w:val="s1"/>
          <w:rFonts w:ascii="Times New Roman" w:hAnsi="Times New Roman" w:cs="Times New Roman"/>
          <w:sz w:val="24"/>
          <w:szCs w:val="24"/>
        </w:rPr>
        <w:t>. He wasn’t at</w:t>
      </w:r>
      <w:r w:rsidR="00E91F0D">
        <w:rPr>
          <w:rStyle w:val="s1"/>
          <w:rFonts w:ascii="Times New Roman" w:hAnsi="Times New Roman" w:cs="Times New Roman"/>
          <w:sz w:val="24"/>
          <w:szCs w:val="24"/>
        </w:rPr>
        <w:t xml:space="preserve"> </w:t>
      </w:r>
      <w:r>
        <w:rPr>
          <w:rStyle w:val="s1"/>
          <w:rFonts w:ascii="Times New Roman" w:hAnsi="Times New Roman" w:cs="Times New Roman"/>
          <w:sz w:val="24"/>
          <w:szCs w:val="24"/>
        </w:rPr>
        <w:t xml:space="preserve">or anywhere close to the scene. His testimony was pure hearsay. While he attempted to trump up the accused’s version that she was in an abusive </w:t>
      </w:r>
      <w:r w:rsidR="00CE79A6">
        <w:rPr>
          <w:rStyle w:val="s1"/>
          <w:rFonts w:ascii="Times New Roman" w:hAnsi="Times New Roman" w:cs="Times New Roman"/>
          <w:sz w:val="24"/>
          <w:szCs w:val="24"/>
        </w:rPr>
        <w:t>relationship, he</w:t>
      </w:r>
      <w:r>
        <w:rPr>
          <w:rStyle w:val="s1"/>
          <w:rFonts w:ascii="Times New Roman" w:hAnsi="Times New Roman" w:cs="Times New Roman"/>
          <w:sz w:val="24"/>
          <w:szCs w:val="24"/>
        </w:rPr>
        <w:t xml:space="preserve"> confessed that he had never seen her being abused. He only relied on the accused’s narrative</w:t>
      </w:r>
      <w:r w:rsidR="00AD3EC6">
        <w:rPr>
          <w:rStyle w:val="s1"/>
          <w:rFonts w:ascii="Times New Roman" w:hAnsi="Times New Roman" w:cs="Times New Roman"/>
          <w:sz w:val="24"/>
          <w:szCs w:val="24"/>
        </w:rPr>
        <w:t>.</w:t>
      </w:r>
      <w:r w:rsidR="00046876">
        <w:rPr>
          <w:rStyle w:val="s1"/>
          <w:rFonts w:ascii="Times New Roman" w:hAnsi="Times New Roman" w:cs="Times New Roman"/>
          <w:sz w:val="24"/>
          <w:szCs w:val="24"/>
        </w:rPr>
        <w:t xml:space="preserve"> </w:t>
      </w:r>
      <w:r w:rsidR="00CE79A6">
        <w:rPr>
          <w:rStyle w:val="s1"/>
          <w:rFonts w:ascii="Times New Roman" w:hAnsi="Times New Roman" w:cs="Times New Roman"/>
          <w:sz w:val="24"/>
          <w:szCs w:val="24"/>
        </w:rPr>
        <w:t>However,</w:t>
      </w:r>
      <w:r w:rsidR="006B434C">
        <w:rPr>
          <w:rStyle w:val="s1"/>
          <w:rFonts w:ascii="Times New Roman" w:hAnsi="Times New Roman" w:cs="Times New Roman"/>
          <w:sz w:val="24"/>
          <w:szCs w:val="24"/>
        </w:rPr>
        <w:t xml:space="preserve"> the aspect of abuse</w:t>
      </w:r>
      <w:r w:rsidR="0038787D">
        <w:rPr>
          <w:rStyle w:val="s1"/>
          <w:rFonts w:ascii="Times New Roman" w:hAnsi="Times New Roman" w:cs="Times New Roman"/>
          <w:sz w:val="24"/>
          <w:szCs w:val="24"/>
        </w:rPr>
        <w:t xml:space="preserve"> had already been made </w:t>
      </w:r>
      <w:r w:rsidR="00046876">
        <w:rPr>
          <w:rStyle w:val="s1"/>
          <w:rFonts w:ascii="Times New Roman" w:hAnsi="Times New Roman" w:cs="Times New Roman"/>
          <w:sz w:val="24"/>
          <w:szCs w:val="24"/>
        </w:rPr>
        <w:t>common cause as</w:t>
      </w:r>
      <w:r w:rsidR="0038787D">
        <w:rPr>
          <w:rStyle w:val="s1"/>
          <w:rFonts w:ascii="Times New Roman" w:hAnsi="Times New Roman" w:cs="Times New Roman"/>
          <w:sz w:val="24"/>
          <w:szCs w:val="24"/>
        </w:rPr>
        <w:t xml:space="preserve"> the state did not rebut it.</w:t>
      </w:r>
    </w:p>
    <w:p w:rsidR="003B5F3F" w:rsidRPr="00225678" w:rsidRDefault="003B5F3F" w:rsidP="002F1815">
      <w:pPr>
        <w:pStyle w:val="p1"/>
        <w:spacing w:line="360" w:lineRule="auto"/>
        <w:ind w:firstLine="360"/>
        <w:jc w:val="both"/>
        <w:rPr>
          <w:rStyle w:val="s1"/>
          <w:rFonts w:ascii="Times New Roman" w:hAnsi="Times New Roman" w:cs="Times New Roman"/>
          <w:b/>
          <w:sz w:val="24"/>
          <w:szCs w:val="24"/>
          <w:u w:val="single"/>
        </w:rPr>
      </w:pPr>
      <w:r w:rsidRPr="00225678">
        <w:rPr>
          <w:rStyle w:val="s1"/>
          <w:rFonts w:ascii="Times New Roman" w:hAnsi="Times New Roman" w:cs="Times New Roman"/>
          <w:b/>
          <w:sz w:val="24"/>
          <w:szCs w:val="24"/>
          <w:u w:val="single"/>
        </w:rPr>
        <w:t>Issue for determination</w:t>
      </w:r>
    </w:p>
    <w:p w:rsidR="00CE79A6" w:rsidRDefault="003B5F3F" w:rsidP="002F1815">
      <w:pPr>
        <w:pStyle w:val="p1"/>
        <w:numPr>
          <w:ilvl w:val="0"/>
          <w:numId w:val="14"/>
        </w:numPr>
        <w:spacing w:line="360" w:lineRule="auto"/>
        <w:jc w:val="both"/>
        <w:rPr>
          <w:rStyle w:val="s1"/>
          <w:rFonts w:ascii="Times New Roman" w:hAnsi="Times New Roman" w:cs="Times New Roman"/>
          <w:sz w:val="24"/>
          <w:szCs w:val="24"/>
        </w:rPr>
      </w:pPr>
      <w:r>
        <w:rPr>
          <w:rStyle w:val="s1"/>
          <w:rFonts w:ascii="Times New Roman" w:hAnsi="Times New Roman" w:cs="Times New Roman"/>
          <w:sz w:val="24"/>
          <w:szCs w:val="24"/>
        </w:rPr>
        <w:t xml:space="preserve">The </w:t>
      </w:r>
      <w:r w:rsidR="00CE79A6">
        <w:rPr>
          <w:rStyle w:val="s1"/>
          <w:rFonts w:ascii="Times New Roman" w:hAnsi="Times New Roman" w:cs="Times New Roman"/>
          <w:sz w:val="24"/>
          <w:szCs w:val="24"/>
        </w:rPr>
        <w:t xml:space="preserve">only </w:t>
      </w:r>
      <w:r>
        <w:rPr>
          <w:rStyle w:val="s1"/>
          <w:rFonts w:ascii="Times New Roman" w:hAnsi="Times New Roman" w:cs="Times New Roman"/>
          <w:sz w:val="24"/>
          <w:szCs w:val="24"/>
        </w:rPr>
        <w:t>issue which lie</w:t>
      </w:r>
      <w:r w:rsidR="00CE79A6">
        <w:rPr>
          <w:rStyle w:val="s1"/>
          <w:rFonts w:ascii="Times New Roman" w:hAnsi="Times New Roman" w:cs="Times New Roman"/>
          <w:sz w:val="24"/>
          <w:szCs w:val="24"/>
        </w:rPr>
        <w:t>s</w:t>
      </w:r>
      <w:r>
        <w:rPr>
          <w:rStyle w:val="s1"/>
          <w:rFonts w:ascii="Times New Roman" w:hAnsi="Times New Roman" w:cs="Times New Roman"/>
          <w:sz w:val="24"/>
          <w:szCs w:val="24"/>
        </w:rPr>
        <w:t xml:space="preserve"> for resolution in this case </w:t>
      </w:r>
      <w:r w:rsidR="00CE79A6">
        <w:rPr>
          <w:rStyle w:val="s1"/>
          <w:rFonts w:ascii="Times New Roman" w:hAnsi="Times New Roman" w:cs="Times New Roman"/>
          <w:sz w:val="24"/>
          <w:szCs w:val="24"/>
        </w:rPr>
        <w:t>is whether the accused acted in self-defence when she killed the deceased. On one hand, c</w:t>
      </w:r>
      <w:r w:rsidR="00E302BA">
        <w:rPr>
          <w:rStyle w:val="s1"/>
          <w:rFonts w:ascii="Times New Roman" w:hAnsi="Times New Roman" w:cs="Times New Roman"/>
          <w:sz w:val="24"/>
          <w:szCs w:val="24"/>
        </w:rPr>
        <w:t xml:space="preserve">ounsel </w:t>
      </w:r>
      <w:r w:rsidR="00CE79A6">
        <w:rPr>
          <w:rStyle w:val="s1"/>
          <w:rFonts w:ascii="Times New Roman" w:hAnsi="Times New Roman" w:cs="Times New Roman"/>
          <w:sz w:val="24"/>
          <w:szCs w:val="24"/>
        </w:rPr>
        <w:t xml:space="preserve">for prosecution, </w:t>
      </w:r>
      <w:r w:rsidR="00E302BA">
        <w:rPr>
          <w:rStyle w:val="s1"/>
          <w:rFonts w:ascii="Times New Roman" w:hAnsi="Times New Roman" w:cs="Times New Roman"/>
          <w:sz w:val="24"/>
          <w:szCs w:val="24"/>
        </w:rPr>
        <w:t>Mr</w:t>
      </w:r>
      <w:r>
        <w:rPr>
          <w:rStyle w:val="s1"/>
          <w:rFonts w:ascii="Times New Roman" w:hAnsi="Times New Roman" w:cs="Times New Roman"/>
          <w:sz w:val="24"/>
          <w:szCs w:val="24"/>
        </w:rPr>
        <w:t xml:space="preserve"> </w:t>
      </w:r>
      <w:r w:rsidR="00E302BA">
        <w:rPr>
          <w:rStyle w:val="s1"/>
          <w:rFonts w:ascii="Times New Roman" w:hAnsi="Times New Roman" w:cs="Times New Roman"/>
          <w:i/>
          <w:sz w:val="24"/>
          <w:szCs w:val="24"/>
        </w:rPr>
        <w:t>Manhamo</w:t>
      </w:r>
      <w:r>
        <w:rPr>
          <w:rStyle w:val="s1"/>
          <w:rFonts w:ascii="Times New Roman" w:hAnsi="Times New Roman" w:cs="Times New Roman"/>
          <w:i/>
          <w:sz w:val="24"/>
          <w:szCs w:val="24"/>
        </w:rPr>
        <w:t xml:space="preserve"> </w:t>
      </w:r>
      <w:r>
        <w:rPr>
          <w:rStyle w:val="s1"/>
          <w:rFonts w:ascii="Times New Roman" w:hAnsi="Times New Roman" w:cs="Times New Roman"/>
          <w:sz w:val="24"/>
          <w:szCs w:val="24"/>
        </w:rPr>
        <w:t>urged th</w:t>
      </w:r>
      <w:r w:rsidR="00CE79A6">
        <w:rPr>
          <w:rStyle w:val="s1"/>
          <w:rFonts w:ascii="Times New Roman" w:hAnsi="Times New Roman" w:cs="Times New Roman"/>
          <w:sz w:val="24"/>
          <w:szCs w:val="24"/>
        </w:rPr>
        <w:t>e</w:t>
      </w:r>
      <w:r>
        <w:rPr>
          <w:rStyle w:val="s1"/>
          <w:rFonts w:ascii="Times New Roman" w:hAnsi="Times New Roman" w:cs="Times New Roman"/>
          <w:sz w:val="24"/>
          <w:szCs w:val="24"/>
        </w:rPr>
        <w:t xml:space="preserve"> court to find the accused guilty of murde</w:t>
      </w:r>
      <w:r w:rsidR="00E302BA">
        <w:rPr>
          <w:rStyle w:val="s1"/>
          <w:rFonts w:ascii="Times New Roman" w:hAnsi="Times New Roman" w:cs="Times New Roman"/>
          <w:sz w:val="24"/>
          <w:szCs w:val="24"/>
        </w:rPr>
        <w:t>r</w:t>
      </w:r>
      <w:r w:rsidR="00CE79A6">
        <w:rPr>
          <w:rStyle w:val="s1"/>
          <w:rFonts w:ascii="Times New Roman" w:hAnsi="Times New Roman" w:cs="Times New Roman"/>
          <w:sz w:val="24"/>
          <w:szCs w:val="24"/>
        </w:rPr>
        <w:t xml:space="preserve">. </w:t>
      </w:r>
      <w:r w:rsidR="00E302BA">
        <w:rPr>
          <w:rStyle w:val="s1"/>
          <w:rFonts w:ascii="Times New Roman" w:hAnsi="Times New Roman" w:cs="Times New Roman"/>
          <w:sz w:val="24"/>
          <w:szCs w:val="24"/>
        </w:rPr>
        <w:t xml:space="preserve">He </w:t>
      </w:r>
      <w:r>
        <w:rPr>
          <w:rStyle w:val="s1"/>
          <w:rFonts w:ascii="Times New Roman" w:hAnsi="Times New Roman" w:cs="Times New Roman"/>
          <w:sz w:val="24"/>
          <w:szCs w:val="24"/>
        </w:rPr>
        <w:t>stated that in the very least the accused must have reasonably foreseen death ensuing from her conduct but regardless of the said</w:t>
      </w:r>
      <w:r w:rsidR="00CE79A6">
        <w:rPr>
          <w:rStyle w:val="s1"/>
          <w:rFonts w:ascii="Times New Roman" w:hAnsi="Times New Roman" w:cs="Times New Roman"/>
          <w:sz w:val="24"/>
          <w:szCs w:val="24"/>
        </w:rPr>
        <w:t>,</w:t>
      </w:r>
      <w:r>
        <w:rPr>
          <w:rStyle w:val="s1"/>
          <w:rFonts w:ascii="Times New Roman" w:hAnsi="Times New Roman" w:cs="Times New Roman"/>
          <w:sz w:val="24"/>
          <w:szCs w:val="24"/>
        </w:rPr>
        <w:t xml:space="preserve"> continued with </w:t>
      </w:r>
      <w:r w:rsidR="00E302BA">
        <w:rPr>
          <w:rStyle w:val="s1"/>
          <w:rFonts w:ascii="Times New Roman" w:hAnsi="Times New Roman" w:cs="Times New Roman"/>
          <w:sz w:val="24"/>
          <w:szCs w:val="24"/>
        </w:rPr>
        <w:t xml:space="preserve">her actions. </w:t>
      </w:r>
      <w:r w:rsidR="00CE79A6">
        <w:rPr>
          <w:rStyle w:val="s1"/>
          <w:rFonts w:ascii="Times New Roman" w:hAnsi="Times New Roman" w:cs="Times New Roman"/>
          <w:sz w:val="24"/>
          <w:szCs w:val="24"/>
        </w:rPr>
        <w:t>Onn the other hand, d</w:t>
      </w:r>
      <w:r w:rsidR="00E302BA">
        <w:rPr>
          <w:rStyle w:val="s1"/>
          <w:rFonts w:ascii="Times New Roman" w:hAnsi="Times New Roman" w:cs="Times New Roman"/>
          <w:sz w:val="24"/>
          <w:szCs w:val="24"/>
        </w:rPr>
        <w:t xml:space="preserve">efence counsel Ms </w:t>
      </w:r>
      <w:r w:rsidR="00E302BA">
        <w:rPr>
          <w:rStyle w:val="s1"/>
          <w:rFonts w:ascii="Times New Roman" w:hAnsi="Times New Roman" w:cs="Times New Roman"/>
          <w:i/>
          <w:sz w:val="24"/>
          <w:szCs w:val="24"/>
        </w:rPr>
        <w:t>Munyewende</w:t>
      </w:r>
      <w:r>
        <w:rPr>
          <w:rStyle w:val="s1"/>
          <w:rFonts w:ascii="Times New Roman" w:hAnsi="Times New Roman" w:cs="Times New Roman"/>
          <w:sz w:val="24"/>
          <w:szCs w:val="24"/>
        </w:rPr>
        <w:t xml:space="preserve"> insisted that the accused acted in self-defence</w:t>
      </w:r>
      <w:r w:rsidR="00E302BA">
        <w:rPr>
          <w:rStyle w:val="s1"/>
          <w:rFonts w:ascii="Times New Roman" w:hAnsi="Times New Roman" w:cs="Times New Roman"/>
          <w:sz w:val="24"/>
          <w:szCs w:val="24"/>
        </w:rPr>
        <w:t>.</w:t>
      </w:r>
      <w:r w:rsidR="00DF655E">
        <w:rPr>
          <w:rStyle w:val="s1"/>
          <w:rFonts w:ascii="Times New Roman" w:hAnsi="Times New Roman" w:cs="Times New Roman"/>
          <w:sz w:val="24"/>
          <w:szCs w:val="24"/>
        </w:rPr>
        <w:t xml:space="preserve"> </w:t>
      </w:r>
      <w:r w:rsidR="00CE79A6">
        <w:rPr>
          <w:rStyle w:val="s1"/>
          <w:rFonts w:ascii="Times New Roman" w:hAnsi="Times New Roman" w:cs="Times New Roman"/>
          <w:sz w:val="24"/>
          <w:szCs w:val="24"/>
        </w:rPr>
        <w:t>She asked</w:t>
      </w:r>
      <w:r>
        <w:rPr>
          <w:rStyle w:val="s1"/>
          <w:rFonts w:ascii="Times New Roman" w:hAnsi="Times New Roman" w:cs="Times New Roman"/>
          <w:sz w:val="24"/>
          <w:szCs w:val="24"/>
        </w:rPr>
        <w:t xml:space="preserve"> the court to </w:t>
      </w:r>
      <w:r w:rsidR="00CE79A6">
        <w:rPr>
          <w:rStyle w:val="s1"/>
          <w:rFonts w:ascii="Times New Roman" w:hAnsi="Times New Roman" w:cs="Times New Roman"/>
          <w:sz w:val="24"/>
          <w:szCs w:val="24"/>
        </w:rPr>
        <w:t xml:space="preserve">outrightly </w:t>
      </w:r>
      <w:r w:rsidR="00E302BA">
        <w:rPr>
          <w:rStyle w:val="s1"/>
          <w:rFonts w:ascii="Times New Roman" w:hAnsi="Times New Roman" w:cs="Times New Roman"/>
          <w:sz w:val="24"/>
          <w:szCs w:val="24"/>
        </w:rPr>
        <w:t xml:space="preserve">acquit </w:t>
      </w:r>
      <w:r w:rsidR="00DF655E">
        <w:rPr>
          <w:rStyle w:val="s1"/>
          <w:rFonts w:ascii="Times New Roman" w:hAnsi="Times New Roman" w:cs="Times New Roman"/>
          <w:sz w:val="24"/>
          <w:szCs w:val="24"/>
        </w:rPr>
        <w:t>the accused</w:t>
      </w:r>
      <w:r w:rsidR="00E302BA">
        <w:rPr>
          <w:rStyle w:val="s1"/>
          <w:rFonts w:ascii="Times New Roman" w:hAnsi="Times New Roman" w:cs="Times New Roman"/>
          <w:sz w:val="24"/>
          <w:szCs w:val="24"/>
        </w:rPr>
        <w:t>.</w:t>
      </w:r>
    </w:p>
    <w:p w:rsidR="003B5F3F" w:rsidRPr="00225678" w:rsidRDefault="00783A04" w:rsidP="002F1815">
      <w:pPr>
        <w:pStyle w:val="p1"/>
        <w:numPr>
          <w:ilvl w:val="0"/>
          <w:numId w:val="14"/>
        </w:numPr>
        <w:spacing w:line="360" w:lineRule="auto"/>
        <w:jc w:val="both"/>
        <w:rPr>
          <w:rStyle w:val="s1"/>
          <w:rFonts w:ascii="Times New Roman" w:hAnsi="Times New Roman" w:cs="Times New Roman"/>
          <w:sz w:val="24"/>
          <w:szCs w:val="24"/>
        </w:rPr>
      </w:pPr>
      <w:r w:rsidRPr="00225678">
        <w:rPr>
          <w:rFonts w:ascii="Times New Roman" w:hAnsi="Times New Roman"/>
          <w:sz w:val="24"/>
          <w:szCs w:val="24"/>
        </w:rPr>
        <w:t xml:space="preserve">As stated elsewhere </w:t>
      </w:r>
      <w:r w:rsidR="00CE79A6" w:rsidRPr="00225678">
        <w:rPr>
          <w:rFonts w:ascii="Times New Roman" w:hAnsi="Times New Roman"/>
          <w:sz w:val="24"/>
          <w:szCs w:val="24"/>
        </w:rPr>
        <w:t>in this judgment</w:t>
      </w:r>
      <w:r w:rsidRPr="00225678">
        <w:rPr>
          <w:rFonts w:ascii="Times New Roman" w:hAnsi="Times New Roman"/>
          <w:sz w:val="24"/>
          <w:szCs w:val="24"/>
        </w:rPr>
        <w:t xml:space="preserve">, the accused’s </w:t>
      </w:r>
      <w:r w:rsidR="00CE79A6" w:rsidRPr="00225678">
        <w:rPr>
          <w:rFonts w:ascii="Times New Roman" w:hAnsi="Times New Roman"/>
          <w:sz w:val="24"/>
          <w:szCs w:val="24"/>
        </w:rPr>
        <w:t>story</w:t>
      </w:r>
      <w:r w:rsidRPr="00225678">
        <w:rPr>
          <w:rFonts w:ascii="Times New Roman" w:hAnsi="Times New Roman"/>
          <w:sz w:val="24"/>
          <w:szCs w:val="24"/>
        </w:rPr>
        <w:t xml:space="preserve"> is simply that </w:t>
      </w:r>
      <w:r w:rsidR="00AD3EC6" w:rsidRPr="00225678">
        <w:rPr>
          <w:rFonts w:ascii="Times New Roman" w:hAnsi="Times New Roman"/>
          <w:sz w:val="24"/>
          <w:szCs w:val="24"/>
        </w:rPr>
        <w:t xml:space="preserve">she was </w:t>
      </w:r>
      <w:r w:rsidR="00CE79A6" w:rsidRPr="00225678">
        <w:rPr>
          <w:rFonts w:ascii="Times New Roman" w:hAnsi="Times New Roman"/>
          <w:sz w:val="24"/>
          <w:szCs w:val="24"/>
        </w:rPr>
        <w:t>defending</w:t>
      </w:r>
      <w:r w:rsidRPr="00225678">
        <w:rPr>
          <w:rFonts w:ascii="Times New Roman" w:hAnsi="Times New Roman"/>
          <w:sz w:val="24"/>
          <w:szCs w:val="24"/>
        </w:rPr>
        <w:t xml:space="preserve"> herself. Th</w:t>
      </w:r>
      <w:r w:rsidR="00CE79A6" w:rsidRPr="00225678">
        <w:rPr>
          <w:rFonts w:ascii="Times New Roman" w:hAnsi="Times New Roman"/>
          <w:sz w:val="24"/>
          <w:szCs w:val="24"/>
        </w:rPr>
        <w:t>at</w:t>
      </w:r>
      <w:r w:rsidRPr="00225678">
        <w:rPr>
          <w:rFonts w:ascii="Times New Roman" w:hAnsi="Times New Roman"/>
          <w:sz w:val="24"/>
          <w:szCs w:val="24"/>
        </w:rPr>
        <w:t xml:space="preserve"> defence is </w:t>
      </w:r>
      <w:r w:rsidR="00CE79A6" w:rsidRPr="00225678">
        <w:rPr>
          <w:rFonts w:ascii="Times New Roman" w:hAnsi="Times New Roman"/>
          <w:sz w:val="24"/>
          <w:szCs w:val="24"/>
        </w:rPr>
        <w:t xml:space="preserve">provided under </w:t>
      </w:r>
      <w:r w:rsidRPr="00225678">
        <w:rPr>
          <w:rFonts w:ascii="Times New Roman" w:hAnsi="Times New Roman"/>
          <w:sz w:val="24"/>
          <w:szCs w:val="24"/>
        </w:rPr>
        <w:t>s 253 of the Criminal Law Code. It is titled ‘defence of person</w:t>
      </w:r>
      <w:r w:rsidR="00CE79A6" w:rsidRPr="00225678">
        <w:rPr>
          <w:rFonts w:ascii="Times New Roman" w:hAnsi="Times New Roman"/>
          <w:sz w:val="24"/>
          <w:szCs w:val="24"/>
        </w:rPr>
        <w:t>.’</w:t>
      </w:r>
    </w:p>
    <w:p w:rsidR="009A5990" w:rsidRPr="00225678" w:rsidRDefault="009A5990" w:rsidP="002F1815">
      <w:pPr>
        <w:spacing w:line="360" w:lineRule="auto"/>
        <w:ind w:firstLine="360"/>
        <w:jc w:val="both"/>
        <w:rPr>
          <w:rFonts w:ascii="Times New Roman" w:hAnsi="Times New Roman" w:cs="Times New Roman"/>
          <w:b/>
          <w:sz w:val="24"/>
          <w:szCs w:val="24"/>
          <w:u w:val="single"/>
        </w:rPr>
      </w:pPr>
      <w:r w:rsidRPr="00225678">
        <w:rPr>
          <w:rFonts w:ascii="Times New Roman" w:hAnsi="Times New Roman" w:cs="Times New Roman"/>
          <w:b/>
          <w:sz w:val="24"/>
          <w:szCs w:val="24"/>
          <w:u w:val="single"/>
        </w:rPr>
        <w:t>The law</w:t>
      </w:r>
    </w:p>
    <w:p w:rsidR="009A5990" w:rsidRPr="00CE79A6" w:rsidRDefault="009A5990" w:rsidP="002F1815">
      <w:pPr>
        <w:pStyle w:val="ListParagraph"/>
        <w:numPr>
          <w:ilvl w:val="0"/>
          <w:numId w:val="14"/>
        </w:numPr>
        <w:spacing w:after="160" w:line="360" w:lineRule="auto"/>
        <w:jc w:val="both"/>
        <w:rPr>
          <w:rFonts w:ascii="Times New Roman" w:hAnsi="Times New Roman" w:cs="Times New Roman"/>
        </w:rPr>
      </w:pPr>
      <w:r w:rsidRPr="00CE79A6">
        <w:rPr>
          <w:rFonts w:ascii="Times New Roman" w:hAnsi="Times New Roman" w:cs="Times New Roman"/>
        </w:rPr>
        <w:t>The requirements for the defence of person are provided in the Code under s 253 as follows</w:t>
      </w:r>
      <w:r w:rsidR="00CE79A6">
        <w:rPr>
          <w:rFonts w:ascii="Times New Roman" w:hAnsi="Times New Roman" w:cs="Times New Roman"/>
        </w:rPr>
        <w:t>:</w:t>
      </w:r>
    </w:p>
    <w:p w:rsidR="009A5990" w:rsidRPr="00054F6E" w:rsidRDefault="009A5990" w:rsidP="002F1815">
      <w:pPr>
        <w:ind w:left="1440"/>
        <w:jc w:val="both"/>
        <w:rPr>
          <w:rFonts w:ascii="Times New Roman" w:hAnsi="Times New Roman" w:cs="Times New Roman"/>
          <w:b/>
          <w:szCs w:val="20"/>
        </w:rPr>
      </w:pPr>
      <w:r w:rsidRPr="00054F6E">
        <w:rPr>
          <w:rFonts w:ascii="Times New Roman" w:hAnsi="Times New Roman" w:cs="Times New Roman"/>
          <w:b/>
          <w:szCs w:val="20"/>
        </w:rPr>
        <w:t>“253 Requirements for defence of person to be complete defence</w:t>
      </w:r>
    </w:p>
    <w:p w:rsidR="009A5990" w:rsidRPr="00054F6E" w:rsidRDefault="009A5990" w:rsidP="002F1815">
      <w:pPr>
        <w:ind w:left="1440"/>
        <w:jc w:val="both"/>
        <w:rPr>
          <w:rFonts w:ascii="Times New Roman" w:hAnsi="Times New Roman" w:cs="Times New Roman"/>
          <w:szCs w:val="20"/>
        </w:rPr>
      </w:pPr>
      <w:r w:rsidRPr="00054F6E">
        <w:rPr>
          <w:rFonts w:ascii="Times New Roman" w:hAnsi="Times New Roman" w:cs="Times New Roman"/>
          <w:szCs w:val="20"/>
        </w:rPr>
        <w:t>(1) Subject to this Part, the fact that a person accused of a crime was defending himself or herself or another person against an unlawful attack when he or she did or omitted to do anything which is an essential element of the crime shall be a complete defence to the charge if</w:t>
      </w:r>
    </w:p>
    <w:p w:rsidR="009A5990" w:rsidRPr="00054F6E" w:rsidRDefault="009A5990" w:rsidP="002F1815">
      <w:pPr>
        <w:ind w:left="1440"/>
        <w:jc w:val="both"/>
        <w:rPr>
          <w:rFonts w:ascii="Times New Roman" w:hAnsi="Times New Roman" w:cs="Times New Roman"/>
          <w:szCs w:val="20"/>
        </w:rPr>
      </w:pPr>
      <w:r w:rsidRPr="00054F6E">
        <w:rPr>
          <w:rFonts w:ascii="Times New Roman" w:hAnsi="Times New Roman" w:cs="Times New Roman"/>
          <w:szCs w:val="20"/>
        </w:rPr>
        <w:t>(a) when he or she did or omitted to do the thing, the unlawful attack had commenced or was imminent or he or she believed on reasonable grounds that the unlawful attack had commenced or was imminent; and</w:t>
      </w:r>
    </w:p>
    <w:p w:rsidR="009A5990" w:rsidRPr="00054F6E" w:rsidRDefault="009A5990" w:rsidP="002F1815">
      <w:pPr>
        <w:ind w:left="1440"/>
        <w:jc w:val="both"/>
        <w:rPr>
          <w:rFonts w:ascii="Times New Roman" w:hAnsi="Times New Roman" w:cs="Times New Roman"/>
          <w:szCs w:val="20"/>
        </w:rPr>
      </w:pPr>
      <w:r w:rsidRPr="00054F6E">
        <w:rPr>
          <w:rFonts w:ascii="Times New Roman" w:hAnsi="Times New Roman" w:cs="Times New Roman"/>
          <w:szCs w:val="20"/>
        </w:rPr>
        <w:t>[Paragraph as substituted by sec 31 of Act 9/2006]</w:t>
      </w:r>
    </w:p>
    <w:p w:rsidR="009A5990" w:rsidRPr="00054F6E" w:rsidRDefault="009A5990" w:rsidP="002F1815">
      <w:pPr>
        <w:ind w:left="1440"/>
        <w:jc w:val="both"/>
        <w:rPr>
          <w:rFonts w:ascii="Times New Roman" w:hAnsi="Times New Roman" w:cs="Times New Roman"/>
          <w:szCs w:val="20"/>
        </w:rPr>
      </w:pPr>
      <w:r w:rsidRPr="00054F6E">
        <w:rPr>
          <w:rFonts w:ascii="Times New Roman" w:hAnsi="Times New Roman" w:cs="Times New Roman"/>
          <w:szCs w:val="20"/>
        </w:rPr>
        <w:t xml:space="preserve">(b) his or her conduct was necessary to avert the unlawful attack and he or she could not otherwise escape from or avert the attack or he or she believed on reasonable </w:t>
      </w:r>
      <w:r w:rsidRPr="00054F6E">
        <w:rPr>
          <w:rFonts w:ascii="Times New Roman" w:hAnsi="Times New Roman" w:cs="Times New Roman"/>
          <w:szCs w:val="20"/>
        </w:rPr>
        <w:lastRenderedPageBreak/>
        <w:t>grounds that that his or her conduct was necessary to avert the unlawful attack and that he or she could not otherwise escape from or avert the attack; and</w:t>
      </w:r>
    </w:p>
    <w:p w:rsidR="009A5990" w:rsidRPr="00054F6E" w:rsidRDefault="009A5990" w:rsidP="002F1815">
      <w:pPr>
        <w:ind w:left="1440"/>
        <w:jc w:val="both"/>
        <w:rPr>
          <w:rFonts w:ascii="Times New Roman" w:hAnsi="Times New Roman" w:cs="Times New Roman"/>
          <w:szCs w:val="20"/>
        </w:rPr>
      </w:pPr>
      <w:r w:rsidRPr="00054F6E">
        <w:rPr>
          <w:rFonts w:ascii="Times New Roman" w:hAnsi="Times New Roman" w:cs="Times New Roman"/>
          <w:szCs w:val="20"/>
        </w:rPr>
        <w:t>[Paragraph as substituted by sec 31 of Act 9/2006]</w:t>
      </w:r>
    </w:p>
    <w:p w:rsidR="009A5990" w:rsidRPr="00054F6E" w:rsidRDefault="009A5990" w:rsidP="002F1815">
      <w:pPr>
        <w:ind w:left="1440"/>
        <w:jc w:val="both"/>
        <w:rPr>
          <w:rFonts w:ascii="Times New Roman" w:hAnsi="Times New Roman" w:cs="Times New Roman"/>
          <w:szCs w:val="20"/>
        </w:rPr>
      </w:pPr>
      <w:r w:rsidRPr="00054F6E">
        <w:rPr>
          <w:rFonts w:ascii="Times New Roman" w:hAnsi="Times New Roman" w:cs="Times New Roman"/>
          <w:szCs w:val="20"/>
        </w:rPr>
        <w:t>(c) the means he or she used to avert the unlawful attack were reasonable in all the circumstances; and</w:t>
      </w:r>
    </w:p>
    <w:p w:rsidR="009A5990" w:rsidRPr="00054F6E" w:rsidRDefault="009A5990" w:rsidP="002F1815">
      <w:pPr>
        <w:ind w:left="1440"/>
        <w:jc w:val="both"/>
        <w:rPr>
          <w:rFonts w:ascii="Times New Roman" w:hAnsi="Times New Roman" w:cs="Times New Roman"/>
          <w:szCs w:val="20"/>
        </w:rPr>
      </w:pPr>
      <w:r w:rsidRPr="00054F6E">
        <w:rPr>
          <w:rFonts w:ascii="Times New Roman" w:hAnsi="Times New Roman" w:cs="Times New Roman"/>
          <w:szCs w:val="20"/>
        </w:rPr>
        <w:t>(d) any harm or injury caused by his or her conduct</w:t>
      </w:r>
    </w:p>
    <w:p w:rsidR="009A5990" w:rsidRPr="00054F6E" w:rsidRDefault="009A5990" w:rsidP="002F1815">
      <w:pPr>
        <w:ind w:left="1440"/>
        <w:jc w:val="both"/>
        <w:rPr>
          <w:rFonts w:ascii="Times New Roman" w:hAnsi="Times New Roman" w:cs="Times New Roman"/>
          <w:szCs w:val="20"/>
        </w:rPr>
      </w:pPr>
      <w:r w:rsidRPr="00054F6E">
        <w:rPr>
          <w:rFonts w:ascii="Times New Roman" w:hAnsi="Times New Roman" w:cs="Times New Roman"/>
          <w:szCs w:val="20"/>
        </w:rPr>
        <w:t>(i) was caused to the attacker and not to any innocent third party; and</w:t>
      </w:r>
    </w:p>
    <w:p w:rsidR="009A5990" w:rsidRPr="00054F6E" w:rsidRDefault="009A5990" w:rsidP="002F1815">
      <w:pPr>
        <w:ind w:left="1440"/>
        <w:jc w:val="both"/>
        <w:rPr>
          <w:rFonts w:ascii="Times New Roman" w:hAnsi="Times New Roman" w:cs="Times New Roman"/>
          <w:szCs w:val="20"/>
        </w:rPr>
      </w:pPr>
      <w:r w:rsidRPr="00054F6E">
        <w:rPr>
          <w:rFonts w:ascii="Times New Roman" w:hAnsi="Times New Roman" w:cs="Times New Roman"/>
          <w:szCs w:val="20"/>
        </w:rPr>
        <w:t>(ii) was not grossly disproportionate to that liable to be caused by the unlawful attack.</w:t>
      </w:r>
    </w:p>
    <w:p w:rsidR="00025981" w:rsidRPr="00225678" w:rsidRDefault="009A5990" w:rsidP="002F1815">
      <w:pPr>
        <w:spacing w:after="240"/>
        <w:ind w:left="1440"/>
        <w:jc w:val="both"/>
        <w:rPr>
          <w:rFonts w:ascii="Times New Roman" w:hAnsi="Times New Roman" w:cs="Times New Roman"/>
          <w:szCs w:val="20"/>
        </w:rPr>
      </w:pPr>
      <w:r w:rsidRPr="00054F6E">
        <w:rPr>
          <w:rFonts w:ascii="Times New Roman" w:hAnsi="Times New Roman" w:cs="Times New Roman"/>
          <w:szCs w:val="20"/>
        </w:rPr>
        <w:t>(2) In determining whether or not the requirements specified in subsection (1) have been satisfied in any case, a court shall take due account of the circumstances in which the accused found himself or herself, including any knowledge or capability he or she may have had and any stress or fear that may have been operating on his or her mind”</w:t>
      </w:r>
    </w:p>
    <w:p w:rsidR="002E2F54" w:rsidRDefault="00025981" w:rsidP="002F1815">
      <w:pPr>
        <w:pStyle w:val="ListParagraph"/>
        <w:numPr>
          <w:ilvl w:val="0"/>
          <w:numId w:val="14"/>
        </w:numPr>
        <w:spacing w:line="360" w:lineRule="auto"/>
        <w:jc w:val="both"/>
        <w:rPr>
          <w:rFonts w:ascii="Times New Roman" w:hAnsi="Times New Roman" w:cs="Times New Roman"/>
          <w:color w:val="000000" w:themeColor="text1"/>
        </w:rPr>
      </w:pPr>
      <w:r w:rsidRPr="00CE79A6">
        <w:rPr>
          <w:rFonts w:ascii="Times New Roman" w:hAnsi="Times New Roman" w:cs="Times New Roman"/>
          <w:lang w:val="en-GB"/>
        </w:rPr>
        <w:t xml:space="preserve">For </w:t>
      </w:r>
      <w:r w:rsidR="00CE79A6">
        <w:rPr>
          <w:rFonts w:ascii="Times New Roman" w:hAnsi="Times New Roman" w:cs="Times New Roman"/>
          <w:lang w:val="en-GB"/>
        </w:rPr>
        <w:t>it</w:t>
      </w:r>
      <w:r w:rsidRPr="00CE79A6">
        <w:rPr>
          <w:rFonts w:ascii="Times New Roman" w:hAnsi="Times New Roman" w:cs="Times New Roman"/>
          <w:lang w:val="en-GB"/>
        </w:rPr>
        <w:t xml:space="preserve"> to suffice as a complete defence all the above listed requirements must be met</w:t>
      </w:r>
      <w:r w:rsidRPr="00CE79A6">
        <w:rPr>
          <w:rFonts w:ascii="Times New Roman" w:hAnsi="Times New Roman" w:cs="Times New Roman"/>
          <w:color w:val="000000" w:themeColor="text1"/>
          <w:lang w:val="en-GB"/>
        </w:rPr>
        <w:t>.</w:t>
      </w:r>
      <w:r w:rsidR="006C4E37" w:rsidRPr="00CE79A6">
        <w:rPr>
          <w:rFonts w:ascii="Times New Roman" w:hAnsi="Times New Roman" w:cs="Times New Roman"/>
          <w:color w:val="000000" w:themeColor="text1"/>
          <w:lang w:val="en-GB"/>
        </w:rPr>
        <w:t xml:space="preserve"> </w:t>
      </w:r>
      <w:r w:rsidR="0090121B" w:rsidRPr="00CE79A6">
        <w:rPr>
          <w:rFonts w:ascii="Times New Roman" w:hAnsi="Times New Roman" w:cs="Times New Roman"/>
          <w:color w:val="000000" w:themeColor="text1"/>
        </w:rPr>
        <w:t>From th</w:t>
      </w:r>
      <w:r w:rsidR="00CE79A6">
        <w:rPr>
          <w:rFonts w:ascii="Times New Roman" w:hAnsi="Times New Roman" w:cs="Times New Roman"/>
          <w:color w:val="000000" w:themeColor="text1"/>
        </w:rPr>
        <w:t>o</w:t>
      </w:r>
      <w:r w:rsidR="0090121B" w:rsidRPr="00CE79A6">
        <w:rPr>
          <w:rFonts w:ascii="Times New Roman" w:hAnsi="Times New Roman" w:cs="Times New Roman"/>
          <w:color w:val="000000" w:themeColor="text1"/>
        </w:rPr>
        <w:t xml:space="preserve">se requirements it is clear that for the accused to </w:t>
      </w:r>
      <w:r w:rsidR="00CE79A6">
        <w:rPr>
          <w:rFonts w:ascii="Times New Roman" w:hAnsi="Times New Roman" w:cs="Times New Roman"/>
          <w:color w:val="000000" w:themeColor="text1"/>
        </w:rPr>
        <w:t>benefit from it,</w:t>
      </w:r>
      <w:r w:rsidR="0090121B" w:rsidRPr="00CE79A6">
        <w:rPr>
          <w:rFonts w:ascii="Times New Roman" w:hAnsi="Times New Roman" w:cs="Times New Roman"/>
          <w:color w:val="000000" w:themeColor="text1"/>
        </w:rPr>
        <w:t xml:space="preserve"> he or she needs to show that he or she or another person whom the accused was defending was under </w:t>
      </w:r>
      <w:r w:rsidR="00CE79A6">
        <w:rPr>
          <w:rFonts w:ascii="Times New Roman" w:hAnsi="Times New Roman" w:cs="Times New Roman"/>
          <w:color w:val="000000" w:themeColor="text1"/>
        </w:rPr>
        <w:t xml:space="preserve">an </w:t>
      </w:r>
      <w:r w:rsidR="0090121B" w:rsidRPr="00CE79A6">
        <w:rPr>
          <w:rFonts w:ascii="Times New Roman" w:hAnsi="Times New Roman" w:cs="Times New Roman"/>
          <w:color w:val="000000" w:themeColor="text1"/>
        </w:rPr>
        <w:t xml:space="preserve">unlawful attack. “Unlawful attack” is defined in s 252 of the said Act as any </w:t>
      </w:r>
      <w:r w:rsidR="00E4649A" w:rsidRPr="00CE79A6">
        <w:rPr>
          <w:rFonts w:ascii="Times New Roman" w:hAnsi="Times New Roman" w:cs="Times New Roman"/>
          <w:color w:val="000000" w:themeColor="text1"/>
        </w:rPr>
        <w:t>un</w:t>
      </w:r>
      <w:r w:rsidR="0090121B" w:rsidRPr="00CE79A6">
        <w:rPr>
          <w:rFonts w:ascii="Times New Roman" w:hAnsi="Times New Roman" w:cs="Times New Roman"/>
          <w:color w:val="000000" w:themeColor="text1"/>
        </w:rPr>
        <w:t>lawful conduct which endangers a person’s life, bodily integrity or freedom.</w:t>
      </w:r>
      <w:r w:rsidR="00CE79A6">
        <w:rPr>
          <w:rFonts w:ascii="Times New Roman" w:hAnsi="Times New Roman" w:cs="Times New Roman"/>
          <w:color w:val="000000" w:themeColor="text1"/>
        </w:rPr>
        <w:t xml:space="preserve"> </w:t>
      </w:r>
      <w:r w:rsidR="000A4A18" w:rsidRPr="00CE79A6">
        <w:rPr>
          <w:rFonts w:ascii="Times New Roman" w:hAnsi="Times New Roman" w:cs="Times New Roman"/>
          <w:color w:val="000000" w:themeColor="text1"/>
        </w:rPr>
        <w:t>It is crucial to note that</w:t>
      </w:r>
      <w:r w:rsidR="0090121B" w:rsidRPr="00CE79A6">
        <w:rPr>
          <w:rFonts w:ascii="Times New Roman" w:hAnsi="Times New Roman" w:cs="Times New Roman"/>
          <w:color w:val="000000" w:themeColor="text1"/>
        </w:rPr>
        <w:t xml:space="preserve"> in determining whether or not the requirements have been satisfied </w:t>
      </w:r>
      <w:r w:rsidR="00CE79A6">
        <w:rPr>
          <w:rFonts w:ascii="Times New Roman" w:hAnsi="Times New Roman" w:cs="Times New Roman"/>
          <w:color w:val="000000" w:themeColor="text1"/>
        </w:rPr>
        <w:t xml:space="preserve">a court must </w:t>
      </w:r>
      <w:r w:rsidR="0090121B" w:rsidRPr="00CE79A6">
        <w:rPr>
          <w:rFonts w:ascii="Times New Roman" w:hAnsi="Times New Roman" w:cs="Times New Roman"/>
          <w:color w:val="000000" w:themeColor="text1"/>
        </w:rPr>
        <w:t>take due account of the circumstances of the case and any knowledge or capability the accused may have had and any stress or fear that may have been operating on his or her mind.</w:t>
      </w:r>
      <w:r w:rsidR="00CE79A6">
        <w:rPr>
          <w:rFonts w:ascii="Times New Roman" w:hAnsi="Times New Roman" w:cs="Times New Roman"/>
          <w:color w:val="000000" w:themeColor="text1"/>
        </w:rPr>
        <w:t xml:space="preserve"> In other words, a court must not take an armchair approach in </w:t>
      </w:r>
      <w:r w:rsidR="002E2F54">
        <w:rPr>
          <w:rFonts w:ascii="Times New Roman" w:hAnsi="Times New Roman" w:cs="Times New Roman"/>
          <w:color w:val="000000" w:themeColor="text1"/>
        </w:rPr>
        <w:t>examining</w:t>
      </w:r>
      <w:r w:rsidR="00CE79A6">
        <w:rPr>
          <w:rFonts w:ascii="Times New Roman" w:hAnsi="Times New Roman" w:cs="Times New Roman"/>
          <w:color w:val="000000" w:themeColor="text1"/>
        </w:rPr>
        <w:t xml:space="preserve"> the matters at hand. Rather it </w:t>
      </w:r>
      <w:r w:rsidR="002E2F54">
        <w:rPr>
          <w:rFonts w:ascii="Times New Roman" w:hAnsi="Times New Roman" w:cs="Times New Roman"/>
          <w:color w:val="000000" w:themeColor="text1"/>
        </w:rPr>
        <w:t>must</w:t>
      </w:r>
      <w:r w:rsidR="00CE79A6">
        <w:rPr>
          <w:rFonts w:ascii="Times New Roman" w:hAnsi="Times New Roman" w:cs="Times New Roman"/>
          <w:color w:val="000000" w:themeColor="text1"/>
        </w:rPr>
        <w:t xml:space="preserve"> take regard of the practical </w:t>
      </w:r>
      <w:r w:rsidR="002E2F54">
        <w:rPr>
          <w:rFonts w:ascii="Times New Roman" w:hAnsi="Times New Roman" w:cs="Times New Roman"/>
          <w:color w:val="000000" w:themeColor="text1"/>
        </w:rPr>
        <w:t>exigencies</w:t>
      </w:r>
      <w:r w:rsidR="00CE79A6">
        <w:rPr>
          <w:rFonts w:ascii="Times New Roman" w:hAnsi="Times New Roman" w:cs="Times New Roman"/>
          <w:color w:val="000000" w:themeColor="text1"/>
        </w:rPr>
        <w:t xml:space="preserve"> which obtained at the time of the </w:t>
      </w:r>
      <w:r w:rsidR="002E2F54">
        <w:rPr>
          <w:rFonts w:ascii="Times New Roman" w:hAnsi="Times New Roman" w:cs="Times New Roman"/>
          <w:color w:val="000000" w:themeColor="text1"/>
        </w:rPr>
        <w:t>incident</w:t>
      </w:r>
      <w:r w:rsidR="00CE79A6">
        <w:rPr>
          <w:rFonts w:ascii="Times New Roman" w:hAnsi="Times New Roman" w:cs="Times New Roman"/>
          <w:color w:val="000000" w:themeColor="text1"/>
        </w:rPr>
        <w:t xml:space="preserve">. Put differently it must strive to put itself in the shoes of the accused and assess whether </w:t>
      </w:r>
      <w:r w:rsidR="002E2F54">
        <w:rPr>
          <w:rFonts w:ascii="Times New Roman" w:hAnsi="Times New Roman" w:cs="Times New Roman"/>
          <w:color w:val="000000" w:themeColor="text1"/>
        </w:rPr>
        <w:t xml:space="preserve">given the circumstances, the accused ought to have acted differently. </w:t>
      </w:r>
    </w:p>
    <w:p w:rsidR="002E2F54" w:rsidRPr="002E2F54" w:rsidRDefault="002E2F54" w:rsidP="002F1815">
      <w:pPr>
        <w:pStyle w:val="ListParagraph"/>
        <w:numPr>
          <w:ilvl w:val="0"/>
          <w:numId w:val="14"/>
        </w:numPr>
        <w:spacing w:line="360" w:lineRule="auto"/>
        <w:jc w:val="both"/>
        <w:rPr>
          <w:rFonts w:ascii="Times New Roman" w:hAnsi="Times New Roman" w:cs="Times New Roman"/>
          <w:color w:val="000000" w:themeColor="text1"/>
        </w:rPr>
      </w:pPr>
      <w:r>
        <w:rPr>
          <w:rFonts w:ascii="Times New Roman" w:hAnsi="Times New Roman" w:cs="Times New Roman"/>
          <w:lang w:val="en-GB"/>
        </w:rPr>
        <w:t>I have said above that an accused who wishes to rely on the defence cannot do so by satisfying one or two of the requirements. He/she must meet all of them. In this case, there is no doubt to us that the accused was under attack by the deceased. He assaulted her. The witness Judith indicated that she had heard noise coming from the couple’s room followed by cries from the deceased. That evidence supports the accused’s testimony that she was under siege by the deceased. In any case, it was common knowledge that he habitually assaulted her. In the not too distant past the deceased’s mother had come to her rescue after one such attack. The state did not adduce any evidence to rebut that aspect.</w:t>
      </w:r>
    </w:p>
    <w:p w:rsidR="009C6D68" w:rsidRPr="009C6D68" w:rsidRDefault="002E2F54" w:rsidP="002F1815">
      <w:pPr>
        <w:pStyle w:val="ListParagraph"/>
        <w:numPr>
          <w:ilvl w:val="0"/>
          <w:numId w:val="14"/>
        </w:numPr>
        <w:spacing w:line="360" w:lineRule="auto"/>
        <w:jc w:val="both"/>
        <w:rPr>
          <w:rFonts w:ascii="Times New Roman" w:hAnsi="Times New Roman" w:cs="Times New Roman"/>
          <w:color w:val="000000" w:themeColor="text1"/>
        </w:rPr>
      </w:pPr>
      <w:r>
        <w:rPr>
          <w:rFonts w:ascii="Times New Roman" w:hAnsi="Times New Roman" w:cs="Times New Roman"/>
          <w:lang w:val="en-GB"/>
        </w:rPr>
        <w:t xml:space="preserve">The next requirement is that </w:t>
      </w:r>
      <w:r>
        <w:rPr>
          <w:rFonts w:ascii="Times New Roman" w:hAnsi="Times New Roman" w:cs="Times New Roman"/>
          <w:szCs w:val="20"/>
        </w:rPr>
        <w:t>the accused’s</w:t>
      </w:r>
      <w:r w:rsidRPr="00054F6E">
        <w:rPr>
          <w:rFonts w:ascii="Times New Roman" w:hAnsi="Times New Roman" w:cs="Times New Roman"/>
          <w:szCs w:val="20"/>
        </w:rPr>
        <w:t xml:space="preserve"> conduct</w:t>
      </w:r>
      <w:r>
        <w:rPr>
          <w:rFonts w:ascii="Times New Roman" w:hAnsi="Times New Roman" w:cs="Times New Roman"/>
          <w:szCs w:val="20"/>
        </w:rPr>
        <w:t xml:space="preserve"> must have been</w:t>
      </w:r>
      <w:r w:rsidRPr="00054F6E">
        <w:rPr>
          <w:rFonts w:ascii="Times New Roman" w:hAnsi="Times New Roman" w:cs="Times New Roman"/>
          <w:szCs w:val="20"/>
        </w:rPr>
        <w:t xml:space="preserve"> necessary to avert the unlawful attack and he or she could not otherwise escape from or avert the attack</w:t>
      </w:r>
      <w:r>
        <w:rPr>
          <w:rFonts w:ascii="Times New Roman" w:hAnsi="Times New Roman" w:cs="Times New Roman"/>
          <w:szCs w:val="20"/>
        </w:rPr>
        <w:t xml:space="preserve">. In this case, we have already admitted that the accused was under attack. She </w:t>
      </w:r>
      <w:r>
        <w:rPr>
          <w:rFonts w:ascii="Times New Roman" w:hAnsi="Times New Roman" w:cs="Times New Roman"/>
          <w:szCs w:val="20"/>
        </w:rPr>
        <w:lastRenderedPageBreak/>
        <w:t>described the commotion that was in the room and how the deceased had cornered her. She tried to escape but he caught up with her, dra</w:t>
      </w:r>
      <w:r w:rsidR="00530327">
        <w:rPr>
          <w:rFonts w:ascii="Times New Roman" w:hAnsi="Times New Roman" w:cs="Times New Roman"/>
          <w:szCs w:val="20"/>
        </w:rPr>
        <w:t>gged her by her braids and hound</w:t>
      </w:r>
      <w:r>
        <w:rPr>
          <w:rFonts w:ascii="Times New Roman" w:hAnsi="Times New Roman" w:cs="Times New Roman"/>
          <w:szCs w:val="20"/>
        </w:rPr>
        <w:t>ed her. The furniture items which were in the room left her with little if any avenue for escape. It is c</w:t>
      </w:r>
      <w:r w:rsidR="009C6D68">
        <w:rPr>
          <w:rFonts w:ascii="Times New Roman" w:hAnsi="Times New Roman" w:cs="Times New Roman"/>
          <w:szCs w:val="20"/>
        </w:rPr>
        <w:t>lear</w:t>
      </w:r>
      <w:r>
        <w:rPr>
          <w:rFonts w:ascii="Times New Roman" w:hAnsi="Times New Roman" w:cs="Times New Roman"/>
          <w:szCs w:val="20"/>
        </w:rPr>
        <w:t xml:space="preserve"> therefore that she could not have averted the </w:t>
      </w:r>
      <w:r w:rsidR="009C6D68">
        <w:rPr>
          <w:rFonts w:ascii="Times New Roman" w:hAnsi="Times New Roman" w:cs="Times New Roman"/>
          <w:szCs w:val="20"/>
        </w:rPr>
        <w:t>attack</w:t>
      </w:r>
      <w:r>
        <w:rPr>
          <w:rFonts w:ascii="Times New Roman" w:hAnsi="Times New Roman" w:cs="Times New Roman"/>
          <w:szCs w:val="20"/>
        </w:rPr>
        <w:t xml:space="preserve"> or escape in any other way other than to </w:t>
      </w:r>
      <w:r w:rsidR="009C6D68">
        <w:rPr>
          <w:rFonts w:ascii="Times New Roman" w:hAnsi="Times New Roman" w:cs="Times New Roman"/>
          <w:szCs w:val="20"/>
        </w:rPr>
        <w:t xml:space="preserve">also attack the deceased. In our view, </w:t>
      </w:r>
      <w:r w:rsidR="00530327">
        <w:rPr>
          <w:rFonts w:ascii="Times New Roman" w:hAnsi="Times New Roman" w:cs="Times New Roman"/>
          <w:szCs w:val="20"/>
        </w:rPr>
        <w:t>the accused once more laid a sol</w:t>
      </w:r>
      <w:r w:rsidR="009C6D68">
        <w:rPr>
          <w:rFonts w:ascii="Times New Roman" w:hAnsi="Times New Roman" w:cs="Times New Roman"/>
          <w:szCs w:val="20"/>
        </w:rPr>
        <w:t>id basis in est</w:t>
      </w:r>
      <w:r w:rsidR="00530327">
        <w:rPr>
          <w:rFonts w:ascii="Times New Roman" w:hAnsi="Times New Roman" w:cs="Times New Roman"/>
          <w:szCs w:val="20"/>
        </w:rPr>
        <w:t>ablishing that requirement. The</w:t>
      </w:r>
      <w:r w:rsidR="009C6D68">
        <w:rPr>
          <w:rFonts w:ascii="Times New Roman" w:hAnsi="Times New Roman" w:cs="Times New Roman"/>
          <w:szCs w:val="20"/>
        </w:rPr>
        <w:t xml:space="preserve"> prosecutor’s evidence did nothing to dispel it. </w:t>
      </w:r>
    </w:p>
    <w:p w:rsidR="00BB7442" w:rsidRPr="00BB7442" w:rsidRDefault="002E2F54" w:rsidP="002F1815">
      <w:pPr>
        <w:pStyle w:val="ListParagraph"/>
        <w:numPr>
          <w:ilvl w:val="0"/>
          <w:numId w:val="14"/>
        </w:numPr>
        <w:spacing w:line="360" w:lineRule="auto"/>
        <w:jc w:val="both"/>
        <w:rPr>
          <w:rFonts w:ascii="Times New Roman" w:hAnsi="Times New Roman" w:cs="Times New Roman"/>
          <w:color w:val="000000" w:themeColor="text1"/>
        </w:rPr>
      </w:pPr>
      <w:r>
        <w:rPr>
          <w:rFonts w:ascii="Times New Roman" w:hAnsi="Times New Roman" w:cs="Times New Roman"/>
          <w:lang w:val="en-GB"/>
        </w:rPr>
        <w:t xml:space="preserve"> </w:t>
      </w:r>
      <w:r w:rsidR="009C6D68">
        <w:rPr>
          <w:rFonts w:ascii="Times New Roman" w:hAnsi="Times New Roman" w:cs="Times New Roman"/>
          <w:lang w:val="en-GB"/>
        </w:rPr>
        <w:t xml:space="preserve">The third requirement is that the </w:t>
      </w:r>
      <w:r w:rsidR="00530327">
        <w:rPr>
          <w:rFonts w:ascii="Times New Roman" w:hAnsi="Times New Roman" w:cs="Times New Roman"/>
          <w:szCs w:val="20"/>
        </w:rPr>
        <w:t>means</w:t>
      </w:r>
      <w:r w:rsidR="009C6D68" w:rsidRPr="00054F6E">
        <w:rPr>
          <w:rFonts w:ascii="Times New Roman" w:hAnsi="Times New Roman" w:cs="Times New Roman"/>
          <w:szCs w:val="20"/>
        </w:rPr>
        <w:t xml:space="preserve"> used to avert the unlawful attack </w:t>
      </w:r>
      <w:r w:rsidR="009C6D68">
        <w:rPr>
          <w:rFonts w:ascii="Times New Roman" w:hAnsi="Times New Roman" w:cs="Times New Roman"/>
          <w:szCs w:val="20"/>
        </w:rPr>
        <w:t>must have been</w:t>
      </w:r>
      <w:r w:rsidR="009C6D68" w:rsidRPr="00054F6E">
        <w:rPr>
          <w:rFonts w:ascii="Times New Roman" w:hAnsi="Times New Roman" w:cs="Times New Roman"/>
          <w:szCs w:val="20"/>
        </w:rPr>
        <w:t xml:space="preserve"> reasonable in all the circumstances</w:t>
      </w:r>
      <w:r w:rsidR="00225678">
        <w:rPr>
          <w:rFonts w:ascii="Times New Roman" w:hAnsi="Times New Roman" w:cs="Times New Roman"/>
          <w:szCs w:val="20"/>
        </w:rPr>
        <w:t>, t</w:t>
      </w:r>
      <w:r w:rsidR="009C6D68">
        <w:rPr>
          <w:rFonts w:ascii="Times New Roman" w:hAnsi="Times New Roman" w:cs="Times New Roman"/>
          <w:szCs w:val="20"/>
        </w:rPr>
        <w:t>he phrase in all the circumstances is loaded. It means that each case must be assessed on its own merits. There is no one size fits all. Put in another way, some means which could be regarded as outrageously disproportionate in one case may be completely reasonable in another. It all boils down to what obtained on the grou</w:t>
      </w:r>
      <w:r w:rsidR="00530327">
        <w:rPr>
          <w:rFonts w:ascii="Times New Roman" w:hAnsi="Times New Roman" w:cs="Times New Roman"/>
          <w:szCs w:val="20"/>
        </w:rPr>
        <w:t>nd in a given case. Once more, i</w:t>
      </w:r>
      <w:r w:rsidR="009C6D68">
        <w:rPr>
          <w:rFonts w:ascii="Times New Roman" w:hAnsi="Times New Roman" w:cs="Times New Roman"/>
          <w:szCs w:val="20"/>
        </w:rPr>
        <w:t xml:space="preserve">n assessing the proportionality of the means used, judicial officers must not to be theoretical about the issue. Instead, a common sense and practical approach is required. </w:t>
      </w:r>
    </w:p>
    <w:p w:rsidR="00BB7442" w:rsidRPr="00E517F7" w:rsidRDefault="009C6D68" w:rsidP="002F1815">
      <w:pPr>
        <w:pStyle w:val="ListParagraph"/>
        <w:numPr>
          <w:ilvl w:val="0"/>
          <w:numId w:val="14"/>
        </w:numPr>
        <w:spacing w:line="360" w:lineRule="auto"/>
        <w:jc w:val="both"/>
        <w:rPr>
          <w:rFonts w:ascii="Times New Roman" w:hAnsi="Times New Roman" w:cs="Times New Roman"/>
          <w:color w:val="000000" w:themeColor="text1"/>
        </w:rPr>
      </w:pPr>
      <w:r w:rsidRPr="00BB7442">
        <w:rPr>
          <w:rFonts w:ascii="Times New Roman" w:hAnsi="Times New Roman" w:cs="Times New Roman"/>
          <w:szCs w:val="20"/>
        </w:rPr>
        <w:t>In this case, we have evidence that the co</w:t>
      </w:r>
      <w:r w:rsidR="00816156">
        <w:rPr>
          <w:rFonts w:ascii="Times New Roman" w:hAnsi="Times New Roman" w:cs="Times New Roman"/>
          <w:szCs w:val="20"/>
        </w:rPr>
        <w:t xml:space="preserve">uple frequently fought. </w:t>
      </w:r>
      <w:r w:rsidR="00225678">
        <w:rPr>
          <w:rFonts w:ascii="Times New Roman" w:hAnsi="Times New Roman" w:cs="Times New Roman"/>
          <w:szCs w:val="20"/>
        </w:rPr>
        <w:t>T</w:t>
      </w:r>
      <w:r w:rsidR="00225678" w:rsidRPr="00BB7442">
        <w:rPr>
          <w:rFonts w:ascii="Times New Roman" w:hAnsi="Times New Roman" w:cs="Times New Roman"/>
          <w:szCs w:val="20"/>
        </w:rPr>
        <w:t>herefore</w:t>
      </w:r>
      <w:r w:rsidR="00225678">
        <w:rPr>
          <w:rFonts w:ascii="Times New Roman" w:hAnsi="Times New Roman" w:cs="Times New Roman"/>
          <w:szCs w:val="20"/>
        </w:rPr>
        <w:t>, the</w:t>
      </w:r>
      <w:r w:rsidRPr="00BB7442">
        <w:rPr>
          <w:rFonts w:ascii="Times New Roman" w:hAnsi="Times New Roman" w:cs="Times New Roman"/>
          <w:szCs w:val="20"/>
        </w:rPr>
        <w:t xml:space="preserve"> accused </w:t>
      </w:r>
      <w:r w:rsidR="00816156">
        <w:rPr>
          <w:rFonts w:ascii="Times New Roman" w:hAnsi="Times New Roman" w:cs="Times New Roman"/>
          <w:szCs w:val="20"/>
        </w:rPr>
        <w:t>cannot claim to have been caught off guard</w:t>
      </w:r>
      <w:r w:rsidRPr="00BB7442">
        <w:rPr>
          <w:rFonts w:ascii="Times New Roman" w:hAnsi="Times New Roman" w:cs="Times New Roman"/>
          <w:szCs w:val="20"/>
        </w:rPr>
        <w:t xml:space="preserve"> by the deceased’s attack. In </w:t>
      </w:r>
      <w:r w:rsidR="008A2DF3" w:rsidRPr="00BB7442">
        <w:rPr>
          <w:rFonts w:ascii="Times New Roman" w:hAnsi="Times New Roman" w:cs="Times New Roman"/>
          <w:szCs w:val="20"/>
        </w:rPr>
        <w:t>fact,</w:t>
      </w:r>
      <w:r w:rsidRPr="00BB7442">
        <w:rPr>
          <w:rFonts w:ascii="Times New Roman" w:hAnsi="Times New Roman" w:cs="Times New Roman"/>
          <w:szCs w:val="20"/>
        </w:rPr>
        <w:t xml:space="preserve"> we know that it wasn’t the deceased who was belligerent first. The accused admits that she was beside herself with anger on account of the deceased’s disappearance from home for three days. She didn’t want to speak with him when he arrived. He went straight into the room on arrival as per Judith’s evidence. The accused followed him immediately. </w:t>
      </w:r>
      <w:r w:rsidR="00816156">
        <w:rPr>
          <w:rFonts w:ascii="Times New Roman" w:hAnsi="Times New Roman" w:cs="Times New Roman"/>
          <w:szCs w:val="20"/>
        </w:rPr>
        <w:t>We are not suggesting that</w:t>
      </w:r>
      <w:r w:rsidR="008A2DF3" w:rsidRPr="00BB7442">
        <w:rPr>
          <w:rFonts w:ascii="Times New Roman" w:hAnsi="Times New Roman" w:cs="Times New Roman"/>
          <w:szCs w:val="20"/>
        </w:rPr>
        <w:t xml:space="preserve"> what the accused did justified the deceased’s attack on her. No. It is the reason why we have already said the a</w:t>
      </w:r>
      <w:r w:rsidR="00816156">
        <w:rPr>
          <w:rFonts w:ascii="Times New Roman" w:hAnsi="Times New Roman" w:cs="Times New Roman"/>
          <w:szCs w:val="20"/>
        </w:rPr>
        <w:t>ttack was unlawful. Rather</w:t>
      </w:r>
      <w:r w:rsidR="008A2DF3" w:rsidRPr="00BB7442">
        <w:rPr>
          <w:rFonts w:ascii="Times New Roman" w:hAnsi="Times New Roman" w:cs="Times New Roman"/>
          <w:szCs w:val="20"/>
        </w:rPr>
        <w:t>, it leads us to the crucial question of the weapon</w:t>
      </w:r>
      <w:r w:rsidR="00816156">
        <w:rPr>
          <w:rFonts w:ascii="Times New Roman" w:hAnsi="Times New Roman" w:cs="Times New Roman"/>
          <w:szCs w:val="20"/>
        </w:rPr>
        <w:t xml:space="preserve"> used</w:t>
      </w:r>
      <w:r w:rsidR="008A2DF3" w:rsidRPr="00BB7442">
        <w:rPr>
          <w:rFonts w:ascii="Times New Roman" w:hAnsi="Times New Roman" w:cs="Times New Roman"/>
          <w:szCs w:val="20"/>
        </w:rPr>
        <w:t>. T</w:t>
      </w:r>
      <w:r w:rsidR="00E517F7">
        <w:rPr>
          <w:rFonts w:ascii="Times New Roman" w:hAnsi="Times New Roman" w:cs="Times New Roman"/>
          <w:szCs w:val="20"/>
        </w:rPr>
        <w:t xml:space="preserve">he accused does not allege that </w:t>
      </w:r>
      <w:r w:rsidR="008A2DF3" w:rsidRPr="00E517F7">
        <w:rPr>
          <w:rFonts w:ascii="Times New Roman" w:hAnsi="Times New Roman" w:cs="Times New Roman"/>
          <w:lang w:val="en-GB"/>
        </w:rPr>
        <w:t xml:space="preserve">the deceased was armed when he attacked her. In her own words, he used his bare hands. We described the measurements of the weapon and held earlier that it was a lethal weapon. In as much as she was under the cosh, the danger exhibited by the knife could not have escaped her attention. She even admitted during trial that she concedes that it was unwise of her to take the knife, out of all the utensils which were in the dish. She admits that at first it was meant to scare the deceased. It means that contrary to her assertions that she had no time to think, she actually had time to consider her options. The accused was drunk and his attacks on the deceased were possibly a </w:t>
      </w:r>
      <w:r w:rsidR="008A2DF3" w:rsidRPr="00E517F7">
        <w:rPr>
          <w:rFonts w:ascii="Times New Roman" w:hAnsi="Times New Roman" w:cs="Times New Roman"/>
          <w:lang w:val="en-GB"/>
        </w:rPr>
        <w:lastRenderedPageBreak/>
        <w:t>blind assault. It may explain why the accused did not have any injuries to show from the assault by the deceased.</w:t>
      </w:r>
      <w:r w:rsidR="00BB7442" w:rsidRPr="00E517F7">
        <w:rPr>
          <w:rFonts w:ascii="Times New Roman" w:hAnsi="Times New Roman" w:cs="Times New Roman"/>
          <w:color w:val="000000" w:themeColor="text1"/>
        </w:rPr>
        <w:t xml:space="preserve"> </w:t>
      </w:r>
    </w:p>
    <w:p w:rsidR="00BB7442" w:rsidRDefault="00BB7442" w:rsidP="002F1815">
      <w:pPr>
        <w:pStyle w:val="ListParagraph"/>
        <w:numPr>
          <w:ilvl w:val="0"/>
          <w:numId w:val="14"/>
        </w:numPr>
        <w:spacing w:line="360" w:lineRule="auto"/>
        <w:jc w:val="both"/>
        <w:rPr>
          <w:rFonts w:ascii="Times New Roman" w:hAnsi="Times New Roman" w:cs="Times New Roman"/>
          <w:color w:val="000000" w:themeColor="text1"/>
        </w:rPr>
      </w:pPr>
      <w:r w:rsidRPr="00BB7442">
        <w:rPr>
          <w:rFonts w:ascii="Times New Roman" w:hAnsi="Times New Roman" w:cs="Times New Roman"/>
          <w:color w:val="000000" w:themeColor="text1"/>
        </w:rPr>
        <w:t xml:space="preserve">Against the above background, our conclusion on this requirement is that while the accused may have been under attack by the deceased, the means that she resorted to in warding off that attack were unreasonable in the circumstances. As already stated, we are vindicated in finding so by her own concession on that aspect. </w:t>
      </w:r>
    </w:p>
    <w:p w:rsidR="00BF4DAE" w:rsidRDefault="00BB7442" w:rsidP="002F1815">
      <w:pPr>
        <w:pStyle w:val="ListParagraph"/>
        <w:numPr>
          <w:ilvl w:val="0"/>
          <w:numId w:val="14"/>
        </w:numPr>
        <w:spacing w:line="360" w:lineRule="auto"/>
        <w:jc w:val="both"/>
        <w:rPr>
          <w:rFonts w:ascii="Times New Roman" w:hAnsi="Times New Roman" w:cs="Times New Roman"/>
          <w:color w:val="000000" w:themeColor="text1"/>
        </w:rPr>
      </w:pPr>
      <w:r w:rsidRPr="00BB7442">
        <w:rPr>
          <w:rFonts w:ascii="Times New Roman" w:hAnsi="Times New Roman" w:cs="Times New Roman"/>
          <w:color w:val="000000" w:themeColor="text1"/>
        </w:rPr>
        <w:t>The requirements w</w:t>
      </w:r>
      <w:r w:rsidR="00BF4DAE" w:rsidRPr="00BB7442">
        <w:rPr>
          <w:rFonts w:ascii="Times New Roman" w:hAnsi="Times New Roman" w:cs="Times New Roman"/>
          <w:color w:val="000000" w:themeColor="text1"/>
        </w:rPr>
        <w:t xml:space="preserve">hether the harm or injury caused by the accused was caused to the attacker and not to an innocent third party and was not grossly disproportionate to that </w:t>
      </w:r>
      <w:r w:rsidR="00DA375C" w:rsidRPr="00BB7442">
        <w:rPr>
          <w:rFonts w:ascii="Times New Roman" w:hAnsi="Times New Roman" w:cs="Times New Roman"/>
          <w:color w:val="000000" w:themeColor="text1"/>
        </w:rPr>
        <w:t xml:space="preserve">which would have been </w:t>
      </w:r>
      <w:r w:rsidR="00BF4DAE" w:rsidRPr="00BB7442">
        <w:rPr>
          <w:rFonts w:ascii="Times New Roman" w:hAnsi="Times New Roman" w:cs="Times New Roman"/>
          <w:color w:val="000000" w:themeColor="text1"/>
        </w:rPr>
        <w:t>caused</w:t>
      </w:r>
      <w:r w:rsidR="00DA375C" w:rsidRPr="00BB7442">
        <w:rPr>
          <w:rFonts w:ascii="Times New Roman" w:hAnsi="Times New Roman" w:cs="Times New Roman"/>
          <w:color w:val="000000" w:themeColor="text1"/>
        </w:rPr>
        <w:t xml:space="preserve"> by</w:t>
      </w:r>
      <w:r w:rsidR="00BF4DAE" w:rsidRPr="00BB7442">
        <w:rPr>
          <w:rFonts w:ascii="Times New Roman" w:hAnsi="Times New Roman" w:cs="Times New Roman"/>
          <w:color w:val="000000" w:themeColor="text1"/>
        </w:rPr>
        <w:t xml:space="preserve"> the unlawful attack</w:t>
      </w:r>
      <w:r w:rsidRPr="00BB7442">
        <w:rPr>
          <w:rFonts w:ascii="Times New Roman" w:hAnsi="Times New Roman" w:cs="Times New Roman"/>
          <w:color w:val="000000" w:themeColor="text1"/>
        </w:rPr>
        <w:t xml:space="preserve"> is academic in this case. The court will not belabour this judgment with a discussion of the same as they clear</w:t>
      </w:r>
      <w:r w:rsidR="0058288C">
        <w:rPr>
          <w:rFonts w:ascii="Times New Roman" w:hAnsi="Times New Roman" w:cs="Times New Roman"/>
          <w:color w:val="000000" w:themeColor="text1"/>
        </w:rPr>
        <w:t>ly</w:t>
      </w:r>
      <w:r w:rsidRPr="00BB7442">
        <w:rPr>
          <w:rFonts w:ascii="Times New Roman" w:hAnsi="Times New Roman" w:cs="Times New Roman"/>
          <w:color w:val="000000" w:themeColor="text1"/>
        </w:rPr>
        <w:t xml:space="preserve"> have no application in the matter at hand. </w:t>
      </w:r>
    </w:p>
    <w:p w:rsidR="00411A1C" w:rsidRDefault="00411A1C" w:rsidP="002F1815">
      <w:pPr>
        <w:pStyle w:val="ListParagraph"/>
        <w:numPr>
          <w:ilvl w:val="0"/>
          <w:numId w:val="14"/>
        </w:numPr>
        <w:spacing w:after="24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Having reached the conclusion in </w:t>
      </w:r>
      <w:r w:rsidR="005C3E27">
        <w:rPr>
          <w:rFonts w:ascii="Times New Roman" w:hAnsi="Times New Roman" w:cs="Times New Roman"/>
          <w:color w:val="000000" w:themeColor="text1"/>
        </w:rPr>
        <w:t xml:space="preserve">the </w:t>
      </w:r>
      <w:r>
        <w:rPr>
          <w:rFonts w:ascii="Times New Roman" w:hAnsi="Times New Roman" w:cs="Times New Roman"/>
          <w:color w:val="000000" w:themeColor="text1"/>
        </w:rPr>
        <w:t xml:space="preserve">paragraph </w:t>
      </w:r>
      <w:r w:rsidR="005C3E27">
        <w:rPr>
          <w:rFonts w:ascii="Times New Roman" w:hAnsi="Times New Roman" w:cs="Times New Roman"/>
          <w:color w:val="000000" w:themeColor="text1"/>
        </w:rPr>
        <w:t>before the one</w:t>
      </w:r>
      <w:r>
        <w:rPr>
          <w:rFonts w:ascii="Times New Roman" w:hAnsi="Times New Roman" w:cs="Times New Roman"/>
          <w:color w:val="000000" w:themeColor="text1"/>
        </w:rPr>
        <w:t xml:space="preserve"> above, and regard being had to our earlier holding that an accused who wishes to rely on self-defence must prove not some but all of the requirements, the temptation would be to throw out both the baby and the bath water. Section 254 of the Code however proscribes </w:t>
      </w:r>
      <w:r w:rsidR="00225678">
        <w:rPr>
          <w:rFonts w:ascii="Times New Roman" w:hAnsi="Times New Roman" w:cs="Times New Roman"/>
          <w:color w:val="000000" w:themeColor="text1"/>
        </w:rPr>
        <w:t>that approach. It provides that;</w:t>
      </w:r>
    </w:p>
    <w:p w:rsidR="00225678" w:rsidRDefault="00225678" w:rsidP="002F1815">
      <w:pPr>
        <w:pStyle w:val="ListParagraph"/>
        <w:spacing w:after="240"/>
        <w:jc w:val="both"/>
        <w:rPr>
          <w:rFonts w:ascii="Times New Roman" w:hAnsi="Times New Roman" w:cs="Times New Roman"/>
          <w:color w:val="000000" w:themeColor="text1"/>
        </w:rPr>
      </w:pPr>
    </w:p>
    <w:p w:rsidR="00411A1C" w:rsidRPr="00225678" w:rsidRDefault="00225678" w:rsidP="002F1815">
      <w:pPr>
        <w:pStyle w:val="ListParagraph"/>
        <w:spacing w:line="360" w:lineRule="auto"/>
        <w:ind w:left="1440"/>
        <w:jc w:val="both"/>
        <w:rPr>
          <w:rFonts w:ascii="Times New Roman" w:hAnsi="Times New Roman" w:cs="Times New Roman"/>
          <w:b/>
          <w:color w:val="000000" w:themeColor="text1"/>
          <w:sz w:val="22"/>
          <w:szCs w:val="20"/>
        </w:rPr>
      </w:pPr>
      <w:r w:rsidRPr="00225678">
        <w:rPr>
          <w:rFonts w:ascii="Times New Roman" w:hAnsi="Times New Roman" w:cs="Times New Roman"/>
          <w:b/>
          <w:color w:val="000000" w:themeColor="text1"/>
          <w:sz w:val="22"/>
          <w:szCs w:val="20"/>
        </w:rPr>
        <w:t>“</w:t>
      </w:r>
      <w:r w:rsidR="00411A1C" w:rsidRPr="00225678">
        <w:rPr>
          <w:rFonts w:ascii="Times New Roman" w:hAnsi="Times New Roman" w:cs="Times New Roman"/>
          <w:b/>
          <w:color w:val="000000" w:themeColor="text1"/>
          <w:sz w:val="22"/>
          <w:szCs w:val="20"/>
        </w:rPr>
        <w:t>254 When defence of person partial defence to murder</w:t>
      </w:r>
    </w:p>
    <w:p w:rsidR="00411A1C" w:rsidRPr="00225678" w:rsidRDefault="00411A1C" w:rsidP="002F1815">
      <w:pPr>
        <w:pStyle w:val="ListParagraph"/>
        <w:spacing w:after="240"/>
        <w:ind w:left="1440"/>
        <w:jc w:val="both"/>
        <w:rPr>
          <w:rFonts w:ascii="Times New Roman" w:hAnsi="Times New Roman" w:cs="Times New Roman"/>
          <w:color w:val="000000" w:themeColor="text1"/>
          <w:sz w:val="22"/>
          <w:szCs w:val="20"/>
        </w:rPr>
      </w:pPr>
      <w:r w:rsidRPr="00225678">
        <w:rPr>
          <w:rFonts w:ascii="Times New Roman" w:hAnsi="Times New Roman" w:cs="Times New Roman"/>
          <w:color w:val="000000" w:themeColor="text1"/>
          <w:sz w:val="22"/>
          <w:szCs w:val="20"/>
        </w:rPr>
        <w:t>If a person accused of murder was defending himself or herself or another person against an unlawful attack when he or she did or omitted to do anything that is an essential element of the crime, he or she shall be guilty of culpable homicide if all the requirements for the defence of person specified in section two hundred and fifty-three are satisfied in the case except that the means used to avert the attack were not reasonable in all the circumstances.”</w:t>
      </w:r>
    </w:p>
    <w:p w:rsidR="00225678" w:rsidRPr="00225678" w:rsidRDefault="00225678" w:rsidP="002F1815">
      <w:pPr>
        <w:pStyle w:val="ListParagraph"/>
        <w:spacing w:after="240"/>
        <w:ind w:left="1440"/>
        <w:jc w:val="both"/>
        <w:rPr>
          <w:rFonts w:ascii="Times New Roman" w:hAnsi="Times New Roman" w:cs="Times New Roman"/>
          <w:color w:val="000000" w:themeColor="text1"/>
          <w:sz w:val="20"/>
          <w:szCs w:val="20"/>
        </w:rPr>
      </w:pPr>
    </w:p>
    <w:p w:rsidR="00E91F0D" w:rsidRDefault="00411A1C" w:rsidP="002F1815">
      <w:pPr>
        <w:pStyle w:val="ListParagraph"/>
        <w:numPr>
          <w:ilvl w:val="0"/>
          <w:numId w:val="14"/>
        </w:numPr>
        <w:spacing w:line="360" w:lineRule="auto"/>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 xml:space="preserve">We have stated and held above that the accused satisfied all the other requirements for the defence of person except that the weapon she chose to ward off the attack was </w:t>
      </w:r>
      <w:r w:rsidR="004E132A">
        <w:rPr>
          <w:rFonts w:ascii="Times New Roman" w:hAnsi="Times New Roman" w:cs="Times New Roman"/>
          <w:color w:val="000000" w:themeColor="text1"/>
          <w:lang w:val="en-GB"/>
        </w:rPr>
        <w:t>unreasonable</w:t>
      </w:r>
      <w:r>
        <w:rPr>
          <w:rFonts w:ascii="Times New Roman" w:hAnsi="Times New Roman" w:cs="Times New Roman"/>
          <w:color w:val="000000" w:themeColor="text1"/>
          <w:lang w:val="en-GB"/>
        </w:rPr>
        <w:t xml:space="preserve"> given what obtained on the ground. </w:t>
      </w:r>
      <w:r w:rsidR="004E132A">
        <w:rPr>
          <w:rFonts w:ascii="Times New Roman" w:hAnsi="Times New Roman" w:cs="Times New Roman"/>
          <w:color w:val="000000" w:themeColor="text1"/>
          <w:lang w:val="en-GB"/>
        </w:rPr>
        <w:t>We agreed that she was f</w:t>
      </w:r>
      <w:r w:rsidR="000A4A18" w:rsidRPr="00411A1C">
        <w:rPr>
          <w:rFonts w:ascii="Times New Roman" w:hAnsi="Times New Roman" w:cs="Times New Roman"/>
          <w:color w:val="000000" w:themeColor="text1"/>
          <w:lang w:val="en-GB"/>
        </w:rPr>
        <w:t>rightened and in a desperate</w:t>
      </w:r>
      <w:r w:rsidR="0038787D" w:rsidRPr="00411A1C">
        <w:rPr>
          <w:rFonts w:ascii="Times New Roman" w:hAnsi="Times New Roman" w:cs="Times New Roman"/>
          <w:color w:val="000000" w:themeColor="text1"/>
          <w:lang w:val="en-GB"/>
        </w:rPr>
        <w:t xml:space="preserve"> attemp</w:t>
      </w:r>
      <w:r w:rsidR="004F0A3A" w:rsidRPr="00411A1C">
        <w:rPr>
          <w:rFonts w:ascii="Times New Roman" w:hAnsi="Times New Roman" w:cs="Times New Roman"/>
          <w:color w:val="000000" w:themeColor="text1"/>
          <w:lang w:val="en-GB"/>
        </w:rPr>
        <w:t xml:space="preserve">t to defend </w:t>
      </w:r>
      <w:r w:rsidR="004E132A" w:rsidRPr="00411A1C">
        <w:rPr>
          <w:rFonts w:ascii="Times New Roman" w:hAnsi="Times New Roman" w:cs="Times New Roman"/>
          <w:color w:val="000000" w:themeColor="text1"/>
          <w:lang w:val="en-GB"/>
        </w:rPr>
        <w:t xml:space="preserve">herself, </w:t>
      </w:r>
      <w:r w:rsidR="004E132A">
        <w:rPr>
          <w:rFonts w:ascii="Times New Roman" w:hAnsi="Times New Roman" w:cs="Times New Roman"/>
          <w:color w:val="000000" w:themeColor="text1"/>
          <w:lang w:val="en-GB"/>
        </w:rPr>
        <w:t>plucked</w:t>
      </w:r>
      <w:r w:rsidR="00E91F0D" w:rsidRPr="00411A1C">
        <w:rPr>
          <w:rFonts w:ascii="Times New Roman" w:hAnsi="Times New Roman" w:cs="Times New Roman"/>
          <w:color w:val="000000" w:themeColor="text1"/>
          <w:lang w:val="en-GB"/>
        </w:rPr>
        <w:t xml:space="preserve"> a knife</w:t>
      </w:r>
      <w:r w:rsidR="004E132A">
        <w:rPr>
          <w:rFonts w:ascii="Times New Roman" w:hAnsi="Times New Roman" w:cs="Times New Roman"/>
          <w:color w:val="000000" w:themeColor="text1"/>
          <w:lang w:val="en-GB"/>
        </w:rPr>
        <w:t xml:space="preserve"> from a dish with various other kitchen utensils. We found as a fact that she did not immediately use it but </w:t>
      </w:r>
      <w:r w:rsidR="00E91F0D" w:rsidRPr="00411A1C">
        <w:rPr>
          <w:rFonts w:ascii="Times New Roman" w:hAnsi="Times New Roman" w:cs="Times New Roman"/>
          <w:color w:val="000000" w:themeColor="text1"/>
          <w:lang w:val="en-GB"/>
        </w:rPr>
        <w:t xml:space="preserve">only </w:t>
      </w:r>
      <w:r w:rsidR="004E132A">
        <w:rPr>
          <w:rFonts w:ascii="Times New Roman" w:hAnsi="Times New Roman" w:cs="Times New Roman"/>
          <w:color w:val="000000" w:themeColor="text1"/>
          <w:lang w:val="en-GB"/>
        </w:rPr>
        <w:t xml:space="preserve">did so </w:t>
      </w:r>
      <w:r w:rsidR="00E91F0D" w:rsidRPr="00411A1C">
        <w:rPr>
          <w:rFonts w:ascii="Times New Roman" w:hAnsi="Times New Roman" w:cs="Times New Roman"/>
          <w:color w:val="000000" w:themeColor="text1"/>
          <w:lang w:val="en-GB"/>
        </w:rPr>
        <w:t xml:space="preserve">when the deceased </w:t>
      </w:r>
      <w:r w:rsidR="004E132A">
        <w:rPr>
          <w:rFonts w:ascii="Times New Roman" w:hAnsi="Times New Roman" w:cs="Times New Roman"/>
          <w:color w:val="000000" w:themeColor="text1"/>
          <w:lang w:val="en-GB"/>
        </w:rPr>
        <w:t>persisted with the</w:t>
      </w:r>
      <w:r w:rsidR="00E91F0D" w:rsidRPr="00411A1C">
        <w:rPr>
          <w:rFonts w:ascii="Times New Roman" w:hAnsi="Times New Roman" w:cs="Times New Roman"/>
          <w:color w:val="000000" w:themeColor="text1"/>
          <w:lang w:val="en-GB"/>
        </w:rPr>
        <w:t xml:space="preserve"> assault.</w:t>
      </w:r>
      <w:r w:rsidR="004E132A">
        <w:rPr>
          <w:rFonts w:ascii="Times New Roman" w:hAnsi="Times New Roman" w:cs="Times New Roman"/>
          <w:color w:val="000000" w:themeColor="text1"/>
          <w:lang w:val="en-GB"/>
        </w:rPr>
        <w:t xml:space="preserve"> She knew he was not armed. She knew that the knife was lethal. She could have and indeed had ample time to pick any other non-lethal ‘weapon’ from the dish. It is on that basis that we find that she </w:t>
      </w:r>
      <w:r w:rsidR="00467E16" w:rsidRPr="00411A1C">
        <w:rPr>
          <w:rFonts w:ascii="Times New Roman" w:hAnsi="Times New Roman" w:cs="Times New Roman"/>
          <w:color w:val="000000" w:themeColor="text1"/>
          <w:lang w:val="en-GB"/>
        </w:rPr>
        <w:t xml:space="preserve">exceeded the bounds of reasonable </w:t>
      </w:r>
      <w:r w:rsidR="004E132A">
        <w:rPr>
          <w:rFonts w:ascii="Times New Roman" w:hAnsi="Times New Roman" w:cs="Times New Roman"/>
          <w:color w:val="000000" w:themeColor="text1"/>
          <w:lang w:val="en-GB"/>
        </w:rPr>
        <w:t xml:space="preserve">means in her quest for </w:t>
      </w:r>
      <w:r w:rsidR="00467E16" w:rsidRPr="00411A1C">
        <w:rPr>
          <w:rFonts w:ascii="Times New Roman" w:hAnsi="Times New Roman" w:cs="Times New Roman"/>
          <w:color w:val="000000" w:themeColor="text1"/>
          <w:lang w:val="en-GB"/>
        </w:rPr>
        <w:t>self-defence in this instance.</w:t>
      </w:r>
      <w:r w:rsidR="00606881" w:rsidRPr="00411A1C">
        <w:rPr>
          <w:rFonts w:ascii="Times New Roman" w:hAnsi="Times New Roman" w:cs="Times New Roman"/>
          <w:color w:val="000000" w:themeColor="text1"/>
          <w:lang w:val="en-GB"/>
        </w:rPr>
        <w:t xml:space="preserve"> </w:t>
      </w:r>
      <w:r w:rsidR="004E132A">
        <w:rPr>
          <w:rFonts w:ascii="Times New Roman" w:hAnsi="Times New Roman" w:cs="Times New Roman"/>
          <w:color w:val="000000" w:themeColor="text1"/>
          <w:lang w:val="en-GB"/>
        </w:rPr>
        <w:t xml:space="preserve">As such, whilst she satisfied the other three requirements without difficulty, she could not clear the hurdle of the use of reasonable means. The law says when that </w:t>
      </w:r>
      <w:r w:rsidR="004E132A">
        <w:rPr>
          <w:rFonts w:ascii="Times New Roman" w:hAnsi="Times New Roman" w:cs="Times New Roman"/>
          <w:color w:val="000000" w:themeColor="text1"/>
          <w:lang w:val="en-GB"/>
        </w:rPr>
        <w:lastRenderedPageBreak/>
        <w:t xml:space="preserve">happens, an accused is entitled to self-defence as a partial defence and must be </w:t>
      </w:r>
      <w:r w:rsidR="002E38AB">
        <w:rPr>
          <w:rFonts w:ascii="Times New Roman" w:hAnsi="Times New Roman" w:cs="Times New Roman"/>
          <w:color w:val="000000" w:themeColor="text1"/>
          <w:lang w:val="en-GB"/>
        </w:rPr>
        <w:t>convicted</w:t>
      </w:r>
      <w:r w:rsidR="004E132A">
        <w:rPr>
          <w:rFonts w:ascii="Times New Roman" w:hAnsi="Times New Roman" w:cs="Times New Roman"/>
          <w:color w:val="000000" w:themeColor="text1"/>
          <w:lang w:val="en-GB"/>
        </w:rPr>
        <w:t xml:space="preserve"> of the lesser offence of culpable homicide instead of murder.</w:t>
      </w:r>
      <w:r w:rsidR="00467E16" w:rsidRPr="0038787D">
        <w:rPr>
          <w:rFonts w:ascii="Times New Roman" w:hAnsi="Times New Roman" w:cs="Times New Roman"/>
          <w:color w:val="000000" w:themeColor="text1"/>
          <w:lang w:val="en-GB"/>
        </w:rPr>
        <w:t xml:space="preserve"> </w:t>
      </w:r>
      <w:r w:rsidR="00E91F0D" w:rsidRPr="0038787D">
        <w:rPr>
          <w:rFonts w:ascii="Times New Roman" w:hAnsi="Times New Roman" w:cs="Times New Roman"/>
          <w:color w:val="000000" w:themeColor="text1"/>
          <w:lang w:val="en-GB"/>
        </w:rPr>
        <w:t xml:space="preserve"> </w:t>
      </w:r>
    </w:p>
    <w:p w:rsidR="002E38AB" w:rsidRPr="00D257AA" w:rsidRDefault="002E38AB" w:rsidP="002F1815">
      <w:pPr>
        <w:pStyle w:val="ListParagraph"/>
        <w:numPr>
          <w:ilvl w:val="0"/>
          <w:numId w:val="14"/>
        </w:numPr>
        <w:spacing w:line="360" w:lineRule="auto"/>
        <w:jc w:val="both"/>
        <w:rPr>
          <w:rFonts w:ascii="Times New Roman" w:hAnsi="Times New Roman" w:cs="Times New Roman"/>
          <w:b/>
          <w:color w:val="000000" w:themeColor="text1"/>
          <w:lang w:val="en-GB"/>
        </w:rPr>
      </w:pPr>
      <w:r>
        <w:rPr>
          <w:rFonts w:ascii="Times New Roman" w:hAnsi="Times New Roman" w:cs="Times New Roman"/>
          <w:color w:val="000000" w:themeColor="text1"/>
          <w:lang w:val="en-GB"/>
        </w:rPr>
        <w:t xml:space="preserve">It is against the above conclusions, that we are not satisfied that the state managed to prove beyond reasonable doubt that the accused is guilty of murder. </w:t>
      </w:r>
      <w:r w:rsidRPr="00D257AA">
        <w:rPr>
          <w:rFonts w:ascii="Times New Roman" w:hAnsi="Times New Roman" w:cs="Times New Roman"/>
          <w:b/>
          <w:color w:val="000000" w:themeColor="text1"/>
          <w:lang w:val="en-GB"/>
        </w:rPr>
        <w:t xml:space="preserve">We therefore find the accused not guilty and acquitted of the charge of murder but guilty of the competent charge of culpable homicide in contravention of s 49 of the Criminal Law Code. </w:t>
      </w:r>
    </w:p>
    <w:p w:rsidR="00D257AA" w:rsidRDefault="00D257AA" w:rsidP="002F1815">
      <w:pPr>
        <w:spacing w:line="360" w:lineRule="auto"/>
        <w:jc w:val="both"/>
        <w:rPr>
          <w:rFonts w:ascii="Times New Roman" w:hAnsi="Times New Roman" w:cs="Times New Roman"/>
          <w:color w:val="000000" w:themeColor="text1"/>
          <w:sz w:val="24"/>
          <w:szCs w:val="24"/>
          <w:lang w:val="en-GB"/>
        </w:rPr>
      </w:pPr>
    </w:p>
    <w:p w:rsidR="00225678" w:rsidRDefault="00225678" w:rsidP="002F1815">
      <w:pPr>
        <w:spacing w:line="360" w:lineRule="auto"/>
        <w:jc w:val="both"/>
        <w:rPr>
          <w:rFonts w:ascii="Times New Roman" w:hAnsi="Times New Roman" w:cs="Times New Roman"/>
          <w:color w:val="000000" w:themeColor="text1"/>
          <w:sz w:val="24"/>
          <w:szCs w:val="24"/>
          <w:lang w:val="en-GB"/>
        </w:rPr>
      </w:pPr>
    </w:p>
    <w:p w:rsidR="004A32BF" w:rsidRDefault="00225678" w:rsidP="002F1815">
      <w:pPr>
        <w:spacing w:after="240"/>
        <w:jc w:val="both"/>
        <w:rPr>
          <w:rFonts w:ascii="Times New Roman" w:hAnsi="Times New Roman" w:cs="Times New Roman"/>
          <w:color w:val="000000" w:themeColor="text1"/>
          <w:sz w:val="24"/>
          <w:szCs w:val="24"/>
          <w:lang w:val="en-GB"/>
        </w:rPr>
      </w:pPr>
      <w:r w:rsidRPr="00225678">
        <w:rPr>
          <w:rFonts w:ascii="Times New Roman" w:hAnsi="Times New Roman" w:cs="Times New Roman"/>
          <w:b/>
          <w:smallCaps/>
          <w:color w:val="000000" w:themeColor="text1"/>
          <w:sz w:val="24"/>
          <w:szCs w:val="24"/>
          <w:lang w:val="en-GB"/>
        </w:rPr>
        <w:t>Mungwari J</w:t>
      </w:r>
      <w:r>
        <w:rPr>
          <w:rFonts w:ascii="Times New Roman" w:hAnsi="Times New Roman" w:cs="Times New Roman"/>
          <w:color w:val="000000" w:themeColor="text1"/>
          <w:sz w:val="24"/>
          <w:szCs w:val="24"/>
          <w:lang w:val="en-GB"/>
        </w:rPr>
        <w:t xml:space="preserve">:  </w:t>
      </w:r>
      <w:r w:rsidR="00D257AA">
        <w:rPr>
          <w:rFonts w:ascii="Times New Roman" w:hAnsi="Times New Roman" w:cs="Times New Roman"/>
          <w:color w:val="000000" w:themeColor="text1"/>
          <w:sz w:val="24"/>
          <w:szCs w:val="24"/>
          <w:lang w:val="en-GB"/>
        </w:rPr>
        <w:t>………………</w:t>
      </w:r>
      <w:r>
        <w:rPr>
          <w:rFonts w:ascii="Times New Roman" w:hAnsi="Times New Roman" w:cs="Times New Roman"/>
          <w:color w:val="000000" w:themeColor="text1"/>
          <w:sz w:val="24"/>
          <w:szCs w:val="24"/>
          <w:lang w:val="en-GB"/>
        </w:rPr>
        <w:t>………………………………</w:t>
      </w:r>
    </w:p>
    <w:p w:rsidR="00D257AA" w:rsidRDefault="00D257AA" w:rsidP="002F1815">
      <w:pPr>
        <w:jc w:val="both"/>
        <w:rPr>
          <w:rFonts w:ascii="Times New Roman" w:hAnsi="Times New Roman" w:cs="Times New Roman"/>
          <w:color w:val="000000" w:themeColor="text1"/>
          <w:sz w:val="24"/>
          <w:szCs w:val="24"/>
          <w:lang w:val="en-GB"/>
        </w:rPr>
      </w:pPr>
      <w:r w:rsidRPr="00D257AA">
        <w:rPr>
          <w:rFonts w:ascii="Times New Roman" w:hAnsi="Times New Roman" w:cs="Times New Roman"/>
          <w:i/>
          <w:color w:val="000000" w:themeColor="text1"/>
          <w:sz w:val="24"/>
          <w:szCs w:val="24"/>
          <w:lang w:val="en-GB"/>
        </w:rPr>
        <w:t>National Prosecuting Authority</w:t>
      </w:r>
      <w:r>
        <w:rPr>
          <w:rFonts w:ascii="Times New Roman" w:hAnsi="Times New Roman" w:cs="Times New Roman"/>
          <w:color w:val="000000" w:themeColor="text1"/>
          <w:sz w:val="24"/>
          <w:szCs w:val="24"/>
          <w:lang w:val="en-GB"/>
        </w:rPr>
        <w:t>, state’s legal practitioners</w:t>
      </w:r>
    </w:p>
    <w:p w:rsidR="00D257AA" w:rsidRDefault="00225678" w:rsidP="002F1815">
      <w:pPr>
        <w:jc w:val="both"/>
        <w:rPr>
          <w:rFonts w:ascii="Times New Roman" w:hAnsi="Times New Roman" w:cs="Times New Roman"/>
          <w:color w:val="000000" w:themeColor="text1"/>
          <w:sz w:val="24"/>
          <w:szCs w:val="24"/>
          <w:lang w:val="en-GB"/>
        </w:rPr>
      </w:pPr>
      <w:r w:rsidRPr="00225678">
        <w:rPr>
          <w:rFonts w:ascii="Times New Roman" w:hAnsi="Times New Roman" w:cs="Times New Roman"/>
          <w:i/>
          <w:color w:val="000000" w:themeColor="text1"/>
          <w:sz w:val="24"/>
          <w:szCs w:val="24"/>
          <w:lang w:val="en-GB"/>
        </w:rPr>
        <w:t>J Mambara &amp; Partners</w:t>
      </w:r>
      <w:r>
        <w:rPr>
          <w:rFonts w:ascii="Times New Roman" w:hAnsi="Times New Roman" w:cs="Times New Roman"/>
          <w:color w:val="000000" w:themeColor="text1"/>
          <w:sz w:val="24"/>
          <w:szCs w:val="24"/>
          <w:lang w:val="en-GB"/>
        </w:rPr>
        <w:t>, a</w:t>
      </w:r>
      <w:r w:rsidR="00D257AA">
        <w:rPr>
          <w:rFonts w:ascii="Times New Roman" w:hAnsi="Times New Roman" w:cs="Times New Roman"/>
          <w:color w:val="000000" w:themeColor="text1"/>
          <w:sz w:val="24"/>
          <w:szCs w:val="24"/>
          <w:lang w:val="en-GB"/>
        </w:rPr>
        <w:t>ccused’s legal practitioners</w:t>
      </w:r>
    </w:p>
    <w:sectPr w:rsidR="00D257A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BB0" w:rsidRDefault="00583BB0" w:rsidP="003B5F3F">
      <w:r>
        <w:separator/>
      </w:r>
    </w:p>
  </w:endnote>
  <w:endnote w:type="continuationSeparator" w:id="0">
    <w:p w:rsidR="00583BB0" w:rsidRDefault="00583BB0" w:rsidP="003B5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BB0" w:rsidRDefault="00583BB0" w:rsidP="003B5F3F">
      <w:r>
        <w:separator/>
      </w:r>
    </w:p>
  </w:footnote>
  <w:footnote w:type="continuationSeparator" w:id="0">
    <w:p w:rsidR="00583BB0" w:rsidRDefault="00583BB0" w:rsidP="003B5F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8674610"/>
      <w:docPartObj>
        <w:docPartGallery w:val="Page Numbers (Top of Page)"/>
        <w:docPartUnique/>
      </w:docPartObj>
    </w:sdtPr>
    <w:sdtEndPr>
      <w:rPr>
        <w:noProof/>
      </w:rPr>
    </w:sdtEndPr>
    <w:sdtContent>
      <w:p w:rsidR="00241D03" w:rsidRDefault="00241D03">
        <w:pPr>
          <w:pStyle w:val="Header"/>
          <w:jc w:val="right"/>
          <w:rPr>
            <w:noProof/>
          </w:rPr>
        </w:pPr>
        <w:r>
          <w:fldChar w:fldCharType="begin"/>
        </w:r>
        <w:r>
          <w:instrText xml:space="preserve"> PAGE   \* MERGEFORMAT </w:instrText>
        </w:r>
        <w:r>
          <w:fldChar w:fldCharType="separate"/>
        </w:r>
        <w:r w:rsidR="009B087D">
          <w:rPr>
            <w:noProof/>
          </w:rPr>
          <w:t>1</w:t>
        </w:r>
        <w:r>
          <w:rPr>
            <w:noProof/>
          </w:rPr>
          <w:fldChar w:fldCharType="end"/>
        </w:r>
      </w:p>
      <w:p w:rsidR="005613D7" w:rsidRDefault="005613D7">
        <w:pPr>
          <w:pStyle w:val="Header"/>
          <w:jc w:val="right"/>
          <w:rPr>
            <w:noProof/>
          </w:rPr>
        </w:pPr>
        <w:r>
          <w:rPr>
            <w:noProof/>
          </w:rPr>
          <w:t xml:space="preserve">HH </w:t>
        </w:r>
        <w:r w:rsidR="0068735B">
          <w:rPr>
            <w:noProof/>
          </w:rPr>
          <w:t>546 - 24</w:t>
        </w:r>
      </w:p>
      <w:p w:rsidR="00241D03" w:rsidRDefault="00241D03">
        <w:pPr>
          <w:pStyle w:val="Header"/>
          <w:jc w:val="right"/>
        </w:pPr>
        <w:r>
          <w:rPr>
            <w:noProof/>
          </w:rPr>
          <w:t>HCHCR 3616/24</w:t>
        </w:r>
      </w:p>
    </w:sdtContent>
  </w:sdt>
  <w:p w:rsidR="002528B6" w:rsidRDefault="002528B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4683"/>
    <w:multiLevelType w:val="hybridMultilevel"/>
    <w:tmpl w:val="A0A66A8C"/>
    <w:lvl w:ilvl="0" w:tplc="3009000F">
      <w:start w:val="1"/>
      <w:numFmt w:val="decimal"/>
      <w:lvlText w:val="%1."/>
      <w:lvlJc w:val="left"/>
      <w:pPr>
        <w:ind w:left="960" w:hanging="360"/>
      </w:pPr>
    </w:lvl>
    <w:lvl w:ilvl="1" w:tplc="30090019" w:tentative="1">
      <w:start w:val="1"/>
      <w:numFmt w:val="lowerLetter"/>
      <w:lvlText w:val="%2."/>
      <w:lvlJc w:val="left"/>
      <w:pPr>
        <w:ind w:left="1680" w:hanging="360"/>
      </w:pPr>
    </w:lvl>
    <w:lvl w:ilvl="2" w:tplc="3009001B" w:tentative="1">
      <w:start w:val="1"/>
      <w:numFmt w:val="lowerRoman"/>
      <w:lvlText w:val="%3."/>
      <w:lvlJc w:val="right"/>
      <w:pPr>
        <w:ind w:left="2400" w:hanging="180"/>
      </w:pPr>
    </w:lvl>
    <w:lvl w:ilvl="3" w:tplc="3009000F" w:tentative="1">
      <w:start w:val="1"/>
      <w:numFmt w:val="decimal"/>
      <w:lvlText w:val="%4."/>
      <w:lvlJc w:val="left"/>
      <w:pPr>
        <w:ind w:left="3120" w:hanging="360"/>
      </w:pPr>
    </w:lvl>
    <w:lvl w:ilvl="4" w:tplc="30090019" w:tentative="1">
      <w:start w:val="1"/>
      <w:numFmt w:val="lowerLetter"/>
      <w:lvlText w:val="%5."/>
      <w:lvlJc w:val="left"/>
      <w:pPr>
        <w:ind w:left="3840" w:hanging="360"/>
      </w:pPr>
    </w:lvl>
    <w:lvl w:ilvl="5" w:tplc="3009001B" w:tentative="1">
      <w:start w:val="1"/>
      <w:numFmt w:val="lowerRoman"/>
      <w:lvlText w:val="%6."/>
      <w:lvlJc w:val="right"/>
      <w:pPr>
        <w:ind w:left="4560" w:hanging="180"/>
      </w:pPr>
    </w:lvl>
    <w:lvl w:ilvl="6" w:tplc="3009000F" w:tentative="1">
      <w:start w:val="1"/>
      <w:numFmt w:val="decimal"/>
      <w:lvlText w:val="%7."/>
      <w:lvlJc w:val="left"/>
      <w:pPr>
        <w:ind w:left="5280" w:hanging="360"/>
      </w:pPr>
    </w:lvl>
    <w:lvl w:ilvl="7" w:tplc="30090019" w:tentative="1">
      <w:start w:val="1"/>
      <w:numFmt w:val="lowerLetter"/>
      <w:lvlText w:val="%8."/>
      <w:lvlJc w:val="left"/>
      <w:pPr>
        <w:ind w:left="6000" w:hanging="360"/>
      </w:pPr>
    </w:lvl>
    <w:lvl w:ilvl="8" w:tplc="3009001B" w:tentative="1">
      <w:start w:val="1"/>
      <w:numFmt w:val="lowerRoman"/>
      <w:lvlText w:val="%9."/>
      <w:lvlJc w:val="right"/>
      <w:pPr>
        <w:ind w:left="6720" w:hanging="180"/>
      </w:pPr>
    </w:lvl>
  </w:abstractNum>
  <w:abstractNum w:abstractNumId="1" w15:restartNumberingAfterBreak="0">
    <w:nsid w:val="08C52489"/>
    <w:multiLevelType w:val="hybridMultilevel"/>
    <w:tmpl w:val="C6D455E4"/>
    <w:lvl w:ilvl="0" w:tplc="3009000F">
      <w:start w:val="1"/>
      <w:numFmt w:val="decimal"/>
      <w:lvlText w:val="%1."/>
      <w:lvlJc w:val="left"/>
      <w:pPr>
        <w:ind w:left="960" w:hanging="360"/>
      </w:pPr>
    </w:lvl>
    <w:lvl w:ilvl="1" w:tplc="30090019" w:tentative="1">
      <w:start w:val="1"/>
      <w:numFmt w:val="lowerLetter"/>
      <w:lvlText w:val="%2."/>
      <w:lvlJc w:val="left"/>
      <w:pPr>
        <w:ind w:left="1680" w:hanging="360"/>
      </w:pPr>
    </w:lvl>
    <w:lvl w:ilvl="2" w:tplc="3009001B" w:tentative="1">
      <w:start w:val="1"/>
      <w:numFmt w:val="lowerRoman"/>
      <w:lvlText w:val="%3."/>
      <w:lvlJc w:val="right"/>
      <w:pPr>
        <w:ind w:left="2400" w:hanging="180"/>
      </w:pPr>
    </w:lvl>
    <w:lvl w:ilvl="3" w:tplc="3009000F" w:tentative="1">
      <w:start w:val="1"/>
      <w:numFmt w:val="decimal"/>
      <w:lvlText w:val="%4."/>
      <w:lvlJc w:val="left"/>
      <w:pPr>
        <w:ind w:left="3120" w:hanging="360"/>
      </w:pPr>
    </w:lvl>
    <w:lvl w:ilvl="4" w:tplc="30090019" w:tentative="1">
      <w:start w:val="1"/>
      <w:numFmt w:val="lowerLetter"/>
      <w:lvlText w:val="%5."/>
      <w:lvlJc w:val="left"/>
      <w:pPr>
        <w:ind w:left="3840" w:hanging="360"/>
      </w:pPr>
    </w:lvl>
    <w:lvl w:ilvl="5" w:tplc="3009001B" w:tentative="1">
      <w:start w:val="1"/>
      <w:numFmt w:val="lowerRoman"/>
      <w:lvlText w:val="%6."/>
      <w:lvlJc w:val="right"/>
      <w:pPr>
        <w:ind w:left="4560" w:hanging="180"/>
      </w:pPr>
    </w:lvl>
    <w:lvl w:ilvl="6" w:tplc="3009000F" w:tentative="1">
      <w:start w:val="1"/>
      <w:numFmt w:val="decimal"/>
      <w:lvlText w:val="%7."/>
      <w:lvlJc w:val="left"/>
      <w:pPr>
        <w:ind w:left="5280" w:hanging="360"/>
      </w:pPr>
    </w:lvl>
    <w:lvl w:ilvl="7" w:tplc="30090019" w:tentative="1">
      <w:start w:val="1"/>
      <w:numFmt w:val="lowerLetter"/>
      <w:lvlText w:val="%8."/>
      <w:lvlJc w:val="left"/>
      <w:pPr>
        <w:ind w:left="6000" w:hanging="360"/>
      </w:pPr>
    </w:lvl>
    <w:lvl w:ilvl="8" w:tplc="3009001B" w:tentative="1">
      <w:start w:val="1"/>
      <w:numFmt w:val="lowerRoman"/>
      <w:lvlText w:val="%9."/>
      <w:lvlJc w:val="right"/>
      <w:pPr>
        <w:ind w:left="6720" w:hanging="180"/>
      </w:pPr>
    </w:lvl>
  </w:abstractNum>
  <w:abstractNum w:abstractNumId="2" w15:restartNumberingAfterBreak="0">
    <w:nsid w:val="11D245CA"/>
    <w:multiLevelType w:val="hybridMultilevel"/>
    <w:tmpl w:val="33E419EC"/>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8245D"/>
    <w:multiLevelType w:val="hybridMultilevel"/>
    <w:tmpl w:val="95DA5468"/>
    <w:lvl w:ilvl="0" w:tplc="3009000F">
      <w:start w:val="1"/>
      <w:numFmt w:val="decimal"/>
      <w:lvlText w:val="%1."/>
      <w:lvlJc w:val="left"/>
      <w:pPr>
        <w:ind w:left="960" w:hanging="360"/>
      </w:pPr>
    </w:lvl>
    <w:lvl w:ilvl="1" w:tplc="30090019" w:tentative="1">
      <w:start w:val="1"/>
      <w:numFmt w:val="lowerLetter"/>
      <w:lvlText w:val="%2."/>
      <w:lvlJc w:val="left"/>
      <w:pPr>
        <w:ind w:left="1680" w:hanging="360"/>
      </w:pPr>
    </w:lvl>
    <w:lvl w:ilvl="2" w:tplc="3009001B" w:tentative="1">
      <w:start w:val="1"/>
      <w:numFmt w:val="lowerRoman"/>
      <w:lvlText w:val="%3."/>
      <w:lvlJc w:val="right"/>
      <w:pPr>
        <w:ind w:left="2400" w:hanging="180"/>
      </w:pPr>
    </w:lvl>
    <w:lvl w:ilvl="3" w:tplc="3009000F" w:tentative="1">
      <w:start w:val="1"/>
      <w:numFmt w:val="decimal"/>
      <w:lvlText w:val="%4."/>
      <w:lvlJc w:val="left"/>
      <w:pPr>
        <w:ind w:left="3120" w:hanging="360"/>
      </w:pPr>
    </w:lvl>
    <w:lvl w:ilvl="4" w:tplc="30090019" w:tentative="1">
      <w:start w:val="1"/>
      <w:numFmt w:val="lowerLetter"/>
      <w:lvlText w:val="%5."/>
      <w:lvlJc w:val="left"/>
      <w:pPr>
        <w:ind w:left="3840" w:hanging="360"/>
      </w:pPr>
    </w:lvl>
    <w:lvl w:ilvl="5" w:tplc="3009001B" w:tentative="1">
      <w:start w:val="1"/>
      <w:numFmt w:val="lowerRoman"/>
      <w:lvlText w:val="%6."/>
      <w:lvlJc w:val="right"/>
      <w:pPr>
        <w:ind w:left="4560" w:hanging="180"/>
      </w:pPr>
    </w:lvl>
    <w:lvl w:ilvl="6" w:tplc="3009000F" w:tentative="1">
      <w:start w:val="1"/>
      <w:numFmt w:val="decimal"/>
      <w:lvlText w:val="%7."/>
      <w:lvlJc w:val="left"/>
      <w:pPr>
        <w:ind w:left="5280" w:hanging="360"/>
      </w:pPr>
    </w:lvl>
    <w:lvl w:ilvl="7" w:tplc="30090019" w:tentative="1">
      <w:start w:val="1"/>
      <w:numFmt w:val="lowerLetter"/>
      <w:lvlText w:val="%8."/>
      <w:lvlJc w:val="left"/>
      <w:pPr>
        <w:ind w:left="6000" w:hanging="360"/>
      </w:pPr>
    </w:lvl>
    <w:lvl w:ilvl="8" w:tplc="3009001B" w:tentative="1">
      <w:start w:val="1"/>
      <w:numFmt w:val="lowerRoman"/>
      <w:lvlText w:val="%9."/>
      <w:lvlJc w:val="right"/>
      <w:pPr>
        <w:ind w:left="6720" w:hanging="180"/>
      </w:pPr>
    </w:lvl>
  </w:abstractNum>
  <w:abstractNum w:abstractNumId="4" w15:restartNumberingAfterBreak="0">
    <w:nsid w:val="19FA3F68"/>
    <w:multiLevelType w:val="hybridMultilevel"/>
    <w:tmpl w:val="9286BCE8"/>
    <w:lvl w:ilvl="0" w:tplc="3009000F">
      <w:start w:val="1"/>
      <w:numFmt w:val="decimal"/>
      <w:lvlText w:val="%1."/>
      <w:lvlJc w:val="left"/>
      <w:pPr>
        <w:ind w:left="960" w:hanging="360"/>
      </w:pPr>
    </w:lvl>
    <w:lvl w:ilvl="1" w:tplc="30090019" w:tentative="1">
      <w:start w:val="1"/>
      <w:numFmt w:val="lowerLetter"/>
      <w:lvlText w:val="%2."/>
      <w:lvlJc w:val="left"/>
      <w:pPr>
        <w:ind w:left="1680" w:hanging="360"/>
      </w:pPr>
    </w:lvl>
    <w:lvl w:ilvl="2" w:tplc="3009001B" w:tentative="1">
      <w:start w:val="1"/>
      <w:numFmt w:val="lowerRoman"/>
      <w:lvlText w:val="%3."/>
      <w:lvlJc w:val="right"/>
      <w:pPr>
        <w:ind w:left="2400" w:hanging="180"/>
      </w:pPr>
    </w:lvl>
    <w:lvl w:ilvl="3" w:tplc="3009000F" w:tentative="1">
      <w:start w:val="1"/>
      <w:numFmt w:val="decimal"/>
      <w:lvlText w:val="%4."/>
      <w:lvlJc w:val="left"/>
      <w:pPr>
        <w:ind w:left="3120" w:hanging="360"/>
      </w:pPr>
    </w:lvl>
    <w:lvl w:ilvl="4" w:tplc="30090019" w:tentative="1">
      <w:start w:val="1"/>
      <w:numFmt w:val="lowerLetter"/>
      <w:lvlText w:val="%5."/>
      <w:lvlJc w:val="left"/>
      <w:pPr>
        <w:ind w:left="3840" w:hanging="360"/>
      </w:pPr>
    </w:lvl>
    <w:lvl w:ilvl="5" w:tplc="3009001B" w:tentative="1">
      <w:start w:val="1"/>
      <w:numFmt w:val="lowerRoman"/>
      <w:lvlText w:val="%6."/>
      <w:lvlJc w:val="right"/>
      <w:pPr>
        <w:ind w:left="4560" w:hanging="180"/>
      </w:pPr>
    </w:lvl>
    <w:lvl w:ilvl="6" w:tplc="3009000F" w:tentative="1">
      <w:start w:val="1"/>
      <w:numFmt w:val="decimal"/>
      <w:lvlText w:val="%7."/>
      <w:lvlJc w:val="left"/>
      <w:pPr>
        <w:ind w:left="5280" w:hanging="360"/>
      </w:pPr>
    </w:lvl>
    <w:lvl w:ilvl="7" w:tplc="30090019" w:tentative="1">
      <w:start w:val="1"/>
      <w:numFmt w:val="lowerLetter"/>
      <w:lvlText w:val="%8."/>
      <w:lvlJc w:val="left"/>
      <w:pPr>
        <w:ind w:left="6000" w:hanging="360"/>
      </w:pPr>
    </w:lvl>
    <w:lvl w:ilvl="8" w:tplc="3009001B" w:tentative="1">
      <w:start w:val="1"/>
      <w:numFmt w:val="lowerRoman"/>
      <w:lvlText w:val="%9."/>
      <w:lvlJc w:val="right"/>
      <w:pPr>
        <w:ind w:left="6720" w:hanging="180"/>
      </w:pPr>
    </w:lvl>
  </w:abstractNum>
  <w:abstractNum w:abstractNumId="5" w15:restartNumberingAfterBreak="0">
    <w:nsid w:val="22DC01A0"/>
    <w:multiLevelType w:val="hybridMultilevel"/>
    <w:tmpl w:val="12D869BA"/>
    <w:lvl w:ilvl="0" w:tplc="3009000F">
      <w:start w:val="1"/>
      <w:numFmt w:val="decimal"/>
      <w:lvlText w:val="%1."/>
      <w:lvlJc w:val="left"/>
      <w:pPr>
        <w:ind w:left="960" w:hanging="360"/>
      </w:pPr>
    </w:lvl>
    <w:lvl w:ilvl="1" w:tplc="30090019" w:tentative="1">
      <w:start w:val="1"/>
      <w:numFmt w:val="lowerLetter"/>
      <w:lvlText w:val="%2."/>
      <w:lvlJc w:val="left"/>
      <w:pPr>
        <w:ind w:left="1680" w:hanging="360"/>
      </w:pPr>
    </w:lvl>
    <w:lvl w:ilvl="2" w:tplc="3009001B" w:tentative="1">
      <w:start w:val="1"/>
      <w:numFmt w:val="lowerRoman"/>
      <w:lvlText w:val="%3."/>
      <w:lvlJc w:val="right"/>
      <w:pPr>
        <w:ind w:left="2400" w:hanging="180"/>
      </w:pPr>
    </w:lvl>
    <w:lvl w:ilvl="3" w:tplc="3009000F" w:tentative="1">
      <w:start w:val="1"/>
      <w:numFmt w:val="decimal"/>
      <w:lvlText w:val="%4."/>
      <w:lvlJc w:val="left"/>
      <w:pPr>
        <w:ind w:left="3120" w:hanging="360"/>
      </w:pPr>
    </w:lvl>
    <w:lvl w:ilvl="4" w:tplc="30090019" w:tentative="1">
      <w:start w:val="1"/>
      <w:numFmt w:val="lowerLetter"/>
      <w:lvlText w:val="%5."/>
      <w:lvlJc w:val="left"/>
      <w:pPr>
        <w:ind w:left="3840" w:hanging="360"/>
      </w:pPr>
    </w:lvl>
    <w:lvl w:ilvl="5" w:tplc="3009001B" w:tentative="1">
      <w:start w:val="1"/>
      <w:numFmt w:val="lowerRoman"/>
      <w:lvlText w:val="%6."/>
      <w:lvlJc w:val="right"/>
      <w:pPr>
        <w:ind w:left="4560" w:hanging="180"/>
      </w:pPr>
    </w:lvl>
    <w:lvl w:ilvl="6" w:tplc="3009000F" w:tentative="1">
      <w:start w:val="1"/>
      <w:numFmt w:val="decimal"/>
      <w:lvlText w:val="%7."/>
      <w:lvlJc w:val="left"/>
      <w:pPr>
        <w:ind w:left="5280" w:hanging="360"/>
      </w:pPr>
    </w:lvl>
    <w:lvl w:ilvl="7" w:tplc="30090019" w:tentative="1">
      <w:start w:val="1"/>
      <w:numFmt w:val="lowerLetter"/>
      <w:lvlText w:val="%8."/>
      <w:lvlJc w:val="left"/>
      <w:pPr>
        <w:ind w:left="6000" w:hanging="360"/>
      </w:pPr>
    </w:lvl>
    <w:lvl w:ilvl="8" w:tplc="3009001B" w:tentative="1">
      <w:start w:val="1"/>
      <w:numFmt w:val="lowerRoman"/>
      <w:lvlText w:val="%9."/>
      <w:lvlJc w:val="right"/>
      <w:pPr>
        <w:ind w:left="6720" w:hanging="180"/>
      </w:pPr>
    </w:lvl>
  </w:abstractNum>
  <w:abstractNum w:abstractNumId="6" w15:restartNumberingAfterBreak="0">
    <w:nsid w:val="264F4E23"/>
    <w:multiLevelType w:val="hybridMultilevel"/>
    <w:tmpl w:val="59E2AFE4"/>
    <w:lvl w:ilvl="0" w:tplc="CF3E0A82">
      <w:start w:val="1"/>
      <w:numFmt w:val="decimal"/>
      <w:lvlText w:val="%1."/>
      <w:lvlJc w:val="left"/>
      <w:pPr>
        <w:ind w:left="720" w:hanging="360"/>
      </w:pPr>
      <w:rPr>
        <w:rFonts w:eastAsiaTheme="minorEastAsia"/>
        <w:color w:val="auto"/>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7" w15:restartNumberingAfterBreak="0">
    <w:nsid w:val="28A27D75"/>
    <w:multiLevelType w:val="hybridMultilevel"/>
    <w:tmpl w:val="81726684"/>
    <w:lvl w:ilvl="0" w:tplc="3009000F">
      <w:start w:val="1"/>
      <w:numFmt w:val="decimal"/>
      <w:lvlText w:val="%1."/>
      <w:lvlJc w:val="left"/>
      <w:pPr>
        <w:ind w:left="960" w:hanging="360"/>
      </w:pPr>
    </w:lvl>
    <w:lvl w:ilvl="1" w:tplc="30090019" w:tentative="1">
      <w:start w:val="1"/>
      <w:numFmt w:val="lowerLetter"/>
      <w:lvlText w:val="%2."/>
      <w:lvlJc w:val="left"/>
      <w:pPr>
        <w:ind w:left="1680" w:hanging="360"/>
      </w:pPr>
    </w:lvl>
    <w:lvl w:ilvl="2" w:tplc="3009001B" w:tentative="1">
      <w:start w:val="1"/>
      <w:numFmt w:val="lowerRoman"/>
      <w:lvlText w:val="%3."/>
      <w:lvlJc w:val="right"/>
      <w:pPr>
        <w:ind w:left="2400" w:hanging="180"/>
      </w:pPr>
    </w:lvl>
    <w:lvl w:ilvl="3" w:tplc="3009000F" w:tentative="1">
      <w:start w:val="1"/>
      <w:numFmt w:val="decimal"/>
      <w:lvlText w:val="%4."/>
      <w:lvlJc w:val="left"/>
      <w:pPr>
        <w:ind w:left="3120" w:hanging="360"/>
      </w:pPr>
    </w:lvl>
    <w:lvl w:ilvl="4" w:tplc="30090019" w:tentative="1">
      <w:start w:val="1"/>
      <w:numFmt w:val="lowerLetter"/>
      <w:lvlText w:val="%5."/>
      <w:lvlJc w:val="left"/>
      <w:pPr>
        <w:ind w:left="3840" w:hanging="360"/>
      </w:pPr>
    </w:lvl>
    <w:lvl w:ilvl="5" w:tplc="3009001B" w:tentative="1">
      <w:start w:val="1"/>
      <w:numFmt w:val="lowerRoman"/>
      <w:lvlText w:val="%6."/>
      <w:lvlJc w:val="right"/>
      <w:pPr>
        <w:ind w:left="4560" w:hanging="180"/>
      </w:pPr>
    </w:lvl>
    <w:lvl w:ilvl="6" w:tplc="3009000F" w:tentative="1">
      <w:start w:val="1"/>
      <w:numFmt w:val="decimal"/>
      <w:lvlText w:val="%7."/>
      <w:lvlJc w:val="left"/>
      <w:pPr>
        <w:ind w:left="5280" w:hanging="360"/>
      </w:pPr>
    </w:lvl>
    <w:lvl w:ilvl="7" w:tplc="30090019" w:tentative="1">
      <w:start w:val="1"/>
      <w:numFmt w:val="lowerLetter"/>
      <w:lvlText w:val="%8."/>
      <w:lvlJc w:val="left"/>
      <w:pPr>
        <w:ind w:left="6000" w:hanging="360"/>
      </w:pPr>
    </w:lvl>
    <w:lvl w:ilvl="8" w:tplc="3009001B" w:tentative="1">
      <w:start w:val="1"/>
      <w:numFmt w:val="lowerRoman"/>
      <w:lvlText w:val="%9."/>
      <w:lvlJc w:val="right"/>
      <w:pPr>
        <w:ind w:left="6720" w:hanging="180"/>
      </w:pPr>
    </w:lvl>
  </w:abstractNum>
  <w:abstractNum w:abstractNumId="8" w15:restartNumberingAfterBreak="0">
    <w:nsid w:val="32E376B9"/>
    <w:multiLevelType w:val="hybridMultilevel"/>
    <w:tmpl w:val="EA8CAC46"/>
    <w:lvl w:ilvl="0" w:tplc="C658BA34">
      <w:start w:val="1"/>
      <w:numFmt w:val="lowerLetter"/>
      <w:lvlText w:val="(%1)"/>
      <w:lvlJc w:val="left"/>
      <w:pPr>
        <w:ind w:left="1980" w:hanging="360"/>
      </w:pPr>
    </w:lvl>
    <w:lvl w:ilvl="1" w:tplc="30090019">
      <w:start w:val="1"/>
      <w:numFmt w:val="lowerLetter"/>
      <w:lvlText w:val="%2."/>
      <w:lvlJc w:val="left"/>
      <w:pPr>
        <w:ind w:left="2700" w:hanging="360"/>
      </w:pPr>
    </w:lvl>
    <w:lvl w:ilvl="2" w:tplc="3009001B">
      <w:start w:val="1"/>
      <w:numFmt w:val="lowerRoman"/>
      <w:lvlText w:val="%3."/>
      <w:lvlJc w:val="right"/>
      <w:pPr>
        <w:ind w:left="3420" w:hanging="180"/>
      </w:pPr>
    </w:lvl>
    <w:lvl w:ilvl="3" w:tplc="3009000F">
      <w:start w:val="1"/>
      <w:numFmt w:val="decimal"/>
      <w:lvlText w:val="%4."/>
      <w:lvlJc w:val="left"/>
      <w:pPr>
        <w:ind w:left="4140" w:hanging="360"/>
      </w:pPr>
    </w:lvl>
    <w:lvl w:ilvl="4" w:tplc="30090019">
      <w:start w:val="1"/>
      <w:numFmt w:val="lowerLetter"/>
      <w:lvlText w:val="%5."/>
      <w:lvlJc w:val="left"/>
      <w:pPr>
        <w:ind w:left="4860" w:hanging="360"/>
      </w:pPr>
    </w:lvl>
    <w:lvl w:ilvl="5" w:tplc="3009001B">
      <w:start w:val="1"/>
      <w:numFmt w:val="lowerRoman"/>
      <w:lvlText w:val="%6."/>
      <w:lvlJc w:val="right"/>
      <w:pPr>
        <w:ind w:left="5580" w:hanging="180"/>
      </w:pPr>
    </w:lvl>
    <w:lvl w:ilvl="6" w:tplc="3009000F">
      <w:start w:val="1"/>
      <w:numFmt w:val="decimal"/>
      <w:lvlText w:val="%7."/>
      <w:lvlJc w:val="left"/>
      <w:pPr>
        <w:ind w:left="6300" w:hanging="360"/>
      </w:pPr>
    </w:lvl>
    <w:lvl w:ilvl="7" w:tplc="30090019">
      <w:start w:val="1"/>
      <w:numFmt w:val="lowerLetter"/>
      <w:lvlText w:val="%8."/>
      <w:lvlJc w:val="left"/>
      <w:pPr>
        <w:ind w:left="7020" w:hanging="360"/>
      </w:pPr>
    </w:lvl>
    <w:lvl w:ilvl="8" w:tplc="3009001B">
      <w:start w:val="1"/>
      <w:numFmt w:val="lowerRoman"/>
      <w:lvlText w:val="%9."/>
      <w:lvlJc w:val="right"/>
      <w:pPr>
        <w:ind w:left="7740" w:hanging="180"/>
      </w:pPr>
    </w:lvl>
  </w:abstractNum>
  <w:abstractNum w:abstractNumId="9" w15:restartNumberingAfterBreak="0">
    <w:nsid w:val="3B6F405F"/>
    <w:multiLevelType w:val="hybridMultilevel"/>
    <w:tmpl w:val="92847D98"/>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B008B8"/>
    <w:multiLevelType w:val="multilevel"/>
    <w:tmpl w:val="FFFFFFFF"/>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 w15:restartNumberingAfterBreak="0">
    <w:nsid w:val="5B006343"/>
    <w:multiLevelType w:val="hybridMultilevel"/>
    <w:tmpl w:val="9B9A12D2"/>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3E1956"/>
    <w:multiLevelType w:val="hybridMultilevel"/>
    <w:tmpl w:val="6C1CDC0C"/>
    <w:lvl w:ilvl="0" w:tplc="3009000F">
      <w:start w:val="1"/>
      <w:numFmt w:val="decimal"/>
      <w:lvlText w:val="%1."/>
      <w:lvlJc w:val="left"/>
      <w:pPr>
        <w:ind w:left="960" w:hanging="360"/>
      </w:pPr>
    </w:lvl>
    <w:lvl w:ilvl="1" w:tplc="30090019" w:tentative="1">
      <w:start w:val="1"/>
      <w:numFmt w:val="lowerLetter"/>
      <w:lvlText w:val="%2."/>
      <w:lvlJc w:val="left"/>
      <w:pPr>
        <w:ind w:left="1680" w:hanging="360"/>
      </w:pPr>
    </w:lvl>
    <w:lvl w:ilvl="2" w:tplc="3009001B" w:tentative="1">
      <w:start w:val="1"/>
      <w:numFmt w:val="lowerRoman"/>
      <w:lvlText w:val="%3."/>
      <w:lvlJc w:val="right"/>
      <w:pPr>
        <w:ind w:left="2400" w:hanging="180"/>
      </w:pPr>
    </w:lvl>
    <w:lvl w:ilvl="3" w:tplc="3009000F" w:tentative="1">
      <w:start w:val="1"/>
      <w:numFmt w:val="decimal"/>
      <w:lvlText w:val="%4."/>
      <w:lvlJc w:val="left"/>
      <w:pPr>
        <w:ind w:left="3120" w:hanging="360"/>
      </w:pPr>
    </w:lvl>
    <w:lvl w:ilvl="4" w:tplc="30090019" w:tentative="1">
      <w:start w:val="1"/>
      <w:numFmt w:val="lowerLetter"/>
      <w:lvlText w:val="%5."/>
      <w:lvlJc w:val="left"/>
      <w:pPr>
        <w:ind w:left="3840" w:hanging="360"/>
      </w:pPr>
    </w:lvl>
    <w:lvl w:ilvl="5" w:tplc="3009001B" w:tentative="1">
      <w:start w:val="1"/>
      <w:numFmt w:val="lowerRoman"/>
      <w:lvlText w:val="%6."/>
      <w:lvlJc w:val="right"/>
      <w:pPr>
        <w:ind w:left="4560" w:hanging="180"/>
      </w:pPr>
    </w:lvl>
    <w:lvl w:ilvl="6" w:tplc="3009000F" w:tentative="1">
      <w:start w:val="1"/>
      <w:numFmt w:val="decimal"/>
      <w:lvlText w:val="%7."/>
      <w:lvlJc w:val="left"/>
      <w:pPr>
        <w:ind w:left="5280" w:hanging="360"/>
      </w:pPr>
    </w:lvl>
    <w:lvl w:ilvl="7" w:tplc="30090019" w:tentative="1">
      <w:start w:val="1"/>
      <w:numFmt w:val="lowerLetter"/>
      <w:lvlText w:val="%8."/>
      <w:lvlJc w:val="left"/>
      <w:pPr>
        <w:ind w:left="6000" w:hanging="360"/>
      </w:pPr>
    </w:lvl>
    <w:lvl w:ilvl="8" w:tplc="3009001B" w:tentative="1">
      <w:start w:val="1"/>
      <w:numFmt w:val="lowerRoman"/>
      <w:lvlText w:val="%9."/>
      <w:lvlJc w:val="right"/>
      <w:pPr>
        <w:ind w:left="6720" w:hanging="180"/>
      </w:pPr>
    </w:lvl>
  </w:abstractNum>
  <w:abstractNum w:abstractNumId="13" w15:restartNumberingAfterBreak="0">
    <w:nsid w:val="692F0567"/>
    <w:multiLevelType w:val="hybridMultilevel"/>
    <w:tmpl w:val="EA16EABC"/>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C8662E"/>
    <w:multiLevelType w:val="hybridMultilevel"/>
    <w:tmpl w:val="86AE5DC4"/>
    <w:lvl w:ilvl="0" w:tplc="C5084910">
      <w:start w:val="1"/>
      <w:numFmt w:val="decimal"/>
      <w:lvlText w:val="[%1]"/>
      <w:lvlJc w:val="left"/>
      <w:pPr>
        <w:ind w:left="45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38C23CB"/>
    <w:multiLevelType w:val="hybridMultilevel"/>
    <w:tmpl w:val="C6E02936"/>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106573"/>
    <w:multiLevelType w:val="hybridMultilevel"/>
    <w:tmpl w:val="86AE5DC4"/>
    <w:lvl w:ilvl="0" w:tplc="C5084910">
      <w:start w:val="1"/>
      <w:numFmt w:val="decimal"/>
      <w:lvlText w:val="[%1]"/>
      <w:lvlJc w:val="left"/>
      <w:pPr>
        <w:ind w:left="45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7F07813"/>
    <w:multiLevelType w:val="hybridMultilevel"/>
    <w:tmpl w:val="6658DA66"/>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12"/>
  </w:num>
  <w:num w:numId="6">
    <w:abstractNumId w:val="4"/>
  </w:num>
  <w:num w:numId="7">
    <w:abstractNumId w:val="5"/>
  </w:num>
  <w:num w:numId="8">
    <w:abstractNumId w:val="1"/>
  </w:num>
  <w:num w:numId="9">
    <w:abstractNumId w:val="7"/>
  </w:num>
  <w:num w:numId="10">
    <w:abstractNumId w:val="3"/>
  </w:num>
  <w:num w:numId="11">
    <w:abstractNumId w:val="14"/>
  </w:num>
  <w:num w:numId="12">
    <w:abstractNumId w:val="16"/>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1"/>
  </w:num>
  <w:num w:numId="16">
    <w:abstractNumId w:val="2"/>
  </w:num>
  <w:num w:numId="17">
    <w:abstractNumId w:val="17"/>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F3F"/>
    <w:rsid w:val="00025981"/>
    <w:rsid w:val="00025B30"/>
    <w:rsid w:val="00026FA1"/>
    <w:rsid w:val="0003168C"/>
    <w:rsid w:val="00046876"/>
    <w:rsid w:val="0005077F"/>
    <w:rsid w:val="00071C2F"/>
    <w:rsid w:val="00073D4D"/>
    <w:rsid w:val="000915B1"/>
    <w:rsid w:val="000915B4"/>
    <w:rsid w:val="000A4A18"/>
    <w:rsid w:val="000E187E"/>
    <w:rsid w:val="00107A15"/>
    <w:rsid w:val="001262DD"/>
    <w:rsid w:val="00146E9A"/>
    <w:rsid w:val="00157B2B"/>
    <w:rsid w:val="00165143"/>
    <w:rsid w:val="00216A93"/>
    <w:rsid w:val="0022563F"/>
    <w:rsid w:val="00225678"/>
    <w:rsid w:val="0023073E"/>
    <w:rsid w:val="00231343"/>
    <w:rsid w:val="00237357"/>
    <w:rsid w:val="002378C9"/>
    <w:rsid w:val="00241D03"/>
    <w:rsid w:val="00247CB3"/>
    <w:rsid w:val="002528B6"/>
    <w:rsid w:val="002629B0"/>
    <w:rsid w:val="00282CBD"/>
    <w:rsid w:val="00282E62"/>
    <w:rsid w:val="00284D25"/>
    <w:rsid w:val="00285BAC"/>
    <w:rsid w:val="00297AC0"/>
    <w:rsid w:val="002A616A"/>
    <w:rsid w:val="002E2F54"/>
    <w:rsid w:val="002E38AB"/>
    <w:rsid w:val="002F1815"/>
    <w:rsid w:val="0031253D"/>
    <w:rsid w:val="00323A7B"/>
    <w:rsid w:val="003264D5"/>
    <w:rsid w:val="003871C4"/>
    <w:rsid w:val="0038787D"/>
    <w:rsid w:val="003B141D"/>
    <w:rsid w:val="003B5F3F"/>
    <w:rsid w:val="003E0E3D"/>
    <w:rsid w:val="003F02B1"/>
    <w:rsid w:val="00411A1C"/>
    <w:rsid w:val="004419F2"/>
    <w:rsid w:val="00442D66"/>
    <w:rsid w:val="00467E16"/>
    <w:rsid w:val="004A32BF"/>
    <w:rsid w:val="004A62D0"/>
    <w:rsid w:val="004D7611"/>
    <w:rsid w:val="004E132A"/>
    <w:rsid w:val="004F0A3A"/>
    <w:rsid w:val="00511921"/>
    <w:rsid w:val="005261C6"/>
    <w:rsid w:val="00530327"/>
    <w:rsid w:val="005317F5"/>
    <w:rsid w:val="00535CAC"/>
    <w:rsid w:val="0054431B"/>
    <w:rsid w:val="005613D7"/>
    <w:rsid w:val="0058288C"/>
    <w:rsid w:val="00583BB0"/>
    <w:rsid w:val="005870F6"/>
    <w:rsid w:val="005C3E27"/>
    <w:rsid w:val="005F1525"/>
    <w:rsid w:val="005F53AA"/>
    <w:rsid w:val="005F768E"/>
    <w:rsid w:val="00606881"/>
    <w:rsid w:val="006168B4"/>
    <w:rsid w:val="006313BB"/>
    <w:rsid w:val="00631C1C"/>
    <w:rsid w:val="0064218A"/>
    <w:rsid w:val="00643D6C"/>
    <w:rsid w:val="00662AB9"/>
    <w:rsid w:val="0067663A"/>
    <w:rsid w:val="0068735B"/>
    <w:rsid w:val="006A17F1"/>
    <w:rsid w:val="006A5AD7"/>
    <w:rsid w:val="006B2BC6"/>
    <w:rsid w:val="006B434C"/>
    <w:rsid w:val="006C4E37"/>
    <w:rsid w:val="006E300C"/>
    <w:rsid w:val="00707C6B"/>
    <w:rsid w:val="0073714B"/>
    <w:rsid w:val="0078240D"/>
    <w:rsid w:val="00783A04"/>
    <w:rsid w:val="007B18C3"/>
    <w:rsid w:val="007C353C"/>
    <w:rsid w:val="007D0550"/>
    <w:rsid w:val="007D2140"/>
    <w:rsid w:val="007F67CE"/>
    <w:rsid w:val="00801C91"/>
    <w:rsid w:val="00816156"/>
    <w:rsid w:val="008418F5"/>
    <w:rsid w:val="0084728D"/>
    <w:rsid w:val="0088640D"/>
    <w:rsid w:val="008A2DF3"/>
    <w:rsid w:val="008A36AA"/>
    <w:rsid w:val="008B51F5"/>
    <w:rsid w:val="008B6F09"/>
    <w:rsid w:val="008C00D1"/>
    <w:rsid w:val="008E19A1"/>
    <w:rsid w:val="008E3648"/>
    <w:rsid w:val="008F2E10"/>
    <w:rsid w:val="008F777B"/>
    <w:rsid w:val="0090121B"/>
    <w:rsid w:val="009216BA"/>
    <w:rsid w:val="009379E6"/>
    <w:rsid w:val="00944A6A"/>
    <w:rsid w:val="0096214B"/>
    <w:rsid w:val="0097341A"/>
    <w:rsid w:val="00983837"/>
    <w:rsid w:val="00990B29"/>
    <w:rsid w:val="009A5990"/>
    <w:rsid w:val="009B087D"/>
    <w:rsid w:val="009B428A"/>
    <w:rsid w:val="009C47A3"/>
    <w:rsid w:val="009C6D68"/>
    <w:rsid w:val="009D577A"/>
    <w:rsid w:val="009D7C25"/>
    <w:rsid w:val="009E1908"/>
    <w:rsid w:val="009F0DA1"/>
    <w:rsid w:val="00A0000C"/>
    <w:rsid w:val="00A21EC3"/>
    <w:rsid w:val="00A31F09"/>
    <w:rsid w:val="00A42C6B"/>
    <w:rsid w:val="00A46D0A"/>
    <w:rsid w:val="00A57C87"/>
    <w:rsid w:val="00A767FE"/>
    <w:rsid w:val="00A90BE1"/>
    <w:rsid w:val="00A921D5"/>
    <w:rsid w:val="00AD2371"/>
    <w:rsid w:val="00AD3EC6"/>
    <w:rsid w:val="00AF1F7B"/>
    <w:rsid w:val="00B119F9"/>
    <w:rsid w:val="00B20C5E"/>
    <w:rsid w:val="00B2139D"/>
    <w:rsid w:val="00B53B1E"/>
    <w:rsid w:val="00B93FEE"/>
    <w:rsid w:val="00BB471C"/>
    <w:rsid w:val="00BB7442"/>
    <w:rsid w:val="00BF4DAE"/>
    <w:rsid w:val="00BF7623"/>
    <w:rsid w:val="00C24A23"/>
    <w:rsid w:val="00C47E6A"/>
    <w:rsid w:val="00C54E2D"/>
    <w:rsid w:val="00C57786"/>
    <w:rsid w:val="00C67988"/>
    <w:rsid w:val="00C748DE"/>
    <w:rsid w:val="00C870C4"/>
    <w:rsid w:val="00C9786B"/>
    <w:rsid w:val="00CA4EB1"/>
    <w:rsid w:val="00CB1B9F"/>
    <w:rsid w:val="00CC3473"/>
    <w:rsid w:val="00CE041C"/>
    <w:rsid w:val="00CE1690"/>
    <w:rsid w:val="00CE6649"/>
    <w:rsid w:val="00CE79A6"/>
    <w:rsid w:val="00CE7C97"/>
    <w:rsid w:val="00CF4A4F"/>
    <w:rsid w:val="00D257AA"/>
    <w:rsid w:val="00D612C8"/>
    <w:rsid w:val="00DA375C"/>
    <w:rsid w:val="00DA55EF"/>
    <w:rsid w:val="00DB06EF"/>
    <w:rsid w:val="00DB299D"/>
    <w:rsid w:val="00DE7212"/>
    <w:rsid w:val="00DF3373"/>
    <w:rsid w:val="00DF655E"/>
    <w:rsid w:val="00E302BA"/>
    <w:rsid w:val="00E4649A"/>
    <w:rsid w:val="00E517F7"/>
    <w:rsid w:val="00E90E3B"/>
    <w:rsid w:val="00E91F0D"/>
    <w:rsid w:val="00E94230"/>
    <w:rsid w:val="00EA7336"/>
    <w:rsid w:val="00ED2BCD"/>
    <w:rsid w:val="00ED33D2"/>
    <w:rsid w:val="00ED64B0"/>
    <w:rsid w:val="00F01A6C"/>
    <w:rsid w:val="00F054D0"/>
    <w:rsid w:val="00F07B52"/>
    <w:rsid w:val="00F13843"/>
    <w:rsid w:val="00F369B7"/>
    <w:rsid w:val="00F442CA"/>
    <w:rsid w:val="00F45425"/>
    <w:rsid w:val="00F50C9F"/>
    <w:rsid w:val="00F50FA0"/>
    <w:rsid w:val="00F760F1"/>
    <w:rsid w:val="00F852FB"/>
    <w:rsid w:val="00F943C2"/>
    <w:rsid w:val="00F95F98"/>
    <w:rsid w:val="00FA3101"/>
    <w:rsid w:val="00FC1606"/>
    <w:rsid w:val="00FD04C9"/>
    <w:rsid w:val="00FD5A5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09719B-4332-48E9-BDE5-552D6022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F3F"/>
    <w:pPr>
      <w:spacing w:after="0" w:line="240" w:lineRule="auto"/>
    </w:pPr>
    <w:rPr>
      <w:rFonts w:eastAsiaTheme="minorEastAsia"/>
      <w:kern w:val="2"/>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B5F3F"/>
    <w:rPr>
      <w:rFonts w:eastAsiaTheme="minorHAnsi"/>
      <w:kern w:val="0"/>
      <w:sz w:val="20"/>
      <w:szCs w:val="20"/>
      <w:lang w:eastAsia="en-US"/>
      <w14:ligatures w14:val="none"/>
    </w:rPr>
  </w:style>
  <w:style w:type="character" w:customStyle="1" w:styleId="FootnoteTextChar">
    <w:name w:val="Footnote Text Char"/>
    <w:basedOn w:val="DefaultParagraphFont"/>
    <w:link w:val="FootnoteText"/>
    <w:uiPriority w:val="99"/>
    <w:semiHidden/>
    <w:rsid w:val="003B5F3F"/>
    <w:rPr>
      <w:sz w:val="20"/>
      <w:szCs w:val="20"/>
    </w:rPr>
  </w:style>
  <w:style w:type="paragraph" w:styleId="ListParagraph">
    <w:name w:val="List Paragraph"/>
    <w:basedOn w:val="Normal"/>
    <w:uiPriority w:val="34"/>
    <w:qFormat/>
    <w:rsid w:val="003B5F3F"/>
    <w:pPr>
      <w:ind w:left="720"/>
      <w:contextualSpacing/>
    </w:pPr>
    <w:rPr>
      <w:rFonts w:eastAsiaTheme="minorHAnsi"/>
      <w:kern w:val="0"/>
      <w:sz w:val="24"/>
      <w:szCs w:val="24"/>
      <w:lang w:eastAsia="en-US"/>
      <w14:ligatures w14:val="none"/>
    </w:rPr>
  </w:style>
  <w:style w:type="paragraph" w:customStyle="1" w:styleId="p1">
    <w:name w:val="p1"/>
    <w:basedOn w:val="Normal"/>
    <w:rsid w:val="003B5F3F"/>
    <w:rPr>
      <w:rFonts w:ascii="Helvetica" w:hAnsi="Helvetica" w:cs="Times New Roman"/>
      <w:kern w:val="0"/>
      <w:sz w:val="18"/>
      <w:szCs w:val="18"/>
      <w14:ligatures w14:val="none"/>
    </w:rPr>
  </w:style>
  <w:style w:type="paragraph" w:customStyle="1" w:styleId="li1">
    <w:name w:val="li1"/>
    <w:basedOn w:val="Normal"/>
    <w:rsid w:val="003B5F3F"/>
    <w:rPr>
      <w:rFonts w:ascii="Helvetica" w:hAnsi="Helvetica" w:cs="Times New Roman"/>
      <w:kern w:val="0"/>
      <w:sz w:val="18"/>
      <w:szCs w:val="18"/>
      <w14:ligatures w14:val="none"/>
    </w:rPr>
  </w:style>
  <w:style w:type="character" w:styleId="FootnoteReference">
    <w:name w:val="footnote reference"/>
    <w:basedOn w:val="DefaultParagraphFont"/>
    <w:uiPriority w:val="99"/>
    <w:semiHidden/>
    <w:unhideWhenUsed/>
    <w:rsid w:val="003B5F3F"/>
    <w:rPr>
      <w:vertAlign w:val="superscript"/>
    </w:rPr>
  </w:style>
  <w:style w:type="character" w:customStyle="1" w:styleId="s1">
    <w:name w:val="s1"/>
    <w:basedOn w:val="DefaultParagraphFont"/>
    <w:rsid w:val="003B5F3F"/>
    <w:rPr>
      <w:rFonts w:ascii="Helvetica" w:hAnsi="Helvetica" w:cs="Helvetica" w:hint="default"/>
      <w:b w:val="0"/>
      <w:bCs w:val="0"/>
      <w:i w:val="0"/>
      <w:iCs w:val="0"/>
      <w:sz w:val="18"/>
      <w:szCs w:val="18"/>
    </w:rPr>
  </w:style>
  <w:style w:type="paragraph" w:customStyle="1" w:styleId="Standard">
    <w:name w:val="Standard"/>
    <w:qFormat/>
    <w:rsid w:val="0054431B"/>
    <w:pPr>
      <w:widowControl w:val="0"/>
      <w:suppressAutoHyphens/>
      <w:autoSpaceDN w:val="0"/>
      <w:spacing w:after="0" w:line="240" w:lineRule="auto"/>
    </w:pPr>
    <w:rPr>
      <w:rFonts w:ascii="Times New Roman" w:eastAsia="SimSun" w:hAnsi="Times New Roman" w:cs="Lucida Sans"/>
      <w:kern w:val="3"/>
      <w:sz w:val="24"/>
      <w:szCs w:val="24"/>
      <w:lang w:val="en-US" w:eastAsia="zh-CN" w:bidi="hi-IN"/>
    </w:rPr>
  </w:style>
  <w:style w:type="paragraph" w:styleId="Header">
    <w:name w:val="header"/>
    <w:basedOn w:val="Normal"/>
    <w:link w:val="HeaderChar"/>
    <w:uiPriority w:val="99"/>
    <w:unhideWhenUsed/>
    <w:rsid w:val="002528B6"/>
    <w:pPr>
      <w:tabs>
        <w:tab w:val="center" w:pos="4680"/>
        <w:tab w:val="right" w:pos="9360"/>
      </w:tabs>
    </w:pPr>
  </w:style>
  <w:style w:type="character" w:customStyle="1" w:styleId="HeaderChar">
    <w:name w:val="Header Char"/>
    <w:basedOn w:val="DefaultParagraphFont"/>
    <w:link w:val="Header"/>
    <w:uiPriority w:val="99"/>
    <w:rsid w:val="002528B6"/>
    <w:rPr>
      <w:rFonts w:eastAsiaTheme="minorEastAsia"/>
      <w:kern w:val="2"/>
      <w:lang w:eastAsia="en-GB"/>
      <w14:ligatures w14:val="standardContextual"/>
    </w:rPr>
  </w:style>
  <w:style w:type="paragraph" w:styleId="Footer">
    <w:name w:val="footer"/>
    <w:basedOn w:val="Normal"/>
    <w:link w:val="FooterChar"/>
    <w:uiPriority w:val="99"/>
    <w:unhideWhenUsed/>
    <w:rsid w:val="002528B6"/>
    <w:pPr>
      <w:tabs>
        <w:tab w:val="center" w:pos="4680"/>
        <w:tab w:val="right" w:pos="9360"/>
      </w:tabs>
    </w:pPr>
  </w:style>
  <w:style w:type="character" w:customStyle="1" w:styleId="FooterChar">
    <w:name w:val="Footer Char"/>
    <w:basedOn w:val="DefaultParagraphFont"/>
    <w:link w:val="Footer"/>
    <w:uiPriority w:val="99"/>
    <w:rsid w:val="002528B6"/>
    <w:rPr>
      <w:rFonts w:eastAsiaTheme="minorEastAsia"/>
      <w:kern w:val="2"/>
      <w:lang w:eastAsia="en-GB"/>
      <w14:ligatures w14:val="standardContextual"/>
    </w:rPr>
  </w:style>
  <w:style w:type="paragraph" w:styleId="NoSpacing">
    <w:name w:val="No Spacing"/>
    <w:uiPriority w:val="1"/>
    <w:qFormat/>
    <w:rsid w:val="006A5AD7"/>
    <w:pPr>
      <w:spacing w:after="0" w:line="240" w:lineRule="auto"/>
    </w:pPr>
    <w:rPr>
      <w:rFonts w:eastAsiaTheme="minorEastAsia"/>
      <w:kern w:val="2"/>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84892">
      <w:bodyDiv w:val="1"/>
      <w:marLeft w:val="0"/>
      <w:marRight w:val="0"/>
      <w:marTop w:val="0"/>
      <w:marBottom w:val="0"/>
      <w:divBdr>
        <w:top w:val="none" w:sz="0" w:space="0" w:color="auto"/>
        <w:left w:val="none" w:sz="0" w:space="0" w:color="auto"/>
        <w:bottom w:val="none" w:sz="0" w:space="0" w:color="auto"/>
        <w:right w:val="none" w:sz="0" w:space="0" w:color="auto"/>
      </w:divBdr>
    </w:div>
    <w:div w:id="284195969">
      <w:bodyDiv w:val="1"/>
      <w:marLeft w:val="0"/>
      <w:marRight w:val="0"/>
      <w:marTop w:val="0"/>
      <w:marBottom w:val="0"/>
      <w:divBdr>
        <w:top w:val="none" w:sz="0" w:space="0" w:color="auto"/>
        <w:left w:val="none" w:sz="0" w:space="0" w:color="auto"/>
        <w:bottom w:val="none" w:sz="0" w:space="0" w:color="auto"/>
        <w:right w:val="none" w:sz="0" w:space="0" w:color="auto"/>
      </w:divBdr>
    </w:div>
    <w:div w:id="479924250">
      <w:bodyDiv w:val="1"/>
      <w:marLeft w:val="0"/>
      <w:marRight w:val="0"/>
      <w:marTop w:val="0"/>
      <w:marBottom w:val="0"/>
      <w:divBdr>
        <w:top w:val="none" w:sz="0" w:space="0" w:color="auto"/>
        <w:left w:val="none" w:sz="0" w:space="0" w:color="auto"/>
        <w:bottom w:val="none" w:sz="0" w:space="0" w:color="auto"/>
        <w:right w:val="none" w:sz="0" w:space="0" w:color="auto"/>
      </w:divBdr>
    </w:div>
    <w:div w:id="849679321">
      <w:bodyDiv w:val="1"/>
      <w:marLeft w:val="0"/>
      <w:marRight w:val="0"/>
      <w:marTop w:val="0"/>
      <w:marBottom w:val="0"/>
      <w:divBdr>
        <w:top w:val="none" w:sz="0" w:space="0" w:color="auto"/>
        <w:left w:val="none" w:sz="0" w:space="0" w:color="auto"/>
        <w:bottom w:val="none" w:sz="0" w:space="0" w:color="auto"/>
        <w:right w:val="none" w:sz="0" w:space="0" w:color="auto"/>
      </w:divBdr>
    </w:div>
    <w:div w:id="154902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3561</Words>
  <Characters>20302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Hon.Justice Mungwari</dc:creator>
  <cp:keywords/>
  <dc:description/>
  <cp:lastModifiedBy>JSC</cp:lastModifiedBy>
  <cp:revision>2</cp:revision>
  <dcterms:created xsi:type="dcterms:W3CDTF">2024-11-22T10:09:00Z</dcterms:created>
  <dcterms:modified xsi:type="dcterms:W3CDTF">2024-11-22T10:09:00Z</dcterms:modified>
</cp:coreProperties>
</file>