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0907FA" w:rsidRDefault="00EA4EA7" w:rsidP="000907FA">
      <w:pPr>
        <w:pStyle w:val="NoSpacing"/>
        <w:jc w:val="both"/>
        <w:rPr>
          <w:rFonts w:ascii="Times New Roman" w:hAnsi="Times New Roman" w:cs="Times New Roman"/>
          <w:b/>
          <w:sz w:val="24"/>
          <w:szCs w:val="24"/>
        </w:rPr>
      </w:pPr>
      <w:r w:rsidRPr="000907FA">
        <w:rPr>
          <w:rFonts w:ascii="Times New Roman" w:hAnsi="Times New Roman" w:cs="Times New Roman"/>
          <w:b/>
          <w:sz w:val="24"/>
          <w:szCs w:val="24"/>
        </w:rPr>
        <w:t>THE STATE</w:t>
      </w:r>
    </w:p>
    <w:p w:rsidR="00EA4EA7" w:rsidRPr="000907FA" w:rsidRDefault="00EA4EA7" w:rsidP="000907FA">
      <w:pPr>
        <w:pStyle w:val="NoSpacing"/>
        <w:jc w:val="both"/>
        <w:rPr>
          <w:rFonts w:ascii="Times New Roman" w:hAnsi="Times New Roman" w:cs="Times New Roman"/>
          <w:b/>
          <w:sz w:val="24"/>
          <w:szCs w:val="24"/>
        </w:rPr>
      </w:pPr>
    </w:p>
    <w:p w:rsidR="00EA4EA7" w:rsidRPr="000907FA" w:rsidRDefault="00EA4EA7" w:rsidP="000907FA">
      <w:pPr>
        <w:pStyle w:val="NoSpacing"/>
        <w:jc w:val="both"/>
        <w:rPr>
          <w:rFonts w:ascii="Times New Roman" w:hAnsi="Times New Roman" w:cs="Times New Roman"/>
          <w:b/>
          <w:sz w:val="24"/>
          <w:szCs w:val="24"/>
        </w:rPr>
      </w:pPr>
      <w:r w:rsidRPr="000907FA">
        <w:rPr>
          <w:rFonts w:ascii="Times New Roman" w:hAnsi="Times New Roman" w:cs="Times New Roman"/>
          <w:b/>
          <w:sz w:val="24"/>
          <w:szCs w:val="24"/>
        </w:rPr>
        <w:t>Versus</w:t>
      </w:r>
    </w:p>
    <w:p w:rsidR="00EA4EA7" w:rsidRPr="000907FA" w:rsidRDefault="00EA4EA7" w:rsidP="000907FA">
      <w:pPr>
        <w:pStyle w:val="NoSpacing"/>
        <w:jc w:val="both"/>
        <w:rPr>
          <w:rFonts w:ascii="Times New Roman" w:hAnsi="Times New Roman" w:cs="Times New Roman"/>
          <w:b/>
          <w:sz w:val="24"/>
          <w:szCs w:val="24"/>
        </w:rPr>
      </w:pPr>
    </w:p>
    <w:p w:rsidR="00EA4EA7" w:rsidRDefault="00EA4EA7" w:rsidP="000907FA">
      <w:pPr>
        <w:pStyle w:val="NoSpacing"/>
        <w:jc w:val="both"/>
        <w:rPr>
          <w:rFonts w:ascii="Times New Roman" w:hAnsi="Times New Roman" w:cs="Times New Roman"/>
          <w:b/>
          <w:sz w:val="24"/>
          <w:szCs w:val="24"/>
        </w:rPr>
      </w:pPr>
      <w:r w:rsidRPr="000907FA">
        <w:rPr>
          <w:rFonts w:ascii="Times New Roman" w:hAnsi="Times New Roman" w:cs="Times New Roman"/>
          <w:b/>
          <w:sz w:val="24"/>
          <w:szCs w:val="24"/>
        </w:rPr>
        <w:t>PRINCE NDEBELE</w:t>
      </w:r>
    </w:p>
    <w:p w:rsidR="00FE62FA" w:rsidRPr="000907FA" w:rsidRDefault="00FE62FA" w:rsidP="000907FA">
      <w:pPr>
        <w:pStyle w:val="NoSpacing"/>
        <w:jc w:val="both"/>
        <w:rPr>
          <w:rFonts w:ascii="Times New Roman" w:hAnsi="Times New Roman" w:cs="Times New Roman"/>
          <w:b/>
          <w:sz w:val="24"/>
          <w:szCs w:val="24"/>
        </w:rPr>
      </w:pPr>
    </w:p>
    <w:p w:rsidR="00EA4EA7" w:rsidRPr="000907FA" w:rsidRDefault="00EA4EA7" w:rsidP="000907FA">
      <w:pPr>
        <w:pStyle w:val="NoSpacing"/>
        <w:jc w:val="both"/>
        <w:rPr>
          <w:rFonts w:ascii="Times New Roman" w:hAnsi="Times New Roman" w:cs="Times New Roman"/>
          <w:sz w:val="24"/>
          <w:szCs w:val="24"/>
        </w:rPr>
      </w:pPr>
    </w:p>
    <w:p w:rsidR="00EA4EA7" w:rsidRDefault="00EA4EA7" w:rsidP="000907FA">
      <w:pPr>
        <w:pStyle w:val="NoSpacing"/>
        <w:jc w:val="both"/>
        <w:rPr>
          <w:rFonts w:ascii="Times New Roman" w:hAnsi="Times New Roman" w:cs="Times New Roman"/>
          <w:sz w:val="24"/>
          <w:szCs w:val="24"/>
        </w:rPr>
      </w:pPr>
      <w:r w:rsidRPr="000907FA">
        <w:rPr>
          <w:rFonts w:ascii="Times New Roman" w:hAnsi="Times New Roman" w:cs="Times New Roman"/>
          <w:sz w:val="24"/>
          <w:szCs w:val="24"/>
        </w:rPr>
        <w:t>IN THE HIGH COURT OF ZIMBABWE</w:t>
      </w:r>
    </w:p>
    <w:p w:rsidR="00EA4EA7" w:rsidRPr="000907FA" w:rsidRDefault="00EA4EA7" w:rsidP="000907FA">
      <w:pPr>
        <w:pStyle w:val="NoSpacing"/>
        <w:jc w:val="both"/>
        <w:rPr>
          <w:rFonts w:ascii="Times New Roman" w:hAnsi="Times New Roman" w:cs="Times New Roman"/>
          <w:sz w:val="24"/>
          <w:szCs w:val="24"/>
        </w:rPr>
      </w:pPr>
      <w:r w:rsidRPr="000907FA">
        <w:rPr>
          <w:rFonts w:ascii="Times New Roman" w:hAnsi="Times New Roman" w:cs="Times New Roman"/>
          <w:sz w:val="24"/>
          <w:szCs w:val="24"/>
        </w:rPr>
        <w:t xml:space="preserve">MAKONESE J with Assessors Mr P. </w:t>
      </w:r>
      <w:proofErr w:type="spellStart"/>
      <w:r w:rsidRPr="000907FA">
        <w:rPr>
          <w:rFonts w:ascii="Times New Roman" w:hAnsi="Times New Roman" w:cs="Times New Roman"/>
          <w:sz w:val="24"/>
          <w:szCs w:val="24"/>
        </w:rPr>
        <w:t>Damba</w:t>
      </w:r>
      <w:proofErr w:type="spellEnd"/>
      <w:r w:rsidRPr="000907FA">
        <w:rPr>
          <w:rFonts w:ascii="Times New Roman" w:hAnsi="Times New Roman" w:cs="Times New Roman"/>
          <w:sz w:val="24"/>
          <w:szCs w:val="24"/>
        </w:rPr>
        <w:t xml:space="preserve"> and Mr J. </w:t>
      </w:r>
      <w:proofErr w:type="spellStart"/>
      <w:r w:rsidRPr="000907FA">
        <w:rPr>
          <w:rFonts w:ascii="Times New Roman" w:hAnsi="Times New Roman" w:cs="Times New Roman"/>
          <w:sz w:val="24"/>
          <w:szCs w:val="24"/>
        </w:rPr>
        <w:t>Sobantu</w:t>
      </w:r>
      <w:proofErr w:type="spellEnd"/>
    </w:p>
    <w:p w:rsidR="00EA4EA7" w:rsidRDefault="00EA4EA7" w:rsidP="000907FA">
      <w:pPr>
        <w:pStyle w:val="NoSpacing"/>
        <w:jc w:val="both"/>
        <w:rPr>
          <w:rFonts w:ascii="Times New Roman" w:hAnsi="Times New Roman" w:cs="Times New Roman"/>
          <w:sz w:val="24"/>
          <w:szCs w:val="24"/>
        </w:rPr>
      </w:pPr>
      <w:r w:rsidRPr="000907FA">
        <w:rPr>
          <w:rFonts w:ascii="Times New Roman" w:hAnsi="Times New Roman" w:cs="Times New Roman"/>
          <w:sz w:val="24"/>
          <w:szCs w:val="24"/>
        </w:rPr>
        <w:t>BULAWAYO 27 &amp; 28 MAY 2021</w:t>
      </w:r>
    </w:p>
    <w:p w:rsidR="00FE62FA" w:rsidRPr="000907FA" w:rsidRDefault="00FE62FA" w:rsidP="000907FA">
      <w:pPr>
        <w:pStyle w:val="NoSpacing"/>
        <w:jc w:val="both"/>
        <w:rPr>
          <w:rFonts w:ascii="Times New Roman" w:hAnsi="Times New Roman" w:cs="Times New Roman"/>
          <w:sz w:val="24"/>
          <w:szCs w:val="24"/>
        </w:rPr>
      </w:pPr>
    </w:p>
    <w:p w:rsidR="00EA4EA7" w:rsidRPr="000907FA" w:rsidRDefault="00EA4EA7" w:rsidP="000907FA">
      <w:pPr>
        <w:pStyle w:val="NoSpacing"/>
        <w:jc w:val="both"/>
        <w:rPr>
          <w:rFonts w:ascii="Times New Roman" w:hAnsi="Times New Roman" w:cs="Times New Roman"/>
          <w:b/>
          <w:sz w:val="24"/>
          <w:szCs w:val="24"/>
        </w:rPr>
      </w:pPr>
      <w:r w:rsidRPr="000907FA">
        <w:rPr>
          <w:rFonts w:ascii="Times New Roman" w:hAnsi="Times New Roman" w:cs="Times New Roman"/>
          <w:b/>
          <w:sz w:val="24"/>
          <w:szCs w:val="24"/>
        </w:rPr>
        <w:t>Criminal Trial</w:t>
      </w:r>
    </w:p>
    <w:p w:rsidR="00EA4EA7" w:rsidRPr="000907FA" w:rsidRDefault="00EA4EA7" w:rsidP="000907FA">
      <w:pPr>
        <w:pStyle w:val="NoSpacing"/>
        <w:jc w:val="both"/>
        <w:rPr>
          <w:rFonts w:ascii="Times New Roman" w:hAnsi="Times New Roman" w:cs="Times New Roman"/>
          <w:sz w:val="24"/>
          <w:szCs w:val="24"/>
        </w:rPr>
      </w:pPr>
    </w:p>
    <w:p w:rsidR="00EA4EA7" w:rsidRPr="000907FA" w:rsidRDefault="00EA4EA7" w:rsidP="000907FA">
      <w:pPr>
        <w:pStyle w:val="NoSpacing"/>
        <w:jc w:val="both"/>
        <w:rPr>
          <w:rFonts w:ascii="Times New Roman" w:hAnsi="Times New Roman" w:cs="Times New Roman"/>
          <w:sz w:val="24"/>
          <w:szCs w:val="24"/>
        </w:rPr>
      </w:pPr>
      <w:r w:rsidRPr="000907FA">
        <w:rPr>
          <w:rFonts w:ascii="Times New Roman" w:hAnsi="Times New Roman" w:cs="Times New Roman"/>
          <w:i/>
          <w:sz w:val="24"/>
          <w:szCs w:val="24"/>
        </w:rPr>
        <w:t xml:space="preserve">K. </w:t>
      </w:r>
      <w:proofErr w:type="spellStart"/>
      <w:r w:rsidRPr="000907FA">
        <w:rPr>
          <w:rFonts w:ascii="Times New Roman" w:hAnsi="Times New Roman" w:cs="Times New Roman"/>
          <w:i/>
          <w:sz w:val="24"/>
          <w:szCs w:val="24"/>
        </w:rPr>
        <w:t>Ndlovu</w:t>
      </w:r>
      <w:proofErr w:type="spellEnd"/>
      <w:r w:rsidRPr="000907FA">
        <w:rPr>
          <w:rFonts w:ascii="Times New Roman" w:hAnsi="Times New Roman" w:cs="Times New Roman"/>
          <w:sz w:val="24"/>
          <w:szCs w:val="24"/>
        </w:rPr>
        <w:t xml:space="preserve"> for the state</w:t>
      </w:r>
    </w:p>
    <w:p w:rsidR="00EA4EA7" w:rsidRPr="000907FA" w:rsidRDefault="00EA4EA7" w:rsidP="000907FA">
      <w:pPr>
        <w:pStyle w:val="NoSpacing"/>
        <w:jc w:val="both"/>
        <w:rPr>
          <w:rFonts w:ascii="Times New Roman" w:hAnsi="Times New Roman" w:cs="Times New Roman"/>
          <w:sz w:val="24"/>
          <w:szCs w:val="24"/>
        </w:rPr>
      </w:pPr>
      <w:r w:rsidRPr="000907FA">
        <w:rPr>
          <w:rFonts w:ascii="Times New Roman" w:hAnsi="Times New Roman" w:cs="Times New Roman"/>
          <w:i/>
          <w:sz w:val="24"/>
          <w:szCs w:val="24"/>
        </w:rPr>
        <w:t>Ms S. Z. Luthuli</w:t>
      </w:r>
      <w:r w:rsidRPr="000907FA">
        <w:rPr>
          <w:rFonts w:ascii="Times New Roman" w:hAnsi="Times New Roman" w:cs="Times New Roman"/>
          <w:sz w:val="24"/>
          <w:szCs w:val="24"/>
        </w:rPr>
        <w:t xml:space="preserve"> for the accused</w:t>
      </w:r>
    </w:p>
    <w:p w:rsidR="00EA4EA7" w:rsidRPr="000907FA" w:rsidRDefault="00EA4EA7" w:rsidP="000907FA">
      <w:pPr>
        <w:pStyle w:val="NoSpacing"/>
        <w:jc w:val="both"/>
        <w:rPr>
          <w:rFonts w:ascii="Times New Roman" w:hAnsi="Times New Roman" w:cs="Times New Roman"/>
          <w:sz w:val="24"/>
          <w:szCs w:val="24"/>
        </w:rPr>
      </w:pPr>
    </w:p>
    <w:p w:rsidR="00EA4EA7" w:rsidRPr="000907FA" w:rsidRDefault="00EA4EA7" w:rsidP="000907FA">
      <w:pPr>
        <w:jc w:val="both"/>
        <w:rPr>
          <w:rFonts w:ascii="Times New Roman" w:hAnsi="Times New Roman" w:cs="Times New Roman"/>
          <w:sz w:val="24"/>
          <w:szCs w:val="24"/>
        </w:rPr>
      </w:pPr>
      <w:r w:rsidRPr="000907FA">
        <w:rPr>
          <w:sz w:val="24"/>
          <w:szCs w:val="24"/>
        </w:rPr>
        <w:tab/>
      </w:r>
      <w:r w:rsidRPr="000907FA">
        <w:rPr>
          <w:rFonts w:ascii="Times New Roman" w:hAnsi="Times New Roman" w:cs="Times New Roman"/>
          <w:b/>
          <w:sz w:val="24"/>
          <w:szCs w:val="24"/>
        </w:rPr>
        <w:t>MAKONESE J:</w:t>
      </w:r>
      <w:r w:rsidRPr="000907FA">
        <w:rPr>
          <w:rFonts w:ascii="Times New Roman" w:hAnsi="Times New Roman" w:cs="Times New Roman"/>
          <w:b/>
          <w:sz w:val="24"/>
          <w:szCs w:val="24"/>
        </w:rPr>
        <w:tab/>
      </w:r>
      <w:r w:rsidRPr="000907FA">
        <w:rPr>
          <w:rFonts w:ascii="Times New Roman" w:hAnsi="Times New Roman" w:cs="Times New Roman"/>
          <w:sz w:val="24"/>
          <w:szCs w:val="24"/>
        </w:rPr>
        <w:t>This matter raises the question of the doctrine of common purpose and its applicability in a matter where an accused admits having participated in the actual assault of the deceased, but avers that he dissociated himself from a fatal assault leading to the death of a victim.</w:t>
      </w:r>
      <w:r w:rsidR="00066340" w:rsidRPr="000907FA">
        <w:rPr>
          <w:rFonts w:ascii="Times New Roman" w:hAnsi="Times New Roman" w:cs="Times New Roman"/>
          <w:sz w:val="24"/>
          <w:szCs w:val="24"/>
        </w:rPr>
        <w:t xml:space="preserve"> </w:t>
      </w:r>
      <w:r w:rsidRPr="000907FA">
        <w:rPr>
          <w:rFonts w:ascii="Times New Roman" w:hAnsi="Times New Roman" w:cs="Times New Roman"/>
          <w:sz w:val="24"/>
          <w:szCs w:val="24"/>
        </w:rPr>
        <w:t xml:space="preserve">It is settled in our law that each individual in a common purpose case is to be judged on his own </w:t>
      </w:r>
      <w:proofErr w:type="spellStart"/>
      <w:r w:rsidRPr="000907FA">
        <w:rPr>
          <w:rFonts w:ascii="Times New Roman" w:hAnsi="Times New Roman" w:cs="Times New Roman"/>
          <w:i/>
          <w:sz w:val="24"/>
          <w:szCs w:val="24"/>
        </w:rPr>
        <w:t>mens</w:t>
      </w:r>
      <w:proofErr w:type="spellEnd"/>
      <w:r w:rsidRPr="000907FA">
        <w:rPr>
          <w:rFonts w:ascii="Times New Roman" w:hAnsi="Times New Roman" w:cs="Times New Roman"/>
          <w:i/>
          <w:sz w:val="24"/>
          <w:szCs w:val="24"/>
        </w:rPr>
        <w:t xml:space="preserve"> </w:t>
      </w:r>
      <w:proofErr w:type="spellStart"/>
      <w:r w:rsidRPr="000907FA">
        <w:rPr>
          <w:rFonts w:ascii="Times New Roman" w:hAnsi="Times New Roman" w:cs="Times New Roman"/>
          <w:i/>
          <w:sz w:val="24"/>
          <w:szCs w:val="24"/>
        </w:rPr>
        <w:t>rea</w:t>
      </w:r>
      <w:proofErr w:type="spellEnd"/>
      <w:r w:rsidRPr="000907FA">
        <w:rPr>
          <w:rFonts w:ascii="Times New Roman" w:hAnsi="Times New Roman" w:cs="Times New Roman"/>
          <w:sz w:val="24"/>
          <w:szCs w:val="24"/>
        </w:rPr>
        <w:t>.  The conduct of the accused on which criminal liability for the crime is founded consists not necessarily in an act which is casually linked with the dea</w:t>
      </w:r>
      <w:r w:rsidR="00066340" w:rsidRPr="000907FA">
        <w:rPr>
          <w:rFonts w:ascii="Times New Roman" w:hAnsi="Times New Roman" w:cs="Times New Roman"/>
          <w:sz w:val="24"/>
          <w:szCs w:val="24"/>
        </w:rPr>
        <w:t>t</w:t>
      </w:r>
      <w:r w:rsidRPr="000907FA">
        <w:rPr>
          <w:rFonts w:ascii="Times New Roman" w:hAnsi="Times New Roman" w:cs="Times New Roman"/>
          <w:sz w:val="24"/>
          <w:szCs w:val="24"/>
        </w:rPr>
        <w:t>h of the decease, but solely in an act by which he associates himself with the common purpose to commit the crime.</w:t>
      </w:r>
    </w:p>
    <w:p w:rsidR="00EA4EA7" w:rsidRPr="000907FA" w:rsidRDefault="00EA4EA7" w:rsidP="000907FA">
      <w:pPr>
        <w:jc w:val="both"/>
        <w:rPr>
          <w:rFonts w:ascii="Times New Roman" w:hAnsi="Times New Roman" w:cs="Times New Roman"/>
          <w:sz w:val="24"/>
          <w:szCs w:val="24"/>
        </w:rPr>
      </w:pPr>
      <w:r w:rsidRPr="000907FA">
        <w:rPr>
          <w:rFonts w:ascii="Times New Roman" w:hAnsi="Times New Roman" w:cs="Times New Roman"/>
          <w:sz w:val="24"/>
          <w:szCs w:val="24"/>
        </w:rPr>
        <w:tab/>
        <w:t>The accused in this matter was aged 20 years at the time of the commission of the offence.  The deceased was aged 77 years at the time he met his demise.</w:t>
      </w:r>
    </w:p>
    <w:p w:rsidR="00EA4EA7" w:rsidRPr="000907FA" w:rsidRDefault="00EA4EA7" w:rsidP="000907FA">
      <w:pPr>
        <w:jc w:val="both"/>
        <w:rPr>
          <w:rFonts w:ascii="Times New Roman" w:hAnsi="Times New Roman" w:cs="Times New Roman"/>
          <w:sz w:val="24"/>
          <w:szCs w:val="24"/>
        </w:rPr>
      </w:pPr>
      <w:r w:rsidRPr="000907FA">
        <w:rPr>
          <w:rFonts w:ascii="Times New Roman" w:hAnsi="Times New Roman" w:cs="Times New Roman"/>
          <w:sz w:val="24"/>
          <w:szCs w:val="24"/>
        </w:rPr>
        <w:tab/>
        <w:t>The</w:t>
      </w:r>
      <w:r w:rsidR="00066340" w:rsidRPr="000907FA">
        <w:rPr>
          <w:rFonts w:ascii="Times New Roman" w:hAnsi="Times New Roman" w:cs="Times New Roman"/>
          <w:sz w:val="24"/>
          <w:szCs w:val="24"/>
        </w:rPr>
        <w:t xml:space="preserve"> </w:t>
      </w:r>
      <w:r w:rsidRPr="000907FA">
        <w:rPr>
          <w:rFonts w:ascii="Times New Roman" w:hAnsi="Times New Roman" w:cs="Times New Roman"/>
          <w:sz w:val="24"/>
          <w:szCs w:val="24"/>
        </w:rPr>
        <w:t>accused appears in this court facing one count of murder in contravention of s</w:t>
      </w:r>
      <w:r w:rsidR="00CB51E5" w:rsidRPr="000907FA">
        <w:rPr>
          <w:rFonts w:ascii="Times New Roman" w:hAnsi="Times New Roman" w:cs="Times New Roman"/>
          <w:sz w:val="24"/>
          <w:szCs w:val="24"/>
        </w:rPr>
        <w:t>47</w:t>
      </w:r>
      <w:r w:rsidR="00066340" w:rsidRPr="000907FA">
        <w:rPr>
          <w:rFonts w:ascii="Times New Roman" w:hAnsi="Times New Roman" w:cs="Times New Roman"/>
          <w:sz w:val="24"/>
          <w:szCs w:val="24"/>
        </w:rPr>
        <w:t xml:space="preserve"> </w:t>
      </w:r>
      <w:r w:rsidR="00CB51E5" w:rsidRPr="000907FA">
        <w:rPr>
          <w:rFonts w:ascii="Times New Roman" w:hAnsi="Times New Roman" w:cs="Times New Roman"/>
          <w:sz w:val="24"/>
          <w:szCs w:val="24"/>
        </w:rPr>
        <w:t>(1) of the Criminal</w:t>
      </w:r>
      <w:r w:rsidR="00066340" w:rsidRPr="000907FA">
        <w:rPr>
          <w:rFonts w:ascii="Times New Roman" w:hAnsi="Times New Roman" w:cs="Times New Roman"/>
          <w:sz w:val="24"/>
          <w:szCs w:val="24"/>
        </w:rPr>
        <w:t xml:space="preserve"> </w:t>
      </w:r>
      <w:r w:rsidR="00CB51E5" w:rsidRPr="000907FA">
        <w:rPr>
          <w:rFonts w:ascii="Times New Roman" w:hAnsi="Times New Roman" w:cs="Times New Roman"/>
          <w:sz w:val="24"/>
          <w:szCs w:val="24"/>
        </w:rPr>
        <w:t>Law Codification and Reform Act (Chapter 9:23).  It being alleged that on 6</w:t>
      </w:r>
      <w:r w:rsidR="00CB51E5" w:rsidRPr="000907FA">
        <w:rPr>
          <w:rFonts w:ascii="Times New Roman" w:hAnsi="Times New Roman" w:cs="Times New Roman"/>
          <w:sz w:val="24"/>
          <w:szCs w:val="24"/>
          <w:vertAlign w:val="superscript"/>
        </w:rPr>
        <w:t>th</w:t>
      </w:r>
      <w:r w:rsidR="00CB51E5" w:rsidRPr="000907FA">
        <w:rPr>
          <w:rFonts w:ascii="Times New Roman" w:hAnsi="Times New Roman" w:cs="Times New Roman"/>
          <w:sz w:val="24"/>
          <w:szCs w:val="24"/>
        </w:rPr>
        <w:t xml:space="preserve"> November 2018</w:t>
      </w:r>
      <w:r w:rsidR="00C014AD" w:rsidRPr="000907FA">
        <w:rPr>
          <w:rFonts w:ascii="Times New Roman" w:hAnsi="Times New Roman" w:cs="Times New Roman"/>
          <w:sz w:val="24"/>
          <w:szCs w:val="24"/>
        </w:rPr>
        <w:t xml:space="preserve"> </w:t>
      </w:r>
      <w:r w:rsidR="00CB51E5" w:rsidRPr="000907FA">
        <w:rPr>
          <w:rFonts w:ascii="Times New Roman" w:hAnsi="Times New Roman" w:cs="Times New Roman"/>
          <w:sz w:val="24"/>
          <w:szCs w:val="24"/>
        </w:rPr>
        <w:t xml:space="preserve">and at </w:t>
      </w:r>
      <w:proofErr w:type="spellStart"/>
      <w:r w:rsidR="00CB51E5" w:rsidRPr="000907FA">
        <w:rPr>
          <w:rFonts w:ascii="Times New Roman" w:hAnsi="Times New Roman" w:cs="Times New Roman"/>
          <w:sz w:val="24"/>
          <w:szCs w:val="24"/>
        </w:rPr>
        <w:t>Esidulini</w:t>
      </w:r>
      <w:proofErr w:type="spellEnd"/>
      <w:r w:rsidR="00CB51E5" w:rsidRPr="000907FA">
        <w:rPr>
          <w:rFonts w:ascii="Times New Roman" w:hAnsi="Times New Roman" w:cs="Times New Roman"/>
          <w:sz w:val="24"/>
          <w:szCs w:val="24"/>
        </w:rPr>
        <w:t xml:space="preserve"> Business Centre, </w:t>
      </w:r>
      <w:proofErr w:type="spellStart"/>
      <w:r w:rsidR="00CB51E5" w:rsidRPr="000907FA">
        <w:rPr>
          <w:rFonts w:ascii="Times New Roman" w:hAnsi="Times New Roman" w:cs="Times New Roman"/>
          <w:sz w:val="24"/>
          <w:szCs w:val="24"/>
        </w:rPr>
        <w:t>Filabusi</w:t>
      </w:r>
      <w:proofErr w:type="spellEnd"/>
      <w:r w:rsidR="00CB51E5" w:rsidRPr="000907FA">
        <w:rPr>
          <w:rFonts w:ascii="Times New Roman" w:hAnsi="Times New Roman" w:cs="Times New Roman"/>
          <w:sz w:val="24"/>
          <w:szCs w:val="24"/>
        </w:rPr>
        <w:t xml:space="preserve"> the accused acting in common purpose with one </w:t>
      </w:r>
      <w:proofErr w:type="spellStart"/>
      <w:r w:rsidR="00CB51E5" w:rsidRPr="000907FA">
        <w:rPr>
          <w:rFonts w:ascii="Times New Roman" w:hAnsi="Times New Roman" w:cs="Times New Roman"/>
          <w:sz w:val="24"/>
          <w:szCs w:val="24"/>
        </w:rPr>
        <w:t>Mihlayenkosi</w:t>
      </w:r>
      <w:proofErr w:type="spellEnd"/>
      <w:r w:rsidR="00CB51E5" w:rsidRPr="000907FA">
        <w:rPr>
          <w:rFonts w:ascii="Times New Roman" w:hAnsi="Times New Roman" w:cs="Times New Roman"/>
          <w:sz w:val="24"/>
          <w:szCs w:val="24"/>
        </w:rPr>
        <w:t xml:space="preserve"> </w:t>
      </w:r>
      <w:proofErr w:type="spellStart"/>
      <w:r w:rsidR="00CB51E5" w:rsidRPr="000907FA">
        <w:rPr>
          <w:rFonts w:ascii="Times New Roman" w:hAnsi="Times New Roman" w:cs="Times New Roman"/>
          <w:sz w:val="24"/>
          <w:szCs w:val="24"/>
        </w:rPr>
        <w:t>Mpofu</w:t>
      </w:r>
      <w:proofErr w:type="spellEnd"/>
      <w:r w:rsidR="00CB51E5" w:rsidRPr="000907FA">
        <w:rPr>
          <w:rFonts w:ascii="Times New Roman" w:hAnsi="Times New Roman" w:cs="Times New Roman"/>
          <w:sz w:val="24"/>
          <w:szCs w:val="24"/>
        </w:rPr>
        <w:t xml:space="preserve"> who is still at large, assaulted the deceased (Duster </w:t>
      </w:r>
      <w:proofErr w:type="spellStart"/>
      <w:r w:rsidR="00CB51E5" w:rsidRPr="000907FA">
        <w:rPr>
          <w:rFonts w:ascii="Times New Roman" w:hAnsi="Times New Roman" w:cs="Times New Roman"/>
          <w:sz w:val="24"/>
          <w:szCs w:val="24"/>
        </w:rPr>
        <w:t>Dhlamini</w:t>
      </w:r>
      <w:proofErr w:type="spellEnd"/>
      <w:r w:rsidR="00CB51E5" w:rsidRPr="000907FA">
        <w:rPr>
          <w:rFonts w:ascii="Times New Roman" w:hAnsi="Times New Roman" w:cs="Times New Roman"/>
          <w:sz w:val="24"/>
          <w:szCs w:val="24"/>
        </w:rPr>
        <w:t>) using fists realising that there was a real risk or possibility that his death may ensue.  The accused denies the allegations.</w:t>
      </w:r>
    </w:p>
    <w:p w:rsidR="00CB51E5" w:rsidRPr="000907FA" w:rsidRDefault="00CB51E5"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The brief facts as </w:t>
      </w:r>
      <w:r w:rsidR="008647EE" w:rsidRPr="000907FA">
        <w:rPr>
          <w:rFonts w:ascii="Times New Roman" w:hAnsi="Times New Roman" w:cs="Times New Roman"/>
          <w:sz w:val="24"/>
          <w:szCs w:val="24"/>
        </w:rPr>
        <w:t>summarised</w:t>
      </w:r>
      <w:r w:rsidRPr="000907FA">
        <w:rPr>
          <w:rFonts w:ascii="Times New Roman" w:hAnsi="Times New Roman" w:cs="Times New Roman"/>
          <w:sz w:val="24"/>
          <w:szCs w:val="24"/>
        </w:rPr>
        <w:t xml:space="preserve"> in the outline of the state case are these.  On the day in question the deceased was drinking beer at Pioneer General Dealer shop, </w:t>
      </w:r>
      <w:proofErr w:type="spellStart"/>
      <w:r w:rsidRPr="000907FA">
        <w:rPr>
          <w:rFonts w:ascii="Times New Roman" w:hAnsi="Times New Roman" w:cs="Times New Roman"/>
          <w:sz w:val="24"/>
          <w:szCs w:val="24"/>
        </w:rPr>
        <w:t>Esidulini</w:t>
      </w:r>
      <w:proofErr w:type="spellEnd"/>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Filabusi</w:t>
      </w:r>
      <w:proofErr w:type="spellEnd"/>
      <w:r w:rsidRPr="000907FA">
        <w:rPr>
          <w:rFonts w:ascii="Times New Roman" w:hAnsi="Times New Roman" w:cs="Times New Roman"/>
          <w:sz w:val="24"/>
          <w:szCs w:val="24"/>
        </w:rPr>
        <w:t xml:space="preserve">.  During the afternoon of that day the deceased approached Melody </w:t>
      </w:r>
      <w:proofErr w:type="spellStart"/>
      <w:r w:rsidRPr="000907FA">
        <w:rPr>
          <w:rFonts w:ascii="Times New Roman" w:hAnsi="Times New Roman" w:cs="Times New Roman"/>
          <w:sz w:val="24"/>
          <w:szCs w:val="24"/>
        </w:rPr>
        <w:t>Nyoni</w:t>
      </w:r>
      <w:proofErr w:type="spellEnd"/>
      <w:r w:rsidRPr="000907FA">
        <w:rPr>
          <w:rFonts w:ascii="Times New Roman" w:hAnsi="Times New Roman" w:cs="Times New Roman"/>
          <w:sz w:val="24"/>
          <w:szCs w:val="24"/>
        </w:rPr>
        <w:t xml:space="preserve"> the shop keeper and requested to sleep in a kitchen, some four metres from the shop in th</w:t>
      </w:r>
      <w:r w:rsidR="00924567">
        <w:rPr>
          <w:rFonts w:ascii="Times New Roman" w:hAnsi="Times New Roman" w:cs="Times New Roman"/>
          <w:sz w:val="24"/>
          <w:szCs w:val="24"/>
        </w:rPr>
        <w:t>e event that he became too drunk to go home.</w:t>
      </w:r>
      <w:r w:rsidRPr="000907FA">
        <w:rPr>
          <w:rFonts w:ascii="Times New Roman" w:hAnsi="Times New Roman" w:cs="Times New Roman"/>
          <w:sz w:val="24"/>
          <w:szCs w:val="24"/>
        </w:rPr>
        <w:t xml:space="preserve">  During the evening of that day deceased slept in that kitchen while Melody </w:t>
      </w:r>
      <w:proofErr w:type="spellStart"/>
      <w:r w:rsidRPr="000907FA">
        <w:rPr>
          <w:rFonts w:ascii="Times New Roman" w:hAnsi="Times New Roman" w:cs="Times New Roman"/>
          <w:sz w:val="24"/>
          <w:szCs w:val="24"/>
        </w:rPr>
        <w:t>Nyoni</w:t>
      </w:r>
      <w:proofErr w:type="spellEnd"/>
      <w:r w:rsidRPr="000907FA">
        <w:rPr>
          <w:rFonts w:ascii="Times New Roman" w:hAnsi="Times New Roman" w:cs="Times New Roman"/>
          <w:sz w:val="24"/>
          <w:szCs w:val="24"/>
        </w:rPr>
        <w:t xml:space="preserve"> slept in a room inside the shop.</w:t>
      </w:r>
    </w:p>
    <w:p w:rsidR="00CB51E5" w:rsidRPr="000907FA" w:rsidRDefault="00CB51E5"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At around 2300 hours the accused person arrived at his shop in the company of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Mpofu</w:t>
      </w:r>
      <w:proofErr w:type="spellEnd"/>
      <w:r w:rsidR="00C014AD" w:rsidRPr="000907FA">
        <w:rPr>
          <w:rFonts w:ascii="Times New Roman" w:hAnsi="Times New Roman" w:cs="Times New Roman"/>
          <w:sz w:val="24"/>
          <w:szCs w:val="24"/>
        </w:rPr>
        <w:t xml:space="preserve"> </w:t>
      </w:r>
      <w:r w:rsidRPr="000907FA">
        <w:rPr>
          <w:rFonts w:ascii="Times New Roman" w:hAnsi="Times New Roman" w:cs="Times New Roman"/>
          <w:sz w:val="24"/>
          <w:szCs w:val="24"/>
        </w:rPr>
        <w:t>(who is still at large) and En</w:t>
      </w:r>
      <w:r w:rsidR="0015240B" w:rsidRPr="000907FA">
        <w:rPr>
          <w:rFonts w:ascii="Times New Roman" w:hAnsi="Times New Roman" w:cs="Times New Roman"/>
          <w:sz w:val="24"/>
          <w:szCs w:val="24"/>
        </w:rPr>
        <w:t>e</w:t>
      </w:r>
      <w:r w:rsidRPr="000907FA">
        <w:rPr>
          <w:rFonts w:ascii="Times New Roman" w:hAnsi="Times New Roman" w:cs="Times New Roman"/>
          <w:sz w:val="24"/>
          <w:szCs w:val="24"/>
        </w:rPr>
        <w:t xml:space="preserve">rgy </w:t>
      </w:r>
      <w:proofErr w:type="spellStart"/>
      <w:r w:rsidRPr="000907FA">
        <w:rPr>
          <w:rFonts w:ascii="Times New Roman" w:hAnsi="Times New Roman" w:cs="Times New Roman"/>
          <w:sz w:val="24"/>
          <w:szCs w:val="24"/>
        </w:rPr>
        <w:t>Dhlamini</w:t>
      </w:r>
      <w:proofErr w:type="spellEnd"/>
      <w:r w:rsidRPr="000907FA">
        <w:rPr>
          <w:rFonts w:ascii="Times New Roman" w:hAnsi="Times New Roman" w:cs="Times New Roman"/>
          <w:sz w:val="24"/>
          <w:szCs w:val="24"/>
        </w:rPr>
        <w:t xml:space="preserve"> who is</w:t>
      </w:r>
      <w:r w:rsidR="00F84718" w:rsidRPr="000907FA">
        <w:rPr>
          <w:rFonts w:ascii="Times New Roman" w:hAnsi="Times New Roman" w:cs="Times New Roman"/>
          <w:sz w:val="24"/>
          <w:szCs w:val="24"/>
        </w:rPr>
        <w:t xml:space="preserve"> Melody’s husband.  Energy was very drunk.  He immediately retired to bed in his wife’s room.  The accused and </w:t>
      </w:r>
      <w:proofErr w:type="spellStart"/>
      <w:r w:rsidR="00F84718" w:rsidRPr="000907FA">
        <w:rPr>
          <w:rFonts w:ascii="Times New Roman" w:hAnsi="Times New Roman" w:cs="Times New Roman"/>
          <w:sz w:val="24"/>
          <w:szCs w:val="24"/>
        </w:rPr>
        <w:t>Mihlayenkosi</w:t>
      </w:r>
      <w:proofErr w:type="spellEnd"/>
      <w:r w:rsidR="00F84718" w:rsidRPr="000907FA">
        <w:rPr>
          <w:rFonts w:ascii="Times New Roman" w:hAnsi="Times New Roman" w:cs="Times New Roman"/>
          <w:sz w:val="24"/>
          <w:szCs w:val="24"/>
        </w:rPr>
        <w:t xml:space="preserve"> requested to sleep in the shop.  Melody turned down the request.  The accused and </w:t>
      </w:r>
      <w:proofErr w:type="spellStart"/>
      <w:r w:rsidR="00F84718" w:rsidRPr="000907FA">
        <w:rPr>
          <w:rFonts w:ascii="Times New Roman" w:hAnsi="Times New Roman" w:cs="Times New Roman"/>
          <w:sz w:val="24"/>
          <w:szCs w:val="24"/>
        </w:rPr>
        <w:t>Mihlayenkosi</w:t>
      </w:r>
      <w:proofErr w:type="spellEnd"/>
      <w:r w:rsidR="00F84718" w:rsidRPr="000907FA">
        <w:rPr>
          <w:rFonts w:ascii="Times New Roman" w:hAnsi="Times New Roman" w:cs="Times New Roman"/>
          <w:sz w:val="24"/>
          <w:szCs w:val="24"/>
        </w:rPr>
        <w:t xml:space="preserve"> then approached the deceased in the kitchen and start</w:t>
      </w:r>
      <w:r w:rsidR="00C014AD" w:rsidRPr="000907FA">
        <w:rPr>
          <w:rFonts w:ascii="Times New Roman" w:hAnsi="Times New Roman" w:cs="Times New Roman"/>
          <w:sz w:val="24"/>
          <w:szCs w:val="24"/>
        </w:rPr>
        <w:t>e</w:t>
      </w:r>
      <w:r w:rsidR="00F84718" w:rsidRPr="000907FA">
        <w:rPr>
          <w:rFonts w:ascii="Times New Roman" w:hAnsi="Times New Roman" w:cs="Times New Roman"/>
          <w:sz w:val="24"/>
          <w:szCs w:val="24"/>
        </w:rPr>
        <w:t xml:space="preserve">d questioning him about his identity and why he was allowed to sleep in the kitchen.  An altercation ensued.  </w:t>
      </w:r>
      <w:r w:rsidR="00F84718" w:rsidRPr="000907FA">
        <w:rPr>
          <w:rFonts w:ascii="Times New Roman" w:hAnsi="Times New Roman" w:cs="Times New Roman"/>
          <w:sz w:val="24"/>
          <w:szCs w:val="24"/>
        </w:rPr>
        <w:lastRenderedPageBreak/>
        <w:t>Acc</w:t>
      </w:r>
      <w:r w:rsidR="007664EE">
        <w:rPr>
          <w:rFonts w:ascii="Times New Roman" w:hAnsi="Times New Roman" w:cs="Times New Roman"/>
          <w:sz w:val="24"/>
          <w:szCs w:val="24"/>
        </w:rPr>
        <w:t>used was attacked with fists on</w:t>
      </w:r>
      <w:r w:rsidR="00F84718" w:rsidRPr="000907FA">
        <w:rPr>
          <w:rFonts w:ascii="Times New Roman" w:hAnsi="Times New Roman" w:cs="Times New Roman"/>
          <w:sz w:val="24"/>
          <w:szCs w:val="24"/>
        </w:rPr>
        <w:t xml:space="preserve"> the head and face.  Melody shouted out and asked the accused and his companion to stop the assault.  The assault appears to have stopped and Melody retired to bed.  The following morning Melody went to the kitchen to check on the deceased but could not find him there.  Melody later</w:t>
      </w:r>
      <w:r w:rsidR="008D6F04" w:rsidRPr="000907FA">
        <w:rPr>
          <w:rFonts w:ascii="Times New Roman" w:hAnsi="Times New Roman" w:cs="Times New Roman"/>
          <w:sz w:val="24"/>
          <w:szCs w:val="24"/>
        </w:rPr>
        <w:t xml:space="preserve"> </w:t>
      </w:r>
      <w:r w:rsidR="00F84718" w:rsidRPr="000907FA">
        <w:rPr>
          <w:rFonts w:ascii="Times New Roman" w:hAnsi="Times New Roman" w:cs="Times New Roman"/>
          <w:sz w:val="24"/>
          <w:szCs w:val="24"/>
        </w:rPr>
        <w:t>discovered that the deceased was lying a few metres from the kitchen.  He had bruises on the face, had swollen eyes and was bleeding from the ears.  Melody alerted the deceased’s relatives who took him to hospital</w:t>
      </w:r>
      <w:r w:rsidR="008D6F04" w:rsidRPr="000907FA">
        <w:rPr>
          <w:rFonts w:ascii="Times New Roman" w:hAnsi="Times New Roman" w:cs="Times New Roman"/>
          <w:sz w:val="24"/>
          <w:szCs w:val="24"/>
        </w:rPr>
        <w:t xml:space="preserve">.  The deceased was taken to </w:t>
      </w:r>
      <w:proofErr w:type="spellStart"/>
      <w:r w:rsidR="008D6F04" w:rsidRPr="000907FA">
        <w:rPr>
          <w:rFonts w:ascii="Times New Roman" w:hAnsi="Times New Roman" w:cs="Times New Roman"/>
          <w:sz w:val="24"/>
          <w:szCs w:val="24"/>
        </w:rPr>
        <w:t>Filabusi</w:t>
      </w:r>
      <w:proofErr w:type="spellEnd"/>
      <w:r w:rsidR="008D6F04" w:rsidRPr="000907FA">
        <w:rPr>
          <w:rFonts w:ascii="Times New Roman" w:hAnsi="Times New Roman" w:cs="Times New Roman"/>
          <w:sz w:val="24"/>
          <w:szCs w:val="24"/>
        </w:rPr>
        <w:t xml:space="preserve"> Hospital and later transferred to United Bulawayo Hospitals and then to </w:t>
      </w:r>
      <w:proofErr w:type="spellStart"/>
      <w:r w:rsidR="008D6F04" w:rsidRPr="000907FA">
        <w:rPr>
          <w:rFonts w:ascii="Times New Roman" w:hAnsi="Times New Roman" w:cs="Times New Roman"/>
          <w:sz w:val="24"/>
          <w:szCs w:val="24"/>
        </w:rPr>
        <w:t>Mpilo</w:t>
      </w:r>
      <w:proofErr w:type="spellEnd"/>
      <w:r w:rsidR="008D6F04" w:rsidRPr="000907FA">
        <w:rPr>
          <w:rFonts w:ascii="Times New Roman" w:hAnsi="Times New Roman" w:cs="Times New Roman"/>
          <w:sz w:val="24"/>
          <w:szCs w:val="24"/>
        </w:rPr>
        <w:t xml:space="preserve"> Central Hospital</w:t>
      </w:r>
      <w:r w:rsidR="007D6413">
        <w:rPr>
          <w:rFonts w:ascii="Times New Roman" w:hAnsi="Times New Roman" w:cs="Times New Roman"/>
          <w:sz w:val="24"/>
          <w:szCs w:val="24"/>
        </w:rPr>
        <w:t>. H</w:t>
      </w:r>
      <w:r w:rsidR="008D6F04" w:rsidRPr="000907FA">
        <w:rPr>
          <w:rFonts w:ascii="Times New Roman" w:hAnsi="Times New Roman" w:cs="Times New Roman"/>
          <w:sz w:val="24"/>
          <w:szCs w:val="24"/>
        </w:rPr>
        <w:t>e died o</w:t>
      </w:r>
      <w:r w:rsidR="007D6413">
        <w:rPr>
          <w:rFonts w:ascii="Times New Roman" w:hAnsi="Times New Roman" w:cs="Times New Roman"/>
          <w:sz w:val="24"/>
          <w:szCs w:val="24"/>
        </w:rPr>
        <w:t>n</w:t>
      </w:r>
      <w:r w:rsidR="008D6F04" w:rsidRPr="000907FA">
        <w:rPr>
          <w:rFonts w:ascii="Times New Roman" w:hAnsi="Times New Roman" w:cs="Times New Roman"/>
          <w:sz w:val="24"/>
          <w:szCs w:val="24"/>
        </w:rPr>
        <w:t xml:space="preserve"> 7</w:t>
      </w:r>
      <w:r w:rsidR="008D6F04" w:rsidRPr="000907FA">
        <w:rPr>
          <w:rFonts w:ascii="Times New Roman" w:hAnsi="Times New Roman" w:cs="Times New Roman"/>
          <w:sz w:val="24"/>
          <w:szCs w:val="24"/>
          <w:vertAlign w:val="superscript"/>
        </w:rPr>
        <w:t>th</w:t>
      </w:r>
      <w:r w:rsidR="008D6F04" w:rsidRPr="000907FA">
        <w:rPr>
          <w:rFonts w:ascii="Times New Roman" w:hAnsi="Times New Roman" w:cs="Times New Roman"/>
          <w:sz w:val="24"/>
          <w:szCs w:val="24"/>
        </w:rPr>
        <w:t xml:space="preserve"> December 2018.  A pathologist Dr I. </w:t>
      </w:r>
      <w:proofErr w:type="spellStart"/>
      <w:r w:rsidR="008D6F04" w:rsidRPr="000907FA">
        <w:rPr>
          <w:rFonts w:ascii="Times New Roman" w:hAnsi="Times New Roman" w:cs="Times New Roman"/>
          <w:sz w:val="24"/>
          <w:szCs w:val="24"/>
        </w:rPr>
        <w:t>Jekenya</w:t>
      </w:r>
      <w:proofErr w:type="spellEnd"/>
      <w:r w:rsidR="008D6F04" w:rsidRPr="000907FA">
        <w:rPr>
          <w:rFonts w:ascii="Times New Roman" w:hAnsi="Times New Roman" w:cs="Times New Roman"/>
          <w:sz w:val="24"/>
          <w:szCs w:val="24"/>
        </w:rPr>
        <w:t xml:space="preserve"> examined the remains of the deceased.  He concluded that the cause of death was (a) meni</w:t>
      </w:r>
      <w:r w:rsidR="00C014AD" w:rsidRPr="000907FA">
        <w:rPr>
          <w:rFonts w:ascii="Times New Roman" w:hAnsi="Times New Roman" w:cs="Times New Roman"/>
          <w:sz w:val="24"/>
          <w:szCs w:val="24"/>
        </w:rPr>
        <w:t>n</w:t>
      </w:r>
      <w:r w:rsidR="008D6F04" w:rsidRPr="000907FA">
        <w:rPr>
          <w:rFonts w:ascii="Times New Roman" w:hAnsi="Times New Roman" w:cs="Times New Roman"/>
          <w:sz w:val="24"/>
          <w:szCs w:val="24"/>
        </w:rPr>
        <w:t>gitis; (b) brain trauma; (c) head injury; (d) recent assault.</w:t>
      </w:r>
    </w:p>
    <w:p w:rsidR="008D6F04" w:rsidRPr="000907FA" w:rsidRDefault="008D6F04" w:rsidP="000907FA">
      <w:pPr>
        <w:jc w:val="both"/>
        <w:rPr>
          <w:rFonts w:ascii="Times New Roman" w:hAnsi="Times New Roman" w:cs="Times New Roman"/>
          <w:sz w:val="24"/>
          <w:szCs w:val="24"/>
        </w:rPr>
      </w:pPr>
      <w:r w:rsidRPr="000907FA">
        <w:rPr>
          <w:rFonts w:ascii="Times New Roman" w:hAnsi="Times New Roman" w:cs="Times New Roman"/>
          <w:sz w:val="24"/>
          <w:szCs w:val="24"/>
        </w:rPr>
        <w:tab/>
        <w:t>The accused tendered a defence outline which now forms part of the record of proceedings.  It is necessary to set out in full accused’s defence outline which is in the following terms:</w:t>
      </w:r>
    </w:p>
    <w:p w:rsidR="008D6F04" w:rsidRPr="000907FA" w:rsidRDefault="008D6F04" w:rsidP="000907FA">
      <w:pPr>
        <w:jc w:val="both"/>
        <w:rPr>
          <w:rFonts w:ascii="Times New Roman" w:hAnsi="Times New Roman" w:cs="Times New Roman"/>
          <w:sz w:val="24"/>
          <w:szCs w:val="24"/>
        </w:rPr>
      </w:pPr>
      <w:r w:rsidRPr="000907FA">
        <w:rPr>
          <w:rFonts w:ascii="Times New Roman" w:hAnsi="Times New Roman" w:cs="Times New Roman"/>
          <w:sz w:val="24"/>
          <w:szCs w:val="24"/>
        </w:rPr>
        <w:tab/>
        <w:t>“On the 6</w:t>
      </w:r>
      <w:r w:rsidRPr="000907FA">
        <w:rPr>
          <w:rFonts w:ascii="Times New Roman" w:hAnsi="Times New Roman" w:cs="Times New Roman"/>
          <w:sz w:val="24"/>
          <w:szCs w:val="24"/>
          <w:vertAlign w:val="superscript"/>
        </w:rPr>
        <w:t>th</w:t>
      </w:r>
      <w:r w:rsidRPr="000907FA">
        <w:rPr>
          <w:rFonts w:ascii="Times New Roman" w:hAnsi="Times New Roman" w:cs="Times New Roman"/>
          <w:sz w:val="24"/>
          <w:szCs w:val="24"/>
        </w:rPr>
        <w:t xml:space="preserve"> day of November 2018</w:t>
      </w:r>
    </w:p>
    <w:p w:rsidR="008D6F04" w:rsidRPr="000907FA" w:rsidRDefault="008D6F04" w:rsidP="000907FA">
      <w:pPr>
        <w:pStyle w:val="ListParagraph"/>
        <w:numPr>
          <w:ilvl w:val="0"/>
          <w:numId w:val="1"/>
        </w:numPr>
        <w:jc w:val="both"/>
        <w:rPr>
          <w:rFonts w:ascii="Times New Roman" w:hAnsi="Times New Roman" w:cs="Times New Roman"/>
          <w:sz w:val="24"/>
          <w:szCs w:val="24"/>
        </w:rPr>
      </w:pP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Ndlovu</w:t>
      </w:r>
      <w:proofErr w:type="spellEnd"/>
      <w:r w:rsidRPr="000907FA">
        <w:rPr>
          <w:rFonts w:ascii="Times New Roman" w:hAnsi="Times New Roman" w:cs="Times New Roman"/>
          <w:sz w:val="24"/>
          <w:szCs w:val="24"/>
        </w:rPr>
        <w:t xml:space="preserve">, Energy </w:t>
      </w:r>
      <w:proofErr w:type="spellStart"/>
      <w:r w:rsidRPr="000907FA">
        <w:rPr>
          <w:rFonts w:ascii="Times New Roman" w:hAnsi="Times New Roman" w:cs="Times New Roman"/>
          <w:sz w:val="24"/>
          <w:szCs w:val="24"/>
        </w:rPr>
        <w:t>Dhlamini</w:t>
      </w:r>
      <w:proofErr w:type="spellEnd"/>
      <w:r w:rsidRPr="000907FA">
        <w:rPr>
          <w:rFonts w:ascii="Times New Roman" w:hAnsi="Times New Roman" w:cs="Times New Roman"/>
          <w:sz w:val="24"/>
          <w:szCs w:val="24"/>
        </w:rPr>
        <w:t xml:space="preserve"> and the accused had been drinking beer at Amazon.</w:t>
      </w:r>
    </w:p>
    <w:p w:rsidR="008D6F04" w:rsidRPr="000907FA" w:rsidRDefault="008D6F04"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 xml:space="preserve">The three returned at around 12 midnight, they left Energy </w:t>
      </w:r>
      <w:proofErr w:type="spellStart"/>
      <w:r w:rsidRPr="000907FA">
        <w:rPr>
          <w:rFonts w:ascii="Times New Roman" w:hAnsi="Times New Roman" w:cs="Times New Roman"/>
          <w:sz w:val="24"/>
          <w:szCs w:val="24"/>
        </w:rPr>
        <w:t>Dhlamini</w:t>
      </w:r>
      <w:proofErr w:type="spellEnd"/>
      <w:r w:rsidRPr="000907FA">
        <w:rPr>
          <w:rFonts w:ascii="Times New Roman" w:hAnsi="Times New Roman" w:cs="Times New Roman"/>
          <w:sz w:val="24"/>
          <w:szCs w:val="24"/>
        </w:rPr>
        <w:t xml:space="preserve"> at Pioneer General Dealer, </w:t>
      </w:r>
      <w:proofErr w:type="spellStart"/>
      <w:r w:rsidRPr="000907FA">
        <w:rPr>
          <w:rFonts w:ascii="Times New Roman" w:hAnsi="Times New Roman" w:cs="Times New Roman"/>
          <w:sz w:val="24"/>
          <w:szCs w:val="24"/>
        </w:rPr>
        <w:t>Esidulini</w:t>
      </w:r>
      <w:proofErr w:type="spellEnd"/>
      <w:r w:rsidRPr="000907FA">
        <w:rPr>
          <w:rFonts w:ascii="Times New Roman" w:hAnsi="Times New Roman" w:cs="Times New Roman"/>
          <w:sz w:val="24"/>
          <w:szCs w:val="24"/>
        </w:rPr>
        <w:t xml:space="preserve"> Business Centre.  As they were leaving, they saw a man whom they could not identify at that point, leaving the kitchen hut behind the shop.</w:t>
      </w:r>
    </w:p>
    <w:p w:rsidR="008D6F04" w:rsidRPr="000907FA" w:rsidRDefault="008D6F04"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 xml:space="preserve">They enquired who he was and it led into an altercation of which insults were </w:t>
      </w:r>
      <w:proofErr w:type="spellStart"/>
      <w:r w:rsidRPr="000907FA">
        <w:rPr>
          <w:rFonts w:ascii="Times New Roman" w:hAnsi="Times New Roman" w:cs="Times New Roman"/>
          <w:sz w:val="24"/>
          <w:szCs w:val="24"/>
        </w:rPr>
        <w:t>exchamged</w:t>
      </w:r>
      <w:proofErr w:type="spellEnd"/>
      <w:r w:rsidRPr="000907FA">
        <w:rPr>
          <w:rFonts w:ascii="Times New Roman" w:hAnsi="Times New Roman" w:cs="Times New Roman"/>
          <w:sz w:val="24"/>
          <w:szCs w:val="24"/>
        </w:rPr>
        <w:t>.</w:t>
      </w:r>
    </w:p>
    <w:p w:rsidR="008D6F04" w:rsidRPr="000907FA" w:rsidRDefault="008D6F04"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The accused slapped the deceased with o</w:t>
      </w:r>
      <w:r w:rsidR="00C014AD" w:rsidRPr="000907FA">
        <w:rPr>
          <w:rFonts w:ascii="Times New Roman" w:hAnsi="Times New Roman" w:cs="Times New Roman"/>
          <w:sz w:val="24"/>
          <w:szCs w:val="24"/>
        </w:rPr>
        <w:t>p</w:t>
      </w:r>
      <w:r w:rsidRPr="000907FA">
        <w:rPr>
          <w:rFonts w:ascii="Times New Roman" w:hAnsi="Times New Roman" w:cs="Times New Roman"/>
          <w:sz w:val="24"/>
          <w:szCs w:val="24"/>
        </w:rPr>
        <w:t>en hands and walked away.</w:t>
      </w:r>
    </w:p>
    <w:p w:rsidR="008D6F04" w:rsidRPr="000907FA" w:rsidRDefault="008D6F04" w:rsidP="000907FA">
      <w:pPr>
        <w:pStyle w:val="ListParagraph"/>
        <w:numPr>
          <w:ilvl w:val="0"/>
          <w:numId w:val="1"/>
        </w:numPr>
        <w:jc w:val="both"/>
        <w:rPr>
          <w:rFonts w:ascii="Times New Roman" w:hAnsi="Times New Roman" w:cs="Times New Roman"/>
          <w:sz w:val="24"/>
          <w:szCs w:val="24"/>
        </w:rPr>
      </w:pP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Ndlovu</w:t>
      </w:r>
      <w:proofErr w:type="spellEnd"/>
      <w:r w:rsidRPr="000907FA">
        <w:rPr>
          <w:rFonts w:ascii="Times New Roman" w:hAnsi="Times New Roman" w:cs="Times New Roman"/>
          <w:sz w:val="24"/>
          <w:szCs w:val="24"/>
        </w:rPr>
        <w:t xml:space="preserve"> then drew closer and started assaulting the deceased too.</w:t>
      </w:r>
    </w:p>
    <w:p w:rsidR="008D6F04" w:rsidRPr="000907FA" w:rsidRDefault="008D6F04"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 xml:space="preserve">At this point the accused had dissociated himself from the assault, he even warned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to s</w:t>
      </w:r>
      <w:r w:rsidR="00277A76" w:rsidRPr="000907FA">
        <w:rPr>
          <w:rFonts w:ascii="Times New Roman" w:hAnsi="Times New Roman" w:cs="Times New Roman"/>
          <w:sz w:val="24"/>
          <w:szCs w:val="24"/>
        </w:rPr>
        <w:t>to</w:t>
      </w:r>
      <w:r w:rsidRPr="000907FA">
        <w:rPr>
          <w:rFonts w:ascii="Times New Roman" w:hAnsi="Times New Roman" w:cs="Times New Roman"/>
          <w:sz w:val="24"/>
          <w:szCs w:val="24"/>
        </w:rPr>
        <w:t>p what he was doing when the deceased started crying out.</w:t>
      </w:r>
    </w:p>
    <w:p w:rsidR="008D6F04" w:rsidRPr="000907FA" w:rsidRDefault="00277A76"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 xml:space="preserve">The following morning, accused saw that deceased had sustained bruises on his face and he alerted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Ndlovu</w:t>
      </w:r>
      <w:proofErr w:type="spellEnd"/>
      <w:r w:rsidRPr="000907FA">
        <w:rPr>
          <w:rFonts w:ascii="Times New Roman" w:hAnsi="Times New Roman" w:cs="Times New Roman"/>
          <w:sz w:val="24"/>
          <w:szCs w:val="24"/>
        </w:rPr>
        <w:t xml:space="preserve"> about it.</w:t>
      </w:r>
    </w:p>
    <w:p w:rsidR="00277A76" w:rsidRPr="000907FA" w:rsidRDefault="00277A76"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Accused does not know what led to the deceased’s injuries as well as his death.</w:t>
      </w:r>
    </w:p>
    <w:p w:rsidR="00277A76" w:rsidRPr="000907FA" w:rsidRDefault="00277A76"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Accused will deny assaulting the deceased with clenched fists and sticks.</w:t>
      </w:r>
    </w:p>
    <w:p w:rsidR="00277A76" w:rsidRPr="000907FA" w:rsidRDefault="00277A76"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Accused will confirm that he was charged and convicted of assault on his own plea of guilty in the Magistrates’ Court and he paid a fine of $200</w:t>
      </w:r>
      <w:proofErr w:type="gramStart"/>
      <w:r w:rsidRPr="000907FA">
        <w:rPr>
          <w:rFonts w:ascii="Times New Roman" w:hAnsi="Times New Roman" w:cs="Times New Roman"/>
          <w:sz w:val="24"/>
          <w:szCs w:val="24"/>
        </w:rPr>
        <w:t>,00</w:t>
      </w:r>
      <w:proofErr w:type="gramEnd"/>
      <w:r w:rsidRPr="000907FA">
        <w:rPr>
          <w:rFonts w:ascii="Times New Roman" w:hAnsi="Times New Roman" w:cs="Times New Roman"/>
          <w:sz w:val="24"/>
          <w:szCs w:val="24"/>
        </w:rPr>
        <w:t>.</w:t>
      </w:r>
    </w:p>
    <w:p w:rsidR="00277A76" w:rsidRPr="000907FA" w:rsidRDefault="00277A76" w:rsidP="000907FA">
      <w:pPr>
        <w:pStyle w:val="ListParagraph"/>
        <w:numPr>
          <w:ilvl w:val="0"/>
          <w:numId w:val="1"/>
        </w:numPr>
        <w:jc w:val="both"/>
        <w:rPr>
          <w:rFonts w:ascii="Times New Roman" w:hAnsi="Times New Roman" w:cs="Times New Roman"/>
          <w:sz w:val="24"/>
          <w:szCs w:val="24"/>
        </w:rPr>
      </w:pPr>
      <w:r w:rsidRPr="000907FA">
        <w:rPr>
          <w:rFonts w:ascii="Times New Roman" w:hAnsi="Times New Roman" w:cs="Times New Roman"/>
          <w:sz w:val="24"/>
          <w:szCs w:val="24"/>
        </w:rPr>
        <w:t xml:space="preserve">The accused will further assert that through his action he had no intentions to kill Duster </w:t>
      </w:r>
      <w:proofErr w:type="spellStart"/>
      <w:r w:rsidRPr="000907FA">
        <w:rPr>
          <w:rFonts w:ascii="Times New Roman" w:hAnsi="Times New Roman" w:cs="Times New Roman"/>
          <w:sz w:val="24"/>
          <w:szCs w:val="24"/>
        </w:rPr>
        <w:t>Dhalmini</w:t>
      </w:r>
      <w:proofErr w:type="spellEnd"/>
      <w:r w:rsidRPr="000907FA">
        <w:rPr>
          <w:rFonts w:ascii="Times New Roman" w:hAnsi="Times New Roman" w:cs="Times New Roman"/>
          <w:sz w:val="24"/>
          <w:szCs w:val="24"/>
        </w:rPr>
        <w:t xml:space="preserve"> neither did he realise that there was a real risk or possibility that his conduct might cause death …”</w:t>
      </w:r>
    </w:p>
    <w:p w:rsidR="00277A76" w:rsidRPr="000907FA" w:rsidRDefault="00277A76" w:rsidP="000907FA">
      <w:pPr>
        <w:ind w:firstLine="720"/>
        <w:jc w:val="both"/>
        <w:rPr>
          <w:rFonts w:ascii="Times New Roman" w:hAnsi="Times New Roman" w:cs="Times New Roman"/>
          <w:sz w:val="24"/>
          <w:szCs w:val="24"/>
        </w:rPr>
      </w:pPr>
      <w:r w:rsidRPr="000907FA">
        <w:rPr>
          <w:rFonts w:ascii="Times New Roman" w:hAnsi="Times New Roman" w:cs="Times New Roman"/>
          <w:sz w:val="24"/>
          <w:szCs w:val="24"/>
        </w:rPr>
        <w:t>The accused presented a somewhat</w:t>
      </w:r>
      <w:r w:rsidR="004222B9" w:rsidRPr="000907FA">
        <w:rPr>
          <w:rFonts w:ascii="Times New Roman" w:hAnsi="Times New Roman" w:cs="Times New Roman"/>
          <w:sz w:val="24"/>
          <w:szCs w:val="24"/>
        </w:rPr>
        <w:t xml:space="preserve"> different version of events in his confirmed warned and cautioned statement recorded at </w:t>
      </w:r>
      <w:proofErr w:type="spellStart"/>
      <w:r w:rsidR="004222B9" w:rsidRPr="000907FA">
        <w:rPr>
          <w:rFonts w:ascii="Times New Roman" w:hAnsi="Times New Roman" w:cs="Times New Roman"/>
          <w:sz w:val="24"/>
          <w:szCs w:val="24"/>
        </w:rPr>
        <w:t>Filabusi</w:t>
      </w:r>
      <w:proofErr w:type="spellEnd"/>
      <w:r w:rsidR="004222B9" w:rsidRPr="000907FA">
        <w:rPr>
          <w:rFonts w:ascii="Times New Roman" w:hAnsi="Times New Roman" w:cs="Times New Roman"/>
          <w:sz w:val="24"/>
          <w:szCs w:val="24"/>
        </w:rPr>
        <w:t xml:space="preserve"> on 10</w:t>
      </w:r>
      <w:r w:rsidR="004222B9" w:rsidRPr="000907FA">
        <w:rPr>
          <w:rFonts w:ascii="Times New Roman" w:hAnsi="Times New Roman" w:cs="Times New Roman"/>
          <w:sz w:val="24"/>
          <w:szCs w:val="24"/>
          <w:vertAlign w:val="superscript"/>
        </w:rPr>
        <w:t>th</w:t>
      </w:r>
      <w:r w:rsidR="004222B9" w:rsidRPr="000907FA">
        <w:rPr>
          <w:rFonts w:ascii="Times New Roman" w:hAnsi="Times New Roman" w:cs="Times New Roman"/>
          <w:sz w:val="24"/>
          <w:szCs w:val="24"/>
        </w:rPr>
        <w:t xml:space="preserve"> December 2018.  In the statement the accused stated as follows:</w:t>
      </w:r>
    </w:p>
    <w:p w:rsidR="004222B9" w:rsidRPr="000907FA" w:rsidRDefault="003F05C3" w:rsidP="000907FA">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“I am Prince Ndebele.  I admit </w:t>
      </w:r>
      <w:r w:rsidR="004222B9" w:rsidRPr="000907FA">
        <w:rPr>
          <w:rFonts w:ascii="Times New Roman" w:hAnsi="Times New Roman" w:cs="Times New Roman"/>
          <w:sz w:val="24"/>
          <w:szCs w:val="24"/>
        </w:rPr>
        <w:t xml:space="preserve">the allegations levelled against me.  We left Amazon at 12 midnight going to </w:t>
      </w:r>
      <w:proofErr w:type="spellStart"/>
      <w:r w:rsidR="004222B9" w:rsidRPr="000907FA">
        <w:rPr>
          <w:rFonts w:ascii="Times New Roman" w:hAnsi="Times New Roman" w:cs="Times New Roman"/>
          <w:sz w:val="24"/>
          <w:szCs w:val="24"/>
        </w:rPr>
        <w:t>Sidulini</w:t>
      </w:r>
      <w:proofErr w:type="spellEnd"/>
      <w:r w:rsidR="004222B9" w:rsidRPr="000907FA">
        <w:rPr>
          <w:rFonts w:ascii="Times New Roman" w:hAnsi="Times New Roman" w:cs="Times New Roman"/>
          <w:sz w:val="24"/>
          <w:szCs w:val="24"/>
        </w:rPr>
        <w:t xml:space="preserve">.  Upon arrival we knocked at Melody’s door and she opened the shop.  </w:t>
      </w:r>
      <w:proofErr w:type="spellStart"/>
      <w:r w:rsidR="004222B9" w:rsidRPr="000907FA">
        <w:rPr>
          <w:rFonts w:ascii="Times New Roman" w:hAnsi="Times New Roman" w:cs="Times New Roman"/>
          <w:sz w:val="24"/>
          <w:szCs w:val="24"/>
        </w:rPr>
        <w:t>Mihla</w:t>
      </w:r>
      <w:proofErr w:type="spellEnd"/>
      <w:r w:rsidR="004222B9" w:rsidRPr="000907FA">
        <w:rPr>
          <w:rFonts w:ascii="Times New Roman" w:hAnsi="Times New Roman" w:cs="Times New Roman"/>
          <w:sz w:val="24"/>
          <w:szCs w:val="24"/>
        </w:rPr>
        <w:t xml:space="preserve"> </w:t>
      </w:r>
      <w:proofErr w:type="spellStart"/>
      <w:r w:rsidR="004222B9" w:rsidRPr="000907FA">
        <w:rPr>
          <w:rFonts w:ascii="Times New Roman" w:hAnsi="Times New Roman" w:cs="Times New Roman"/>
          <w:sz w:val="24"/>
          <w:szCs w:val="24"/>
        </w:rPr>
        <w:t>Ndlovu</w:t>
      </w:r>
      <w:proofErr w:type="spellEnd"/>
      <w:r w:rsidR="004222B9" w:rsidRPr="000907FA">
        <w:rPr>
          <w:rFonts w:ascii="Times New Roman" w:hAnsi="Times New Roman" w:cs="Times New Roman"/>
          <w:sz w:val="24"/>
          <w:szCs w:val="24"/>
        </w:rPr>
        <w:t xml:space="preserve"> requested to sleep there.  I Prince stated that if </w:t>
      </w:r>
      <w:proofErr w:type="spellStart"/>
      <w:r w:rsidR="004222B9" w:rsidRPr="000907FA">
        <w:rPr>
          <w:rFonts w:ascii="Times New Roman" w:hAnsi="Times New Roman" w:cs="Times New Roman"/>
          <w:sz w:val="24"/>
          <w:szCs w:val="24"/>
        </w:rPr>
        <w:t>Mihla</w:t>
      </w:r>
      <w:proofErr w:type="spellEnd"/>
      <w:r w:rsidR="004222B9" w:rsidRPr="000907FA">
        <w:rPr>
          <w:rFonts w:ascii="Times New Roman" w:hAnsi="Times New Roman" w:cs="Times New Roman"/>
          <w:sz w:val="24"/>
          <w:szCs w:val="24"/>
        </w:rPr>
        <w:t xml:space="preserve"> </w:t>
      </w:r>
      <w:proofErr w:type="spellStart"/>
      <w:r w:rsidR="004222B9" w:rsidRPr="000907FA">
        <w:rPr>
          <w:rFonts w:ascii="Times New Roman" w:hAnsi="Times New Roman" w:cs="Times New Roman"/>
          <w:sz w:val="24"/>
          <w:szCs w:val="24"/>
        </w:rPr>
        <w:t>Ndlovu</w:t>
      </w:r>
      <w:proofErr w:type="spellEnd"/>
      <w:r w:rsidR="004222B9" w:rsidRPr="000907FA">
        <w:rPr>
          <w:rFonts w:ascii="Times New Roman" w:hAnsi="Times New Roman" w:cs="Times New Roman"/>
          <w:sz w:val="24"/>
          <w:szCs w:val="24"/>
        </w:rPr>
        <w:t xml:space="preserve"> is sleeping myself would be gone because I have a wife.  Melody </w:t>
      </w:r>
      <w:proofErr w:type="spellStart"/>
      <w:r w:rsidR="004222B9" w:rsidRPr="000907FA">
        <w:rPr>
          <w:rFonts w:ascii="Times New Roman" w:hAnsi="Times New Roman" w:cs="Times New Roman"/>
          <w:sz w:val="24"/>
          <w:szCs w:val="24"/>
        </w:rPr>
        <w:t>Nyoni</w:t>
      </w:r>
      <w:proofErr w:type="spellEnd"/>
      <w:r w:rsidR="00812CD9" w:rsidRPr="000907FA">
        <w:rPr>
          <w:rFonts w:ascii="Times New Roman" w:hAnsi="Times New Roman" w:cs="Times New Roman"/>
          <w:sz w:val="24"/>
          <w:szCs w:val="24"/>
        </w:rPr>
        <w:t xml:space="preserve"> stated</w:t>
      </w:r>
      <w:r w:rsidR="009E251A" w:rsidRPr="000907FA">
        <w:rPr>
          <w:rFonts w:ascii="Times New Roman" w:hAnsi="Times New Roman" w:cs="Times New Roman"/>
          <w:sz w:val="24"/>
          <w:szCs w:val="24"/>
        </w:rPr>
        <w:t xml:space="preserve"> </w:t>
      </w:r>
      <w:r w:rsidR="00A9714D" w:rsidRPr="000907FA">
        <w:rPr>
          <w:rFonts w:ascii="Times New Roman" w:hAnsi="Times New Roman" w:cs="Times New Roman"/>
          <w:sz w:val="24"/>
          <w:szCs w:val="24"/>
        </w:rPr>
        <w:t xml:space="preserve">that </w:t>
      </w:r>
      <w:proofErr w:type="spellStart"/>
      <w:r w:rsidR="00A9714D" w:rsidRPr="000907FA">
        <w:rPr>
          <w:rFonts w:ascii="Times New Roman" w:hAnsi="Times New Roman" w:cs="Times New Roman"/>
          <w:sz w:val="24"/>
          <w:szCs w:val="24"/>
        </w:rPr>
        <w:t>Mihla</w:t>
      </w:r>
      <w:proofErr w:type="spellEnd"/>
      <w:r w:rsidR="00A9714D" w:rsidRPr="000907FA">
        <w:rPr>
          <w:rFonts w:ascii="Times New Roman" w:hAnsi="Times New Roman" w:cs="Times New Roman"/>
          <w:sz w:val="24"/>
          <w:szCs w:val="24"/>
        </w:rPr>
        <w:t xml:space="preserve"> </w:t>
      </w:r>
      <w:r w:rsidR="00C014AD" w:rsidRPr="000907FA">
        <w:rPr>
          <w:rFonts w:ascii="Times New Roman" w:hAnsi="Times New Roman" w:cs="Times New Roman"/>
          <w:sz w:val="24"/>
          <w:szCs w:val="24"/>
        </w:rPr>
        <w:t>for</w:t>
      </w:r>
      <w:r w:rsidR="00A9714D" w:rsidRPr="000907FA">
        <w:rPr>
          <w:rFonts w:ascii="Times New Roman" w:hAnsi="Times New Roman" w:cs="Times New Roman"/>
          <w:sz w:val="24"/>
          <w:szCs w:val="24"/>
        </w:rPr>
        <w:t xml:space="preserve"> you to </w:t>
      </w:r>
      <w:r w:rsidR="009E251A" w:rsidRPr="000907FA">
        <w:rPr>
          <w:rFonts w:ascii="Times New Roman" w:hAnsi="Times New Roman" w:cs="Times New Roman"/>
          <w:sz w:val="24"/>
          <w:szCs w:val="24"/>
        </w:rPr>
        <w:t>sleep</w:t>
      </w:r>
      <w:r w:rsidR="00720261" w:rsidRPr="000907FA">
        <w:rPr>
          <w:rFonts w:ascii="Times New Roman" w:hAnsi="Times New Roman" w:cs="Times New Roman"/>
          <w:sz w:val="24"/>
          <w:szCs w:val="24"/>
        </w:rPr>
        <w:t xml:space="preserve"> here will be impossible because it is a s</w:t>
      </w:r>
      <w:r w:rsidR="00C014AD" w:rsidRPr="000907FA">
        <w:rPr>
          <w:rFonts w:ascii="Times New Roman" w:hAnsi="Times New Roman" w:cs="Times New Roman"/>
          <w:sz w:val="24"/>
          <w:szCs w:val="24"/>
        </w:rPr>
        <w:t>ho</w:t>
      </w:r>
      <w:r w:rsidR="00720261" w:rsidRPr="000907FA">
        <w:rPr>
          <w:rFonts w:ascii="Times New Roman" w:hAnsi="Times New Roman" w:cs="Times New Roman"/>
          <w:sz w:val="24"/>
          <w:szCs w:val="24"/>
        </w:rPr>
        <w:t xml:space="preserve">p.  </w:t>
      </w:r>
      <w:r w:rsidR="00720261" w:rsidRPr="000907FA">
        <w:rPr>
          <w:rFonts w:ascii="Times New Roman" w:hAnsi="Times New Roman" w:cs="Times New Roman"/>
          <w:sz w:val="24"/>
          <w:szCs w:val="24"/>
          <w:u w:val="single"/>
        </w:rPr>
        <w:t xml:space="preserve">We </w:t>
      </w:r>
      <w:r w:rsidR="00720261" w:rsidRPr="000907FA">
        <w:rPr>
          <w:rFonts w:ascii="Times New Roman" w:hAnsi="Times New Roman" w:cs="Times New Roman"/>
          <w:sz w:val="24"/>
          <w:szCs w:val="24"/>
          <w:u w:val="single"/>
        </w:rPr>
        <w:lastRenderedPageBreak/>
        <w:t xml:space="preserve">came out of the shop and we saw a person coming out of the kitchen.  I then asked as to who he was who was coming out there.  I shouted and advanced to him while shouting and I stopped him and after assaulting him, Melody </w:t>
      </w:r>
      <w:proofErr w:type="spellStart"/>
      <w:r w:rsidR="00720261" w:rsidRPr="000907FA">
        <w:rPr>
          <w:rFonts w:ascii="Times New Roman" w:hAnsi="Times New Roman" w:cs="Times New Roman"/>
          <w:sz w:val="24"/>
          <w:szCs w:val="24"/>
          <w:u w:val="single"/>
        </w:rPr>
        <w:t>Nyoni</w:t>
      </w:r>
      <w:proofErr w:type="spellEnd"/>
      <w:r w:rsidR="00720261" w:rsidRPr="000907FA">
        <w:rPr>
          <w:rFonts w:ascii="Times New Roman" w:hAnsi="Times New Roman" w:cs="Times New Roman"/>
          <w:sz w:val="24"/>
          <w:szCs w:val="24"/>
          <w:u w:val="single"/>
        </w:rPr>
        <w:t xml:space="preserve"> called me and </w:t>
      </w:r>
      <w:proofErr w:type="gramStart"/>
      <w:r w:rsidR="00720261" w:rsidRPr="000907FA">
        <w:rPr>
          <w:rFonts w:ascii="Times New Roman" w:hAnsi="Times New Roman" w:cs="Times New Roman"/>
          <w:sz w:val="24"/>
          <w:szCs w:val="24"/>
          <w:u w:val="single"/>
        </w:rPr>
        <w:t>we</w:t>
      </w:r>
      <w:proofErr w:type="gramEnd"/>
      <w:r w:rsidR="00720261" w:rsidRPr="000907FA">
        <w:rPr>
          <w:rFonts w:ascii="Times New Roman" w:hAnsi="Times New Roman" w:cs="Times New Roman"/>
          <w:sz w:val="24"/>
          <w:szCs w:val="24"/>
          <w:u w:val="single"/>
        </w:rPr>
        <w:t xml:space="preserve"> went away and left </w:t>
      </w:r>
      <w:proofErr w:type="spellStart"/>
      <w:r w:rsidR="00720261" w:rsidRPr="000907FA">
        <w:rPr>
          <w:rFonts w:ascii="Times New Roman" w:hAnsi="Times New Roman" w:cs="Times New Roman"/>
          <w:sz w:val="24"/>
          <w:szCs w:val="24"/>
          <w:u w:val="single"/>
        </w:rPr>
        <w:t>Mihla</w:t>
      </w:r>
      <w:proofErr w:type="spellEnd"/>
      <w:r w:rsidR="00720261" w:rsidRPr="000907FA">
        <w:rPr>
          <w:rFonts w:ascii="Times New Roman" w:hAnsi="Times New Roman" w:cs="Times New Roman"/>
          <w:sz w:val="24"/>
          <w:szCs w:val="24"/>
          <w:u w:val="single"/>
        </w:rPr>
        <w:t xml:space="preserve"> </w:t>
      </w:r>
      <w:proofErr w:type="spellStart"/>
      <w:r w:rsidR="00720261" w:rsidRPr="000907FA">
        <w:rPr>
          <w:rFonts w:ascii="Times New Roman" w:hAnsi="Times New Roman" w:cs="Times New Roman"/>
          <w:sz w:val="24"/>
          <w:szCs w:val="24"/>
          <w:u w:val="single"/>
        </w:rPr>
        <w:t>Ndlovu</w:t>
      </w:r>
      <w:proofErr w:type="spellEnd"/>
      <w:r w:rsidR="00720261" w:rsidRPr="000907FA">
        <w:rPr>
          <w:rFonts w:ascii="Times New Roman" w:hAnsi="Times New Roman" w:cs="Times New Roman"/>
          <w:sz w:val="24"/>
          <w:szCs w:val="24"/>
          <w:u w:val="single"/>
        </w:rPr>
        <w:t xml:space="preserve"> there assaulting </w:t>
      </w:r>
      <w:proofErr w:type="spellStart"/>
      <w:r w:rsidR="00720261" w:rsidRPr="000907FA">
        <w:rPr>
          <w:rFonts w:ascii="Times New Roman" w:hAnsi="Times New Roman" w:cs="Times New Roman"/>
          <w:sz w:val="24"/>
          <w:szCs w:val="24"/>
          <w:u w:val="single"/>
        </w:rPr>
        <w:t>Dhlamini</w:t>
      </w:r>
      <w:proofErr w:type="spellEnd"/>
      <w:r w:rsidR="00720261" w:rsidRPr="000907FA">
        <w:rPr>
          <w:rFonts w:ascii="Times New Roman" w:hAnsi="Times New Roman" w:cs="Times New Roman"/>
          <w:sz w:val="24"/>
          <w:szCs w:val="24"/>
          <w:u w:val="single"/>
        </w:rPr>
        <w:t>.  As I was talking to Melody</w:t>
      </w:r>
      <w:r w:rsidR="00C014AD" w:rsidRPr="000907FA">
        <w:rPr>
          <w:rFonts w:ascii="Times New Roman" w:hAnsi="Times New Roman" w:cs="Times New Roman"/>
          <w:sz w:val="24"/>
          <w:szCs w:val="24"/>
          <w:u w:val="single"/>
        </w:rPr>
        <w:t xml:space="preserve"> </w:t>
      </w:r>
      <w:proofErr w:type="spellStart"/>
      <w:r w:rsidR="00720261" w:rsidRPr="000907FA">
        <w:rPr>
          <w:rFonts w:ascii="Times New Roman" w:hAnsi="Times New Roman" w:cs="Times New Roman"/>
          <w:sz w:val="24"/>
          <w:szCs w:val="24"/>
          <w:u w:val="single"/>
        </w:rPr>
        <w:t>Nyoni</w:t>
      </w:r>
      <w:proofErr w:type="spellEnd"/>
      <w:r w:rsidR="00720261" w:rsidRPr="000907FA">
        <w:rPr>
          <w:rFonts w:ascii="Times New Roman" w:hAnsi="Times New Roman" w:cs="Times New Roman"/>
          <w:sz w:val="24"/>
          <w:szCs w:val="24"/>
          <w:u w:val="single"/>
        </w:rPr>
        <w:t xml:space="preserve"> I heard </w:t>
      </w:r>
      <w:proofErr w:type="spellStart"/>
      <w:r w:rsidR="00720261" w:rsidRPr="000907FA">
        <w:rPr>
          <w:rFonts w:ascii="Times New Roman" w:hAnsi="Times New Roman" w:cs="Times New Roman"/>
          <w:sz w:val="24"/>
          <w:szCs w:val="24"/>
          <w:u w:val="single"/>
        </w:rPr>
        <w:t>Dhlamini</w:t>
      </w:r>
      <w:proofErr w:type="spellEnd"/>
      <w:r w:rsidR="00720261" w:rsidRPr="000907FA">
        <w:rPr>
          <w:rFonts w:ascii="Times New Roman" w:hAnsi="Times New Roman" w:cs="Times New Roman"/>
          <w:sz w:val="24"/>
          <w:szCs w:val="24"/>
          <w:u w:val="single"/>
        </w:rPr>
        <w:t xml:space="preserve"> screaming saying to Melody </w:t>
      </w:r>
      <w:proofErr w:type="spellStart"/>
      <w:r w:rsidR="00720261" w:rsidRPr="000907FA">
        <w:rPr>
          <w:rFonts w:ascii="Times New Roman" w:hAnsi="Times New Roman" w:cs="Times New Roman"/>
          <w:sz w:val="24"/>
          <w:szCs w:val="24"/>
          <w:u w:val="single"/>
        </w:rPr>
        <w:t>Nyoni</w:t>
      </w:r>
      <w:proofErr w:type="spellEnd"/>
      <w:r w:rsidR="00720261" w:rsidRPr="000907FA">
        <w:rPr>
          <w:rFonts w:ascii="Times New Roman" w:hAnsi="Times New Roman" w:cs="Times New Roman"/>
          <w:sz w:val="24"/>
          <w:szCs w:val="24"/>
          <w:u w:val="single"/>
        </w:rPr>
        <w:t>, “the person is</w:t>
      </w:r>
      <w:r w:rsidR="00C014AD" w:rsidRPr="000907FA">
        <w:rPr>
          <w:rFonts w:ascii="Times New Roman" w:hAnsi="Times New Roman" w:cs="Times New Roman"/>
          <w:sz w:val="24"/>
          <w:szCs w:val="24"/>
          <w:u w:val="single"/>
        </w:rPr>
        <w:t xml:space="preserve"> </w:t>
      </w:r>
      <w:r w:rsidR="00720261" w:rsidRPr="000907FA">
        <w:rPr>
          <w:rFonts w:ascii="Times New Roman" w:hAnsi="Times New Roman" w:cs="Times New Roman"/>
          <w:sz w:val="24"/>
          <w:szCs w:val="24"/>
          <w:u w:val="single"/>
        </w:rPr>
        <w:t xml:space="preserve">killing me". ”I went there and said to </w:t>
      </w:r>
      <w:proofErr w:type="spellStart"/>
      <w:r w:rsidR="00720261" w:rsidRPr="000907FA">
        <w:rPr>
          <w:rFonts w:ascii="Times New Roman" w:hAnsi="Times New Roman" w:cs="Times New Roman"/>
          <w:sz w:val="24"/>
          <w:szCs w:val="24"/>
          <w:u w:val="single"/>
        </w:rPr>
        <w:t>Mihla</w:t>
      </w:r>
      <w:proofErr w:type="spellEnd"/>
      <w:r w:rsidR="00720261" w:rsidRPr="000907FA">
        <w:rPr>
          <w:rFonts w:ascii="Times New Roman" w:hAnsi="Times New Roman" w:cs="Times New Roman"/>
          <w:sz w:val="24"/>
          <w:szCs w:val="24"/>
          <w:u w:val="single"/>
        </w:rPr>
        <w:t xml:space="preserve"> leave </w:t>
      </w:r>
      <w:proofErr w:type="spellStart"/>
      <w:r w:rsidR="00720261" w:rsidRPr="000907FA">
        <w:rPr>
          <w:rFonts w:ascii="Times New Roman" w:hAnsi="Times New Roman" w:cs="Times New Roman"/>
          <w:sz w:val="24"/>
          <w:szCs w:val="24"/>
          <w:u w:val="single"/>
        </w:rPr>
        <w:t>Dhlamini</w:t>
      </w:r>
      <w:proofErr w:type="spellEnd"/>
      <w:r w:rsidR="00720261" w:rsidRPr="000907FA">
        <w:rPr>
          <w:rFonts w:ascii="Times New Roman" w:hAnsi="Times New Roman" w:cs="Times New Roman"/>
          <w:sz w:val="24"/>
          <w:szCs w:val="24"/>
          <w:u w:val="single"/>
        </w:rPr>
        <w:t>.  He left him and we left and went to sleep at the door</w:t>
      </w:r>
      <w:r w:rsidR="00D344C2" w:rsidRPr="000907FA">
        <w:rPr>
          <w:rFonts w:ascii="Times New Roman" w:hAnsi="Times New Roman" w:cs="Times New Roman"/>
          <w:sz w:val="24"/>
          <w:szCs w:val="24"/>
          <w:u w:val="single"/>
        </w:rPr>
        <w:t xml:space="preserve"> another shop (sic).  </w:t>
      </w:r>
      <w:r w:rsidR="00D344C2" w:rsidRPr="000907FA">
        <w:rPr>
          <w:rFonts w:ascii="Times New Roman" w:hAnsi="Times New Roman" w:cs="Times New Roman"/>
          <w:sz w:val="24"/>
          <w:szCs w:val="24"/>
        </w:rPr>
        <w:t>We woke up in the morning</w:t>
      </w:r>
      <w:r w:rsidR="00C014AD" w:rsidRPr="000907FA">
        <w:rPr>
          <w:rFonts w:ascii="Times New Roman" w:hAnsi="Times New Roman" w:cs="Times New Roman"/>
          <w:sz w:val="24"/>
          <w:szCs w:val="24"/>
        </w:rPr>
        <w:t xml:space="preserve"> </w:t>
      </w:r>
      <w:r w:rsidR="00D344C2" w:rsidRPr="000907FA">
        <w:rPr>
          <w:rFonts w:ascii="Times New Roman" w:hAnsi="Times New Roman" w:cs="Times New Roman"/>
          <w:sz w:val="24"/>
          <w:szCs w:val="24"/>
        </w:rPr>
        <w:t xml:space="preserve">and I saw </w:t>
      </w:r>
      <w:proofErr w:type="spellStart"/>
      <w:r w:rsidR="00D344C2" w:rsidRPr="000907FA">
        <w:rPr>
          <w:rFonts w:ascii="Times New Roman" w:hAnsi="Times New Roman" w:cs="Times New Roman"/>
          <w:sz w:val="24"/>
          <w:szCs w:val="24"/>
        </w:rPr>
        <w:t>Dhlamini</w:t>
      </w:r>
      <w:proofErr w:type="spellEnd"/>
      <w:r w:rsidR="00D344C2" w:rsidRPr="000907FA">
        <w:rPr>
          <w:rFonts w:ascii="Times New Roman" w:hAnsi="Times New Roman" w:cs="Times New Roman"/>
          <w:sz w:val="24"/>
          <w:szCs w:val="24"/>
        </w:rPr>
        <w:t xml:space="preserve"> with injuries on the face.  I said to </w:t>
      </w:r>
      <w:proofErr w:type="spellStart"/>
      <w:r w:rsidR="00D344C2" w:rsidRPr="000907FA">
        <w:rPr>
          <w:rFonts w:ascii="Times New Roman" w:hAnsi="Times New Roman" w:cs="Times New Roman"/>
          <w:sz w:val="24"/>
          <w:szCs w:val="24"/>
        </w:rPr>
        <w:t>Mihla</w:t>
      </w:r>
      <w:proofErr w:type="spellEnd"/>
      <w:r w:rsidR="00D344C2" w:rsidRPr="000907FA">
        <w:rPr>
          <w:rFonts w:ascii="Times New Roman" w:hAnsi="Times New Roman" w:cs="Times New Roman"/>
          <w:sz w:val="24"/>
          <w:szCs w:val="24"/>
        </w:rPr>
        <w:t xml:space="preserve">, </w:t>
      </w:r>
      <w:proofErr w:type="spellStart"/>
      <w:r w:rsidR="00D344C2" w:rsidRPr="000907FA">
        <w:rPr>
          <w:rFonts w:ascii="Times New Roman" w:hAnsi="Times New Roman" w:cs="Times New Roman"/>
          <w:sz w:val="24"/>
          <w:szCs w:val="24"/>
        </w:rPr>
        <w:t>Dhlamini</w:t>
      </w:r>
      <w:proofErr w:type="spellEnd"/>
      <w:r w:rsidR="00D344C2" w:rsidRPr="000907FA">
        <w:rPr>
          <w:rFonts w:ascii="Times New Roman" w:hAnsi="Times New Roman" w:cs="Times New Roman"/>
          <w:sz w:val="24"/>
          <w:szCs w:val="24"/>
        </w:rPr>
        <w:t xml:space="preserve"> has suffered injuries.  I left him standing there and I went away”.  (</w:t>
      </w:r>
      <w:proofErr w:type="gramStart"/>
      <w:r w:rsidR="00D344C2" w:rsidRPr="000907FA">
        <w:rPr>
          <w:rFonts w:ascii="Times New Roman" w:hAnsi="Times New Roman" w:cs="Times New Roman"/>
          <w:sz w:val="24"/>
          <w:szCs w:val="24"/>
        </w:rPr>
        <w:t>emphasis</w:t>
      </w:r>
      <w:proofErr w:type="gramEnd"/>
      <w:r w:rsidR="004B1D19">
        <w:rPr>
          <w:rFonts w:ascii="Times New Roman" w:hAnsi="Times New Roman" w:cs="Times New Roman"/>
          <w:sz w:val="24"/>
          <w:szCs w:val="24"/>
        </w:rPr>
        <w:t xml:space="preserve"> </w:t>
      </w:r>
      <w:r w:rsidR="00D344C2" w:rsidRPr="000907FA">
        <w:rPr>
          <w:rFonts w:ascii="Times New Roman" w:hAnsi="Times New Roman" w:cs="Times New Roman"/>
          <w:sz w:val="24"/>
          <w:szCs w:val="24"/>
        </w:rPr>
        <w:t>m</w:t>
      </w:r>
      <w:r w:rsidR="00363DBC" w:rsidRPr="000907FA">
        <w:rPr>
          <w:rFonts w:ascii="Times New Roman" w:hAnsi="Times New Roman" w:cs="Times New Roman"/>
          <w:sz w:val="24"/>
          <w:szCs w:val="24"/>
        </w:rPr>
        <w:t>in</w:t>
      </w:r>
      <w:r w:rsidR="00D344C2" w:rsidRPr="000907FA">
        <w:rPr>
          <w:rFonts w:ascii="Times New Roman" w:hAnsi="Times New Roman" w:cs="Times New Roman"/>
          <w:sz w:val="24"/>
          <w:szCs w:val="24"/>
        </w:rPr>
        <w:t>e)</w:t>
      </w:r>
    </w:p>
    <w:p w:rsidR="00D344C2" w:rsidRPr="000907FA" w:rsidRDefault="00D344C2" w:rsidP="000907FA">
      <w:pPr>
        <w:pStyle w:val="NoSpacing"/>
        <w:jc w:val="both"/>
        <w:rPr>
          <w:rFonts w:ascii="Times New Roman" w:hAnsi="Times New Roman" w:cs="Times New Roman"/>
          <w:sz w:val="24"/>
          <w:szCs w:val="24"/>
        </w:rPr>
      </w:pPr>
    </w:p>
    <w:p w:rsidR="008D6F04" w:rsidRPr="000907FA" w:rsidRDefault="00D344C2"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A post mortem report compiled by Dr I. </w:t>
      </w:r>
      <w:proofErr w:type="spellStart"/>
      <w:r w:rsidRPr="000907FA">
        <w:rPr>
          <w:rFonts w:ascii="Times New Roman" w:hAnsi="Times New Roman" w:cs="Times New Roman"/>
          <w:sz w:val="24"/>
          <w:szCs w:val="24"/>
        </w:rPr>
        <w:t>Jekenya</w:t>
      </w:r>
      <w:proofErr w:type="spellEnd"/>
      <w:r w:rsidRPr="000907FA">
        <w:rPr>
          <w:rFonts w:ascii="Times New Roman" w:hAnsi="Times New Roman" w:cs="Times New Roman"/>
          <w:sz w:val="24"/>
          <w:szCs w:val="24"/>
        </w:rPr>
        <w:t xml:space="preserve">, a pathologist based at </w:t>
      </w:r>
      <w:proofErr w:type="spellStart"/>
      <w:r w:rsidRPr="000907FA">
        <w:rPr>
          <w:rFonts w:ascii="Times New Roman" w:hAnsi="Times New Roman" w:cs="Times New Roman"/>
          <w:sz w:val="24"/>
          <w:szCs w:val="24"/>
        </w:rPr>
        <w:t>Mpilo</w:t>
      </w:r>
      <w:proofErr w:type="spellEnd"/>
      <w:r w:rsidRPr="000907FA">
        <w:rPr>
          <w:rFonts w:ascii="Times New Roman" w:hAnsi="Times New Roman" w:cs="Times New Roman"/>
          <w:sz w:val="24"/>
          <w:szCs w:val="24"/>
        </w:rPr>
        <w:t xml:space="preserve"> Central Hospital was tendered into the record.  The report was prepared following an examination of the remains of the deceased.</w:t>
      </w:r>
    </w:p>
    <w:p w:rsidR="008D6F04" w:rsidRPr="000907FA" w:rsidRDefault="00D344C2" w:rsidP="000907FA">
      <w:pPr>
        <w:jc w:val="both"/>
        <w:rPr>
          <w:rFonts w:ascii="Times New Roman" w:hAnsi="Times New Roman" w:cs="Times New Roman"/>
          <w:sz w:val="24"/>
          <w:szCs w:val="24"/>
        </w:rPr>
      </w:pPr>
      <w:r w:rsidRPr="000907FA">
        <w:rPr>
          <w:rFonts w:ascii="Times New Roman" w:hAnsi="Times New Roman" w:cs="Times New Roman"/>
          <w:sz w:val="24"/>
          <w:szCs w:val="24"/>
        </w:rPr>
        <w:tab/>
      </w:r>
      <w:r w:rsidR="00363DBC" w:rsidRPr="000907FA">
        <w:rPr>
          <w:rFonts w:ascii="Times New Roman" w:hAnsi="Times New Roman" w:cs="Times New Roman"/>
          <w:sz w:val="24"/>
          <w:szCs w:val="24"/>
        </w:rPr>
        <w:t>The report revealed that deceased had suffered bruises on the face.  The deceased sustained a hair line basal fracture.  There was evidence of</w:t>
      </w:r>
      <w:r w:rsidR="005E0A22" w:rsidRPr="000907FA">
        <w:rPr>
          <w:rFonts w:ascii="Times New Roman" w:hAnsi="Times New Roman" w:cs="Times New Roman"/>
          <w:sz w:val="24"/>
          <w:szCs w:val="24"/>
        </w:rPr>
        <w:t xml:space="preserve"> copious amounts of sero-sanguinous subarachnoid fluid and early purulent meningitis.  There was extensive subarachnoid haemorrhages and 4 x 3haemotoma on the left parietal lobe.  The brain was congested with excessive (CSF) </w:t>
      </w:r>
      <w:r w:rsidR="000168A0" w:rsidRPr="000907FA">
        <w:rPr>
          <w:rFonts w:ascii="Times New Roman" w:hAnsi="Times New Roman" w:cs="Times New Roman"/>
          <w:sz w:val="24"/>
          <w:szCs w:val="24"/>
        </w:rPr>
        <w:t>cerebral</w:t>
      </w:r>
      <w:r w:rsidR="005E0A22" w:rsidRPr="000907FA">
        <w:rPr>
          <w:rFonts w:ascii="Times New Roman" w:hAnsi="Times New Roman" w:cs="Times New Roman"/>
          <w:sz w:val="24"/>
          <w:szCs w:val="24"/>
        </w:rPr>
        <w:t xml:space="preserve"> spinal fluid.</w:t>
      </w:r>
    </w:p>
    <w:p w:rsidR="005E0A22" w:rsidRPr="000907FA" w:rsidRDefault="005E0A22" w:rsidP="000907FA">
      <w:pPr>
        <w:jc w:val="both"/>
        <w:rPr>
          <w:rFonts w:ascii="Times New Roman" w:hAnsi="Times New Roman" w:cs="Times New Roman"/>
          <w:sz w:val="24"/>
          <w:szCs w:val="24"/>
        </w:rPr>
      </w:pPr>
      <w:r w:rsidRPr="000907FA">
        <w:rPr>
          <w:rFonts w:ascii="Times New Roman" w:hAnsi="Times New Roman" w:cs="Times New Roman"/>
          <w:sz w:val="24"/>
          <w:szCs w:val="24"/>
        </w:rPr>
        <w:tab/>
        <w:t>The</w:t>
      </w:r>
      <w:r w:rsidR="00F12A92" w:rsidRPr="000907FA">
        <w:rPr>
          <w:rFonts w:ascii="Times New Roman" w:hAnsi="Times New Roman" w:cs="Times New Roman"/>
          <w:sz w:val="24"/>
          <w:szCs w:val="24"/>
        </w:rPr>
        <w:t xml:space="preserve"> </w:t>
      </w:r>
      <w:r w:rsidRPr="000907FA">
        <w:rPr>
          <w:rFonts w:ascii="Times New Roman" w:hAnsi="Times New Roman" w:cs="Times New Roman"/>
          <w:sz w:val="24"/>
          <w:szCs w:val="24"/>
        </w:rPr>
        <w:t>state opened its case by leading evidence from one single witness, MELODY NYONI.  Her evidence was brief and to the point.  She testified that at the material time she was employed as a storekeeper at Pioneer Gen</w:t>
      </w:r>
      <w:r w:rsidR="009206FE" w:rsidRPr="000907FA">
        <w:rPr>
          <w:rFonts w:ascii="Times New Roman" w:hAnsi="Times New Roman" w:cs="Times New Roman"/>
          <w:sz w:val="24"/>
          <w:szCs w:val="24"/>
        </w:rPr>
        <w:t>e</w:t>
      </w:r>
      <w:r w:rsidRPr="000907FA">
        <w:rPr>
          <w:rFonts w:ascii="Times New Roman" w:hAnsi="Times New Roman" w:cs="Times New Roman"/>
          <w:sz w:val="24"/>
          <w:szCs w:val="24"/>
        </w:rPr>
        <w:t>ral Dealer shop.  The shop belonged to her f</w:t>
      </w:r>
      <w:r w:rsidR="009206FE" w:rsidRPr="000907FA">
        <w:rPr>
          <w:rFonts w:ascii="Times New Roman" w:hAnsi="Times New Roman" w:cs="Times New Roman"/>
          <w:sz w:val="24"/>
          <w:szCs w:val="24"/>
        </w:rPr>
        <w:t>a</w:t>
      </w:r>
      <w:r w:rsidRPr="000907FA">
        <w:rPr>
          <w:rFonts w:ascii="Times New Roman" w:hAnsi="Times New Roman" w:cs="Times New Roman"/>
          <w:sz w:val="24"/>
          <w:szCs w:val="24"/>
        </w:rPr>
        <w:t xml:space="preserve">ther.  She considered the deceased as a distant relative </w:t>
      </w:r>
      <w:r w:rsidR="007A27B3" w:rsidRPr="000907FA">
        <w:rPr>
          <w:rFonts w:ascii="Times New Roman" w:hAnsi="Times New Roman" w:cs="Times New Roman"/>
          <w:sz w:val="24"/>
          <w:szCs w:val="24"/>
        </w:rPr>
        <w:t xml:space="preserve">during his lifetime.  She knew the accused as a local person and customer.  On the day in question the deceased asked to sleep in a kitchen at the shop.  She permitted him to sleep in the kitchen as he appeared drunk and was unable to get home.  At around 23:00 hours that same night accused arrived at the shop in the company of </w:t>
      </w:r>
      <w:proofErr w:type="spellStart"/>
      <w:r w:rsidR="007A27B3" w:rsidRPr="000907FA">
        <w:rPr>
          <w:rFonts w:ascii="Times New Roman" w:hAnsi="Times New Roman" w:cs="Times New Roman"/>
          <w:sz w:val="24"/>
          <w:szCs w:val="24"/>
        </w:rPr>
        <w:t>Mihla</w:t>
      </w:r>
      <w:r w:rsidR="00C014AD" w:rsidRPr="000907FA">
        <w:rPr>
          <w:rFonts w:ascii="Times New Roman" w:hAnsi="Times New Roman" w:cs="Times New Roman"/>
          <w:sz w:val="24"/>
          <w:szCs w:val="24"/>
        </w:rPr>
        <w:t>y</w:t>
      </w:r>
      <w:r w:rsidR="007A27B3" w:rsidRPr="000907FA">
        <w:rPr>
          <w:rFonts w:ascii="Times New Roman" w:hAnsi="Times New Roman" w:cs="Times New Roman"/>
          <w:sz w:val="24"/>
          <w:szCs w:val="24"/>
        </w:rPr>
        <w:t>enkosi</w:t>
      </w:r>
      <w:proofErr w:type="spellEnd"/>
      <w:r w:rsidR="007A27B3" w:rsidRPr="000907FA">
        <w:rPr>
          <w:rFonts w:ascii="Times New Roman" w:hAnsi="Times New Roman" w:cs="Times New Roman"/>
          <w:sz w:val="24"/>
          <w:szCs w:val="24"/>
        </w:rPr>
        <w:t xml:space="preserve"> and her husband Energy </w:t>
      </w:r>
      <w:proofErr w:type="spellStart"/>
      <w:r w:rsidR="007A27B3" w:rsidRPr="000907FA">
        <w:rPr>
          <w:rFonts w:ascii="Times New Roman" w:hAnsi="Times New Roman" w:cs="Times New Roman"/>
          <w:sz w:val="24"/>
          <w:szCs w:val="24"/>
        </w:rPr>
        <w:t>Nyoni</w:t>
      </w:r>
      <w:proofErr w:type="spellEnd"/>
      <w:r w:rsidR="007A27B3" w:rsidRPr="000907FA">
        <w:rPr>
          <w:rFonts w:ascii="Times New Roman" w:hAnsi="Times New Roman" w:cs="Times New Roman"/>
          <w:sz w:val="24"/>
          <w:szCs w:val="24"/>
        </w:rPr>
        <w:t xml:space="preserve">.  Her husband retired to bed as he was excessively drunk.  </w:t>
      </w:r>
      <w:proofErr w:type="spellStart"/>
      <w:r w:rsidR="007A27B3" w:rsidRPr="000907FA">
        <w:rPr>
          <w:rFonts w:ascii="Times New Roman" w:hAnsi="Times New Roman" w:cs="Times New Roman"/>
          <w:sz w:val="24"/>
          <w:szCs w:val="24"/>
        </w:rPr>
        <w:t>Mihlayenkosi</w:t>
      </w:r>
      <w:proofErr w:type="spellEnd"/>
      <w:r w:rsidR="007A27B3" w:rsidRPr="000907FA">
        <w:rPr>
          <w:rFonts w:ascii="Times New Roman" w:hAnsi="Times New Roman" w:cs="Times New Roman"/>
          <w:sz w:val="24"/>
          <w:szCs w:val="24"/>
        </w:rPr>
        <w:t xml:space="preserve"> requested for a place to slee</w:t>
      </w:r>
      <w:r w:rsidR="008C7E78">
        <w:rPr>
          <w:rFonts w:ascii="Times New Roman" w:hAnsi="Times New Roman" w:cs="Times New Roman"/>
          <w:sz w:val="24"/>
          <w:szCs w:val="24"/>
        </w:rPr>
        <w:t>p in the shop.  She declined this</w:t>
      </w:r>
      <w:r w:rsidR="007A27B3" w:rsidRPr="000907FA">
        <w:rPr>
          <w:rFonts w:ascii="Times New Roman" w:hAnsi="Times New Roman" w:cs="Times New Roman"/>
          <w:sz w:val="24"/>
          <w:szCs w:val="24"/>
        </w:rPr>
        <w:t xml:space="preserve"> request.   Moments later she heard some noises.  She made out as if people were wrestling or fighting.  She heard the deceased complaining that deceased and </w:t>
      </w:r>
      <w:proofErr w:type="spellStart"/>
      <w:r w:rsidR="007A27B3" w:rsidRPr="000907FA">
        <w:rPr>
          <w:rFonts w:ascii="Times New Roman" w:hAnsi="Times New Roman" w:cs="Times New Roman"/>
          <w:sz w:val="24"/>
          <w:szCs w:val="24"/>
        </w:rPr>
        <w:t>Mihlayenkosi</w:t>
      </w:r>
      <w:proofErr w:type="spellEnd"/>
      <w:r w:rsidR="007A27B3" w:rsidRPr="000907FA">
        <w:rPr>
          <w:rFonts w:ascii="Times New Roman" w:hAnsi="Times New Roman" w:cs="Times New Roman"/>
          <w:sz w:val="24"/>
          <w:szCs w:val="24"/>
        </w:rPr>
        <w:t xml:space="preserve"> were assaulting him.</w:t>
      </w:r>
      <w:r w:rsidR="00F12A92" w:rsidRPr="000907FA">
        <w:rPr>
          <w:rFonts w:ascii="Times New Roman" w:hAnsi="Times New Roman" w:cs="Times New Roman"/>
          <w:sz w:val="24"/>
          <w:szCs w:val="24"/>
        </w:rPr>
        <w:t xml:space="preserve"> </w:t>
      </w:r>
      <w:r w:rsidR="007A27B3" w:rsidRPr="000907FA">
        <w:rPr>
          <w:rFonts w:ascii="Times New Roman" w:hAnsi="Times New Roman" w:cs="Times New Roman"/>
          <w:sz w:val="24"/>
          <w:szCs w:val="24"/>
        </w:rPr>
        <w:t xml:space="preserve">She called out accused’s name and asked accused what he was doing.  Accused responded that it was not him.  Accused indicated that the person responsible was </w:t>
      </w:r>
      <w:proofErr w:type="spellStart"/>
      <w:r w:rsidR="007A27B3" w:rsidRPr="000907FA">
        <w:rPr>
          <w:rFonts w:ascii="Times New Roman" w:hAnsi="Times New Roman" w:cs="Times New Roman"/>
          <w:sz w:val="24"/>
          <w:szCs w:val="24"/>
        </w:rPr>
        <w:t>Mihlayenkosi</w:t>
      </w:r>
      <w:proofErr w:type="spellEnd"/>
      <w:r w:rsidR="007A27B3" w:rsidRPr="000907FA">
        <w:rPr>
          <w:rFonts w:ascii="Times New Roman" w:hAnsi="Times New Roman" w:cs="Times New Roman"/>
          <w:sz w:val="24"/>
          <w:szCs w:val="24"/>
        </w:rPr>
        <w:t>.  Before there was silence the witness testified that she he</w:t>
      </w:r>
      <w:r w:rsidR="00515434">
        <w:rPr>
          <w:rFonts w:ascii="Times New Roman" w:hAnsi="Times New Roman" w:cs="Times New Roman"/>
          <w:sz w:val="24"/>
          <w:szCs w:val="24"/>
        </w:rPr>
        <w:t>a</w:t>
      </w:r>
      <w:r w:rsidR="007A27B3" w:rsidRPr="000907FA">
        <w:rPr>
          <w:rFonts w:ascii="Times New Roman" w:hAnsi="Times New Roman" w:cs="Times New Roman"/>
          <w:sz w:val="24"/>
          <w:szCs w:val="24"/>
        </w:rPr>
        <w:t>rd deceased u</w:t>
      </w:r>
      <w:r w:rsidR="009206FE" w:rsidRPr="000907FA">
        <w:rPr>
          <w:rFonts w:ascii="Times New Roman" w:hAnsi="Times New Roman" w:cs="Times New Roman"/>
          <w:sz w:val="24"/>
          <w:szCs w:val="24"/>
        </w:rPr>
        <w:t>t</w:t>
      </w:r>
      <w:r w:rsidR="007A27B3" w:rsidRPr="000907FA">
        <w:rPr>
          <w:rFonts w:ascii="Times New Roman" w:hAnsi="Times New Roman" w:cs="Times New Roman"/>
          <w:sz w:val="24"/>
          <w:szCs w:val="24"/>
        </w:rPr>
        <w:t xml:space="preserve">ter words to this effect; </w:t>
      </w:r>
      <w:r w:rsidR="007A27B3" w:rsidRPr="000907FA">
        <w:rPr>
          <w:rFonts w:ascii="Times New Roman" w:hAnsi="Times New Roman" w:cs="Times New Roman"/>
          <w:sz w:val="24"/>
          <w:szCs w:val="24"/>
          <w:u w:val="single"/>
        </w:rPr>
        <w:t xml:space="preserve">“Prince and </w:t>
      </w:r>
      <w:proofErr w:type="spellStart"/>
      <w:r w:rsidR="007A27B3" w:rsidRPr="000907FA">
        <w:rPr>
          <w:rFonts w:ascii="Times New Roman" w:hAnsi="Times New Roman" w:cs="Times New Roman"/>
          <w:sz w:val="24"/>
          <w:szCs w:val="24"/>
          <w:u w:val="single"/>
        </w:rPr>
        <w:t>Mihla</w:t>
      </w:r>
      <w:proofErr w:type="spellEnd"/>
      <w:r w:rsidR="007A27B3" w:rsidRPr="000907FA">
        <w:rPr>
          <w:rFonts w:ascii="Times New Roman" w:hAnsi="Times New Roman" w:cs="Times New Roman"/>
          <w:sz w:val="24"/>
          <w:szCs w:val="24"/>
          <w:u w:val="single"/>
        </w:rPr>
        <w:t xml:space="preserve"> why are you assaulting me.  You are going to kill me”</w:t>
      </w:r>
      <w:r w:rsidR="007A27B3" w:rsidRPr="000907FA">
        <w:rPr>
          <w:rFonts w:ascii="Times New Roman" w:hAnsi="Times New Roman" w:cs="Times New Roman"/>
          <w:sz w:val="24"/>
          <w:szCs w:val="24"/>
        </w:rPr>
        <w:t>.</w:t>
      </w:r>
      <w:r w:rsidR="00D93847" w:rsidRPr="000907FA">
        <w:rPr>
          <w:rFonts w:ascii="Times New Roman" w:hAnsi="Times New Roman" w:cs="Times New Roman"/>
          <w:sz w:val="24"/>
          <w:szCs w:val="24"/>
        </w:rPr>
        <w:t xml:space="preserve">  (</w:t>
      </w:r>
      <w:proofErr w:type="gramStart"/>
      <w:r w:rsidR="00D93847" w:rsidRPr="000907FA">
        <w:rPr>
          <w:rFonts w:ascii="Times New Roman" w:hAnsi="Times New Roman" w:cs="Times New Roman"/>
          <w:sz w:val="24"/>
          <w:szCs w:val="24"/>
        </w:rPr>
        <w:t>emphasis</w:t>
      </w:r>
      <w:proofErr w:type="gramEnd"/>
      <w:r w:rsidR="00D93847" w:rsidRPr="000907FA">
        <w:rPr>
          <w:rFonts w:ascii="Times New Roman" w:hAnsi="Times New Roman" w:cs="Times New Roman"/>
          <w:sz w:val="24"/>
          <w:szCs w:val="24"/>
        </w:rPr>
        <w:t xml:space="preserve"> added)</w:t>
      </w:r>
    </w:p>
    <w:p w:rsidR="00D93847" w:rsidRPr="000907FA" w:rsidRDefault="00D93847" w:rsidP="000907FA">
      <w:pPr>
        <w:jc w:val="both"/>
        <w:rPr>
          <w:rFonts w:ascii="Times New Roman" w:hAnsi="Times New Roman" w:cs="Times New Roman"/>
          <w:sz w:val="24"/>
          <w:szCs w:val="24"/>
        </w:rPr>
      </w:pPr>
      <w:r w:rsidRPr="000907FA">
        <w:rPr>
          <w:rFonts w:ascii="Times New Roman" w:hAnsi="Times New Roman" w:cs="Times New Roman"/>
          <w:sz w:val="24"/>
          <w:szCs w:val="24"/>
        </w:rPr>
        <w:tab/>
        <w:t>The witness testified that she went to check on the deceased the following morning.  She realized that deceased had suffered some serious injuries and was bleeding from the ears.  His face was bruised.</w:t>
      </w:r>
      <w:r w:rsidR="009206FE" w:rsidRPr="000907FA">
        <w:rPr>
          <w:rFonts w:ascii="Times New Roman" w:hAnsi="Times New Roman" w:cs="Times New Roman"/>
          <w:sz w:val="24"/>
          <w:szCs w:val="24"/>
        </w:rPr>
        <w:t xml:space="preserve">  His eyes were swollen.  The witness reported the matter to deceased’s relatives.  She later learnt that on 7</w:t>
      </w:r>
      <w:r w:rsidR="009206FE" w:rsidRPr="000907FA">
        <w:rPr>
          <w:rFonts w:ascii="Times New Roman" w:hAnsi="Times New Roman" w:cs="Times New Roman"/>
          <w:sz w:val="24"/>
          <w:szCs w:val="24"/>
          <w:vertAlign w:val="superscript"/>
        </w:rPr>
        <w:t>th</w:t>
      </w:r>
      <w:r w:rsidR="009206FE" w:rsidRPr="000907FA">
        <w:rPr>
          <w:rFonts w:ascii="Times New Roman" w:hAnsi="Times New Roman" w:cs="Times New Roman"/>
          <w:sz w:val="24"/>
          <w:szCs w:val="24"/>
        </w:rPr>
        <w:t xml:space="preserve"> December 2018 the deceased had passed on at </w:t>
      </w:r>
      <w:proofErr w:type="spellStart"/>
      <w:r w:rsidR="009206FE" w:rsidRPr="000907FA">
        <w:rPr>
          <w:rFonts w:ascii="Times New Roman" w:hAnsi="Times New Roman" w:cs="Times New Roman"/>
          <w:sz w:val="24"/>
          <w:szCs w:val="24"/>
        </w:rPr>
        <w:t>Mpilo</w:t>
      </w:r>
      <w:proofErr w:type="spellEnd"/>
      <w:r w:rsidR="009206FE" w:rsidRPr="000907FA">
        <w:rPr>
          <w:rFonts w:ascii="Times New Roman" w:hAnsi="Times New Roman" w:cs="Times New Roman"/>
          <w:sz w:val="24"/>
          <w:szCs w:val="24"/>
        </w:rPr>
        <w:t xml:space="preserve"> Central Hospital.</w:t>
      </w:r>
    </w:p>
    <w:p w:rsidR="009206FE" w:rsidRPr="000907FA" w:rsidRDefault="009206FE" w:rsidP="000907FA">
      <w:pPr>
        <w:jc w:val="both"/>
        <w:rPr>
          <w:rFonts w:ascii="Times New Roman" w:hAnsi="Times New Roman" w:cs="Times New Roman"/>
          <w:sz w:val="24"/>
          <w:szCs w:val="24"/>
        </w:rPr>
      </w:pPr>
      <w:r w:rsidRPr="000907FA">
        <w:rPr>
          <w:rFonts w:ascii="Times New Roman" w:hAnsi="Times New Roman" w:cs="Times New Roman"/>
          <w:sz w:val="24"/>
          <w:szCs w:val="24"/>
        </w:rPr>
        <w:tab/>
      </w:r>
      <w:r w:rsidR="00F12A92" w:rsidRPr="000907FA">
        <w:rPr>
          <w:rFonts w:ascii="Times New Roman" w:hAnsi="Times New Roman" w:cs="Times New Roman"/>
          <w:sz w:val="24"/>
          <w:szCs w:val="24"/>
        </w:rPr>
        <w:t>The witness was subjected to extensi</w:t>
      </w:r>
      <w:r w:rsidR="00C014AD" w:rsidRPr="000907FA">
        <w:rPr>
          <w:rFonts w:ascii="Times New Roman" w:hAnsi="Times New Roman" w:cs="Times New Roman"/>
          <w:sz w:val="24"/>
          <w:szCs w:val="24"/>
        </w:rPr>
        <w:t>v</w:t>
      </w:r>
      <w:r w:rsidR="00F12A92" w:rsidRPr="000907FA">
        <w:rPr>
          <w:rFonts w:ascii="Times New Roman" w:hAnsi="Times New Roman" w:cs="Times New Roman"/>
          <w:sz w:val="24"/>
          <w:szCs w:val="24"/>
        </w:rPr>
        <w:t>e cross-examination.  The witness maintained her version of events.  Her evidence was not discredited in any material respect</w:t>
      </w:r>
      <w:r w:rsidR="00C7109D">
        <w:rPr>
          <w:rFonts w:ascii="Times New Roman" w:hAnsi="Times New Roman" w:cs="Times New Roman"/>
          <w:sz w:val="24"/>
          <w:szCs w:val="24"/>
        </w:rPr>
        <w:t>s</w:t>
      </w:r>
      <w:r w:rsidR="00F12A92" w:rsidRPr="000907FA">
        <w:rPr>
          <w:rFonts w:ascii="Times New Roman" w:hAnsi="Times New Roman" w:cs="Times New Roman"/>
          <w:sz w:val="24"/>
          <w:szCs w:val="24"/>
        </w:rPr>
        <w:t>.  We accept her evide</w:t>
      </w:r>
      <w:r w:rsidR="00282311">
        <w:rPr>
          <w:rFonts w:ascii="Times New Roman" w:hAnsi="Times New Roman" w:cs="Times New Roman"/>
          <w:sz w:val="24"/>
          <w:szCs w:val="24"/>
        </w:rPr>
        <w:t>nce as an accurate reflection of events leading to the death of the deceased.</w:t>
      </w:r>
      <w:r w:rsidR="00F12A92" w:rsidRPr="000907FA">
        <w:rPr>
          <w:rFonts w:ascii="Times New Roman" w:hAnsi="Times New Roman" w:cs="Times New Roman"/>
          <w:sz w:val="24"/>
          <w:szCs w:val="24"/>
        </w:rPr>
        <w:t xml:space="preserve">  It</w:t>
      </w:r>
      <w:r w:rsidR="00070FFF">
        <w:rPr>
          <w:rFonts w:ascii="Times New Roman" w:hAnsi="Times New Roman" w:cs="Times New Roman"/>
          <w:sz w:val="24"/>
          <w:szCs w:val="24"/>
        </w:rPr>
        <w:t xml:space="preserve"> </w:t>
      </w:r>
      <w:r w:rsidR="00F12A92" w:rsidRPr="000907FA">
        <w:rPr>
          <w:rFonts w:ascii="Times New Roman" w:hAnsi="Times New Roman" w:cs="Times New Roman"/>
          <w:sz w:val="24"/>
          <w:szCs w:val="24"/>
        </w:rPr>
        <w:t>is worth noting that the witness did not exaggerate her evidence.  She did not te</w:t>
      </w:r>
      <w:r w:rsidR="00C014AD" w:rsidRPr="000907FA">
        <w:rPr>
          <w:rFonts w:ascii="Times New Roman" w:hAnsi="Times New Roman" w:cs="Times New Roman"/>
          <w:sz w:val="24"/>
          <w:szCs w:val="24"/>
        </w:rPr>
        <w:t>s</w:t>
      </w:r>
      <w:r w:rsidR="00F12A92" w:rsidRPr="000907FA">
        <w:rPr>
          <w:rFonts w:ascii="Times New Roman" w:hAnsi="Times New Roman" w:cs="Times New Roman"/>
          <w:sz w:val="24"/>
          <w:szCs w:val="24"/>
        </w:rPr>
        <w:t>tify on matters she did not perceive or witness.  She was a credible witness.</w:t>
      </w:r>
    </w:p>
    <w:p w:rsidR="00F12A92" w:rsidRPr="000907FA" w:rsidRDefault="00F12A92" w:rsidP="000907FA">
      <w:pPr>
        <w:jc w:val="both"/>
        <w:rPr>
          <w:rFonts w:ascii="Times New Roman" w:hAnsi="Times New Roman" w:cs="Times New Roman"/>
          <w:sz w:val="24"/>
          <w:szCs w:val="24"/>
        </w:rPr>
      </w:pPr>
      <w:r w:rsidRPr="000907FA">
        <w:rPr>
          <w:rFonts w:ascii="Times New Roman" w:hAnsi="Times New Roman" w:cs="Times New Roman"/>
          <w:sz w:val="24"/>
          <w:szCs w:val="24"/>
        </w:rPr>
        <w:lastRenderedPageBreak/>
        <w:tab/>
        <w:t>The evidence of the under</w:t>
      </w:r>
      <w:r w:rsidR="00C014AD" w:rsidRPr="000907FA">
        <w:rPr>
          <w:rFonts w:ascii="Times New Roman" w:hAnsi="Times New Roman" w:cs="Times New Roman"/>
          <w:sz w:val="24"/>
          <w:szCs w:val="24"/>
        </w:rPr>
        <w:t xml:space="preserve"> </w:t>
      </w:r>
      <w:r w:rsidRPr="000907FA">
        <w:rPr>
          <w:rFonts w:ascii="Times New Roman" w:hAnsi="Times New Roman" w:cs="Times New Roman"/>
          <w:sz w:val="24"/>
          <w:szCs w:val="24"/>
        </w:rPr>
        <w:t>listed witnesses was admitted into the record by way of formal admission</w:t>
      </w:r>
      <w:r w:rsidR="0020413C">
        <w:rPr>
          <w:rFonts w:ascii="Times New Roman" w:hAnsi="Times New Roman" w:cs="Times New Roman"/>
          <w:sz w:val="24"/>
          <w:szCs w:val="24"/>
        </w:rPr>
        <w:t>s</w:t>
      </w:r>
      <w:r w:rsidRPr="000907FA">
        <w:rPr>
          <w:rFonts w:ascii="Times New Roman" w:hAnsi="Times New Roman" w:cs="Times New Roman"/>
          <w:sz w:val="24"/>
          <w:szCs w:val="24"/>
        </w:rPr>
        <w:t xml:space="preserve"> in terms of s314 of the Criminal Procedure and Evidence Act (Chapter 9:07</w:t>
      </w:r>
      <w:r w:rsidR="0020413C">
        <w:rPr>
          <w:rFonts w:ascii="Times New Roman" w:hAnsi="Times New Roman" w:cs="Times New Roman"/>
          <w:sz w:val="24"/>
          <w:szCs w:val="24"/>
        </w:rPr>
        <w:t>)</w:t>
      </w:r>
      <w:r w:rsidRPr="000907FA">
        <w:rPr>
          <w:rFonts w:ascii="Times New Roman" w:hAnsi="Times New Roman" w:cs="Times New Roman"/>
          <w:sz w:val="24"/>
          <w:szCs w:val="24"/>
        </w:rPr>
        <w:t>.</w:t>
      </w:r>
    </w:p>
    <w:p w:rsidR="00F12A92" w:rsidRPr="000907FA" w:rsidRDefault="00F12A92" w:rsidP="000907FA">
      <w:pPr>
        <w:pStyle w:val="ListParagraph"/>
        <w:numPr>
          <w:ilvl w:val="0"/>
          <w:numId w:val="2"/>
        </w:numPr>
        <w:jc w:val="both"/>
        <w:rPr>
          <w:rFonts w:ascii="Times New Roman" w:hAnsi="Times New Roman" w:cs="Times New Roman"/>
          <w:sz w:val="24"/>
          <w:szCs w:val="24"/>
        </w:rPr>
      </w:pPr>
      <w:r w:rsidRPr="000907FA">
        <w:rPr>
          <w:rFonts w:ascii="Times New Roman" w:hAnsi="Times New Roman" w:cs="Times New Roman"/>
          <w:sz w:val="24"/>
          <w:szCs w:val="24"/>
        </w:rPr>
        <w:t xml:space="preserve">Monarch </w:t>
      </w:r>
      <w:proofErr w:type="spellStart"/>
      <w:r w:rsidRPr="000907FA">
        <w:rPr>
          <w:rFonts w:ascii="Times New Roman" w:hAnsi="Times New Roman" w:cs="Times New Roman"/>
          <w:sz w:val="24"/>
          <w:szCs w:val="24"/>
        </w:rPr>
        <w:t>Dube</w:t>
      </w:r>
      <w:proofErr w:type="spellEnd"/>
    </w:p>
    <w:p w:rsidR="00F12A92" w:rsidRPr="000907FA" w:rsidRDefault="00F12A92" w:rsidP="000907FA">
      <w:pPr>
        <w:pStyle w:val="ListParagraph"/>
        <w:numPr>
          <w:ilvl w:val="0"/>
          <w:numId w:val="2"/>
        </w:numPr>
        <w:jc w:val="both"/>
        <w:rPr>
          <w:rFonts w:ascii="Times New Roman" w:hAnsi="Times New Roman" w:cs="Times New Roman"/>
          <w:sz w:val="24"/>
          <w:szCs w:val="24"/>
        </w:rPr>
      </w:pPr>
      <w:r w:rsidRPr="000907FA">
        <w:rPr>
          <w:rFonts w:ascii="Times New Roman" w:hAnsi="Times New Roman" w:cs="Times New Roman"/>
          <w:sz w:val="24"/>
          <w:szCs w:val="24"/>
        </w:rPr>
        <w:t xml:space="preserve">Gracious </w:t>
      </w:r>
      <w:proofErr w:type="spellStart"/>
      <w:r w:rsidRPr="000907FA">
        <w:rPr>
          <w:rFonts w:ascii="Times New Roman" w:hAnsi="Times New Roman" w:cs="Times New Roman"/>
          <w:sz w:val="24"/>
          <w:szCs w:val="24"/>
        </w:rPr>
        <w:t>Mutero</w:t>
      </w:r>
      <w:proofErr w:type="spellEnd"/>
    </w:p>
    <w:p w:rsidR="00F12A92" w:rsidRPr="000907FA" w:rsidRDefault="00F12A92" w:rsidP="000907FA">
      <w:pPr>
        <w:pStyle w:val="ListParagraph"/>
        <w:numPr>
          <w:ilvl w:val="0"/>
          <w:numId w:val="2"/>
        </w:numPr>
        <w:jc w:val="both"/>
        <w:rPr>
          <w:rFonts w:ascii="Times New Roman" w:hAnsi="Times New Roman" w:cs="Times New Roman"/>
          <w:sz w:val="24"/>
          <w:szCs w:val="24"/>
        </w:rPr>
      </w:pPr>
      <w:r w:rsidRPr="000907FA">
        <w:rPr>
          <w:rFonts w:ascii="Times New Roman" w:hAnsi="Times New Roman" w:cs="Times New Roman"/>
          <w:sz w:val="24"/>
          <w:szCs w:val="24"/>
        </w:rPr>
        <w:t xml:space="preserve">Dr I. </w:t>
      </w:r>
      <w:proofErr w:type="spellStart"/>
      <w:r w:rsidRPr="000907FA">
        <w:rPr>
          <w:rFonts w:ascii="Times New Roman" w:hAnsi="Times New Roman" w:cs="Times New Roman"/>
          <w:sz w:val="24"/>
          <w:szCs w:val="24"/>
        </w:rPr>
        <w:t>Jekenya</w:t>
      </w:r>
      <w:proofErr w:type="spellEnd"/>
    </w:p>
    <w:p w:rsidR="00F12A92" w:rsidRPr="000907FA" w:rsidRDefault="00F12A92" w:rsidP="000907FA">
      <w:pPr>
        <w:ind w:firstLine="720"/>
        <w:jc w:val="both"/>
        <w:rPr>
          <w:rFonts w:ascii="Times New Roman" w:hAnsi="Times New Roman" w:cs="Times New Roman"/>
          <w:sz w:val="24"/>
          <w:szCs w:val="24"/>
        </w:rPr>
      </w:pPr>
      <w:r w:rsidRPr="000907FA">
        <w:rPr>
          <w:rFonts w:ascii="Times New Roman" w:hAnsi="Times New Roman" w:cs="Times New Roman"/>
          <w:sz w:val="24"/>
          <w:szCs w:val="24"/>
        </w:rPr>
        <w:t>The state closed its case without leading further oral testimony.</w:t>
      </w:r>
    </w:p>
    <w:p w:rsidR="00F12A92" w:rsidRPr="000907FA" w:rsidRDefault="00F12A92" w:rsidP="000907FA">
      <w:pPr>
        <w:ind w:firstLine="720"/>
        <w:jc w:val="both"/>
        <w:rPr>
          <w:rFonts w:ascii="Times New Roman" w:hAnsi="Times New Roman" w:cs="Times New Roman"/>
          <w:sz w:val="24"/>
          <w:szCs w:val="24"/>
        </w:rPr>
      </w:pPr>
      <w:r w:rsidRPr="000907FA">
        <w:rPr>
          <w:rFonts w:ascii="Times New Roman" w:hAnsi="Times New Roman" w:cs="Times New Roman"/>
          <w:sz w:val="24"/>
          <w:szCs w:val="24"/>
        </w:rPr>
        <w:t>The defence opened its case by leading evidence for its sin</w:t>
      </w:r>
      <w:r w:rsidR="008A151D">
        <w:rPr>
          <w:rFonts w:ascii="Times New Roman" w:hAnsi="Times New Roman" w:cs="Times New Roman"/>
          <w:sz w:val="24"/>
          <w:szCs w:val="24"/>
        </w:rPr>
        <w:t>gle witness, PRINCE NDEBELE, t</w:t>
      </w:r>
      <w:r w:rsidRPr="000907FA">
        <w:rPr>
          <w:rFonts w:ascii="Times New Roman" w:hAnsi="Times New Roman" w:cs="Times New Roman"/>
          <w:sz w:val="24"/>
          <w:szCs w:val="24"/>
        </w:rPr>
        <w:t xml:space="preserve">he accused.  He elected to give evidence under oath.  His oral version of events differed in material respects to his defence outline and his confirmed warned and cautioned statement.  The accused confirmed that he arrived at Pioneer General Dealer shop around midnight on the day in question.  He was in the company of Energy </w:t>
      </w:r>
      <w:proofErr w:type="spellStart"/>
      <w:r w:rsidRPr="000907FA">
        <w:rPr>
          <w:rFonts w:ascii="Times New Roman" w:hAnsi="Times New Roman" w:cs="Times New Roman"/>
          <w:sz w:val="24"/>
          <w:szCs w:val="24"/>
        </w:rPr>
        <w:t>Nyoni</w:t>
      </w:r>
      <w:proofErr w:type="spellEnd"/>
      <w:r w:rsidRPr="000907FA">
        <w:rPr>
          <w:rFonts w:ascii="Times New Roman" w:hAnsi="Times New Roman" w:cs="Times New Roman"/>
          <w:sz w:val="24"/>
          <w:szCs w:val="24"/>
        </w:rPr>
        <w:t xml:space="preserve"> and</w:t>
      </w:r>
      <w:r w:rsidR="005225FD" w:rsidRPr="000907FA">
        <w:rPr>
          <w:rFonts w:ascii="Times New Roman" w:hAnsi="Times New Roman" w:cs="Times New Roman"/>
          <w:sz w:val="24"/>
          <w:szCs w:val="24"/>
        </w:rPr>
        <w:t xml:space="preserve"> </w:t>
      </w:r>
      <w:proofErr w:type="spellStart"/>
      <w:r w:rsidR="005225FD" w:rsidRPr="000907FA">
        <w:rPr>
          <w:rFonts w:ascii="Times New Roman" w:hAnsi="Times New Roman" w:cs="Times New Roman"/>
          <w:sz w:val="24"/>
          <w:szCs w:val="24"/>
        </w:rPr>
        <w:t>Mihlayenkosi</w:t>
      </w:r>
      <w:proofErr w:type="spellEnd"/>
      <w:r w:rsidR="005225FD" w:rsidRPr="000907FA">
        <w:rPr>
          <w:rFonts w:ascii="Times New Roman" w:hAnsi="Times New Roman" w:cs="Times New Roman"/>
          <w:sz w:val="24"/>
          <w:szCs w:val="24"/>
        </w:rPr>
        <w:t xml:space="preserve">.  They were drunk.  They had been drinking at Amazon.  Energy was so drunk that upon arrival at the shop he went to sleep.  </w:t>
      </w:r>
      <w:proofErr w:type="spellStart"/>
      <w:r w:rsidR="005225FD" w:rsidRPr="000907FA">
        <w:rPr>
          <w:rFonts w:ascii="Times New Roman" w:hAnsi="Times New Roman" w:cs="Times New Roman"/>
          <w:sz w:val="24"/>
          <w:szCs w:val="24"/>
        </w:rPr>
        <w:t>Mihlaye</w:t>
      </w:r>
      <w:r w:rsidR="005101A9">
        <w:rPr>
          <w:rFonts w:ascii="Times New Roman" w:hAnsi="Times New Roman" w:cs="Times New Roman"/>
          <w:sz w:val="24"/>
          <w:szCs w:val="24"/>
        </w:rPr>
        <w:t>nkosi</w:t>
      </w:r>
      <w:proofErr w:type="spellEnd"/>
      <w:r w:rsidR="005101A9">
        <w:rPr>
          <w:rFonts w:ascii="Times New Roman" w:hAnsi="Times New Roman" w:cs="Times New Roman"/>
          <w:sz w:val="24"/>
          <w:szCs w:val="24"/>
        </w:rPr>
        <w:t xml:space="preserve"> asked M</w:t>
      </w:r>
      <w:r w:rsidR="005225FD" w:rsidRPr="000907FA">
        <w:rPr>
          <w:rFonts w:ascii="Times New Roman" w:hAnsi="Times New Roman" w:cs="Times New Roman"/>
          <w:sz w:val="24"/>
          <w:szCs w:val="24"/>
        </w:rPr>
        <w:t xml:space="preserve">elody for a place to sleep in the shop. This request was refused.  Accused and </w:t>
      </w:r>
      <w:proofErr w:type="spellStart"/>
      <w:r w:rsidR="005225FD" w:rsidRPr="000907FA">
        <w:rPr>
          <w:rFonts w:ascii="Times New Roman" w:hAnsi="Times New Roman" w:cs="Times New Roman"/>
          <w:sz w:val="24"/>
          <w:szCs w:val="24"/>
        </w:rPr>
        <w:t>Mihlayenkosi</w:t>
      </w:r>
      <w:proofErr w:type="spellEnd"/>
      <w:r w:rsidR="005225FD" w:rsidRPr="000907FA">
        <w:rPr>
          <w:rFonts w:ascii="Times New Roman" w:hAnsi="Times New Roman" w:cs="Times New Roman"/>
          <w:sz w:val="24"/>
          <w:szCs w:val="24"/>
        </w:rPr>
        <w:t xml:space="preserve"> then observed that deceased was in the kitchen.  Accused says they confronted him about what business he had at that hour at the shop.  Accused says th</w:t>
      </w:r>
      <w:r w:rsidR="003C484F">
        <w:rPr>
          <w:rFonts w:ascii="Times New Roman" w:hAnsi="Times New Roman" w:cs="Times New Roman"/>
          <w:sz w:val="24"/>
          <w:szCs w:val="24"/>
        </w:rPr>
        <w:t>at</w:t>
      </w:r>
      <w:r w:rsidR="005225FD" w:rsidRPr="000907FA">
        <w:rPr>
          <w:rFonts w:ascii="Times New Roman" w:hAnsi="Times New Roman" w:cs="Times New Roman"/>
          <w:sz w:val="24"/>
          <w:szCs w:val="24"/>
        </w:rPr>
        <w:t xml:space="preserve"> deceased uttered insults concerning his mother’s private parts.  Accused was angered and responded by clapping deceased with open hands on the face thrice.  The deceased shouted out that he was under attack.  Melody asked the accused what they were doing.  Accused responded and indicated </w:t>
      </w:r>
      <w:r w:rsidR="00C014AD" w:rsidRPr="000907FA">
        <w:rPr>
          <w:rFonts w:ascii="Times New Roman" w:hAnsi="Times New Roman" w:cs="Times New Roman"/>
          <w:sz w:val="24"/>
          <w:szCs w:val="24"/>
        </w:rPr>
        <w:t xml:space="preserve">that it was </w:t>
      </w:r>
      <w:proofErr w:type="spellStart"/>
      <w:r w:rsidR="00C014AD" w:rsidRPr="000907FA">
        <w:rPr>
          <w:rFonts w:ascii="Times New Roman" w:hAnsi="Times New Roman" w:cs="Times New Roman"/>
          <w:sz w:val="24"/>
          <w:szCs w:val="24"/>
        </w:rPr>
        <w:t>Mihlayenkosi</w:t>
      </w:r>
      <w:proofErr w:type="spellEnd"/>
      <w:r w:rsidR="00C014AD" w:rsidRPr="000907FA">
        <w:rPr>
          <w:rFonts w:ascii="Times New Roman" w:hAnsi="Times New Roman" w:cs="Times New Roman"/>
          <w:sz w:val="24"/>
          <w:szCs w:val="24"/>
        </w:rPr>
        <w:t xml:space="preserve"> assaul</w:t>
      </w:r>
      <w:r w:rsidR="005225FD" w:rsidRPr="000907FA">
        <w:rPr>
          <w:rFonts w:ascii="Times New Roman" w:hAnsi="Times New Roman" w:cs="Times New Roman"/>
          <w:sz w:val="24"/>
          <w:szCs w:val="24"/>
        </w:rPr>
        <w:t xml:space="preserve">ting the deceased.  Accused says he momentarily </w:t>
      </w:r>
      <w:r w:rsidR="00E23BDC" w:rsidRPr="000907FA">
        <w:rPr>
          <w:rFonts w:ascii="Times New Roman" w:hAnsi="Times New Roman" w:cs="Times New Roman"/>
          <w:sz w:val="24"/>
          <w:szCs w:val="24"/>
        </w:rPr>
        <w:t>l</w:t>
      </w:r>
      <w:r w:rsidR="005225FD" w:rsidRPr="000907FA">
        <w:rPr>
          <w:rFonts w:ascii="Times New Roman" w:hAnsi="Times New Roman" w:cs="Times New Roman"/>
          <w:sz w:val="24"/>
          <w:szCs w:val="24"/>
        </w:rPr>
        <w:t xml:space="preserve">eft the scene when he was called out by Melody.  Accused testified that he reprimanded </w:t>
      </w:r>
      <w:proofErr w:type="spellStart"/>
      <w:r w:rsidR="005225FD" w:rsidRPr="000907FA">
        <w:rPr>
          <w:rFonts w:ascii="Times New Roman" w:hAnsi="Times New Roman" w:cs="Times New Roman"/>
          <w:sz w:val="24"/>
          <w:szCs w:val="24"/>
        </w:rPr>
        <w:t>Mihlayenkosi</w:t>
      </w:r>
      <w:proofErr w:type="spellEnd"/>
      <w:r w:rsidR="005225FD" w:rsidRPr="000907FA">
        <w:rPr>
          <w:rFonts w:ascii="Times New Roman" w:hAnsi="Times New Roman" w:cs="Times New Roman"/>
          <w:sz w:val="24"/>
          <w:szCs w:val="24"/>
        </w:rPr>
        <w:t xml:space="preserve"> and indicated that he should </w:t>
      </w:r>
      <w:r w:rsidR="00E23BDC" w:rsidRPr="000907FA">
        <w:rPr>
          <w:rFonts w:ascii="Times New Roman" w:hAnsi="Times New Roman" w:cs="Times New Roman"/>
          <w:sz w:val="24"/>
          <w:szCs w:val="24"/>
        </w:rPr>
        <w:t>s</w:t>
      </w:r>
      <w:r w:rsidR="005225FD" w:rsidRPr="000907FA">
        <w:rPr>
          <w:rFonts w:ascii="Times New Roman" w:hAnsi="Times New Roman" w:cs="Times New Roman"/>
          <w:sz w:val="24"/>
          <w:szCs w:val="24"/>
        </w:rPr>
        <w:t xml:space="preserve">top </w:t>
      </w:r>
      <w:r w:rsidR="00E23BDC" w:rsidRPr="000907FA">
        <w:rPr>
          <w:rFonts w:ascii="Times New Roman" w:hAnsi="Times New Roman" w:cs="Times New Roman"/>
          <w:sz w:val="24"/>
          <w:szCs w:val="24"/>
        </w:rPr>
        <w:t>assaulting the deceased</w:t>
      </w:r>
      <w:r w:rsidR="005225FD" w:rsidRPr="000907FA">
        <w:rPr>
          <w:rFonts w:ascii="Times New Roman" w:hAnsi="Times New Roman" w:cs="Times New Roman"/>
          <w:sz w:val="24"/>
          <w:szCs w:val="24"/>
        </w:rPr>
        <w:t>.  Accu</w:t>
      </w:r>
      <w:r w:rsidR="00E23BDC" w:rsidRPr="000907FA">
        <w:rPr>
          <w:rFonts w:ascii="Times New Roman" w:hAnsi="Times New Roman" w:cs="Times New Roman"/>
          <w:sz w:val="24"/>
          <w:szCs w:val="24"/>
        </w:rPr>
        <w:t>s</w:t>
      </w:r>
      <w:r w:rsidR="005225FD" w:rsidRPr="000907FA">
        <w:rPr>
          <w:rFonts w:ascii="Times New Roman" w:hAnsi="Times New Roman" w:cs="Times New Roman"/>
          <w:sz w:val="24"/>
          <w:szCs w:val="24"/>
        </w:rPr>
        <w:t>ed did not witness any injuries on the deceased because it was dark.  He went to the shop next door where he put up for the night.  The following morning he observed that deceased had sustained some injuries.</w:t>
      </w:r>
    </w:p>
    <w:p w:rsidR="005225FD" w:rsidRPr="000907FA" w:rsidRDefault="005225FD" w:rsidP="000907FA">
      <w:pPr>
        <w:jc w:val="both"/>
        <w:rPr>
          <w:rFonts w:ascii="Times New Roman" w:hAnsi="Times New Roman" w:cs="Times New Roman"/>
          <w:b/>
          <w:sz w:val="24"/>
          <w:szCs w:val="24"/>
        </w:rPr>
      </w:pPr>
      <w:r w:rsidRPr="000907FA">
        <w:rPr>
          <w:rFonts w:ascii="Times New Roman" w:hAnsi="Times New Roman" w:cs="Times New Roman"/>
          <w:b/>
          <w:sz w:val="24"/>
          <w:szCs w:val="24"/>
        </w:rPr>
        <w:t>Analysis of the evidence</w:t>
      </w:r>
    </w:p>
    <w:p w:rsidR="005225FD" w:rsidRPr="000907FA" w:rsidRDefault="005225FD" w:rsidP="000907FA">
      <w:pPr>
        <w:jc w:val="both"/>
        <w:rPr>
          <w:rFonts w:ascii="Times New Roman" w:hAnsi="Times New Roman" w:cs="Times New Roman"/>
          <w:sz w:val="24"/>
          <w:szCs w:val="24"/>
        </w:rPr>
      </w:pPr>
      <w:r w:rsidRPr="000907FA">
        <w:rPr>
          <w:rFonts w:ascii="Times New Roman" w:hAnsi="Times New Roman" w:cs="Times New Roman"/>
          <w:sz w:val="24"/>
          <w:szCs w:val="24"/>
        </w:rPr>
        <w:tab/>
        <w:t>The st</w:t>
      </w:r>
      <w:r w:rsidR="00E23BDC" w:rsidRPr="000907FA">
        <w:rPr>
          <w:rFonts w:ascii="Times New Roman" w:hAnsi="Times New Roman" w:cs="Times New Roman"/>
          <w:sz w:val="24"/>
          <w:szCs w:val="24"/>
        </w:rPr>
        <w:t>a</w:t>
      </w:r>
      <w:r w:rsidRPr="000907FA">
        <w:rPr>
          <w:rFonts w:ascii="Times New Roman" w:hAnsi="Times New Roman" w:cs="Times New Roman"/>
          <w:sz w:val="24"/>
          <w:szCs w:val="24"/>
        </w:rPr>
        <w:t>te and the defence have acce</w:t>
      </w:r>
      <w:r w:rsidR="00E23BDC" w:rsidRPr="000907FA">
        <w:rPr>
          <w:rFonts w:ascii="Times New Roman" w:hAnsi="Times New Roman" w:cs="Times New Roman"/>
          <w:sz w:val="24"/>
          <w:szCs w:val="24"/>
        </w:rPr>
        <w:t>p</w:t>
      </w:r>
      <w:r w:rsidRPr="000907FA">
        <w:rPr>
          <w:rFonts w:ascii="Times New Roman" w:hAnsi="Times New Roman" w:cs="Times New Roman"/>
          <w:sz w:val="24"/>
          <w:szCs w:val="24"/>
        </w:rPr>
        <w:t>ted that there is insufficient evidence to convict the accused on the murder charge.  We are in agreement</w:t>
      </w:r>
      <w:r w:rsidR="00727983" w:rsidRPr="000907FA">
        <w:rPr>
          <w:rFonts w:ascii="Times New Roman" w:hAnsi="Times New Roman" w:cs="Times New Roman"/>
          <w:sz w:val="24"/>
          <w:szCs w:val="24"/>
        </w:rPr>
        <w:t xml:space="preserve"> with this assessment of the evidence.  Th</w:t>
      </w:r>
      <w:r w:rsidR="00E23BDC" w:rsidRPr="000907FA">
        <w:rPr>
          <w:rFonts w:ascii="Times New Roman" w:hAnsi="Times New Roman" w:cs="Times New Roman"/>
          <w:sz w:val="24"/>
          <w:szCs w:val="24"/>
        </w:rPr>
        <w:t>e</w:t>
      </w:r>
      <w:r w:rsidR="00727983" w:rsidRPr="000907FA">
        <w:rPr>
          <w:rFonts w:ascii="Times New Roman" w:hAnsi="Times New Roman" w:cs="Times New Roman"/>
          <w:sz w:val="24"/>
          <w:szCs w:val="24"/>
        </w:rPr>
        <w:t>re is simply no evidence to establish beyond reasonable doubt that acc</w:t>
      </w:r>
      <w:r w:rsidR="00E23BDC" w:rsidRPr="000907FA">
        <w:rPr>
          <w:rFonts w:ascii="Times New Roman" w:hAnsi="Times New Roman" w:cs="Times New Roman"/>
          <w:sz w:val="24"/>
          <w:szCs w:val="24"/>
        </w:rPr>
        <w:t>u</w:t>
      </w:r>
      <w:r w:rsidR="00727983" w:rsidRPr="000907FA">
        <w:rPr>
          <w:rFonts w:ascii="Times New Roman" w:hAnsi="Times New Roman" w:cs="Times New Roman"/>
          <w:sz w:val="24"/>
          <w:szCs w:val="24"/>
        </w:rPr>
        <w:t>sed had actual or constructive intention to cause the death of the deceased.</w:t>
      </w:r>
    </w:p>
    <w:p w:rsidR="00727983" w:rsidRPr="000907FA" w:rsidRDefault="00727983"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What is </w:t>
      </w:r>
      <w:r w:rsidR="00E23BDC" w:rsidRPr="000907FA">
        <w:rPr>
          <w:rFonts w:ascii="Times New Roman" w:hAnsi="Times New Roman" w:cs="Times New Roman"/>
          <w:sz w:val="24"/>
          <w:szCs w:val="24"/>
        </w:rPr>
        <w:t>l</w:t>
      </w:r>
      <w:r w:rsidRPr="000907FA">
        <w:rPr>
          <w:rFonts w:ascii="Times New Roman" w:hAnsi="Times New Roman" w:cs="Times New Roman"/>
          <w:sz w:val="24"/>
          <w:szCs w:val="24"/>
        </w:rPr>
        <w:t>eft for determination is whether the accused is liable for the lessor charge of culpable homicide on the basis of common purpose.  There is sufficient evidence to indicate that accused participated in the initia</w:t>
      </w:r>
      <w:r w:rsidR="00626404">
        <w:rPr>
          <w:rFonts w:ascii="Times New Roman" w:hAnsi="Times New Roman" w:cs="Times New Roman"/>
          <w:sz w:val="24"/>
          <w:szCs w:val="24"/>
        </w:rPr>
        <w:t>l attack upon the deceased.  Thi</w:t>
      </w:r>
      <w:r w:rsidRPr="000907FA">
        <w:rPr>
          <w:rFonts w:ascii="Times New Roman" w:hAnsi="Times New Roman" w:cs="Times New Roman"/>
          <w:sz w:val="24"/>
          <w:szCs w:val="24"/>
        </w:rPr>
        <w:t>s, the accused confirms in his confirmed warned and cautioned statement as well as in his defence outline.  Accused’s contention is that he was not involved in the brutal and f</w:t>
      </w:r>
      <w:r w:rsidR="00E23BDC" w:rsidRPr="000907FA">
        <w:rPr>
          <w:rFonts w:ascii="Times New Roman" w:hAnsi="Times New Roman" w:cs="Times New Roman"/>
          <w:sz w:val="24"/>
          <w:szCs w:val="24"/>
        </w:rPr>
        <w:t>a</w:t>
      </w:r>
      <w:r w:rsidRPr="000907FA">
        <w:rPr>
          <w:rFonts w:ascii="Times New Roman" w:hAnsi="Times New Roman" w:cs="Times New Roman"/>
          <w:sz w:val="24"/>
          <w:szCs w:val="24"/>
        </w:rPr>
        <w:t xml:space="preserve">tal attack which he blames on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Accused suggests th</w:t>
      </w:r>
      <w:r w:rsidR="00E23BDC" w:rsidRPr="000907FA">
        <w:rPr>
          <w:rFonts w:ascii="Times New Roman" w:hAnsi="Times New Roman" w:cs="Times New Roman"/>
          <w:sz w:val="24"/>
          <w:szCs w:val="24"/>
        </w:rPr>
        <w:t>a</w:t>
      </w:r>
      <w:r w:rsidRPr="000907FA">
        <w:rPr>
          <w:rFonts w:ascii="Times New Roman" w:hAnsi="Times New Roman" w:cs="Times New Roman"/>
          <w:sz w:val="24"/>
          <w:szCs w:val="24"/>
        </w:rPr>
        <w:t>t he dissociated himself from the assault by walking away.  In his oral evidence he went further t</w:t>
      </w:r>
      <w:r w:rsidR="00994BB4">
        <w:rPr>
          <w:rFonts w:ascii="Times New Roman" w:hAnsi="Times New Roman" w:cs="Times New Roman"/>
          <w:sz w:val="24"/>
          <w:szCs w:val="24"/>
        </w:rPr>
        <w:t>o</w:t>
      </w:r>
      <w:r w:rsidRPr="000907FA">
        <w:rPr>
          <w:rFonts w:ascii="Times New Roman" w:hAnsi="Times New Roman" w:cs="Times New Roman"/>
          <w:sz w:val="24"/>
          <w:szCs w:val="24"/>
        </w:rPr>
        <w:t xml:space="preserve"> sugge</w:t>
      </w:r>
      <w:r w:rsidR="00E23BDC" w:rsidRPr="000907FA">
        <w:rPr>
          <w:rFonts w:ascii="Times New Roman" w:hAnsi="Times New Roman" w:cs="Times New Roman"/>
          <w:sz w:val="24"/>
          <w:szCs w:val="24"/>
        </w:rPr>
        <w:t>s</w:t>
      </w:r>
      <w:r w:rsidR="00994BB4">
        <w:rPr>
          <w:rFonts w:ascii="Times New Roman" w:hAnsi="Times New Roman" w:cs="Times New Roman"/>
          <w:sz w:val="24"/>
          <w:szCs w:val="24"/>
        </w:rPr>
        <w:t>t that he actually restrained</w:t>
      </w:r>
      <w:r w:rsidRPr="000907FA">
        <w:rPr>
          <w:rFonts w:ascii="Times New Roman" w:hAnsi="Times New Roman" w:cs="Times New Roman"/>
          <w:sz w:val="24"/>
          <w:szCs w:val="24"/>
        </w:rPr>
        <w:t xml:space="preserve">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from further assaulting the deceased.  The undisputed evidence of M</w:t>
      </w:r>
      <w:r w:rsidR="00E23BDC" w:rsidRPr="000907FA">
        <w:rPr>
          <w:rFonts w:ascii="Times New Roman" w:hAnsi="Times New Roman" w:cs="Times New Roman"/>
          <w:sz w:val="24"/>
          <w:szCs w:val="24"/>
        </w:rPr>
        <w:t xml:space="preserve">elody is, however, that before </w:t>
      </w:r>
      <w:r w:rsidRPr="000907FA">
        <w:rPr>
          <w:rFonts w:ascii="Times New Roman" w:hAnsi="Times New Roman" w:cs="Times New Roman"/>
          <w:sz w:val="24"/>
          <w:szCs w:val="24"/>
        </w:rPr>
        <w:t xml:space="preserve">she called out to </w:t>
      </w:r>
      <w:proofErr w:type="gramStart"/>
      <w:r w:rsidRPr="000907FA">
        <w:rPr>
          <w:rFonts w:ascii="Times New Roman" w:hAnsi="Times New Roman" w:cs="Times New Roman"/>
          <w:sz w:val="24"/>
          <w:szCs w:val="24"/>
        </w:rPr>
        <w:t>accused</w:t>
      </w:r>
      <w:r w:rsidR="00994BB4">
        <w:rPr>
          <w:rFonts w:ascii="Times New Roman" w:hAnsi="Times New Roman" w:cs="Times New Roman"/>
          <w:sz w:val="24"/>
          <w:szCs w:val="24"/>
        </w:rPr>
        <w:t xml:space="preserve"> </w:t>
      </w:r>
      <w:r w:rsidRPr="000907FA">
        <w:rPr>
          <w:rFonts w:ascii="Times New Roman" w:hAnsi="Times New Roman" w:cs="Times New Roman"/>
          <w:sz w:val="24"/>
          <w:szCs w:val="24"/>
        </w:rPr>
        <w:t xml:space="preserve"> to</w:t>
      </w:r>
      <w:proofErr w:type="gramEnd"/>
      <w:r w:rsidRPr="000907FA">
        <w:rPr>
          <w:rFonts w:ascii="Times New Roman" w:hAnsi="Times New Roman" w:cs="Times New Roman"/>
          <w:sz w:val="24"/>
          <w:szCs w:val="24"/>
        </w:rPr>
        <w:t xml:space="preserve"> stop what they were doing she heard sounds of people wrestling or fighting.  Melody confirmed that she heard the deceased</w:t>
      </w:r>
      <w:r w:rsidR="00E23BDC" w:rsidRPr="000907FA">
        <w:rPr>
          <w:rFonts w:ascii="Times New Roman" w:hAnsi="Times New Roman" w:cs="Times New Roman"/>
          <w:sz w:val="24"/>
          <w:szCs w:val="24"/>
        </w:rPr>
        <w:t xml:space="preserve"> calling out that these people </w:t>
      </w:r>
      <w:r w:rsidRPr="000907FA">
        <w:rPr>
          <w:rFonts w:ascii="Times New Roman" w:hAnsi="Times New Roman" w:cs="Times New Roman"/>
          <w:sz w:val="24"/>
          <w:szCs w:val="24"/>
        </w:rPr>
        <w:t xml:space="preserve">(accused and </w:t>
      </w:r>
      <w:proofErr w:type="spellStart"/>
      <w:r w:rsidRPr="000907FA">
        <w:rPr>
          <w:rFonts w:ascii="Times New Roman" w:hAnsi="Times New Roman" w:cs="Times New Roman"/>
          <w:sz w:val="24"/>
          <w:szCs w:val="24"/>
        </w:rPr>
        <w:t>Mhlayenkosi</w:t>
      </w:r>
      <w:proofErr w:type="spellEnd"/>
      <w:r w:rsidRPr="000907FA">
        <w:rPr>
          <w:rFonts w:ascii="Times New Roman" w:hAnsi="Times New Roman" w:cs="Times New Roman"/>
          <w:sz w:val="24"/>
          <w:szCs w:val="24"/>
        </w:rPr>
        <w:t xml:space="preserve">) are killing me.  There </w:t>
      </w:r>
      <w:r w:rsidR="004E721C" w:rsidRPr="000907FA">
        <w:rPr>
          <w:rFonts w:ascii="Times New Roman" w:hAnsi="Times New Roman" w:cs="Times New Roman"/>
          <w:sz w:val="24"/>
          <w:szCs w:val="24"/>
        </w:rPr>
        <w:t>can be no doubt</w:t>
      </w:r>
      <w:r w:rsidR="00994BB4">
        <w:rPr>
          <w:rFonts w:ascii="Times New Roman" w:hAnsi="Times New Roman" w:cs="Times New Roman"/>
          <w:sz w:val="24"/>
          <w:szCs w:val="24"/>
        </w:rPr>
        <w:t>,</w:t>
      </w:r>
      <w:r w:rsidR="004E721C" w:rsidRPr="000907FA">
        <w:rPr>
          <w:rFonts w:ascii="Times New Roman" w:hAnsi="Times New Roman" w:cs="Times New Roman"/>
          <w:sz w:val="24"/>
          <w:szCs w:val="24"/>
        </w:rPr>
        <w:t xml:space="preserve"> therefore that accused was an active participant in the assault.  He may have called </w:t>
      </w:r>
      <w:proofErr w:type="spellStart"/>
      <w:r w:rsidR="004E721C" w:rsidRPr="000907FA">
        <w:rPr>
          <w:rFonts w:ascii="Times New Roman" w:hAnsi="Times New Roman" w:cs="Times New Roman"/>
          <w:sz w:val="24"/>
          <w:szCs w:val="24"/>
        </w:rPr>
        <w:t>Mihlayenkosi</w:t>
      </w:r>
      <w:proofErr w:type="spellEnd"/>
      <w:r w:rsidR="004E721C" w:rsidRPr="000907FA">
        <w:rPr>
          <w:rFonts w:ascii="Times New Roman" w:hAnsi="Times New Roman" w:cs="Times New Roman"/>
          <w:sz w:val="24"/>
          <w:szCs w:val="24"/>
        </w:rPr>
        <w:t xml:space="preserve"> to </w:t>
      </w:r>
      <w:r w:rsidR="004E721C" w:rsidRPr="000907FA">
        <w:rPr>
          <w:rFonts w:ascii="Times New Roman" w:hAnsi="Times New Roman" w:cs="Times New Roman"/>
          <w:sz w:val="24"/>
          <w:szCs w:val="24"/>
        </w:rPr>
        <w:lastRenderedPageBreak/>
        <w:t>stop the assault but it appears from the evidence that the damage had already been done.  When silence fell, according to Melody, the deceased must have been seriously injured.  There is no suggestion by the accused that the deceased was assaulted by someone else at some other place during that night.</w:t>
      </w:r>
    </w:p>
    <w:p w:rsidR="004E721C" w:rsidRPr="000907FA" w:rsidRDefault="004E721C" w:rsidP="000907FA">
      <w:pPr>
        <w:jc w:val="both"/>
        <w:rPr>
          <w:rFonts w:ascii="Times New Roman" w:hAnsi="Times New Roman" w:cs="Times New Roman"/>
          <w:b/>
          <w:sz w:val="24"/>
          <w:szCs w:val="24"/>
        </w:rPr>
      </w:pPr>
      <w:r w:rsidRPr="000907FA">
        <w:rPr>
          <w:rFonts w:ascii="Times New Roman" w:hAnsi="Times New Roman" w:cs="Times New Roman"/>
          <w:b/>
          <w:sz w:val="24"/>
          <w:szCs w:val="24"/>
        </w:rPr>
        <w:t>Whether common purpose was established</w:t>
      </w:r>
    </w:p>
    <w:p w:rsidR="004E721C" w:rsidRPr="000907FA" w:rsidRDefault="004E721C"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Association in a common illegal purpose constitutes the participation or the </w:t>
      </w:r>
      <w:proofErr w:type="spellStart"/>
      <w:r w:rsidRPr="000907FA">
        <w:rPr>
          <w:rFonts w:ascii="Times New Roman" w:hAnsi="Times New Roman" w:cs="Times New Roman"/>
          <w:i/>
          <w:sz w:val="24"/>
          <w:szCs w:val="24"/>
        </w:rPr>
        <w:t>actus</w:t>
      </w:r>
      <w:proofErr w:type="spellEnd"/>
      <w:r w:rsidRPr="000907FA">
        <w:rPr>
          <w:rFonts w:ascii="Times New Roman" w:hAnsi="Times New Roman" w:cs="Times New Roman"/>
          <w:i/>
          <w:sz w:val="24"/>
          <w:szCs w:val="24"/>
        </w:rPr>
        <w:t xml:space="preserve"> </w:t>
      </w:r>
      <w:proofErr w:type="spellStart"/>
      <w:proofErr w:type="gramStart"/>
      <w:r w:rsidRPr="000907FA">
        <w:rPr>
          <w:rFonts w:ascii="Times New Roman" w:hAnsi="Times New Roman" w:cs="Times New Roman"/>
          <w:i/>
          <w:sz w:val="24"/>
          <w:szCs w:val="24"/>
        </w:rPr>
        <w:t>reus</w:t>
      </w:r>
      <w:proofErr w:type="spellEnd"/>
      <w:proofErr w:type="gramEnd"/>
      <w:r w:rsidRPr="000907FA">
        <w:rPr>
          <w:rFonts w:ascii="Times New Roman" w:hAnsi="Times New Roman" w:cs="Times New Roman"/>
          <w:sz w:val="24"/>
          <w:szCs w:val="24"/>
        </w:rPr>
        <w:t>.  It is not necessary to show that each party did a specific act</w:t>
      </w:r>
      <w:r w:rsidR="00E23BDC" w:rsidRPr="000907FA">
        <w:rPr>
          <w:rFonts w:ascii="Times New Roman" w:hAnsi="Times New Roman" w:cs="Times New Roman"/>
          <w:sz w:val="24"/>
          <w:szCs w:val="24"/>
        </w:rPr>
        <w:t xml:space="preserve"> </w:t>
      </w:r>
      <w:r w:rsidRPr="000907FA">
        <w:rPr>
          <w:rFonts w:ascii="Times New Roman" w:hAnsi="Times New Roman" w:cs="Times New Roman"/>
          <w:sz w:val="24"/>
          <w:szCs w:val="24"/>
        </w:rPr>
        <w:t xml:space="preserve">towards the attainment of the joint object.  Association in the common design makes the act of the principal offender the act of all.  Such association need not be express, it may be implied from conduct.  A prior agreement on a common purpose is not required.  The accused in this matter accepts having assaulted the deceased.  He was present throughout when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assaulted the deceased.</w:t>
      </w:r>
    </w:p>
    <w:p w:rsidR="004E721C" w:rsidRPr="000907FA" w:rsidRDefault="004E721C" w:rsidP="000907FA">
      <w:pPr>
        <w:jc w:val="both"/>
        <w:rPr>
          <w:rFonts w:ascii="Times New Roman" w:hAnsi="Times New Roman" w:cs="Times New Roman"/>
          <w:sz w:val="24"/>
          <w:szCs w:val="24"/>
        </w:rPr>
      </w:pPr>
      <w:r w:rsidRPr="000907FA">
        <w:rPr>
          <w:rFonts w:ascii="Times New Roman" w:hAnsi="Times New Roman" w:cs="Times New Roman"/>
          <w:sz w:val="24"/>
          <w:szCs w:val="24"/>
        </w:rPr>
        <w:tab/>
        <w:t xml:space="preserve">The leading case on common purpose in this jurisdiction and South Africa is </w:t>
      </w:r>
      <w:r w:rsidRPr="000907FA">
        <w:rPr>
          <w:rFonts w:ascii="Times New Roman" w:hAnsi="Times New Roman" w:cs="Times New Roman"/>
          <w:i/>
          <w:sz w:val="24"/>
          <w:szCs w:val="24"/>
        </w:rPr>
        <w:t>S</w:t>
      </w:r>
      <w:r w:rsidRPr="000907FA">
        <w:rPr>
          <w:rFonts w:ascii="Times New Roman" w:hAnsi="Times New Roman" w:cs="Times New Roman"/>
          <w:sz w:val="24"/>
          <w:szCs w:val="24"/>
        </w:rPr>
        <w:t xml:space="preserve"> v </w:t>
      </w:r>
      <w:proofErr w:type="spellStart"/>
      <w:r w:rsidRPr="000907FA">
        <w:rPr>
          <w:rFonts w:ascii="Times New Roman" w:hAnsi="Times New Roman" w:cs="Times New Roman"/>
          <w:i/>
          <w:sz w:val="24"/>
          <w:szCs w:val="24"/>
        </w:rPr>
        <w:t>Safats</w:t>
      </w:r>
      <w:r w:rsidR="00E23BDC" w:rsidRPr="000907FA">
        <w:rPr>
          <w:rFonts w:ascii="Times New Roman" w:hAnsi="Times New Roman" w:cs="Times New Roman"/>
          <w:i/>
          <w:sz w:val="24"/>
          <w:szCs w:val="24"/>
        </w:rPr>
        <w:t>i</w:t>
      </w:r>
      <w:proofErr w:type="spellEnd"/>
      <w:r w:rsidRPr="000907FA">
        <w:rPr>
          <w:rFonts w:ascii="Times New Roman" w:hAnsi="Times New Roman" w:cs="Times New Roman"/>
          <w:sz w:val="24"/>
          <w:szCs w:val="24"/>
        </w:rPr>
        <w:t xml:space="preserve"> 1988 (1) SA 808.  The other cases on the subject that have followed </w:t>
      </w:r>
      <w:r w:rsidRPr="000907FA">
        <w:rPr>
          <w:rFonts w:ascii="Times New Roman" w:hAnsi="Times New Roman" w:cs="Times New Roman"/>
          <w:i/>
          <w:sz w:val="24"/>
          <w:szCs w:val="24"/>
        </w:rPr>
        <w:t xml:space="preserve">S </w:t>
      </w:r>
      <w:r w:rsidRPr="000907FA">
        <w:rPr>
          <w:rFonts w:ascii="Times New Roman" w:hAnsi="Times New Roman" w:cs="Times New Roman"/>
          <w:sz w:val="24"/>
          <w:szCs w:val="24"/>
        </w:rPr>
        <w:t xml:space="preserve">v </w:t>
      </w:r>
      <w:proofErr w:type="spellStart"/>
      <w:r w:rsidRPr="000907FA">
        <w:rPr>
          <w:rFonts w:ascii="Times New Roman" w:hAnsi="Times New Roman" w:cs="Times New Roman"/>
          <w:i/>
          <w:sz w:val="24"/>
          <w:szCs w:val="24"/>
        </w:rPr>
        <w:t>Saf</w:t>
      </w:r>
      <w:r w:rsidR="00E23BDC" w:rsidRPr="000907FA">
        <w:rPr>
          <w:rFonts w:ascii="Times New Roman" w:hAnsi="Times New Roman" w:cs="Times New Roman"/>
          <w:i/>
          <w:sz w:val="24"/>
          <w:szCs w:val="24"/>
        </w:rPr>
        <w:t>a</w:t>
      </w:r>
      <w:r w:rsidRPr="000907FA">
        <w:rPr>
          <w:rFonts w:ascii="Times New Roman" w:hAnsi="Times New Roman" w:cs="Times New Roman"/>
          <w:i/>
          <w:sz w:val="24"/>
          <w:szCs w:val="24"/>
        </w:rPr>
        <w:t>tsi</w:t>
      </w:r>
      <w:proofErr w:type="spellEnd"/>
      <w:r w:rsidRPr="000907FA">
        <w:rPr>
          <w:rFonts w:ascii="Times New Roman" w:hAnsi="Times New Roman" w:cs="Times New Roman"/>
          <w:i/>
          <w:sz w:val="24"/>
          <w:szCs w:val="24"/>
        </w:rPr>
        <w:t xml:space="preserve"> (supra)</w:t>
      </w:r>
      <w:r w:rsidRPr="000907FA">
        <w:rPr>
          <w:rFonts w:ascii="Times New Roman" w:hAnsi="Times New Roman" w:cs="Times New Roman"/>
          <w:sz w:val="24"/>
          <w:szCs w:val="24"/>
        </w:rPr>
        <w:t xml:space="preserve"> are </w:t>
      </w:r>
      <w:r w:rsidRPr="000907FA">
        <w:rPr>
          <w:rFonts w:ascii="Times New Roman" w:hAnsi="Times New Roman" w:cs="Times New Roman"/>
          <w:i/>
          <w:sz w:val="24"/>
          <w:szCs w:val="24"/>
        </w:rPr>
        <w:t xml:space="preserve">S </w:t>
      </w:r>
      <w:r w:rsidRPr="000907FA">
        <w:rPr>
          <w:rFonts w:ascii="Times New Roman" w:hAnsi="Times New Roman" w:cs="Times New Roman"/>
          <w:sz w:val="24"/>
          <w:szCs w:val="24"/>
        </w:rPr>
        <w:t xml:space="preserve">v </w:t>
      </w:r>
      <w:proofErr w:type="spellStart"/>
      <w:r w:rsidRPr="000907FA">
        <w:rPr>
          <w:rFonts w:ascii="Times New Roman" w:hAnsi="Times New Roman" w:cs="Times New Roman"/>
          <w:i/>
          <w:sz w:val="24"/>
          <w:szCs w:val="24"/>
        </w:rPr>
        <w:t>Mgedezi</w:t>
      </w:r>
      <w:proofErr w:type="spellEnd"/>
      <w:r w:rsidRPr="000907FA">
        <w:rPr>
          <w:rFonts w:ascii="Times New Roman" w:hAnsi="Times New Roman" w:cs="Times New Roman"/>
          <w:i/>
          <w:sz w:val="24"/>
          <w:szCs w:val="24"/>
        </w:rPr>
        <w:t xml:space="preserve"> &amp; Ors</w:t>
      </w:r>
      <w:r w:rsidRPr="000907FA">
        <w:rPr>
          <w:rFonts w:ascii="Times New Roman" w:hAnsi="Times New Roman" w:cs="Times New Roman"/>
          <w:sz w:val="24"/>
          <w:szCs w:val="24"/>
        </w:rPr>
        <w:t xml:space="preserve">1984 (1) SA 687; </w:t>
      </w:r>
      <w:r w:rsidRPr="000907FA">
        <w:rPr>
          <w:rFonts w:ascii="Times New Roman" w:hAnsi="Times New Roman" w:cs="Times New Roman"/>
          <w:i/>
          <w:sz w:val="24"/>
          <w:szCs w:val="24"/>
        </w:rPr>
        <w:t>S</w:t>
      </w:r>
      <w:r w:rsidRPr="000907FA">
        <w:rPr>
          <w:rFonts w:ascii="Times New Roman" w:hAnsi="Times New Roman" w:cs="Times New Roman"/>
          <w:sz w:val="24"/>
          <w:szCs w:val="24"/>
        </w:rPr>
        <w:t xml:space="preserve"> v </w:t>
      </w:r>
      <w:proofErr w:type="spellStart"/>
      <w:r w:rsidRPr="000907FA">
        <w:rPr>
          <w:rFonts w:ascii="Times New Roman" w:hAnsi="Times New Roman" w:cs="Times New Roman"/>
          <w:i/>
          <w:sz w:val="24"/>
          <w:szCs w:val="24"/>
        </w:rPr>
        <w:t>Motaungu</w:t>
      </w:r>
      <w:proofErr w:type="spellEnd"/>
      <w:r w:rsidRPr="000907FA">
        <w:rPr>
          <w:rFonts w:ascii="Times New Roman" w:hAnsi="Times New Roman" w:cs="Times New Roman"/>
          <w:i/>
          <w:sz w:val="24"/>
          <w:szCs w:val="24"/>
        </w:rPr>
        <w:t xml:space="preserve"> &amp; </w:t>
      </w:r>
      <w:proofErr w:type="spellStart"/>
      <w:r w:rsidRPr="000907FA">
        <w:rPr>
          <w:rFonts w:ascii="Times New Roman" w:hAnsi="Times New Roman" w:cs="Times New Roman"/>
          <w:i/>
          <w:sz w:val="24"/>
          <w:szCs w:val="24"/>
        </w:rPr>
        <w:t>Ors</w:t>
      </w:r>
      <w:proofErr w:type="spellEnd"/>
      <w:r w:rsidRPr="000907FA">
        <w:rPr>
          <w:rFonts w:ascii="Times New Roman" w:hAnsi="Times New Roman" w:cs="Times New Roman"/>
          <w:sz w:val="24"/>
          <w:szCs w:val="24"/>
        </w:rPr>
        <w:t xml:space="preserve"> 1990 (4) SA 485 and </w:t>
      </w:r>
      <w:r w:rsidRPr="000907FA">
        <w:rPr>
          <w:rFonts w:ascii="Times New Roman" w:hAnsi="Times New Roman" w:cs="Times New Roman"/>
          <w:i/>
          <w:sz w:val="24"/>
          <w:szCs w:val="24"/>
        </w:rPr>
        <w:t>S</w:t>
      </w:r>
      <w:r w:rsidRPr="000907FA">
        <w:rPr>
          <w:rFonts w:ascii="Times New Roman" w:hAnsi="Times New Roman" w:cs="Times New Roman"/>
          <w:sz w:val="24"/>
          <w:szCs w:val="24"/>
        </w:rPr>
        <w:t xml:space="preserve"> v </w:t>
      </w:r>
      <w:proofErr w:type="spellStart"/>
      <w:r w:rsidRPr="000907FA">
        <w:rPr>
          <w:rFonts w:ascii="Times New Roman" w:hAnsi="Times New Roman" w:cs="Times New Roman"/>
          <w:i/>
          <w:sz w:val="24"/>
          <w:szCs w:val="24"/>
        </w:rPr>
        <w:t>Khumalo</w:t>
      </w:r>
      <w:proofErr w:type="spellEnd"/>
      <w:r w:rsidRPr="000907FA">
        <w:rPr>
          <w:rFonts w:ascii="Times New Roman" w:hAnsi="Times New Roman" w:cs="Times New Roman"/>
          <w:i/>
          <w:sz w:val="24"/>
          <w:szCs w:val="24"/>
        </w:rPr>
        <w:t xml:space="preserve"> &amp; </w:t>
      </w:r>
      <w:proofErr w:type="spellStart"/>
      <w:r w:rsidRPr="000907FA">
        <w:rPr>
          <w:rFonts w:ascii="Times New Roman" w:hAnsi="Times New Roman" w:cs="Times New Roman"/>
          <w:i/>
          <w:sz w:val="24"/>
          <w:szCs w:val="24"/>
        </w:rPr>
        <w:t>Ors</w:t>
      </w:r>
      <w:proofErr w:type="spellEnd"/>
      <w:r w:rsidRPr="000907FA">
        <w:rPr>
          <w:rFonts w:ascii="Times New Roman" w:hAnsi="Times New Roman" w:cs="Times New Roman"/>
          <w:sz w:val="24"/>
          <w:szCs w:val="24"/>
        </w:rPr>
        <w:t xml:space="preserve"> 1991 (4) SA 3120.</w:t>
      </w:r>
    </w:p>
    <w:p w:rsidR="004E721C" w:rsidRPr="000907FA" w:rsidRDefault="004E721C" w:rsidP="000907FA">
      <w:pPr>
        <w:jc w:val="both"/>
        <w:rPr>
          <w:rFonts w:ascii="Times New Roman" w:hAnsi="Times New Roman" w:cs="Times New Roman"/>
          <w:sz w:val="24"/>
          <w:szCs w:val="24"/>
        </w:rPr>
      </w:pPr>
      <w:r w:rsidRPr="000907FA">
        <w:rPr>
          <w:rFonts w:ascii="Times New Roman" w:hAnsi="Times New Roman" w:cs="Times New Roman"/>
          <w:sz w:val="24"/>
          <w:szCs w:val="24"/>
        </w:rPr>
        <w:tab/>
        <w:t>The requirements laid down in these cases is that for the doctrine of common purpose to find application the following factors m</w:t>
      </w:r>
      <w:r w:rsidR="00947A2C" w:rsidRPr="000907FA">
        <w:rPr>
          <w:rFonts w:ascii="Times New Roman" w:hAnsi="Times New Roman" w:cs="Times New Roman"/>
          <w:sz w:val="24"/>
          <w:szCs w:val="24"/>
        </w:rPr>
        <w:t>u</w:t>
      </w:r>
      <w:r w:rsidRPr="000907FA">
        <w:rPr>
          <w:rFonts w:ascii="Times New Roman" w:hAnsi="Times New Roman" w:cs="Times New Roman"/>
          <w:sz w:val="24"/>
          <w:szCs w:val="24"/>
        </w:rPr>
        <w:t>st be established</w:t>
      </w:r>
      <w:r w:rsidR="00947A2C" w:rsidRPr="000907FA">
        <w:rPr>
          <w:rFonts w:ascii="Times New Roman" w:hAnsi="Times New Roman" w:cs="Times New Roman"/>
          <w:sz w:val="24"/>
          <w:szCs w:val="24"/>
        </w:rPr>
        <w:t>:</w:t>
      </w:r>
    </w:p>
    <w:p w:rsidR="00947A2C" w:rsidRPr="000907FA" w:rsidRDefault="00947A2C" w:rsidP="000907FA">
      <w:pPr>
        <w:pStyle w:val="ListParagraph"/>
        <w:numPr>
          <w:ilvl w:val="0"/>
          <w:numId w:val="3"/>
        </w:numPr>
        <w:jc w:val="both"/>
        <w:rPr>
          <w:rFonts w:ascii="Times New Roman" w:hAnsi="Times New Roman" w:cs="Times New Roman"/>
          <w:sz w:val="24"/>
          <w:szCs w:val="24"/>
        </w:rPr>
      </w:pPr>
      <w:r w:rsidRPr="000907FA">
        <w:rPr>
          <w:rFonts w:ascii="Times New Roman" w:hAnsi="Times New Roman" w:cs="Times New Roman"/>
          <w:sz w:val="24"/>
          <w:szCs w:val="24"/>
        </w:rPr>
        <w:t>Each individual in a common purpose c</w:t>
      </w:r>
      <w:r w:rsidR="00E23BDC" w:rsidRPr="000907FA">
        <w:rPr>
          <w:rFonts w:ascii="Times New Roman" w:hAnsi="Times New Roman" w:cs="Times New Roman"/>
          <w:sz w:val="24"/>
          <w:szCs w:val="24"/>
        </w:rPr>
        <w:t>a</w:t>
      </w:r>
      <w:r w:rsidRPr="000907FA">
        <w:rPr>
          <w:rFonts w:ascii="Times New Roman" w:hAnsi="Times New Roman" w:cs="Times New Roman"/>
          <w:sz w:val="24"/>
          <w:szCs w:val="24"/>
        </w:rPr>
        <w:t xml:space="preserve">se is judged on his own </w:t>
      </w:r>
      <w:proofErr w:type="spellStart"/>
      <w:r w:rsidRPr="000907FA">
        <w:rPr>
          <w:rFonts w:ascii="Times New Roman" w:hAnsi="Times New Roman" w:cs="Times New Roman"/>
          <w:i/>
          <w:sz w:val="24"/>
          <w:szCs w:val="24"/>
        </w:rPr>
        <w:t>mens</w:t>
      </w:r>
      <w:proofErr w:type="spellEnd"/>
      <w:r w:rsidRPr="000907FA">
        <w:rPr>
          <w:rFonts w:ascii="Times New Roman" w:hAnsi="Times New Roman" w:cs="Times New Roman"/>
          <w:i/>
          <w:sz w:val="24"/>
          <w:szCs w:val="24"/>
        </w:rPr>
        <w:t xml:space="preserve"> </w:t>
      </w:r>
      <w:proofErr w:type="spellStart"/>
      <w:r w:rsidRPr="000907FA">
        <w:rPr>
          <w:rFonts w:ascii="Times New Roman" w:hAnsi="Times New Roman" w:cs="Times New Roman"/>
          <w:i/>
          <w:sz w:val="24"/>
          <w:szCs w:val="24"/>
        </w:rPr>
        <w:t>rea</w:t>
      </w:r>
      <w:proofErr w:type="spellEnd"/>
      <w:r w:rsidRPr="000907FA">
        <w:rPr>
          <w:rFonts w:ascii="Times New Roman" w:hAnsi="Times New Roman" w:cs="Times New Roman"/>
          <w:sz w:val="24"/>
          <w:szCs w:val="24"/>
        </w:rPr>
        <w:t>.</w:t>
      </w:r>
    </w:p>
    <w:p w:rsidR="00947A2C" w:rsidRPr="000907FA" w:rsidRDefault="00947A2C" w:rsidP="000907FA">
      <w:pPr>
        <w:pStyle w:val="ListParagraph"/>
        <w:numPr>
          <w:ilvl w:val="0"/>
          <w:numId w:val="3"/>
        </w:numPr>
        <w:jc w:val="both"/>
        <w:rPr>
          <w:rFonts w:ascii="Times New Roman" w:hAnsi="Times New Roman" w:cs="Times New Roman"/>
          <w:sz w:val="24"/>
          <w:szCs w:val="24"/>
        </w:rPr>
      </w:pPr>
      <w:r w:rsidRPr="000907FA">
        <w:rPr>
          <w:rFonts w:ascii="Times New Roman" w:hAnsi="Times New Roman" w:cs="Times New Roman"/>
          <w:sz w:val="24"/>
          <w:szCs w:val="24"/>
        </w:rPr>
        <w:t xml:space="preserve">The </w:t>
      </w:r>
      <w:proofErr w:type="spellStart"/>
      <w:r w:rsidRPr="000907FA">
        <w:rPr>
          <w:rFonts w:ascii="Times New Roman" w:hAnsi="Times New Roman" w:cs="Times New Roman"/>
          <w:i/>
          <w:sz w:val="24"/>
          <w:szCs w:val="24"/>
        </w:rPr>
        <w:t>actus</w:t>
      </w:r>
      <w:proofErr w:type="spellEnd"/>
      <w:r w:rsidRPr="000907FA">
        <w:rPr>
          <w:rFonts w:ascii="Times New Roman" w:hAnsi="Times New Roman" w:cs="Times New Roman"/>
          <w:i/>
          <w:sz w:val="24"/>
          <w:szCs w:val="24"/>
        </w:rPr>
        <w:t xml:space="preserve"> </w:t>
      </w:r>
      <w:proofErr w:type="spellStart"/>
      <w:proofErr w:type="gramStart"/>
      <w:r w:rsidRPr="000907FA">
        <w:rPr>
          <w:rFonts w:ascii="Times New Roman" w:hAnsi="Times New Roman" w:cs="Times New Roman"/>
          <w:i/>
          <w:sz w:val="24"/>
          <w:szCs w:val="24"/>
        </w:rPr>
        <w:t>reus</w:t>
      </w:r>
      <w:proofErr w:type="spellEnd"/>
      <w:proofErr w:type="gramEnd"/>
      <w:r w:rsidRPr="000907FA">
        <w:rPr>
          <w:rFonts w:ascii="Times New Roman" w:hAnsi="Times New Roman" w:cs="Times New Roman"/>
          <w:sz w:val="24"/>
          <w:szCs w:val="24"/>
        </w:rPr>
        <w:t xml:space="preserve"> of the accused, on wh</w:t>
      </w:r>
      <w:r w:rsidR="00E23BDC" w:rsidRPr="000907FA">
        <w:rPr>
          <w:rFonts w:ascii="Times New Roman" w:hAnsi="Times New Roman" w:cs="Times New Roman"/>
          <w:sz w:val="24"/>
          <w:szCs w:val="24"/>
        </w:rPr>
        <w:t>i</w:t>
      </w:r>
      <w:r w:rsidRPr="000907FA">
        <w:rPr>
          <w:rFonts w:ascii="Times New Roman" w:hAnsi="Times New Roman" w:cs="Times New Roman"/>
          <w:sz w:val="24"/>
          <w:szCs w:val="24"/>
        </w:rPr>
        <w:t>ch common responsibility for a murder is founded consists, not necessarily in an act which is casually linked with the death of the deceased but solely in an act by which he associates himself with the common purpose to kill.</w:t>
      </w:r>
    </w:p>
    <w:p w:rsidR="00947A2C" w:rsidRPr="000907FA" w:rsidRDefault="00947A2C" w:rsidP="00420B92">
      <w:pPr>
        <w:ind w:firstLine="720"/>
        <w:jc w:val="both"/>
        <w:rPr>
          <w:rFonts w:ascii="Times New Roman" w:hAnsi="Times New Roman" w:cs="Times New Roman"/>
          <w:sz w:val="24"/>
          <w:szCs w:val="24"/>
        </w:rPr>
      </w:pPr>
      <w:r w:rsidRPr="000907FA">
        <w:rPr>
          <w:rFonts w:ascii="Times New Roman" w:hAnsi="Times New Roman" w:cs="Times New Roman"/>
          <w:sz w:val="24"/>
          <w:szCs w:val="24"/>
        </w:rPr>
        <w:t xml:space="preserve">In </w:t>
      </w:r>
      <w:r w:rsidRPr="000907FA">
        <w:rPr>
          <w:rFonts w:ascii="Times New Roman" w:hAnsi="Times New Roman" w:cs="Times New Roman"/>
          <w:i/>
          <w:sz w:val="24"/>
          <w:szCs w:val="24"/>
        </w:rPr>
        <w:t xml:space="preserve">S </w:t>
      </w:r>
      <w:r w:rsidRPr="000907FA">
        <w:rPr>
          <w:rFonts w:ascii="Times New Roman" w:hAnsi="Times New Roman" w:cs="Times New Roman"/>
          <w:sz w:val="24"/>
          <w:szCs w:val="24"/>
        </w:rPr>
        <w:t xml:space="preserve">v </w:t>
      </w:r>
      <w:proofErr w:type="spellStart"/>
      <w:r w:rsidRPr="000907FA">
        <w:rPr>
          <w:rFonts w:ascii="Times New Roman" w:hAnsi="Times New Roman" w:cs="Times New Roman"/>
          <w:i/>
          <w:sz w:val="24"/>
          <w:szCs w:val="24"/>
        </w:rPr>
        <w:t>Nd</w:t>
      </w:r>
      <w:r w:rsidR="00E23BDC" w:rsidRPr="000907FA">
        <w:rPr>
          <w:rFonts w:ascii="Times New Roman" w:hAnsi="Times New Roman" w:cs="Times New Roman"/>
          <w:i/>
          <w:sz w:val="24"/>
          <w:szCs w:val="24"/>
        </w:rPr>
        <w:t>l</w:t>
      </w:r>
      <w:r w:rsidRPr="000907FA">
        <w:rPr>
          <w:rFonts w:ascii="Times New Roman" w:hAnsi="Times New Roman" w:cs="Times New Roman"/>
          <w:i/>
          <w:sz w:val="24"/>
          <w:szCs w:val="24"/>
        </w:rPr>
        <w:t>ebu</w:t>
      </w:r>
      <w:proofErr w:type="spellEnd"/>
      <w:r w:rsidRPr="000907FA">
        <w:rPr>
          <w:rFonts w:ascii="Times New Roman" w:hAnsi="Times New Roman" w:cs="Times New Roman"/>
          <w:i/>
          <w:sz w:val="24"/>
          <w:szCs w:val="24"/>
        </w:rPr>
        <w:t xml:space="preserve"> &amp; </w:t>
      </w:r>
      <w:proofErr w:type="spellStart"/>
      <w:r w:rsidRPr="000907FA">
        <w:rPr>
          <w:rFonts w:ascii="Times New Roman" w:hAnsi="Times New Roman" w:cs="Times New Roman"/>
          <w:i/>
          <w:sz w:val="24"/>
          <w:szCs w:val="24"/>
        </w:rPr>
        <w:t>Anor</w:t>
      </w:r>
      <w:proofErr w:type="spellEnd"/>
      <w:r w:rsidRPr="000907FA">
        <w:rPr>
          <w:rFonts w:ascii="Times New Roman" w:hAnsi="Times New Roman" w:cs="Times New Roman"/>
          <w:sz w:val="24"/>
          <w:szCs w:val="24"/>
        </w:rPr>
        <w:t xml:space="preserve"> 1985 (2) ZLR</w:t>
      </w:r>
      <w:r w:rsidR="00420B92">
        <w:rPr>
          <w:rFonts w:ascii="Times New Roman" w:hAnsi="Times New Roman" w:cs="Times New Roman"/>
          <w:sz w:val="24"/>
          <w:szCs w:val="24"/>
        </w:rPr>
        <w:t xml:space="preserve"> </w:t>
      </w:r>
      <w:r w:rsidRPr="000907FA">
        <w:rPr>
          <w:rFonts w:ascii="Times New Roman" w:hAnsi="Times New Roman" w:cs="Times New Roman"/>
          <w:sz w:val="24"/>
          <w:szCs w:val="24"/>
        </w:rPr>
        <w:t>45</w:t>
      </w:r>
      <w:r w:rsidR="00E23BDC" w:rsidRPr="000907FA">
        <w:rPr>
          <w:rFonts w:ascii="Times New Roman" w:hAnsi="Times New Roman" w:cs="Times New Roman"/>
          <w:sz w:val="24"/>
          <w:szCs w:val="24"/>
        </w:rPr>
        <w:t xml:space="preserve"> </w:t>
      </w:r>
      <w:r w:rsidR="005C5F81">
        <w:rPr>
          <w:rFonts w:ascii="Times New Roman" w:hAnsi="Times New Roman" w:cs="Times New Roman"/>
          <w:sz w:val="24"/>
          <w:szCs w:val="24"/>
        </w:rPr>
        <w:t>(SC), t</w:t>
      </w:r>
      <w:r w:rsidRPr="000907FA">
        <w:rPr>
          <w:rFonts w:ascii="Times New Roman" w:hAnsi="Times New Roman" w:cs="Times New Roman"/>
          <w:sz w:val="24"/>
          <w:szCs w:val="24"/>
        </w:rPr>
        <w:t xml:space="preserve">he Supreme Court held that in order to afford himself a defence to the crime with which the </w:t>
      </w:r>
      <w:r w:rsidR="002B3E54" w:rsidRPr="000907FA">
        <w:rPr>
          <w:rFonts w:ascii="Times New Roman" w:hAnsi="Times New Roman" w:cs="Times New Roman"/>
          <w:sz w:val="24"/>
          <w:szCs w:val="24"/>
        </w:rPr>
        <w:t xml:space="preserve">principal offender is a charged a </w:t>
      </w:r>
      <w:proofErr w:type="spellStart"/>
      <w:r w:rsidR="00E23BDC" w:rsidRPr="000907FA">
        <w:rPr>
          <w:rFonts w:ascii="Times New Roman" w:hAnsi="Times New Roman" w:cs="Times New Roman"/>
          <w:i/>
          <w:sz w:val="24"/>
          <w:szCs w:val="24"/>
        </w:rPr>
        <w:t>s</w:t>
      </w:r>
      <w:r w:rsidR="002B3E54" w:rsidRPr="000907FA">
        <w:rPr>
          <w:rFonts w:ascii="Times New Roman" w:hAnsi="Times New Roman" w:cs="Times New Roman"/>
          <w:i/>
          <w:sz w:val="24"/>
          <w:szCs w:val="24"/>
        </w:rPr>
        <w:t>ocius</w:t>
      </w:r>
      <w:proofErr w:type="spellEnd"/>
      <w:r w:rsidR="002B3E54" w:rsidRPr="000907FA">
        <w:rPr>
          <w:rFonts w:ascii="Times New Roman" w:hAnsi="Times New Roman" w:cs="Times New Roman"/>
          <w:i/>
          <w:sz w:val="24"/>
          <w:szCs w:val="24"/>
        </w:rPr>
        <w:t xml:space="preserve"> </w:t>
      </w:r>
      <w:proofErr w:type="spellStart"/>
      <w:r w:rsidR="002B3E54" w:rsidRPr="000907FA">
        <w:rPr>
          <w:rFonts w:ascii="Times New Roman" w:hAnsi="Times New Roman" w:cs="Times New Roman"/>
          <w:i/>
          <w:sz w:val="24"/>
          <w:szCs w:val="24"/>
        </w:rPr>
        <w:t>criminis</w:t>
      </w:r>
      <w:proofErr w:type="spellEnd"/>
      <w:r w:rsidR="002B3E54" w:rsidRPr="000907FA">
        <w:rPr>
          <w:rFonts w:ascii="Times New Roman" w:hAnsi="Times New Roman" w:cs="Times New Roman"/>
          <w:i/>
          <w:sz w:val="24"/>
          <w:szCs w:val="24"/>
        </w:rPr>
        <w:t xml:space="preserve"> </w:t>
      </w:r>
      <w:r w:rsidR="002B3E54" w:rsidRPr="000907FA">
        <w:rPr>
          <w:rFonts w:ascii="Times New Roman" w:hAnsi="Times New Roman" w:cs="Times New Roman"/>
          <w:sz w:val="24"/>
          <w:szCs w:val="24"/>
        </w:rPr>
        <w:t xml:space="preserve">who is present, abetting in the commission of the crime, must do more than merely withdraw from the scene of the crime, </w:t>
      </w:r>
      <w:r w:rsidR="00116F20" w:rsidRPr="000907FA">
        <w:rPr>
          <w:rFonts w:ascii="Times New Roman" w:hAnsi="Times New Roman" w:cs="Times New Roman"/>
          <w:sz w:val="24"/>
          <w:szCs w:val="24"/>
          <w:u w:val="single"/>
        </w:rPr>
        <w:t>in particular he must do something positive to avert the danger which his recklessness has brought about</w:t>
      </w:r>
      <w:r w:rsidR="005C5F81">
        <w:rPr>
          <w:rFonts w:ascii="Times New Roman" w:hAnsi="Times New Roman" w:cs="Times New Roman"/>
          <w:sz w:val="24"/>
          <w:szCs w:val="24"/>
          <w:u w:val="single"/>
        </w:rPr>
        <w:t>. W</w:t>
      </w:r>
      <w:r w:rsidR="00116F20" w:rsidRPr="000907FA">
        <w:rPr>
          <w:rFonts w:ascii="Times New Roman" w:hAnsi="Times New Roman" w:cs="Times New Roman"/>
          <w:sz w:val="24"/>
          <w:szCs w:val="24"/>
          <w:u w:val="single"/>
        </w:rPr>
        <w:t>ithdrawal by</w:t>
      </w:r>
      <w:r w:rsidR="00116F20" w:rsidRPr="000907FA">
        <w:rPr>
          <w:rFonts w:ascii="Times New Roman" w:hAnsi="Times New Roman" w:cs="Times New Roman"/>
          <w:sz w:val="24"/>
          <w:szCs w:val="24"/>
        </w:rPr>
        <w:t xml:space="preserve"> an accomplice from the scene of a murder in </w:t>
      </w:r>
      <w:r w:rsidR="005C5F81">
        <w:rPr>
          <w:rFonts w:ascii="Times New Roman" w:hAnsi="Times New Roman" w:cs="Times New Roman"/>
          <w:sz w:val="24"/>
          <w:szCs w:val="24"/>
        </w:rPr>
        <w:t>circumstances which do not amount</w:t>
      </w:r>
      <w:r w:rsidR="00116F20" w:rsidRPr="000907FA">
        <w:rPr>
          <w:rFonts w:ascii="Times New Roman" w:hAnsi="Times New Roman" w:cs="Times New Roman"/>
          <w:sz w:val="24"/>
          <w:szCs w:val="24"/>
        </w:rPr>
        <w:t xml:space="preserve"> to a defence may be a major factor only</w:t>
      </w:r>
      <w:r w:rsidR="005C5F81">
        <w:rPr>
          <w:rFonts w:ascii="Times New Roman" w:hAnsi="Times New Roman" w:cs="Times New Roman"/>
          <w:sz w:val="24"/>
          <w:szCs w:val="24"/>
        </w:rPr>
        <w:t xml:space="preserve"> in </w:t>
      </w:r>
      <w:r w:rsidR="00116F20" w:rsidRPr="000907FA">
        <w:rPr>
          <w:rFonts w:ascii="Times New Roman" w:hAnsi="Times New Roman" w:cs="Times New Roman"/>
          <w:sz w:val="24"/>
          <w:szCs w:val="24"/>
        </w:rPr>
        <w:t>extenuation.</w:t>
      </w:r>
    </w:p>
    <w:p w:rsidR="00116F20" w:rsidRPr="000907FA" w:rsidRDefault="00116F20" w:rsidP="00420B92">
      <w:pPr>
        <w:jc w:val="both"/>
        <w:rPr>
          <w:rFonts w:ascii="Times New Roman" w:hAnsi="Times New Roman" w:cs="Times New Roman"/>
          <w:sz w:val="24"/>
          <w:szCs w:val="24"/>
        </w:rPr>
      </w:pPr>
      <w:r w:rsidRPr="000907FA">
        <w:rPr>
          <w:rFonts w:ascii="Times New Roman" w:hAnsi="Times New Roman" w:cs="Times New Roman"/>
          <w:sz w:val="24"/>
          <w:szCs w:val="24"/>
        </w:rPr>
        <w:tab/>
        <w:t xml:space="preserve">In this matter we are satisfied that the requirements of common purpose are met.  The accused by his own admission was involved in the initial unlawful attack of the deceased.  He was present when </w:t>
      </w:r>
      <w:proofErr w:type="spellStart"/>
      <w:r w:rsidRPr="000907FA">
        <w:rPr>
          <w:rFonts w:ascii="Times New Roman" w:hAnsi="Times New Roman" w:cs="Times New Roman"/>
          <w:sz w:val="24"/>
          <w:szCs w:val="24"/>
        </w:rPr>
        <w:t>Mihlayenkosi</w:t>
      </w:r>
      <w:proofErr w:type="spellEnd"/>
      <w:r w:rsidRPr="000907FA">
        <w:rPr>
          <w:rFonts w:ascii="Times New Roman" w:hAnsi="Times New Roman" w:cs="Times New Roman"/>
          <w:sz w:val="24"/>
          <w:szCs w:val="24"/>
        </w:rPr>
        <w:t xml:space="preserve"> attacked the</w:t>
      </w:r>
      <w:r w:rsidR="00436047" w:rsidRPr="000907FA">
        <w:rPr>
          <w:rFonts w:ascii="Times New Roman" w:hAnsi="Times New Roman" w:cs="Times New Roman"/>
          <w:sz w:val="24"/>
          <w:szCs w:val="24"/>
        </w:rPr>
        <w:t xml:space="preserve"> deceased.  When accused purported to intervene and stop the fight, deceased had</w:t>
      </w:r>
      <w:r w:rsidR="00E23BDC" w:rsidRPr="000907FA">
        <w:rPr>
          <w:rFonts w:ascii="Times New Roman" w:hAnsi="Times New Roman" w:cs="Times New Roman"/>
          <w:sz w:val="24"/>
          <w:szCs w:val="24"/>
        </w:rPr>
        <w:t xml:space="preserve"> </w:t>
      </w:r>
      <w:r w:rsidR="00436047" w:rsidRPr="000907FA">
        <w:rPr>
          <w:rFonts w:ascii="Times New Roman" w:hAnsi="Times New Roman" w:cs="Times New Roman"/>
          <w:sz w:val="24"/>
          <w:szCs w:val="24"/>
        </w:rPr>
        <w:t xml:space="preserve">evidently sustained fatal injuries.  The accused would therefore be criminally liable on the basis of common purpose as a </w:t>
      </w:r>
      <w:proofErr w:type="spellStart"/>
      <w:r w:rsidR="00436047" w:rsidRPr="000907FA">
        <w:rPr>
          <w:rFonts w:ascii="Times New Roman" w:hAnsi="Times New Roman" w:cs="Times New Roman"/>
          <w:i/>
          <w:sz w:val="24"/>
          <w:szCs w:val="24"/>
        </w:rPr>
        <w:t>socius</w:t>
      </w:r>
      <w:proofErr w:type="spellEnd"/>
      <w:r w:rsidR="00436047" w:rsidRPr="000907FA">
        <w:rPr>
          <w:rFonts w:ascii="Times New Roman" w:hAnsi="Times New Roman" w:cs="Times New Roman"/>
          <w:i/>
          <w:sz w:val="24"/>
          <w:szCs w:val="24"/>
        </w:rPr>
        <w:t xml:space="preserve"> </w:t>
      </w:r>
      <w:proofErr w:type="spellStart"/>
      <w:r w:rsidR="00436047" w:rsidRPr="000907FA">
        <w:rPr>
          <w:rFonts w:ascii="Times New Roman" w:hAnsi="Times New Roman" w:cs="Times New Roman"/>
          <w:i/>
          <w:sz w:val="24"/>
          <w:szCs w:val="24"/>
        </w:rPr>
        <w:t>criminis</w:t>
      </w:r>
      <w:proofErr w:type="spellEnd"/>
      <w:r w:rsidR="00436047" w:rsidRPr="000907FA">
        <w:rPr>
          <w:rFonts w:ascii="Times New Roman" w:hAnsi="Times New Roman" w:cs="Times New Roman"/>
          <w:sz w:val="24"/>
          <w:szCs w:val="24"/>
        </w:rPr>
        <w:t>.</w:t>
      </w:r>
    </w:p>
    <w:p w:rsidR="00436047" w:rsidRDefault="00436047" w:rsidP="00420B92">
      <w:pPr>
        <w:jc w:val="both"/>
        <w:rPr>
          <w:rFonts w:ascii="Times New Roman" w:hAnsi="Times New Roman" w:cs="Times New Roman"/>
          <w:sz w:val="24"/>
          <w:szCs w:val="24"/>
        </w:rPr>
      </w:pPr>
      <w:r w:rsidRPr="000907FA">
        <w:rPr>
          <w:rFonts w:ascii="Times New Roman" w:hAnsi="Times New Roman" w:cs="Times New Roman"/>
          <w:sz w:val="24"/>
          <w:szCs w:val="24"/>
        </w:rPr>
        <w:tab/>
        <w:t>We have already indicated that on the evidence presented before the court, the state did not prove beyond reasonable doubt an in</w:t>
      </w:r>
      <w:r w:rsidR="00E23BDC" w:rsidRPr="000907FA">
        <w:rPr>
          <w:rFonts w:ascii="Times New Roman" w:hAnsi="Times New Roman" w:cs="Times New Roman"/>
          <w:sz w:val="24"/>
          <w:szCs w:val="24"/>
        </w:rPr>
        <w:t>t</w:t>
      </w:r>
      <w:r w:rsidRPr="000907FA">
        <w:rPr>
          <w:rFonts w:ascii="Times New Roman" w:hAnsi="Times New Roman" w:cs="Times New Roman"/>
          <w:sz w:val="24"/>
          <w:szCs w:val="24"/>
        </w:rPr>
        <w:t>ention to kill.  The accused must benefit from the doubt in that respect.</w:t>
      </w:r>
    </w:p>
    <w:p w:rsidR="00420B92" w:rsidRDefault="00420B92" w:rsidP="000907FA">
      <w:pPr>
        <w:ind w:left="720"/>
        <w:jc w:val="both"/>
        <w:rPr>
          <w:rFonts w:ascii="Times New Roman" w:hAnsi="Times New Roman" w:cs="Times New Roman"/>
          <w:sz w:val="24"/>
          <w:szCs w:val="24"/>
        </w:rPr>
      </w:pPr>
    </w:p>
    <w:p w:rsidR="00420B92" w:rsidRPr="000907FA" w:rsidRDefault="00420B92" w:rsidP="000907FA">
      <w:pPr>
        <w:ind w:left="720"/>
        <w:jc w:val="both"/>
        <w:rPr>
          <w:rFonts w:ascii="Times New Roman" w:hAnsi="Times New Roman" w:cs="Times New Roman"/>
          <w:sz w:val="24"/>
          <w:szCs w:val="24"/>
        </w:rPr>
      </w:pPr>
    </w:p>
    <w:p w:rsidR="00436047" w:rsidRPr="000907FA" w:rsidRDefault="00436047" w:rsidP="00420B92">
      <w:pPr>
        <w:jc w:val="both"/>
        <w:rPr>
          <w:rFonts w:ascii="Times New Roman" w:hAnsi="Times New Roman" w:cs="Times New Roman"/>
          <w:b/>
          <w:sz w:val="24"/>
          <w:szCs w:val="24"/>
        </w:rPr>
      </w:pPr>
      <w:r w:rsidRPr="000907FA">
        <w:rPr>
          <w:rFonts w:ascii="Times New Roman" w:hAnsi="Times New Roman" w:cs="Times New Roman"/>
          <w:b/>
          <w:sz w:val="24"/>
          <w:szCs w:val="24"/>
        </w:rPr>
        <w:lastRenderedPageBreak/>
        <w:t>Verdict</w:t>
      </w:r>
    </w:p>
    <w:p w:rsidR="00436047" w:rsidRPr="000907FA" w:rsidRDefault="00436047" w:rsidP="00420B92">
      <w:pPr>
        <w:jc w:val="both"/>
        <w:rPr>
          <w:rFonts w:ascii="Times New Roman" w:hAnsi="Times New Roman" w:cs="Times New Roman"/>
          <w:sz w:val="24"/>
          <w:szCs w:val="24"/>
        </w:rPr>
      </w:pPr>
      <w:r w:rsidRPr="000907FA">
        <w:rPr>
          <w:rFonts w:ascii="Times New Roman" w:hAnsi="Times New Roman" w:cs="Times New Roman"/>
          <w:sz w:val="24"/>
          <w:szCs w:val="24"/>
        </w:rPr>
        <w:tab/>
        <w:t>The accused is found not guilty on the charge of murder as defined in s47</w:t>
      </w:r>
      <w:r w:rsidR="00E23BDC" w:rsidRPr="000907FA">
        <w:rPr>
          <w:rFonts w:ascii="Times New Roman" w:hAnsi="Times New Roman" w:cs="Times New Roman"/>
          <w:sz w:val="24"/>
          <w:szCs w:val="24"/>
        </w:rPr>
        <w:t xml:space="preserve"> </w:t>
      </w:r>
      <w:r w:rsidRPr="000907FA">
        <w:rPr>
          <w:rFonts w:ascii="Times New Roman" w:hAnsi="Times New Roman" w:cs="Times New Roman"/>
          <w:sz w:val="24"/>
          <w:szCs w:val="24"/>
        </w:rPr>
        <w:t>(1) of the Criminal Code, but guilty of culpable homicide.</w:t>
      </w:r>
    </w:p>
    <w:p w:rsidR="00436047" w:rsidRPr="000907FA" w:rsidRDefault="00436047" w:rsidP="00420B92">
      <w:pPr>
        <w:jc w:val="both"/>
        <w:rPr>
          <w:rFonts w:ascii="Times New Roman" w:hAnsi="Times New Roman" w:cs="Times New Roman"/>
          <w:b/>
          <w:sz w:val="24"/>
          <w:szCs w:val="24"/>
        </w:rPr>
      </w:pPr>
      <w:r w:rsidRPr="000907FA">
        <w:rPr>
          <w:rFonts w:ascii="Times New Roman" w:hAnsi="Times New Roman" w:cs="Times New Roman"/>
          <w:b/>
          <w:sz w:val="24"/>
          <w:szCs w:val="24"/>
        </w:rPr>
        <w:t>Sentence</w:t>
      </w:r>
    </w:p>
    <w:p w:rsidR="00436047" w:rsidRPr="000907FA" w:rsidRDefault="00436047" w:rsidP="00420B92">
      <w:pPr>
        <w:jc w:val="both"/>
        <w:rPr>
          <w:rFonts w:ascii="Times New Roman" w:hAnsi="Times New Roman" w:cs="Times New Roman"/>
          <w:sz w:val="24"/>
          <w:szCs w:val="24"/>
        </w:rPr>
      </w:pPr>
      <w:r w:rsidRPr="000907FA">
        <w:rPr>
          <w:rFonts w:ascii="Times New Roman" w:hAnsi="Times New Roman" w:cs="Times New Roman"/>
          <w:sz w:val="24"/>
          <w:szCs w:val="24"/>
        </w:rPr>
        <w:tab/>
        <w:t>In assessing an appropriate sentence the court shall take into account all the mitigating factors of the case as outline</w:t>
      </w:r>
      <w:r w:rsidR="00E23BDC" w:rsidRPr="000907FA">
        <w:rPr>
          <w:rFonts w:ascii="Times New Roman" w:hAnsi="Times New Roman" w:cs="Times New Roman"/>
          <w:sz w:val="24"/>
          <w:szCs w:val="24"/>
        </w:rPr>
        <w:t>d</w:t>
      </w:r>
      <w:r w:rsidRPr="000907FA">
        <w:rPr>
          <w:rFonts w:ascii="Times New Roman" w:hAnsi="Times New Roman" w:cs="Times New Roman"/>
          <w:sz w:val="24"/>
          <w:szCs w:val="24"/>
        </w:rPr>
        <w:t xml:space="preserve"> by accused’s defence counsel.  The accused is a youthful offender</w:t>
      </w:r>
      <w:r w:rsidR="00EF1DC5">
        <w:rPr>
          <w:rFonts w:ascii="Times New Roman" w:hAnsi="Times New Roman" w:cs="Times New Roman"/>
          <w:sz w:val="24"/>
          <w:szCs w:val="24"/>
        </w:rPr>
        <w:t xml:space="preserve"> who</w:t>
      </w:r>
      <w:r w:rsidRPr="000907FA">
        <w:rPr>
          <w:rFonts w:ascii="Times New Roman" w:hAnsi="Times New Roman" w:cs="Times New Roman"/>
          <w:sz w:val="24"/>
          <w:szCs w:val="24"/>
        </w:rPr>
        <w:t xml:space="preserve"> was 20 years old at the time he committed the offence.  He is an </w:t>
      </w:r>
      <w:r w:rsidR="000907FA" w:rsidRPr="000907FA">
        <w:rPr>
          <w:rFonts w:ascii="Times New Roman" w:hAnsi="Times New Roman" w:cs="Times New Roman"/>
          <w:sz w:val="24"/>
          <w:szCs w:val="24"/>
        </w:rPr>
        <w:t>artisanal miner</w:t>
      </w:r>
      <w:r w:rsidRPr="000907FA">
        <w:rPr>
          <w:rFonts w:ascii="Times New Roman" w:hAnsi="Times New Roman" w:cs="Times New Roman"/>
          <w:sz w:val="24"/>
          <w:szCs w:val="24"/>
        </w:rPr>
        <w:t>.  He has a wife and one minor child.  He has the usual</w:t>
      </w:r>
      <w:r w:rsidR="0062699D" w:rsidRPr="000907FA">
        <w:rPr>
          <w:rFonts w:ascii="Times New Roman" w:hAnsi="Times New Roman" w:cs="Times New Roman"/>
          <w:sz w:val="24"/>
          <w:szCs w:val="24"/>
        </w:rPr>
        <w:t xml:space="preserve"> family responsibilities.  At the time of the commission of the offence he had not had a brush with the law.  Accused has already spent 2 ½ years in remand custody awaiting trial.  Accused has already appeared in a Magistrates’ Court on an assault charge.  He was sentenced to pay a fine of $200.  The accused has therefore been punished to some extent in relation to this matter.  To his credit the accused did n</w:t>
      </w:r>
      <w:r w:rsidR="00E96729">
        <w:rPr>
          <w:rFonts w:ascii="Times New Roman" w:hAnsi="Times New Roman" w:cs="Times New Roman"/>
          <w:sz w:val="24"/>
          <w:szCs w:val="24"/>
        </w:rPr>
        <w:t>ot abscond to avoid trial.  He h</w:t>
      </w:r>
      <w:r w:rsidR="0062699D" w:rsidRPr="000907FA">
        <w:rPr>
          <w:rFonts w:ascii="Times New Roman" w:hAnsi="Times New Roman" w:cs="Times New Roman"/>
          <w:sz w:val="24"/>
          <w:szCs w:val="24"/>
        </w:rPr>
        <w:t>as assisted in the finalisation of the matter by subjecting himself to the criminal justice system.  There is an indication that during the assault which subsequent</w:t>
      </w:r>
      <w:r w:rsidR="000907FA" w:rsidRPr="000907FA">
        <w:rPr>
          <w:rFonts w:ascii="Times New Roman" w:hAnsi="Times New Roman" w:cs="Times New Roman"/>
          <w:sz w:val="24"/>
          <w:szCs w:val="24"/>
        </w:rPr>
        <w:t>l</w:t>
      </w:r>
      <w:r w:rsidR="0062699D" w:rsidRPr="000907FA">
        <w:rPr>
          <w:rFonts w:ascii="Times New Roman" w:hAnsi="Times New Roman" w:cs="Times New Roman"/>
          <w:sz w:val="24"/>
          <w:szCs w:val="24"/>
        </w:rPr>
        <w:t>y led to the death of the deceas</w:t>
      </w:r>
      <w:r w:rsidR="00FF52EE">
        <w:rPr>
          <w:rFonts w:ascii="Times New Roman" w:hAnsi="Times New Roman" w:cs="Times New Roman"/>
          <w:sz w:val="24"/>
          <w:szCs w:val="24"/>
        </w:rPr>
        <w:t>ed, accused attempted to restrain</w:t>
      </w:r>
      <w:r w:rsidR="0062699D" w:rsidRPr="000907FA">
        <w:rPr>
          <w:rFonts w:ascii="Times New Roman" w:hAnsi="Times New Roman" w:cs="Times New Roman"/>
          <w:sz w:val="24"/>
          <w:szCs w:val="24"/>
        </w:rPr>
        <w:t xml:space="preserve"> his </w:t>
      </w:r>
      <w:bookmarkStart w:id="0" w:name="_GoBack"/>
      <w:bookmarkEnd w:id="0"/>
      <w:r w:rsidR="0062699D" w:rsidRPr="000907FA">
        <w:rPr>
          <w:rFonts w:ascii="Times New Roman" w:hAnsi="Times New Roman" w:cs="Times New Roman"/>
          <w:sz w:val="24"/>
          <w:szCs w:val="24"/>
        </w:rPr>
        <w:t>co-accused from further assaulting the deceased.  The accused did not howev</w:t>
      </w:r>
      <w:r w:rsidR="000907FA" w:rsidRPr="000907FA">
        <w:rPr>
          <w:rFonts w:ascii="Times New Roman" w:hAnsi="Times New Roman" w:cs="Times New Roman"/>
          <w:sz w:val="24"/>
          <w:szCs w:val="24"/>
        </w:rPr>
        <w:t>e</w:t>
      </w:r>
      <w:r w:rsidR="0062699D" w:rsidRPr="000907FA">
        <w:rPr>
          <w:rFonts w:ascii="Times New Roman" w:hAnsi="Times New Roman" w:cs="Times New Roman"/>
          <w:sz w:val="24"/>
          <w:szCs w:val="24"/>
        </w:rPr>
        <w:t>r</w:t>
      </w:r>
      <w:r w:rsidR="007F1650">
        <w:rPr>
          <w:rFonts w:ascii="Times New Roman" w:hAnsi="Times New Roman" w:cs="Times New Roman"/>
          <w:sz w:val="24"/>
          <w:szCs w:val="24"/>
        </w:rPr>
        <w:t>,</w:t>
      </w:r>
      <w:r w:rsidR="0062699D" w:rsidRPr="000907FA">
        <w:rPr>
          <w:rFonts w:ascii="Times New Roman" w:hAnsi="Times New Roman" w:cs="Times New Roman"/>
          <w:sz w:val="24"/>
          <w:szCs w:val="24"/>
        </w:rPr>
        <w:t xml:space="preserve"> show real remorse throughout the proceedings.  The accused sought to mislead the </w:t>
      </w:r>
      <w:r w:rsidR="007F1650">
        <w:rPr>
          <w:rFonts w:ascii="Times New Roman" w:hAnsi="Times New Roman" w:cs="Times New Roman"/>
          <w:sz w:val="24"/>
          <w:szCs w:val="24"/>
        </w:rPr>
        <w:t>court by dissociating himself from</w:t>
      </w:r>
      <w:r w:rsidR="0062699D" w:rsidRPr="000907FA">
        <w:rPr>
          <w:rFonts w:ascii="Times New Roman" w:hAnsi="Times New Roman" w:cs="Times New Roman"/>
          <w:sz w:val="24"/>
          <w:szCs w:val="24"/>
        </w:rPr>
        <w:t xml:space="preserve"> the conduct which led to the death of the deceased.  What has not escaped this court’s notice is that accused is the one who set into m</w:t>
      </w:r>
      <w:r w:rsidR="000907FA" w:rsidRPr="000907FA">
        <w:rPr>
          <w:rFonts w:ascii="Times New Roman" w:hAnsi="Times New Roman" w:cs="Times New Roman"/>
          <w:sz w:val="24"/>
          <w:szCs w:val="24"/>
        </w:rPr>
        <w:t>o</w:t>
      </w:r>
      <w:r w:rsidR="0062699D" w:rsidRPr="000907FA">
        <w:rPr>
          <w:rFonts w:ascii="Times New Roman" w:hAnsi="Times New Roman" w:cs="Times New Roman"/>
          <w:sz w:val="24"/>
          <w:szCs w:val="24"/>
        </w:rPr>
        <w:t>tion events that led to the tragic death.  For no apparent reason he slapped the deceased with open hands on the face.  His conduct led his co-accused to join in the assault.  The court notes that the injuries reflected in the post mortem indicate that attack was savage and brutal.  The accused</w:t>
      </w:r>
      <w:r w:rsidR="00DB3D95">
        <w:rPr>
          <w:rFonts w:ascii="Times New Roman" w:hAnsi="Times New Roman" w:cs="Times New Roman"/>
          <w:sz w:val="24"/>
          <w:szCs w:val="24"/>
        </w:rPr>
        <w:t xml:space="preserve"> was </w:t>
      </w:r>
      <w:r w:rsidR="0062699D" w:rsidRPr="000907FA">
        <w:rPr>
          <w:rFonts w:ascii="Times New Roman" w:hAnsi="Times New Roman" w:cs="Times New Roman"/>
          <w:sz w:val="24"/>
          <w:szCs w:val="24"/>
        </w:rPr>
        <w:t>age</w:t>
      </w:r>
      <w:r w:rsidR="00DB3D95">
        <w:rPr>
          <w:rFonts w:ascii="Times New Roman" w:hAnsi="Times New Roman" w:cs="Times New Roman"/>
          <w:sz w:val="24"/>
          <w:szCs w:val="24"/>
        </w:rPr>
        <w:t>d 20 years at the time assault. They</w:t>
      </w:r>
      <w:r w:rsidR="0062699D" w:rsidRPr="000907FA">
        <w:rPr>
          <w:rFonts w:ascii="Times New Roman" w:hAnsi="Times New Roman" w:cs="Times New Roman"/>
          <w:sz w:val="24"/>
          <w:szCs w:val="24"/>
        </w:rPr>
        <w:t xml:space="preserve"> </w:t>
      </w:r>
      <w:r w:rsidR="00DB3D95">
        <w:rPr>
          <w:rFonts w:ascii="Times New Roman" w:hAnsi="Times New Roman" w:cs="Times New Roman"/>
          <w:sz w:val="24"/>
          <w:szCs w:val="24"/>
        </w:rPr>
        <w:t>attacked a</w:t>
      </w:r>
      <w:r w:rsidR="0062699D" w:rsidRPr="000907FA">
        <w:rPr>
          <w:rFonts w:ascii="Times New Roman" w:hAnsi="Times New Roman" w:cs="Times New Roman"/>
          <w:sz w:val="24"/>
          <w:szCs w:val="24"/>
        </w:rPr>
        <w:t xml:space="preserve"> 77 year old defenceless man.  The accused and his companion</w:t>
      </w:r>
      <w:r w:rsidR="00066340" w:rsidRPr="000907FA">
        <w:rPr>
          <w:rFonts w:ascii="Times New Roman" w:hAnsi="Times New Roman" w:cs="Times New Roman"/>
          <w:sz w:val="24"/>
          <w:szCs w:val="24"/>
        </w:rPr>
        <w:t xml:space="preserve"> walked away from the scene without rendering any assistance to t</w:t>
      </w:r>
      <w:r w:rsidR="00D50F37">
        <w:rPr>
          <w:rFonts w:ascii="Times New Roman" w:hAnsi="Times New Roman" w:cs="Times New Roman"/>
          <w:sz w:val="24"/>
          <w:szCs w:val="24"/>
        </w:rPr>
        <w:t>he injured man.  This court has</w:t>
      </w:r>
      <w:r w:rsidR="00066340" w:rsidRPr="000907FA">
        <w:rPr>
          <w:rFonts w:ascii="Times New Roman" w:hAnsi="Times New Roman" w:cs="Times New Roman"/>
          <w:sz w:val="24"/>
          <w:szCs w:val="24"/>
        </w:rPr>
        <w:t xml:space="preserve"> repeatedly stated that violence will not be countenanced </w:t>
      </w:r>
      <w:r w:rsidR="000907FA" w:rsidRPr="000907FA">
        <w:rPr>
          <w:rFonts w:ascii="Times New Roman" w:hAnsi="Times New Roman" w:cs="Times New Roman"/>
          <w:sz w:val="24"/>
          <w:szCs w:val="24"/>
        </w:rPr>
        <w:t xml:space="preserve">by this court as a </w:t>
      </w:r>
      <w:r w:rsidR="00066340" w:rsidRPr="000907FA">
        <w:rPr>
          <w:rFonts w:ascii="Times New Roman" w:hAnsi="Times New Roman" w:cs="Times New Roman"/>
          <w:sz w:val="24"/>
          <w:szCs w:val="24"/>
        </w:rPr>
        <w:t>me</w:t>
      </w:r>
      <w:r w:rsidR="000907FA" w:rsidRPr="000907FA">
        <w:rPr>
          <w:rFonts w:ascii="Times New Roman" w:hAnsi="Times New Roman" w:cs="Times New Roman"/>
          <w:sz w:val="24"/>
          <w:szCs w:val="24"/>
        </w:rPr>
        <w:t>th</w:t>
      </w:r>
      <w:r w:rsidR="00066340" w:rsidRPr="000907FA">
        <w:rPr>
          <w:rFonts w:ascii="Times New Roman" w:hAnsi="Times New Roman" w:cs="Times New Roman"/>
          <w:sz w:val="24"/>
          <w:szCs w:val="24"/>
        </w:rPr>
        <w:t>od of dispute resolution.  Far too many lives are being needlessly lost through acts of violence which c</w:t>
      </w:r>
      <w:r w:rsidR="000907FA" w:rsidRPr="000907FA">
        <w:rPr>
          <w:rFonts w:ascii="Times New Roman" w:hAnsi="Times New Roman" w:cs="Times New Roman"/>
          <w:sz w:val="24"/>
          <w:szCs w:val="24"/>
        </w:rPr>
        <w:t>o</w:t>
      </w:r>
      <w:r w:rsidR="00066340" w:rsidRPr="000907FA">
        <w:rPr>
          <w:rFonts w:ascii="Times New Roman" w:hAnsi="Times New Roman" w:cs="Times New Roman"/>
          <w:sz w:val="24"/>
          <w:szCs w:val="24"/>
        </w:rPr>
        <w:t>uld be voided.  It is this court’s view that the accused has learnt his lesson at any early age.  The sentence this court shall impose shall</w:t>
      </w:r>
      <w:r w:rsidR="000907FA" w:rsidRPr="000907FA">
        <w:rPr>
          <w:rFonts w:ascii="Times New Roman" w:hAnsi="Times New Roman" w:cs="Times New Roman"/>
          <w:sz w:val="24"/>
          <w:szCs w:val="24"/>
        </w:rPr>
        <w:t xml:space="preserve"> </w:t>
      </w:r>
      <w:r w:rsidR="00066340" w:rsidRPr="000907FA">
        <w:rPr>
          <w:rFonts w:ascii="Times New Roman" w:hAnsi="Times New Roman" w:cs="Times New Roman"/>
          <w:sz w:val="24"/>
          <w:szCs w:val="24"/>
        </w:rPr>
        <w:t>be rehabilitative to encourage the accused to mend his ways and set his life on a new path.</w:t>
      </w:r>
    </w:p>
    <w:p w:rsidR="00066340" w:rsidRPr="000907FA" w:rsidRDefault="00066340" w:rsidP="00420B92">
      <w:pPr>
        <w:jc w:val="both"/>
        <w:rPr>
          <w:rFonts w:ascii="Times New Roman" w:hAnsi="Times New Roman" w:cs="Times New Roman"/>
          <w:sz w:val="24"/>
          <w:szCs w:val="24"/>
        </w:rPr>
      </w:pPr>
      <w:r w:rsidRPr="000907FA">
        <w:rPr>
          <w:rFonts w:ascii="Times New Roman" w:hAnsi="Times New Roman" w:cs="Times New Roman"/>
          <w:sz w:val="24"/>
          <w:szCs w:val="24"/>
        </w:rPr>
        <w:tab/>
        <w:t>In the circumstances and for these reasons the following is considered an appropriate sentence.</w:t>
      </w:r>
    </w:p>
    <w:p w:rsidR="00066340" w:rsidRPr="000907FA" w:rsidRDefault="000907FA" w:rsidP="00420B92">
      <w:pPr>
        <w:ind w:left="720"/>
        <w:jc w:val="both"/>
        <w:rPr>
          <w:rFonts w:ascii="Times New Roman" w:hAnsi="Times New Roman" w:cs="Times New Roman"/>
          <w:sz w:val="24"/>
          <w:szCs w:val="24"/>
        </w:rPr>
      </w:pPr>
      <w:r w:rsidRPr="000907FA">
        <w:rPr>
          <w:rFonts w:ascii="Times New Roman" w:hAnsi="Times New Roman" w:cs="Times New Roman"/>
          <w:sz w:val="24"/>
          <w:szCs w:val="24"/>
        </w:rPr>
        <w:t>“</w:t>
      </w:r>
      <w:r w:rsidR="00066340" w:rsidRPr="000907FA">
        <w:rPr>
          <w:rFonts w:ascii="Times New Roman" w:hAnsi="Times New Roman" w:cs="Times New Roman"/>
          <w:sz w:val="24"/>
          <w:szCs w:val="24"/>
        </w:rPr>
        <w:t>Accused is sentence</w:t>
      </w:r>
      <w:r w:rsidRPr="000907FA">
        <w:rPr>
          <w:rFonts w:ascii="Times New Roman" w:hAnsi="Times New Roman" w:cs="Times New Roman"/>
          <w:sz w:val="24"/>
          <w:szCs w:val="24"/>
        </w:rPr>
        <w:t>d</w:t>
      </w:r>
      <w:r w:rsidR="00066340" w:rsidRPr="000907FA">
        <w:rPr>
          <w:rFonts w:ascii="Times New Roman" w:hAnsi="Times New Roman" w:cs="Times New Roman"/>
          <w:sz w:val="24"/>
          <w:szCs w:val="24"/>
        </w:rPr>
        <w:t xml:space="preserve"> to 5 years</w:t>
      </w:r>
      <w:r w:rsidRPr="000907FA">
        <w:rPr>
          <w:rFonts w:ascii="Times New Roman" w:hAnsi="Times New Roman" w:cs="Times New Roman"/>
          <w:sz w:val="24"/>
          <w:szCs w:val="24"/>
        </w:rPr>
        <w:t xml:space="preserve"> </w:t>
      </w:r>
      <w:r w:rsidR="00066340" w:rsidRPr="000907FA">
        <w:rPr>
          <w:rFonts w:ascii="Times New Roman" w:hAnsi="Times New Roman" w:cs="Times New Roman"/>
          <w:sz w:val="24"/>
          <w:szCs w:val="24"/>
        </w:rPr>
        <w:t xml:space="preserve">imprisonment of which 3 years is suspended for 5 years on </w:t>
      </w:r>
      <w:r w:rsidRPr="000907FA">
        <w:rPr>
          <w:rFonts w:ascii="Times New Roman" w:hAnsi="Times New Roman" w:cs="Times New Roman"/>
          <w:sz w:val="24"/>
          <w:szCs w:val="24"/>
        </w:rPr>
        <w:t>c</w:t>
      </w:r>
      <w:r w:rsidR="00066340" w:rsidRPr="000907FA">
        <w:rPr>
          <w:rFonts w:ascii="Times New Roman" w:hAnsi="Times New Roman" w:cs="Times New Roman"/>
          <w:sz w:val="24"/>
          <w:szCs w:val="24"/>
        </w:rPr>
        <w:t>ondition accused is not within th</w:t>
      </w:r>
      <w:r w:rsidRPr="000907FA">
        <w:rPr>
          <w:rFonts w:ascii="Times New Roman" w:hAnsi="Times New Roman" w:cs="Times New Roman"/>
          <w:sz w:val="24"/>
          <w:szCs w:val="24"/>
        </w:rPr>
        <w:t>a</w:t>
      </w:r>
      <w:r w:rsidR="00D50F37">
        <w:rPr>
          <w:rFonts w:ascii="Times New Roman" w:hAnsi="Times New Roman" w:cs="Times New Roman"/>
          <w:sz w:val="24"/>
          <w:szCs w:val="24"/>
        </w:rPr>
        <w:t>t period convicted and</w:t>
      </w:r>
      <w:r w:rsidR="00066340" w:rsidRPr="000907FA">
        <w:rPr>
          <w:rFonts w:ascii="Times New Roman" w:hAnsi="Times New Roman" w:cs="Times New Roman"/>
          <w:sz w:val="24"/>
          <w:szCs w:val="24"/>
        </w:rPr>
        <w:t xml:space="preserve"> sentenced to an offence of which violence is an element and for which he is sentenced to imprisonment without the option of a fine.</w:t>
      </w:r>
    </w:p>
    <w:p w:rsidR="00066340" w:rsidRPr="000907FA" w:rsidRDefault="00066340" w:rsidP="00420B92">
      <w:pPr>
        <w:ind w:firstLine="720"/>
        <w:jc w:val="both"/>
        <w:rPr>
          <w:rFonts w:ascii="Times New Roman" w:hAnsi="Times New Roman" w:cs="Times New Roman"/>
          <w:sz w:val="24"/>
          <w:szCs w:val="24"/>
        </w:rPr>
      </w:pPr>
      <w:r w:rsidRPr="000907FA">
        <w:rPr>
          <w:rFonts w:ascii="Times New Roman" w:hAnsi="Times New Roman" w:cs="Times New Roman"/>
          <w:sz w:val="24"/>
          <w:szCs w:val="24"/>
        </w:rPr>
        <w:t>Effe</w:t>
      </w:r>
      <w:r w:rsidR="000907FA" w:rsidRPr="000907FA">
        <w:rPr>
          <w:rFonts w:ascii="Times New Roman" w:hAnsi="Times New Roman" w:cs="Times New Roman"/>
          <w:sz w:val="24"/>
          <w:szCs w:val="24"/>
        </w:rPr>
        <w:t>c</w:t>
      </w:r>
      <w:r w:rsidRPr="000907FA">
        <w:rPr>
          <w:rFonts w:ascii="Times New Roman" w:hAnsi="Times New Roman" w:cs="Times New Roman"/>
          <w:sz w:val="24"/>
          <w:szCs w:val="24"/>
        </w:rPr>
        <w:t>tive sentence 2 years</w:t>
      </w:r>
      <w:r w:rsidR="000907FA" w:rsidRPr="000907FA">
        <w:rPr>
          <w:rFonts w:ascii="Times New Roman" w:hAnsi="Times New Roman" w:cs="Times New Roman"/>
          <w:sz w:val="24"/>
          <w:szCs w:val="24"/>
        </w:rPr>
        <w:t>”</w:t>
      </w:r>
      <w:r w:rsidRPr="000907FA">
        <w:rPr>
          <w:rFonts w:ascii="Times New Roman" w:hAnsi="Times New Roman" w:cs="Times New Roman"/>
          <w:sz w:val="24"/>
          <w:szCs w:val="24"/>
        </w:rPr>
        <w:t>.</w:t>
      </w:r>
    </w:p>
    <w:p w:rsidR="00066340" w:rsidRDefault="00066340" w:rsidP="000907FA">
      <w:pPr>
        <w:jc w:val="both"/>
        <w:rPr>
          <w:rFonts w:ascii="Times New Roman" w:hAnsi="Times New Roman" w:cs="Times New Roman"/>
          <w:sz w:val="24"/>
          <w:szCs w:val="24"/>
        </w:rPr>
      </w:pPr>
    </w:p>
    <w:p w:rsidR="00DC6DB2" w:rsidRPr="000907FA" w:rsidRDefault="00DC6DB2" w:rsidP="000907FA">
      <w:pPr>
        <w:jc w:val="both"/>
        <w:rPr>
          <w:rFonts w:ascii="Times New Roman" w:hAnsi="Times New Roman" w:cs="Times New Roman"/>
          <w:sz w:val="24"/>
          <w:szCs w:val="24"/>
        </w:rPr>
      </w:pPr>
    </w:p>
    <w:p w:rsidR="00066340" w:rsidRPr="000907FA" w:rsidRDefault="00066340" w:rsidP="000907FA">
      <w:pPr>
        <w:pStyle w:val="NoSpacing"/>
        <w:jc w:val="both"/>
        <w:rPr>
          <w:rFonts w:ascii="Times New Roman" w:hAnsi="Times New Roman" w:cs="Times New Roman"/>
          <w:sz w:val="24"/>
          <w:szCs w:val="24"/>
        </w:rPr>
      </w:pPr>
      <w:r w:rsidRPr="000907FA">
        <w:rPr>
          <w:rFonts w:ascii="Times New Roman" w:hAnsi="Times New Roman" w:cs="Times New Roman"/>
          <w:i/>
          <w:sz w:val="24"/>
          <w:szCs w:val="24"/>
        </w:rPr>
        <w:t>National Prosecuting Authority</w:t>
      </w:r>
      <w:r w:rsidRPr="000907FA">
        <w:rPr>
          <w:rFonts w:ascii="Times New Roman" w:hAnsi="Times New Roman" w:cs="Times New Roman"/>
          <w:sz w:val="24"/>
          <w:szCs w:val="24"/>
        </w:rPr>
        <w:t>, state’s legal practitioners</w:t>
      </w:r>
    </w:p>
    <w:p w:rsidR="00066340" w:rsidRPr="000907FA" w:rsidRDefault="00066340" w:rsidP="000907FA">
      <w:pPr>
        <w:pStyle w:val="NoSpacing"/>
        <w:jc w:val="both"/>
        <w:rPr>
          <w:rFonts w:ascii="Times New Roman" w:hAnsi="Times New Roman" w:cs="Times New Roman"/>
          <w:sz w:val="24"/>
          <w:szCs w:val="24"/>
        </w:rPr>
      </w:pPr>
      <w:proofErr w:type="spellStart"/>
      <w:r w:rsidRPr="000907FA">
        <w:rPr>
          <w:rFonts w:ascii="Times New Roman" w:hAnsi="Times New Roman" w:cs="Times New Roman"/>
          <w:i/>
          <w:sz w:val="24"/>
          <w:szCs w:val="24"/>
        </w:rPr>
        <w:t>Dube-</w:t>
      </w:r>
      <w:r w:rsidR="000907FA" w:rsidRPr="000907FA">
        <w:rPr>
          <w:rFonts w:ascii="Times New Roman" w:hAnsi="Times New Roman" w:cs="Times New Roman"/>
          <w:i/>
          <w:sz w:val="24"/>
          <w:szCs w:val="24"/>
        </w:rPr>
        <w:t>T</w:t>
      </w:r>
      <w:r w:rsidRPr="000907FA">
        <w:rPr>
          <w:rFonts w:ascii="Times New Roman" w:hAnsi="Times New Roman" w:cs="Times New Roman"/>
          <w:i/>
          <w:sz w:val="24"/>
          <w:szCs w:val="24"/>
        </w:rPr>
        <w:t>achiona</w:t>
      </w:r>
      <w:proofErr w:type="spellEnd"/>
      <w:r w:rsidRPr="000907FA">
        <w:rPr>
          <w:rFonts w:ascii="Times New Roman" w:hAnsi="Times New Roman" w:cs="Times New Roman"/>
          <w:i/>
          <w:sz w:val="24"/>
          <w:szCs w:val="24"/>
        </w:rPr>
        <w:t xml:space="preserve"> &amp; </w:t>
      </w:r>
      <w:proofErr w:type="spellStart"/>
      <w:r w:rsidRPr="000907FA">
        <w:rPr>
          <w:rFonts w:ascii="Times New Roman" w:hAnsi="Times New Roman" w:cs="Times New Roman"/>
          <w:i/>
          <w:sz w:val="24"/>
          <w:szCs w:val="24"/>
        </w:rPr>
        <w:t>Tsvangirai</w:t>
      </w:r>
      <w:proofErr w:type="spellEnd"/>
      <w:r w:rsidRPr="000907FA">
        <w:rPr>
          <w:rFonts w:ascii="Times New Roman" w:hAnsi="Times New Roman" w:cs="Times New Roman"/>
          <w:sz w:val="24"/>
          <w:szCs w:val="24"/>
        </w:rPr>
        <w:t>, accused’s legal practitioners</w:t>
      </w:r>
    </w:p>
    <w:sectPr w:rsidR="00066340" w:rsidRPr="000907FA" w:rsidSect="00252B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EF" w:rsidRDefault="00AC07EF" w:rsidP="000907FA">
      <w:pPr>
        <w:spacing w:after="0" w:line="240" w:lineRule="auto"/>
      </w:pPr>
      <w:r>
        <w:separator/>
      </w:r>
    </w:p>
  </w:endnote>
  <w:endnote w:type="continuationSeparator" w:id="0">
    <w:p w:rsidR="00AC07EF" w:rsidRDefault="00AC07EF" w:rsidP="0009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EF" w:rsidRDefault="00AC07EF" w:rsidP="000907FA">
      <w:pPr>
        <w:spacing w:after="0" w:line="240" w:lineRule="auto"/>
      </w:pPr>
      <w:r>
        <w:separator/>
      </w:r>
    </w:p>
  </w:footnote>
  <w:footnote w:type="continuationSeparator" w:id="0">
    <w:p w:rsidR="00AC07EF" w:rsidRDefault="00AC07EF" w:rsidP="00090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142856"/>
      <w:docPartObj>
        <w:docPartGallery w:val="Page Numbers (Top of Page)"/>
        <w:docPartUnique/>
      </w:docPartObj>
    </w:sdtPr>
    <w:sdtEndPr>
      <w:rPr>
        <w:noProof/>
      </w:rPr>
    </w:sdtEndPr>
    <w:sdtContent>
      <w:p w:rsidR="000907FA" w:rsidRDefault="0037145E">
        <w:pPr>
          <w:pStyle w:val="Header"/>
          <w:jc w:val="right"/>
          <w:rPr>
            <w:noProof/>
          </w:rPr>
        </w:pPr>
        <w:r>
          <w:fldChar w:fldCharType="begin"/>
        </w:r>
        <w:r w:rsidR="000907FA">
          <w:instrText xml:space="preserve"> PAGE   \* MERGEFORMAT </w:instrText>
        </w:r>
        <w:r>
          <w:fldChar w:fldCharType="separate"/>
        </w:r>
        <w:r w:rsidR="00F06C49">
          <w:rPr>
            <w:noProof/>
          </w:rPr>
          <w:t>6</w:t>
        </w:r>
        <w:r>
          <w:rPr>
            <w:noProof/>
          </w:rPr>
          <w:fldChar w:fldCharType="end"/>
        </w:r>
      </w:p>
      <w:p w:rsidR="000907FA" w:rsidRDefault="000907FA">
        <w:pPr>
          <w:pStyle w:val="Header"/>
          <w:jc w:val="right"/>
          <w:rPr>
            <w:noProof/>
          </w:rPr>
        </w:pPr>
        <w:r>
          <w:rPr>
            <w:noProof/>
          </w:rPr>
          <w:t>HB</w:t>
        </w:r>
        <w:r w:rsidR="00420B92">
          <w:rPr>
            <w:noProof/>
          </w:rPr>
          <w:t xml:space="preserve"> 103/</w:t>
        </w:r>
        <w:r>
          <w:rPr>
            <w:noProof/>
          </w:rPr>
          <w:t>21</w:t>
        </w:r>
      </w:p>
      <w:p w:rsidR="000907FA" w:rsidRDefault="000907FA">
        <w:pPr>
          <w:pStyle w:val="Header"/>
          <w:jc w:val="right"/>
        </w:pPr>
        <w:r>
          <w:rPr>
            <w:noProof/>
          </w:rPr>
          <w:t>HC (CRB) 128/20</w:t>
        </w:r>
      </w:p>
    </w:sdtContent>
  </w:sdt>
  <w:p w:rsidR="000907FA" w:rsidRDefault="0009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F4949"/>
    <w:multiLevelType w:val="hybridMultilevel"/>
    <w:tmpl w:val="58705AA8"/>
    <w:lvl w:ilvl="0" w:tplc="9BC2FB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B11FE1"/>
    <w:multiLevelType w:val="hybridMultilevel"/>
    <w:tmpl w:val="4F724BF0"/>
    <w:lvl w:ilvl="0" w:tplc="84A40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188789F"/>
    <w:multiLevelType w:val="hybridMultilevel"/>
    <w:tmpl w:val="E9587126"/>
    <w:lvl w:ilvl="0" w:tplc="0AD013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4EA7"/>
    <w:rsid w:val="000168A0"/>
    <w:rsid w:val="00066340"/>
    <w:rsid w:val="00070FFF"/>
    <w:rsid w:val="000907FA"/>
    <w:rsid w:val="00116F20"/>
    <w:rsid w:val="0015240B"/>
    <w:rsid w:val="0020413C"/>
    <w:rsid w:val="002055A1"/>
    <w:rsid w:val="00252B35"/>
    <w:rsid w:val="00277A76"/>
    <w:rsid w:val="00282311"/>
    <w:rsid w:val="002B3E54"/>
    <w:rsid w:val="00363DBC"/>
    <w:rsid w:val="0037145E"/>
    <w:rsid w:val="003C484F"/>
    <w:rsid w:val="003F05C3"/>
    <w:rsid w:val="00420B92"/>
    <w:rsid w:val="004222B9"/>
    <w:rsid w:val="00436047"/>
    <w:rsid w:val="004B1D19"/>
    <w:rsid w:val="004E721C"/>
    <w:rsid w:val="005101A9"/>
    <w:rsid w:val="00515434"/>
    <w:rsid w:val="005225FD"/>
    <w:rsid w:val="00566EAE"/>
    <w:rsid w:val="005C5F81"/>
    <w:rsid w:val="005E0A22"/>
    <w:rsid w:val="00606A5E"/>
    <w:rsid w:val="00626404"/>
    <w:rsid w:val="0062699D"/>
    <w:rsid w:val="006411CC"/>
    <w:rsid w:val="00720261"/>
    <w:rsid w:val="00727983"/>
    <w:rsid w:val="007601C8"/>
    <w:rsid w:val="007664EE"/>
    <w:rsid w:val="007A27B3"/>
    <w:rsid w:val="007D6413"/>
    <w:rsid w:val="007F1650"/>
    <w:rsid w:val="00812CD9"/>
    <w:rsid w:val="00851E7C"/>
    <w:rsid w:val="008647EE"/>
    <w:rsid w:val="008A151D"/>
    <w:rsid w:val="008C7E78"/>
    <w:rsid w:val="008D6F04"/>
    <w:rsid w:val="009206FE"/>
    <w:rsid w:val="00924567"/>
    <w:rsid w:val="00947A2C"/>
    <w:rsid w:val="00994BB4"/>
    <w:rsid w:val="009E251A"/>
    <w:rsid w:val="009F03A1"/>
    <w:rsid w:val="00A9714D"/>
    <w:rsid w:val="00AC07EF"/>
    <w:rsid w:val="00AF2CBA"/>
    <w:rsid w:val="00B26325"/>
    <w:rsid w:val="00C014AD"/>
    <w:rsid w:val="00C7109D"/>
    <w:rsid w:val="00CB51E5"/>
    <w:rsid w:val="00D344C2"/>
    <w:rsid w:val="00D50F37"/>
    <w:rsid w:val="00D93847"/>
    <w:rsid w:val="00DB3D95"/>
    <w:rsid w:val="00DC6DB2"/>
    <w:rsid w:val="00E23BDC"/>
    <w:rsid w:val="00E96729"/>
    <w:rsid w:val="00EA4EA7"/>
    <w:rsid w:val="00EF1DC5"/>
    <w:rsid w:val="00F06C49"/>
    <w:rsid w:val="00F12A92"/>
    <w:rsid w:val="00F84718"/>
    <w:rsid w:val="00FE62FA"/>
    <w:rsid w:val="00FE7501"/>
    <w:rsid w:val="00FF52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58409-A530-4AE2-82B3-F598D3BE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EA7"/>
    <w:pPr>
      <w:spacing w:after="0" w:line="240" w:lineRule="auto"/>
    </w:pPr>
  </w:style>
  <w:style w:type="paragraph" w:styleId="ListParagraph">
    <w:name w:val="List Paragraph"/>
    <w:basedOn w:val="Normal"/>
    <w:uiPriority w:val="34"/>
    <w:qFormat/>
    <w:rsid w:val="008D6F04"/>
    <w:pPr>
      <w:ind w:left="720"/>
      <w:contextualSpacing/>
    </w:pPr>
  </w:style>
  <w:style w:type="paragraph" w:styleId="Header">
    <w:name w:val="header"/>
    <w:basedOn w:val="Normal"/>
    <w:link w:val="HeaderChar"/>
    <w:uiPriority w:val="99"/>
    <w:unhideWhenUsed/>
    <w:rsid w:val="0009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7FA"/>
  </w:style>
  <w:style w:type="paragraph" w:styleId="Footer">
    <w:name w:val="footer"/>
    <w:basedOn w:val="Normal"/>
    <w:link w:val="FooterChar"/>
    <w:uiPriority w:val="99"/>
    <w:unhideWhenUsed/>
    <w:rsid w:val="00090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7FA"/>
  </w:style>
  <w:style w:type="paragraph" w:styleId="BalloonText">
    <w:name w:val="Balloon Text"/>
    <w:basedOn w:val="Normal"/>
    <w:link w:val="BalloonTextChar"/>
    <w:uiPriority w:val="99"/>
    <w:semiHidden/>
    <w:unhideWhenUsed/>
    <w:rsid w:val="00F06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6</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43</cp:revision>
  <cp:lastPrinted>2021-06-08T12:40:00Z</cp:lastPrinted>
  <dcterms:created xsi:type="dcterms:W3CDTF">2021-06-02T09:53:00Z</dcterms:created>
  <dcterms:modified xsi:type="dcterms:W3CDTF">2021-06-08T12:43:00Z</dcterms:modified>
</cp:coreProperties>
</file>