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F84" w:rsidRDefault="00D10F84" w:rsidP="00D10F84">
      <w:pPr>
        <w:pStyle w:val="NoSpacing"/>
        <w:rPr>
          <w:b/>
          <w:szCs w:val="24"/>
        </w:rPr>
      </w:pPr>
      <w:r>
        <w:rPr>
          <w:b/>
          <w:szCs w:val="24"/>
        </w:rPr>
        <w:t>THE STATE</w:t>
      </w:r>
    </w:p>
    <w:p w:rsidR="00D10F84" w:rsidRDefault="00D10F84" w:rsidP="00D10F84">
      <w:pPr>
        <w:pStyle w:val="NoSpacing"/>
        <w:rPr>
          <w:b/>
          <w:szCs w:val="24"/>
        </w:rPr>
      </w:pPr>
    </w:p>
    <w:p w:rsidR="00D10F84" w:rsidRDefault="00D10F84" w:rsidP="00D10F84">
      <w:pPr>
        <w:pStyle w:val="NoSpacing"/>
        <w:rPr>
          <w:b/>
          <w:szCs w:val="24"/>
        </w:rPr>
      </w:pPr>
      <w:r>
        <w:rPr>
          <w:b/>
          <w:szCs w:val="24"/>
        </w:rPr>
        <w:t>Versus</w:t>
      </w:r>
    </w:p>
    <w:p w:rsidR="00D10F84" w:rsidRDefault="00D10F84" w:rsidP="00D10F84">
      <w:pPr>
        <w:pStyle w:val="NoSpacing"/>
        <w:rPr>
          <w:b/>
          <w:szCs w:val="24"/>
        </w:rPr>
      </w:pPr>
    </w:p>
    <w:p w:rsidR="00D10F84" w:rsidRDefault="00D10F84" w:rsidP="00D10F84">
      <w:pPr>
        <w:pStyle w:val="NoSpacing"/>
        <w:rPr>
          <w:szCs w:val="24"/>
        </w:rPr>
      </w:pPr>
      <w:r>
        <w:rPr>
          <w:b/>
          <w:szCs w:val="24"/>
        </w:rPr>
        <w:t>NICHOLAS MUMPANDE</w:t>
      </w:r>
    </w:p>
    <w:p w:rsidR="00D10F84" w:rsidRDefault="00D10F84" w:rsidP="00D10F84">
      <w:pPr>
        <w:pStyle w:val="NoSpacing"/>
        <w:spacing w:line="480" w:lineRule="auto"/>
        <w:rPr>
          <w:szCs w:val="24"/>
        </w:rPr>
      </w:pPr>
    </w:p>
    <w:p w:rsidR="00D10F84" w:rsidRPr="00D10F84" w:rsidRDefault="00D10F84" w:rsidP="00D10F84">
      <w:pPr>
        <w:pStyle w:val="NoSpacing"/>
      </w:pPr>
      <w:r w:rsidRPr="00D10F84">
        <w:t>IN THE HIGH COURT OF ZIMBABWE</w:t>
      </w:r>
    </w:p>
    <w:p w:rsidR="00D10F84" w:rsidRPr="00D10F84" w:rsidRDefault="00D10F84" w:rsidP="00D10F84">
      <w:pPr>
        <w:pStyle w:val="NoSpacing"/>
      </w:pPr>
      <w:r w:rsidRPr="00D10F84">
        <w:t>DUBE-BANDA J</w:t>
      </w:r>
    </w:p>
    <w:p w:rsidR="00D10F84" w:rsidRPr="00D10F84" w:rsidRDefault="00D10F84" w:rsidP="00D10F84">
      <w:pPr>
        <w:pStyle w:val="NoSpacing"/>
      </w:pPr>
      <w:r w:rsidRPr="00D10F84">
        <w:t>BU</w:t>
      </w:r>
      <w:r>
        <w:t>LAWAYO 6 APRIL 2022</w:t>
      </w:r>
    </w:p>
    <w:p w:rsidR="00D10F84" w:rsidRDefault="00D10F84" w:rsidP="00D10F84">
      <w:pPr>
        <w:pStyle w:val="NoSpacing"/>
        <w:spacing w:line="480" w:lineRule="auto"/>
        <w:rPr>
          <w:szCs w:val="24"/>
        </w:rPr>
      </w:pPr>
    </w:p>
    <w:p w:rsidR="00D10F84" w:rsidRDefault="00D10F84" w:rsidP="00D10F84">
      <w:pPr>
        <w:pStyle w:val="NoSpacing"/>
        <w:spacing w:line="480" w:lineRule="auto"/>
        <w:rPr>
          <w:b/>
          <w:szCs w:val="24"/>
        </w:rPr>
      </w:pPr>
      <w:r>
        <w:rPr>
          <w:b/>
          <w:szCs w:val="24"/>
        </w:rPr>
        <w:t>Criminal Review</w:t>
      </w:r>
    </w:p>
    <w:p w:rsidR="00960A08" w:rsidRDefault="00D10F84" w:rsidP="00017A09">
      <w:pPr>
        <w:spacing w:line="360" w:lineRule="auto"/>
        <w:ind w:firstLine="720"/>
        <w:jc w:val="both"/>
        <w:rPr>
          <w:rFonts w:ascii="Times New Roman" w:hAnsi="Times New Roman" w:cs="Times New Roman"/>
          <w:sz w:val="24"/>
          <w:szCs w:val="24"/>
        </w:rPr>
      </w:pPr>
      <w:r w:rsidRPr="00D10F84">
        <w:rPr>
          <w:rFonts w:ascii="Times New Roman" w:hAnsi="Times New Roman" w:cs="Times New Roman"/>
          <w:b/>
          <w:sz w:val="24"/>
          <w:szCs w:val="24"/>
        </w:rPr>
        <w:t>DUBE-BANDA J:</w:t>
      </w:r>
      <w:r w:rsidRPr="00D10F84">
        <w:rPr>
          <w:rFonts w:ascii="Times New Roman" w:hAnsi="Times New Roman" w:cs="Times New Roman"/>
          <w:b/>
          <w:sz w:val="24"/>
          <w:szCs w:val="24"/>
        </w:rPr>
        <w:tab/>
      </w:r>
      <w:r w:rsidR="00D714A4">
        <w:rPr>
          <w:rFonts w:ascii="Times New Roman" w:hAnsi="Times New Roman" w:cs="Times New Roman"/>
          <w:sz w:val="24"/>
          <w:szCs w:val="24"/>
        </w:rPr>
        <w:t xml:space="preserve">This review is at the instance of the scrutinising Regional Magistrate. </w:t>
      </w:r>
      <w:r w:rsidR="00424651">
        <w:rPr>
          <w:rFonts w:ascii="Times New Roman" w:hAnsi="Times New Roman" w:cs="Times New Roman"/>
          <w:sz w:val="24"/>
          <w:szCs w:val="24"/>
        </w:rPr>
        <w:t xml:space="preserve">The accused was arraigned before the magistrate court sitting </w:t>
      </w:r>
      <w:r w:rsidR="00017A09">
        <w:rPr>
          <w:rFonts w:ascii="Times New Roman" w:hAnsi="Times New Roman" w:cs="Times New Roman"/>
          <w:sz w:val="24"/>
          <w:szCs w:val="24"/>
        </w:rPr>
        <w:t>at Western Commonage, Bulawayo. He</w:t>
      </w:r>
      <w:r w:rsidR="0022527A">
        <w:rPr>
          <w:rFonts w:ascii="Times New Roman" w:hAnsi="Times New Roman" w:cs="Times New Roman"/>
          <w:sz w:val="24"/>
          <w:szCs w:val="24"/>
        </w:rPr>
        <w:t xml:space="preserve"> was charged with the crime of contravening section 52(2) of the Road Traffic Act </w:t>
      </w:r>
      <w:r w:rsidR="00081A49">
        <w:rPr>
          <w:rFonts w:ascii="Times New Roman" w:hAnsi="Times New Roman" w:cs="Times New Roman"/>
          <w:sz w:val="24"/>
          <w:szCs w:val="24"/>
        </w:rPr>
        <w:t xml:space="preserve">[Chapter 13:11] “Negligent driving.” It being alleged that on the 18 June 2021, and at </w:t>
      </w:r>
      <w:proofErr w:type="spellStart"/>
      <w:r w:rsidR="00A83CF7">
        <w:rPr>
          <w:rFonts w:ascii="Times New Roman" w:hAnsi="Times New Roman" w:cs="Times New Roman"/>
          <w:sz w:val="24"/>
          <w:szCs w:val="24"/>
        </w:rPr>
        <w:t>Luveve</w:t>
      </w:r>
      <w:proofErr w:type="spellEnd"/>
      <w:r w:rsidR="00A83CF7">
        <w:rPr>
          <w:rFonts w:ascii="Times New Roman" w:hAnsi="Times New Roman" w:cs="Times New Roman"/>
          <w:sz w:val="24"/>
          <w:szCs w:val="24"/>
        </w:rPr>
        <w:t xml:space="preserve"> Road near </w:t>
      </w:r>
      <w:proofErr w:type="spellStart"/>
      <w:r w:rsidR="00A83CF7">
        <w:rPr>
          <w:rFonts w:ascii="Times New Roman" w:hAnsi="Times New Roman" w:cs="Times New Roman"/>
          <w:sz w:val="24"/>
          <w:szCs w:val="24"/>
        </w:rPr>
        <w:t>Machipisini</w:t>
      </w:r>
      <w:proofErr w:type="spellEnd"/>
      <w:r w:rsidR="0084602F">
        <w:rPr>
          <w:rFonts w:ascii="Times New Roman" w:hAnsi="Times New Roman" w:cs="Times New Roman"/>
          <w:sz w:val="24"/>
          <w:szCs w:val="24"/>
        </w:rPr>
        <w:t>,</w:t>
      </w:r>
      <w:r w:rsidR="00A83CF7">
        <w:rPr>
          <w:rFonts w:ascii="Times New Roman" w:hAnsi="Times New Roman" w:cs="Times New Roman"/>
          <w:sz w:val="24"/>
          <w:szCs w:val="24"/>
        </w:rPr>
        <w:t xml:space="preserve"> adjacent number 214 </w:t>
      </w:r>
      <w:proofErr w:type="spellStart"/>
      <w:r w:rsidR="00A83CF7">
        <w:rPr>
          <w:rFonts w:ascii="Times New Roman" w:hAnsi="Times New Roman" w:cs="Times New Roman"/>
          <w:sz w:val="24"/>
          <w:szCs w:val="24"/>
        </w:rPr>
        <w:t>Sotshangane</w:t>
      </w:r>
      <w:proofErr w:type="spellEnd"/>
      <w:r w:rsidR="00A83CF7">
        <w:rPr>
          <w:rFonts w:ascii="Times New Roman" w:hAnsi="Times New Roman" w:cs="Times New Roman"/>
          <w:sz w:val="24"/>
          <w:szCs w:val="24"/>
        </w:rPr>
        <w:t xml:space="preserve"> Flats, Bulawayo, </w:t>
      </w:r>
      <w:r w:rsidR="000B4AC4">
        <w:rPr>
          <w:rFonts w:ascii="Times New Roman" w:hAnsi="Times New Roman" w:cs="Times New Roman"/>
          <w:sz w:val="24"/>
          <w:szCs w:val="24"/>
        </w:rPr>
        <w:t>accused drove a motor vehicle negligently opposing one-way and hit a pedestrian</w:t>
      </w:r>
      <w:r w:rsidR="008656AC">
        <w:rPr>
          <w:rFonts w:ascii="Times New Roman" w:hAnsi="Times New Roman" w:cs="Times New Roman"/>
          <w:sz w:val="24"/>
          <w:szCs w:val="24"/>
        </w:rPr>
        <w:t xml:space="preserve">, thereby causing minor injuries. </w:t>
      </w:r>
      <w:r w:rsidR="000B4AC4">
        <w:rPr>
          <w:rFonts w:ascii="Times New Roman" w:hAnsi="Times New Roman" w:cs="Times New Roman"/>
          <w:sz w:val="24"/>
          <w:szCs w:val="24"/>
        </w:rPr>
        <w:t xml:space="preserve"> </w:t>
      </w:r>
      <w:r w:rsidR="00C23DBB">
        <w:rPr>
          <w:rFonts w:ascii="Times New Roman" w:hAnsi="Times New Roman" w:cs="Times New Roman"/>
          <w:sz w:val="24"/>
          <w:szCs w:val="24"/>
        </w:rPr>
        <w:t>He was convicted on his own plea of guilty and sentenced to $18 000 in default of payment 4 months imprison</w:t>
      </w:r>
      <w:r w:rsidR="0084602F">
        <w:rPr>
          <w:rFonts w:ascii="Times New Roman" w:hAnsi="Times New Roman" w:cs="Times New Roman"/>
          <w:sz w:val="24"/>
          <w:szCs w:val="24"/>
        </w:rPr>
        <w:t>ment, and in addition he</w:t>
      </w:r>
      <w:r w:rsidR="00C23DBB">
        <w:rPr>
          <w:rFonts w:ascii="Times New Roman" w:hAnsi="Times New Roman" w:cs="Times New Roman"/>
          <w:sz w:val="24"/>
          <w:szCs w:val="24"/>
        </w:rPr>
        <w:t xml:space="preserve"> was prohibited from driving for a period of six months. </w:t>
      </w:r>
    </w:p>
    <w:p w:rsidR="004F5B61" w:rsidRDefault="00EF035B" w:rsidP="004F5B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scrutinising Regional Magistrate noted that the accused should have been charged with a more serious offence </w:t>
      </w:r>
      <w:r w:rsidR="00B0261F">
        <w:rPr>
          <w:rFonts w:ascii="Times New Roman" w:hAnsi="Times New Roman" w:cs="Times New Roman"/>
          <w:sz w:val="24"/>
          <w:szCs w:val="24"/>
        </w:rPr>
        <w:t xml:space="preserve">under the Road Traffic Act, i.e. reckless driving. </w:t>
      </w:r>
      <w:r w:rsidR="00121FF0">
        <w:rPr>
          <w:rFonts w:ascii="Times New Roman" w:hAnsi="Times New Roman" w:cs="Times New Roman"/>
          <w:sz w:val="24"/>
          <w:szCs w:val="24"/>
        </w:rPr>
        <w:t xml:space="preserve">This issue arose because of the facts produced and agreed to by the accused in this case. </w:t>
      </w:r>
      <w:r w:rsidR="004629D8">
        <w:rPr>
          <w:rFonts w:ascii="Times New Roman" w:hAnsi="Times New Roman" w:cs="Times New Roman"/>
          <w:sz w:val="24"/>
          <w:szCs w:val="24"/>
        </w:rPr>
        <w:t xml:space="preserve">The Regional Magistrate noted that if accused was properly charged, a different sentence would have been imposed. </w:t>
      </w:r>
      <w:r w:rsidR="00D76EA8">
        <w:rPr>
          <w:rFonts w:ascii="Times New Roman" w:hAnsi="Times New Roman" w:cs="Times New Roman"/>
          <w:sz w:val="24"/>
          <w:szCs w:val="24"/>
        </w:rPr>
        <w:t>Accused was dr</w:t>
      </w:r>
      <w:r w:rsidR="00E30A5F">
        <w:rPr>
          <w:rFonts w:ascii="Times New Roman" w:hAnsi="Times New Roman" w:cs="Times New Roman"/>
          <w:sz w:val="24"/>
          <w:szCs w:val="24"/>
        </w:rPr>
        <w:t xml:space="preserve">iving </w:t>
      </w:r>
      <w:r w:rsidR="00911840">
        <w:rPr>
          <w:rFonts w:ascii="Times New Roman" w:hAnsi="Times New Roman" w:cs="Times New Roman"/>
          <w:sz w:val="24"/>
          <w:szCs w:val="24"/>
        </w:rPr>
        <w:t xml:space="preserve">opposing a one-way, i.e. </w:t>
      </w:r>
      <w:r w:rsidR="00E30A5F">
        <w:rPr>
          <w:rFonts w:ascii="Times New Roman" w:hAnsi="Times New Roman" w:cs="Times New Roman"/>
          <w:sz w:val="24"/>
          <w:szCs w:val="24"/>
        </w:rPr>
        <w:t xml:space="preserve">on the incorrect </w:t>
      </w:r>
      <w:r w:rsidR="00D76EA8">
        <w:rPr>
          <w:rFonts w:ascii="Times New Roman" w:hAnsi="Times New Roman" w:cs="Times New Roman"/>
          <w:sz w:val="24"/>
          <w:szCs w:val="24"/>
        </w:rPr>
        <w:t>side of the r</w:t>
      </w:r>
      <w:r w:rsidR="00AA6582">
        <w:rPr>
          <w:rFonts w:ascii="Times New Roman" w:hAnsi="Times New Roman" w:cs="Times New Roman"/>
          <w:sz w:val="24"/>
          <w:szCs w:val="24"/>
        </w:rPr>
        <w:t xml:space="preserve">oad, and when the essential elements were put to him, he admitted this fact. </w:t>
      </w:r>
      <w:r w:rsidR="00BF3B63">
        <w:rPr>
          <w:rFonts w:ascii="Times New Roman" w:hAnsi="Times New Roman" w:cs="Times New Roman"/>
          <w:sz w:val="24"/>
          <w:szCs w:val="24"/>
        </w:rPr>
        <w:t>While</w:t>
      </w:r>
      <w:r w:rsidR="00AC0C49">
        <w:rPr>
          <w:rFonts w:ascii="Times New Roman" w:hAnsi="Times New Roman" w:cs="Times New Roman"/>
          <w:sz w:val="24"/>
          <w:szCs w:val="24"/>
        </w:rPr>
        <w:t xml:space="preserve"> driving on the incorrect</w:t>
      </w:r>
      <w:r w:rsidR="001F5C7C">
        <w:rPr>
          <w:rFonts w:ascii="Times New Roman" w:hAnsi="Times New Roman" w:cs="Times New Roman"/>
          <w:sz w:val="24"/>
          <w:szCs w:val="24"/>
        </w:rPr>
        <w:t xml:space="preserve"> side of the road he hit a pedestrian.</w:t>
      </w:r>
      <w:r w:rsidR="00056B58">
        <w:rPr>
          <w:rFonts w:ascii="Times New Roman" w:hAnsi="Times New Roman" w:cs="Times New Roman"/>
          <w:sz w:val="24"/>
          <w:szCs w:val="24"/>
        </w:rPr>
        <w:t xml:space="preserve"> </w:t>
      </w:r>
      <w:r w:rsidR="00A258F7">
        <w:rPr>
          <w:rFonts w:ascii="Times New Roman" w:hAnsi="Times New Roman" w:cs="Times New Roman"/>
          <w:sz w:val="24"/>
          <w:szCs w:val="24"/>
        </w:rPr>
        <w:t xml:space="preserve">He pleaded guilty and was duly convicted. </w:t>
      </w:r>
    </w:p>
    <w:p w:rsidR="00A70523" w:rsidRDefault="00206344" w:rsidP="004F5B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Regional Magistrate </w:t>
      </w:r>
      <w:r w:rsidR="00FF49AB">
        <w:rPr>
          <w:rFonts w:ascii="Times New Roman" w:hAnsi="Times New Roman" w:cs="Times New Roman"/>
          <w:sz w:val="24"/>
          <w:szCs w:val="24"/>
        </w:rPr>
        <w:t xml:space="preserve">noted that the facts disclosed reckless driving as defined in section 53 of the Road Traffic Act [Chapter 11:13]. </w:t>
      </w:r>
      <w:r w:rsidR="000134AB">
        <w:rPr>
          <w:rFonts w:ascii="Times New Roman" w:hAnsi="Times New Roman" w:cs="Times New Roman"/>
          <w:sz w:val="24"/>
          <w:szCs w:val="24"/>
        </w:rPr>
        <w:t xml:space="preserve">I agree with this observation. </w:t>
      </w:r>
      <w:r w:rsidR="00795BBB">
        <w:rPr>
          <w:rFonts w:ascii="Times New Roman" w:hAnsi="Times New Roman" w:cs="Times New Roman"/>
          <w:sz w:val="24"/>
          <w:szCs w:val="24"/>
        </w:rPr>
        <w:t>Driving opposing a one-way, i.e. on the inco</w:t>
      </w:r>
      <w:r w:rsidR="004736CC">
        <w:rPr>
          <w:rFonts w:ascii="Times New Roman" w:hAnsi="Times New Roman" w:cs="Times New Roman"/>
          <w:sz w:val="24"/>
          <w:szCs w:val="24"/>
        </w:rPr>
        <w:t>rrect side of the road</w:t>
      </w:r>
      <w:r w:rsidR="00795BBB">
        <w:rPr>
          <w:rFonts w:ascii="Times New Roman" w:hAnsi="Times New Roman" w:cs="Times New Roman"/>
          <w:sz w:val="24"/>
          <w:szCs w:val="24"/>
        </w:rPr>
        <w:t xml:space="preserve"> connotes recklessness. </w:t>
      </w:r>
      <w:r w:rsidR="005B5D65">
        <w:rPr>
          <w:rFonts w:ascii="Times New Roman" w:hAnsi="Times New Roman" w:cs="Times New Roman"/>
          <w:sz w:val="24"/>
          <w:szCs w:val="24"/>
        </w:rPr>
        <w:t xml:space="preserve">See: </w:t>
      </w:r>
      <w:r w:rsidR="005B5D65" w:rsidRPr="005B5D65">
        <w:rPr>
          <w:rFonts w:ascii="Times New Roman" w:hAnsi="Times New Roman" w:cs="Times New Roman"/>
          <w:i/>
          <w:sz w:val="24"/>
          <w:szCs w:val="24"/>
        </w:rPr>
        <w:t>S v Mtizwa</w:t>
      </w:r>
      <w:r w:rsidR="005B5D65">
        <w:rPr>
          <w:rFonts w:ascii="Times New Roman" w:hAnsi="Times New Roman" w:cs="Times New Roman"/>
          <w:sz w:val="24"/>
          <w:szCs w:val="24"/>
        </w:rPr>
        <w:t xml:space="preserve"> 1984(1) ZLR 230 HC. </w:t>
      </w:r>
      <w:r w:rsidR="00847AEA">
        <w:rPr>
          <w:rFonts w:ascii="Times New Roman" w:hAnsi="Times New Roman" w:cs="Times New Roman"/>
          <w:sz w:val="24"/>
          <w:szCs w:val="24"/>
        </w:rPr>
        <w:t xml:space="preserve">The Regional Magistrate seems to suggest that the trial magistrate </w:t>
      </w:r>
      <w:r w:rsidR="00A373EA">
        <w:rPr>
          <w:rFonts w:ascii="Times New Roman" w:hAnsi="Times New Roman" w:cs="Times New Roman"/>
          <w:sz w:val="24"/>
          <w:szCs w:val="24"/>
        </w:rPr>
        <w:t xml:space="preserve">should have insisted on the correct charge, which answers to the facts of the case. </w:t>
      </w:r>
      <w:r w:rsidR="000134AB">
        <w:rPr>
          <w:rFonts w:ascii="Times New Roman" w:hAnsi="Times New Roman" w:cs="Times New Roman"/>
          <w:sz w:val="24"/>
          <w:szCs w:val="24"/>
        </w:rPr>
        <w:t>Prof.</w:t>
      </w:r>
      <w:r w:rsidR="00417366">
        <w:rPr>
          <w:rFonts w:ascii="Times New Roman" w:hAnsi="Times New Roman" w:cs="Times New Roman"/>
          <w:sz w:val="24"/>
          <w:szCs w:val="24"/>
        </w:rPr>
        <w:t xml:space="preserve"> G. </w:t>
      </w:r>
      <w:r w:rsidR="00417366">
        <w:rPr>
          <w:rFonts w:ascii="Times New Roman" w:hAnsi="Times New Roman" w:cs="Times New Roman"/>
          <w:sz w:val="24"/>
          <w:szCs w:val="24"/>
        </w:rPr>
        <w:lastRenderedPageBreak/>
        <w:t xml:space="preserve">Feltoe in the </w:t>
      </w:r>
      <w:r w:rsidR="00417366" w:rsidRPr="00565644">
        <w:rPr>
          <w:rFonts w:ascii="Times New Roman" w:hAnsi="Times New Roman" w:cs="Times New Roman"/>
          <w:i/>
          <w:sz w:val="24"/>
          <w:szCs w:val="24"/>
        </w:rPr>
        <w:t>Magistrates’ Handbook</w:t>
      </w:r>
      <w:r w:rsidR="00417366">
        <w:rPr>
          <w:rFonts w:ascii="Times New Roman" w:hAnsi="Times New Roman" w:cs="Times New Roman"/>
          <w:sz w:val="24"/>
          <w:szCs w:val="24"/>
        </w:rPr>
        <w:t xml:space="preserve"> (</w:t>
      </w:r>
      <w:r w:rsidR="00AE54D7">
        <w:rPr>
          <w:rFonts w:ascii="Times New Roman" w:hAnsi="Times New Roman" w:cs="Times New Roman"/>
          <w:sz w:val="24"/>
          <w:szCs w:val="24"/>
        </w:rPr>
        <w:t>Revised August</w:t>
      </w:r>
      <w:r w:rsidR="00417366">
        <w:rPr>
          <w:rFonts w:ascii="Times New Roman" w:hAnsi="Times New Roman" w:cs="Times New Roman"/>
          <w:sz w:val="24"/>
          <w:szCs w:val="24"/>
        </w:rPr>
        <w:t xml:space="preserve"> 2021) </w:t>
      </w:r>
      <w:r w:rsidR="009611D3">
        <w:rPr>
          <w:rFonts w:ascii="Times New Roman" w:hAnsi="Times New Roman" w:cs="Times New Roman"/>
          <w:sz w:val="24"/>
          <w:szCs w:val="24"/>
        </w:rPr>
        <w:t xml:space="preserve">p. 156-157 </w:t>
      </w:r>
      <w:r w:rsidR="00AE54D7">
        <w:rPr>
          <w:rFonts w:ascii="Times New Roman" w:hAnsi="Times New Roman" w:cs="Times New Roman"/>
          <w:sz w:val="24"/>
          <w:szCs w:val="24"/>
        </w:rPr>
        <w:t xml:space="preserve">opined as follows on this issue: </w:t>
      </w:r>
    </w:p>
    <w:p w:rsidR="004F5B61" w:rsidRDefault="00831C03" w:rsidP="009B24D1">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general rule is that the prosecutor is </w:t>
      </w:r>
      <w:r w:rsidRPr="00831C03">
        <w:rPr>
          <w:rFonts w:ascii="Times New Roman" w:hAnsi="Times New Roman" w:cs="Times New Roman"/>
          <w:i/>
          <w:sz w:val="24"/>
          <w:szCs w:val="24"/>
        </w:rPr>
        <w:t>dominus litis</w:t>
      </w:r>
      <w:r>
        <w:rPr>
          <w:rFonts w:ascii="Times New Roman" w:hAnsi="Times New Roman" w:cs="Times New Roman"/>
          <w:sz w:val="24"/>
          <w:szCs w:val="24"/>
        </w:rPr>
        <w:t xml:space="preserve"> </w:t>
      </w:r>
      <w:r w:rsidR="00117635">
        <w:rPr>
          <w:rFonts w:ascii="Times New Roman" w:hAnsi="Times New Roman" w:cs="Times New Roman"/>
          <w:sz w:val="24"/>
          <w:szCs w:val="24"/>
        </w:rPr>
        <w:t xml:space="preserve">and has the prerogative to prefer </w:t>
      </w:r>
      <w:r w:rsidR="000663AE">
        <w:rPr>
          <w:rFonts w:ascii="Times New Roman" w:hAnsi="Times New Roman" w:cs="Times New Roman"/>
          <w:sz w:val="24"/>
          <w:szCs w:val="24"/>
        </w:rPr>
        <w:t>charges against X</w:t>
      </w:r>
      <w:r w:rsidR="00117635">
        <w:rPr>
          <w:rFonts w:ascii="Times New Roman" w:hAnsi="Times New Roman" w:cs="Times New Roman"/>
          <w:sz w:val="24"/>
          <w:szCs w:val="24"/>
        </w:rPr>
        <w:t xml:space="preserve">. See: </w:t>
      </w:r>
      <w:r w:rsidR="00117635" w:rsidRPr="00117635">
        <w:rPr>
          <w:rFonts w:ascii="Times New Roman" w:hAnsi="Times New Roman" w:cs="Times New Roman"/>
          <w:i/>
          <w:sz w:val="24"/>
          <w:szCs w:val="24"/>
        </w:rPr>
        <w:t>S v Sabawu &amp; Anor.</w:t>
      </w:r>
      <w:r w:rsidR="00117635">
        <w:rPr>
          <w:rFonts w:ascii="Times New Roman" w:hAnsi="Times New Roman" w:cs="Times New Roman"/>
          <w:sz w:val="24"/>
          <w:szCs w:val="24"/>
        </w:rPr>
        <w:t xml:space="preserve"> 1999 (2) ZLR 314 (H). </w:t>
      </w:r>
      <w:r w:rsidR="002C27C3">
        <w:rPr>
          <w:rFonts w:ascii="Times New Roman" w:hAnsi="Times New Roman" w:cs="Times New Roman"/>
          <w:sz w:val="24"/>
          <w:szCs w:val="24"/>
        </w:rPr>
        <w:t xml:space="preserve">However, this rule is not absolute. In the case of </w:t>
      </w:r>
      <w:r w:rsidR="002C27C3" w:rsidRPr="002C27C3">
        <w:rPr>
          <w:rFonts w:ascii="Times New Roman" w:hAnsi="Times New Roman" w:cs="Times New Roman"/>
          <w:i/>
          <w:sz w:val="24"/>
          <w:szCs w:val="24"/>
        </w:rPr>
        <w:t xml:space="preserve">S v Thebe </w:t>
      </w:r>
      <w:r w:rsidR="002C27C3">
        <w:rPr>
          <w:rFonts w:ascii="Times New Roman" w:hAnsi="Times New Roman" w:cs="Times New Roman"/>
          <w:sz w:val="24"/>
          <w:szCs w:val="24"/>
        </w:rPr>
        <w:t>2006 (1) ZLR 208 (H)</w:t>
      </w:r>
      <w:r w:rsidR="00AB3118">
        <w:rPr>
          <w:rFonts w:ascii="Times New Roman" w:hAnsi="Times New Roman" w:cs="Times New Roman"/>
          <w:sz w:val="24"/>
          <w:szCs w:val="24"/>
        </w:rPr>
        <w:t xml:space="preserve"> the judge pointed out that while the prosecutor was </w:t>
      </w:r>
      <w:r w:rsidR="00AB3118" w:rsidRPr="00831C03">
        <w:rPr>
          <w:rFonts w:ascii="Times New Roman" w:hAnsi="Times New Roman" w:cs="Times New Roman"/>
          <w:i/>
          <w:sz w:val="24"/>
          <w:szCs w:val="24"/>
        </w:rPr>
        <w:t>dominus litis</w:t>
      </w:r>
      <w:r w:rsidR="00AB3118">
        <w:rPr>
          <w:rFonts w:ascii="Times New Roman" w:hAnsi="Times New Roman" w:cs="Times New Roman"/>
          <w:i/>
          <w:sz w:val="24"/>
          <w:szCs w:val="24"/>
        </w:rPr>
        <w:t xml:space="preserve">, </w:t>
      </w:r>
      <w:r w:rsidR="00AB3118">
        <w:rPr>
          <w:rFonts w:ascii="Times New Roman" w:hAnsi="Times New Roman" w:cs="Times New Roman"/>
          <w:sz w:val="24"/>
          <w:szCs w:val="24"/>
        </w:rPr>
        <w:t xml:space="preserve">this rule is not absolute. The trial court, </w:t>
      </w:r>
      <w:r w:rsidR="00A903A4">
        <w:rPr>
          <w:rFonts w:ascii="Times New Roman" w:hAnsi="Times New Roman" w:cs="Times New Roman"/>
          <w:sz w:val="24"/>
          <w:szCs w:val="24"/>
        </w:rPr>
        <w:t xml:space="preserve">as a trier of facts whose main object is to do justice between man and man, therefore has inherent powers to ensure that suitable charges are preferred </w:t>
      </w:r>
      <w:r w:rsidR="00C33BC8">
        <w:rPr>
          <w:rFonts w:ascii="Times New Roman" w:hAnsi="Times New Roman" w:cs="Times New Roman"/>
          <w:sz w:val="24"/>
          <w:szCs w:val="24"/>
        </w:rPr>
        <w:t>a</w:t>
      </w:r>
      <w:r w:rsidR="00A903A4">
        <w:rPr>
          <w:rFonts w:ascii="Times New Roman" w:hAnsi="Times New Roman" w:cs="Times New Roman"/>
          <w:sz w:val="24"/>
          <w:szCs w:val="24"/>
        </w:rPr>
        <w:t>gai</w:t>
      </w:r>
      <w:r w:rsidR="00C33BC8">
        <w:rPr>
          <w:rFonts w:ascii="Times New Roman" w:hAnsi="Times New Roman" w:cs="Times New Roman"/>
          <w:sz w:val="24"/>
          <w:szCs w:val="24"/>
        </w:rPr>
        <w:t xml:space="preserve">nst those who appear before it. It is, therefore, within its powers to prevent the State from proceeding on a lesser charge where justice clearly requires a more serious one. </w:t>
      </w:r>
    </w:p>
    <w:p w:rsidR="001359AC" w:rsidRDefault="0053733F" w:rsidP="00A373EA">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in the interests of justice that a person should be charged with a lesser offence when the admitted facts show that she/she is guilty of a more serious charge. </w:t>
      </w:r>
      <w:r w:rsidRPr="003C791A">
        <w:rPr>
          <w:rFonts w:ascii="Times New Roman" w:hAnsi="Times New Roman" w:cs="Times New Roman"/>
          <w:sz w:val="24"/>
          <w:szCs w:val="24"/>
          <w:u w:val="single"/>
        </w:rPr>
        <w:t xml:space="preserve">In such an event, the trial court should at least query </w:t>
      </w:r>
      <w:r w:rsidR="000663AE" w:rsidRPr="003C791A">
        <w:rPr>
          <w:rFonts w:ascii="Times New Roman" w:hAnsi="Times New Roman" w:cs="Times New Roman"/>
          <w:sz w:val="24"/>
          <w:szCs w:val="24"/>
          <w:u w:val="single"/>
        </w:rPr>
        <w:t xml:space="preserve">why X is being charged only with the less serious charge. Thus if the State allegations clearly suggest that X has committed the crime </w:t>
      </w:r>
      <w:r w:rsidR="006670E5" w:rsidRPr="003C791A">
        <w:rPr>
          <w:rFonts w:ascii="Times New Roman" w:hAnsi="Times New Roman" w:cs="Times New Roman"/>
          <w:sz w:val="24"/>
          <w:szCs w:val="24"/>
          <w:u w:val="single"/>
        </w:rPr>
        <w:t xml:space="preserve">of assault with intent to do grievous bodily harm but the State has brought only a charge of common assault against X, the magistrate should question </w:t>
      </w:r>
      <w:r w:rsidR="005C3A82" w:rsidRPr="003C791A">
        <w:rPr>
          <w:rFonts w:ascii="Times New Roman" w:hAnsi="Times New Roman" w:cs="Times New Roman"/>
          <w:sz w:val="24"/>
          <w:szCs w:val="24"/>
          <w:u w:val="single"/>
        </w:rPr>
        <w:t>the prosecutor on why the lesser charge has been preferred.</w:t>
      </w:r>
      <w:r w:rsidR="005C3A82">
        <w:rPr>
          <w:rFonts w:ascii="Times New Roman" w:hAnsi="Times New Roman" w:cs="Times New Roman"/>
          <w:sz w:val="24"/>
          <w:szCs w:val="24"/>
        </w:rPr>
        <w:t xml:space="preserve"> Similarly, the magistrate should query why a person has only been charged </w:t>
      </w:r>
      <w:r w:rsidR="0002379C">
        <w:rPr>
          <w:rFonts w:ascii="Times New Roman" w:hAnsi="Times New Roman" w:cs="Times New Roman"/>
          <w:sz w:val="24"/>
          <w:szCs w:val="24"/>
        </w:rPr>
        <w:t xml:space="preserve">with contravening section 45(1) of the Road Traffic Act [Chapter 13:11] if the </w:t>
      </w:r>
      <w:r w:rsidR="009F6D20">
        <w:rPr>
          <w:rFonts w:ascii="Times New Roman" w:hAnsi="Times New Roman" w:cs="Times New Roman"/>
          <w:sz w:val="24"/>
          <w:szCs w:val="24"/>
        </w:rPr>
        <w:t xml:space="preserve">evidence discloses a contravention of section 46(1) of this Act. </w:t>
      </w:r>
      <w:r w:rsidR="009F6D20" w:rsidRPr="009B24D1">
        <w:rPr>
          <w:rFonts w:ascii="Times New Roman" w:hAnsi="Times New Roman" w:cs="Times New Roman"/>
          <w:i/>
          <w:sz w:val="24"/>
          <w:szCs w:val="24"/>
        </w:rPr>
        <w:t xml:space="preserve">S v </w:t>
      </w:r>
      <w:proofErr w:type="spellStart"/>
      <w:r w:rsidR="009F6D20" w:rsidRPr="009B24D1">
        <w:rPr>
          <w:rFonts w:ascii="Times New Roman" w:hAnsi="Times New Roman" w:cs="Times New Roman"/>
          <w:i/>
          <w:sz w:val="24"/>
          <w:szCs w:val="24"/>
        </w:rPr>
        <w:t>Chidoda</w:t>
      </w:r>
      <w:proofErr w:type="spellEnd"/>
      <w:r w:rsidR="009F6D20" w:rsidRPr="009B24D1">
        <w:rPr>
          <w:rFonts w:ascii="Times New Roman" w:hAnsi="Times New Roman" w:cs="Times New Roman"/>
          <w:i/>
          <w:sz w:val="24"/>
          <w:szCs w:val="24"/>
        </w:rPr>
        <w:t xml:space="preserve"> &amp; Anor.</w:t>
      </w:r>
      <w:r w:rsidR="009F6D20">
        <w:rPr>
          <w:rFonts w:ascii="Times New Roman" w:hAnsi="Times New Roman" w:cs="Times New Roman"/>
          <w:sz w:val="24"/>
          <w:szCs w:val="24"/>
        </w:rPr>
        <w:t xml:space="preserve"> 1988(1) ZLR 299 (H). </w:t>
      </w:r>
      <w:r w:rsidR="0002379C">
        <w:rPr>
          <w:rFonts w:ascii="Times New Roman" w:hAnsi="Times New Roman" w:cs="Times New Roman"/>
          <w:sz w:val="24"/>
          <w:szCs w:val="24"/>
        </w:rPr>
        <w:t xml:space="preserve"> </w:t>
      </w:r>
      <w:r w:rsidR="003C791A">
        <w:rPr>
          <w:rFonts w:ascii="Times New Roman" w:hAnsi="Times New Roman" w:cs="Times New Roman"/>
          <w:sz w:val="24"/>
          <w:szCs w:val="24"/>
        </w:rPr>
        <w:t xml:space="preserve">(My emphasis). </w:t>
      </w:r>
    </w:p>
    <w:p w:rsidR="00A22ACF" w:rsidRDefault="008438DF" w:rsidP="00A600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61193">
        <w:rPr>
          <w:rFonts w:ascii="Times New Roman" w:hAnsi="Times New Roman" w:cs="Times New Roman"/>
          <w:i/>
          <w:sz w:val="24"/>
          <w:szCs w:val="24"/>
        </w:rPr>
        <w:t xml:space="preserve">S v </w:t>
      </w:r>
      <w:proofErr w:type="spellStart"/>
      <w:r w:rsidRPr="00561193">
        <w:rPr>
          <w:rFonts w:ascii="Times New Roman" w:hAnsi="Times New Roman" w:cs="Times New Roman"/>
          <w:i/>
          <w:sz w:val="24"/>
          <w:szCs w:val="24"/>
        </w:rPr>
        <w:t>Chidoda</w:t>
      </w:r>
      <w:proofErr w:type="spellEnd"/>
      <w:r w:rsidRPr="00561193">
        <w:rPr>
          <w:rFonts w:ascii="Times New Roman" w:hAnsi="Times New Roman" w:cs="Times New Roman"/>
          <w:i/>
          <w:sz w:val="24"/>
          <w:szCs w:val="24"/>
        </w:rPr>
        <w:t xml:space="preserve"> &amp; Anor. </w:t>
      </w:r>
      <w:r>
        <w:rPr>
          <w:rFonts w:ascii="Times New Roman" w:hAnsi="Times New Roman" w:cs="Times New Roman"/>
          <w:sz w:val="24"/>
          <w:szCs w:val="24"/>
        </w:rPr>
        <w:t xml:space="preserve">1988(1) </w:t>
      </w:r>
      <w:r w:rsidR="005E3DFD">
        <w:rPr>
          <w:rFonts w:ascii="Times New Roman" w:hAnsi="Times New Roman" w:cs="Times New Roman"/>
          <w:sz w:val="24"/>
          <w:szCs w:val="24"/>
        </w:rPr>
        <w:t xml:space="preserve">ZLR 299 (HC) the court after exploring a number of authorities held thus: </w:t>
      </w:r>
    </w:p>
    <w:p w:rsidR="005E3DFD" w:rsidRDefault="005E3DFD" w:rsidP="007203AF">
      <w:pPr>
        <w:spacing w:line="276" w:lineRule="auto"/>
        <w:ind w:left="720"/>
        <w:jc w:val="both"/>
        <w:rPr>
          <w:rFonts w:ascii="Times New Roman" w:hAnsi="Times New Roman" w:cs="Times New Roman"/>
          <w:sz w:val="24"/>
          <w:szCs w:val="24"/>
        </w:rPr>
      </w:pPr>
      <w:r w:rsidRPr="001605BC">
        <w:rPr>
          <w:rFonts w:ascii="Times New Roman" w:hAnsi="Times New Roman" w:cs="Times New Roman"/>
          <w:sz w:val="24"/>
          <w:szCs w:val="24"/>
          <w:u w:val="single"/>
        </w:rPr>
        <w:t xml:space="preserve">In this case the magistrate’s hands were tied because the State, as </w:t>
      </w:r>
      <w:r w:rsidRPr="001605BC">
        <w:rPr>
          <w:rFonts w:ascii="Times New Roman" w:hAnsi="Times New Roman" w:cs="Times New Roman"/>
          <w:i/>
          <w:sz w:val="24"/>
          <w:szCs w:val="24"/>
          <w:u w:val="single"/>
        </w:rPr>
        <w:t>dominus litis</w:t>
      </w:r>
      <w:r w:rsidRPr="001605BC">
        <w:rPr>
          <w:rFonts w:ascii="Times New Roman" w:hAnsi="Times New Roman" w:cs="Times New Roman"/>
          <w:sz w:val="24"/>
          <w:szCs w:val="24"/>
          <w:u w:val="single"/>
        </w:rPr>
        <w:t xml:space="preserve">, put the lesser </w:t>
      </w:r>
      <w:r w:rsidR="00E13737" w:rsidRPr="001605BC">
        <w:rPr>
          <w:rFonts w:ascii="Times New Roman" w:hAnsi="Times New Roman" w:cs="Times New Roman"/>
          <w:sz w:val="24"/>
          <w:szCs w:val="24"/>
          <w:u w:val="single"/>
        </w:rPr>
        <w:t>charge. However, the magistrate’s sense of justice should have induced him to, at least, query the matter.</w:t>
      </w:r>
      <w:r w:rsidR="00E13737">
        <w:rPr>
          <w:rFonts w:ascii="Times New Roman" w:hAnsi="Times New Roman" w:cs="Times New Roman"/>
          <w:sz w:val="24"/>
          <w:szCs w:val="24"/>
        </w:rPr>
        <w:t xml:space="preserve"> It may be that some satisfactory explanation would have been </w:t>
      </w:r>
      <w:r w:rsidR="006539D5">
        <w:rPr>
          <w:rFonts w:ascii="Times New Roman" w:hAnsi="Times New Roman" w:cs="Times New Roman"/>
          <w:sz w:val="24"/>
          <w:szCs w:val="24"/>
        </w:rPr>
        <w:t xml:space="preserve">advanced although this is difficult to imagine in the light of the admitted facts. </w:t>
      </w:r>
    </w:p>
    <w:p w:rsidR="006539D5" w:rsidRDefault="006539D5" w:rsidP="007203AF">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result, therefore, I decline to certify the proceedings as being in accordance with real and substantial justice. This does not mean that it is this court’s function </w:t>
      </w:r>
      <w:r w:rsidR="00EA3FBA">
        <w:rPr>
          <w:rFonts w:ascii="Times New Roman" w:hAnsi="Times New Roman" w:cs="Times New Roman"/>
          <w:sz w:val="24"/>
          <w:szCs w:val="24"/>
        </w:rPr>
        <w:t xml:space="preserve">to in any way dictate to the Attorney-General what charges should be preferred in given circumstances. The Attorney-General </w:t>
      </w:r>
      <w:r w:rsidR="004D53A3">
        <w:rPr>
          <w:rFonts w:ascii="Times New Roman" w:hAnsi="Times New Roman" w:cs="Times New Roman"/>
          <w:sz w:val="24"/>
          <w:szCs w:val="24"/>
        </w:rPr>
        <w:t xml:space="preserve">has an unquestionable constitutional discretion in that regard. It does mean that the proceedings cannot be certified if they do not appear to be in accordance with real and substantial justice test. </w:t>
      </w:r>
      <w:r w:rsidR="001605BC">
        <w:rPr>
          <w:rFonts w:ascii="Times New Roman" w:hAnsi="Times New Roman" w:cs="Times New Roman"/>
          <w:sz w:val="24"/>
          <w:szCs w:val="24"/>
        </w:rPr>
        <w:t xml:space="preserve">(My emphasis). </w:t>
      </w:r>
    </w:p>
    <w:p w:rsidR="009576E3" w:rsidRDefault="00324028" w:rsidP="00A6008F">
      <w:pPr>
        <w:spacing w:line="360" w:lineRule="auto"/>
        <w:ind w:firstLine="720"/>
        <w:jc w:val="both"/>
        <w:rPr>
          <w:rFonts w:ascii="Times New Roman" w:hAnsi="Times New Roman" w:cs="Times New Roman"/>
          <w:sz w:val="24"/>
          <w:szCs w:val="24"/>
        </w:rPr>
      </w:pPr>
      <w:r w:rsidRPr="00932844">
        <w:rPr>
          <w:rFonts w:ascii="Times New Roman" w:hAnsi="Times New Roman" w:cs="Times New Roman"/>
          <w:sz w:val="24"/>
          <w:szCs w:val="24"/>
        </w:rPr>
        <w:t>According to Prof. G. Feltoe the trial magistrate can at least query and question</w:t>
      </w:r>
      <w:r w:rsidR="00932844">
        <w:rPr>
          <w:rFonts w:ascii="Times New Roman" w:hAnsi="Times New Roman" w:cs="Times New Roman"/>
          <w:sz w:val="24"/>
          <w:szCs w:val="24"/>
        </w:rPr>
        <w:t xml:space="preserve"> the prosecutor</w:t>
      </w:r>
      <w:r w:rsidR="007203AF">
        <w:rPr>
          <w:rFonts w:ascii="Times New Roman" w:hAnsi="Times New Roman" w:cs="Times New Roman"/>
          <w:sz w:val="24"/>
          <w:szCs w:val="24"/>
        </w:rPr>
        <w:t xml:space="preserve"> the reason why a lesser charge has been preferred against the accused. </w:t>
      </w:r>
      <w:r w:rsidRPr="00932844">
        <w:rPr>
          <w:rFonts w:ascii="Times New Roman" w:hAnsi="Times New Roman" w:cs="Times New Roman"/>
          <w:sz w:val="24"/>
          <w:szCs w:val="24"/>
        </w:rPr>
        <w:t xml:space="preserve"> </w:t>
      </w:r>
      <w:r w:rsidR="00561193">
        <w:rPr>
          <w:rFonts w:ascii="Times New Roman" w:hAnsi="Times New Roman" w:cs="Times New Roman"/>
          <w:sz w:val="24"/>
          <w:szCs w:val="24"/>
        </w:rPr>
        <w:t xml:space="preserve">This </w:t>
      </w:r>
      <w:r w:rsidR="00AB7C0B">
        <w:rPr>
          <w:rFonts w:ascii="Times New Roman" w:hAnsi="Times New Roman" w:cs="Times New Roman"/>
          <w:sz w:val="24"/>
          <w:szCs w:val="24"/>
        </w:rPr>
        <w:t xml:space="preserve">is the same point made in </w:t>
      </w:r>
      <w:r w:rsidR="00AB7C0B" w:rsidRPr="00AB7C0B">
        <w:rPr>
          <w:rFonts w:ascii="Times New Roman" w:hAnsi="Times New Roman" w:cs="Times New Roman"/>
          <w:i/>
          <w:sz w:val="24"/>
          <w:szCs w:val="24"/>
        </w:rPr>
        <w:t>S</w:t>
      </w:r>
      <w:r w:rsidR="00561193" w:rsidRPr="00AB7C0B">
        <w:rPr>
          <w:rFonts w:ascii="Times New Roman" w:hAnsi="Times New Roman" w:cs="Times New Roman"/>
          <w:i/>
          <w:sz w:val="24"/>
          <w:szCs w:val="24"/>
        </w:rPr>
        <w:t xml:space="preserve"> v </w:t>
      </w:r>
      <w:proofErr w:type="spellStart"/>
      <w:r w:rsidR="00561193" w:rsidRPr="00AB7C0B">
        <w:rPr>
          <w:rFonts w:ascii="Times New Roman" w:hAnsi="Times New Roman" w:cs="Times New Roman"/>
          <w:i/>
          <w:sz w:val="24"/>
          <w:szCs w:val="24"/>
        </w:rPr>
        <w:t>Chidoda</w:t>
      </w:r>
      <w:proofErr w:type="spellEnd"/>
      <w:r w:rsidR="00561193">
        <w:rPr>
          <w:rFonts w:ascii="Times New Roman" w:hAnsi="Times New Roman" w:cs="Times New Roman"/>
          <w:sz w:val="24"/>
          <w:szCs w:val="24"/>
        </w:rPr>
        <w:t xml:space="preserve"> (</w:t>
      </w:r>
      <w:r w:rsidR="00561193" w:rsidRPr="00AB7C0B">
        <w:rPr>
          <w:rFonts w:ascii="Times New Roman" w:hAnsi="Times New Roman" w:cs="Times New Roman"/>
          <w:i/>
          <w:sz w:val="24"/>
          <w:szCs w:val="24"/>
        </w:rPr>
        <w:t>supra</w:t>
      </w:r>
      <w:r w:rsidR="00561193">
        <w:rPr>
          <w:rFonts w:ascii="Times New Roman" w:hAnsi="Times New Roman" w:cs="Times New Roman"/>
          <w:sz w:val="24"/>
          <w:szCs w:val="24"/>
        </w:rPr>
        <w:t>)</w:t>
      </w:r>
      <w:r w:rsidR="00AB7C0B">
        <w:rPr>
          <w:rFonts w:ascii="Times New Roman" w:hAnsi="Times New Roman" w:cs="Times New Roman"/>
          <w:sz w:val="24"/>
          <w:szCs w:val="24"/>
        </w:rPr>
        <w:t xml:space="preserve">. </w:t>
      </w:r>
      <w:r w:rsidR="003127AA">
        <w:rPr>
          <w:rFonts w:ascii="Times New Roman" w:hAnsi="Times New Roman" w:cs="Times New Roman"/>
          <w:sz w:val="24"/>
          <w:szCs w:val="24"/>
        </w:rPr>
        <w:t xml:space="preserve">The trial magistrate can only query and question and no more. </w:t>
      </w:r>
      <w:r w:rsidR="009576E3">
        <w:rPr>
          <w:rFonts w:ascii="Times New Roman" w:hAnsi="Times New Roman" w:cs="Times New Roman"/>
          <w:sz w:val="24"/>
          <w:szCs w:val="24"/>
        </w:rPr>
        <w:t>It is important fo</w:t>
      </w:r>
      <w:r w:rsidR="00AB7C0B">
        <w:rPr>
          <w:rFonts w:ascii="Times New Roman" w:hAnsi="Times New Roman" w:cs="Times New Roman"/>
          <w:sz w:val="24"/>
          <w:szCs w:val="24"/>
        </w:rPr>
        <w:t xml:space="preserve">r the court to keep to its lane, and the prosecutor to keep to his lane. </w:t>
      </w:r>
      <w:r w:rsidR="009576E3">
        <w:rPr>
          <w:rFonts w:ascii="Times New Roman" w:hAnsi="Times New Roman" w:cs="Times New Roman"/>
          <w:sz w:val="24"/>
          <w:szCs w:val="24"/>
        </w:rPr>
        <w:t xml:space="preserve"> </w:t>
      </w:r>
      <w:r w:rsidR="00A6008F">
        <w:rPr>
          <w:rFonts w:ascii="Times New Roman" w:hAnsi="Times New Roman" w:cs="Times New Roman"/>
          <w:sz w:val="24"/>
          <w:szCs w:val="24"/>
        </w:rPr>
        <w:t>In this case t</w:t>
      </w:r>
      <w:r w:rsidR="002826E7">
        <w:rPr>
          <w:rFonts w:ascii="Times New Roman" w:hAnsi="Times New Roman" w:cs="Times New Roman"/>
          <w:sz w:val="24"/>
          <w:szCs w:val="24"/>
        </w:rPr>
        <w:t>here is no evidence on record that the trial magistrate queried nor q</w:t>
      </w:r>
      <w:r w:rsidR="00A86C88">
        <w:rPr>
          <w:rFonts w:ascii="Times New Roman" w:hAnsi="Times New Roman" w:cs="Times New Roman"/>
          <w:sz w:val="24"/>
          <w:szCs w:val="24"/>
        </w:rPr>
        <w:t xml:space="preserve">uestioned the </w:t>
      </w:r>
      <w:r w:rsidR="00A86C88">
        <w:rPr>
          <w:rFonts w:ascii="Times New Roman" w:hAnsi="Times New Roman" w:cs="Times New Roman"/>
          <w:sz w:val="24"/>
          <w:szCs w:val="24"/>
        </w:rPr>
        <w:lastRenderedPageBreak/>
        <w:t>prosecutor in that regard</w:t>
      </w:r>
      <w:r w:rsidR="001359AC">
        <w:rPr>
          <w:rFonts w:ascii="Times New Roman" w:hAnsi="Times New Roman" w:cs="Times New Roman"/>
          <w:sz w:val="24"/>
          <w:szCs w:val="24"/>
        </w:rPr>
        <w:t xml:space="preserve">. </w:t>
      </w:r>
      <w:r w:rsidR="008F3C4C">
        <w:rPr>
          <w:rFonts w:ascii="Times New Roman" w:hAnsi="Times New Roman" w:cs="Times New Roman"/>
          <w:sz w:val="24"/>
          <w:szCs w:val="24"/>
        </w:rPr>
        <w:t xml:space="preserve">There is no explanation on record why on such facts a lesser charge was preferred against the accused. </w:t>
      </w:r>
      <w:r w:rsidR="009576E3">
        <w:rPr>
          <w:rFonts w:ascii="Times New Roman" w:hAnsi="Times New Roman" w:cs="Times New Roman"/>
          <w:sz w:val="24"/>
          <w:szCs w:val="24"/>
        </w:rPr>
        <w:t>As a mark of its di</w:t>
      </w:r>
      <w:r w:rsidR="00C60E07">
        <w:rPr>
          <w:rFonts w:ascii="Times New Roman" w:hAnsi="Times New Roman" w:cs="Times New Roman"/>
          <w:sz w:val="24"/>
          <w:szCs w:val="24"/>
        </w:rPr>
        <w:t xml:space="preserve">spleasure and disquiet </w:t>
      </w:r>
      <w:r w:rsidR="009576E3">
        <w:rPr>
          <w:rFonts w:ascii="Times New Roman" w:hAnsi="Times New Roman" w:cs="Times New Roman"/>
          <w:sz w:val="24"/>
          <w:szCs w:val="24"/>
        </w:rPr>
        <w:t xml:space="preserve">this court can withhold its certificate, and no more. </w:t>
      </w:r>
    </w:p>
    <w:p w:rsidR="00FC7F09" w:rsidRDefault="00056B58" w:rsidP="002230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230E8">
        <w:rPr>
          <w:rFonts w:ascii="Times New Roman" w:hAnsi="Times New Roman" w:cs="Times New Roman"/>
          <w:sz w:val="24"/>
          <w:szCs w:val="24"/>
        </w:rPr>
        <w:t>The sentence is also a cause of</w:t>
      </w:r>
      <w:r w:rsidR="00C8659E">
        <w:rPr>
          <w:rFonts w:ascii="Times New Roman" w:hAnsi="Times New Roman" w:cs="Times New Roman"/>
          <w:sz w:val="24"/>
          <w:szCs w:val="24"/>
        </w:rPr>
        <w:t xml:space="preserve"> some </w:t>
      </w:r>
      <w:r w:rsidR="007B6CEA">
        <w:rPr>
          <w:rFonts w:ascii="Times New Roman" w:hAnsi="Times New Roman" w:cs="Times New Roman"/>
          <w:sz w:val="24"/>
          <w:szCs w:val="24"/>
        </w:rPr>
        <w:t xml:space="preserve">serious </w:t>
      </w:r>
      <w:r w:rsidR="00C8659E">
        <w:rPr>
          <w:rFonts w:ascii="Times New Roman" w:hAnsi="Times New Roman" w:cs="Times New Roman"/>
          <w:sz w:val="24"/>
          <w:szCs w:val="24"/>
        </w:rPr>
        <w:t xml:space="preserve">measure of disquiet. </w:t>
      </w:r>
      <w:r w:rsidR="00235E14">
        <w:rPr>
          <w:rFonts w:ascii="Times New Roman" w:hAnsi="Times New Roman" w:cs="Times New Roman"/>
          <w:sz w:val="24"/>
          <w:szCs w:val="24"/>
        </w:rPr>
        <w:t>During the ca</w:t>
      </w:r>
      <w:r w:rsidR="00280FE8">
        <w:rPr>
          <w:rFonts w:ascii="Times New Roman" w:hAnsi="Times New Roman" w:cs="Times New Roman"/>
          <w:sz w:val="24"/>
          <w:szCs w:val="24"/>
        </w:rPr>
        <w:t>nvasing of essential elements the accused</w:t>
      </w:r>
      <w:r w:rsidR="00235E14">
        <w:rPr>
          <w:rFonts w:ascii="Times New Roman" w:hAnsi="Times New Roman" w:cs="Times New Roman"/>
          <w:sz w:val="24"/>
          <w:szCs w:val="24"/>
        </w:rPr>
        <w:t xml:space="preserve"> agreed that he </w:t>
      </w:r>
      <w:r w:rsidR="006F2ACC">
        <w:rPr>
          <w:rFonts w:ascii="Times New Roman" w:hAnsi="Times New Roman" w:cs="Times New Roman"/>
          <w:sz w:val="24"/>
          <w:szCs w:val="24"/>
        </w:rPr>
        <w:t>was driving at an exces</w:t>
      </w:r>
      <w:r w:rsidR="00E14EE9">
        <w:rPr>
          <w:rFonts w:ascii="Times New Roman" w:hAnsi="Times New Roman" w:cs="Times New Roman"/>
          <w:sz w:val="24"/>
          <w:szCs w:val="24"/>
        </w:rPr>
        <w:t xml:space="preserve">sive speed in the circumstances and was driving on the incorrect side of the road. </w:t>
      </w:r>
      <w:r w:rsidR="003934E8">
        <w:rPr>
          <w:rFonts w:ascii="Times New Roman" w:hAnsi="Times New Roman" w:cs="Times New Roman"/>
          <w:sz w:val="24"/>
          <w:szCs w:val="24"/>
        </w:rPr>
        <w:t xml:space="preserve">He agreed that he hit a pedestrian. </w:t>
      </w:r>
      <w:r w:rsidR="006F2ACC">
        <w:rPr>
          <w:rFonts w:ascii="Times New Roman" w:hAnsi="Times New Roman" w:cs="Times New Roman"/>
          <w:sz w:val="24"/>
          <w:szCs w:val="24"/>
        </w:rPr>
        <w:t xml:space="preserve"> </w:t>
      </w:r>
      <w:r w:rsidR="003934E8">
        <w:rPr>
          <w:rFonts w:ascii="Times New Roman" w:hAnsi="Times New Roman" w:cs="Times New Roman"/>
          <w:sz w:val="24"/>
          <w:szCs w:val="24"/>
        </w:rPr>
        <w:t>Driving on the incorrect</w:t>
      </w:r>
      <w:r w:rsidR="00124F56">
        <w:rPr>
          <w:rFonts w:ascii="Times New Roman" w:hAnsi="Times New Roman" w:cs="Times New Roman"/>
          <w:sz w:val="24"/>
          <w:szCs w:val="24"/>
        </w:rPr>
        <w:t xml:space="preserve"> side of the road is a serious offence. </w:t>
      </w:r>
      <w:r w:rsidR="00651D4A">
        <w:rPr>
          <w:rFonts w:ascii="Times New Roman" w:hAnsi="Times New Roman" w:cs="Times New Roman"/>
          <w:sz w:val="24"/>
          <w:szCs w:val="24"/>
        </w:rPr>
        <w:t xml:space="preserve">In </w:t>
      </w:r>
      <w:r w:rsidR="00651D4A" w:rsidRPr="00FC7F09">
        <w:rPr>
          <w:rFonts w:ascii="Times New Roman" w:hAnsi="Times New Roman" w:cs="Times New Roman"/>
          <w:i/>
          <w:sz w:val="24"/>
          <w:szCs w:val="24"/>
        </w:rPr>
        <w:t xml:space="preserve">S v Mtizwa </w:t>
      </w:r>
      <w:r w:rsidR="00DE734F">
        <w:rPr>
          <w:rFonts w:ascii="Times New Roman" w:hAnsi="Times New Roman" w:cs="Times New Roman"/>
          <w:sz w:val="24"/>
          <w:szCs w:val="24"/>
        </w:rPr>
        <w:t xml:space="preserve">1984(1) ZLR 230 HC </w:t>
      </w:r>
      <w:r w:rsidR="006533C4">
        <w:rPr>
          <w:rFonts w:ascii="Times New Roman" w:hAnsi="Times New Roman" w:cs="Times New Roman"/>
          <w:sz w:val="24"/>
          <w:szCs w:val="24"/>
        </w:rPr>
        <w:t>the court said i</w:t>
      </w:r>
      <w:r w:rsidR="00FC7F09">
        <w:rPr>
          <w:rFonts w:ascii="Times New Roman" w:hAnsi="Times New Roman" w:cs="Times New Roman"/>
          <w:sz w:val="24"/>
          <w:szCs w:val="24"/>
        </w:rPr>
        <w:t>n modern society, when motor vehicles in great numbers are on our roads</w:t>
      </w:r>
      <w:r w:rsidR="00D77A0E">
        <w:rPr>
          <w:rFonts w:ascii="Times New Roman" w:hAnsi="Times New Roman" w:cs="Times New Roman"/>
          <w:sz w:val="24"/>
          <w:szCs w:val="24"/>
        </w:rPr>
        <w:t>, and their drivers are travelling at some speed in going about their ordinary aff</w:t>
      </w:r>
      <w:r w:rsidR="00C71421">
        <w:rPr>
          <w:rFonts w:ascii="Times New Roman" w:hAnsi="Times New Roman" w:cs="Times New Roman"/>
          <w:sz w:val="24"/>
          <w:szCs w:val="24"/>
        </w:rPr>
        <w:t>airs, it is of vital necessity that all road users strictly comp</w:t>
      </w:r>
      <w:r w:rsidR="00097B10">
        <w:rPr>
          <w:rFonts w:ascii="Times New Roman" w:hAnsi="Times New Roman" w:cs="Times New Roman"/>
          <w:sz w:val="24"/>
          <w:szCs w:val="24"/>
        </w:rPr>
        <w:t xml:space="preserve">ly with the rules of the road. The court underscored the importance of driving on the correct side of the road. </w:t>
      </w:r>
    </w:p>
    <w:p w:rsidR="00F2787B" w:rsidRDefault="00553E00" w:rsidP="00821A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w:t>
      </w:r>
      <w:r w:rsidR="001B2E4D">
        <w:rPr>
          <w:rFonts w:ascii="Times New Roman" w:hAnsi="Times New Roman" w:cs="Times New Roman"/>
          <w:sz w:val="24"/>
          <w:szCs w:val="24"/>
        </w:rPr>
        <w:t>was deliberately driving on the incorrect s</w:t>
      </w:r>
      <w:r w:rsidR="00C04882">
        <w:rPr>
          <w:rFonts w:ascii="Times New Roman" w:hAnsi="Times New Roman" w:cs="Times New Roman"/>
          <w:sz w:val="24"/>
          <w:szCs w:val="24"/>
        </w:rPr>
        <w:t>ide of the road in the face of o</w:t>
      </w:r>
      <w:r w:rsidR="001B2E4D">
        <w:rPr>
          <w:rFonts w:ascii="Times New Roman" w:hAnsi="Times New Roman" w:cs="Times New Roman"/>
          <w:sz w:val="24"/>
          <w:szCs w:val="24"/>
        </w:rPr>
        <w:t>ncoming traffic.</w:t>
      </w:r>
      <w:r w:rsidR="00CC17E7">
        <w:rPr>
          <w:rFonts w:ascii="Times New Roman" w:hAnsi="Times New Roman" w:cs="Times New Roman"/>
          <w:sz w:val="24"/>
          <w:szCs w:val="24"/>
        </w:rPr>
        <w:t xml:space="preserve"> He was opposing a one-way. </w:t>
      </w:r>
      <w:r w:rsidR="001B2E4D">
        <w:rPr>
          <w:rFonts w:ascii="Times New Roman" w:hAnsi="Times New Roman" w:cs="Times New Roman"/>
          <w:sz w:val="24"/>
          <w:szCs w:val="24"/>
        </w:rPr>
        <w:t xml:space="preserve"> </w:t>
      </w:r>
      <w:r w:rsidR="00197F51">
        <w:rPr>
          <w:rFonts w:ascii="Times New Roman" w:hAnsi="Times New Roman" w:cs="Times New Roman"/>
          <w:sz w:val="24"/>
          <w:szCs w:val="24"/>
        </w:rPr>
        <w:t xml:space="preserve">He showed a complete disregard for the safety </w:t>
      </w:r>
      <w:r w:rsidR="00E60BA7">
        <w:rPr>
          <w:rFonts w:ascii="Times New Roman" w:hAnsi="Times New Roman" w:cs="Times New Roman"/>
          <w:sz w:val="24"/>
          <w:szCs w:val="24"/>
        </w:rPr>
        <w:t>as well as the right of other road-users. He is a mature person at 35 years old.</w:t>
      </w:r>
      <w:r w:rsidR="00394CEC">
        <w:rPr>
          <w:rFonts w:ascii="Times New Roman" w:hAnsi="Times New Roman" w:cs="Times New Roman"/>
          <w:sz w:val="24"/>
          <w:szCs w:val="24"/>
        </w:rPr>
        <w:t xml:space="preserve"> </w:t>
      </w:r>
      <w:r w:rsidRPr="00D643A1">
        <w:rPr>
          <w:rFonts w:ascii="Times New Roman" w:hAnsi="Times New Roman" w:cs="Times New Roman"/>
          <w:sz w:val="24"/>
          <w:szCs w:val="24"/>
        </w:rPr>
        <w:t xml:space="preserve">He did this at 0650 hours. </w:t>
      </w:r>
      <w:r w:rsidR="00821ADF" w:rsidRPr="00D643A1">
        <w:rPr>
          <w:rFonts w:ascii="Times New Roman" w:hAnsi="Times New Roman" w:cs="Times New Roman"/>
          <w:sz w:val="24"/>
          <w:szCs w:val="24"/>
        </w:rPr>
        <w:t xml:space="preserve">Putting other road users to risk. </w:t>
      </w:r>
      <w:r w:rsidR="006A62D6">
        <w:rPr>
          <w:rFonts w:ascii="Times New Roman" w:hAnsi="Times New Roman" w:cs="Times New Roman"/>
          <w:sz w:val="24"/>
          <w:szCs w:val="24"/>
        </w:rPr>
        <w:t xml:space="preserve">To my mind driving </w:t>
      </w:r>
      <w:r w:rsidR="00CC17E7">
        <w:rPr>
          <w:rFonts w:ascii="Times New Roman" w:hAnsi="Times New Roman" w:cs="Times New Roman"/>
          <w:sz w:val="24"/>
          <w:szCs w:val="24"/>
        </w:rPr>
        <w:t>on the wrong side of the road</w:t>
      </w:r>
      <w:r w:rsidR="006A62D6">
        <w:rPr>
          <w:rFonts w:ascii="Times New Roman" w:hAnsi="Times New Roman" w:cs="Times New Roman"/>
          <w:sz w:val="24"/>
          <w:szCs w:val="24"/>
        </w:rPr>
        <w:t xml:space="preserve"> </w:t>
      </w:r>
      <w:r w:rsidR="00E30620">
        <w:rPr>
          <w:rFonts w:ascii="Times New Roman" w:hAnsi="Times New Roman" w:cs="Times New Roman"/>
          <w:sz w:val="24"/>
          <w:szCs w:val="24"/>
        </w:rPr>
        <w:t xml:space="preserve">ranks at the same level with driving through a red robot and drunken driving. </w:t>
      </w:r>
    </w:p>
    <w:p w:rsidR="00193F1B" w:rsidRPr="00D5431C" w:rsidRDefault="00F2787B" w:rsidP="00D5431C">
      <w:pPr>
        <w:spacing w:line="360" w:lineRule="auto"/>
        <w:ind w:firstLine="720"/>
        <w:jc w:val="both"/>
        <w:rPr>
          <w:rFonts w:ascii="Times New Roman" w:hAnsi="Times New Roman" w:cs="Times New Roman"/>
          <w:spacing w:val="24"/>
          <w:sz w:val="24"/>
          <w:szCs w:val="24"/>
          <w:lang w:val="en-GB"/>
        </w:rPr>
      </w:pPr>
      <w:r>
        <w:rPr>
          <w:rFonts w:ascii="Times New Roman" w:hAnsi="Times New Roman" w:cs="Times New Roman"/>
          <w:sz w:val="24"/>
          <w:szCs w:val="24"/>
        </w:rPr>
        <w:t>It was in sentencing that the trial court should have ensured that the</w:t>
      </w:r>
      <w:r w:rsidR="00B07138">
        <w:rPr>
          <w:rFonts w:ascii="Times New Roman" w:hAnsi="Times New Roman" w:cs="Times New Roman"/>
          <w:sz w:val="24"/>
          <w:szCs w:val="24"/>
        </w:rPr>
        <w:t xml:space="preserve"> accused was appropriately held accountable for his conduct. </w:t>
      </w:r>
      <w:r>
        <w:rPr>
          <w:rFonts w:ascii="Times New Roman" w:hAnsi="Times New Roman" w:cs="Times New Roman"/>
          <w:sz w:val="24"/>
          <w:szCs w:val="24"/>
        </w:rPr>
        <w:t xml:space="preserve"> On the facts of this case the sentence imposed on the accused is a mockery of justice. This type of sentence does not engender confidence in the administration of justice. It is disturbingly inappropriate. </w:t>
      </w:r>
      <w:r w:rsidR="00821ADF" w:rsidRPr="00D643A1">
        <w:rPr>
          <w:rFonts w:ascii="Times New Roman" w:hAnsi="Times New Roman" w:cs="Times New Roman"/>
          <w:sz w:val="24"/>
          <w:szCs w:val="24"/>
        </w:rPr>
        <w:t xml:space="preserve">His conduct </w:t>
      </w:r>
      <w:r w:rsidR="00D5431C">
        <w:rPr>
          <w:rFonts w:ascii="Times New Roman" w:hAnsi="Times New Roman" w:cs="Times New Roman"/>
          <w:spacing w:val="24"/>
          <w:sz w:val="24"/>
          <w:szCs w:val="24"/>
          <w:lang w:val="en-GB"/>
        </w:rPr>
        <w:t>warranted</w:t>
      </w:r>
      <w:r w:rsidR="009E2836">
        <w:rPr>
          <w:rFonts w:ascii="Times New Roman" w:hAnsi="Times New Roman" w:cs="Times New Roman"/>
          <w:spacing w:val="24"/>
          <w:sz w:val="24"/>
          <w:szCs w:val="24"/>
          <w:lang w:val="en-GB"/>
        </w:rPr>
        <w:t xml:space="preserve"> a prison term</w:t>
      </w:r>
      <w:r w:rsidR="00193F1B" w:rsidRPr="00D643A1">
        <w:rPr>
          <w:rFonts w:ascii="Times New Roman" w:hAnsi="Times New Roman" w:cs="Times New Roman"/>
          <w:spacing w:val="24"/>
          <w:sz w:val="24"/>
          <w:szCs w:val="24"/>
          <w:lang w:val="en-GB"/>
        </w:rPr>
        <w:t xml:space="preserve">.  Society expects no less. </w:t>
      </w:r>
      <w:r w:rsidR="00D643A1" w:rsidRPr="00D643A1">
        <w:rPr>
          <w:rFonts w:ascii="Times New Roman" w:hAnsi="Times New Roman" w:cs="Times New Roman"/>
          <w:spacing w:val="24"/>
          <w:sz w:val="24"/>
          <w:szCs w:val="24"/>
          <w:lang w:val="en-GB"/>
        </w:rPr>
        <w:t>In my view a prison term</w:t>
      </w:r>
      <w:r w:rsidR="00D643A1">
        <w:rPr>
          <w:rFonts w:ascii="Times New Roman" w:hAnsi="Times New Roman" w:cs="Times New Roman"/>
          <w:spacing w:val="24"/>
          <w:sz w:val="24"/>
          <w:szCs w:val="24"/>
          <w:lang w:val="en-GB"/>
        </w:rPr>
        <w:t xml:space="preserve"> answering to the provisions of section </w:t>
      </w:r>
      <w:r w:rsidR="008D7F46">
        <w:rPr>
          <w:rFonts w:ascii="Times New Roman" w:hAnsi="Times New Roman" w:cs="Times New Roman"/>
          <w:spacing w:val="24"/>
          <w:sz w:val="24"/>
          <w:szCs w:val="24"/>
          <w:lang w:val="en-GB"/>
        </w:rPr>
        <w:t>52(2) of the Road Traffic Act would have met the justice of this case.</w:t>
      </w:r>
    </w:p>
    <w:p w:rsidR="00927C42" w:rsidRDefault="00AA3F9A" w:rsidP="002408FD">
      <w:pPr>
        <w:spacing w:line="360" w:lineRule="auto"/>
        <w:ind w:firstLine="720"/>
        <w:jc w:val="both"/>
        <w:rPr>
          <w:rFonts w:ascii="Times New Roman" w:hAnsi="Times New Roman" w:cs="Times New Roman"/>
          <w:sz w:val="24"/>
          <w:szCs w:val="24"/>
        </w:rPr>
      </w:pPr>
      <w:r w:rsidRPr="0087706E">
        <w:rPr>
          <w:rFonts w:ascii="Times New Roman" w:hAnsi="Times New Roman" w:cs="Times New Roman"/>
          <w:spacing w:val="24"/>
          <w:sz w:val="24"/>
          <w:szCs w:val="24"/>
          <w:lang w:val="en-GB"/>
        </w:rPr>
        <w:t xml:space="preserve">In </w:t>
      </w:r>
      <w:r w:rsidR="009E2836" w:rsidRPr="0087706E">
        <w:rPr>
          <w:rFonts w:ascii="Times New Roman" w:hAnsi="Times New Roman" w:cs="Times New Roman"/>
          <w:spacing w:val="24"/>
          <w:sz w:val="24"/>
          <w:szCs w:val="24"/>
          <w:lang w:val="en-GB"/>
        </w:rPr>
        <w:t xml:space="preserve">similar circumstances in </w:t>
      </w:r>
      <w:r w:rsidRPr="0087706E">
        <w:rPr>
          <w:rFonts w:ascii="Times New Roman" w:hAnsi="Times New Roman" w:cs="Times New Roman"/>
          <w:i/>
          <w:spacing w:val="24"/>
          <w:sz w:val="24"/>
          <w:szCs w:val="24"/>
          <w:lang w:val="en-GB"/>
        </w:rPr>
        <w:t>S v Mtizwa</w:t>
      </w:r>
      <w:r w:rsidRPr="0087706E">
        <w:rPr>
          <w:rFonts w:ascii="Times New Roman" w:hAnsi="Times New Roman" w:cs="Times New Roman"/>
          <w:spacing w:val="24"/>
          <w:sz w:val="24"/>
          <w:szCs w:val="24"/>
          <w:lang w:val="en-GB"/>
        </w:rPr>
        <w:t xml:space="preserve"> (</w:t>
      </w:r>
      <w:r w:rsidRPr="0087706E">
        <w:rPr>
          <w:rFonts w:ascii="Times New Roman" w:hAnsi="Times New Roman" w:cs="Times New Roman"/>
          <w:i/>
          <w:spacing w:val="24"/>
          <w:sz w:val="24"/>
          <w:szCs w:val="24"/>
          <w:lang w:val="en-GB"/>
        </w:rPr>
        <w:t>supra</w:t>
      </w:r>
      <w:r w:rsidRPr="0087706E">
        <w:rPr>
          <w:rFonts w:ascii="Times New Roman" w:hAnsi="Times New Roman" w:cs="Times New Roman"/>
          <w:spacing w:val="24"/>
          <w:sz w:val="24"/>
          <w:szCs w:val="24"/>
          <w:lang w:val="en-GB"/>
        </w:rPr>
        <w:t>)</w:t>
      </w:r>
      <w:r w:rsidR="000A1064" w:rsidRPr="0087706E">
        <w:rPr>
          <w:rFonts w:ascii="Times New Roman" w:hAnsi="Times New Roman" w:cs="Times New Roman"/>
          <w:spacing w:val="24"/>
          <w:sz w:val="24"/>
          <w:szCs w:val="24"/>
          <w:lang w:val="en-GB"/>
        </w:rPr>
        <w:t xml:space="preserve"> and </w:t>
      </w:r>
      <w:r w:rsidR="000A1064" w:rsidRPr="0087706E">
        <w:rPr>
          <w:rFonts w:ascii="Times New Roman" w:hAnsi="Times New Roman" w:cs="Times New Roman"/>
          <w:i/>
          <w:spacing w:val="24"/>
          <w:sz w:val="24"/>
          <w:szCs w:val="24"/>
          <w:lang w:val="en-GB"/>
        </w:rPr>
        <w:t xml:space="preserve">S v </w:t>
      </w:r>
      <w:proofErr w:type="spellStart"/>
      <w:r w:rsidR="000A1064" w:rsidRPr="0087706E">
        <w:rPr>
          <w:rFonts w:ascii="Times New Roman" w:hAnsi="Times New Roman" w:cs="Times New Roman"/>
          <w:i/>
          <w:spacing w:val="24"/>
          <w:sz w:val="24"/>
          <w:szCs w:val="24"/>
          <w:lang w:val="en-GB"/>
        </w:rPr>
        <w:t>Chidoda</w:t>
      </w:r>
      <w:proofErr w:type="spellEnd"/>
      <w:r w:rsidR="000A1064" w:rsidRPr="0087706E">
        <w:rPr>
          <w:rFonts w:ascii="Times New Roman" w:hAnsi="Times New Roman" w:cs="Times New Roman"/>
          <w:i/>
          <w:spacing w:val="24"/>
          <w:sz w:val="24"/>
          <w:szCs w:val="24"/>
          <w:lang w:val="en-GB"/>
        </w:rPr>
        <w:t xml:space="preserve"> </w:t>
      </w:r>
      <w:r w:rsidR="000A1064" w:rsidRPr="0087706E">
        <w:rPr>
          <w:rFonts w:ascii="Times New Roman" w:hAnsi="Times New Roman" w:cs="Times New Roman"/>
          <w:spacing w:val="24"/>
          <w:sz w:val="24"/>
          <w:szCs w:val="24"/>
          <w:lang w:val="en-GB"/>
        </w:rPr>
        <w:t>(</w:t>
      </w:r>
      <w:r w:rsidR="000A1064" w:rsidRPr="0087706E">
        <w:rPr>
          <w:rFonts w:ascii="Times New Roman" w:hAnsi="Times New Roman" w:cs="Times New Roman"/>
          <w:i/>
          <w:spacing w:val="24"/>
          <w:sz w:val="24"/>
          <w:szCs w:val="24"/>
          <w:lang w:val="en-GB"/>
        </w:rPr>
        <w:t>supra</w:t>
      </w:r>
      <w:r w:rsidR="000A1064" w:rsidRPr="0087706E">
        <w:rPr>
          <w:rFonts w:ascii="Times New Roman" w:hAnsi="Times New Roman" w:cs="Times New Roman"/>
          <w:spacing w:val="24"/>
          <w:sz w:val="24"/>
          <w:szCs w:val="24"/>
          <w:lang w:val="en-GB"/>
        </w:rPr>
        <w:t>)</w:t>
      </w:r>
      <w:r w:rsidRPr="0087706E">
        <w:rPr>
          <w:rFonts w:ascii="Times New Roman" w:hAnsi="Times New Roman" w:cs="Times New Roman"/>
          <w:spacing w:val="24"/>
          <w:sz w:val="24"/>
          <w:szCs w:val="24"/>
          <w:lang w:val="en-GB"/>
        </w:rPr>
        <w:t xml:space="preserve"> t</w:t>
      </w:r>
      <w:r w:rsidR="00EA2007" w:rsidRPr="0087706E">
        <w:rPr>
          <w:rFonts w:ascii="Times New Roman" w:hAnsi="Times New Roman" w:cs="Times New Roman"/>
          <w:spacing w:val="24"/>
          <w:sz w:val="24"/>
          <w:szCs w:val="24"/>
          <w:lang w:val="en-GB"/>
        </w:rPr>
        <w:t>he learned judge</w:t>
      </w:r>
      <w:r w:rsidR="000A1064" w:rsidRPr="0087706E">
        <w:rPr>
          <w:rFonts w:ascii="Times New Roman" w:hAnsi="Times New Roman" w:cs="Times New Roman"/>
          <w:spacing w:val="24"/>
          <w:sz w:val="24"/>
          <w:szCs w:val="24"/>
          <w:lang w:val="en-GB"/>
        </w:rPr>
        <w:t>s</w:t>
      </w:r>
      <w:r w:rsidR="00EA2007" w:rsidRPr="0087706E">
        <w:rPr>
          <w:rFonts w:ascii="Times New Roman" w:hAnsi="Times New Roman" w:cs="Times New Roman"/>
          <w:spacing w:val="24"/>
          <w:sz w:val="24"/>
          <w:szCs w:val="24"/>
          <w:lang w:val="en-GB"/>
        </w:rPr>
        <w:t xml:space="preserve"> withhe</w:t>
      </w:r>
      <w:r w:rsidR="000A1064" w:rsidRPr="0087706E">
        <w:rPr>
          <w:rFonts w:ascii="Times New Roman" w:hAnsi="Times New Roman" w:cs="Times New Roman"/>
          <w:spacing w:val="24"/>
          <w:sz w:val="24"/>
          <w:szCs w:val="24"/>
          <w:lang w:val="en-GB"/>
        </w:rPr>
        <w:t>ld their</w:t>
      </w:r>
      <w:r w:rsidRPr="0087706E">
        <w:rPr>
          <w:rFonts w:ascii="Times New Roman" w:hAnsi="Times New Roman" w:cs="Times New Roman"/>
          <w:spacing w:val="24"/>
          <w:sz w:val="24"/>
          <w:szCs w:val="24"/>
          <w:lang w:val="en-GB"/>
        </w:rPr>
        <w:t xml:space="preserve"> certificate</w:t>
      </w:r>
      <w:r w:rsidR="0087706E" w:rsidRPr="0087706E">
        <w:rPr>
          <w:rFonts w:ascii="Times New Roman" w:hAnsi="Times New Roman" w:cs="Times New Roman"/>
          <w:spacing w:val="24"/>
          <w:sz w:val="24"/>
          <w:szCs w:val="24"/>
          <w:lang w:val="en-GB"/>
        </w:rPr>
        <w:t>s</w:t>
      </w:r>
      <w:r w:rsidRPr="0087706E">
        <w:rPr>
          <w:rFonts w:ascii="Times New Roman" w:hAnsi="Times New Roman" w:cs="Times New Roman"/>
          <w:spacing w:val="24"/>
          <w:sz w:val="24"/>
          <w:szCs w:val="24"/>
          <w:lang w:val="en-GB"/>
        </w:rPr>
        <w:t>,</w:t>
      </w:r>
      <w:r w:rsidR="00EA2007" w:rsidRPr="0087706E">
        <w:rPr>
          <w:rFonts w:ascii="Times New Roman" w:hAnsi="Times New Roman" w:cs="Times New Roman"/>
          <w:spacing w:val="24"/>
          <w:sz w:val="24"/>
          <w:szCs w:val="24"/>
          <w:lang w:val="en-GB"/>
        </w:rPr>
        <w:t xml:space="preserve"> and I have no option but to do the same in the present case, for I do not consider </w:t>
      </w:r>
      <w:r w:rsidR="00FB7A84" w:rsidRPr="0087706E">
        <w:rPr>
          <w:rFonts w:ascii="Times New Roman" w:hAnsi="Times New Roman" w:cs="Times New Roman"/>
          <w:spacing w:val="24"/>
          <w:sz w:val="24"/>
          <w:szCs w:val="24"/>
          <w:lang w:val="en-GB"/>
        </w:rPr>
        <w:t>that these proceedings are in</w:t>
      </w:r>
      <w:r w:rsidR="002408FD" w:rsidRPr="0087706E">
        <w:rPr>
          <w:rFonts w:ascii="Times New Roman" w:hAnsi="Times New Roman" w:cs="Times New Roman"/>
          <w:spacing w:val="24"/>
          <w:sz w:val="24"/>
          <w:szCs w:val="24"/>
          <w:lang w:val="en-GB"/>
        </w:rPr>
        <w:t xml:space="preserve"> accordance wit</w:t>
      </w:r>
      <w:r w:rsidR="00F03977" w:rsidRPr="0087706E">
        <w:rPr>
          <w:rFonts w:ascii="Times New Roman" w:hAnsi="Times New Roman" w:cs="Times New Roman"/>
          <w:spacing w:val="24"/>
          <w:sz w:val="24"/>
          <w:szCs w:val="24"/>
          <w:lang w:val="en-GB"/>
        </w:rPr>
        <w:t>h</w:t>
      </w:r>
      <w:r w:rsidR="00D408AF" w:rsidRPr="0087706E">
        <w:rPr>
          <w:rFonts w:ascii="Times New Roman" w:hAnsi="Times New Roman" w:cs="Times New Roman"/>
          <w:sz w:val="24"/>
          <w:szCs w:val="24"/>
        </w:rPr>
        <w:t xml:space="preserve"> real and substantial justice.</w:t>
      </w:r>
    </w:p>
    <w:p w:rsidR="0087706E" w:rsidRDefault="0087706E" w:rsidP="002408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withhold my certificate. </w:t>
      </w:r>
    </w:p>
    <w:p w:rsidR="0087706E" w:rsidRDefault="0087706E" w:rsidP="005163BA">
      <w:pPr>
        <w:spacing w:line="360" w:lineRule="auto"/>
        <w:jc w:val="center"/>
        <w:rPr>
          <w:rFonts w:ascii="Times New Roman" w:hAnsi="Times New Roman" w:cs="Times New Roman"/>
          <w:sz w:val="24"/>
          <w:szCs w:val="24"/>
        </w:rPr>
      </w:pPr>
      <w:bookmarkStart w:id="0" w:name="_GoBack"/>
      <w:bookmarkEnd w:id="0"/>
    </w:p>
    <w:p w:rsidR="0087706E" w:rsidRPr="0087706E" w:rsidRDefault="0087706E" w:rsidP="005163BA">
      <w:pPr>
        <w:spacing w:line="360" w:lineRule="auto"/>
        <w:jc w:val="center"/>
        <w:rPr>
          <w:rFonts w:ascii="Times New Roman" w:hAnsi="Times New Roman" w:cs="Times New Roman"/>
          <w:sz w:val="24"/>
          <w:szCs w:val="24"/>
        </w:rPr>
      </w:pPr>
      <w:r>
        <w:rPr>
          <w:rFonts w:ascii="Times New Roman" w:hAnsi="Times New Roman" w:cs="Times New Roman"/>
          <w:sz w:val="24"/>
          <w:szCs w:val="24"/>
        </w:rPr>
        <w:t>DUBE-BANDA J ………………………………..</w:t>
      </w:r>
    </w:p>
    <w:sectPr w:rsidR="0087706E" w:rsidRPr="008770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057" w:rsidRDefault="00F65057" w:rsidP="00F65057">
      <w:pPr>
        <w:spacing w:after="0" w:line="240" w:lineRule="auto"/>
      </w:pPr>
      <w:r>
        <w:separator/>
      </w:r>
    </w:p>
  </w:endnote>
  <w:endnote w:type="continuationSeparator" w:id="0">
    <w:p w:rsidR="00F65057" w:rsidRDefault="00F65057" w:rsidP="00F6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057" w:rsidRDefault="00F65057" w:rsidP="00F65057">
      <w:pPr>
        <w:spacing w:after="0" w:line="240" w:lineRule="auto"/>
      </w:pPr>
      <w:r>
        <w:separator/>
      </w:r>
    </w:p>
  </w:footnote>
  <w:footnote w:type="continuationSeparator" w:id="0">
    <w:p w:rsidR="00F65057" w:rsidRDefault="00F65057" w:rsidP="00F65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266636"/>
      <w:docPartObj>
        <w:docPartGallery w:val="Page Numbers (Top of Page)"/>
        <w:docPartUnique/>
      </w:docPartObj>
    </w:sdtPr>
    <w:sdtEndPr>
      <w:rPr>
        <w:rFonts w:ascii="Times New Roman" w:hAnsi="Times New Roman" w:cs="Times New Roman"/>
        <w:noProof/>
        <w:sz w:val="24"/>
        <w:szCs w:val="24"/>
      </w:rPr>
    </w:sdtEndPr>
    <w:sdtContent>
      <w:p w:rsidR="00F65057" w:rsidRPr="00F65057" w:rsidRDefault="00F65057">
        <w:pPr>
          <w:pStyle w:val="Header"/>
          <w:jc w:val="right"/>
          <w:rPr>
            <w:rFonts w:ascii="Times New Roman" w:hAnsi="Times New Roman" w:cs="Times New Roman"/>
            <w:noProof/>
            <w:sz w:val="24"/>
            <w:szCs w:val="24"/>
          </w:rPr>
        </w:pPr>
        <w:r w:rsidRPr="00F65057">
          <w:rPr>
            <w:rFonts w:ascii="Times New Roman" w:hAnsi="Times New Roman" w:cs="Times New Roman"/>
            <w:sz w:val="24"/>
            <w:szCs w:val="24"/>
          </w:rPr>
          <w:fldChar w:fldCharType="begin"/>
        </w:r>
        <w:r w:rsidRPr="00F65057">
          <w:rPr>
            <w:rFonts w:ascii="Times New Roman" w:hAnsi="Times New Roman" w:cs="Times New Roman"/>
            <w:sz w:val="24"/>
            <w:szCs w:val="24"/>
          </w:rPr>
          <w:instrText xml:space="preserve"> PAGE   \* MERGEFORMAT </w:instrText>
        </w:r>
        <w:r w:rsidRPr="00F65057">
          <w:rPr>
            <w:rFonts w:ascii="Times New Roman" w:hAnsi="Times New Roman" w:cs="Times New Roman"/>
            <w:sz w:val="24"/>
            <w:szCs w:val="24"/>
          </w:rPr>
          <w:fldChar w:fldCharType="separate"/>
        </w:r>
        <w:r w:rsidR="005163BA">
          <w:rPr>
            <w:rFonts w:ascii="Times New Roman" w:hAnsi="Times New Roman" w:cs="Times New Roman"/>
            <w:noProof/>
            <w:sz w:val="24"/>
            <w:szCs w:val="24"/>
          </w:rPr>
          <w:t>3</w:t>
        </w:r>
        <w:r w:rsidRPr="00F65057">
          <w:rPr>
            <w:rFonts w:ascii="Times New Roman" w:hAnsi="Times New Roman" w:cs="Times New Roman"/>
            <w:noProof/>
            <w:sz w:val="24"/>
            <w:szCs w:val="24"/>
          </w:rPr>
          <w:fldChar w:fldCharType="end"/>
        </w:r>
      </w:p>
      <w:p w:rsidR="00F65057" w:rsidRPr="00F65057" w:rsidRDefault="00F65057">
        <w:pPr>
          <w:pStyle w:val="Header"/>
          <w:jc w:val="right"/>
          <w:rPr>
            <w:rFonts w:ascii="Times New Roman" w:hAnsi="Times New Roman" w:cs="Times New Roman"/>
            <w:noProof/>
            <w:sz w:val="24"/>
            <w:szCs w:val="24"/>
          </w:rPr>
        </w:pPr>
        <w:r w:rsidRPr="00F65057">
          <w:rPr>
            <w:rFonts w:ascii="Times New Roman" w:hAnsi="Times New Roman" w:cs="Times New Roman"/>
            <w:noProof/>
            <w:sz w:val="24"/>
            <w:szCs w:val="24"/>
          </w:rPr>
          <w:t>HB 108/22</w:t>
        </w:r>
      </w:p>
      <w:p w:rsidR="00F65057" w:rsidRPr="00F65057" w:rsidRDefault="00F65057">
        <w:pPr>
          <w:pStyle w:val="Header"/>
          <w:jc w:val="right"/>
          <w:rPr>
            <w:rFonts w:ascii="Times New Roman" w:hAnsi="Times New Roman" w:cs="Times New Roman"/>
            <w:sz w:val="24"/>
            <w:szCs w:val="24"/>
          </w:rPr>
        </w:pPr>
        <w:r w:rsidRPr="00F65057">
          <w:rPr>
            <w:rFonts w:ascii="Times New Roman" w:hAnsi="Times New Roman" w:cs="Times New Roman"/>
            <w:noProof/>
            <w:sz w:val="24"/>
            <w:szCs w:val="24"/>
          </w:rPr>
          <w:t>HCAR 1762/21</w:t>
        </w:r>
      </w:p>
    </w:sdtContent>
  </w:sdt>
  <w:p w:rsidR="00F65057" w:rsidRDefault="00F65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134AB"/>
    <w:rsid w:val="0001737E"/>
    <w:rsid w:val="00017A09"/>
    <w:rsid w:val="0002379C"/>
    <w:rsid w:val="00056B58"/>
    <w:rsid w:val="000663AE"/>
    <w:rsid w:val="00081A49"/>
    <w:rsid w:val="000820BE"/>
    <w:rsid w:val="00097B10"/>
    <w:rsid w:val="000A1064"/>
    <w:rsid w:val="000B4AC4"/>
    <w:rsid w:val="00117635"/>
    <w:rsid w:val="00121FF0"/>
    <w:rsid w:val="00124F56"/>
    <w:rsid w:val="001359AC"/>
    <w:rsid w:val="001605BC"/>
    <w:rsid w:val="00193F1B"/>
    <w:rsid w:val="00197F51"/>
    <w:rsid w:val="001A0AF1"/>
    <w:rsid w:val="001B2E4D"/>
    <w:rsid w:val="001F5C7C"/>
    <w:rsid w:val="00206344"/>
    <w:rsid w:val="002154E7"/>
    <w:rsid w:val="002230E8"/>
    <w:rsid w:val="0022527A"/>
    <w:rsid w:val="00235E14"/>
    <w:rsid w:val="002408FD"/>
    <w:rsid w:val="00280FE8"/>
    <w:rsid w:val="002826E7"/>
    <w:rsid w:val="002C27C3"/>
    <w:rsid w:val="002E059A"/>
    <w:rsid w:val="002E6296"/>
    <w:rsid w:val="003127AA"/>
    <w:rsid w:val="00324028"/>
    <w:rsid w:val="00336A13"/>
    <w:rsid w:val="003934E8"/>
    <w:rsid w:val="00394CEC"/>
    <w:rsid w:val="003B3D51"/>
    <w:rsid w:val="003C791A"/>
    <w:rsid w:val="0040034E"/>
    <w:rsid w:val="00417366"/>
    <w:rsid w:val="00424651"/>
    <w:rsid w:val="004629D8"/>
    <w:rsid w:val="00463E96"/>
    <w:rsid w:val="0047099F"/>
    <w:rsid w:val="004736CC"/>
    <w:rsid w:val="004946B1"/>
    <w:rsid w:val="004B747F"/>
    <w:rsid w:val="004D53A3"/>
    <w:rsid w:val="004F5B61"/>
    <w:rsid w:val="005163BA"/>
    <w:rsid w:val="0053733F"/>
    <w:rsid w:val="00553E00"/>
    <w:rsid w:val="00561193"/>
    <w:rsid w:val="00565644"/>
    <w:rsid w:val="00580C95"/>
    <w:rsid w:val="005A2D06"/>
    <w:rsid w:val="005A64DE"/>
    <w:rsid w:val="005B5D65"/>
    <w:rsid w:val="005C3A82"/>
    <w:rsid w:val="005E3D3A"/>
    <w:rsid w:val="005E3DFD"/>
    <w:rsid w:val="00651D4A"/>
    <w:rsid w:val="006533C4"/>
    <w:rsid w:val="006539D5"/>
    <w:rsid w:val="006670E5"/>
    <w:rsid w:val="006A62D6"/>
    <w:rsid w:val="006F2ACC"/>
    <w:rsid w:val="0071720A"/>
    <w:rsid w:val="007203AF"/>
    <w:rsid w:val="00795BBB"/>
    <w:rsid w:val="007B2999"/>
    <w:rsid w:val="007B6CEA"/>
    <w:rsid w:val="007F6133"/>
    <w:rsid w:val="008208A0"/>
    <w:rsid w:val="00821ADF"/>
    <w:rsid w:val="00831C03"/>
    <w:rsid w:val="008438DF"/>
    <w:rsid w:val="0084602F"/>
    <w:rsid w:val="00847AEA"/>
    <w:rsid w:val="008656AC"/>
    <w:rsid w:val="0087706E"/>
    <w:rsid w:val="008916E4"/>
    <w:rsid w:val="008D7F46"/>
    <w:rsid w:val="008F3C4C"/>
    <w:rsid w:val="00911840"/>
    <w:rsid w:val="00927C42"/>
    <w:rsid w:val="00932844"/>
    <w:rsid w:val="00950CE4"/>
    <w:rsid w:val="009576E3"/>
    <w:rsid w:val="00960A08"/>
    <w:rsid w:val="009611D3"/>
    <w:rsid w:val="009B24D1"/>
    <w:rsid w:val="009D1CFC"/>
    <w:rsid w:val="009D20D0"/>
    <w:rsid w:val="009E2836"/>
    <w:rsid w:val="009F6D20"/>
    <w:rsid w:val="00A22ACF"/>
    <w:rsid w:val="00A258F7"/>
    <w:rsid w:val="00A373EA"/>
    <w:rsid w:val="00A42ADD"/>
    <w:rsid w:val="00A6008F"/>
    <w:rsid w:val="00A70523"/>
    <w:rsid w:val="00A83CF7"/>
    <w:rsid w:val="00A86C88"/>
    <w:rsid w:val="00A903A4"/>
    <w:rsid w:val="00A94841"/>
    <w:rsid w:val="00AA3F9A"/>
    <w:rsid w:val="00AA6582"/>
    <w:rsid w:val="00AB3118"/>
    <w:rsid w:val="00AB7C0B"/>
    <w:rsid w:val="00AC0C49"/>
    <w:rsid w:val="00AC21FA"/>
    <w:rsid w:val="00AE54D7"/>
    <w:rsid w:val="00B0261F"/>
    <w:rsid w:val="00B07138"/>
    <w:rsid w:val="00BF3B63"/>
    <w:rsid w:val="00C036CA"/>
    <w:rsid w:val="00C04882"/>
    <w:rsid w:val="00C23DBB"/>
    <w:rsid w:val="00C33BC8"/>
    <w:rsid w:val="00C60E07"/>
    <w:rsid w:val="00C71421"/>
    <w:rsid w:val="00C81578"/>
    <w:rsid w:val="00C8659E"/>
    <w:rsid w:val="00C917AF"/>
    <w:rsid w:val="00CC17E7"/>
    <w:rsid w:val="00CF7487"/>
    <w:rsid w:val="00D10F84"/>
    <w:rsid w:val="00D408AF"/>
    <w:rsid w:val="00D441A2"/>
    <w:rsid w:val="00D5431C"/>
    <w:rsid w:val="00D643A1"/>
    <w:rsid w:val="00D714A4"/>
    <w:rsid w:val="00D76EA8"/>
    <w:rsid w:val="00D77A0E"/>
    <w:rsid w:val="00DA7D02"/>
    <w:rsid w:val="00DE734F"/>
    <w:rsid w:val="00E13737"/>
    <w:rsid w:val="00E14EE9"/>
    <w:rsid w:val="00E25263"/>
    <w:rsid w:val="00E30620"/>
    <w:rsid w:val="00E30A5F"/>
    <w:rsid w:val="00E34E09"/>
    <w:rsid w:val="00E60BA7"/>
    <w:rsid w:val="00E73D45"/>
    <w:rsid w:val="00EA2007"/>
    <w:rsid w:val="00EA3FBA"/>
    <w:rsid w:val="00EF035B"/>
    <w:rsid w:val="00F03977"/>
    <w:rsid w:val="00F2787B"/>
    <w:rsid w:val="00F65057"/>
    <w:rsid w:val="00FB7A84"/>
    <w:rsid w:val="00FC7F09"/>
    <w:rsid w:val="00FF49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CBFE6-C59E-4FC7-A64A-B18C890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193"/>
    <w:rPr>
      <w:rFonts w:ascii="Segoe UI" w:hAnsi="Segoe UI" w:cs="Segoe UI"/>
      <w:sz w:val="18"/>
      <w:szCs w:val="18"/>
    </w:rPr>
  </w:style>
  <w:style w:type="paragraph" w:styleId="NoSpacing">
    <w:name w:val="No Spacing"/>
    <w:uiPriority w:val="1"/>
    <w:qFormat/>
    <w:rsid w:val="00D10F84"/>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F65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057"/>
  </w:style>
  <w:style w:type="paragraph" w:styleId="Footer">
    <w:name w:val="footer"/>
    <w:basedOn w:val="Normal"/>
    <w:link w:val="FooterChar"/>
    <w:uiPriority w:val="99"/>
    <w:unhideWhenUsed/>
    <w:rsid w:val="00F65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32</cp:revision>
  <cp:lastPrinted>2022-04-06T08:33:00Z</cp:lastPrinted>
  <dcterms:created xsi:type="dcterms:W3CDTF">2022-04-05T06:46:00Z</dcterms:created>
  <dcterms:modified xsi:type="dcterms:W3CDTF">2022-04-06T13:02:00Z</dcterms:modified>
</cp:coreProperties>
</file>