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7E0B" w14:textId="02631204" w:rsidR="005A2066" w:rsidRPr="00D222F7" w:rsidRDefault="003A0A1F" w:rsidP="005A2066">
      <w:pPr>
        <w:pStyle w:val="NoSpacing"/>
        <w:jc w:val="both"/>
        <w:rPr>
          <w:b/>
          <w:szCs w:val="24"/>
        </w:rPr>
      </w:pPr>
      <w:r>
        <w:rPr>
          <w:b/>
          <w:szCs w:val="24"/>
        </w:rPr>
        <w:t xml:space="preserve"> </w:t>
      </w:r>
    </w:p>
    <w:p w14:paraId="0A4067B5" w14:textId="77777777" w:rsidR="005A2066" w:rsidRPr="00683FDB" w:rsidRDefault="005A2066" w:rsidP="005A2066">
      <w:pPr>
        <w:pStyle w:val="NoSpacing"/>
        <w:jc w:val="both"/>
        <w:rPr>
          <w:szCs w:val="24"/>
        </w:rPr>
      </w:pPr>
      <w:r w:rsidRPr="00683FDB">
        <w:rPr>
          <w:szCs w:val="24"/>
        </w:rPr>
        <w:t>THE STATE</w:t>
      </w:r>
    </w:p>
    <w:p w14:paraId="63D739F5" w14:textId="77777777" w:rsidR="005A2066" w:rsidRPr="00683FDB" w:rsidRDefault="005A2066" w:rsidP="005A2066">
      <w:pPr>
        <w:pStyle w:val="NoSpacing"/>
        <w:jc w:val="both"/>
        <w:rPr>
          <w:szCs w:val="24"/>
        </w:rPr>
      </w:pPr>
    </w:p>
    <w:p w14:paraId="52D7567A" w14:textId="77777777" w:rsidR="005A2066" w:rsidRPr="00683FDB" w:rsidRDefault="005A2066" w:rsidP="005A2066">
      <w:pPr>
        <w:pStyle w:val="NoSpacing"/>
        <w:jc w:val="both"/>
        <w:rPr>
          <w:szCs w:val="24"/>
        </w:rPr>
      </w:pPr>
      <w:r w:rsidRPr="00683FDB">
        <w:rPr>
          <w:szCs w:val="24"/>
        </w:rPr>
        <w:t>Versus</w:t>
      </w:r>
    </w:p>
    <w:p w14:paraId="2A1D646F" w14:textId="77777777" w:rsidR="005A2066" w:rsidRPr="00683FDB" w:rsidRDefault="005A2066" w:rsidP="005A2066">
      <w:pPr>
        <w:pStyle w:val="NoSpacing"/>
        <w:jc w:val="both"/>
        <w:rPr>
          <w:szCs w:val="24"/>
        </w:rPr>
      </w:pPr>
    </w:p>
    <w:p w14:paraId="44A2AF32" w14:textId="77777777" w:rsidR="005A2066" w:rsidRPr="00683FDB" w:rsidRDefault="005A2066" w:rsidP="005A2066">
      <w:pPr>
        <w:pStyle w:val="NoSpacing"/>
        <w:jc w:val="both"/>
        <w:rPr>
          <w:szCs w:val="24"/>
        </w:rPr>
      </w:pPr>
      <w:r>
        <w:rPr>
          <w:szCs w:val="24"/>
        </w:rPr>
        <w:t>MICHAEL NDLOVU</w:t>
      </w:r>
      <w:r w:rsidRPr="00683FDB">
        <w:rPr>
          <w:szCs w:val="24"/>
        </w:rPr>
        <w:t xml:space="preserve"> </w:t>
      </w:r>
    </w:p>
    <w:p w14:paraId="3027E5D6" w14:textId="77777777" w:rsidR="005A2066" w:rsidRPr="00683FDB" w:rsidRDefault="005A2066" w:rsidP="005A2066">
      <w:pPr>
        <w:pStyle w:val="NoSpacing"/>
        <w:jc w:val="both"/>
        <w:rPr>
          <w:szCs w:val="24"/>
        </w:rPr>
      </w:pPr>
    </w:p>
    <w:p w14:paraId="05A8FFF6" w14:textId="77777777" w:rsidR="005A2066" w:rsidRPr="00683FDB" w:rsidRDefault="005A2066" w:rsidP="005A2066">
      <w:pPr>
        <w:pStyle w:val="NoSpacing"/>
        <w:jc w:val="both"/>
        <w:rPr>
          <w:szCs w:val="24"/>
        </w:rPr>
      </w:pPr>
    </w:p>
    <w:p w14:paraId="3F704334" w14:textId="77777777" w:rsidR="005A2066" w:rsidRPr="00683FDB" w:rsidRDefault="005A2066" w:rsidP="005A2066">
      <w:pPr>
        <w:pStyle w:val="NoSpacing"/>
        <w:jc w:val="both"/>
        <w:rPr>
          <w:szCs w:val="24"/>
        </w:rPr>
      </w:pPr>
      <w:r w:rsidRPr="00683FDB">
        <w:rPr>
          <w:szCs w:val="24"/>
        </w:rPr>
        <w:t>IN THE HIGH COURT OF ZIMBABWE</w:t>
      </w:r>
    </w:p>
    <w:p w14:paraId="50CEFCA1" w14:textId="77777777" w:rsidR="005A2066" w:rsidRPr="00683FDB" w:rsidRDefault="005A2066" w:rsidP="005A2066">
      <w:pPr>
        <w:pStyle w:val="NoSpacing"/>
        <w:jc w:val="both"/>
        <w:rPr>
          <w:szCs w:val="24"/>
        </w:rPr>
      </w:pPr>
      <w:r w:rsidRPr="00683FDB">
        <w:rPr>
          <w:szCs w:val="24"/>
        </w:rPr>
        <w:t>DUBE-BANDA J</w:t>
      </w:r>
    </w:p>
    <w:p w14:paraId="2FBE850E" w14:textId="5220A256" w:rsidR="005A2066" w:rsidRPr="00683FDB" w:rsidRDefault="005A2066" w:rsidP="005A2066">
      <w:pPr>
        <w:pStyle w:val="NoSpacing"/>
        <w:jc w:val="both"/>
        <w:rPr>
          <w:szCs w:val="24"/>
        </w:rPr>
      </w:pPr>
      <w:r w:rsidRPr="00683FDB">
        <w:rPr>
          <w:szCs w:val="24"/>
        </w:rPr>
        <w:t xml:space="preserve">BULAWAYO </w:t>
      </w:r>
      <w:r w:rsidR="0035530A">
        <w:rPr>
          <w:szCs w:val="24"/>
        </w:rPr>
        <w:t>13 April</w:t>
      </w:r>
      <w:r w:rsidRPr="00683FDB">
        <w:rPr>
          <w:szCs w:val="24"/>
        </w:rPr>
        <w:t xml:space="preserve"> 2023</w:t>
      </w:r>
    </w:p>
    <w:p w14:paraId="3B033863" w14:textId="77777777" w:rsidR="005A2066" w:rsidRPr="00683FDB" w:rsidRDefault="005A2066" w:rsidP="005A2066">
      <w:pPr>
        <w:pStyle w:val="NoSpacing"/>
        <w:jc w:val="both"/>
        <w:rPr>
          <w:b/>
          <w:bCs/>
          <w:szCs w:val="24"/>
        </w:rPr>
      </w:pPr>
    </w:p>
    <w:p w14:paraId="059700B1" w14:textId="77777777" w:rsidR="005A2066" w:rsidRPr="00683FDB" w:rsidRDefault="005A2066" w:rsidP="005A2066">
      <w:pPr>
        <w:pStyle w:val="NoSpacing"/>
        <w:jc w:val="both"/>
        <w:rPr>
          <w:b/>
          <w:bCs/>
          <w:szCs w:val="24"/>
        </w:rPr>
      </w:pPr>
      <w:r w:rsidRPr="00683FDB">
        <w:rPr>
          <w:b/>
          <w:bCs/>
          <w:szCs w:val="24"/>
        </w:rPr>
        <w:t>Review judgment</w:t>
      </w:r>
    </w:p>
    <w:p w14:paraId="0D0227CC" w14:textId="77777777" w:rsidR="005A2066" w:rsidRPr="005A2066" w:rsidRDefault="005A2066" w:rsidP="005C021E">
      <w:pPr>
        <w:spacing w:line="360" w:lineRule="auto"/>
        <w:jc w:val="both"/>
        <w:rPr>
          <w:rFonts w:ascii="Times New Roman" w:hAnsi="Times New Roman"/>
          <w:b/>
          <w:sz w:val="24"/>
          <w:szCs w:val="24"/>
          <w:lang w:val="en-US"/>
        </w:rPr>
      </w:pPr>
      <w:r w:rsidRPr="00683FDB">
        <w:rPr>
          <w:rFonts w:ascii="Times New Roman" w:hAnsi="Times New Roman"/>
          <w:b/>
          <w:sz w:val="24"/>
          <w:szCs w:val="24"/>
        </w:rPr>
        <w:t>DUBE-BANDA J:</w:t>
      </w:r>
    </w:p>
    <w:p w14:paraId="26BD7801" w14:textId="54E35736" w:rsidR="005C021E" w:rsidRPr="005C021E" w:rsidRDefault="005C021E" w:rsidP="00454FA5">
      <w:pPr>
        <w:spacing w:after="0" w:line="360" w:lineRule="auto"/>
        <w:jc w:val="both"/>
        <w:rPr>
          <w:rFonts w:ascii="Times New Roman" w:hAnsi="Times New Roman" w:cs="Times New Roman"/>
          <w:sz w:val="24"/>
          <w:szCs w:val="24"/>
        </w:rPr>
      </w:pPr>
      <w:r w:rsidRPr="0051452A">
        <w:rPr>
          <w:rFonts w:ascii="Times New Roman" w:hAnsi="Times New Roman" w:cs="Times New Roman"/>
          <w:sz w:val="24"/>
          <w:szCs w:val="24"/>
        </w:rPr>
        <w:t>[1] This review is at the instance of the scrutinising Regional Magistrate. The accused was arraigned before the magistrate</w:t>
      </w:r>
      <w:r w:rsidR="00170562">
        <w:rPr>
          <w:rFonts w:ascii="Times New Roman" w:hAnsi="Times New Roman" w:cs="Times New Roman"/>
          <w:sz w:val="24"/>
          <w:szCs w:val="24"/>
        </w:rPr>
        <w:t>s’</w:t>
      </w:r>
      <w:r w:rsidRPr="0051452A">
        <w:rPr>
          <w:rFonts w:ascii="Times New Roman" w:hAnsi="Times New Roman" w:cs="Times New Roman"/>
          <w:sz w:val="24"/>
          <w:szCs w:val="24"/>
        </w:rPr>
        <w:t xml:space="preserve"> court sitting at</w:t>
      </w:r>
      <w:r>
        <w:rPr>
          <w:rFonts w:ascii="Times New Roman" w:hAnsi="Times New Roman" w:cs="Times New Roman"/>
          <w:sz w:val="24"/>
          <w:szCs w:val="24"/>
        </w:rPr>
        <w:t xml:space="preserve"> Gweru</w:t>
      </w:r>
      <w:r w:rsidRPr="0051452A">
        <w:rPr>
          <w:rFonts w:ascii="Times New Roman" w:hAnsi="Times New Roman" w:cs="Times New Roman"/>
          <w:sz w:val="24"/>
          <w:szCs w:val="24"/>
        </w:rPr>
        <w:t xml:space="preserve">, in the Midlands Province. He was charged with the </w:t>
      </w:r>
      <w:r>
        <w:rPr>
          <w:rFonts w:ascii="Times New Roman" w:hAnsi="Times New Roman" w:cs="Times New Roman"/>
          <w:sz w:val="24"/>
          <w:szCs w:val="24"/>
        </w:rPr>
        <w:t>crime of sexual intercourse or performing indecent acts with a young person as defined in section 70(1)(c) of the Criminal Law (</w:t>
      </w:r>
      <w:r w:rsidR="0044102C">
        <w:rPr>
          <w:rFonts w:ascii="Times New Roman" w:hAnsi="Times New Roman" w:cs="Times New Roman"/>
          <w:sz w:val="24"/>
          <w:szCs w:val="24"/>
        </w:rPr>
        <w:t>Codification and Reform) Act [Chapter 9:23].</w:t>
      </w:r>
      <w:r w:rsidRPr="0051452A">
        <w:rPr>
          <w:rFonts w:ascii="Times New Roman" w:hAnsi="Times New Roman" w:cs="Times New Roman"/>
          <w:sz w:val="24"/>
          <w:szCs w:val="24"/>
        </w:rPr>
        <w:t xml:space="preserve"> It being alleged that on</w:t>
      </w:r>
      <w:r w:rsidR="0044102C">
        <w:rPr>
          <w:rFonts w:ascii="Times New Roman" w:hAnsi="Times New Roman" w:cs="Times New Roman"/>
          <w:sz w:val="24"/>
          <w:szCs w:val="24"/>
        </w:rPr>
        <w:t xml:space="preserve"> 15 January</w:t>
      </w:r>
      <w:r w:rsidRPr="0051452A">
        <w:rPr>
          <w:rFonts w:ascii="Times New Roman" w:hAnsi="Times New Roman" w:cs="Times New Roman"/>
          <w:sz w:val="24"/>
          <w:szCs w:val="24"/>
        </w:rPr>
        <w:t xml:space="preserve"> 2022 the accused</w:t>
      </w:r>
      <w:r w:rsidR="0044102C">
        <w:rPr>
          <w:rFonts w:ascii="Times New Roman" w:hAnsi="Times New Roman" w:cs="Times New Roman"/>
          <w:sz w:val="24"/>
          <w:szCs w:val="24"/>
        </w:rPr>
        <w:t xml:space="preserve"> solicitated or enticed the complainant, a female juvenile aged 15 years to have </w:t>
      </w:r>
      <w:r w:rsidR="00751BFB">
        <w:rPr>
          <w:rFonts w:ascii="Times New Roman" w:hAnsi="Times New Roman" w:cs="Times New Roman"/>
          <w:sz w:val="24"/>
          <w:szCs w:val="24"/>
        </w:rPr>
        <w:t xml:space="preserve">extra </w:t>
      </w:r>
      <w:r w:rsidR="0044102C">
        <w:rPr>
          <w:rFonts w:ascii="Times New Roman" w:hAnsi="Times New Roman" w:cs="Times New Roman"/>
          <w:sz w:val="24"/>
          <w:szCs w:val="24"/>
        </w:rPr>
        <w:t xml:space="preserve">marital sexual intercourse with him. He pleaded not guilty, and after a contested trial he was convicted and sentenced to ten </w:t>
      </w:r>
      <w:r w:rsidR="00751BFB">
        <w:rPr>
          <w:rFonts w:ascii="Times New Roman" w:hAnsi="Times New Roman" w:cs="Times New Roman"/>
          <w:sz w:val="24"/>
          <w:szCs w:val="24"/>
        </w:rPr>
        <w:t xml:space="preserve">(10) </w:t>
      </w:r>
      <w:r w:rsidR="0044102C">
        <w:rPr>
          <w:rFonts w:ascii="Times New Roman" w:hAnsi="Times New Roman" w:cs="Times New Roman"/>
          <w:sz w:val="24"/>
          <w:szCs w:val="24"/>
        </w:rPr>
        <w:t xml:space="preserve">months imprisonment of which four </w:t>
      </w:r>
      <w:r w:rsidR="00751BFB">
        <w:rPr>
          <w:rFonts w:ascii="Times New Roman" w:hAnsi="Times New Roman" w:cs="Times New Roman"/>
          <w:sz w:val="24"/>
          <w:szCs w:val="24"/>
        </w:rPr>
        <w:t xml:space="preserve">(4) </w:t>
      </w:r>
      <w:r w:rsidR="0044102C">
        <w:rPr>
          <w:rFonts w:ascii="Times New Roman" w:hAnsi="Times New Roman" w:cs="Times New Roman"/>
          <w:sz w:val="24"/>
          <w:szCs w:val="24"/>
        </w:rPr>
        <w:t xml:space="preserve">months were suspended on condition of good behaviour. </w:t>
      </w:r>
    </w:p>
    <w:p w14:paraId="4DB18F5C" w14:textId="1A63C3E2" w:rsidR="005C021E" w:rsidRPr="006F0CC5" w:rsidRDefault="005A2066" w:rsidP="00454FA5">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[2] </w:t>
      </w:r>
      <w:r w:rsidRPr="006F0CC5">
        <w:rPr>
          <w:rFonts w:ascii="Times New Roman" w:hAnsi="Times New Roman" w:cs="Times New Roman"/>
          <w:sz w:val="24"/>
          <w:szCs w:val="24"/>
        </w:rPr>
        <w:t>This record was referred to</w:t>
      </w:r>
      <w:r w:rsidR="00751BFB">
        <w:rPr>
          <w:rFonts w:ascii="Times New Roman" w:hAnsi="Times New Roman" w:cs="Times New Roman"/>
          <w:sz w:val="24"/>
          <w:szCs w:val="24"/>
        </w:rPr>
        <w:t xml:space="preserve"> this court for review</w:t>
      </w:r>
      <w:r w:rsidRPr="006F0CC5">
        <w:rPr>
          <w:rFonts w:ascii="Times New Roman" w:hAnsi="Times New Roman" w:cs="Times New Roman"/>
          <w:sz w:val="24"/>
          <w:szCs w:val="24"/>
        </w:rPr>
        <w:t xml:space="preserve"> by the Regional Magistrate</w:t>
      </w:r>
      <w:r w:rsidR="006F0CC5" w:rsidRPr="006F0CC5">
        <w:rPr>
          <w:rFonts w:ascii="Times New Roman" w:hAnsi="Times New Roman" w:cs="Times New Roman"/>
          <w:sz w:val="24"/>
          <w:szCs w:val="24"/>
        </w:rPr>
        <w:t xml:space="preserve">. In the covering letter accompanying the request for a review, the Regional Magistrate </w:t>
      </w:r>
      <w:r w:rsidR="00751BFB">
        <w:rPr>
          <w:rFonts w:ascii="Times New Roman" w:hAnsi="Times New Roman" w:cs="Times New Roman"/>
          <w:sz w:val="24"/>
          <w:szCs w:val="24"/>
        </w:rPr>
        <w:t xml:space="preserve">made the following </w:t>
      </w:r>
      <w:r w:rsidR="00F92EED">
        <w:rPr>
          <w:rFonts w:ascii="Times New Roman" w:hAnsi="Times New Roman" w:cs="Times New Roman"/>
          <w:sz w:val="24"/>
          <w:szCs w:val="24"/>
        </w:rPr>
        <w:t xml:space="preserve">pertinent </w:t>
      </w:r>
      <w:r w:rsidR="00751BFB">
        <w:rPr>
          <w:rFonts w:ascii="Times New Roman" w:hAnsi="Times New Roman" w:cs="Times New Roman"/>
          <w:sz w:val="24"/>
          <w:szCs w:val="24"/>
        </w:rPr>
        <w:t xml:space="preserve">comments and observations: </w:t>
      </w:r>
    </w:p>
    <w:p w14:paraId="293A510B" w14:textId="77777777" w:rsidR="00170562" w:rsidRDefault="0040656D" w:rsidP="00170562">
      <w:pPr>
        <w:pStyle w:val="ListParagraph"/>
        <w:numPr>
          <w:ilvl w:val="0"/>
          <w:numId w:val="2"/>
        </w:numPr>
        <w:jc w:val="both"/>
        <w:rPr>
          <w:rFonts w:ascii="Times New Roman" w:hAnsi="Times New Roman" w:cs="Times New Roman"/>
          <w:sz w:val="24"/>
          <w:szCs w:val="24"/>
          <w:lang w:val="en-US"/>
        </w:rPr>
      </w:pPr>
      <w:r w:rsidRPr="00170562">
        <w:rPr>
          <w:rFonts w:ascii="Times New Roman" w:hAnsi="Times New Roman" w:cs="Times New Roman"/>
          <w:sz w:val="24"/>
          <w:szCs w:val="24"/>
          <w:lang w:val="en-US"/>
        </w:rPr>
        <w:t xml:space="preserve">The accused person was convicted after a full trial by a magistrate sitting at Gweru. </w:t>
      </w:r>
      <w:r w:rsidR="00170562">
        <w:rPr>
          <w:rFonts w:ascii="Times New Roman" w:hAnsi="Times New Roman" w:cs="Times New Roman"/>
          <w:sz w:val="24"/>
          <w:szCs w:val="24"/>
          <w:lang w:val="en-US"/>
        </w:rPr>
        <w:t>After the conviction the p</w:t>
      </w:r>
      <w:r w:rsidRPr="00170562">
        <w:rPr>
          <w:rFonts w:ascii="Times New Roman" w:hAnsi="Times New Roman" w:cs="Times New Roman"/>
          <w:sz w:val="24"/>
          <w:szCs w:val="24"/>
          <w:lang w:val="en-US"/>
        </w:rPr>
        <w:t>roceedings were then taken over by another magistrate who then recorded mitigation and sentenced the accused person in terms of s 334(7) of the Criminal Procedure and Evidence Act</w:t>
      </w:r>
      <w:r w:rsidR="00170562">
        <w:rPr>
          <w:rFonts w:ascii="Times New Roman" w:hAnsi="Times New Roman" w:cs="Times New Roman"/>
          <w:sz w:val="24"/>
          <w:szCs w:val="24"/>
          <w:lang w:val="en-US"/>
        </w:rPr>
        <w:t xml:space="preserve"> [Chapter 7:09]. </w:t>
      </w:r>
    </w:p>
    <w:p w14:paraId="561D1A7E" w14:textId="77777777" w:rsidR="00170562" w:rsidRDefault="00170562" w:rsidP="00170562">
      <w:pPr>
        <w:pStyle w:val="ListParagraph"/>
        <w:numPr>
          <w:ilvl w:val="0"/>
          <w:numId w:val="2"/>
        </w:numPr>
        <w:jc w:val="both"/>
        <w:rPr>
          <w:rFonts w:ascii="Times New Roman" w:hAnsi="Times New Roman" w:cs="Times New Roman"/>
          <w:sz w:val="24"/>
          <w:szCs w:val="24"/>
          <w:lang w:val="en-US"/>
        </w:rPr>
      </w:pPr>
      <w:r w:rsidRPr="00170562">
        <w:rPr>
          <w:rFonts w:ascii="Times New Roman" w:hAnsi="Times New Roman" w:cs="Times New Roman"/>
          <w:sz w:val="24"/>
          <w:szCs w:val="24"/>
          <w:lang w:val="en-US"/>
        </w:rPr>
        <w:t xml:space="preserve">That the sentencing magistrate did not note </w:t>
      </w:r>
      <w:r w:rsidR="000414BE" w:rsidRPr="00170562">
        <w:rPr>
          <w:rFonts w:ascii="Times New Roman" w:hAnsi="Times New Roman" w:cs="Times New Roman"/>
          <w:sz w:val="24"/>
          <w:szCs w:val="24"/>
          <w:lang w:val="en-US"/>
        </w:rPr>
        <w:t xml:space="preserve">on record the absence of the trial magistrate and the reason for such absence. The </w:t>
      </w:r>
      <w:r>
        <w:rPr>
          <w:rFonts w:ascii="Times New Roman" w:hAnsi="Times New Roman" w:cs="Times New Roman"/>
          <w:sz w:val="24"/>
          <w:szCs w:val="24"/>
          <w:lang w:val="en-US"/>
        </w:rPr>
        <w:t xml:space="preserve">second </w:t>
      </w:r>
      <w:r w:rsidR="000414BE" w:rsidRPr="00170562">
        <w:rPr>
          <w:rFonts w:ascii="Times New Roman" w:hAnsi="Times New Roman" w:cs="Times New Roman"/>
          <w:sz w:val="24"/>
          <w:szCs w:val="24"/>
          <w:lang w:val="en-US"/>
        </w:rPr>
        <w:t>magistrate</w:t>
      </w:r>
      <w:r>
        <w:rPr>
          <w:rFonts w:ascii="Times New Roman" w:hAnsi="Times New Roman" w:cs="Times New Roman"/>
          <w:sz w:val="24"/>
          <w:szCs w:val="24"/>
          <w:lang w:val="en-US"/>
        </w:rPr>
        <w:t xml:space="preserve"> </w:t>
      </w:r>
      <w:r w:rsidR="000414BE" w:rsidRPr="00170562">
        <w:rPr>
          <w:rFonts w:ascii="Times New Roman" w:hAnsi="Times New Roman" w:cs="Times New Roman"/>
          <w:sz w:val="24"/>
          <w:szCs w:val="24"/>
          <w:lang w:val="en-US"/>
        </w:rPr>
        <w:t xml:space="preserve">just recorded mitigation and sentenced the accused. </w:t>
      </w:r>
    </w:p>
    <w:p w14:paraId="3945BB94" w14:textId="77777777" w:rsidR="002A05A1" w:rsidRDefault="00170562" w:rsidP="002A05A1">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414BE" w:rsidRPr="00170562">
        <w:rPr>
          <w:rFonts w:ascii="Times New Roman" w:hAnsi="Times New Roman" w:cs="Times New Roman"/>
          <w:sz w:val="24"/>
          <w:szCs w:val="24"/>
          <w:lang w:val="en-US"/>
        </w:rPr>
        <w:t xml:space="preserve">he record of proceedings is incomplete. The case consists of a blank space and then there is cross examination of the accused. The magistrate’s explanation of s 198 and 199 of the Criminal Procedure and Evidence Act and accused’s evidence-in-chief are missing from the record. </w:t>
      </w:r>
    </w:p>
    <w:p w14:paraId="2AC30DEA" w14:textId="1FE0EB86" w:rsidR="00FA377D" w:rsidRPr="002A05A1" w:rsidRDefault="00057C76" w:rsidP="00454FA5">
      <w:pPr>
        <w:spacing w:after="0" w:line="360" w:lineRule="auto"/>
        <w:jc w:val="both"/>
        <w:rPr>
          <w:rFonts w:ascii="Times New Roman" w:hAnsi="Times New Roman" w:cs="Times New Roman"/>
          <w:sz w:val="24"/>
          <w:szCs w:val="24"/>
          <w:lang w:val="en-US"/>
        </w:rPr>
      </w:pPr>
      <w:r w:rsidRPr="002A05A1">
        <w:rPr>
          <w:rFonts w:ascii="Times New Roman" w:hAnsi="Times New Roman" w:cs="Times New Roman"/>
          <w:sz w:val="24"/>
          <w:szCs w:val="24"/>
          <w:lang w:val="en-US"/>
        </w:rPr>
        <w:t xml:space="preserve">[3] </w:t>
      </w:r>
      <w:r w:rsidR="00751BFB" w:rsidRPr="002A05A1">
        <w:rPr>
          <w:rFonts w:ascii="Times New Roman" w:hAnsi="Times New Roman" w:cs="Times New Roman"/>
          <w:sz w:val="24"/>
          <w:szCs w:val="24"/>
          <w:lang w:val="en-US"/>
        </w:rPr>
        <w:t xml:space="preserve">The first issue taken by the Regional Magistrate is that the record of proceedings is incomplete. </w:t>
      </w:r>
      <w:r w:rsidRPr="002A05A1">
        <w:rPr>
          <w:rFonts w:ascii="Times New Roman" w:hAnsi="Times New Roman" w:cs="Times New Roman"/>
          <w:sz w:val="24"/>
          <w:szCs w:val="24"/>
          <w:lang w:val="en-US"/>
        </w:rPr>
        <w:t xml:space="preserve">I have perused the record of </w:t>
      </w:r>
      <w:r w:rsidR="00751BFB" w:rsidRPr="002A05A1">
        <w:rPr>
          <w:rFonts w:ascii="Times New Roman" w:hAnsi="Times New Roman" w:cs="Times New Roman"/>
          <w:sz w:val="24"/>
          <w:szCs w:val="24"/>
          <w:lang w:val="en-US"/>
        </w:rPr>
        <w:t>proceedings;</w:t>
      </w:r>
      <w:r w:rsidRPr="002A05A1">
        <w:rPr>
          <w:rFonts w:ascii="Times New Roman" w:hAnsi="Times New Roman" w:cs="Times New Roman"/>
          <w:sz w:val="24"/>
          <w:szCs w:val="24"/>
          <w:lang w:val="en-US"/>
        </w:rPr>
        <w:t xml:space="preserve"> it is </w:t>
      </w:r>
      <w:r w:rsidR="00751BFB" w:rsidRPr="002A05A1">
        <w:rPr>
          <w:rFonts w:ascii="Times New Roman" w:hAnsi="Times New Roman" w:cs="Times New Roman"/>
          <w:sz w:val="24"/>
          <w:szCs w:val="24"/>
          <w:lang w:val="en-US"/>
        </w:rPr>
        <w:t xml:space="preserve">indeed </w:t>
      </w:r>
      <w:r w:rsidRPr="002A05A1">
        <w:rPr>
          <w:rFonts w:ascii="Times New Roman" w:hAnsi="Times New Roman" w:cs="Times New Roman"/>
          <w:sz w:val="24"/>
          <w:szCs w:val="24"/>
          <w:lang w:val="en-US"/>
        </w:rPr>
        <w:t xml:space="preserve">incomplete. The accused’s </w:t>
      </w:r>
      <w:r w:rsidRPr="002A05A1">
        <w:rPr>
          <w:rFonts w:ascii="Times New Roman" w:hAnsi="Times New Roman" w:cs="Times New Roman"/>
          <w:sz w:val="24"/>
          <w:szCs w:val="24"/>
          <w:lang w:val="en-US"/>
        </w:rPr>
        <w:lastRenderedPageBreak/>
        <w:t>evidence in chief is missing. In terms of s 5(1) of the Magistrates Court Act [</w:t>
      </w:r>
      <w:r w:rsidR="007445F0" w:rsidRPr="002A05A1">
        <w:rPr>
          <w:rFonts w:ascii="Times New Roman" w:hAnsi="Times New Roman" w:cs="Times New Roman"/>
          <w:sz w:val="24"/>
          <w:szCs w:val="24"/>
          <w:lang w:val="en-US"/>
        </w:rPr>
        <w:t xml:space="preserve">Chapter </w:t>
      </w:r>
      <w:r w:rsidR="00CF7D02" w:rsidRPr="002A05A1">
        <w:rPr>
          <w:rFonts w:ascii="Times New Roman" w:hAnsi="Times New Roman" w:cs="Times New Roman"/>
          <w:sz w:val="24"/>
          <w:szCs w:val="24"/>
          <w:lang w:val="en-US"/>
        </w:rPr>
        <w:t>7:10</w:t>
      </w:r>
      <w:r w:rsidR="007445F0" w:rsidRPr="002A05A1">
        <w:rPr>
          <w:rFonts w:ascii="Times New Roman" w:hAnsi="Times New Roman" w:cs="Times New Roman"/>
          <w:sz w:val="24"/>
          <w:szCs w:val="24"/>
          <w:lang w:val="en-US"/>
        </w:rPr>
        <w:t>]</w:t>
      </w:r>
      <w:r w:rsidRPr="002A05A1">
        <w:rPr>
          <w:rFonts w:ascii="Times New Roman" w:hAnsi="Times New Roman" w:cs="Times New Roman"/>
          <w:sz w:val="24"/>
          <w:szCs w:val="24"/>
          <w:lang w:val="en-US"/>
        </w:rPr>
        <w:t xml:space="preserve"> the magistrate</w:t>
      </w:r>
      <w:r w:rsidR="002A05A1">
        <w:rPr>
          <w:rFonts w:ascii="Times New Roman" w:hAnsi="Times New Roman" w:cs="Times New Roman"/>
          <w:sz w:val="24"/>
          <w:szCs w:val="24"/>
          <w:lang w:val="en-US"/>
        </w:rPr>
        <w:t>s’</w:t>
      </w:r>
      <w:r w:rsidRPr="002A05A1">
        <w:rPr>
          <w:rFonts w:ascii="Times New Roman" w:hAnsi="Times New Roman" w:cs="Times New Roman"/>
          <w:sz w:val="24"/>
          <w:szCs w:val="24"/>
          <w:lang w:val="en-US"/>
        </w:rPr>
        <w:t xml:space="preserve"> court is a court of record. See: </w:t>
      </w:r>
      <w:r w:rsidRPr="002A05A1">
        <w:rPr>
          <w:rFonts w:ascii="Times New Roman" w:hAnsi="Times New Roman" w:cs="Times New Roman"/>
          <w:i/>
          <w:iCs/>
          <w:sz w:val="24"/>
          <w:szCs w:val="24"/>
          <w:lang w:val="en-US"/>
        </w:rPr>
        <w:t>S v Chidavaenzi</w:t>
      </w:r>
      <w:r w:rsidRPr="002A05A1">
        <w:rPr>
          <w:rFonts w:ascii="Times New Roman" w:hAnsi="Times New Roman" w:cs="Times New Roman"/>
          <w:sz w:val="24"/>
          <w:szCs w:val="24"/>
          <w:lang w:val="en-US"/>
        </w:rPr>
        <w:t xml:space="preserve"> HH 113/08. It is trite that the trial magistrate must make full, clear and accurate </w:t>
      </w:r>
      <w:r w:rsidR="007445F0" w:rsidRPr="002A05A1">
        <w:rPr>
          <w:rFonts w:ascii="Times New Roman" w:hAnsi="Times New Roman" w:cs="Times New Roman"/>
          <w:sz w:val="24"/>
          <w:szCs w:val="24"/>
          <w:lang w:val="en-US"/>
        </w:rPr>
        <w:t>written notes of everything that is said and everything that happens during the hearing of a case.</w:t>
      </w:r>
      <w:r w:rsidR="00E4000C" w:rsidRPr="002A05A1">
        <w:rPr>
          <w:rFonts w:ascii="Times New Roman" w:hAnsi="Times New Roman" w:cs="Times New Roman"/>
          <w:sz w:val="24"/>
          <w:szCs w:val="24"/>
          <w:lang w:val="en-US"/>
        </w:rPr>
        <w:t xml:space="preserve"> </w:t>
      </w:r>
      <w:r w:rsidR="007445F0" w:rsidRPr="002A05A1">
        <w:rPr>
          <w:rFonts w:ascii="Times New Roman" w:hAnsi="Times New Roman" w:cs="Times New Roman"/>
          <w:sz w:val="24"/>
          <w:szCs w:val="24"/>
          <w:lang w:val="en-US"/>
        </w:rPr>
        <w:t xml:space="preserve">See: Prof. G. Feltoe </w:t>
      </w:r>
      <w:r w:rsidR="007445F0" w:rsidRPr="002A05A1">
        <w:rPr>
          <w:rFonts w:ascii="Times New Roman" w:hAnsi="Times New Roman" w:cs="Times New Roman"/>
          <w:i/>
          <w:iCs/>
          <w:sz w:val="24"/>
          <w:szCs w:val="24"/>
          <w:lang w:val="en-US"/>
        </w:rPr>
        <w:t>Magistrates’ Handbook</w:t>
      </w:r>
      <w:r w:rsidR="007445F0" w:rsidRPr="002A05A1">
        <w:rPr>
          <w:rFonts w:ascii="Times New Roman" w:hAnsi="Times New Roman" w:cs="Times New Roman"/>
          <w:sz w:val="24"/>
          <w:szCs w:val="24"/>
          <w:lang w:val="en-US"/>
        </w:rPr>
        <w:t xml:space="preserve"> 446. </w:t>
      </w:r>
      <w:r w:rsidR="00E4000C" w:rsidRPr="002A05A1">
        <w:rPr>
          <w:rFonts w:ascii="Times New Roman" w:hAnsi="Times New Roman" w:cs="Times New Roman"/>
          <w:sz w:val="24"/>
          <w:szCs w:val="24"/>
          <w:lang w:val="en-US"/>
        </w:rPr>
        <w:t xml:space="preserve">Everything that happens during the trial </w:t>
      </w:r>
      <w:r w:rsidR="00CF7D02" w:rsidRPr="002A05A1">
        <w:rPr>
          <w:rFonts w:ascii="Times New Roman" w:hAnsi="Times New Roman" w:cs="Times New Roman"/>
          <w:sz w:val="24"/>
          <w:szCs w:val="24"/>
          <w:lang w:val="en-US"/>
        </w:rPr>
        <w:t>must</w:t>
      </w:r>
      <w:r w:rsidR="00E4000C" w:rsidRPr="002A05A1">
        <w:rPr>
          <w:rFonts w:ascii="Times New Roman" w:hAnsi="Times New Roman" w:cs="Times New Roman"/>
          <w:sz w:val="24"/>
          <w:szCs w:val="24"/>
          <w:lang w:val="en-US"/>
        </w:rPr>
        <w:t xml:space="preserve"> be recorded. </w:t>
      </w:r>
      <w:r w:rsidR="00751BFB" w:rsidRPr="002A05A1">
        <w:rPr>
          <w:rFonts w:ascii="Times New Roman" w:hAnsi="Times New Roman" w:cs="Times New Roman"/>
          <w:sz w:val="24"/>
          <w:szCs w:val="24"/>
          <w:lang w:val="en-US"/>
        </w:rPr>
        <w:t>Again, r</w:t>
      </w:r>
      <w:r w:rsidR="00E4000C" w:rsidRPr="002A05A1">
        <w:rPr>
          <w:rFonts w:ascii="Times New Roman" w:hAnsi="Times New Roman" w:cs="Times New Roman"/>
          <w:sz w:val="24"/>
          <w:szCs w:val="24"/>
          <w:lang w:val="en-US"/>
        </w:rPr>
        <w:t xml:space="preserve">ecording machines should not be switched off during proceedings because </w:t>
      </w:r>
      <w:r w:rsidR="00FA377D" w:rsidRPr="002A05A1">
        <w:rPr>
          <w:rFonts w:ascii="Times New Roman" w:hAnsi="Times New Roman" w:cs="Times New Roman"/>
          <w:sz w:val="24"/>
          <w:szCs w:val="24"/>
          <w:lang w:val="en-US"/>
        </w:rPr>
        <w:t xml:space="preserve">this can create the impression that something has been done that should be kept away from the eyes of the reviewing judge. See: </w:t>
      </w:r>
      <w:r w:rsidR="00937A2F" w:rsidRPr="00937A2F">
        <w:rPr>
          <w:rFonts w:ascii="Times New Roman" w:hAnsi="Times New Roman" w:cs="Times New Roman"/>
          <w:i/>
          <w:iCs/>
          <w:sz w:val="24"/>
          <w:szCs w:val="24"/>
          <w:lang w:val="en-US"/>
        </w:rPr>
        <w:t>S v Mashaba</w:t>
      </w:r>
      <w:r w:rsidR="00937A2F">
        <w:rPr>
          <w:rFonts w:ascii="Times New Roman" w:hAnsi="Times New Roman" w:cs="Times New Roman"/>
          <w:sz w:val="24"/>
          <w:szCs w:val="24"/>
          <w:lang w:val="en-US"/>
        </w:rPr>
        <w:t xml:space="preserve"> 2004 (1) SACR 214 (T) 215 g-j; </w:t>
      </w:r>
      <w:r w:rsidR="00FA377D" w:rsidRPr="002A05A1">
        <w:rPr>
          <w:rFonts w:ascii="Times New Roman" w:hAnsi="Times New Roman" w:cs="Times New Roman"/>
          <w:sz w:val="24"/>
          <w:szCs w:val="24"/>
          <w:lang w:val="en-US"/>
        </w:rPr>
        <w:t xml:space="preserve">Du Toit </w:t>
      </w:r>
      <w:r w:rsidR="00FA377D" w:rsidRPr="002A05A1">
        <w:rPr>
          <w:rFonts w:ascii="Times New Roman" w:hAnsi="Times New Roman" w:cs="Times New Roman"/>
          <w:i/>
          <w:iCs/>
          <w:sz w:val="24"/>
          <w:szCs w:val="24"/>
          <w:lang w:val="en-US"/>
        </w:rPr>
        <w:t>at al Commentary on the Criminal Procedure Act</w:t>
      </w:r>
      <w:r w:rsidR="00FA377D" w:rsidRPr="002A05A1">
        <w:rPr>
          <w:rFonts w:ascii="Times New Roman" w:hAnsi="Times New Roman" w:cs="Times New Roman"/>
          <w:sz w:val="24"/>
          <w:szCs w:val="24"/>
          <w:lang w:val="en-US"/>
        </w:rPr>
        <w:t xml:space="preserve"> 30-8. </w:t>
      </w:r>
      <w:r w:rsidR="00E4000C" w:rsidRPr="002A05A1">
        <w:rPr>
          <w:rFonts w:ascii="Times New Roman" w:hAnsi="Times New Roman" w:cs="Times New Roman"/>
          <w:sz w:val="24"/>
          <w:szCs w:val="24"/>
          <w:lang w:val="en-US"/>
        </w:rPr>
        <w:t xml:space="preserve"> </w:t>
      </w:r>
    </w:p>
    <w:p w14:paraId="4653D76E" w14:textId="4E9D33D7" w:rsidR="00057C76" w:rsidRPr="00C82194" w:rsidRDefault="00FA377D" w:rsidP="00454FA5">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sz w:val="24"/>
          <w:szCs w:val="24"/>
          <w:lang w:val="en-US"/>
        </w:rPr>
        <w:t xml:space="preserve">[4] </w:t>
      </w:r>
      <w:r w:rsidR="007445F0">
        <w:rPr>
          <w:rFonts w:ascii="Times New Roman" w:hAnsi="Times New Roman" w:cs="Times New Roman"/>
          <w:sz w:val="24"/>
          <w:szCs w:val="24"/>
          <w:lang w:val="en-US"/>
        </w:rPr>
        <w:t>A complete record of the proceedings is necessary for a proper review</w:t>
      </w:r>
      <w:r w:rsidR="00751BFB">
        <w:rPr>
          <w:rFonts w:ascii="Times New Roman" w:hAnsi="Times New Roman" w:cs="Times New Roman"/>
          <w:sz w:val="24"/>
          <w:szCs w:val="24"/>
          <w:lang w:val="en-US"/>
        </w:rPr>
        <w:t xml:space="preserve"> </w:t>
      </w:r>
      <w:r w:rsidR="007445F0">
        <w:rPr>
          <w:rFonts w:ascii="Times New Roman" w:hAnsi="Times New Roman" w:cs="Times New Roman"/>
          <w:sz w:val="24"/>
          <w:szCs w:val="24"/>
          <w:lang w:val="en-US"/>
        </w:rPr>
        <w:t xml:space="preserve">of the proceedings. </w:t>
      </w:r>
      <w:r w:rsidR="00E4000C">
        <w:rPr>
          <w:rFonts w:ascii="Times New Roman" w:hAnsi="Times New Roman" w:cs="Times New Roman"/>
          <w:sz w:val="24"/>
          <w:szCs w:val="24"/>
          <w:lang w:val="en-US"/>
        </w:rPr>
        <w:t>Magistrates should not allow incomplete records to be sent on review</w:t>
      </w:r>
      <w:r w:rsidR="00937A2F">
        <w:rPr>
          <w:rFonts w:ascii="Times New Roman" w:hAnsi="Times New Roman" w:cs="Times New Roman"/>
          <w:sz w:val="24"/>
          <w:szCs w:val="24"/>
          <w:lang w:val="en-US"/>
        </w:rPr>
        <w:t xml:space="preserve"> or scrutiny</w:t>
      </w:r>
      <w:r w:rsidR="00E4000C">
        <w:rPr>
          <w:rFonts w:ascii="Times New Roman" w:hAnsi="Times New Roman" w:cs="Times New Roman"/>
          <w:sz w:val="24"/>
          <w:szCs w:val="24"/>
          <w:lang w:val="en-US"/>
        </w:rPr>
        <w:t>. In a case of an incomplete record, the magistrate should attempt to reconstruct it before the matter is sent o</w:t>
      </w:r>
      <w:r w:rsidR="00CF7D02">
        <w:rPr>
          <w:rFonts w:ascii="Times New Roman" w:hAnsi="Times New Roman" w:cs="Times New Roman"/>
          <w:sz w:val="24"/>
          <w:szCs w:val="24"/>
          <w:lang w:val="en-US"/>
        </w:rPr>
        <w:t>n</w:t>
      </w:r>
      <w:r w:rsidR="00E4000C">
        <w:rPr>
          <w:rFonts w:ascii="Times New Roman" w:hAnsi="Times New Roman" w:cs="Times New Roman"/>
          <w:sz w:val="24"/>
          <w:szCs w:val="24"/>
          <w:lang w:val="en-US"/>
        </w:rPr>
        <w:t xml:space="preserve"> review</w:t>
      </w:r>
      <w:r w:rsidR="00937A2F">
        <w:rPr>
          <w:rFonts w:ascii="Times New Roman" w:hAnsi="Times New Roman" w:cs="Times New Roman"/>
          <w:sz w:val="24"/>
          <w:szCs w:val="24"/>
          <w:lang w:val="en-US"/>
        </w:rPr>
        <w:t xml:space="preserve"> or scrutiny</w:t>
      </w:r>
      <w:r w:rsidR="00E4000C">
        <w:rPr>
          <w:rFonts w:ascii="Times New Roman" w:hAnsi="Times New Roman" w:cs="Times New Roman"/>
          <w:sz w:val="24"/>
          <w:szCs w:val="24"/>
          <w:lang w:val="en-US"/>
        </w:rPr>
        <w:t>. If this is not possible t</w:t>
      </w:r>
      <w:r w:rsidR="00CF7D02">
        <w:rPr>
          <w:rFonts w:ascii="Times New Roman" w:hAnsi="Times New Roman" w:cs="Times New Roman"/>
          <w:sz w:val="24"/>
          <w:szCs w:val="24"/>
          <w:lang w:val="en-US"/>
        </w:rPr>
        <w:t xml:space="preserve">he fact of the missing part </w:t>
      </w:r>
      <w:r w:rsidR="00E4000C">
        <w:rPr>
          <w:rFonts w:ascii="Times New Roman" w:hAnsi="Times New Roman" w:cs="Times New Roman"/>
          <w:sz w:val="24"/>
          <w:szCs w:val="24"/>
          <w:lang w:val="en-US"/>
        </w:rPr>
        <w:t xml:space="preserve">should </w:t>
      </w:r>
      <w:r w:rsidR="00CF7D02">
        <w:rPr>
          <w:rFonts w:ascii="Times New Roman" w:hAnsi="Times New Roman" w:cs="Times New Roman"/>
          <w:sz w:val="24"/>
          <w:szCs w:val="24"/>
          <w:lang w:val="en-US"/>
        </w:rPr>
        <w:t xml:space="preserve">be </w:t>
      </w:r>
      <w:r w:rsidR="00E4000C">
        <w:rPr>
          <w:rFonts w:ascii="Times New Roman" w:hAnsi="Times New Roman" w:cs="Times New Roman"/>
          <w:sz w:val="24"/>
          <w:szCs w:val="24"/>
          <w:lang w:val="en-US"/>
        </w:rPr>
        <w:t>mention</w:t>
      </w:r>
      <w:r w:rsidR="00CF7D02">
        <w:rPr>
          <w:rFonts w:ascii="Times New Roman" w:hAnsi="Times New Roman" w:cs="Times New Roman"/>
          <w:sz w:val="24"/>
          <w:szCs w:val="24"/>
          <w:lang w:val="en-US"/>
        </w:rPr>
        <w:t>ed</w:t>
      </w:r>
      <w:r w:rsidR="00E4000C">
        <w:rPr>
          <w:rFonts w:ascii="Times New Roman" w:hAnsi="Times New Roman" w:cs="Times New Roman"/>
          <w:sz w:val="24"/>
          <w:szCs w:val="24"/>
          <w:lang w:val="en-US"/>
        </w:rPr>
        <w:t xml:space="preserve"> when the matter is sent on revie</w:t>
      </w:r>
      <w:r w:rsidR="00751BFB">
        <w:rPr>
          <w:rFonts w:ascii="Times New Roman" w:hAnsi="Times New Roman" w:cs="Times New Roman"/>
          <w:sz w:val="24"/>
          <w:szCs w:val="24"/>
          <w:lang w:val="en-US"/>
        </w:rPr>
        <w:t>w</w:t>
      </w:r>
      <w:r w:rsidR="00937A2F">
        <w:rPr>
          <w:rFonts w:ascii="Times New Roman" w:hAnsi="Times New Roman" w:cs="Times New Roman"/>
          <w:sz w:val="24"/>
          <w:szCs w:val="24"/>
          <w:lang w:val="en-US"/>
        </w:rPr>
        <w:t xml:space="preserve"> or scrutiny</w:t>
      </w:r>
      <w:r w:rsidR="00E4000C">
        <w:rPr>
          <w:rFonts w:ascii="Times New Roman" w:hAnsi="Times New Roman" w:cs="Times New Roman"/>
          <w:sz w:val="24"/>
          <w:szCs w:val="24"/>
          <w:lang w:val="en-US"/>
        </w:rPr>
        <w:t xml:space="preserve">. </w:t>
      </w:r>
      <w:r w:rsidR="00937A2F">
        <w:rPr>
          <w:rFonts w:ascii="Times New Roman" w:hAnsi="Times New Roman" w:cs="Times New Roman"/>
          <w:sz w:val="24"/>
          <w:szCs w:val="24"/>
          <w:lang w:val="en-US"/>
        </w:rPr>
        <w:t xml:space="preserve">See: </w:t>
      </w:r>
      <w:r w:rsidR="00937A2F" w:rsidRPr="00937A2F">
        <w:rPr>
          <w:rFonts w:ascii="Times New Roman" w:hAnsi="Times New Roman" w:cs="Times New Roman"/>
          <w:i/>
          <w:iCs/>
          <w:sz w:val="24"/>
          <w:szCs w:val="24"/>
          <w:lang w:val="en-US"/>
        </w:rPr>
        <w:t>S v Three</w:t>
      </w:r>
      <w:r w:rsidR="00937A2F">
        <w:rPr>
          <w:rFonts w:ascii="Times New Roman" w:hAnsi="Times New Roman" w:cs="Times New Roman"/>
          <w:sz w:val="24"/>
          <w:szCs w:val="24"/>
          <w:lang w:val="en-US"/>
        </w:rPr>
        <w:t xml:space="preserve"> 1997 (2) SACR 534 E. </w:t>
      </w:r>
      <w:r>
        <w:rPr>
          <w:rFonts w:ascii="Times New Roman" w:hAnsi="Times New Roman" w:cs="Times New Roman"/>
          <w:sz w:val="24"/>
          <w:szCs w:val="24"/>
          <w:lang w:val="en-US"/>
        </w:rPr>
        <w:t xml:space="preserve">Where there is a substantial and material deficiency </w:t>
      </w:r>
      <w:r w:rsidR="00CF7D02">
        <w:rPr>
          <w:rFonts w:ascii="Times New Roman" w:hAnsi="Times New Roman" w:cs="Times New Roman"/>
          <w:sz w:val="24"/>
          <w:szCs w:val="24"/>
          <w:lang w:val="en-US"/>
        </w:rPr>
        <w:t xml:space="preserve">in the record </w:t>
      </w:r>
      <w:r w:rsidR="000C53ED">
        <w:rPr>
          <w:rFonts w:ascii="Times New Roman" w:hAnsi="Times New Roman" w:cs="Times New Roman"/>
          <w:sz w:val="24"/>
          <w:szCs w:val="24"/>
          <w:lang w:val="en-US"/>
        </w:rPr>
        <w:t xml:space="preserve">such constitute a gross irregularity necessitating the quashing of the conviction. </w:t>
      </w:r>
      <w:r w:rsidR="003A5C8C">
        <w:rPr>
          <w:rFonts w:ascii="Times New Roman" w:hAnsi="Times New Roman" w:cs="Times New Roman"/>
          <w:color w:val="202020"/>
          <w:sz w:val="24"/>
          <w:szCs w:val="24"/>
          <w:shd w:val="clear" w:color="auto" w:fill="FFFFFF"/>
        </w:rPr>
        <w:t xml:space="preserve">See: </w:t>
      </w:r>
      <w:r w:rsidR="003A5C8C" w:rsidRPr="00C82194">
        <w:rPr>
          <w:rFonts w:ascii="Times New Roman" w:hAnsi="Times New Roman" w:cs="Times New Roman"/>
          <w:i/>
          <w:iCs/>
          <w:color w:val="202020"/>
          <w:sz w:val="24"/>
          <w:szCs w:val="24"/>
          <w:shd w:val="clear" w:color="auto" w:fill="FFFFFF"/>
        </w:rPr>
        <w:t>S v Curle</w:t>
      </w:r>
      <w:r w:rsidR="003A5C8C">
        <w:rPr>
          <w:rFonts w:ascii="Times New Roman" w:hAnsi="Times New Roman" w:cs="Times New Roman"/>
          <w:color w:val="202020"/>
          <w:sz w:val="24"/>
          <w:szCs w:val="24"/>
          <w:shd w:val="clear" w:color="auto" w:fill="FFFFFF"/>
        </w:rPr>
        <w:t xml:space="preserve"> HH 183/2001; </w:t>
      </w:r>
      <w:r w:rsidR="00C82194" w:rsidRPr="00C82194">
        <w:rPr>
          <w:rFonts w:ascii="Times New Roman" w:hAnsi="Times New Roman" w:cs="Times New Roman"/>
          <w:i/>
          <w:iCs/>
          <w:sz w:val="24"/>
          <w:szCs w:val="24"/>
        </w:rPr>
        <w:t xml:space="preserve">S v Marais </w:t>
      </w:r>
      <w:r w:rsidR="00C82194" w:rsidRPr="00C82194">
        <w:rPr>
          <w:rFonts w:ascii="Times New Roman" w:hAnsi="Times New Roman" w:cs="Times New Roman"/>
          <w:sz w:val="24"/>
          <w:szCs w:val="24"/>
        </w:rPr>
        <w:t>1966 (2) SA 514 (T) at pages 516 G-H and 517 A-B;</w:t>
      </w:r>
      <w:r w:rsidR="00C82194" w:rsidRPr="00C82194">
        <w:rPr>
          <w:rFonts w:ascii="Times New Roman" w:hAnsi="Times New Roman" w:cs="Times New Roman"/>
          <w:i/>
          <w:iCs/>
          <w:sz w:val="24"/>
          <w:szCs w:val="24"/>
        </w:rPr>
        <w:t xml:space="preserve"> S v Manera </w:t>
      </w:r>
      <w:r w:rsidR="00C82194" w:rsidRPr="00C82194">
        <w:rPr>
          <w:rFonts w:ascii="Times New Roman" w:hAnsi="Times New Roman" w:cs="Times New Roman"/>
          <w:sz w:val="24"/>
          <w:szCs w:val="24"/>
        </w:rPr>
        <w:t>1989 (3) ZLR 92 (SC) at page 93.</w:t>
      </w:r>
    </w:p>
    <w:p w14:paraId="4C4C6A23" w14:textId="517D3DE4" w:rsidR="00080DA5" w:rsidRDefault="000C53ED" w:rsidP="00454FA5">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sz w:val="24"/>
          <w:szCs w:val="24"/>
          <w:lang w:val="en-US"/>
        </w:rPr>
        <w:t xml:space="preserve">[5] In a criminal trial evidence in chief of the accused is material. </w:t>
      </w:r>
      <w:r w:rsidR="003E4086">
        <w:rPr>
          <w:rFonts w:ascii="Times New Roman" w:hAnsi="Times New Roman" w:cs="Times New Roman"/>
          <w:sz w:val="24"/>
          <w:szCs w:val="24"/>
          <w:lang w:val="en-US"/>
        </w:rPr>
        <w:t xml:space="preserve">It is essential. </w:t>
      </w:r>
      <w:r>
        <w:rPr>
          <w:rFonts w:ascii="Times New Roman" w:hAnsi="Times New Roman" w:cs="Times New Roman"/>
          <w:sz w:val="24"/>
          <w:szCs w:val="24"/>
          <w:lang w:val="en-US"/>
        </w:rPr>
        <w:t>It is missing in th</w:t>
      </w:r>
      <w:r w:rsidR="00751BFB">
        <w:rPr>
          <w:rFonts w:ascii="Times New Roman" w:hAnsi="Times New Roman" w:cs="Times New Roman"/>
          <w:sz w:val="24"/>
          <w:szCs w:val="24"/>
          <w:lang w:val="en-US"/>
        </w:rPr>
        <w:t>e</w:t>
      </w:r>
      <w:r w:rsidR="00080DA5">
        <w:rPr>
          <w:rFonts w:ascii="Times New Roman" w:hAnsi="Times New Roman" w:cs="Times New Roman"/>
          <w:sz w:val="24"/>
          <w:szCs w:val="24"/>
          <w:lang w:val="en-US"/>
        </w:rPr>
        <w:t xml:space="preserve"> record of proceedings</w:t>
      </w:r>
      <w:r w:rsidR="00CF7D02">
        <w:rPr>
          <w:rFonts w:ascii="Times New Roman" w:hAnsi="Times New Roman" w:cs="Times New Roman"/>
          <w:sz w:val="24"/>
          <w:szCs w:val="24"/>
          <w:lang w:val="en-US"/>
        </w:rPr>
        <w:t xml:space="preserve"> in this matter. </w:t>
      </w:r>
      <w:r w:rsidR="00080DA5">
        <w:rPr>
          <w:rFonts w:ascii="Times New Roman" w:hAnsi="Times New Roman" w:cs="Times New Roman"/>
          <w:sz w:val="24"/>
          <w:szCs w:val="24"/>
          <w:lang w:val="en-US"/>
        </w:rPr>
        <w:t xml:space="preserve"> </w:t>
      </w:r>
      <w:r w:rsidR="00161EC1">
        <w:rPr>
          <w:rFonts w:ascii="Times New Roman" w:hAnsi="Times New Roman" w:cs="Times New Roman"/>
          <w:sz w:val="24"/>
          <w:szCs w:val="24"/>
          <w:lang w:val="en-US"/>
        </w:rPr>
        <w:t xml:space="preserve">One wonders how the trial court reasoned its judgment with the missing evidence in chief. </w:t>
      </w:r>
      <w:r w:rsidR="00CF7D02">
        <w:rPr>
          <w:rFonts w:ascii="Times New Roman" w:hAnsi="Times New Roman" w:cs="Times New Roman"/>
          <w:sz w:val="24"/>
          <w:szCs w:val="24"/>
          <w:lang w:val="en-US"/>
        </w:rPr>
        <w:t>This court is in the dark about what the accused said in his evidence in chief</w:t>
      </w:r>
      <w:r w:rsidR="002A05A1">
        <w:rPr>
          <w:rFonts w:ascii="Times New Roman" w:hAnsi="Times New Roman" w:cs="Times New Roman"/>
          <w:sz w:val="24"/>
          <w:szCs w:val="24"/>
          <w:lang w:val="en-US"/>
        </w:rPr>
        <w:t xml:space="preserve"> defending himself. </w:t>
      </w:r>
      <w:r w:rsidR="00CF7D02">
        <w:rPr>
          <w:rFonts w:ascii="Times New Roman" w:hAnsi="Times New Roman" w:cs="Times New Roman"/>
          <w:sz w:val="24"/>
          <w:szCs w:val="24"/>
          <w:lang w:val="en-US"/>
        </w:rPr>
        <w:t xml:space="preserve"> </w:t>
      </w:r>
      <w:r w:rsidR="00D65E92">
        <w:rPr>
          <w:rFonts w:ascii="Times New Roman" w:hAnsi="Times New Roman" w:cs="Times New Roman"/>
          <w:sz w:val="24"/>
          <w:szCs w:val="24"/>
          <w:lang w:val="en-US"/>
        </w:rPr>
        <w:t xml:space="preserve">The reviewing court must </w:t>
      </w:r>
      <w:r w:rsidR="00161EC1">
        <w:rPr>
          <w:rFonts w:ascii="Times New Roman" w:hAnsi="Times New Roman" w:cs="Times New Roman"/>
          <w:sz w:val="24"/>
          <w:szCs w:val="24"/>
          <w:lang w:val="en-US"/>
        </w:rPr>
        <w:t>know</w:t>
      </w:r>
      <w:r w:rsidR="00D65E92">
        <w:rPr>
          <w:rFonts w:ascii="Times New Roman" w:hAnsi="Times New Roman" w:cs="Times New Roman"/>
          <w:sz w:val="24"/>
          <w:szCs w:val="24"/>
          <w:lang w:val="en-US"/>
        </w:rPr>
        <w:t xml:space="preserve"> what the accused </w:t>
      </w:r>
      <w:r w:rsidR="002A05A1">
        <w:rPr>
          <w:rFonts w:ascii="Times New Roman" w:hAnsi="Times New Roman" w:cs="Times New Roman"/>
          <w:sz w:val="24"/>
          <w:szCs w:val="24"/>
          <w:lang w:val="en-US"/>
        </w:rPr>
        <w:t>testified</w:t>
      </w:r>
      <w:r w:rsidR="00D65E92">
        <w:rPr>
          <w:rFonts w:ascii="Times New Roman" w:hAnsi="Times New Roman" w:cs="Times New Roman"/>
          <w:sz w:val="24"/>
          <w:szCs w:val="24"/>
          <w:lang w:val="en-US"/>
        </w:rPr>
        <w:t xml:space="preserve"> in his evidence in chief, as</w:t>
      </w:r>
      <w:r w:rsidR="00D65E92" w:rsidRPr="00D65E92">
        <w:rPr>
          <w:rFonts w:ascii="Times New Roman" w:hAnsi="Times New Roman" w:cs="Times New Roman"/>
          <w:sz w:val="24"/>
          <w:szCs w:val="24"/>
          <w:lang w:val="en-US"/>
        </w:rPr>
        <w:t xml:space="preserve"> m</w:t>
      </w:r>
      <w:r w:rsidR="00D65E92" w:rsidRPr="00D65E92">
        <w:rPr>
          <w:rFonts w:ascii="Times New Roman" w:hAnsi="Times New Roman" w:cs="Times New Roman"/>
          <w:color w:val="202020"/>
          <w:sz w:val="24"/>
          <w:szCs w:val="24"/>
          <w:shd w:val="clear" w:color="auto" w:fill="FFFFFF"/>
        </w:rPr>
        <w:t xml:space="preserve">ost criminal cases turn on the facts and the inferences to be drawn from those facts. </w:t>
      </w:r>
      <w:r w:rsidR="00D65E92">
        <w:rPr>
          <w:rFonts w:ascii="Times New Roman" w:hAnsi="Times New Roman" w:cs="Times New Roman"/>
          <w:color w:val="202020"/>
          <w:sz w:val="24"/>
          <w:szCs w:val="24"/>
          <w:shd w:val="clear" w:color="auto" w:fill="FFFFFF"/>
        </w:rPr>
        <w:t xml:space="preserve">With missing evidence in chief, the record is incomplete and there would be nothing for this court to review. </w:t>
      </w:r>
      <w:r w:rsidR="00161EC1">
        <w:rPr>
          <w:rFonts w:ascii="Times New Roman" w:hAnsi="Times New Roman" w:cs="Times New Roman"/>
          <w:sz w:val="24"/>
          <w:szCs w:val="24"/>
          <w:lang w:val="en-US"/>
        </w:rPr>
        <w:t>This constitutes a gross irregularity necessitating the setting aside of these proceedings.</w:t>
      </w:r>
    </w:p>
    <w:p w14:paraId="3F07EBE6" w14:textId="5F2A7D79" w:rsidR="00372289" w:rsidRDefault="00F955E5" w:rsidP="00454FA5">
      <w:pPr>
        <w:spacing w:after="0" w:line="360" w:lineRule="auto"/>
        <w:jc w:val="both"/>
        <w:rPr>
          <w:rFonts w:ascii="Times New Roman" w:eastAsia="Times New Roman" w:hAnsi="Times New Roman" w:cs="Times New Roman"/>
          <w:color w:val="202020"/>
          <w:sz w:val="24"/>
          <w:szCs w:val="24"/>
          <w:lang w:eastAsia="en-ZW"/>
        </w:rPr>
      </w:pPr>
      <w:r>
        <w:rPr>
          <w:rFonts w:ascii="Times New Roman" w:hAnsi="Times New Roman" w:cs="Times New Roman"/>
          <w:sz w:val="24"/>
          <w:szCs w:val="24"/>
          <w:lang w:val="en-US"/>
        </w:rPr>
        <w:t xml:space="preserve">[6] </w:t>
      </w:r>
      <w:r w:rsidR="00161EC1">
        <w:rPr>
          <w:rFonts w:ascii="Times New Roman" w:hAnsi="Times New Roman" w:cs="Times New Roman"/>
          <w:sz w:val="24"/>
          <w:szCs w:val="24"/>
          <w:lang w:val="en-US"/>
        </w:rPr>
        <w:t>The second issue taken by the Regional Magistrate relates to the non-compliance</w:t>
      </w:r>
      <w:r w:rsidR="00161EC1" w:rsidRPr="00161EC1">
        <w:rPr>
          <w:rFonts w:ascii="Times New Roman" w:hAnsi="Times New Roman" w:cs="Times New Roman"/>
          <w:sz w:val="24"/>
          <w:szCs w:val="24"/>
          <w:lang w:val="en-US"/>
        </w:rPr>
        <w:t xml:space="preserve"> </w:t>
      </w:r>
      <w:r w:rsidR="00791EFE">
        <w:rPr>
          <w:rFonts w:ascii="Times New Roman" w:hAnsi="Times New Roman" w:cs="Times New Roman"/>
          <w:sz w:val="24"/>
          <w:szCs w:val="24"/>
          <w:lang w:val="en-US"/>
        </w:rPr>
        <w:t>with</w:t>
      </w:r>
      <w:r w:rsidR="00161EC1">
        <w:rPr>
          <w:rFonts w:ascii="Times New Roman" w:hAnsi="Times New Roman" w:cs="Times New Roman"/>
          <w:sz w:val="24"/>
          <w:szCs w:val="24"/>
          <w:lang w:val="en-US"/>
        </w:rPr>
        <w:t xml:space="preserve"> s 334(7) of the Criminal Procedure and Evidence Act [Chapter 9:07] (CP &amp;E ACT). </w:t>
      </w:r>
      <w:r>
        <w:rPr>
          <w:rFonts w:ascii="Times New Roman" w:hAnsi="Times New Roman" w:cs="Times New Roman"/>
          <w:sz w:val="24"/>
          <w:szCs w:val="24"/>
          <w:lang w:val="en-US"/>
        </w:rPr>
        <w:t xml:space="preserve">In this case the </w:t>
      </w:r>
      <w:r w:rsidR="00187DDD">
        <w:rPr>
          <w:rFonts w:ascii="Times New Roman" w:hAnsi="Times New Roman" w:cs="Times New Roman"/>
          <w:sz w:val="24"/>
          <w:szCs w:val="24"/>
          <w:lang w:val="en-US"/>
        </w:rPr>
        <w:t>accused was</w:t>
      </w:r>
      <w:r>
        <w:rPr>
          <w:rFonts w:ascii="Times New Roman" w:hAnsi="Times New Roman" w:cs="Times New Roman"/>
          <w:sz w:val="24"/>
          <w:szCs w:val="24"/>
          <w:lang w:val="en-US"/>
        </w:rPr>
        <w:t xml:space="preserve"> convicted after a contested trial by a magistrate. Thereafter the trial was taken over by </w:t>
      </w:r>
      <w:r w:rsidR="00187DDD">
        <w:rPr>
          <w:rFonts w:ascii="Times New Roman" w:hAnsi="Times New Roman" w:cs="Times New Roman"/>
          <w:sz w:val="24"/>
          <w:szCs w:val="24"/>
          <w:lang w:val="en-US"/>
        </w:rPr>
        <w:t>another</w:t>
      </w:r>
      <w:r>
        <w:rPr>
          <w:rFonts w:ascii="Times New Roman" w:hAnsi="Times New Roman" w:cs="Times New Roman"/>
          <w:sz w:val="24"/>
          <w:szCs w:val="24"/>
          <w:lang w:val="en-US"/>
        </w:rPr>
        <w:t xml:space="preserve"> magistrate who then recorded mitigation and proceeded to sentence the accused.  </w:t>
      </w:r>
      <w:r w:rsidR="00161EC1">
        <w:rPr>
          <w:rFonts w:ascii="Times New Roman" w:hAnsi="Times New Roman" w:cs="Times New Roman"/>
          <w:sz w:val="24"/>
          <w:szCs w:val="24"/>
          <w:lang w:val="en-US"/>
        </w:rPr>
        <w:t xml:space="preserve">Section 334(7) of the CP &amp;E Act </w:t>
      </w:r>
      <w:r>
        <w:rPr>
          <w:rFonts w:ascii="Times New Roman" w:hAnsi="Times New Roman" w:cs="Times New Roman"/>
          <w:sz w:val="24"/>
          <w:szCs w:val="24"/>
          <w:lang w:val="en-US"/>
        </w:rPr>
        <w:t xml:space="preserve">provides that </w:t>
      </w:r>
      <w:r w:rsidRPr="00F955E5">
        <w:rPr>
          <w:rFonts w:ascii="Times New Roman" w:eastAsia="Times New Roman" w:hAnsi="Times New Roman" w:cs="Times New Roman"/>
          <w:color w:val="202020"/>
          <w:sz w:val="24"/>
          <w:szCs w:val="24"/>
          <w:lang w:eastAsia="en-ZW"/>
        </w:rPr>
        <w:t xml:space="preserve">in the absence of the magistrate who convicted the offender, any other magistrate of the court may impose sentence. </w:t>
      </w:r>
      <w:r w:rsidR="0035530A">
        <w:rPr>
          <w:rFonts w:ascii="Times New Roman" w:eastAsia="Times New Roman" w:hAnsi="Times New Roman" w:cs="Times New Roman"/>
          <w:color w:val="202020"/>
          <w:sz w:val="24"/>
          <w:szCs w:val="24"/>
          <w:lang w:eastAsia="en-ZW"/>
        </w:rPr>
        <w:t xml:space="preserve">It was held in </w:t>
      </w:r>
      <w:r w:rsidR="0035530A" w:rsidRPr="00370D14">
        <w:rPr>
          <w:rFonts w:ascii="Times New Roman" w:eastAsia="Times New Roman" w:hAnsi="Times New Roman" w:cs="Times New Roman"/>
          <w:i/>
          <w:iCs/>
          <w:color w:val="202020"/>
          <w:sz w:val="24"/>
          <w:szCs w:val="24"/>
          <w:lang w:eastAsia="en-ZW"/>
        </w:rPr>
        <w:t xml:space="preserve">S v </w:t>
      </w:r>
      <w:r w:rsidR="0035530A">
        <w:rPr>
          <w:rFonts w:ascii="Times New Roman" w:eastAsia="Times New Roman" w:hAnsi="Times New Roman" w:cs="Times New Roman"/>
          <w:i/>
          <w:iCs/>
          <w:color w:val="202020"/>
          <w:sz w:val="24"/>
          <w:szCs w:val="24"/>
          <w:lang w:eastAsia="en-ZW"/>
        </w:rPr>
        <w:t>Manga</w:t>
      </w:r>
      <w:r w:rsidR="0035530A">
        <w:rPr>
          <w:rFonts w:ascii="Times New Roman" w:eastAsia="Times New Roman" w:hAnsi="Times New Roman" w:cs="Times New Roman"/>
          <w:color w:val="202020"/>
          <w:sz w:val="24"/>
          <w:szCs w:val="24"/>
          <w:lang w:eastAsia="en-ZW"/>
        </w:rPr>
        <w:t xml:space="preserve"> </w:t>
      </w:r>
      <w:r w:rsidR="0035530A">
        <w:rPr>
          <w:rFonts w:ascii="Times New Roman" w:hAnsi="Times New Roman" w:cs="Times New Roman"/>
          <w:sz w:val="24"/>
          <w:szCs w:val="24"/>
          <w:lang w:val="en-US"/>
        </w:rPr>
        <w:t>2006</w:t>
      </w:r>
      <w:r w:rsidR="002A05A1">
        <w:rPr>
          <w:rFonts w:ascii="Times New Roman" w:hAnsi="Times New Roman" w:cs="Times New Roman"/>
          <w:sz w:val="24"/>
          <w:szCs w:val="24"/>
          <w:lang w:val="en-US"/>
        </w:rPr>
        <w:t xml:space="preserve"> </w:t>
      </w:r>
      <w:r w:rsidR="0035530A">
        <w:rPr>
          <w:rFonts w:ascii="Times New Roman" w:hAnsi="Times New Roman" w:cs="Times New Roman"/>
          <w:sz w:val="24"/>
          <w:szCs w:val="24"/>
          <w:lang w:val="en-US"/>
        </w:rPr>
        <w:t xml:space="preserve">(2) ZLR 304 </w:t>
      </w:r>
      <w:r w:rsidR="00161EC1">
        <w:rPr>
          <w:rFonts w:ascii="Times New Roman" w:eastAsia="Times New Roman" w:hAnsi="Times New Roman" w:cs="Times New Roman"/>
          <w:color w:val="202020"/>
          <w:sz w:val="24"/>
          <w:szCs w:val="24"/>
          <w:lang w:eastAsia="en-ZW"/>
        </w:rPr>
        <w:t>that i</w:t>
      </w:r>
      <w:r w:rsidRPr="00F955E5">
        <w:rPr>
          <w:rFonts w:ascii="Times New Roman" w:eastAsia="Times New Roman" w:hAnsi="Times New Roman" w:cs="Times New Roman"/>
          <w:color w:val="202020"/>
          <w:sz w:val="24"/>
          <w:szCs w:val="24"/>
          <w:lang w:eastAsia="en-ZW"/>
        </w:rPr>
        <w:t>n order to use this provision, the sentencing magistrate must</w:t>
      </w:r>
      <w:r w:rsidR="0035530A">
        <w:rPr>
          <w:rFonts w:ascii="Times New Roman" w:eastAsia="Times New Roman" w:hAnsi="Times New Roman" w:cs="Times New Roman"/>
          <w:color w:val="202020"/>
          <w:sz w:val="24"/>
          <w:szCs w:val="24"/>
          <w:lang w:eastAsia="en-ZW"/>
        </w:rPr>
        <w:t xml:space="preserve">, firstly, </w:t>
      </w:r>
      <w:r w:rsidRPr="00F955E5">
        <w:rPr>
          <w:rFonts w:ascii="Times New Roman" w:eastAsia="Times New Roman" w:hAnsi="Times New Roman" w:cs="Times New Roman"/>
          <w:color w:val="202020"/>
          <w:sz w:val="24"/>
          <w:szCs w:val="24"/>
          <w:lang w:eastAsia="en-ZW"/>
        </w:rPr>
        <w:t xml:space="preserve">note on the record the absence of the trial magistrate and the reasons for the </w:t>
      </w:r>
      <w:r w:rsidRPr="00F955E5">
        <w:rPr>
          <w:rFonts w:ascii="Times New Roman" w:eastAsia="Times New Roman" w:hAnsi="Times New Roman" w:cs="Times New Roman"/>
          <w:color w:val="202020"/>
          <w:sz w:val="24"/>
          <w:szCs w:val="24"/>
          <w:lang w:eastAsia="en-ZW"/>
        </w:rPr>
        <w:lastRenderedPageBreak/>
        <w:t>absence. </w:t>
      </w:r>
      <w:r w:rsidR="0035530A">
        <w:rPr>
          <w:rFonts w:ascii="Times New Roman" w:eastAsia="Times New Roman" w:hAnsi="Times New Roman" w:cs="Times New Roman"/>
          <w:color w:val="202020"/>
          <w:sz w:val="24"/>
          <w:szCs w:val="24"/>
          <w:lang w:eastAsia="en-ZW"/>
        </w:rPr>
        <w:t>Secondly, the accused must be given the opportunity of addressing in mitigation. Finally, it is incumbent on the second magistrate to consider the evidence recorded and upon which the verdict of guilty returned.</w:t>
      </w:r>
    </w:p>
    <w:p w14:paraId="2FA94BD0" w14:textId="7B634AE5" w:rsidR="00372289" w:rsidRDefault="00372289" w:rsidP="00F955E5">
      <w:pPr>
        <w:spacing w:line="360" w:lineRule="auto"/>
        <w:jc w:val="both"/>
        <w:rPr>
          <w:rFonts w:ascii="Times New Roman" w:hAnsi="Times New Roman" w:cs="Times New Roman"/>
          <w:sz w:val="24"/>
          <w:szCs w:val="24"/>
          <w:lang w:val="en-US"/>
        </w:rPr>
      </w:pPr>
      <w:r>
        <w:rPr>
          <w:rFonts w:ascii="Times New Roman" w:eastAsia="Times New Roman" w:hAnsi="Times New Roman" w:cs="Times New Roman"/>
          <w:color w:val="202020"/>
          <w:sz w:val="24"/>
          <w:szCs w:val="24"/>
          <w:lang w:eastAsia="en-ZW"/>
        </w:rPr>
        <w:t>[7]</w:t>
      </w:r>
      <w:r w:rsidR="00370D14">
        <w:rPr>
          <w:rFonts w:ascii="Times New Roman" w:eastAsia="Times New Roman" w:hAnsi="Times New Roman" w:cs="Times New Roman"/>
          <w:color w:val="202020"/>
          <w:sz w:val="24"/>
          <w:szCs w:val="24"/>
          <w:lang w:eastAsia="en-ZW"/>
        </w:rPr>
        <w:t xml:space="preserve"> </w:t>
      </w:r>
      <w:r w:rsidR="00187DDD">
        <w:rPr>
          <w:rFonts w:ascii="Times New Roman" w:eastAsia="Times New Roman" w:hAnsi="Times New Roman" w:cs="Times New Roman"/>
          <w:color w:val="202020"/>
          <w:sz w:val="24"/>
          <w:szCs w:val="24"/>
          <w:lang w:eastAsia="en-ZW"/>
        </w:rPr>
        <w:t xml:space="preserve">In </w:t>
      </w:r>
      <w:r w:rsidR="00187DDD" w:rsidRPr="00187DDD">
        <w:rPr>
          <w:rFonts w:ascii="Times New Roman" w:eastAsia="Times New Roman" w:hAnsi="Times New Roman" w:cs="Times New Roman"/>
          <w:i/>
          <w:iCs/>
          <w:color w:val="202020"/>
          <w:sz w:val="24"/>
          <w:szCs w:val="24"/>
          <w:lang w:eastAsia="en-ZW"/>
        </w:rPr>
        <w:t>casu</w:t>
      </w:r>
      <w:r w:rsidR="00187DDD">
        <w:rPr>
          <w:rFonts w:ascii="Times New Roman" w:eastAsia="Times New Roman" w:hAnsi="Times New Roman" w:cs="Times New Roman"/>
          <w:color w:val="202020"/>
          <w:sz w:val="24"/>
          <w:szCs w:val="24"/>
          <w:lang w:eastAsia="en-ZW"/>
        </w:rPr>
        <w:t xml:space="preserve"> the sentencing magistrate did not note on the record the absence of the trial magistrate and the reasons for such absence. </w:t>
      </w:r>
      <w:r w:rsidR="00E17356">
        <w:rPr>
          <w:rFonts w:ascii="Times New Roman" w:eastAsia="Times New Roman" w:hAnsi="Times New Roman" w:cs="Times New Roman"/>
          <w:color w:val="202020"/>
          <w:sz w:val="24"/>
          <w:szCs w:val="24"/>
          <w:lang w:eastAsia="en-ZW"/>
        </w:rPr>
        <w:t>Without the reasons for the absence the reviewing court is in the dark whether the absence is the one contemplated by the empowering provision</w:t>
      </w:r>
      <w:r>
        <w:rPr>
          <w:rFonts w:ascii="Times New Roman" w:eastAsia="Times New Roman" w:hAnsi="Times New Roman" w:cs="Times New Roman"/>
          <w:color w:val="202020"/>
          <w:sz w:val="24"/>
          <w:szCs w:val="24"/>
          <w:lang w:eastAsia="en-ZW"/>
        </w:rPr>
        <w:t>,</w:t>
      </w:r>
      <w:r w:rsidR="00161EC1">
        <w:rPr>
          <w:rFonts w:ascii="Times New Roman" w:eastAsia="Times New Roman" w:hAnsi="Times New Roman" w:cs="Times New Roman"/>
          <w:color w:val="202020"/>
          <w:sz w:val="24"/>
          <w:szCs w:val="24"/>
          <w:lang w:eastAsia="en-ZW"/>
        </w:rPr>
        <w:t xml:space="preserve"> t</w:t>
      </w:r>
      <w:r w:rsidR="00F1411C">
        <w:rPr>
          <w:rFonts w:ascii="Times New Roman" w:eastAsia="Times New Roman" w:hAnsi="Times New Roman" w:cs="Times New Roman"/>
          <w:color w:val="202020"/>
          <w:sz w:val="24"/>
          <w:szCs w:val="24"/>
          <w:lang w:eastAsia="en-ZW"/>
        </w:rPr>
        <w:t xml:space="preserve">his is important because </w:t>
      </w:r>
      <w:r w:rsidR="00161EC1">
        <w:rPr>
          <w:rFonts w:ascii="Times New Roman" w:eastAsia="Times New Roman" w:hAnsi="Times New Roman" w:cs="Times New Roman"/>
          <w:color w:val="202020"/>
          <w:sz w:val="24"/>
          <w:szCs w:val="24"/>
          <w:lang w:eastAsia="en-ZW"/>
        </w:rPr>
        <w:t xml:space="preserve">only the </w:t>
      </w:r>
      <w:r w:rsidR="00F1411C">
        <w:rPr>
          <w:rFonts w:ascii="Times New Roman" w:eastAsia="Times New Roman" w:hAnsi="Times New Roman" w:cs="Times New Roman"/>
          <w:color w:val="202020"/>
          <w:sz w:val="24"/>
          <w:szCs w:val="24"/>
          <w:lang w:eastAsia="en-ZW"/>
        </w:rPr>
        <w:t xml:space="preserve">absence that </w:t>
      </w:r>
      <w:r w:rsidR="00161EC1">
        <w:rPr>
          <w:rFonts w:ascii="Times New Roman" w:eastAsia="Times New Roman" w:hAnsi="Times New Roman" w:cs="Times New Roman"/>
          <w:color w:val="202020"/>
          <w:sz w:val="24"/>
          <w:szCs w:val="24"/>
          <w:lang w:eastAsia="en-ZW"/>
        </w:rPr>
        <w:t xml:space="preserve">is </w:t>
      </w:r>
      <w:r w:rsidR="00F1411C">
        <w:rPr>
          <w:rFonts w:ascii="Times New Roman" w:eastAsia="Times New Roman" w:hAnsi="Times New Roman" w:cs="Times New Roman"/>
          <w:color w:val="202020"/>
          <w:sz w:val="24"/>
          <w:szCs w:val="24"/>
          <w:lang w:eastAsia="en-ZW"/>
        </w:rPr>
        <w:t>contemplated by the provision</w:t>
      </w:r>
      <w:r w:rsidR="00161EC1">
        <w:rPr>
          <w:rFonts w:ascii="Times New Roman" w:eastAsia="Times New Roman" w:hAnsi="Times New Roman" w:cs="Times New Roman"/>
          <w:color w:val="202020"/>
          <w:sz w:val="24"/>
          <w:szCs w:val="24"/>
          <w:lang w:eastAsia="en-ZW"/>
        </w:rPr>
        <w:t xml:space="preserve"> permits the sentenc</w:t>
      </w:r>
      <w:r>
        <w:rPr>
          <w:rFonts w:ascii="Times New Roman" w:eastAsia="Times New Roman" w:hAnsi="Times New Roman" w:cs="Times New Roman"/>
          <w:color w:val="202020"/>
          <w:sz w:val="24"/>
          <w:szCs w:val="24"/>
          <w:lang w:eastAsia="en-ZW"/>
        </w:rPr>
        <w:t>e</w:t>
      </w:r>
      <w:r w:rsidR="00161EC1">
        <w:rPr>
          <w:rFonts w:ascii="Times New Roman" w:eastAsia="Times New Roman" w:hAnsi="Times New Roman" w:cs="Times New Roman"/>
          <w:color w:val="202020"/>
          <w:sz w:val="24"/>
          <w:szCs w:val="24"/>
          <w:lang w:eastAsia="en-ZW"/>
        </w:rPr>
        <w:t xml:space="preserve"> to be imposed any other magistrate, other than the trial magistrate. </w:t>
      </w:r>
      <w:r w:rsidR="00F1411C">
        <w:rPr>
          <w:rFonts w:ascii="Times New Roman" w:eastAsia="Times New Roman" w:hAnsi="Times New Roman" w:cs="Times New Roman"/>
          <w:color w:val="202020"/>
          <w:sz w:val="24"/>
          <w:szCs w:val="24"/>
          <w:lang w:eastAsia="en-ZW"/>
        </w:rPr>
        <w:t xml:space="preserve"> </w:t>
      </w:r>
      <w:r>
        <w:rPr>
          <w:rFonts w:ascii="Times New Roman" w:eastAsia="Times New Roman" w:hAnsi="Times New Roman" w:cs="Times New Roman"/>
          <w:color w:val="202020"/>
          <w:sz w:val="24"/>
          <w:szCs w:val="24"/>
          <w:lang w:eastAsia="en-ZW"/>
        </w:rPr>
        <w:t xml:space="preserve">In </w:t>
      </w:r>
      <w:r w:rsidR="00F1411C" w:rsidRPr="00161EC1">
        <w:rPr>
          <w:rFonts w:ascii="Times New Roman" w:eastAsia="Times New Roman" w:hAnsi="Times New Roman" w:cs="Times New Roman"/>
          <w:i/>
          <w:iCs/>
          <w:color w:val="202020"/>
          <w:sz w:val="24"/>
          <w:szCs w:val="24"/>
          <w:lang w:eastAsia="en-ZW"/>
        </w:rPr>
        <w:t xml:space="preserve">R v Karonga </w:t>
      </w:r>
      <w:r w:rsidR="00F1411C">
        <w:rPr>
          <w:rFonts w:ascii="Times New Roman" w:eastAsia="Times New Roman" w:hAnsi="Times New Roman" w:cs="Times New Roman"/>
          <w:color w:val="202020"/>
          <w:sz w:val="24"/>
          <w:szCs w:val="24"/>
          <w:lang w:eastAsia="en-ZW"/>
        </w:rPr>
        <w:t>1960 (4) SA 64 (SR)</w:t>
      </w:r>
      <w:r>
        <w:rPr>
          <w:rFonts w:ascii="Times New Roman" w:eastAsia="Times New Roman" w:hAnsi="Times New Roman" w:cs="Times New Roman"/>
          <w:color w:val="202020"/>
          <w:sz w:val="24"/>
          <w:szCs w:val="24"/>
          <w:lang w:eastAsia="en-ZW"/>
        </w:rPr>
        <w:t xml:space="preserve"> the court quashed the sentence that was imposed by another magistrate on the basis that the trial magistrate was not absent </w:t>
      </w:r>
      <w:r w:rsidR="00791EFE">
        <w:rPr>
          <w:rFonts w:ascii="Times New Roman" w:eastAsia="Times New Roman" w:hAnsi="Times New Roman" w:cs="Times New Roman"/>
          <w:color w:val="202020"/>
          <w:sz w:val="24"/>
          <w:szCs w:val="24"/>
          <w:lang w:eastAsia="en-ZW"/>
        </w:rPr>
        <w:t xml:space="preserve">as contemplated s </w:t>
      </w:r>
      <w:r w:rsidR="00791EFE">
        <w:rPr>
          <w:rFonts w:ascii="Times New Roman" w:hAnsi="Times New Roman" w:cs="Times New Roman"/>
          <w:sz w:val="24"/>
          <w:szCs w:val="24"/>
          <w:lang w:val="en-US"/>
        </w:rPr>
        <w:t>334(7) of the Act</w:t>
      </w:r>
      <w:r>
        <w:rPr>
          <w:rFonts w:ascii="Times New Roman" w:eastAsia="Times New Roman" w:hAnsi="Times New Roman" w:cs="Times New Roman"/>
          <w:color w:val="202020"/>
          <w:sz w:val="24"/>
          <w:szCs w:val="24"/>
          <w:lang w:eastAsia="en-ZW"/>
        </w:rPr>
        <w:t xml:space="preserve">. In </w:t>
      </w:r>
      <w:r w:rsidR="00F1411C" w:rsidRPr="00370D14">
        <w:rPr>
          <w:rFonts w:ascii="Times New Roman" w:eastAsia="Times New Roman" w:hAnsi="Times New Roman" w:cs="Times New Roman"/>
          <w:i/>
          <w:iCs/>
          <w:color w:val="202020"/>
          <w:sz w:val="24"/>
          <w:szCs w:val="24"/>
          <w:lang w:eastAsia="en-ZW"/>
        </w:rPr>
        <w:t xml:space="preserve">S v </w:t>
      </w:r>
      <w:r w:rsidR="00F1411C">
        <w:rPr>
          <w:rFonts w:ascii="Times New Roman" w:eastAsia="Times New Roman" w:hAnsi="Times New Roman" w:cs="Times New Roman"/>
          <w:i/>
          <w:iCs/>
          <w:color w:val="202020"/>
          <w:sz w:val="24"/>
          <w:szCs w:val="24"/>
          <w:lang w:eastAsia="en-ZW"/>
        </w:rPr>
        <w:t>Manga</w:t>
      </w:r>
      <w:r w:rsidR="00F1411C">
        <w:rPr>
          <w:rFonts w:ascii="Times New Roman" w:eastAsia="Times New Roman" w:hAnsi="Times New Roman" w:cs="Times New Roman"/>
          <w:color w:val="202020"/>
          <w:sz w:val="24"/>
          <w:szCs w:val="24"/>
          <w:lang w:eastAsia="en-ZW"/>
        </w:rPr>
        <w:t xml:space="preserve"> </w:t>
      </w:r>
      <w:r w:rsidR="00F1411C">
        <w:rPr>
          <w:rFonts w:ascii="Times New Roman" w:hAnsi="Times New Roman" w:cs="Times New Roman"/>
          <w:sz w:val="24"/>
          <w:szCs w:val="24"/>
          <w:lang w:val="en-US"/>
        </w:rPr>
        <w:t>2006(2) ZLR 304</w:t>
      </w:r>
      <w:r>
        <w:rPr>
          <w:rFonts w:ascii="Times New Roman" w:hAnsi="Times New Roman" w:cs="Times New Roman"/>
          <w:sz w:val="24"/>
          <w:szCs w:val="24"/>
          <w:lang w:val="en-US"/>
        </w:rPr>
        <w:t xml:space="preserve"> @ 308 the court said:</w:t>
      </w:r>
    </w:p>
    <w:p w14:paraId="5E290BDA" w14:textId="2F2060BF" w:rsidR="00372289" w:rsidRDefault="00372289" w:rsidP="00372289">
      <w:pPr>
        <w:spacing w:line="276"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therefore, not satisfied that the unavailability of the trial magistrate from Mbare, regard being had to both time, space and circumstance, was such as is contemplated by the lawmaker which permits the sentencing magistrate to intervene. I therefore hold that the sentencing magistrate improperly stepped into the shoes of the trial magistrate.” </w:t>
      </w:r>
    </w:p>
    <w:p w14:paraId="5331BF67" w14:textId="77777777" w:rsidR="00791EFE" w:rsidRDefault="000E05BA" w:rsidP="00454FA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In </w:t>
      </w:r>
      <w:r w:rsidRPr="00370D14">
        <w:rPr>
          <w:rFonts w:ascii="Times New Roman" w:eastAsia="Times New Roman" w:hAnsi="Times New Roman" w:cs="Times New Roman"/>
          <w:i/>
          <w:iCs/>
          <w:color w:val="202020"/>
          <w:sz w:val="24"/>
          <w:szCs w:val="24"/>
          <w:lang w:eastAsia="en-ZW"/>
        </w:rPr>
        <w:t xml:space="preserve">S v </w:t>
      </w:r>
      <w:r>
        <w:rPr>
          <w:rFonts w:ascii="Times New Roman" w:eastAsia="Times New Roman" w:hAnsi="Times New Roman" w:cs="Times New Roman"/>
          <w:i/>
          <w:iCs/>
          <w:color w:val="202020"/>
          <w:sz w:val="24"/>
          <w:szCs w:val="24"/>
          <w:lang w:eastAsia="en-ZW"/>
        </w:rPr>
        <w:t>Manga (sup</w:t>
      </w:r>
      <w:r w:rsidR="00791EFE">
        <w:rPr>
          <w:rFonts w:ascii="Times New Roman" w:eastAsia="Times New Roman" w:hAnsi="Times New Roman" w:cs="Times New Roman"/>
          <w:i/>
          <w:iCs/>
          <w:color w:val="202020"/>
          <w:sz w:val="24"/>
          <w:szCs w:val="24"/>
          <w:lang w:eastAsia="en-ZW"/>
        </w:rPr>
        <w:t>ra</w:t>
      </w:r>
      <w:r>
        <w:rPr>
          <w:rFonts w:ascii="Times New Roman" w:eastAsia="Times New Roman" w:hAnsi="Times New Roman" w:cs="Times New Roman"/>
          <w:i/>
          <w:iCs/>
          <w:color w:val="202020"/>
          <w:sz w:val="24"/>
          <w:szCs w:val="24"/>
          <w:lang w:eastAsia="en-ZW"/>
        </w:rPr>
        <w:t xml:space="preserve">) </w:t>
      </w:r>
      <w:r>
        <w:rPr>
          <w:rFonts w:ascii="Times New Roman" w:hAnsi="Times New Roman" w:cs="Times New Roman"/>
          <w:sz w:val="24"/>
          <w:szCs w:val="24"/>
        </w:rPr>
        <w:t>t</w:t>
      </w:r>
      <w:r w:rsidR="00372289">
        <w:rPr>
          <w:rFonts w:ascii="Times New Roman" w:hAnsi="Times New Roman" w:cs="Times New Roman"/>
          <w:sz w:val="24"/>
          <w:szCs w:val="24"/>
          <w:lang w:val="en-US"/>
        </w:rPr>
        <w:t xml:space="preserve">he court set aside the sentence and remitted the matter for sentence by the trial magistrate. </w:t>
      </w:r>
    </w:p>
    <w:p w14:paraId="5595460B" w14:textId="1118520B" w:rsidR="00F955E5" w:rsidRDefault="00791EFE" w:rsidP="00454FA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54FA5">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000E05BA">
        <w:rPr>
          <w:rFonts w:ascii="Times New Roman" w:hAnsi="Times New Roman" w:cs="Times New Roman"/>
          <w:sz w:val="24"/>
          <w:szCs w:val="24"/>
          <w:lang w:val="en-US"/>
        </w:rPr>
        <w:t xml:space="preserve">In this case the reasons for the absence of the trial magistrate are not known. It is not known whether </w:t>
      </w:r>
      <w:r w:rsidR="00454FA5">
        <w:rPr>
          <w:rFonts w:ascii="Times New Roman" w:hAnsi="Times New Roman" w:cs="Times New Roman"/>
          <w:sz w:val="24"/>
          <w:szCs w:val="24"/>
          <w:lang w:val="en-US"/>
        </w:rPr>
        <w:t xml:space="preserve">the absence was occasioned by death, serious illness, retirement or resignation from service or a length absence for whatever reason. </w:t>
      </w:r>
      <w:r w:rsidR="000E05BA">
        <w:rPr>
          <w:rFonts w:ascii="Times New Roman" w:hAnsi="Times New Roman" w:cs="Times New Roman"/>
          <w:sz w:val="24"/>
          <w:szCs w:val="24"/>
          <w:lang w:val="en-US"/>
        </w:rPr>
        <w:t>In the circumstance</w:t>
      </w:r>
      <w:r w:rsidR="00454FA5">
        <w:rPr>
          <w:rFonts w:ascii="Times New Roman" w:hAnsi="Times New Roman" w:cs="Times New Roman"/>
          <w:sz w:val="24"/>
          <w:szCs w:val="24"/>
          <w:lang w:val="en-US"/>
        </w:rPr>
        <w:t xml:space="preserve">s </w:t>
      </w:r>
      <w:r w:rsidR="00937A2F">
        <w:rPr>
          <w:rFonts w:ascii="Times New Roman" w:hAnsi="Times New Roman" w:cs="Times New Roman"/>
          <w:sz w:val="24"/>
          <w:szCs w:val="24"/>
          <w:lang w:val="en-US"/>
        </w:rPr>
        <w:t xml:space="preserve">and even if this was the only irregularity </w:t>
      </w:r>
      <w:r w:rsidR="00454FA5">
        <w:rPr>
          <w:rFonts w:ascii="Times New Roman" w:hAnsi="Times New Roman" w:cs="Times New Roman"/>
          <w:sz w:val="24"/>
          <w:szCs w:val="24"/>
          <w:lang w:val="en-US"/>
        </w:rPr>
        <w:t xml:space="preserve">it </w:t>
      </w:r>
      <w:r w:rsidR="00937A2F">
        <w:rPr>
          <w:rFonts w:ascii="Times New Roman" w:hAnsi="Times New Roman" w:cs="Times New Roman"/>
          <w:sz w:val="24"/>
          <w:szCs w:val="24"/>
          <w:lang w:val="en-US"/>
        </w:rPr>
        <w:t>would still</w:t>
      </w:r>
      <w:r w:rsidR="00454FA5">
        <w:rPr>
          <w:rFonts w:ascii="Times New Roman" w:hAnsi="Times New Roman" w:cs="Times New Roman"/>
          <w:sz w:val="24"/>
          <w:szCs w:val="24"/>
          <w:lang w:val="en-US"/>
        </w:rPr>
        <w:t xml:space="preserve"> not possible to remit the matter to the trial magistrate for sentence. </w:t>
      </w:r>
    </w:p>
    <w:p w14:paraId="2B1358E2" w14:textId="42F76BAE" w:rsidR="00C82194" w:rsidRPr="00370D14" w:rsidRDefault="00370D14" w:rsidP="00F955E5">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454FA5">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3A5C8C">
        <w:rPr>
          <w:rFonts w:ascii="Times New Roman" w:hAnsi="Times New Roman" w:cs="Times New Roman"/>
          <w:sz w:val="24"/>
          <w:szCs w:val="24"/>
          <w:lang w:val="en-US"/>
        </w:rPr>
        <w:t xml:space="preserve">In the circumstances </w:t>
      </w:r>
      <w:r w:rsidRPr="003A5C8C">
        <w:rPr>
          <w:rFonts w:ascii="Times New Roman" w:hAnsi="Times New Roman" w:cs="Times New Roman"/>
          <w:sz w:val="24"/>
          <w:szCs w:val="24"/>
        </w:rPr>
        <w:t xml:space="preserve">the effect of a material deficiency in the record, coupled with the </w:t>
      </w:r>
      <w:r>
        <w:rPr>
          <w:rFonts w:ascii="Times New Roman" w:hAnsi="Times New Roman" w:cs="Times New Roman"/>
          <w:sz w:val="24"/>
          <w:szCs w:val="24"/>
        </w:rPr>
        <w:t xml:space="preserve">failure of the </w:t>
      </w:r>
      <w:r w:rsidRPr="003A5C8C">
        <w:rPr>
          <w:rFonts w:ascii="Times New Roman" w:hAnsi="Times New Roman" w:cs="Times New Roman"/>
          <w:sz w:val="24"/>
          <w:szCs w:val="24"/>
        </w:rPr>
        <w:t xml:space="preserve">sentencing magistrate to note in the record the absence of the trial magistrate and the reasons for the absence is that the </w:t>
      </w:r>
      <w:r w:rsidR="00454FA5">
        <w:rPr>
          <w:rFonts w:ascii="Times New Roman" w:hAnsi="Times New Roman" w:cs="Times New Roman"/>
          <w:sz w:val="24"/>
          <w:szCs w:val="24"/>
        </w:rPr>
        <w:t xml:space="preserve">entire </w:t>
      </w:r>
      <w:r w:rsidRPr="003A5C8C">
        <w:rPr>
          <w:rFonts w:ascii="Times New Roman" w:hAnsi="Times New Roman" w:cs="Times New Roman"/>
          <w:sz w:val="24"/>
          <w:szCs w:val="24"/>
        </w:rPr>
        <w:t>proceedings</w:t>
      </w:r>
      <w:r>
        <w:rPr>
          <w:rFonts w:ascii="Times New Roman" w:hAnsi="Times New Roman" w:cs="Times New Roman"/>
          <w:sz w:val="24"/>
          <w:szCs w:val="24"/>
        </w:rPr>
        <w:t xml:space="preserve"> were afflicted by a gross irregularity.</w:t>
      </w:r>
      <w:r w:rsidR="003A5C8C" w:rsidRPr="00C82194">
        <w:rPr>
          <w:rFonts w:ascii="Times New Roman" w:hAnsi="Times New Roman" w:cs="Times New Roman"/>
          <w:sz w:val="24"/>
          <w:szCs w:val="24"/>
        </w:rPr>
        <w:t xml:space="preserve"> </w:t>
      </w:r>
      <w:r w:rsidR="00F92EED">
        <w:rPr>
          <w:rFonts w:ascii="Times New Roman" w:hAnsi="Times New Roman" w:cs="Times New Roman"/>
          <w:sz w:val="24"/>
          <w:szCs w:val="24"/>
        </w:rPr>
        <w:t>I take the view that the</w:t>
      </w:r>
      <w:r w:rsidR="00C82194" w:rsidRPr="00C82194">
        <w:rPr>
          <w:rFonts w:ascii="Times New Roman" w:hAnsi="Times New Roman" w:cs="Times New Roman"/>
          <w:sz w:val="24"/>
          <w:szCs w:val="24"/>
        </w:rPr>
        <w:t xml:space="preserve"> proceedings </w:t>
      </w:r>
      <w:r w:rsidR="00454FA5">
        <w:rPr>
          <w:rFonts w:ascii="Times New Roman" w:hAnsi="Times New Roman" w:cs="Times New Roman"/>
          <w:sz w:val="24"/>
          <w:szCs w:val="24"/>
        </w:rPr>
        <w:t>at the magistrates’</w:t>
      </w:r>
      <w:r w:rsidR="00C82194" w:rsidRPr="00C82194">
        <w:rPr>
          <w:rFonts w:ascii="Times New Roman" w:hAnsi="Times New Roman" w:cs="Times New Roman"/>
          <w:sz w:val="24"/>
          <w:szCs w:val="24"/>
        </w:rPr>
        <w:t xml:space="preserve"> court were not in accordance with real and substantial justice, as a result, a substantial miscarriage of justice has actually occurred.</w:t>
      </w:r>
      <w:r w:rsidR="00C82194">
        <w:rPr>
          <w:rFonts w:ascii="Times New Roman" w:hAnsi="Times New Roman" w:cs="Times New Roman"/>
          <w:sz w:val="24"/>
          <w:szCs w:val="24"/>
        </w:rPr>
        <w:t xml:space="preserve"> </w:t>
      </w:r>
      <w:r w:rsidR="00454FA5">
        <w:rPr>
          <w:rFonts w:ascii="Times New Roman" w:hAnsi="Times New Roman" w:cs="Times New Roman"/>
          <w:sz w:val="24"/>
          <w:szCs w:val="24"/>
        </w:rPr>
        <w:t xml:space="preserve"> T</w:t>
      </w:r>
      <w:r w:rsidR="00454FA5">
        <w:rPr>
          <w:rFonts w:ascii="Times New Roman" w:hAnsi="Times New Roman" w:cs="Times New Roman"/>
          <w:sz w:val="24"/>
          <w:szCs w:val="24"/>
          <w:lang w:val="en-US"/>
        </w:rPr>
        <w:t>he conviction must be quashed and the sentence set aside.</w:t>
      </w:r>
    </w:p>
    <w:p w14:paraId="484AEB5B" w14:textId="77777777" w:rsidR="00C82194" w:rsidRPr="00C82194" w:rsidRDefault="00C82194" w:rsidP="00F955E5">
      <w:pPr>
        <w:spacing w:line="360" w:lineRule="auto"/>
        <w:jc w:val="both"/>
        <w:rPr>
          <w:rFonts w:ascii="Times New Roman" w:hAnsi="Times New Roman" w:cs="Times New Roman"/>
          <w:sz w:val="24"/>
          <w:szCs w:val="24"/>
        </w:rPr>
      </w:pPr>
      <w:r w:rsidRPr="00C82194">
        <w:rPr>
          <w:rFonts w:ascii="Times New Roman" w:hAnsi="Times New Roman" w:cs="Times New Roman"/>
          <w:sz w:val="24"/>
          <w:szCs w:val="24"/>
        </w:rPr>
        <w:t xml:space="preserve">In the result, I make the following order: </w:t>
      </w:r>
    </w:p>
    <w:p w14:paraId="3486467B" w14:textId="443DACA4" w:rsidR="004575BC" w:rsidRPr="00370D14" w:rsidRDefault="00C82194" w:rsidP="00C82194">
      <w:pPr>
        <w:pStyle w:val="ListParagraph"/>
        <w:numPr>
          <w:ilvl w:val="0"/>
          <w:numId w:val="1"/>
        </w:numPr>
        <w:spacing w:line="360" w:lineRule="auto"/>
        <w:jc w:val="both"/>
        <w:rPr>
          <w:rFonts w:ascii="Times New Roman" w:hAnsi="Times New Roman" w:cs="Times New Roman"/>
          <w:sz w:val="24"/>
          <w:szCs w:val="24"/>
          <w:lang w:val="en-US"/>
        </w:rPr>
      </w:pPr>
      <w:r w:rsidRPr="00C82194">
        <w:rPr>
          <w:rFonts w:ascii="Times New Roman" w:hAnsi="Times New Roman" w:cs="Times New Roman"/>
          <w:sz w:val="24"/>
          <w:szCs w:val="24"/>
        </w:rPr>
        <w:t>T</w:t>
      </w:r>
      <w:r w:rsidR="004575BC" w:rsidRPr="00C82194">
        <w:rPr>
          <w:rFonts w:ascii="Times New Roman" w:hAnsi="Times New Roman" w:cs="Times New Roman"/>
          <w:sz w:val="24"/>
          <w:szCs w:val="24"/>
        </w:rPr>
        <w:t>he conviction is quashed and the sentence is set aside.</w:t>
      </w:r>
    </w:p>
    <w:p w14:paraId="5FE5CB22" w14:textId="77777777" w:rsidR="00370D14" w:rsidRPr="00C82194" w:rsidRDefault="00370D14" w:rsidP="00370D14">
      <w:pPr>
        <w:pStyle w:val="ListParagraph"/>
        <w:spacing w:line="360" w:lineRule="auto"/>
        <w:ind w:left="1080"/>
        <w:jc w:val="both"/>
        <w:rPr>
          <w:rFonts w:ascii="Times New Roman" w:hAnsi="Times New Roman" w:cs="Times New Roman"/>
          <w:sz w:val="24"/>
          <w:szCs w:val="24"/>
          <w:lang w:val="en-US"/>
        </w:rPr>
      </w:pPr>
    </w:p>
    <w:p w14:paraId="0F805A00" w14:textId="3F92AB90" w:rsidR="00C82194" w:rsidRPr="00F92EED" w:rsidRDefault="00370D14" w:rsidP="00370D14">
      <w:pPr>
        <w:pStyle w:val="ListParagraph"/>
        <w:numPr>
          <w:ilvl w:val="0"/>
          <w:numId w:val="1"/>
        </w:numPr>
        <w:spacing w:line="360" w:lineRule="auto"/>
        <w:jc w:val="both"/>
        <w:rPr>
          <w:rFonts w:ascii="Times New Roman" w:hAnsi="Times New Roman" w:cs="Times New Roman"/>
          <w:sz w:val="24"/>
          <w:szCs w:val="24"/>
          <w:lang w:val="en-US"/>
        </w:rPr>
      </w:pPr>
      <w:r w:rsidRPr="006F0CC5">
        <w:rPr>
          <w:rFonts w:ascii="Times New Roman" w:hAnsi="Times New Roman" w:cs="Times New Roman"/>
          <w:sz w:val="24"/>
          <w:szCs w:val="24"/>
        </w:rPr>
        <w:lastRenderedPageBreak/>
        <w:t>The Prosecutor-General may in his discretion commence proceedings against the accused afresh</w:t>
      </w:r>
      <w:r w:rsidR="006F0CC5" w:rsidRPr="006F0CC5">
        <w:rPr>
          <w:rFonts w:ascii="Times New Roman" w:hAnsi="Times New Roman" w:cs="Times New Roman"/>
          <w:sz w:val="24"/>
          <w:szCs w:val="24"/>
        </w:rPr>
        <w:t xml:space="preserve"> before a different magistrate,</w:t>
      </w:r>
      <w:r w:rsidRPr="006F0CC5">
        <w:rPr>
          <w:rFonts w:ascii="Times New Roman" w:hAnsi="Times New Roman" w:cs="Times New Roman"/>
          <w:sz w:val="24"/>
          <w:szCs w:val="24"/>
        </w:rPr>
        <w:t xml:space="preserve"> provided however that should the accused be convicted, the period of sentence already served must be taken into account as a portion of any new sentence which may be imposed.</w:t>
      </w:r>
    </w:p>
    <w:p w14:paraId="493204EE" w14:textId="77777777" w:rsidR="00F92EED" w:rsidRDefault="00F92EED" w:rsidP="00F92EED">
      <w:pPr>
        <w:spacing w:line="360" w:lineRule="auto"/>
        <w:ind w:left="360"/>
        <w:jc w:val="both"/>
        <w:rPr>
          <w:rFonts w:ascii="Times New Roman" w:hAnsi="Times New Roman" w:cs="Times New Roman"/>
          <w:sz w:val="24"/>
          <w:szCs w:val="24"/>
          <w:lang w:val="en-US"/>
        </w:rPr>
      </w:pPr>
    </w:p>
    <w:p w14:paraId="7E92E4AF" w14:textId="77777777" w:rsidR="00F92EED" w:rsidRDefault="00F92EED" w:rsidP="00F92EED">
      <w:pPr>
        <w:spacing w:line="360" w:lineRule="auto"/>
        <w:ind w:left="360"/>
        <w:jc w:val="both"/>
        <w:rPr>
          <w:rFonts w:ascii="Times New Roman" w:hAnsi="Times New Roman" w:cs="Times New Roman"/>
          <w:sz w:val="24"/>
          <w:szCs w:val="24"/>
          <w:lang w:val="en-US"/>
        </w:rPr>
      </w:pPr>
    </w:p>
    <w:p w14:paraId="51B9D4FC" w14:textId="77777777" w:rsidR="003F5E4B" w:rsidRDefault="003F5E4B" w:rsidP="00F92EED">
      <w:pPr>
        <w:spacing w:line="360" w:lineRule="auto"/>
        <w:ind w:left="360"/>
        <w:jc w:val="both"/>
        <w:rPr>
          <w:rFonts w:ascii="Times New Roman" w:hAnsi="Times New Roman" w:cs="Times New Roman"/>
          <w:sz w:val="24"/>
          <w:szCs w:val="24"/>
          <w:lang w:val="en-US"/>
        </w:rPr>
      </w:pPr>
    </w:p>
    <w:p w14:paraId="069A3743" w14:textId="77777777" w:rsidR="003F5E4B" w:rsidRDefault="003F5E4B" w:rsidP="00F92EED">
      <w:pPr>
        <w:spacing w:line="360" w:lineRule="auto"/>
        <w:ind w:left="360"/>
        <w:jc w:val="both"/>
        <w:rPr>
          <w:rFonts w:ascii="Times New Roman" w:hAnsi="Times New Roman" w:cs="Times New Roman"/>
          <w:sz w:val="24"/>
          <w:szCs w:val="24"/>
          <w:lang w:val="en-US"/>
        </w:rPr>
      </w:pPr>
    </w:p>
    <w:p w14:paraId="67CD9D55" w14:textId="77777777" w:rsidR="003F5E4B" w:rsidRDefault="003F5E4B" w:rsidP="00F92EED">
      <w:pPr>
        <w:spacing w:line="360" w:lineRule="auto"/>
        <w:ind w:left="360"/>
        <w:jc w:val="both"/>
        <w:rPr>
          <w:rFonts w:ascii="Times New Roman" w:hAnsi="Times New Roman" w:cs="Times New Roman"/>
          <w:sz w:val="24"/>
          <w:szCs w:val="24"/>
          <w:lang w:val="en-US"/>
        </w:rPr>
      </w:pPr>
    </w:p>
    <w:p w14:paraId="3922F5DA" w14:textId="77777777" w:rsidR="00F92EED" w:rsidRDefault="00F92EED" w:rsidP="00F92EED">
      <w:pPr>
        <w:spacing w:line="360" w:lineRule="auto"/>
        <w:ind w:left="360"/>
        <w:jc w:val="both"/>
        <w:rPr>
          <w:rFonts w:ascii="Times New Roman" w:hAnsi="Times New Roman" w:cs="Times New Roman"/>
          <w:sz w:val="24"/>
          <w:szCs w:val="24"/>
          <w:lang w:val="en-US"/>
        </w:rPr>
      </w:pPr>
    </w:p>
    <w:p w14:paraId="2ED4A50B" w14:textId="27989C2D" w:rsidR="00F92EED" w:rsidRPr="00F92EED" w:rsidRDefault="00F92EED" w:rsidP="00F92EED">
      <w:pP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TAKUVA </w:t>
      </w:r>
      <w:proofErr w:type="gramStart"/>
      <w:r>
        <w:rPr>
          <w:rFonts w:ascii="Times New Roman" w:hAnsi="Times New Roman" w:cs="Times New Roman"/>
          <w:sz w:val="24"/>
          <w:szCs w:val="24"/>
          <w:lang w:val="en-US"/>
        </w:rPr>
        <w:t>J  …</w:t>
      </w:r>
      <w:proofErr w:type="gramEnd"/>
      <w:r>
        <w:rPr>
          <w:rFonts w:ascii="Times New Roman" w:hAnsi="Times New Roman" w:cs="Times New Roman"/>
          <w:sz w:val="24"/>
          <w:szCs w:val="24"/>
          <w:lang w:val="en-US"/>
        </w:rPr>
        <w:t xml:space="preserve">………………………………………….. AGREES </w:t>
      </w:r>
    </w:p>
    <w:sectPr w:rsidR="00F92EED" w:rsidRPr="00F92EE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827" w14:textId="77777777" w:rsidR="00897FE7" w:rsidRDefault="00897FE7" w:rsidP="00897FE7">
      <w:pPr>
        <w:spacing w:after="0" w:line="240" w:lineRule="auto"/>
      </w:pPr>
      <w:r>
        <w:separator/>
      </w:r>
    </w:p>
  </w:endnote>
  <w:endnote w:type="continuationSeparator" w:id="0">
    <w:p w14:paraId="7A8E9E08" w14:textId="77777777" w:rsidR="00897FE7" w:rsidRDefault="00897FE7" w:rsidP="0089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4002" w14:textId="77777777" w:rsidR="00897FE7" w:rsidRDefault="00897FE7" w:rsidP="00897FE7">
      <w:pPr>
        <w:spacing w:after="0" w:line="240" w:lineRule="auto"/>
      </w:pPr>
      <w:r>
        <w:separator/>
      </w:r>
    </w:p>
  </w:footnote>
  <w:footnote w:type="continuationSeparator" w:id="0">
    <w:p w14:paraId="7F06FBD2" w14:textId="77777777" w:rsidR="00897FE7" w:rsidRDefault="00897FE7" w:rsidP="0089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387809"/>
      <w:docPartObj>
        <w:docPartGallery w:val="Page Numbers (Top of Page)"/>
        <w:docPartUnique/>
      </w:docPartObj>
    </w:sdtPr>
    <w:sdtEndPr>
      <w:rPr>
        <w:rFonts w:ascii="Times New Roman" w:hAnsi="Times New Roman" w:cs="Times New Roman"/>
        <w:noProof/>
        <w:sz w:val="24"/>
        <w:szCs w:val="24"/>
      </w:rPr>
    </w:sdtEndPr>
    <w:sdtContent>
      <w:p w14:paraId="0697ECF4" w14:textId="77777777" w:rsidR="00897FE7" w:rsidRPr="00897FE7" w:rsidRDefault="00897FE7">
        <w:pPr>
          <w:pStyle w:val="Header"/>
          <w:jc w:val="right"/>
          <w:rPr>
            <w:rFonts w:ascii="Times New Roman" w:hAnsi="Times New Roman" w:cs="Times New Roman"/>
            <w:noProof/>
            <w:sz w:val="24"/>
            <w:szCs w:val="24"/>
          </w:rPr>
        </w:pPr>
        <w:r w:rsidRPr="00897FE7">
          <w:rPr>
            <w:rFonts w:ascii="Times New Roman" w:hAnsi="Times New Roman" w:cs="Times New Roman"/>
            <w:sz w:val="24"/>
            <w:szCs w:val="24"/>
          </w:rPr>
          <w:fldChar w:fldCharType="begin"/>
        </w:r>
        <w:r w:rsidRPr="00897FE7">
          <w:rPr>
            <w:rFonts w:ascii="Times New Roman" w:hAnsi="Times New Roman" w:cs="Times New Roman"/>
            <w:sz w:val="24"/>
            <w:szCs w:val="24"/>
          </w:rPr>
          <w:instrText xml:space="preserve"> PAGE   \* MERGEFORMAT </w:instrText>
        </w:r>
        <w:r w:rsidRPr="00897FE7">
          <w:rPr>
            <w:rFonts w:ascii="Times New Roman" w:hAnsi="Times New Roman" w:cs="Times New Roman"/>
            <w:sz w:val="24"/>
            <w:szCs w:val="24"/>
          </w:rPr>
          <w:fldChar w:fldCharType="separate"/>
        </w:r>
        <w:r w:rsidR="003A0A1F">
          <w:rPr>
            <w:rFonts w:ascii="Times New Roman" w:hAnsi="Times New Roman" w:cs="Times New Roman"/>
            <w:noProof/>
            <w:sz w:val="24"/>
            <w:szCs w:val="24"/>
          </w:rPr>
          <w:t>4</w:t>
        </w:r>
        <w:r w:rsidRPr="00897FE7">
          <w:rPr>
            <w:rFonts w:ascii="Times New Roman" w:hAnsi="Times New Roman" w:cs="Times New Roman"/>
            <w:noProof/>
            <w:sz w:val="24"/>
            <w:szCs w:val="24"/>
          </w:rPr>
          <w:fldChar w:fldCharType="end"/>
        </w:r>
      </w:p>
      <w:p w14:paraId="0E8733CD" w14:textId="3F004AF6" w:rsidR="00897FE7" w:rsidRPr="00897FE7" w:rsidRDefault="00897FE7">
        <w:pPr>
          <w:pStyle w:val="Header"/>
          <w:jc w:val="right"/>
          <w:rPr>
            <w:rFonts w:ascii="Times New Roman" w:hAnsi="Times New Roman" w:cs="Times New Roman"/>
            <w:noProof/>
            <w:sz w:val="24"/>
            <w:szCs w:val="24"/>
          </w:rPr>
        </w:pPr>
        <w:r w:rsidRPr="00897FE7">
          <w:rPr>
            <w:rFonts w:ascii="Times New Roman" w:hAnsi="Times New Roman" w:cs="Times New Roman"/>
            <w:noProof/>
            <w:sz w:val="24"/>
            <w:szCs w:val="24"/>
          </w:rPr>
          <w:t>HB</w:t>
        </w:r>
        <w:r w:rsidR="003A0A1F">
          <w:rPr>
            <w:rFonts w:ascii="Times New Roman" w:hAnsi="Times New Roman" w:cs="Times New Roman"/>
            <w:noProof/>
            <w:sz w:val="24"/>
            <w:szCs w:val="24"/>
          </w:rPr>
          <w:t xml:space="preserve"> 62/23</w:t>
        </w:r>
      </w:p>
      <w:p w14:paraId="0953EB7D" w14:textId="33D7ACBB" w:rsidR="00897FE7" w:rsidRPr="00897FE7" w:rsidRDefault="00897FE7">
        <w:pPr>
          <w:pStyle w:val="Header"/>
          <w:jc w:val="right"/>
          <w:rPr>
            <w:rFonts w:ascii="Times New Roman" w:hAnsi="Times New Roman" w:cs="Times New Roman"/>
            <w:sz w:val="24"/>
            <w:szCs w:val="24"/>
          </w:rPr>
        </w:pPr>
        <w:r w:rsidRPr="00897FE7">
          <w:rPr>
            <w:rFonts w:ascii="Times New Roman" w:hAnsi="Times New Roman" w:cs="Times New Roman"/>
            <w:noProof/>
            <w:sz w:val="24"/>
            <w:szCs w:val="24"/>
          </w:rPr>
          <w:t>HCAR 3860/22</w:t>
        </w:r>
      </w:p>
    </w:sdtContent>
  </w:sdt>
  <w:p w14:paraId="5811FFD4" w14:textId="77777777" w:rsidR="00897FE7" w:rsidRDefault="00897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90414"/>
    <w:multiLevelType w:val="hybridMultilevel"/>
    <w:tmpl w:val="284C52D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AF457CD"/>
    <w:multiLevelType w:val="hybridMultilevel"/>
    <w:tmpl w:val="39A85656"/>
    <w:lvl w:ilvl="0" w:tplc="3326AF3C">
      <w:start w:val="1"/>
      <w:numFmt w:val="lowerRoman"/>
      <w:lvlText w:val="%1."/>
      <w:lvlJc w:val="left"/>
      <w:pPr>
        <w:ind w:left="1080" w:hanging="72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588660714">
    <w:abstractNumId w:val="1"/>
  </w:num>
  <w:num w:numId="2" w16cid:durableId="89053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6D"/>
    <w:rsid w:val="000414BE"/>
    <w:rsid w:val="00057C76"/>
    <w:rsid w:val="00076DF7"/>
    <w:rsid w:val="00080DA5"/>
    <w:rsid w:val="000C53ED"/>
    <w:rsid w:val="000E05BA"/>
    <w:rsid w:val="00161EC1"/>
    <w:rsid w:val="00170562"/>
    <w:rsid w:val="00187DDD"/>
    <w:rsid w:val="001D3833"/>
    <w:rsid w:val="002A05A1"/>
    <w:rsid w:val="0035530A"/>
    <w:rsid w:val="00370D14"/>
    <w:rsid w:val="00372289"/>
    <w:rsid w:val="003A0A1F"/>
    <w:rsid w:val="003A5C8C"/>
    <w:rsid w:val="003E4086"/>
    <w:rsid w:val="003F5E4B"/>
    <w:rsid w:val="0040656D"/>
    <w:rsid w:val="0044102C"/>
    <w:rsid w:val="00454FA5"/>
    <w:rsid w:val="004575BC"/>
    <w:rsid w:val="004A4A5B"/>
    <w:rsid w:val="005A2066"/>
    <w:rsid w:val="005C021E"/>
    <w:rsid w:val="006F0CC5"/>
    <w:rsid w:val="007445F0"/>
    <w:rsid w:val="00751BFB"/>
    <w:rsid w:val="00791EFE"/>
    <w:rsid w:val="00854C4B"/>
    <w:rsid w:val="00894048"/>
    <w:rsid w:val="00897FE7"/>
    <w:rsid w:val="008D1117"/>
    <w:rsid w:val="00937A2F"/>
    <w:rsid w:val="00BD019B"/>
    <w:rsid w:val="00C82194"/>
    <w:rsid w:val="00CF7D02"/>
    <w:rsid w:val="00D65E92"/>
    <w:rsid w:val="00D95868"/>
    <w:rsid w:val="00E17356"/>
    <w:rsid w:val="00E4000C"/>
    <w:rsid w:val="00F1411C"/>
    <w:rsid w:val="00F92EED"/>
    <w:rsid w:val="00F955E5"/>
    <w:rsid w:val="00FA377D"/>
    <w:rsid w:val="00FC22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4DDC"/>
  <w15:chartTrackingRefBased/>
  <w15:docId w15:val="{7B566028-FD8B-4A46-84B9-25CCF128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55E5"/>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2066"/>
    <w:pPr>
      <w:keepLines/>
      <w:spacing w:before="100" w:beforeAutospacing="1" w:after="100" w:afterAutospacing="1" w:line="240" w:lineRule="auto"/>
      <w:contextualSpacing/>
    </w:pPr>
    <w:rPr>
      <w:rFonts w:ascii="Times New Roman" w:hAnsi="Times New Roman"/>
      <w:sz w:val="24"/>
      <w:lang w:val="en-US"/>
    </w:rPr>
  </w:style>
  <w:style w:type="character" w:customStyle="1" w:styleId="Heading3Char">
    <w:name w:val="Heading 3 Char"/>
    <w:basedOn w:val="DefaultParagraphFont"/>
    <w:link w:val="Heading3"/>
    <w:uiPriority w:val="9"/>
    <w:rsid w:val="00F955E5"/>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F955E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F955E5"/>
    <w:rPr>
      <w:i/>
      <w:iCs/>
    </w:rPr>
  </w:style>
  <w:style w:type="paragraph" w:styleId="ListParagraph">
    <w:name w:val="List Paragraph"/>
    <w:basedOn w:val="Normal"/>
    <w:uiPriority w:val="34"/>
    <w:qFormat/>
    <w:rsid w:val="00C82194"/>
    <w:pPr>
      <w:ind w:left="720"/>
      <w:contextualSpacing/>
    </w:pPr>
  </w:style>
  <w:style w:type="paragraph" w:styleId="Header">
    <w:name w:val="header"/>
    <w:basedOn w:val="Normal"/>
    <w:link w:val="HeaderChar"/>
    <w:uiPriority w:val="99"/>
    <w:unhideWhenUsed/>
    <w:rsid w:val="0089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FE7"/>
  </w:style>
  <w:style w:type="paragraph" w:styleId="Footer">
    <w:name w:val="footer"/>
    <w:basedOn w:val="Normal"/>
    <w:link w:val="FooterChar"/>
    <w:uiPriority w:val="99"/>
    <w:unhideWhenUsed/>
    <w:rsid w:val="0089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FE7"/>
  </w:style>
  <w:style w:type="paragraph" w:styleId="BalloonText">
    <w:name w:val="Balloon Text"/>
    <w:basedOn w:val="Normal"/>
    <w:link w:val="BalloonTextChar"/>
    <w:uiPriority w:val="99"/>
    <w:semiHidden/>
    <w:unhideWhenUsed/>
    <w:rsid w:val="003A0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4</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25</cp:revision>
  <cp:lastPrinted>2023-04-12T08:53:00Z</cp:lastPrinted>
  <dcterms:created xsi:type="dcterms:W3CDTF">2023-04-09T06:05:00Z</dcterms:created>
  <dcterms:modified xsi:type="dcterms:W3CDTF">2023-04-13T07:23:00Z</dcterms:modified>
</cp:coreProperties>
</file>