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BDA" w:rsidRDefault="00715BDA" w:rsidP="00A5646C">
      <w:pPr>
        <w:pStyle w:val="NoSpacing"/>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DA3B1A" w:rsidRDefault="00DA3B1A" w:rsidP="00293EFA">
      <w:pPr>
        <w:pStyle w:val="NoSpacing"/>
        <w:jc w:val="both"/>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A5646C" w:rsidRDefault="00A5646C" w:rsidP="00293EFA">
      <w:pPr>
        <w:pStyle w:val="NoSpacing"/>
        <w:jc w:val="both"/>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b/>
          <w:sz w:val="24"/>
          <w:szCs w:val="24"/>
        </w:rPr>
      </w:pPr>
      <w:r>
        <w:rPr>
          <w:rFonts w:ascii="Times New Roman" w:hAnsi="Times New Roman" w:cs="Times New Roman"/>
          <w:b/>
          <w:sz w:val="24"/>
          <w:szCs w:val="24"/>
        </w:rPr>
        <w:t>MELULEKI NCUBE</w:t>
      </w:r>
    </w:p>
    <w:p w:rsidR="00DA3B1A" w:rsidRDefault="006735D6" w:rsidP="00293EF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A5646C" w:rsidRDefault="00A5646C" w:rsidP="00293EFA">
      <w:pPr>
        <w:pStyle w:val="NoSpacing"/>
        <w:jc w:val="both"/>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A5646C" w:rsidRDefault="00A5646C" w:rsidP="00293EFA">
      <w:pPr>
        <w:pStyle w:val="NoSpacing"/>
        <w:jc w:val="both"/>
        <w:rPr>
          <w:rFonts w:ascii="Times New Roman" w:hAnsi="Times New Roman" w:cs="Times New Roman"/>
          <w:sz w:val="24"/>
          <w:szCs w:val="24"/>
        </w:rPr>
      </w:pPr>
      <w:r>
        <w:rPr>
          <w:rFonts w:ascii="Times New Roman" w:hAnsi="Times New Roman" w:cs="Times New Roman"/>
          <w:sz w:val="24"/>
          <w:szCs w:val="24"/>
        </w:rPr>
        <w:t xml:space="preserve">MAKONESE J with Assessors </w:t>
      </w:r>
      <w:proofErr w:type="spellStart"/>
      <w:proofErr w:type="gramStart"/>
      <w:r>
        <w:rPr>
          <w:rFonts w:ascii="Times New Roman" w:hAnsi="Times New Roman" w:cs="Times New Roman"/>
          <w:sz w:val="24"/>
          <w:szCs w:val="24"/>
        </w:rPr>
        <w:t>Mr</w:t>
      </w:r>
      <w:proofErr w:type="spellEnd"/>
      <w:r>
        <w:rPr>
          <w:rFonts w:ascii="Times New Roman" w:hAnsi="Times New Roman" w:cs="Times New Roman"/>
          <w:sz w:val="24"/>
          <w:szCs w:val="24"/>
        </w:rPr>
        <w:t xml:space="preserve">  P</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Damba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Mashingaidze</w:t>
      </w:r>
      <w:proofErr w:type="spellEnd"/>
    </w:p>
    <w:p w:rsidR="00A5646C" w:rsidRDefault="00A85431" w:rsidP="00293EFA">
      <w:pPr>
        <w:pStyle w:val="NoSpacing"/>
        <w:jc w:val="both"/>
        <w:rPr>
          <w:rFonts w:ascii="Times New Roman" w:hAnsi="Times New Roman" w:cs="Times New Roman"/>
          <w:sz w:val="24"/>
          <w:szCs w:val="24"/>
        </w:rPr>
      </w:pPr>
      <w:r>
        <w:rPr>
          <w:rFonts w:ascii="Times New Roman" w:hAnsi="Times New Roman" w:cs="Times New Roman"/>
          <w:sz w:val="24"/>
          <w:szCs w:val="24"/>
        </w:rPr>
        <w:t>BULAWAYO 17 AND 18 OCTOBER</w:t>
      </w:r>
      <w:r w:rsidR="00A5646C">
        <w:rPr>
          <w:rFonts w:ascii="Times New Roman" w:hAnsi="Times New Roman" w:cs="Times New Roman"/>
          <w:sz w:val="24"/>
          <w:szCs w:val="24"/>
        </w:rPr>
        <w:t xml:space="preserve"> 2019</w:t>
      </w:r>
    </w:p>
    <w:p w:rsidR="00A5646C" w:rsidRDefault="00A5646C" w:rsidP="00293EFA">
      <w:pPr>
        <w:pStyle w:val="NoSpacing"/>
        <w:jc w:val="both"/>
        <w:rPr>
          <w:rFonts w:ascii="Times New Roman" w:hAnsi="Times New Roman" w:cs="Times New Roman"/>
          <w:sz w:val="24"/>
          <w:szCs w:val="24"/>
        </w:rPr>
      </w:pPr>
    </w:p>
    <w:p w:rsidR="00A5646C" w:rsidRDefault="00A5646C" w:rsidP="00293EFA">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r w:rsidR="00A85431">
        <w:rPr>
          <w:rFonts w:ascii="Times New Roman" w:hAnsi="Times New Roman" w:cs="Times New Roman"/>
          <w:b/>
          <w:sz w:val="24"/>
          <w:szCs w:val="24"/>
        </w:rPr>
        <w:t xml:space="preserve"> – </w:t>
      </w:r>
      <w:r w:rsidR="00A85431" w:rsidRPr="00A85431">
        <w:rPr>
          <w:rFonts w:ascii="Times New Roman" w:hAnsi="Times New Roman" w:cs="Times New Roman"/>
          <w:b/>
          <w:i/>
          <w:sz w:val="24"/>
          <w:szCs w:val="24"/>
        </w:rPr>
        <w:t>Ex Tempore</w:t>
      </w:r>
    </w:p>
    <w:p w:rsidR="00A5646C" w:rsidRDefault="00A5646C" w:rsidP="00293EFA">
      <w:pPr>
        <w:pStyle w:val="NoSpacing"/>
        <w:jc w:val="both"/>
        <w:rPr>
          <w:rFonts w:ascii="Times New Roman" w:hAnsi="Times New Roman" w:cs="Times New Roman"/>
          <w:b/>
          <w:sz w:val="24"/>
          <w:szCs w:val="24"/>
        </w:rPr>
      </w:pPr>
    </w:p>
    <w:p w:rsidR="00A5646C" w:rsidRDefault="00A5646C" w:rsidP="00293EFA">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B. </w:t>
      </w:r>
      <w:proofErr w:type="spellStart"/>
      <w:r>
        <w:rPr>
          <w:rFonts w:ascii="Times New Roman" w:hAnsi="Times New Roman" w:cs="Times New Roman"/>
          <w:i/>
          <w:sz w:val="24"/>
          <w:szCs w:val="24"/>
        </w:rPr>
        <w:t>Gundani</w:t>
      </w:r>
      <w:proofErr w:type="spellEnd"/>
      <w:r>
        <w:rPr>
          <w:rFonts w:ascii="Times New Roman" w:hAnsi="Times New Roman" w:cs="Times New Roman"/>
          <w:sz w:val="24"/>
          <w:szCs w:val="24"/>
        </w:rPr>
        <w:t xml:space="preserve"> for the state</w:t>
      </w:r>
    </w:p>
    <w:p w:rsidR="00A5646C" w:rsidRDefault="00A5646C" w:rsidP="00293EFA">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 </w:t>
      </w:r>
      <w:r>
        <w:rPr>
          <w:rFonts w:ascii="Times New Roman" w:hAnsi="Times New Roman" w:cs="Times New Roman"/>
          <w:sz w:val="24"/>
          <w:szCs w:val="24"/>
        </w:rPr>
        <w:t>for the accused</w:t>
      </w:r>
    </w:p>
    <w:p w:rsidR="00A5646C" w:rsidRPr="004E61EB" w:rsidRDefault="00A5646C" w:rsidP="00293EFA">
      <w:pPr>
        <w:jc w:val="both"/>
        <w:rPr>
          <w:rFonts w:ascii="Times New Roman" w:hAnsi="Times New Roman" w:cs="Times New Roman"/>
          <w:sz w:val="24"/>
          <w:szCs w:val="24"/>
        </w:rPr>
      </w:pPr>
    </w:p>
    <w:p w:rsidR="001D08C3" w:rsidRPr="00293EFA" w:rsidRDefault="00A5646C" w:rsidP="00293EFA">
      <w:pPr>
        <w:spacing w:line="360" w:lineRule="auto"/>
        <w:jc w:val="both"/>
        <w:rPr>
          <w:rFonts w:ascii="Times New Roman" w:hAnsi="Times New Roman" w:cs="Times New Roman"/>
          <w:sz w:val="24"/>
          <w:szCs w:val="24"/>
        </w:rPr>
      </w:pPr>
      <w:r w:rsidRPr="004E61EB">
        <w:rPr>
          <w:rFonts w:ascii="Times New Roman" w:hAnsi="Times New Roman" w:cs="Times New Roman"/>
          <w:sz w:val="24"/>
          <w:szCs w:val="24"/>
        </w:rPr>
        <w:tab/>
      </w:r>
      <w:r w:rsidRPr="004E61EB">
        <w:rPr>
          <w:rFonts w:ascii="Times New Roman" w:hAnsi="Times New Roman" w:cs="Times New Roman"/>
          <w:b/>
          <w:sz w:val="24"/>
          <w:szCs w:val="24"/>
        </w:rPr>
        <w:t>MAKONESE J:</w:t>
      </w:r>
      <w:r w:rsidRPr="004E61EB">
        <w:rPr>
          <w:rFonts w:ascii="Times New Roman" w:hAnsi="Times New Roman" w:cs="Times New Roman"/>
          <w:b/>
          <w:sz w:val="24"/>
          <w:szCs w:val="24"/>
        </w:rPr>
        <w:tab/>
      </w:r>
      <w:r w:rsidRPr="00293EFA">
        <w:rPr>
          <w:rFonts w:ascii="Times New Roman" w:hAnsi="Times New Roman" w:cs="Times New Roman"/>
          <w:sz w:val="24"/>
          <w:szCs w:val="24"/>
        </w:rPr>
        <w:t>The accused has been arraigned in this court on a charge of murder.  It is alleged that on 1</w:t>
      </w:r>
      <w:r w:rsidRPr="00293EFA">
        <w:rPr>
          <w:rFonts w:ascii="Times New Roman" w:hAnsi="Times New Roman" w:cs="Times New Roman"/>
          <w:sz w:val="24"/>
          <w:szCs w:val="24"/>
          <w:vertAlign w:val="superscript"/>
        </w:rPr>
        <w:t>st</w:t>
      </w:r>
      <w:r w:rsidRPr="00293EFA">
        <w:rPr>
          <w:rFonts w:ascii="Times New Roman" w:hAnsi="Times New Roman" w:cs="Times New Roman"/>
          <w:sz w:val="24"/>
          <w:szCs w:val="24"/>
        </w:rPr>
        <w:t xml:space="preserve"> January 2018 and at 2338 </w:t>
      </w:r>
      <w:proofErr w:type="spellStart"/>
      <w:r w:rsidRPr="00293EFA">
        <w:rPr>
          <w:rFonts w:ascii="Times New Roman" w:hAnsi="Times New Roman" w:cs="Times New Roman"/>
          <w:sz w:val="24"/>
          <w:szCs w:val="24"/>
        </w:rPr>
        <w:t>Emakhandeni</w:t>
      </w:r>
      <w:proofErr w:type="spellEnd"/>
      <w:r w:rsidRPr="00293EFA">
        <w:rPr>
          <w:rFonts w:ascii="Times New Roman" w:hAnsi="Times New Roman" w:cs="Times New Roman"/>
          <w:sz w:val="24"/>
          <w:szCs w:val="24"/>
        </w:rPr>
        <w:t xml:space="preserve">, Bulawayo, he assaulted </w:t>
      </w:r>
      <w:proofErr w:type="spellStart"/>
      <w:r w:rsidRPr="00293EFA">
        <w:rPr>
          <w:rFonts w:ascii="Times New Roman" w:hAnsi="Times New Roman" w:cs="Times New Roman"/>
          <w:sz w:val="24"/>
          <w:szCs w:val="24"/>
        </w:rPr>
        <w:t>Bhekimpilo</w:t>
      </w:r>
      <w:proofErr w:type="spellEnd"/>
      <w:r w:rsidRPr="00293EFA">
        <w:rPr>
          <w:rFonts w:ascii="Times New Roman" w:hAnsi="Times New Roman" w:cs="Times New Roman"/>
          <w:sz w:val="24"/>
          <w:szCs w:val="24"/>
        </w:rPr>
        <w:t xml:space="preserve"> </w:t>
      </w:r>
      <w:proofErr w:type="spellStart"/>
      <w:r w:rsidRPr="00293EFA">
        <w:rPr>
          <w:rFonts w:ascii="Times New Roman" w:hAnsi="Times New Roman" w:cs="Times New Roman"/>
          <w:sz w:val="24"/>
          <w:szCs w:val="24"/>
        </w:rPr>
        <w:t>Moyo</w:t>
      </w:r>
      <w:proofErr w:type="spellEnd"/>
      <w:r w:rsidRPr="00293EFA">
        <w:rPr>
          <w:rFonts w:ascii="Times New Roman" w:hAnsi="Times New Roman" w:cs="Times New Roman"/>
          <w:sz w:val="24"/>
          <w:szCs w:val="24"/>
        </w:rPr>
        <w:t xml:space="preserve"> intending to cause his death or realizing that there was a real possibility</w:t>
      </w:r>
      <w:r w:rsidR="006735D6">
        <w:rPr>
          <w:rFonts w:ascii="Times New Roman" w:hAnsi="Times New Roman" w:cs="Times New Roman"/>
          <w:sz w:val="24"/>
          <w:szCs w:val="24"/>
        </w:rPr>
        <w:t xml:space="preserve"> that</w:t>
      </w:r>
      <w:r w:rsidRPr="00293EFA">
        <w:rPr>
          <w:rFonts w:ascii="Times New Roman" w:hAnsi="Times New Roman" w:cs="Times New Roman"/>
          <w:sz w:val="24"/>
          <w:szCs w:val="24"/>
        </w:rPr>
        <w:t xml:space="preserve"> </w:t>
      </w:r>
      <w:r w:rsidR="00A85431" w:rsidRPr="00293EFA">
        <w:rPr>
          <w:rFonts w:ascii="Times New Roman" w:hAnsi="Times New Roman" w:cs="Times New Roman"/>
          <w:sz w:val="24"/>
          <w:szCs w:val="24"/>
        </w:rPr>
        <w:t xml:space="preserve">death </w:t>
      </w:r>
      <w:r w:rsidRPr="00293EFA">
        <w:rPr>
          <w:rFonts w:ascii="Times New Roman" w:hAnsi="Times New Roman" w:cs="Times New Roman"/>
          <w:sz w:val="24"/>
          <w:szCs w:val="24"/>
        </w:rPr>
        <w:t>might ensue.  The accused denied the allegations and pleaded not guilty.</w:t>
      </w:r>
    </w:p>
    <w:p w:rsidR="00CB5037" w:rsidRPr="00293EFA" w:rsidRDefault="00A5646C" w:rsidP="00293EFA">
      <w:pPr>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On 31</w:t>
      </w:r>
      <w:r w:rsidRPr="00293EFA">
        <w:rPr>
          <w:rFonts w:ascii="Times New Roman" w:hAnsi="Times New Roman" w:cs="Times New Roman"/>
          <w:sz w:val="24"/>
          <w:szCs w:val="24"/>
          <w:vertAlign w:val="superscript"/>
        </w:rPr>
        <w:t>st</w:t>
      </w:r>
      <w:r w:rsidRPr="00293EFA">
        <w:rPr>
          <w:rFonts w:ascii="Times New Roman" w:hAnsi="Times New Roman" w:cs="Times New Roman"/>
          <w:sz w:val="24"/>
          <w:szCs w:val="24"/>
        </w:rPr>
        <w:t xml:space="preserve"> Decembe</w:t>
      </w:r>
      <w:r w:rsidR="006735D6">
        <w:rPr>
          <w:rFonts w:ascii="Times New Roman" w:hAnsi="Times New Roman" w:cs="Times New Roman"/>
          <w:sz w:val="24"/>
          <w:szCs w:val="24"/>
        </w:rPr>
        <w:t xml:space="preserve">r 2017 </w:t>
      </w:r>
      <w:proofErr w:type="spellStart"/>
      <w:r w:rsidR="006735D6">
        <w:rPr>
          <w:rFonts w:ascii="Times New Roman" w:hAnsi="Times New Roman" w:cs="Times New Roman"/>
          <w:sz w:val="24"/>
          <w:szCs w:val="24"/>
        </w:rPr>
        <w:t>Mengezi</w:t>
      </w:r>
      <w:proofErr w:type="spellEnd"/>
      <w:r w:rsidR="006735D6">
        <w:rPr>
          <w:rFonts w:ascii="Times New Roman" w:hAnsi="Times New Roman" w:cs="Times New Roman"/>
          <w:sz w:val="24"/>
          <w:szCs w:val="24"/>
        </w:rPr>
        <w:t xml:space="preserve"> </w:t>
      </w:r>
      <w:proofErr w:type="spellStart"/>
      <w:r w:rsidR="006735D6">
        <w:rPr>
          <w:rFonts w:ascii="Times New Roman" w:hAnsi="Times New Roman" w:cs="Times New Roman"/>
          <w:sz w:val="24"/>
          <w:szCs w:val="24"/>
        </w:rPr>
        <w:t>Moyo</w:t>
      </w:r>
      <w:proofErr w:type="spellEnd"/>
      <w:r w:rsidR="006735D6">
        <w:rPr>
          <w:rFonts w:ascii="Times New Roman" w:hAnsi="Times New Roman" w:cs="Times New Roman"/>
          <w:sz w:val="24"/>
          <w:szCs w:val="24"/>
        </w:rPr>
        <w:t xml:space="preserve"> arranged a New </w:t>
      </w:r>
      <w:proofErr w:type="gramStart"/>
      <w:r w:rsidR="006735D6">
        <w:rPr>
          <w:rFonts w:ascii="Times New Roman" w:hAnsi="Times New Roman" w:cs="Times New Roman"/>
          <w:sz w:val="24"/>
          <w:szCs w:val="24"/>
        </w:rPr>
        <w:t>Y</w:t>
      </w:r>
      <w:r w:rsidRPr="00293EFA">
        <w:rPr>
          <w:rFonts w:ascii="Times New Roman" w:hAnsi="Times New Roman" w:cs="Times New Roman"/>
          <w:sz w:val="24"/>
          <w:szCs w:val="24"/>
        </w:rPr>
        <w:t>ear’s</w:t>
      </w:r>
      <w:r w:rsidR="00901F5B">
        <w:rPr>
          <w:rFonts w:ascii="Times New Roman" w:hAnsi="Times New Roman" w:cs="Times New Roman"/>
          <w:sz w:val="24"/>
          <w:szCs w:val="24"/>
        </w:rPr>
        <w:t xml:space="preserve"> </w:t>
      </w:r>
      <w:r w:rsidR="00783422">
        <w:rPr>
          <w:rFonts w:ascii="Times New Roman" w:hAnsi="Times New Roman" w:cs="Times New Roman"/>
          <w:sz w:val="24"/>
          <w:szCs w:val="24"/>
        </w:rPr>
        <w:t xml:space="preserve"> </w:t>
      </w:r>
      <w:r w:rsidRPr="00293EFA">
        <w:rPr>
          <w:rFonts w:ascii="Times New Roman" w:hAnsi="Times New Roman" w:cs="Times New Roman"/>
          <w:sz w:val="24"/>
          <w:szCs w:val="24"/>
        </w:rPr>
        <w:t>eve</w:t>
      </w:r>
      <w:proofErr w:type="gramEnd"/>
      <w:r w:rsidRPr="00293EFA">
        <w:rPr>
          <w:rFonts w:ascii="Times New Roman" w:hAnsi="Times New Roman" w:cs="Times New Roman"/>
          <w:sz w:val="24"/>
          <w:szCs w:val="24"/>
        </w:rPr>
        <w:t xml:space="preserve"> get together party at his residence at </w:t>
      </w:r>
      <w:proofErr w:type="spellStart"/>
      <w:r w:rsidRPr="00293EFA">
        <w:rPr>
          <w:rFonts w:ascii="Times New Roman" w:hAnsi="Times New Roman" w:cs="Times New Roman"/>
          <w:sz w:val="24"/>
          <w:szCs w:val="24"/>
        </w:rPr>
        <w:t>Emakhandeni</w:t>
      </w:r>
      <w:proofErr w:type="spellEnd"/>
      <w:r w:rsidRPr="00293EFA">
        <w:rPr>
          <w:rFonts w:ascii="Times New Roman" w:hAnsi="Times New Roman" w:cs="Times New Roman"/>
          <w:sz w:val="24"/>
          <w:szCs w:val="24"/>
        </w:rPr>
        <w:t>.  Relatives and friends were invited to the function.  Beer was being consumed</w:t>
      </w:r>
      <w:r w:rsidR="00512F8C">
        <w:rPr>
          <w:rFonts w:ascii="Times New Roman" w:hAnsi="Times New Roman" w:cs="Times New Roman"/>
          <w:sz w:val="24"/>
          <w:szCs w:val="24"/>
        </w:rPr>
        <w:t xml:space="preserve"> in fairly large quantities. A</w:t>
      </w:r>
      <w:r w:rsidRPr="00293EFA">
        <w:rPr>
          <w:rFonts w:ascii="Times New Roman" w:hAnsi="Times New Roman" w:cs="Times New Roman"/>
          <w:sz w:val="24"/>
          <w:szCs w:val="24"/>
        </w:rPr>
        <w:t xml:space="preserve">ttendees were embroiled in misunderstandings.  One </w:t>
      </w:r>
      <w:proofErr w:type="spellStart"/>
      <w:r w:rsidR="00CB5037" w:rsidRPr="00293EFA">
        <w:rPr>
          <w:rFonts w:ascii="Times New Roman" w:hAnsi="Times New Roman" w:cs="Times New Roman"/>
          <w:sz w:val="24"/>
          <w:szCs w:val="24"/>
        </w:rPr>
        <w:t>Dumisani</w:t>
      </w:r>
      <w:proofErr w:type="spellEnd"/>
      <w:r w:rsidR="00CB5037" w:rsidRPr="00293EFA">
        <w:rPr>
          <w:rFonts w:ascii="Times New Roman" w:hAnsi="Times New Roman" w:cs="Times New Roman"/>
          <w:sz w:val="24"/>
          <w:szCs w:val="24"/>
        </w:rPr>
        <w:t xml:space="preserve"> </w:t>
      </w:r>
      <w:proofErr w:type="spellStart"/>
      <w:r w:rsidR="00CB5037" w:rsidRPr="00293EFA">
        <w:rPr>
          <w:rFonts w:ascii="Times New Roman" w:hAnsi="Times New Roman" w:cs="Times New Roman"/>
          <w:sz w:val="24"/>
          <w:szCs w:val="24"/>
        </w:rPr>
        <w:t>Ndlovu</w:t>
      </w:r>
      <w:proofErr w:type="spellEnd"/>
      <w:r w:rsidR="00CB5037" w:rsidRPr="00293EFA">
        <w:rPr>
          <w:rFonts w:ascii="Times New Roman" w:hAnsi="Times New Roman" w:cs="Times New Roman"/>
          <w:sz w:val="24"/>
          <w:szCs w:val="24"/>
        </w:rPr>
        <w:t xml:space="preserve"> who resides in South Africa had an altercation with </w:t>
      </w:r>
      <w:proofErr w:type="spellStart"/>
      <w:r w:rsidR="00CB5037" w:rsidRPr="00293EFA">
        <w:rPr>
          <w:rFonts w:ascii="Times New Roman" w:hAnsi="Times New Roman" w:cs="Times New Roman"/>
          <w:sz w:val="24"/>
          <w:szCs w:val="24"/>
        </w:rPr>
        <w:t>Monalisa</w:t>
      </w:r>
      <w:proofErr w:type="spellEnd"/>
      <w:r w:rsidR="00CB5037" w:rsidRPr="00293EFA">
        <w:rPr>
          <w:rFonts w:ascii="Times New Roman" w:hAnsi="Times New Roman" w:cs="Times New Roman"/>
          <w:sz w:val="24"/>
          <w:szCs w:val="24"/>
        </w:rPr>
        <w:t xml:space="preserve"> </w:t>
      </w:r>
      <w:proofErr w:type="spellStart"/>
      <w:r w:rsidR="00CB5037" w:rsidRPr="00293EFA">
        <w:rPr>
          <w:rFonts w:ascii="Times New Roman" w:hAnsi="Times New Roman" w:cs="Times New Roman"/>
          <w:sz w:val="24"/>
          <w:szCs w:val="24"/>
        </w:rPr>
        <w:t>Nkomo</w:t>
      </w:r>
      <w:proofErr w:type="spellEnd"/>
      <w:r w:rsidR="00CB5037" w:rsidRPr="00293EFA">
        <w:rPr>
          <w:rFonts w:ascii="Times New Roman" w:hAnsi="Times New Roman" w:cs="Times New Roman"/>
          <w:sz w:val="24"/>
          <w:szCs w:val="24"/>
        </w:rPr>
        <w:t>.  A little</w:t>
      </w:r>
      <w:r w:rsidR="00783422">
        <w:rPr>
          <w:rFonts w:ascii="Times New Roman" w:hAnsi="Times New Roman" w:cs="Times New Roman"/>
          <w:sz w:val="24"/>
          <w:szCs w:val="24"/>
        </w:rPr>
        <w:t xml:space="preserve"> </w:t>
      </w:r>
      <w:r w:rsidR="00CB5037" w:rsidRPr="00293EFA">
        <w:rPr>
          <w:rFonts w:ascii="Times New Roman" w:hAnsi="Times New Roman" w:cs="Times New Roman"/>
          <w:sz w:val="24"/>
          <w:szCs w:val="24"/>
        </w:rPr>
        <w:t>while later</w:t>
      </w:r>
      <w:r w:rsidR="00901F5B">
        <w:rPr>
          <w:rFonts w:ascii="Times New Roman" w:hAnsi="Times New Roman" w:cs="Times New Roman"/>
          <w:sz w:val="24"/>
          <w:szCs w:val="24"/>
        </w:rPr>
        <w:t>,</w:t>
      </w:r>
      <w:r w:rsidR="00CB5037" w:rsidRPr="00293EFA">
        <w:rPr>
          <w:rFonts w:ascii="Times New Roman" w:hAnsi="Times New Roman" w:cs="Times New Roman"/>
          <w:sz w:val="24"/>
          <w:szCs w:val="24"/>
        </w:rPr>
        <w:t xml:space="preserve"> and after midnight</w:t>
      </w:r>
      <w:proofErr w:type="gramStart"/>
      <w:r w:rsidR="00CB5037" w:rsidRPr="00293EFA">
        <w:rPr>
          <w:rFonts w:ascii="Times New Roman" w:hAnsi="Times New Roman" w:cs="Times New Roman"/>
          <w:sz w:val="24"/>
          <w:szCs w:val="24"/>
        </w:rPr>
        <w:t>,</w:t>
      </w:r>
      <w:r w:rsidR="00783422">
        <w:rPr>
          <w:rFonts w:ascii="Times New Roman" w:hAnsi="Times New Roman" w:cs="Times New Roman"/>
          <w:sz w:val="24"/>
          <w:szCs w:val="24"/>
        </w:rPr>
        <w:t xml:space="preserve"> </w:t>
      </w:r>
      <w:r w:rsidR="00CB5037" w:rsidRPr="00293EFA">
        <w:rPr>
          <w:rFonts w:ascii="Times New Roman" w:hAnsi="Times New Roman" w:cs="Times New Roman"/>
          <w:sz w:val="24"/>
          <w:szCs w:val="24"/>
        </w:rPr>
        <w:t xml:space="preserve"> </w:t>
      </w:r>
      <w:proofErr w:type="spellStart"/>
      <w:r w:rsidR="00CB5037" w:rsidRPr="00293EFA">
        <w:rPr>
          <w:rFonts w:ascii="Times New Roman" w:hAnsi="Times New Roman" w:cs="Times New Roman"/>
          <w:sz w:val="24"/>
          <w:szCs w:val="24"/>
        </w:rPr>
        <w:t>Dumisani</w:t>
      </w:r>
      <w:proofErr w:type="spellEnd"/>
      <w:proofErr w:type="gramEnd"/>
      <w:r w:rsidR="00CB5037" w:rsidRPr="00293EFA">
        <w:rPr>
          <w:rFonts w:ascii="Times New Roman" w:hAnsi="Times New Roman" w:cs="Times New Roman"/>
          <w:sz w:val="24"/>
          <w:szCs w:val="24"/>
        </w:rPr>
        <w:t xml:space="preserve"> and one </w:t>
      </w:r>
      <w:proofErr w:type="spellStart"/>
      <w:r w:rsidR="00CB5037" w:rsidRPr="00293EFA">
        <w:rPr>
          <w:rFonts w:ascii="Times New Roman" w:hAnsi="Times New Roman" w:cs="Times New Roman"/>
          <w:sz w:val="24"/>
          <w:szCs w:val="24"/>
        </w:rPr>
        <w:t>Mbekezeli</w:t>
      </w:r>
      <w:proofErr w:type="spellEnd"/>
      <w:r w:rsidR="00CB5037" w:rsidRPr="00293EFA">
        <w:rPr>
          <w:rFonts w:ascii="Times New Roman" w:hAnsi="Times New Roman" w:cs="Times New Roman"/>
          <w:sz w:val="24"/>
          <w:szCs w:val="24"/>
        </w:rPr>
        <w:t xml:space="preserve"> </w:t>
      </w:r>
      <w:proofErr w:type="spellStart"/>
      <w:r w:rsidR="00CB5037" w:rsidRPr="00293EFA">
        <w:rPr>
          <w:rFonts w:ascii="Times New Roman" w:hAnsi="Times New Roman" w:cs="Times New Roman"/>
          <w:sz w:val="24"/>
          <w:szCs w:val="24"/>
        </w:rPr>
        <w:t>Ncube</w:t>
      </w:r>
      <w:proofErr w:type="spellEnd"/>
      <w:r w:rsidR="00CB5037" w:rsidRPr="00293EFA">
        <w:rPr>
          <w:rFonts w:ascii="Times New Roman" w:hAnsi="Times New Roman" w:cs="Times New Roman"/>
          <w:sz w:val="24"/>
          <w:szCs w:val="24"/>
        </w:rPr>
        <w:t xml:space="preserve"> demanded to have audience with the owner of the house where the party was being held.  It is alleged that </w:t>
      </w:r>
      <w:proofErr w:type="spellStart"/>
      <w:r w:rsidR="00CB5037" w:rsidRPr="00293EFA">
        <w:rPr>
          <w:rFonts w:ascii="Times New Roman" w:hAnsi="Times New Roman" w:cs="Times New Roman"/>
          <w:sz w:val="24"/>
          <w:szCs w:val="24"/>
        </w:rPr>
        <w:t>Dumisani</w:t>
      </w:r>
      <w:proofErr w:type="spellEnd"/>
      <w:r w:rsidR="00CB5037" w:rsidRPr="00293EFA">
        <w:rPr>
          <w:rFonts w:ascii="Times New Roman" w:hAnsi="Times New Roman" w:cs="Times New Roman"/>
          <w:sz w:val="24"/>
          <w:szCs w:val="24"/>
        </w:rPr>
        <w:t xml:space="preserve"> and his associate </w:t>
      </w:r>
      <w:proofErr w:type="spellStart"/>
      <w:r w:rsidR="00CB5037" w:rsidRPr="00293EFA">
        <w:rPr>
          <w:rFonts w:ascii="Times New Roman" w:hAnsi="Times New Roman" w:cs="Times New Roman"/>
          <w:sz w:val="24"/>
          <w:szCs w:val="24"/>
        </w:rPr>
        <w:t>Mbekezeli</w:t>
      </w:r>
      <w:proofErr w:type="spellEnd"/>
      <w:r w:rsidR="00CB5037" w:rsidRPr="00293EFA">
        <w:rPr>
          <w:rFonts w:ascii="Times New Roman" w:hAnsi="Times New Roman" w:cs="Times New Roman"/>
          <w:sz w:val="24"/>
          <w:szCs w:val="24"/>
        </w:rPr>
        <w:t xml:space="preserve"> forced themselves into the yard and pelted the persons there with stones and other objects.  The state alleges that in the </w:t>
      </w:r>
      <w:r w:rsidR="00A85431" w:rsidRPr="00293EFA">
        <w:rPr>
          <w:rFonts w:ascii="Times New Roman" w:hAnsi="Times New Roman" w:cs="Times New Roman"/>
          <w:sz w:val="24"/>
          <w:szCs w:val="24"/>
        </w:rPr>
        <w:t xml:space="preserve">melee </w:t>
      </w:r>
      <w:r w:rsidR="00CB5037" w:rsidRPr="00293EFA">
        <w:rPr>
          <w:rFonts w:ascii="Times New Roman" w:hAnsi="Times New Roman" w:cs="Times New Roman"/>
          <w:sz w:val="24"/>
          <w:szCs w:val="24"/>
        </w:rPr>
        <w:t xml:space="preserve">that ensued, the accused person struck the deceased with a stone on the head causing him to fall to the ground.  It is further alleged that </w:t>
      </w:r>
      <w:proofErr w:type="spellStart"/>
      <w:r w:rsidR="00CB5037" w:rsidRPr="00293EFA">
        <w:rPr>
          <w:rFonts w:ascii="Times New Roman" w:hAnsi="Times New Roman" w:cs="Times New Roman"/>
          <w:sz w:val="24"/>
          <w:szCs w:val="24"/>
        </w:rPr>
        <w:t>Dumisani</w:t>
      </w:r>
      <w:proofErr w:type="spellEnd"/>
      <w:r w:rsidR="00CB5037" w:rsidRPr="00293EFA">
        <w:rPr>
          <w:rFonts w:ascii="Times New Roman" w:hAnsi="Times New Roman" w:cs="Times New Roman"/>
          <w:sz w:val="24"/>
          <w:szCs w:val="24"/>
        </w:rPr>
        <w:t xml:space="preserve"> </w:t>
      </w:r>
      <w:proofErr w:type="spellStart"/>
      <w:r w:rsidR="00CB5037" w:rsidRPr="00293EFA">
        <w:rPr>
          <w:rFonts w:ascii="Times New Roman" w:hAnsi="Times New Roman" w:cs="Times New Roman"/>
          <w:sz w:val="24"/>
          <w:szCs w:val="24"/>
        </w:rPr>
        <w:t>Ndlovu</w:t>
      </w:r>
      <w:proofErr w:type="spellEnd"/>
      <w:r w:rsidR="00CB5037" w:rsidRPr="00293EFA">
        <w:rPr>
          <w:rFonts w:ascii="Times New Roman" w:hAnsi="Times New Roman" w:cs="Times New Roman"/>
          <w:sz w:val="24"/>
          <w:szCs w:val="24"/>
        </w:rPr>
        <w:t xml:space="preserve"> st</w:t>
      </w:r>
      <w:r w:rsidR="00783422">
        <w:rPr>
          <w:rFonts w:ascii="Times New Roman" w:hAnsi="Times New Roman" w:cs="Times New Roman"/>
          <w:sz w:val="24"/>
          <w:szCs w:val="24"/>
        </w:rPr>
        <w:t xml:space="preserve">ruck the deceased with an axe </w:t>
      </w:r>
      <w:r w:rsidR="00CB5037" w:rsidRPr="00293EFA">
        <w:rPr>
          <w:rFonts w:ascii="Times New Roman" w:hAnsi="Times New Roman" w:cs="Times New Roman"/>
          <w:sz w:val="24"/>
          <w:szCs w:val="24"/>
        </w:rPr>
        <w:t xml:space="preserve">on the head before fleeing the scene.  </w:t>
      </w:r>
      <w:proofErr w:type="spellStart"/>
      <w:r w:rsidR="00CB5037" w:rsidRPr="00293EFA">
        <w:rPr>
          <w:rFonts w:ascii="Times New Roman" w:hAnsi="Times New Roman" w:cs="Times New Roman"/>
          <w:sz w:val="24"/>
          <w:szCs w:val="24"/>
        </w:rPr>
        <w:t>Dumisani</w:t>
      </w:r>
      <w:proofErr w:type="spellEnd"/>
      <w:r w:rsidR="00CB5037" w:rsidRPr="00293EFA">
        <w:rPr>
          <w:rFonts w:ascii="Times New Roman" w:hAnsi="Times New Roman" w:cs="Times New Roman"/>
          <w:sz w:val="24"/>
          <w:szCs w:val="24"/>
        </w:rPr>
        <w:t xml:space="preserve"> and </w:t>
      </w:r>
      <w:proofErr w:type="spellStart"/>
      <w:r w:rsidR="00CB5037" w:rsidRPr="00293EFA">
        <w:rPr>
          <w:rFonts w:ascii="Times New Roman" w:hAnsi="Times New Roman" w:cs="Times New Roman"/>
          <w:sz w:val="24"/>
          <w:szCs w:val="24"/>
        </w:rPr>
        <w:t>Mbekezeli</w:t>
      </w:r>
      <w:proofErr w:type="spellEnd"/>
      <w:r w:rsidR="00CB5037" w:rsidRPr="00293EFA">
        <w:rPr>
          <w:rFonts w:ascii="Times New Roman" w:hAnsi="Times New Roman" w:cs="Times New Roman"/>
          <w:sz w:val="24"/>
          <w:szCs w:val="24"/>
        </w:rPr>
        <w:t xml:space="preserve"> are still at large.</w:t>
      </w:r>
    </w:p>
    <w:p w:rsidR="007F3787" w:rsidRPr="00293EFA" w:rsidRDefault="00CB5037" w:rsidP="00293EFA">
      <w:pPr>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 xml:space="preserve">In his </w:t>
      </w:r>
      <w:proofErr w:type="spellStart"/>
      <w:r w:rsidR="00A85431" w:rsidRPr="00293EFA">
        <w:rPr>
          <w:rFonts w:ascii="Times New Roman" w:hAnsi="Times New Roman" w:cs="Times New Roman"/>
          <w:sz w:val="24"/>
          <w:szCs w:val="24"/>
        </w:rPr>
        <w:t>defe</w:t>
      </w:r>
      <w:r w:rsidRPr="00293EFA">
        <w:rPr>
          <w:rFonts w:ascii="Times New Roman" w:hAnsi="Times New Roman" w:cs="Times New Roman"/>
          <w:sz w:val="24"/>
          <w:szCs w:val="24"/>
        </w:rPr>
        <w:t>ence</w:t>
      </w:r>
      <w:proofErr w:type="spellEnd"/>
      <w:r w:rsidRPr="00293EFA">
        <w:rPr>
          <w:rFonts w:ascii="Times New Roman" w:hAnsi="Times New Roman" w:cs="Times New Roman"/>
          <w:sz w:val="24"/>
          <w:szCs w:val="24"/>
        </w:rPr>
        <w:t xml:space="preserve"> outline, the accused avers that he is a serving member of the Zimbabwe National Army.  On the day in que</w:t>
      </w:r>
      <w:r w:rsidR="00A85431" w:rsidRPr="00293EFA">
        <w:rPr>
          <w:rFonts w:ascii="Times New Roman" w:hAnsi="Times New Roman" w:cs="Times New Roman"/>
          <w:sz w:val="24"/>
          <w:szCs w:val="24"/>
        </w:rPr>
        <w:t xml:space="preserve">stion and shortly after the </w:t>
      </w:r>
      <w:proofErr w:type="gramStart"/>
      <w:r w:rsidR="00A85431" w:rsidRPr="00293EFA">
        <w:rPr>
          <w:rFonts w:ascii="Times New Roman" w:hAnsi="Times New Roman" w:cs="Times New Roman"/>
          <w:sz w:val="24"/>
          <w:szCs w:val="24"/>
        </w:rPr>
        <w:t>new</w:t>
      </w:r>
      <w:r w:rsidR="001C4F17">
        <w:rPr>
          <w:rFonts w:ascii="Times New Roman" w:hAnsi="Times New Roman" w:cs="Times New Roman"/>
          <w:sz w:val="24"/>
          <w:szCs w:val="24"/>
        </w:rPr>
        <w:t xml:space="preserve">  </w:t>
      </w:r>
      <w:r w:rsidRPr="00293EFA">
        <w:rPr>
          <w:rFonts w:ascii="Times New Roman" w:hAnsi="Times New Roman" w:cs="Times New Roman"/>
          <w:sz w:val="24"/>
          <w:szCs w:val="24"/>
        </w:rPr>
        <w:t>year</w:t>
      </w:r>
      <w:proofErr w:type="gramEnd"/>
      <w:r w:rsidRPr="00293EFA">
        <w:rPr>
          <w:rFonts w:ascii="Times New Roman" w:hAnsi="Times New Roman" w:cs="Times New Roman"/>
          <w:sz w:val="24"/>
          <w:szCs w:val="24"/>
        </w:rPr>
        <w:t xml:space="preserve"> celebrations he was asleep at his residence in </w:t>
      </w:r>
      <w:proofErr w:type="spellStart"/>
      <w:r w:rsidRPr="00293EFA">
        <w:rPr>
          <w:rFonts w:ascii="Times New Roman" w:hAnsi="Times New Roman" w:cs="Times New Roman"/>
          <w:sz w:val="24"/>
          <w:szCs w:val="24"/>
        </w:rPr>
        <w:t>Emakhandeni</w:t>
      </w:r>
      <w:proofErr w:type="spellEnd"/>
      <w:r w:rsidRPr="00293EFA">
        <w:rPr>
          <w:rFonts w:ascii="Times New Roman" w:hAnsi="Times New Roman" w:cs="Times New Roman"/>
          <w:sz w:val="24"/>
          <w:szCs w:val="24"/>
        </w:rPr>
        <w:t>.  He</w:t>
      </w:r>
      <w:r w:rsidR="001C4F17">
        <w:rPr>
          <w:rFonts w:ascii="Times New Roman" w:hAnsi="Times New Roman" w:cs="Times New Roman"/>
          <w:sz w:val="24"/>
          <w:szCs w:val="24"/>
        </w:rPr>
        <w:t xml:space="preserve"> was awakened by </w:t>
      </w:r>
      <w:proofErr w:type="spellStart"/>
      <w:r w:rsidR="001C4F17">
        <w:rPr>
          <w:rFonts w:ascii="Times New Roman" w:hAnsi="Times New Roman" w:cs="Times New Roman"/>
          <w:sz w:val="24"/>
          <w:szCs w:val="24"/>
        </w:rPr>
        <w:t>Mbekezeli</w:t>
      </w:r>
      <w:proofErr w:type="spellEnd"/>
      <w:r w:rsidR="001C4F17">
        <w:rPr>
          <w:rFonts w:ascii="Times New Roman" w:hAnsi="Times New Roman" w:cs="Times New Roman"/>
          <w:sz w:val="24"/>
          <w:szCs w:val="24"/>
        </w:rPr>
        <w:t xml:space="preserve">,  </w:t>
      </w:r>
      <w:r w:rsidRPr="00293EFA">
        <w:rPr>
          <w:rFonts w:ascii="Times New Roman" w:hAnsi="Times New Roman" w:cs="Times New Roman"/>
          <w:sz w:val="24"/>
          <w:szCs w:val="24"/>
        </w:rPr>
        <w:t xml:space="preserve"> his brother who told him that he had been assaulted by some people.  </w:t>
      </w:r>
      <w:r w:rsidR="0060500E" w:rsidRPr="00293EFA">
        <w:rPr>
          <w:rFonts w:ascii="Times New Roman" w:hAnsi="Times New Roman" w:cs="Times New Roman"/>
          <w:sz w:val="24"/>
          <w:szCs w:val="24"/>
        </w:rPr>
        <w:t xml:space="preserve">Accused </w:t>
      </w:r>
      <w:r w:rsidR="0060500E" w:rsidRPr="00293EFA">
        <w:rPr>
          <w:rFonts w:ascii="Times New Roman" w:hAnsi="Times New Roman" w:cs="Times New Roman"/>
          <w:sz w:val="24"/>
          <w:szCs w:val="24"/>
        </w:rPr>
        <w:lastRenderedPageBreak/>
        <w:t>woke u</w:t>
      </w:r>
      <w:r w:rsidR="00A85431" w:rsidRPr="00293EFA">
        <w:rPr>
          <w:rFonts w:ascii="Times New Roman" w:hAnsi="Times New Roman" w:cs="Times New Roman"/>
          <w:sz w:val="24"/>
          <w:szCs w:val="24"/>
        </w:rPr>
        <w:t>p</w:t>
      </w:r>
      <w:r w:rsidR="0060500E" w:rsidRPr="00293EFA">
        <w:rPr>
          <w:rFonts w:ascii="Times New Roman" w:hAnsi="Times New Roman" w:cs="Times New Roman"/>
          <w:sz w:val="24"/>
          <w:szCs w:val="24"/>
        </w:rPr>
        <w:t xml:space="preserve"> and followed his brother to a </w:t>
      </w:r>
      <w:proofErr w:type="spellStart"/>
      <w:r w:rsidR="0060500E" w:rsidRPr="00293EFA">
        <w:rPr>
          <w:rFonts w:ascii="Times New Roman" w:hAnsi="Times New Roman" w:cs="Times New Roman"/>
          <w:sz w:val="24"/>
          <w:szCs w:val="24"/>
        </w:rPr>
        <w:t>neighbouring</w:t>
      </w:r>
      <w:proofErr w:type="spellEnd"/>
      <w:r w:rsidR="0060500E" w:rsidRPr="00293EFA">
        <w:rPr>
          <w:rFonts w:ascii="Times New Roman" w:hAnsi="Times New Roman" w:cs="Times New Roman"/>
          <w:sz w:val="24"/>
          <w:szCs w:val="24"/>
        </w:rPr>
        <w:t xml:space="preserve"> house where the fracas was said to have occurred.  On his arrival at the scene he f</w:t>
      </w:r>
      <w:r w:rsidR="00887C39">
        <w:rPr>
          <w:rFonts w:ascii="Times New Roman" w:hAnsi="Times New Roman" w:cs="Times New Roman"/>
          <w:sz w:val="24"/>
          <w:szCs w:val="24"/>
        </w:rPr>
        <w:t>ound a group of people outside the</w:t>
      </w:r>
      <w:r w:rsidR="0060500E" w:rsidRPr="00293EFA">
        <w:rPr>
          <w:rFonts w:ascii="Times New Roman" w:hAnsi="Times New Roman" w:cs="Times New Roman"/>
          <w:sz w:val="24"/>
          <w:szCs w:val="24"/>
        </w:rPr>
        <w:t xml:space="preserve"> yard surrounding a man who </w:t>
      </w:r>
      <w:r w:rsidR="00E60A2B" w:rsidRPr="00293EFA">
        <w:rPr>
          <w:rFonts w:ascii="Times New Roman" w:hAnsi="Times New Roman" w:cs="Times New Roman"/>
          <w:sz w:val="24"/>
          <w:szCs w:val="24"/>
        </w:rPr>
        <w:t xml:space="preserve">was lying on the ground.  Upon </w:t>
      </w:r>
      <w:r w:rsidR="0060500E" w:rsidRPr="00293EFA">
        <w:rPr>
          <w:rFonts w:ascii="Times New Roman" w:hAnsi="Times New Roman" w:cs="Times New Roman"/>
          <w:sz w:val="24"/>
          <w:szCs w:val="24"/>
        </w:rPr>
        <w:t>enquiry he was</w:t>
      </w:r>
      <w:r w:rsidR="00E60A2B" w:rsidRPr="00293EFA">
        <w:rPr>
          <w:rFonts w:ascii="Times New Roman" w:hAnsi="Times New Roman" w:cs="Times New Roman"/>
          <w:sz w:val="24"/>
          <w:szCs w:val="24"/>
        </w:rPr>
        <w:t xml:space="preserve"> informed that one </w:t>
      </w:r>
      <w:proofErr w:type="spellStart"/>
      <w:r w:rsidR="00E60A2B" w:rsidRPr="00293EFA">
        <w:rPr>
          <w:rFonts w:ascii="Times New Roman" w:hAnsi="Times New Roman" w:cs="Times New Roman"/>
          <w:sz w:val="24"/>
          <w:szCs w:val="24"/>
        </w:rPr>
        <w:t>Dumisani</w:t>
      </w:r>
      <w:proofErr w:type="spellEnd"/>
      <w:r w:rsidR="00E60A2B" w:rsidRPr="00293EFA">
        <w:rPr>
          <w:rFonts w:ascii="Times New Roman" w:hAnsi="Times New Roman" w:cs="Times New Roman"/>
          <w:sz w:val="24"/>
          <w:szCs w:val="24"/>
        </w:rPr>
        <w:t xml:space="preserve"> </w:t>
      </w:r>
      <w:proofErr w:type="spellStart"/>
      <w:r w:rsidR="00E60A2B" w:rsidRPr="00293EFA">
        <w:rPr>
          <w:rFonts w:ascii="Times New Roman" w:hAnsi="Times New Roman" w:cs="Times New Roman"/>
          <w:sz w:val="24"/>
          <w:szCs w:val="24"/>
        </w:rPr>
        <w:t>Ndlovu</w:t>
      </w:r>
      <w:proofErr w:type="spellEnd"/>
      <w:r w:rsidR="00E60A2B" w:rsidRPr="00293EFA">
        <w:rPr>
          <w:rFonts w:ascii="Times New Roman" w:hAnsi="Times New Roman" w:cs="Times New Roman"/>
          <w:sz w:val="24"/>
          <w:szCs w:val="24"/>
        </w:rPr>
        <w:t xml:space="preserve"> who was driv</w:t>
      </w:r>
      <w:r w:rsidR="00A85431" w:rsidRPr="00293EFA">
        <w:rPr>
          <w:rFonts w:ascii="Times New Roman" w:hAnsi="Times New Roman" w:cs="Times New Roman"/>
          <w:sz w:val="24"/>
          <w:szCs w:val="24"/>
        </w:rPr>
        <w:t>ing a South African registered</w:t>
      </w:r>
      <w:r w:rsidR="00E60A2B" w:rsidRPr="00293EFA">
        <w:rPr>
          <w:rFonts w:ascii="Times New Roman" w:hAnsi="Times New Roman" w:cs="Times New Roman"/>
          <w:sz w:val="24"/>
          <w:szCs w:val="24"/>
        </w:rPr>
        <w:t xml:space="preserve"> motor vehicle had attacked the man with a sharp object on the head and sped off.  Accused was surprised when the crowd besieged him alleging that he was </w:t>
      </w:r>
      <w:r w:rsidR="00A85431" w:rsidRPr="00293EFA">
        <w:rPr>
          <w:rFonts w:ascii="Times New Roman" w:hAnsi="Times New Roman" w:cs="Times New Roman"/>
          <w:sz w:val="24"/>
          <w:szCs w:val="24"/>
        </w:rPr>
        <w:t xml:space="preserve">one </w:t>
      </w:r>
      <w:r w:rsidR="00E60A2B" w:rsidRPr="00293EFA">
        <w:rPr>
          <w:rFonts w:ascii="Times New Roman" w:hAnsi="Times New Roman" w:cs="Times New Roman"/>
          <w:sz w:val="24"/>
          <w:szCs w:val="24"/>
        </w:rPr>
        <w:t>of the assailants.  Accused was hit with stones.  He managed to escape in the darkness and retired to his home.  The following morning on 1</w:t>
      </w:r>
      <w:r w:rsidR="00E60A2B" w:rsidRPr="00293EFA">
        <w:rPr>
          <w:rFonts w:ascii="Times New Roman" w:hAnsi="Times New Roman" w:cs="Times New Roman"/>
          <w:sz w:val="24"/>
          <w:szCs w:val="24"/>
          <w:vertAlign w:val="superscript"/>
        </w:rPr>
        <w:t>st</w:t>
      </w:r>
      <w:r w:rsidR="00E60A2B" w:rsidRPr="00293EFA">
        <w:rPr>
          <w:rFonts w:ascii="Times New Roman" w:hAnsi="Times New Roman" w:cs="Times New Roman"/>
          <w:sz w:val="24"/>
          <w:szCs w:val="24"/>
        </w:rPr>
        <w:t xml:space="preserve"> January 2018 the accused was arrested by the </w:t>
      </w:r>
      <w:r w:rsidR="007F3787" w:rsidRPr="00293EFA">
        <w:rPr>
          <w:rFonts w:ascii="Times New Roman" w:hAnsi="Times New Roman" w:cs="Times New Roman"/>
          <w:sz w:val="24"/>
          <w:szCs w:val="24"/>
        </w:rPr>
        <w:t xml:space="preserve">police on allegations of the murder of </w:t>
      </w:r>
      <w:proofErr w:type="spellStart"/>
      <w:r w:rsidR="007F3787" w:rsidRPr="00293EFA">
        <w:rPr>
          <w:rFonts w:ascii="Times New Roman" w:hAnsi="Times New Roman" w:cs="Times New Roman"/>
          <w:sz w:val="24"/>
          <w:szCs w:val="24"/>
        </w:rPr>
        <w:t>Bhekimpilo</w:t>
      </w:r>
      <w:proofErr w:type="spellEnd"/>
      <w:r w:rsidR="007F3787" w:rsidRPr="00293EFA">
        <w:rPr>
          <w:rFonts w:ascii="Times New Roman" w:hAnsi="Times New Roman" w:cs="Times New Roman"/>
          <w:sz w:val="24"/>
          <w:szCs w:val="24"/>
        </w:rPr>
        <w:t xml:space="preserve"> </w:t>
      </w:r>
      <w:proofErr w:type="spellStart"/>
      <w:r w:rsidR="007F3787" w:rsidRPr="00293EFA">
        <w:rPr>
          <w:rFonts w:ascii="Times New Roman" w:hAnsi="Times New Roman" w:cs="Times New Roman"/>
          <w:sz w:val="24"/>
          <w:szCs w:val="24"/>
        </w:rPr>
        <w:t>Moyo</w:t>
      </w:r>
      <w:proofErr w:type="spellEnd"/>
      <w:r w:rsidR="007F3787" w:rsidRPr="00293EFA">
        <w:rPr>
          <w:rFonts w:ascii="Times New Roman" w:hAnsi="Times New Roman" w:cs="Times New Roman"/>
          <w:sz w:val="24"/>
          <w:szCs w:val="24"/>
        </w:rPr>
        <w:t>.  Accused vehemently denied the allegations indicating that he was wrongly implicated.</w:t>
      </w:r>
    </w:p>
    <w:p w:rsidR="007F3787" w:rsidRPr="00293EFA" w:rsidRDefault="007F3787" w:rsidP="00293EFA">
      <w:pPr>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 xml:space="preserve">The state tendered </w:t>
      </w:r>
      <w:proofErr w:type="spellStart"/>
      <w:r w:rsidRPr="00293EFA">
        <w:rPr>
          <w:rFonts w:ascii="Times New Roman" w:hAnsi="Times New Roman" w:cs="Times New Roman"/>
          <w:sz w:val="24"/>
          <w:szCs w:val="24"/>
        </w:rPr>
        <w:t>a</w:t>
      </w:r>
      <w:r w:rsidR="006A7CB0">
        <w:rPr>
          <w:rFonts w:ascii="Times New Roman" w:hAnsi="Times New Roman" w:cs="Times New Roman"/>
          <w:sz w:val="24"/>
          <w:szCs w:val="24"/>
        </w:rPr>
        <w:t>ccused”s</w:t>
      </w:r>
      <w:proofErr w:type="spellEnd"/>
      <w:r w:rsidRPr="00293EFA">
        <w:rPr>
          <w:rFonts w:ascii="Times New Roman" w:hAnsi="Times New Roman" w:cs="Times New Roman"/>
          <w:sz w:val="24"/>
          <w:szCs w:val="24"/>
        </w:rPr>
        <w:t xml:space="preserve"> confirmed warned and cautioned statement into the record.  The statement is in the following terms:</w:t>
      </w:r>
    </w:p>
    <w:p w:rsidR="00B0337E" w:rsidRPr="00293EFA" w:rsidRDefault="007F3787" w:rsidP="00293EFA">
      <w:pPr>
        <w:ind w:left="720"/>
        <w:jc w:val="both"/>
        <w:rPr>
          <w:rFonts w:ascii="Times New Roman" w:hAnsi="Times New Roman" w:cs="Times New Roman"/>
          <w:sz w:val="24"/>
          <w:szCs w:val="24"/>
        </w:rPr>
      </w:pPr>
      <w:r w:rsidRPr="00293EFA">
        <w:rPr>
          <w:rFonts w:ascii="Times New Roman" w:hAnsi="Times New Roman" w:cs="Times New Roman"/>
          <w:sz w:val="24"/>
          <w:szCs w:val="24"/>
        </w:rPr>
        <w:t>“</w:t>
      </w:r>
      <w:r w:rsidRPr="00293EFA">
        <w:rPr>
          <w:rFonts w:ascii="Times New Roman" w:hAnsi="Times New Roman" w:cs="Times New Roman"/>
          <w:i/>
          <w:sz w:val="24"/>
          <w:szCs w:val="24"/>
        </w:rPr>
        <w:t xml:space="preserve">I understand the allegations leveled against me but I do not admit because on the day that the new year had recently been celebrated I was awakened by my brother </w:t>
      </w:r>
      <w:proofErr w:type="spellStart"/>
      <w:r w:rsidRPr="00293EFA">
        <w:rPr>
          <w:rFonts w:ascii="Times New Roman" w:hAnsi="Times New Roman" w:cs="Times New Roman"/>
          <w:i/>
          <w:sz w:val="24"/>
          <w:szCs w:val="24"/>
        </w:rPr>
        <w:t>Mbekezeli</w:t>
      </w:r>
      <w:proofErr w:type="spellEnd"/>
      <w:r w:rsidRPr="00293EFA">
        <w:rPr>
          <w:rFonts w:ascii="Times New Roman" w:hAnsi="Times New Roman" w:cs="Times New Roman"/>
          <w:i/>
          <w:sz w:val="24"/>
          <w:szCs w:val="24"/>
        </w:rPr>
        <w:t xml:space="preserve"> </w:t>
      </w:r>
      <w:proofErr w:type="spellStart"/>
      <w:r w:rsidRPr="00293EFA">
        <w:rPr>
          <w:rFonts w:ascii="Times New Roman" w:hAnsi="Times New Roman" w:cs="Times New Roman"/>
          <w:i/>
          <w:sz w:val="24"/>
          <w:szCs w:val="24"/>
        </w:rPr>
        <w:t>Ncube</w:t>
      </w:r>
      <w:proofErr w:type="spellEnd"/>
      <w:r w:rsidRPr="00293EFA">
        <w:rPr>
          <w:rFonts w:ascii="Times New Roman" w:hAnsi="Times New Roman" w:cs="Times New Roman"/>
          <w:i/>
          <w:sz w:val="24"/>
          <w:szCs w:val="24"/>
        </w:rPr>
        <w:t xml:space="preserve"> while I</w:t>
      </w:r>
      <w:r w:rsidR="00B0337E" w:rsidRPr="00293EFA">
        <w:rPr>
          <w:rFonts w:ascii="Times New Roman" w:hAnsi="Times New Roman" w:cs="Times New Roman"/>
          <w:i/>
          <w:sz w:val="24"/>
          <w:szCs w:val="24"/>
        </w:rPr>
        <w:t xml:space="preserve"> was sleeping, he was saying th</w:t>
      </w:r>
      <w:r w:rsidRPr="00293EFA">
        <w:rPr>
          <w:rFonts w:ascii="Times New Roman" w:hAnsi="Times New Roman" w:cs="Times New Roman"/>
          <w:i/>
          <w:sz w:val="24"/>
          <w:szCs w:val="24"/>
        </w:rPr>
        <w:t xml:space="preserve">ey had been assaulted by some people while he was with a </w:t>
      </w:r>
      <w:proofErr w:type="spellStart"/>
      <w:r w:rsidRPr="00293EFA">
        <w:rPr>
          <w:rFonts w:ascii="Times New Roman" w:hAnsi="Times New Roman" w:cs="Times New Roman"/>
          <w:i/>
          <w:sz w:val="24"/>
          <w:szCs w:val="24"/>
        </w:rPr>
        <w:t>neighbo</w:t>
      </w:r>
      <w:r w:rsidR="00D41B88">
        <w:rPr>
          <w:rFonts w:ascii="Times New Roman" w:hAnsi="Times New Roman" w:cs="Times New Roman"/>
          <w:i/>
          <w:sz w:val="24"/>
          <w:szCs w:val="24"/>
        </w:rPr>
        <w:t>u</w:t>
      </w:r>
      <w:r w:rsidRPr="00293EFA">
        <w:rPr>
          <w:rFonts w:ascii="Times New Roman" w:hAnsi="Times New Roman" w:cs="Times New Roman"/>
          <w:i/>
          <w:sz w:val="24"/>
          <w:szCs w:val="24"/>
        </w:rPr>
        <w:t>r</w:t>
      </w:r>
      <w:proofErr w:type="spellEnd"/>
      <w:r w:rsidRPr="00293EFA">
        <w:rPr>
          <w:rFonts w:ascii="Times New Roman" w:hAnsi="Times New Roman" w:cs="Times New Roman"/>
          <w:i/>
          <w:sz w:val="24"/>
          <w:szCs w:val="24"/>
        </w:rPr>
        <w:t xml:space="preserve">.  I got up intending to go and ascertain what was happening </w:t>
      </w:r>
      <w:r w:rsidR="00B0337E" w:rsidRPr="00293EFA">
        <w:rPr>
          <w:rFonts w:ascii="Times New Roman" w:hAnsi="Times New Roman" w:cs="Times New Roman"/>
          <w:i/>
          <w:sz w:val="24"/>
          <w:szCs w:val="24"/>
        </w:rPr>
        <w:t>so we go</w:t>
      </w:r>
      <w:r w:rsidR="00A85431" w:rsidRPr="00293EFA">
        <w:rPr>
          <w:rFonts w:ascii="Times New Roman" w:hAnsi="Times New Roman" w:cs="Times New Roman"/>
          <w:i/>
          <w:sz w:val="24"/>
          <w:szCs w:val="24"/>
        </w:rPr>
        <w:t xml:space="preserve"> to</w:t>
      </w:r>
      <w:r w:rsidR="00B0337E" w:rsidRPr="00293EFA">
        <w:rPr>
          <w:rFonts w:ascii="Times New Roman" w:hAnsi="Times New Roman" w:cs="Times New Roman"/>
          <w:i/>
          <w:sz w:val="24"/>
          <w:szCs w:val="24"/>
        </w:rPr>
        <w:t xml:space="preserve"> the police, when I got there I tried to talk to the father inside the yard.  They then pelted me with stones and I was struck on the arm and head and that is when I got out of the gate.  There were some people and a person lying on the ground and they were saying </w:t>
      </w:r>
      <w:proofErr w:type="spellStart"/>
      <w:r w:rsidR="00B0337E" w:rsidRPr="00293EFA">
        <w:rPr>
          <w:rFonts w:ascii="Times New Roman" w:hAnsi="Times New Roman" w:cs="Times New Roman"/>
          <w:i/>
          <w:sz w:val="24"/>
          <w:szCs w:val="24"/>
        </w:rPr>
        <w:t>Dumisani</w:t>
      </w:r>
      <w:proofErr w:type="spellEnd"/>
      <w:r w:rsidR="00B0337E" w:rsidRPr="00293EFA">
        <w:rPr>
          <w:rFonts w:ascii="Times New Roman" w:hAnsi="Times New Roman" w:cs="Times New Roman"/>
          <w:i/>
          <w:sz w:val="24"/>
          <w:szCs w:val="24"/>
        </w:rPr>
        <w:t xml:space="preserve"> </w:t>
      </w:r>
      <w:proofErr w:type="spellStart"/>
      <w:r w:rsidR="00B0337E" w:rsidRPr="00293EFA">
        <w:rPr>
          <w:rFonts w:ascii="Times New Roman" w:hAnsi="Times New Roman" w:cs="Times New Roman"/>
          <w:i/>
          <w:sz w:val="24"/>
          <w:szCs w:val="24"/>
        </w:rPr>
        <w:t>Ndlovu</w:t>
      </w:r>
      <w:proofErr w:type="spellEnd"/>
      <w:r w:rsidR="00B0337E" w:rsidRPr="00293EFA">
        <w:rPr>
          <w:rFonts w:ascii="Times New Roman" w:hAnsi="Times New Roman" w:cs="Times New Roman"/>
          <w:i/>
          <w:sz w:val="24"/>
          <w:szCs w:val="24"/>
        </w:rPr>
        <w:t>, a South African individual (</w:t>
      </w:r>
      <w:proofErr w:type="spellStart"/>
      <w:r w:rsidR="00B0337E" w:rsidRPr="00293EFA">
        <w:rPr>
          <w:rFonts w:ascii="Times New Roman" w:hAnsi="Times New Roman" w:cs="Times New Roman"/>
          <w:i/>
          <w:sz w:val="24"/>
          <w:szCs w:val="24"/>
        </w:rPr>
        <w:t>injiva</w:t>
      </w:r>
      <w:proofErr w:type="spellEnd"/>
      <w:r w:rsidR="00B0337E" w:rsidRPr="00293EFA">
        <w:rPr>
          <w:rFonts w:ascii="Times New Roman" w:hAnsi="Times New Roman" w:cs="Times New Roman"/>
          <w:i/>
          <w:sz w:val="24"/>
          <w:szCs w:val="24"/>
        </w:rPr>
        <w:t>) had assaulted someone with a sharp object.  That</w:t>
      </w:r>
      <w:r w:rsidR="00383DB3" w:rsidRPr="00293EFA">
        <w:rPr>
          <w:rFonts w:ascii="Times New Roman" w:hAnsi="Times New Roman" w:cs="Times New Roman"/>
          <w:i/>
          <w:sz w:val="24"/>
          <w:szCs w:val="24"/>
        </w:rPr>
        <w:t xml:space="preserve"> is when I ran to the house to wash</w:t>
      </w:r>
      <w:r w:rsidR="00B0337E" w:rsidRPr="00293EFA">
        <w:rPr>
          <w:rFonts w:ascii="Times New Roman" w:hAnsi="Times New Roman" w:cs="Times New Roman"/>
          <w:i/>
          <w:sz w:val="24"/>
          <w:szCs w:val="24"/>
        </w:rPr>
        <w:t xml:space="preserve"> and bandage, I then came back alone in the morning to assist the police to apprehend </w:t>
      </w:r>
      <w:proofErr w:type="spellStart"/>
      <w:r w:rsidR="00B0337E" w:rsidRPr="00293EFA">
        <w:rPr>
          <w:rFonts w:ascii="Times New Roman" w:hAnsi="Times New Roman" w:cs="Times New Roman"/>
          <w:i/>
          <w:sz w:val="24"/>
          <w:szCs w:val="24"/>
        </w:rPr>
        <w:t>Dumisani</w:t>
      </w:r>
      <w:proofErr w:type="spellEnd"/>
      <w:r w:rsidR="00B0337E" w:rsidRPr="00293EFA">
        <w:rPr>
          <w:rFonts w:ascii="Times New Roman" w:hAnsi="Times New Roman" w:cs="Times New Roman"/>
          <w:i/>
          <w:sz w:val="24"/>
          <w:szCs w:val="24"/>
        </w:rPr>
        <w:t xml:space="preserve"> and </w:t>
      </w:r>
      <w:proofErr w:type="spellStart"/>
      <w:r w:rsidR="00B0337E" w:rsidRPr="00293EFA">
        <w:rPr>
          <w:rFonts w:ascii="Times New Roman" w:hAnsi="Times New Roman" w:cs="Times New Roman"/>
          <w:i/>
          <w:sz w:val="24"/>
          <w:szCs w:val="24"/>
        </w:rPr>
        <w:t>Mbekezeli</w:t>
      </w:r>
      <w:proofErr w:type="spellEnd"/>
      <w:r w:rsidR="00B0337E" w:rsidRPr="00293EFA">
        <w:rPr>
          <w:rFonts w:ascii="Times New Roman" w:hAnsi="Times New Roman" w:cs="Times New Roman"/>
          <w:sz w:val="24"/>
          <w:szCs w:val="24"/>
        </w:rPr>
        <w:t>”</w:t>
      </w:r>
    </w:p>
    <w:p w:rsidR="001C5C8E" w:rsidRPr="00293EFA" w:rsidRDefault="001C5C8E" w:rsidP="00293EFA">
      <w:pPr>
        <w:pStyle w:val="NoSpacing"/>
        <w:spacing w:line="360" w:lineRule="auto"/>
        <w:ind w:firstLine="720"/>
        <w:jc w:val="both"/>
        <w:rPr>
          <w:rFonts w:ascii="Times New Roman" w:hAnsi="Times New Roman" w:cs="Times New Roman"/>
          <w:sz w:val="24"/>
          <w:szCs w:val="24"/>
        </w:rPr>
      </w:pPr>
      <w:r w:rsidRPr="00293EFA">
        <w:rPr>
          <w:rFonts w:ascii="Times New Roman" w:hAnsi="Times New Roman" w:cs="Times New Roman"/>
          <w:sz w:val="24"/>
          <w:szCs w:val="24"/>
        </w:rPr>
        <w:t xml:space="preserve">Dr </w:t>
      </w:r>
      <w:proofErr w:type="spellStart"/>
      <w:r w:rsidRPr="00293EFA">
        <w:rPr>
          <w:rFonts w:ascii="Times New Roman" w:hAnsi="Times New Roman" w:cs="Times New Roman"/>
          <w:sz w:val="24"/>
          <w:szCs w:val="24"/>
        </w:rPr>
        <w:t>Sanganayi</w:t>
      </w:r>
      <w:proofErr w:type="spellEnd"/>
      <w:r w:rsidRPr="00293EFA">
        <w:rPr>
          <w:rFonts w:ascii="Times New Roman" w:hAnsi="Times New Roman" w:cs="Times New Roman"/>
          <w:sz w:val="24"/>
          <w:szCs w:val="24"/>
        </w:rPr>
        <w:t xml:space="preserve"> </w:t>
      </w:r>
      <w:proofErr w:type="spellStart"/>
      <w:r w:rsidRPr="00293EFA">
        <w:rPr>
          <w:rFonts w:ascii="Times New Roman" w:hAnsi="Times New Roman" w:cs="Times New Roman"/>
          <w:sz w:val="24"/>
          <w:szCs w:val="24"/>
        </w:rPr>
        <w:t>Pesanai</w:t>
      </w:r>
      <w:proofErr w:type="spellEnd"/>
      <w:r w:rsidRPr="00293EFA">
        <w:rPr>
          <w:rFonts w:ascii="Times New Roman" w:hAnsi="Times New Roman" w:cs="Times New Roman"/>
          <w:sz w:val="24"/>
          <w:szCs w:val="24"/>
        </w:rPr>
        <w:t xml:space="preserve"> is a duly registered medical practitioner based at United</w:t>
      </w:r>
      <w:r w:rsidR="00383DB3" w:rsidRPr="00293EFA">
        <w:rPr>
          <w:rFonts w:ascii="Times New Roman" w:hAnsi="Times New Roman" w:cs="Times New Roman"/>
          <w:sz w:val="24"/>
          <w:szCs w:val="24"/>
        </w:rPr>
        <w:t xml:space="preserve"> </w:t>
      </w:r>
      <w:r w:rsidR="008A6A20">
        <w:rPr>
          <w:rFonts w:ascii="Times New Roman" w:hAnsi="Times New Roman" w:cs="Times New Roman"/>
          <w:sz w:val="24"/>
          <w:szCs w:val="24"/>
        </w:rPr>
        <w:t xml:space="preserve">Bulawayo </w:t>
      </w:r>
      <w:r w:rsidR="00B61F1E" w:rsidRPr="00293EFA">
        <w:rPr>
          <w:rFonts w:ascii="Times New Roman" w:hAnsi="Times New Roman" w:cs="Times New Roman"/>
          <w:sz w:val="24"/>
          <w:szCs w:val="24"/>
        </w:rPr>
        <w:t>Hospitals.  On 2</w:t>
      </w:r>
      <w:r w:rsidR="00B61F1E" w:rsidRPr="00293EFA">
        <w:rPr>
          <w:rFonts w:ascii="Times New Roman" w:hAnsi="Times New Roman" w:cs="Times New Roman"/>
          <w:sz w:val="24"/>
          <w:szCs w:val="24"/>
          <w:vertAlign w:val="superscript"/>
        </w:rPr>
        <w:t>nd</w:t>
      </w:r>
      <w:r w:rsidR="00B61F1E" w:rsidRPr="00293EFA">
        <w:rPr>
          <w:rFonts w:ascii="Times New Roman" w:hAnsi="Times New Roman" w:cs="Times New Roman"/>
          <w:sz w:val="24"/>
          <w:szCs w:val="24"/>
        </w:rPr>
        <w:t xml:space="preserve"> January 2018 he examined the remains of the deceased and recorded his findings in a post mortem report number 01/00/2018.  The post mortem report reveals that the cause of death was:</w:t>
      </w:r>
    </w:p>
    <w:p w:rsidR="00B61F1E" w:rsidRPr="00293EFA" w:rsidRDefault="00B61F1E"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(a</w:t>
      </w:r>
      <w:r w:rsidR="00383DB3" w:rsidRPr="00293EFA">
        <w:rPr>
          <w:rFonts w:ascii="Times New Roman" w:hAnsi="Times New Roman" w:cs="Times New Roman"/>
          <w:sz w:val="24"/>
          <w:szCs w:val="24"/>
        </w:rPr>
        <w:t>)</w:t>
      </w:r>
      <w:r w:rsidRPr="00293EFA">
        <w:rPr>
          <w:rFonts w:ascii="Times New Roman" w:hAnsi="Times New Roman" w:cs="Times New Roman"/>
          <w:sz w:val="24"/>
          <w:szCs w:val="24"/>
        </w:rPr>
        <w:tab/>
      </w:r>
      <w:proofErr w:type="gramStart"/>
      <w:r w:rsidRPr="00293EFA">
        <w:rPr>
          <w:rFonts w:ascii="Times New Roman" w:hAnsi="Times New Roman" w:cs="Times New Roman"/>
          <w:sz w:val="24"/>
          <w:szCs w:val="24"/>
        </w:rPr>
        <w:t>asphyxia</w:t>
      </w:r>
      <w:proofErr w:type="gramEnd"/>
    </w:p>
    <w:p w:rsidR="00B61F1E" w:rsidRPr="00293EFA" w:rsidRDefault="00B61F1E"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(b)</w:t>
      </w:r>
      <w:r w:rsidRPr="00293EFA">
        <w:rPr>
          <w:rFonts w:ascii="Times New Roman" w:hAnsi="Times New Roman" w:cs="Times New Roman"/>
          <w:sz w:val="24"/>
          <w:szCs w:val="24"/>
        </w:rPr>
        <w:tab/>
      </w:r>
      <w:proofErr w:type="gramStart"/>
      <w:r w:rsidRPr="00293EFA">
        <w:rPr>
          <w:rFonts w:ascii="Times New Roman" w:hAnsi="Times New Roman" w:cs="Times New Roman"/>
          <w:sz w:val="24"/>
          <w:szCs w:val="24"/>
        </w:rPr>
        <w:t>bronchi</w:t>
      </w:r>
      <w:r w:rsidR="00AF6165">
        <w:rPr>
          <w:rFonts w:ascii="Times New Roman" w:hAnsi="Times New Roman" w:cs="Times New Roman"/>
          <w:sz w:val="24"/>
          <w:szCs w:val="24"/>
        </w:rPr>
        <w:t>al</w:t>
      </w:r>
      <w:proofErr w:type="gramEnd"/>
      <w:r w:rsidRPr="00293EFA">
        <w:rPr>
          <w:rFonts w:ascii="Times New Roman" w:hAnsi="Times New Roman" w:cs="Times New Roman"/>
          <w:sz w:val="24"/>
          <w:szCs w:val="24"/>
        </w:rPr>
        <w:t xml:space="preserve"> aspiration</w:t>
      </w:r>
    </w:p>
    <w:p w:rsidR="00B61F1E" w:rsidRPr="00293EFA" w:rsidRDefault="00B61F1E"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(c)</w:t>
      </w:r>
      <w:r w:rsidRPr="00293EFA">
        <w:rPr>
          <w:rFonts w:ascii="Times New Roman" w:hAnsi="Times New Roman" w:cs="Times New Roman"/>
          <w:sz w:val="24"/>
          <w:szCs w:val="24"/>
        </w:rPr>
        <w:tab/>
      </w:r>
      <w:proofErr w:type="gramStart"/>
      <w:r w:rsidRPr="00293EFA">
        <w:rPr>
          <w:rFonts w:ascii="Times New Roman" w:hAnsi="Times New Roman" w:cs="Times New Roman"/>
          <w:sz w:val="24"/>
          <w:szCs w:val="24"/>
        </w:rPr>
        <w:t>head</w:t>
      </w:r>
      <w:proofErr w:type="gramEnd"/>
      <w:r w:rsidRPr="00293EFA">
        <w:rPr>
          <w:rFonts w:ascii="Times New Roman" w:hAnsi="Times New Roman" w:cs="Times New Roman"/>
          <w:sz w:val="24"/>
          <w:szCs w:val="24"/>
        </w:rPr>
        <w:t xml:space="preserve"> injury</w:t>
      </w:r>
    </w:p>
    <w:p w:rsidR="00B61F1E" w:rsidRPr="00293EFA" w:rsidRDefault="00B61F1E"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(d)</w:t>
      </w:r>
      <w:r w:rsidRPr="00293EFA">
        <w:rPr>
          <w:rFonts w:ascii="Times New Roman" w:hAnsi="Times New Roman" w:cs="Times New Roman"/>
          <w:sz w:val="24"/>
          <w:szCs w:val="24"/>
        </w:rPr>
        <w:tab/>
      </w:r>
      <w:proofErr w:type="gramStart"/>
      <w:r w:rsidRPr="00293EFA">
        <w:rPr>
          <w:rFonts w:ascii="Times New Roman" w:hAnsi="Times New Roman" w:cs="Times New Roman"/>
          <w:sz w:val="24"/>
          <w:szCs w:val="24"/>
        </w:rPr>
        <w:t>assault</w:t>
      </w:r>
      <w:proofErr w:type="gramEnd"/>
    </w:p>
    <w:p w:rsidR="00383DB3" w:rsidRPr="00293EFA" w:rsidRDefault="00383DB3" w:rsidP="00293EFA">
      <w:pPr>
        <w:pStyle w:val="NoSpacing"/>
        <w:spacing w:line="360" w:lineRule="auto"/>
        <w:ind w:firstLine="720"/>
        <w:jc w:val="both"/>
        <w:rPr>
          <w:rFonts w:ascii="Times New Roman" w:hAnsi="Times New Roman" w:cs="Times New Roman"/>
          <w:sz w:val="24"/>
          <w:szCs w:val="24"/>
        </w:rPr>
      </w:pPr>
    </w:p>
    <w:p w:rsidR="00A769A8" w:rsidRPr="00293EFA" w:rsidRDefault="00600B47" w:rsidP="00293EF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w:t>
      </w:r>
      <w:r w:rsidR="00A769A8" w:rsidRPr="00293EFA">
        <w:rPr>
          <w:rFonts w:ascii="Times New Roman" w:hAnsi="Times New Roman" w:cs="Times New Roman"/>
          <w:sz w:val="24"/>
          <w:szCs w:val="24"/>
        </w:rPr>
        <w:t xml:space="preserve"> </w:t>
      </w:r>
      <w:r w:rsidR="00A769A8" w:rsidRPr="00293EFA">
        <w:rPr>
          <w:rFonts w:ascii="Times New Roman" w:hAnsi="Times New Roman" w:cs="Times New Roman"/>
          <w:i/>
          <w:sz w:val="24"/>
          <w:szCs w:val="24"/>
        </w:rPr>
        <w:t>vi</w:t>
      </w:r>
      <w:r w:rsidR="00383DB3" w:rsidRPr="00293EFA">
        <w:rPr>
          <w:rFonts w:ascii="Times New Roman" w:hAnsi="Times New Roman" w:cs="Times New Roman"/>
          <w:i/>
          <w:sz w:val="24"/>
          <w:szCs w:val="24"/>
        </w:rPr>
        <w:t>v</w:t>
      </w:r>
      <w:r w:rsidR="00A769A8" w:rsidRPr="00293EFA">
        <w:rPr>
          <w:rFonts w:ascii="Times New Roman" w:hAnsi="Times New Roman" w:cs="Times New Roman"/>
          <w:i/>
          <w:sz w:val="24"/>
          <w:szCs w:val="24"/>
        </w:rPr>
        <w:t xml:space="preserve">a voce </w:t>
      </w:r>
      <w:r w:rsidR="00A769A8" w:rsidRPr="00293EFA">
        <w:rPr>
          <w:rFonts w:ascii="Times New Roman" w:hAnsi="Times New Roman" w:cs="Times New Roman"/>
          <w:sz w:val="24"/>
          <w:szCs w:val="24"/>
        </w:rPr>
        <w:t xml:space="preserve">evidence from two witnesses.  The first to testify was </w:t>
      </w:r>
      <w:r w:rsidR="00A769A8" w:rsidRPr="00293EFA">
        <w:rPr>
          <w:rFonts w:ascii="Times New Roman" w:hAnsi="Times New Roman" w:cs="Times New Roman"/>
          <w:b/>
          <w:sz w:val="24"/>
          <w:szCs w:val="24"/>
        </w:rPr>
        <w:t>LEEROY SIBANDA</w:t>
      </w:r>
      <w:r w:rsidR="00A769A8" w:rsidRPr="00293EFA">
        <w:rPr>
          <w:rFonts w:ascii="Times New Roman" w:hAnsi="Times New Roman" w:cs="Times New Roman"/>
          <w:sz w:val="24"/>
          <w:szCs w:val="24"/>
        </w:rPr>
        <w:t xml:space="preserve">.  He is a member of the Zimbabwe National Army based at </w:t>
      </w:r>
      <w:proofErr w:type="spellStart"/>
      <w:r w:rsidR="00A769A8" w:rsidRPr="00293EFA">
        <w:rPr>
          <w:rFonts w:ascii="Times New Roman" w:hAnsi="Times New Roman" w:cs="Times New Roman"/>
          <w:sz w:val="24"/>
          <w:szCs w:val="24"/>
        </w:rPr>
        <w:t>Mzilikazi</w:t>
      </w:r>
      <w:proofErr w:type="spellEnd"/>
      <w:r w:rsidR="00A769A8" w:rsidRPr="00293EFA">
        <w:rPr>
          <w:rFonts w:ascii="Times New Roman" w:hAnsi="Times New Roman" w:cs="Times New Roman"/>
          <w:sz w:val="24"/>
          <w:szCs w:val="24"/>
        </w:rPr>
        <w:t xml:space="preserve"> Barracks.  He is known to the accused person.  They are workmates and </w:t>
      </w:r>
      <w:proofErr w:type="spellStart"/>
      <w:r w:rsidR="00A769A8" w:rsidRPr="00293EFA">
        <w:rPr>
          <w:rFonts w:ascii="Times New Roman" w:hAnsi="Times New Roman" w:cs="Times New Roman"/>
          <w:sz w:val="24"/>
          <w:szCs w:val="24"/>
        </w:rPr>
        <w:t>neighbours</w:t>
      </w:r>
      <w:proofErr w:type="spellEnd"/>
      <w:r w:rsidR="00A769A8" w:rsidRPr="00293EFA">
        <w:rPr>
          <w:rFonts w:ascii="Times New Roman" w:hAnsi="Times New Roman" w:cs="Times New Roman"/>
          <w:sz w:val="24"/>
          <w:szCs w:val="24"/>
        </w:rPr>
        <w:t xml:space="preserve"> at </w:t>
      </w:r>
      <w:proofErr w:type="spellStart"/>
      <w:r w:rsidR="00A769A8" w:rsidRPr="00293EFA">
        <w:rPr>
          <w:rFonts w:ascii="Times New Roman" w:hAnsi="Times New Roman" w:cs="Times New Roman"/>
          <w:sz w:val="24"/>
          <w:szCs w:val="24"/>
        </w:rPr>
        <w:lastRenderedPageBreak/>
        <w:t>Emakhandeni</w:t>
      </w:r>
      <w:proofErr w:type="spellEnd"/>
      <w:r w:rsidR="00A769A8" w:rsidRPr="00293EFA">
        <w:rPr>
          <w:rFonts w:ascii="Times New Roman" w:hAnsi="Times New Roman" w:cs="Times New Roman"/>
          <w:sz w:val="24"/>
          <w:szCs w:val="24"/>
        </w:rPr>
        <w:t xml:space="preserve">.  On the day in question he was at </w:t>
      </w:r>
      <w:proofErr w:type="spellStart"/>
      <w:r w:rsidR="00A769A8" w:rsidRPr="00293EFA">
        <w:rPr>
          <w:rFonts w:ascii="Times New Roman" w:hAnsi="Times New Roman" w:cs="Times New Roman"/>
          <w:sz w:val="24"/>
          <w:szCs w:val="24"/>
        </w:rPr>
        <w:t>Mengezi</w:t>
      </w:r>
      <w:proofErr w:type="spellEnd"/>
      <w:r w:rsidR="00A769A8" w:rsidRPr="00293EFA">
        <w:rPr>
          <w:rFonts w:ascii="Times New Roman" w:hAnsi="Times New Roman" w:cs="Times New Roman"/>
          <w:sz w:val="24"/>
          <w:szCs w:val="24"/>
        </w:rPr>
        <w:t xml:space="preserve"> </w:t>
      </w:r>
      <w:proofErr w:type="spellStart"/>
      <w:r w:rsidR="00995C7C" w:rsidRPr="00293EFA">
        <w:rPr>
          <w:rFonts w:ascii="Times New Roman" w:hAnsi="Times New Roman" w:cs="Times New Roman"/>
          <w:sz w:val="24"/>
          <w:szCs w:val="24"/>
        </w:rPr>
        <w:t>Moyo’s</w:t>
      </w:r>
      <w:proofErr w:type="spellEnd"/>
      <w:r w:rsidR="00995C7C" w:rsidRPr="00293EFA">
        <w:rPr>
          <w:rFonts w:ascii="Times New Roman" w:hAnsi="Times New Roman" w:cs="Times New Roman"/>
          <w:sz w:val="24"/>
          <w:szCs w:val="24"/>
        </w:rPr>
        <w:t xml:space="preserve"> residence for a </w:t>
      </w:r>
      <w:proofErr w:type="gramStart"/>
      <w:r w:rsidR="00995C7C" w:rsidRPr="00293EFA">
        <w:rPr>
          <w:rFonts w:ascii="Times New Roman" w:hAnsi="Times New Roman" w:cs="Times New Roman"/>
          <w:sz w:val="24"/>
          <w:szCs w:val="24"/>
        </w:rPr>
        <w:t>new</w:t>
      </w:r>
      <w:r w:rsidR="007436DC">
        <w:rPr>
          <w:rFonts w:ascii="Times New Roman" w:hAnsi="Times New Roman" w:cs="Times New Roman"/>
          <w:sz w:val="24"/>
          <w:szCs w:val="24"/>
        </w:rPr>
        <w:t xml:space="preserve"> </w:t>
      </w:r>
      <w:r w:rsidR="00995C7C" w:rsidRPr="00293EFA">
        <w:rPr>
          <w:rFonts w:ascii="Times New Roman" w:hAnsi="Times New Roman" w:cs="Times New Roman"/>
          <w:sz w:val="24"/>
          <w:szCs w:val="24"/>
        </w:rPr>
        <w:t xml:space="preserve"> year</w:t>
      </w:r>
      <w:r w:rsidR="00A769A8" w:rsidRPr="00293EFA">
        <w:rPr>
          <w:rFonts w:ascii="Times New Roman" w:hAnsi="Times New Roman" w:cs="Times New Roman"/>
          <w:sz w:val="24"/>
          <w:szCs w:val="24"/>
        </w:rPr>
        <w:t>’s</w:t>
      </w:r>
      <w:proofErr w:type="gramEnd"/>
      <w:r w:rsidR="00A769A8" w:rsidRPr="00293EFA">
        <w:rPr>
          <w:rFonts w:ascii="Times New Roman" w:hAnsi="Times New Roman" w:cs="Times New Roman"/>
          <w:sz w:val="24"/>
          <w:szCs w:val="24"/>
        </w:rPr>
        <w:t xml:space="preserve"> eve party.  </w:t>
      </w:r>
      <w:proofErr w:type="spellStart"/>
      <w:r w:rsidR="00A769A8" w:rsidRPr="00293EFA">
        <w:rPr>
          <w:rFonts w:ascii="Times New Roman" w:hAnsi="Times New Roman" w:cs="Times New Roman"/>
          <w:sz w:val="24"/>
          <w:szCs w:val="24"/>
        </w:rPr>
        <w:t>Mengezi</w:t>
      </w:r>
      <w:proofErr w:type="spellEnd"/>
      <w:r w:rsidR="00A769A8" w:rsidRPr="00293EFA">
        <w:rPr>
          <w:rFonts w:ascii="Times New Roman" w:hAnsi="Times New Roman" w:cs="Times New Roman"/>
          <w:sz w:val="24"/>
          <w:szCs w:val="24"/>
        </w:rPr>
        <w:t xml:space="preserve"> is his friend and </w:t>
      </w:r>
      <w:proofErr w:type="spellStart"/>
      <w:r w:rsidR="00A769A8" w:rsidRPr="00293EFA">
        <w:rPr>
          <w:rFonts w:ascii="Times New Roman" w:hAnsi="Times New Roman" w:cs="Times New Roman"/>
          <w:sz w:val="24"/>
          <w:szCs w:val="24"/>
        </w:rPr>
        <w:t>neighbo</w:t>
      </w:r>
      <w:r w:rsidR="00511624">
        <w:rPr>
          <w:rFonts w:ascii="Times New Roman" w:hAnsi="Times New Roman" w:cs="Times New Roman"/>
          <w:sz w:val="24"/>
          <w:szCs w:val="24"/>
        </w:rPr>
        <w:t>u</w:t>
      </w:r>
      <w:r w:rsidR="00A769A8" w:rsidRPr="00293EFA">
        <w:rPr>
          <w:rFonts w:ascii="Times New Roman" w:hAnsi="Times New Roman" w:cs="Times New Roman"/>
          <w:sz w:val="24"/>
          <w:szCs w:val="24"/>
        </w:rPr>
        <w:t>r</w:t>
      </w:r>
      <w:proofErr w:type="spellEnd"/>
      <w:r w:rsidR="00A769A8" w:rsidRPr="00293EFA">
        <w:rPr>
          <w:rFonts w:ascii="Times New Roman" w:hAnsi="Times New Roman" w:cs="Times New Roman"/>
          <w:sz w:val="24"/>
          <w:szCs w:val="24"/>
        </w:rPr>
        <w:t xml:space="preserve">.  Sometime late that evening there was an altercation.  There was a commotion involving several persons including </w:t>
      </w:r>
      <w:proofErr w:type="spellStart"/>
      <w:r w:rsidR="00A769A8" w:rsidRPr="00293EFA">
        <w:rPr>
          <w:rFonts w:ascii="Times New Roman" w:hAnsi="Times New Roman" w:cs="Times New Roman"/>
          <w:sz w:val="24"/>
          <w:szCs w:val="24"/>
        </w:rPr>
        <w:t>Monalisa</w:t>
      </w:r>
      <w:proofErr w:type="spellEnd"/>
      <w:r w:rsidR="00A769A8" w:rsidRPr="00293EFA">
        <w:rPr>
          <w:rFonts w:ascii="Times New Roman" w:hAnsi="Times New Roman" w:cs="Times New Roman"/>
          <w:sz w:val="24"/>
          <w:szCs w:val="24"/>
        </w:rPr>
        <w:t xml:space="preserve"> </w:t>
      </w:r>
      <w:proofErr w:type="spellStart"/>
      <w:r w:rsidR="00A769A8" w:rsidRPr="00293EFA">
        <w:rPr>
          <w:rFonts w:ascii="Times New Roman" w:hAnsi="Times New Roman" w:cs="Times New Roman"/>
          <w:sz w:val="24"/>
          <w:szCs w:val="24"/>
        </w:rPr>
        <w:t>Nkomo</w:t>
      </w:r>
      <w:proofErr w:type="spellEnd"/>
      <w:r w:rsidR="00A769A8" w:rsidRPr="00293EFA">
        <w:rPr>
          <w:rFonts w:ascii="Times New Roman" w:hAnsi="Times New Roman" w:cs="Times New Roman"/>
          <w:sz w:val="24"/>
          <w:szCs w:val="24"/>
        </w:rPr>
        <w:t xml:space="preserve">, </w:t>
      </w:r>
      <w:proofErr w:type="spellStart"/>
      <w:r w:rsidR="00A769A8" w:rsidRPr="00293EFA">
        <w:rPr>
          <w:rFonts w:ascii="Times New Roman" w:hAnsi="Times New Roman" w:cs="Times New Roman"/>
          <w:sz w:val="24"/>
          <w:szCs w:val="24"/>
        </w:rPr>
        <w:t>Mbekezeli</w:t>
      </w:r>
      <w:proofErr w:type="spellEnd"/>
      <w:r w:rsidR="00A769A8" w:rsidRPr="00293EFA">
        <w:rPr>
          <w:rFonts w:ascii="Times New Roman" w:hAnsi="Times New Roman" w:cs="Times New Roman"/>
          <w:sz w:val="24"/>
          <w:szCs w:val="24"/>
        </w:rPr>
        <w:t xml:space="preserve"> </w:t>
      </w:r>
      <w:proofErr w:type="spellStart"/>
      <w:r w:rsidR="00A769A8" w:rsidRPr="00293EFA">
        <w:rPr>
          <w:rFonts w:ascii="Times New Roman" w:hAnsi="Times New Roman" w:cs="Times New Roman"/>
          <w:sz w:val="24"/>
          <w:szCs w:val="24"/>
        </w:rPr>
        <w:t>Ncube</w:t>
      </w:r>
      <w:proofErr w:type="spellEnd"/>
      <w:r w:rsidR="00A769A8" w:rsidRPr="00293EFA">
        <w:rPr>
          <w:rFonts w:ascii="Times New Roman" w:hAnsi="Times New Roman" w:cs="Times New Roman"/>
          <w:sz w:val="24"/>
          <w:szCs w:val="24"/>
        </w:rPr>
        <w:t xml:space="preserve"> and one </w:t>
      </w:r>
      <w:proofErr w:type="spellStart"/>
      <w:r w:rsidR="00A769A8" w:rsidRPr="00293EFA">
        <w:rPr>
          <w:rFonts w:ascii="Times New Roman" w:hAnsi="Times New Roman" w:cs="Times New Roman"/>
          <w:sz w:val="24"/>
          <w:szCs w:val="24"/>
        </w:rPr>
        <w:t>Dumisani</w:t>
      </w:r>
      <w:proofErr w:type="spellEnd"/>
      <w:r w:rsidR="00A769A8" w:rsidRPr="00293EFA">
        <w:rPr>
          <w:rFonts w:ascii="Times New Roman" w:hAnsi="Times New Roman" w:cs="Times New Roman"/>
          <w:sz w:val="24"/>
          <w:szCs w:val="24"/>
        </w:rPr>
        <w:t xml:space="preserve"> </w:t>
      </w:r>
      <w:proofErr w:type="spellStart"/>
      <w:r w:rsidR="00A769A8" w:rsidRPr="00293EFA">
        <w:rPr>
          <w:rFonts w:ascii="Times New Roman" w:hAnsi="Times New Roman" w:cs="Times New Roman"/>
          <w:sz w:val="24"/>
          <w:szCs w:val="24"/>
        </w:rPr>
        <w:t>Ndlovu</w:t>
      </w:r>
      <w:proofErr w:type="spellEnd"/>
      <w:r w:rsidR="00A769A8" w:rsidRPr="00293EFA">
        <w:rPr>
          <w:rFonts w:ascii="Times New Roman" w:hAnsi="Times New Roman" w:cs="Times New Roman"/>
          <w:sz w:val="24"/>
          <w:szCs w:val="24"/>
        </w:rPr>
        <w:t xml:space="preserve">.  At some stage the fighting subsided and </w:t>
      </w:r>
      <w:proofErr w:type="spellStart"/>
      <w:r w:rsidR="00A769A8" w:rsidRPr="00293EFA">
        <w:rPr>
          <w:rFonts w:ascii="Times New Roman" w:hAnsi="Times New Roman" w:cs="Times New Roman"/>
          <w:sz w:val="24"/>
          <w:szCs w:val="24"/>
        </w:rPr>
        <w:t>Dumisani</w:t>
      </w:r>
      <w:proofErr w:type="spellEnd"/>
      <w:r w:rsidR="00A769A8" w:rsidRPr="00293EFA">
        <w:rPr>
          <w:rFonts w:ascii="Times New Roman" w:hAnsi="Times New Roman" w:cs="Times New Roman"/>
          <w:sz w:val="24"/>
          <w:szCs w:val="24"/>
        </w:rPr>
        <w:t xml:space="preserve"> </w:t>
      </w:r>
      <w:proofErr w:type="spellStart"/>
      <w:r w:rsidR="00A769A8" w:rsidRPr="00293EFA">
        <w:rPr>
          <w:rFonts w:ascii="Times New Roman" w:hAnsi="Times New Roman" w:cs="Times New Roman"/>
          <w:sz w:val="24"/>
          <w:szCs w:val="24"/>
        </w:rPr>
        <w:t>Ndlovu</w:t>
      </w:r>
      <w:proofErr w:type="spellEnd"/>
      <w:r w:rsidR="00A769A8" w:rsidRPr="00293EFA">
        <w:rPr>
          <w:rFonts w:ascii="Times New Roman" w:hAnsi="Times New Roman" w:cs="Times New Roman"/>
          <w:sz w:val="24"/>
          <w:szCs w:val="24"/>
        </w:rPr>
        <w:t xml:space="preserve"> and his associate left the residence.  After approximately</w:t>
      </w:r>
      <w:r w:rsidR="00995C7C" w:rsidRPr="00293EFA">
        <w:rPr>
          <w:rFonts w:ascii="Times New Roman" w:hAnsi="Times New Roman" w:cs="Times New Roman"/>
          <w:sz w:val="24"/>
          <w:szCs w:val="24"/>
        </w:rPr>
        <w:t xml:space="preserve"> </w:t>
      </w:r>
      <w:r w:rsidR="00A769A8" w:rsidRPr="00293EFA">
        <w:rPr>
          <w:rFonts w:ascii="Times New Roman" w:hAnsi="Times New Roman" w:cs="Times New Roman"/>
          <w:sz w:val="24"/>
          <w:szCs w:val="24"/>
        </w:rPr>
        <w:t xml:space="preserve">10 minutes, </w:t>
      </w:r>
      <w:proofErr w:type="spellStart"/>
      <w:r w:rsidR="00A769A8" w:rsidRPr="00293EFA">
        <w:rPr>
          <w:rFonts w:ascii="Times New Roman" w:hAnsi="Times New Roman" w:cs="Times New Roman"/>
          <w:sz w:val="24"/>
          <w:szCs w:val="24"/>
        </w:rPr>
        <w:t>Dumisani</w:t>
      </w:r>
      <w:proofErr w:type="spellEnd"/>
      <w:r w:rsidR="00A769A8" w:rsidRPr="00293EFA">
        <w:rPr>
          <w:rFonts w:ascii="Times New Roman" w:hAnsi="Times New Roman" w:cs="Times New Roman"/>
          <w:sz w:val="24"/>
          <w:szCs w:val="24"/>
        </w:rPr>
        <w:t xml:space="preserve"> and </w:t>
      </w:r>
      <w:proofErr w:type="spellStart"/>
      <w:r w:rsidR="00A769A8" w:rsidRPr="00293EFA">
        <w:rPr>
          <w:rFonts w:ascii="Times New Roman" w:hAnsi="Times New Roman" w:cs="Times New Roman"/>
          <w:sz w:val="24"/>
          <w:szCs w:val="24"/>
        </w:rPr>
        <w:t>Mbekezeli</w:t>
      </w:r>
      <w:proofErr w:type="spellEnd"/>
      <w:r w:rsidR="00A769A8" w:rsidRPr="00293EFA">
        <w:rPr>
          <w:rFonts w:ascii="Times New Roman" w:hAnsi="Times New Roman" w:cs="Times New Roman"/>
          <w:sz w:val="24"/>
          <w:szCs w:val="24"/>
        </w:rPr>
        <w:t xml:space="preserve"> returned to the scene.  People started throwing stones around.  The witness decided to leave the residence.  He jumped over the </w:t>
      </w:r>
      <w:proofErr w:type="spellStart"/>
      <w:r w:rsidR="00A769A8" w:rsidRPr="00293EFA">
        <w:rPr>
          <w:rFonts w:ascii="Times New Roman" w:hAnsi="Times New Roman" w:cs="Times New Roman"/>
          <w:sz w:val="24"/>
          <w:szCs w:val="24"/>
        </w:rPr>
        <w:t>durawall</w:t>
      </w:r>
      <w:proofErr w:type="spellEnd"/>
      <w:r w:rsidR="00A769A8" w:rsidRPr="00293EFA">
        <w:rPr>
          <w:rFonts w:ascii="Times New Roman" w:hAnsi="Times New Roman" w:cs="Times New Roman"/>
          <w:sz w:val="24"/>
          <w:szCs w:val="24"/>
        </w:rPr>
        <w:t xml:space="preserve"> into his yard.  The witness did not see how the deceased was attacked.  He later observ</w:t>
      </w:r>
      <w:r w:rsidR="006D4D40">
        <w:rPr>
          <w:rFonts w:ascii="Times New Roman" w:hAnsi="Times New Roman" w:cs="Times New Roman"/>
          <w:sz w:val="24"/>
          <w:szCs w:val="24"/>
        </w:rPr>
        <w:t>ed that deceased was lying down</w:t>
      </w:r>
      <w:r w:rsidR="00A769A8" w:rsidRPr="00293EFA">
        <w:rPr>
          <w:rFonts w:ascii="Times New Roman" w:hAnsi="Times New Roman" w:cs="Times New Roman"/>
          <w:sz w:val="24"/>
          <w:szCs w:val="24"/>
        </w:rPr>
        <w:t xml:space="preserve"> in front of the gate.  He was motionless.</w:t>
      </w:r>
      <w:r w:rsidR="006D4D40">
        <w:rPr>
          <w:rFonts w:ascii="Times New Roman" w:hAnsi="Times New Roman" w:cs="Times New Roman"/>
          <w:sz w:val="24"/>
          <w:szCs w:val="24"/>
        </w:rPr>
        <w:t xml:space="preserve"> He was seriously injured.</w:t>
      </w:r>
    </w:p>
    <w:p w:rsidR="00A769A8" w:rsidRPr="00293EFA" w:rsidRDefault="00A769A8" w:rsidP="00293EFA">
      <w:pPr>
        <w:pStyle w:val="NoSpacing"/>
        <w:spacing w:line="360" w:lineRule="auto"/>
        <w:jc w:val="both"/>
        <w:rPr>
          <w:rFonts w:ascii="Times New Roman" w:hAnsi="Times New Roman" w:cs="Times New Roman"/>
          <w:sz w:val="24"/>
          <w:szCs w:val="24"/>
        </w:rPr>
      </w:pPr>
    </w:p>
    <w:p w:rsidR="004E61EB" w:rsidRPr="00293EFA" w:rsidRDefault="00A769A8"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r>
      <w:r w:rsidR="004E61EB" w:rsidRPr="00293EFA">
        <w:rPr>
          <w:rFonts w:ascii="Times New Roman" w:hAnsi="Times New Roman" w:cs="Times New Roman"/>
          <w:sz w:val="24"/>
          <w:szCs w:val="24"/>
        </w:rPr>
        <w:t>The witness flatly denied that the accused was present when the deceased was attacked.  He maintained that he observed that accused only arrived at the scene when the deceased had already been injured and was lying on the ground.</w:t>
      </w:r>
    </w:p>
    <w:p w:rsidR="004E61EB" w:rsidRPr="00293EFA" w:rsidRDefault="004E61EB"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r>
    </w:p>
    <w:p w:rsidR="004E61EB" w:rsidRPr="00293EFA" w:rsidRDefault="004E61EB"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The court makes a finding that the evidence of this witness was credible and consistent.  He was not shaken under cross-examination.  We accept his evidence as an accurate reflection of the event</w:t>
      </w:r>
      <w:r w:rsidR="00995C7C" w:rsidRPr="00293EFA">
        <w:rPr>
          <w:rFonts w:ascii="Times New Roman" w:hAnsi="Times New Roman" w:cs="Times New Roman"/>
          <w:sz w:val="24"/>
          <w:szCs w:val="24"/>
        </w:rPr>
        <w:t>s</w:t>
      </w:r>
      <w:r w:rsidRPr="00293EFA">
        <w:rPr>
          <w:rFonts w:ascii="Times New Roman" w:hAnsi="Times New Roman" w:cs="Times New Roman"/>
          <w:sz w:val="24"/>
          <w:szCs w:val="24"/>
        </w:rPr>
        <w:t xml:space="preserve"> as he perceived them.</w:t>
      </w:r>
    </w:p>
    <w:p w:rsidR="004E61EB" w:rsidRPr="00293EFA" w:rsidRDefault="004E61EB" w:rsidP="00293EFA">
      <w:pPr>
        <w:pStyle w:val="NoSpacing"/>
        <w:spacing w:line="360" w:lineRule="auto"/>
        <w:jc w:val="both"/>
        <w:rPr>
          <w:rFonts w:ascii="Times New Roman" w:hAnsi="Times New Roman" w:cs="Times New Roman"/>
          <w:sz w:val="24"/>
          <w:szCs w:val="24"/>
        </w:rPr>
      </w:pPr>
    </w:p>
    <w:p w:rsidR="004E61EB" w:rsidRPr="00293EFA" w:rsidRDefault="004E61EB"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 xml:space="preserve">The state then led evidence from a juvenile, </w:t>
      </w:r>
      <w:r w:rsidRPr="00293EFA">
        <w:rPr>
          <w:rFonts w:ascii="Times New Roman" w:hAnsi="Times New Roman" w:cs="Times New Roman"/>
          <w:b/>
          <w:sz w:val="24"/>
          <w:szCs w:val="24"/>
        </w:rPr>
        <w:t>ALFRED MLAUZI</w:t>
      </w:r>
      <w:r w:rsidRPr="00293EFA">
        <w:rPr>
          <w:rFonts w:ascii="Times New Roman" w:hAnsi="Times New Roman" w:cs="Times New Roman"/>
          <w:sz w:val="24"/>
          <w:szCs w:val="24"/>
        </w:rPr>
        <w:t xml:space="preserve">.  He was aged 11 years at the time of the offence.  The deceased was his uncle.  He is known to the accused as he resides in the </w:t>
      </w:r>
      <w:proofErr w:type="spellStart"/>
      <w:r w:rsidRPr="00293EFA">
        <w:rPr>
          <w:rFonts w:ascii="Times New Roman" w:hAnsi="Times New Roman" w:cs="Times New Roman"/>
          <w:sz w:val="24"/>
          <w:szCs w:val="24"/>
        </w:rPr>
        <w:t>neighbourhood</w:t>
      </w:r>
      <w:proofErr w:type="spellEnd"/>
      <w:r w:rsidRPr="00293EFA">
        <w:rPr>
          <w:rFonts w:ascii="Times New Roman" w:hAnsi="Times New Roman" w:cs="Times New Roman"/>
          <w:sz w:val="24"/>
          <w:szCs w:val="24"/>
        </w:rPr>
        <w:t>.  This witness gave evidence that directly contradicted the first state witness.  The witness averred that when the commotion began he climbed up a mango tree.</w:t>
      </w:r>
      <w:r w:rsidR="00DA0B48">
        <w:rPr>
          <w:rFonts w:ascii="Times New Roman" w:hAnsi="Times New Roman" w:cs="Times New Roman"/>
          <w:sz w:val="24"/>
          <w:szCs w:val="24"/>
        </w:rPr>
        <w:t xml:space="preserve"> His vision was</w:t>
      </w:r>
      <w:r w:rsidR="00EB26F4">
        <w:rPr>
          <w:rFonts w:ascii="Times New Roman" w:hAnsi="Times New Roman" w:cs="Times New Roman"/>
          <w:sz w:val="24"/>
          <w:szCs w:val="24"/>
        </w:rPr>
        <w:t xml:space="preserve"> partially</w:t>
      </w:r>
      <w:r w:rsidR="00DA0B48">
        <w:rPr>
          <w:rFonts w:ascii="Times New Roman" w:hAnsi="Times New Roman" w:cs="Times New Roman"/>
          <w:sz w:val="24"/>
          <w:szCs w:val="24"/>
        </w:rPr>
        <w:t xml:space="preserve"> obscured by leaves.</w:t>
      </w:r>
      <w:r w:rsidRPr="00293EFA">
        <w:rPr>
          <w:rFonts w:ascii="Times New Roman" w:hAnsi="Times New Roman" w:cs="Times New Roman"/>
          <w:sz w:val="24"/>
          <w:szCs w:val="24"/>
        </w:rPr>
        <w:t xml:space="preserve">  He</w:t>
      </w:r>
      <w:r w:rsidR="00DA0B48">
        <w:rPr>
          <w:rFonts w:ascii="Times New Roman" w:hAnsi="Times New Roman" w:cs="Times New Roman"/>
          <w:sz w:val="24"/>
          <w:szCs w:val="24"/>
        </w:rPr>
        <w:t xml:space="preserve"> </w:t>
      </w:r>
      <w:r w:rsidRPr="00293EFA">
        <w:rPr>
          <w:rFonts w:ascii="Times New Roman" w:hAnsi="Times New Roman" w:cs="Times New Roman"/>
          <w:sz w:val="24"/>
          <w:szCs w:val="24"/>
        </w:rPr>
        <w:t>contended that he s</w:t>
      </w:r>
      <w:r w:rsidR="00995C7C" w:rsidRPr="00293EFA">
        <w:rPr>
          <w:rFonts w:ascii="Times New Roman" w:hAnsi="Times New Roman" w:cs="Times New Roman"/>
          <w:sz w:val="24"/>
          <w:szCs w:val="24"/>
        </w:rPr>
        <w:t>a</w:t>
      </w:r>
      <w:r w:rsidRPr="00293EFA">
        <w:rPr>
          <w:rFonts w:ascii="Times New Roman" w:hAnsi="Times New Roman" w:cs="Times New Roman"/>
          <w:sz w:val="24"/>
          <w:szCs w:val="24"/>
        </w:rPr>
        <w:t xml:space="preserve">w </w:t>
      </w:r>
      <w:proofErr w:type="spellStart"/>
      <w:r w:rsidRPr="00293EFA">
        <w:rPr>
          <w:rFonts w:ascii="Times New Roman" w:hAnsi="Times New Roman" w:cs="Times New Roman"/>
          <w:sz w:val="24"/>
          <w:szCs w:val="24"/>
        </w:rPr>
        <w:t>Dumisani</w:t>
      </w:r>
      <w:proofErr w:type="spellEnd"/>
      <w:r w:rsidRPr="00293EFA">
        <w:rPr>
          <w:rFonts w:ascii="Times New Roman" w:hAnsi="Times New Roman" w:cs="Times New Roman"/>
          <w:sz w:val="24"/>
          <w:szCs w:val="24"/>
        </w:rPr>
        <w:t xml:space="preserve"> </w:t>
      </w:r>
      <w:proofErr w:type="spellStart"/>
      <w:r w:rsidRPr="00293EFA">
        <w:rPr>
          <w:rFonts w:ascii="Times New Roman" w:hAnsi="Times New Roman" w:cs="Times New Roman"/>
          <w:sz w:val="24"/>
          <w:szCs w:val="24"/>
        </w:rPr>
        <w:t>Ndlovu</w:t>
      </w:r>
      <w:proofErr w:type="spellEnd"/>
      <w:r w:rsidRPr="00293EFA">
        <w:rPr>
          <w:rFonts w:ascii="Times New Roman" w:hAnsi="Times New Roman" w:cs="Times New Roman"/>
          <w:sz w:val="24"/>
          <w:szCs w:val="24"/>
        </w:rPr>
        <w:t xml:space="preserve"> carrying an axe.  He observed </w:t>
      </w:r>
      <w:proofErr w:type="spellStart"/>
      <w:r w:rsidRPr="00293EFA">
        <w:rPr>
          <w:rFonts w:ascii="Times New Roman" w:hAnsi="Times New Roman" w:cs="Times New Roman"/>
          <w:sz w:val="24"/>
          <w:szCs w:val="24"/>
        </w:rPr>
        <w:t>Mbekezeli</w:t>
      </w:r>
      <w:proofErr w:type="spellEnd"/>
      <w:r w:rsidRPr="00293EFA">
        <w:rPr>
          <w:rFonts w:ascii="Times New Roman" w:hAnsi="Times New Roman" w:cs="Times New Roman"/>
          <w:sz w:val="24"/>
          <w:szCs w:val="24"/>
        </w:rPr>
        <w:t xml:space="preserve"> </w:t>
      </w:r>
      <w:proofErr w:type="spellStart"/>
      <w:r w:rsidRPr="00293EFA">
        <w:rPr>
          <w:rFonts w:ascii="Times New Roman" w:hAnsi="Times New Roman" w:cs="Times New Roman"/>
          <w:sz w:val="24"/>
          <w:szCs w:val="24"/>
        </w:rPr>
        <w:t>Ncube</w:t>
      </w:r>
      <w:proofErr w:type="spellEnd"/>
      <w:r w:rsidRPr="00293EFA">
        <w:rPr>
          <w:rFonts w:ascii="Times New Roman" w:hAnsi="Times New Roman" w:cs="Times New Roman"/>
          <w:sz w:val="24"/>
          <w:szCs w:val="24"/>
        </w:rPr>
        <w:t xml:space="preserve"> carrying a stone.  An unidentified person was in possession of a knife.</w:t>
      </w:r>
    </w:p>
    <w:p w:rsidR="004E61EB" w:rsidRPr="00293EFA" w:rsidRDefault="004E61EB" w:rsidP="00293EFA">
      <w:pPr>
        <w:pStyle w:val="NoSpacing"/>
        <w:spacing w:line="360" w:lineRule="auto"/>
        <w:jc w:val="both"/>
        <w:rPr>
          <w:rFonts w:ascii="Times New Roman" w:hAnsi="Times New Roman" w:cs="Times New Roman"/>
          <w:sz w:val="24"/>
          <w:szCs w:val="24"/>
        </w:rPr>
      </w:pPr>
    </w:p>
    <w:p w:rsidR="00B61F1E" w:rsidRPr="00293EFA" w:rsidRDefault="004E61EB"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 xml:space="preserve">The witness stated that he climbed the tree because he was afraid of being attacked by the persons who were fighting.  The witness stated that from his </w:t>
      </w:r>
      <w:r w:rsidR="00367D29" w:rsidRPr="00293EFA">
        <w:rPr>
          <w:rFonts w:ascii="Times New Roman" w:hAnsi="Times New Roman" w:cs="Times New Roman"/>
          <w:sz w:val="24"/>
          <w:szCs w:val="24"/>
        </w:rPr>
        <w:t xml:space="preserve">vantage point he observed the accused attacking the deceased with a stone on the head.  The deceased fell to the ground.  </w:t>
      </w:r>
    </w:p>
    <w:p w:rsidR="00B61F1E" w:rsidRPr="00293EFA" w:rsidRDefault="00B61F1E" w:rsidP="00293EFA">
      <w:pPr>
        <w:pStyle w:val="NoSpacing"/>
        <w:spacing w:line="360" w:lineRule="auto"/>
        <w:jc w:val="both"/>
        <w:rPr>
          <w:rFonts w:ascii="Times New Roman" w:hAnsi="Times New Roman" w:cs="Times New Roman"/>
          <w:sz w:val="24"/>
          <w:szCs w:val="24"/>
        </w:rPr>
      </w:pPr>
    </w:p>
    <w:p w:rsidR="00367D29" w:rsidRPr="00293EFA" w:rsidRDefault="00367D29"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The accused who had been wearing a mask removed the mask and pretended to be surprised at what had</w:t>
      </w:r>
      <w:r w:rsidR="00794BC5">
        <w:rPr>
          <w:rFonts w:ascii="Times New Roman" w:hAnsi="Times New Roman" w:cs="Times New Roman"/>
          <w:sz w:val="24"/>
          <w:szCs w:val="24"/>
        </w:rPr>
        <w:t xml:space="preserve"> just</w:t>
      </w:r>
      <w:r w:rsidRPr="00293EFA">
        <w:rPr>
          <w:rFonts w:ascii="Times New Roman" w:hAnsi="Times New Roman" w:cs="Times New Roman"/>
          <w:sz w:val="24"/>
          <w:szCs w:val="24"/>
        </w:rPr>
        <w:t xml:space="preserve"> happened to the deceased.</w:t>
      </w:r>
    </w:p>
    <w:p w:rsidR="00857049" w:rsidRPr="00293EFA" w:rsidRDefault="00367D29"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r>
    </w:p>
    <w:p w:rsidR="00477EC5" w:rsidRPr="00293EFA" w:rsidRDefault="00367D29" w:rsidP="00293EFA">
      <w:pPr>
        <w:pStyle w:val="NoSpacing"/>
        <w:spacing w:line="360" w:lineRule="auto"/>
        <w:ind w:firstLine="720"/>
        <w:jc w:val="both"/>
        <w:rPr>
          <w:rFonts w:ascii="Times New Roman" w:hAnsi="Times New Roman" w:cs="Times New Roman"/>
          <w:sz w:val="24"/>
          <w:szCs w:val="24"/>
        </w:rPr>
      </w:pPr>
      <w:r w:rsidRPr="00293EFA">
        <w:rPr>
          <w:rFonts w:ascii="Times New Roman" w:hAnsi="Times New Roman" w:cs="Times New Roman"/>
          <w:sz w:val="24"/>
          <w:szCs w:val="24"/>
        </w:rPr>
        <w:lastRenderedPageBreak/>
        <w:t>The evidence of this witness is fraught with inconsistencies and improbabilities.  The incident occurred at night around midnight.  The first witness stated that the source of lighting was moonlight.  This witness indicated that there was a light</w:t>
      </w:r>
      <w:r w:rsidR="00C3211E">
        <w:rPr>
          <w:rFonts w:ascii="Times New Roman" w:hAnsi="Times New Roman" w:cs="Times New Roman"/>
          <w:sz w:val="24"/>
          <w:szCs w:val="24"/>
        </w:rPr>
        <w:t xml:space="preserve"> bulb</w:t>
      </w:r>
      <w:r w:rsidRPr="00293EFA">
        <w:rPr>
          <w:rFonts w:ascii="Times New Roman" w:hAnsi="Times New Roman" w:cs="Times New Roman"/>
          <w:sz w:val="24"/>
          <w:szCs w:val="24"/>
        </w:rPr>
        <w:t xml:space="preserve"> affixed next to the wall which illuminated the residence.  The witness gave the impression that there were abou</w:t>
      </w:r>
      <w:r w:rsidR="00C97B87">
        <w:rPr>
          <w:rFonts w:ascii="Times New Roman" w:hAnsi="Times New Roman" w:cs="Times New Roman"/>
          <w:sz w:val="24"/>
          <w:szCs w:val="24"/>
        </w:rPr>
        <w:t>t 25 persons at the scene at this</w:t>
      </w:r>
      <w:r w:rsidRPr="00293EFA">
        <w:rPr>
          <w:rFonts w:ascii="Times New Roman" w:hAnsi="Times New Roman" w:cs="Times New Roman"/>
          <w:sz w:val="24"/>
          <w:szCs w:val="24"/>
        </w:rPr>
        <w:t xml:space="preserve"> party.  He was the only one who was able to identify the accused as the assailant.  The evidence of the witness is in conflict with the testimony of the first </w:t>
      </w:r>
      <w:r w:rsidR="00A06050" w:rsidRPr="00293EFA">
        <w:rPr>
          <w:rFonts w:ascii="Times New Roman" w:hAnsi="Times New Roman" w:cs="Times New Roman"/>
          <w:sz w:val="24"/>
          <w:szCs w:val="24"/>
        </w:rPr>
        <w:t>witness who indicated that accused only arrived at the scene after the deceased had been attacked and had fallen to the ground.  The witness did not explain why he climbed a tree when he was not a party to t</w:t>
      </w:r>
      <w:r w:rsidR="00995C7C" w:rsidRPr="00293EFA">
        <w:rPr>
          <w:rFonts w:ascii="Times New Roman" w:hAnsi="Times New Roman" w:cs="Times New Roman"/>
          <w:sz w:val="24"/>
          <w:szCs w:val="24"/>
        </w:rPr>
        <w:t>h</w:t>
      </w:r>
      <w:r w:rsidR="00A06050" w:rsidRPr="00293EFA">
        <w:rPr>
          <w:rFonts w:ascii="Times New Roman" w:hAnsi="Times New Roman" w:cs="Times New Roman"/>
          <w:sz w:val="24"/>
          <w:szCs w:val="24"/>
        </w:rPr>
        <w:t xml:space="preserve">e violent conflict.  In any event, the witness was only 11 years old.  He had no reason to be involved in a fight </w:t>
      </w:r>
      <w:r w:rsidR="00F82961" w:rsidRPr="00293EFA">
        <w:rPr>
          <w:rFonts w:ascii="Times New Roman" w:hAnsi="Times New Roman" w:cs="Times New Roman"/>
          <w:sz w:val="24"/>
          <w:szCs w:val="24"/>
        </w:rPr>
        <w:t>involving drunken adult persons.  For the most part, the evidence of this witness sounded fictitious and suspicious.  The issue of the accused</w:t>
      </w:r>
      <w:r w:rsidR="00026866">
        <w:rPr>
          <w:rFonts w:ascii="Times New Roman" w:hAnsi="Times New Roman" w:cs="Times New Roman"/>
          <w:sz w:val="24"/>
          <w:szCs w:val="24"/>
        </w:rPr>
        <w:t xml:space="preserve"> and others</w:t>
      </w:r>
      <w:r w:rsidR="00F82961" w:rsidRPr="00293EFA">
        <w:rPr>
          <w:rFonts w:ascii="Times New Roman" w:hAnsi="Times New Roman" w:cs="Times New Roman"/>
          <w:sz w:val="24"/>
          <w:szCs w:val="24"/>
        </w:rPr>
        <w:t xml:space="preserve"> wearing balaclavas only emerged late in his testimony.  Nowhere in the outline of the state case</w:t>
      </w:r>
      <w:r w:rsidR="003F66D0">
        <w:rPr>
          <w:rFonts w:ascii="Times New Roman" w:hAnsi="Times New Roman" w:cs="Times New Roman"/>
          <w:sz w:val="24"/>
          <w:szCs w:val="24"/>
        </w:rPr>
        <w:t xml:space="preserve"> was it alleged that accused wore</w:t>
      </w:r>
      <w:r w:rsidR="00F82961" w:rsidRPr="00293EFA">
        <w:rPr>
          <w:rFonts w:ascii="Times New Roman" w:hAnsi="Times New Roman" w:cs="Times New Roman"/>
          <w:sz w:val="24"/>
          <w:szCs w:val="24"/>
        </w:rPr>
        <w:t xml:space="preserve"> a mask at the time of this incident.  What complicates, </w:t>
      </w:r>
      <w:r w:rsidR="00995C7C" w:rsidRPr="00293EFA">
        <w:rPr>
          <w:rFonts w:ascii="Times New Roman" w:hAnsi="Times New Roman" w:cs="Times New Roman"/>
          <w:sz w:val="24"/>
          <w:szCs w:val="24"/>
        </w:rPr>
        <w:t xml:space="preserve">this piece of evidence is that if </w:t>
      </w:r>
      <w:r w:rsidR="00F82961" w:rsidRPr="00293EFA">
        <w:rPr>
          <w:rFonts w:ascii="Times New Roman" w:hAnsi="Times New Roman" w:cs="Times New Roman"/>
          <w:sz w:val="24"/>
          <w:szCs w:val="24"/>
        </w:rPr>
        <w:t xml:space="preserve">the accused was indeed, hiding his face behind a mask how was the witness </w:t>
      </w:r>
      <w:r w:rsidR="001D6FA7">
        <w:rPr>
          <w:rFonts w:ascii="Times New Roman" w:hAnsi="Times New Roman" w:cs="Times New Roman"/>
          <w:sz w:val="24"/>
          <w:szCs w:val="24"/>
        </w:rPr>
        <w:t>able to positively identify him?</w:t>
      </w:r>
      <w:r w:rsidR="00F82961" w:rsidRPr="00293EFA">
        <w:rPr>
          <w:rFonts w:ascii="Times New Roman" w:hAnsi="Times New Roman" w:cs="Times New Roman"/>
          <w:sz w:val="24"/>
          <w:szCs w:val="24"/>
        </w:rPr>
        <w:t xml:space="preserve">  The evidence of this witness is not credible.  There is danger of fabrication and false incri</w:t>
      </w:r>
      <w:r w:rsidR="00995C7C" w:rsidRPr="00293EFA">
        <w:rPr>
          <w:rFonts w:ascii="Times New Roman" w:hAnsi="Times New Roman" w:cs="Times New Roman"/>
          <w:sz w:val="24"/>
          <w:szCs w:val="24"/>
        </w:rPr>
        <w:t>mination</w:t>
      </w:r>
      <w:r w:rsidR="00477EC5" w:rsidRPr="00293EFA">
        <w:rPr>
          <w:rFonts w:ascii="Times New Roman" w:hAnsi="Times New Roman" w:cs="Times New Roman"/>
          <w:sz w:val="24"/>
          <w:szCs w:val="24"/>
        </w:rPr>
        <w:t>.</w:t>
      </w:r>
    </w:p>
    <w:p w:rsidR="00477EC5" w:rsidRPr="00293EFA" w:rsidRDefault="00477EC5" w:rsidP="00293EFA">
      <w:pPr>
        <w:pStyle w:val="NoSpacing"/>
        <w:spacing w:line="360" w:lineRule="auto"/>
        <w:jc w:val="both"/>
        <w:rPr>
          <w:rFonts w:ascii="Times New Roman" w:hAnsi="Times New Roman" w:cs="Times New Roman"/>
          <w:sz w:val="24"/>
          <w:szCs w:val="24"/>
        </w:rPr>
      </w:pPr>
    </w:p>
    <w:p w:rsidR="00987AD2" w:rsidRPr="00293EFA" w:rsidRDefault="00477EC5"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The evidence of the juvenile is a story for the movie</w:t>
      </w:r>
      <w:r w:rsidR="00E01D5D">
        <w:rPr>
          <w:rFonts w:ascii="Times New Roman" w:hAnsi="Times New Roman" w:cs="Times New Roman"/>
          <w:sz w:val="24"/>
          <w:szCs w:val="24"/>
        </w:rPr>
        <w:t>s</w:t>
      </w:r>
      <w:r w:rsidRPr="00293EFA">
        <w:rPr>
          <w:rFonts w:ascii="Times New Roman" w:hAnsi="Times New Roman" w:cs="Times New Roman"/>
          <w:sz w:val="24"/>
          <w:szCs w:val="24"/>
        </w:rPr>
        <w:t xml:space="preserve">.  It is a typical </w:t>
      </w:r>
      <w:r w:rsidR="00995C7C" w:rsidRPr="00293EFA">
        <w:rPr>
          <w:rFonts w:ascii="Times New Roman" w:hAnsi="Times New Roman" w:cs="Times New Roman"/>
          <w:sz w:val="24"/>
          <w:szCs w:val="24"/>
        </w:rPr>
        <w:t>ca</w:t>
      </w:r>
      <w:r w:rsidR="00A070F1">
        <w:rPr>
          <w:rFonts w:ascii="Times New Roman" w:hAnsi="Times New Roman" w:cs="Times New Roman"/>
          <w:sz w:val="24"/>
          <w:szCs w:val="24"/>
        </w:rPr>
        <w:t>se of a movie theme for a</w:t>
      </w:r>
      <w:r w:rsidRPr="00293EFA">
        <w:rPr>
          <w:rFonts w:ascii="Times New Roman" w:hAnsi="Times New Roman" w:cs="Times New Roman"/>
          <w:sz w:val="24"/>
          <w:szCs w:val="24"/>
        </w:rPr>
        <w:t xml:space="preserve"> cartoon network.  In criminal cases, the state bears the burden of proof beyond reasonable doubt.  The state is required to prove all the essential elements of the c</w:t>
      </w:r>
      <w:r w:rsidR="00987AD2" w:rsidRPr="00293EFA">
        <w:rPr>
          <w:rFonts w:ascii="Times New Roman" w:hAnsi="Times New Roman" w:cs="Times New Roman"/>
          <w:sz w:val="24"/>
          <w:szCs w:val="24"/>
        </w:rPr>
        <w:t xml:space="preserve">harge.  The guilt of an accused may not be inferred.  The evidence led by the state at the close of the state case must establish a </w:t>
      </w:r>
      <w:r w:rsidR="00987AD2" w:rsidRPr="00293EFA">
        <w:rPr>
          <w:rFonts w:ascii="Times New Roman" w:hAnsi="Times New Roman" w:cs="Times New Roman"/>
          <w:i/>
          <w:sz w:val="24"/>
          <w:szCs w:val="24"/>
        </w:rPr>
        <w:t>prima f</w:t>
      </w:r>
      <w:r w:rsidR="00EB36C5" w:rsidRPr="00293EFA">
        <w:rPr>
          <w:rFonts w:ascii="Times New Roman" w:hAnsi="Times New Roman" w:cs="Times New Roman"/>
          <w:i/>
          <w:sz w:val="24"/>
          <w:szCs w:val="24"/>
        </w:rPr>
        <w:t>acie</w:t>
      </w:r>
      <w:r w:rsidR="00987AD2" w:rsidRPr="00293EFA">
        <w:rPr>
          <w:rFonts w:ascii="Times New Roman" w:hAnsi="Times New Roman" w:cs="Times New Roman"/>
          <w:sz w:val="24"/>
          <w:szCs w:val="24"/>
        </w:rPr>
        <w:t xml:space="preserve"> case.  Such evidence must be of a standard that a reasonable court exercising its mind correctly, could or might convict</w:t>
      </w:r>
      <w:r w:rsidR="00995C7C" w:rsidRPr="00293EFA">
        <w:rPr>
          <w:rFonts w:ascii="Times New Roman" w:hAnsi="Times New Roman" w:cs="Times New Roman"/>
          <w:sz w:val="24"/>
          <w:szCs w:val="24"/>
        </w:rPr>
        <w:t xml:space="preserve">. </w:t>
      </w:r>
      <w:r w:rsidR="006E2EF6" w:rsidRPr="00293EFA">
        <w:rPr>
          <w:rFonts w:ascii="Times New Roman" w:hAnsi="Times New Roman" w:cs="Times New Roman"/>
          <w:sz w:val="24"/>
          <w:szCs w:val="24"/>
        </w:rPr>
        <w:t>S</w:t>
      </w:r>
      <w:r w:rsidR="00987AD2" w:rsidRPr="00293EFA">
        <w:rPr>
          <w:rFonts w:ascii="Times New Roman" w:hAnsi="Times New Roman" w:cs="Times New Roman"/>
          <w:sz w:val="24"/>
          <w:szCs w:val="24"/>
        </w:rPr>
        <w:t>ee</w:t>
      </w:r>
      <w:r w:rsidR="006E2EF6">
        <w:rPr>
          <w:rFonts w:ascii="Times New Roman" w:hAnsi="Times New Roman" w:cs="Times New Roman"/>
          <w:sz w:val="24"/>
          <w:szCs w:val="24"/>
        </w:rPr>
        <w:t>;</w:t>
      </w:r>
      <w:r w:rsidR="00987AD2" w:rsidRPr="00293EFA">
        <w:rPr>
          <w:rFonts w:ascii="Times New Roman" w:hAnsi="Times New Roman" w:cs="Times New Roman"/>
          <w:sz w:val="24"/>
          <w:szCs w:val="24"/>
        </w:rPr>
        <w:t xml:space="preserve"> </w:t>
      </w:r>
      <w:r w:rsidR="00987AD2" w:rsidRPr="00293EFA">
        <w:rPr>
          <w:rFonts w:ascii="Times New Roman" w:hAnsi="Times New Roman" w:cs="Times New Roman"/>
          <w:i/>
          <w:sz w:val="24"/>
          <w:szCs w:val="24"/>
        </w:rPr>
        <w:t>Attorney General</w:t>
      </w:r>
      <w:r w:rsidR="00987AD2" w:rsidRPr="00293EFA">
        <w:rPr>
          <w:rFonts w:ascii="Times New Roman" w:hAnsi="Times New Roman" w:cs="Times New Roman"/>
          <w:sz w:val="24"/>
          <w:szCs w:val="24"/>
        </w:rPr>
        <w:t xml:space="preserve"> </w:t>
      </w:r>
      <w:proofErr w:type="gramStart"/>
      <w:r w:rsidR="00987AD2" w:rsidRPr="00293EFA">
        <w:rPr>
          <w:rFonts w:ascii="Times New Roman" w:hAnsi="Times New Roman" w:cs="Times New Roman"/>
          <w:sz w:val="24"/>
          <w:szCs w:val="24"/>
        </w:rPr>
        <w:t>v</w:t>
      </w:r>
      <w:proofErr w:type="gramEnd"/>
      <w:r w:rsidR="00987AD2" w:rsidRPr="00293EFA">
        <w:rPr>
          <w:rFonts w:ascii="Times New Roman" w:hAnsi="Times New Roman" w:cs="Times New Roman"/>
          <w:sz w:val="24"/>
          <w:szCs w:val="24"/>
        </w:rPr>
        <w:t xml:space="preserve"> </w:t>
      </w:r>
      <w:proofErr w:type="spellStart"/>
      <w:r w:rsidR="00987AD2" w:rsidRPr="00293EFA">
        <w:rPr>
          <w:rFonts w:ascii="Times New Roman" w:hAnsi="Times New Roman" w:cs="Times New Roman"/>
          <w:i/>
          <w:sz w:val="24"/>
          <w:szCs w:val="24"/>
        </w:rPr>
        <w:t>Makamba</w:t>
      </w:r>
      <w:proofErr w:type="spellEnd"/>
      <w:r w:rsidR="00987AD2" w:rsidRPr="00293EFA">
        <w:rPr>
          <w:rFonts w:ascii="Times New Roman" w:hAnsi="Times New Roman" w:cs="Times New Roman"/>
          <w:sz w:val="24"/>
          <w:szCs w:val="24"/>
        </w:rPr>
        <w:t xml:space="preserve"> 2005 (2) ZLR 54</w:t>
      </w:r>
      <w:r w:rsidR="00995C7C" w:rsidRPr="00293EFA">
        <w:rPr>
          <w:rFonts w:ascii="Times New Roman" w:hAnsi="Times New Roman" w:cs="Times New Roman"/>
          <w:sz w:val="24"/>
          <w:szCs w:val="24"/>
        </w:rPr>
        <w:t xml:space="preserve"> </w:t>
      </w:r>
      <w:r w:rsidR="00987AD2" w:rsidRPr="00293EFA">
        <w:rPr>
          <w:rFonts w:ascii="Times New Roman" w:hAnsi="Times New Roman" w:cs="Times New Roman"/>
          <w:sz w:val="24"/>
          <w:szCs w:val="24"/>
        </w:rPr>
        <w:t>(5) and</w:t>
      </w:r>
      <w:r w:rsidR="00995C7C" w:rsidRPr="00293EFA">
        <w:rPr>
          <w:rFonts w:ascii="Times New Roman" w:hAnsi="Times New Roman" w:cs="Times New Roman"/>
          <w:i/>
          <w:sz w:val="24"/>
          <w:szCs w:val="24"/>
        </w:rPr>
        <w:t xml:space="preserve"> </w:t>
      </w:r>
      <w:r w:rsidR="00987AD2" w:rsidRPr="00293EFA">
        <w:rPr>
          <w:rFonts w:ascii="Times New Roman" w:hAnsi="Times New Roman" w:cs="Times New Roman"/>
          <w:i/>
          <w:sz w:val="24"/>
          <w:szCs w:val="24"/>
        </w:rPr>
        <w:t>Attorney General</w:t>
      </w:r>
      <w:r w:rsidR="00987AD2" w:rsidRPr="00293EFA">
        <w:rPr>
          <w:rFonts w:ascii="Times New Roman" w:hAnsi="Times New Roman" w:cs="Times New Roman"/>
          <w:sz w:val="24"/>
          <w:szCs w:val="24"/>
        </w:rPr>
        <w:t xml:space="preserve"> v </w:t>
      </w:r>
      <w:proofErr w:type="spellStart"/>
      <w:r w:rsidR="00987AD2" w:rsidRPr="00293EFA">
        <w:rPr>
          <w:rFonts w:ascii="Times New Roman" w:hAnsi="Times New Roman" w:cs="Times New Roman"/>
          <w:i/>
          <w:sz w:val="24"/>
          <w:szCs w:val="24"/>
        </w:rPr>
        <w:t>Bvuma</w:t>
      </w:r>
      <w:proofErr w:type="spellEnd"/>
      <w:r w:rsidR="00987AD2" w:rsidRPr="00293EFA">
        <w:rPr>
          <w:rFonts w:ascii="Times New Roman" w:hAnsi="Times New Roman" w:cs="Times New Roman"/>
          <w:i/>
          <w:sz w:val="24"/>
          <w:szCs w:val="24"/>
        </w:rPr>
        <w:t xml:space="preserve"> &amp; </w:t>
      </w:r>
      <w:r w:rsidR="00995C7C" w:rsidRPr="00293EFA">
        <w:rPr>
          <w:rFonts w:ascii="Times New Roman" w:hAnsi="Times New Roman" w:cs="Times New Roman"/>
          <w:i/>
          <w:sz w:val="24"/>
          <w:szCs w:val="24"/>
        </w:rPr>
        <w:t>A</w:t>
      </w:r>
      <w:r w:rsidR="00987AD2" w:rsidRPr="00293EFA">
        <w:rPr>
          <w:rFonts w:ascii="Times New Roman" w:hAnsi="Times New Roman" w:cs="Times New Roman"/>
          <w:i/>
          <w:sz w:val="24"/>
          <w:szCs w:val="24"/>
        </w:rPr>
        <w:t xml:space="preserve">nother </w:t>
      </w:r>
      <w:r w:rsidR="00987AD2" w:rsidRPr="00293EFA">
        <w:rPr>
          <w:rFonts w:ascii="Times New Roman" w:hAnsi="Times New Roman" w:cs="Times New Roman"/>
          <w:sz w:val="24"/>
          <w:szCs w:val="24"/>
        </w:rPr>
        <w:t>1987 (2) ZLR 96</w:t>
      </w:r>
      <w:r w:rsidR="00995C7C" w:rsidRPr="00293EFA">
        <w:rPr>
          <w:rFonts w:ascii="Times New Roman" w:hAnsi="Times New Roman" w:cs="Times New Roman"/>
          <w:sz w:val="24"/>
          <w:szCs w:val="24"/>
        </w:rPr>
        <w:t xml:space="preserve"> </w:t>
      </w:r>
      <w:r w:rsidR="00987AD2" w:rsidRPr="00293EFA">
        <w:rPr>
          <w:rFonts w:ascii="Times New Roman" w:hAnsi="Times New Roman" w:cs="Times New Roman"/>
          <w:sz w:val="24"/>
          <w:szCs w:val="24"/>
        </w:rPr>
        <w:t>(5)</w:t>
      </w:r>
    </w:p>
    <w:p w:rsidR="00987AD2" w:rsidRPr="00293EFA" w:rsidRDefault="00987AD2" w:rsidP="00293EFA">
      <w:pPr>
        <w:pStyle w:val="NoSpacing"/>
        <w:spacing w:line="360" w:lineRule="auto"/>
        <w:jc w:val="both"/>
        <w:rPr>
          <w:rFonts w:ascii="Times New Roman" w:hAnsi="Times New Roman" w:cs="Times New Roman"/>
          <w:sz w:val="24"/>
          <w:szCs w:val="24"/>
        </w:rPr>
      </w:pPr>
      <w:r w:rsidRPr="00293EFA">
        <w:rPr>
          <w:rFonts w:ascii="Times New Roman" w:hAnsi="Times New Roman" w:cs="Times New Roman"/>
          <w:sz w:val="24"/>
          <w:szCs w:val="24"/>
        </w:rPr>
        <w:tab/>
        <w:t xml:space="preserve">It is inappropriate for the court to place an accused on his </w:t>
      </w:r>
      <w:proofErr w:type="spellStart"/>
      <w:r w:rsidRPr="00293EFA">
        <w:rPr>
          <w:rFonts w:ascii="Times New Roman" w:hAnsi="Times New Roman" w:cs="Times New Roman"/>
          <w:sz w:val="24"/>
          <w:szCs w:val="24"/>
        </w:rPr>
        <w:t>defence</w:t>
      </w:r>
      <w:proofErr w:type="spellEnd"/>
      <w:r w:rsidRPr="00293EFA">
        <w:rPr>
          <w:rFonts w:ascii="Times New Roman" w:hAnsi="Times New Roman" w:cs="Times New Roman"/>
          <w:sz w:val="24"/>
          <w:szCs w:val="24"/>
        </w:rPr>
        <w:t xml:space="preserve"> in order to butt</w:t>
      </w:r>
      <w:r w:rsidR="00293EFA" w:rsidRPr="00293EFA">
        <w:rPr>
          <w:rFonts w:ascii="Times New Roman" w:hAnsi="Times New Roman" w:cs="Times New Roman"/>
          <w:sz w:val="24"/>
          <w:szCs w:val="24"/>
        </w:rPr>
        <w:t>re</w:t>
      </w:r>
      <w:r w:rsidRPr="00293EFA">
        <w:rPr>
          <w:rFonts w:ascii="Times New Roman" w:hAnsi="Times New Roman" w:cs="Times New Roman"/>
          <w:sz w:val="24"/>
          <w:szCs w:val="24"/>
        </w:rPr>
        <w:t>ss a weak state case.  The sta</w:t>
      </w:r>
      <w:r w:rsidR="00293EFA" w:rsidRPr="00293EFA">
        <w:rPr>
          <w:rFonts w:ascii="Times New Roman" w:hAnsi="Times New Roman" w:cs="Times New Roman"/>
          <w:sz w:val="24"/>
          <w:szCs w:val="24"/>
        </w:rPr>
        <w:t>t</w:t>
      </w:r>
      <w:r w:rsidRPr="00293EFA">
        <w:rPr>
          <w:rFonts w:ascii="Times New Roman" w:hAnsi="Times New Roman" w:cs="Times New Roman"/>
          <w:sz w:val="24"/>
          <w:szCs w:val="24"/>
        </w:rPr>
        <w:t>e case in this matter is so weak and discredited that no court</w:t>
      </w:r>
      <w:r w:rsidR="006D5D95">
        <w:rPr>
          <w:rFonts w:ascii="Times New Roman" w:hAnsi="Times New Roman" w:cs="Times New Roman"/>
          <w:sz w:val="24"/>
          <w:szCs w:val="24"/>
        </w:rPr>
        <w:t xml:space="preserve"> applying its mind correctly</w:t>
      </w:r>
      <w:r w:rsidRPr="00293EFA">
        <w:rPr>
          <w:rFonts w:ascii="Times New Roman" w:hAnsi="Times New Roman" w:cs="Times New Roman"/>
          <w:sz w:val="24"/>
          <w:szCs w:val="24"/>
        </w:rPr>
        <w:t xml:space="preserve"> could convict.</w:t>
      </w:r>
      <w:r w:rsidR="004B628D">
        <w:rPr>
          <w:rFonts w:ascii="Times New Roman" w:hAnsi="Times New Roman" w:cs="Times New Roman"/>
          <w:sz w:val="24"/>
          <w:szCs w:val="24"/>
        </w:rPr>
        <w:t xml:space="preserve"> The </w:t>
      </w:r>
      <w:proofErr w:type="spellStart"/>
      <w:r w:rsidR="004B628D">
        <w:rPr>
          <w:rFonts w:ascii="Times New Roman" w:hAnsi="Times New Roman" w:cs="Times New Roman"/>
          <w:sz w:val="24"/>
          <w:szCs w:val="24"/>
        </w:rPr>
        <w:t>defence</w:t>
      </w:r>
      <w:proofErr w:type="spellEnd"/>
      <w:r w:rsidR="004B628D">
        <w:rPr>
          <w:rFonts w:ascii="Times New Roman" w:hAnsi="Times New Roman" w:cs="Times New Roman"/>
          <w:sz w:val="24"/>
          <w:szCs w:val="24"/>
        </w:rPr>
        <w:t xml:space="preserve"> has applied for discharge at the close of the state case in terms of section 198 (3) of the Criminal Procedure and Evidence Act (Chapter 9;</w:t>
      </w:r>
      <w:r w:rsidR="004B6D99">
        <w:rPr>
          <w:rFonts w:ascii="Times New Roman" w:hAnsi="Times New Roman" w:cs="Times New Roman"/>
          <w:sz w:val="24"/>
          <w:szCs w:val="24"/>
        </w:rPr>
        <w:t xml:space="preserve"> </w:t>
      </w:r>
      <w:r w:rsidR="004B628D">
        <w:rPr>
          <w:rFonts w:ascii="Times New Roman" w:hAnsi="Times New Roman" w:cs="Times New Roman"/>
          <w:sz w:val="24"/>
          <w:szCs w:val="24"/>
        </w:rPr>
        <w:t>07)</w:t>
      </w:r>
      <w:r w:rsidR="005018F7">
        <w:rPr>
          <w:rFonts w:ascii="Times New Roman" w:hAnsi="Times New Roman" w:cs="Times New Roman"/>
          <w:sz w:val="24"/>
          <w:szCs w:val="24"/>
        </w:rPr>
        <w:t xml:space="preserve">. The state argued that the state had established a </w:t>
      </w:r>
      <w:r w:rsidR="005018F7" w:rsidRPr="005018F7">
        <w:rPr>
          <w:rFonts w:ascii="Times New Roman" w:hAnsi="Times New Roman" w:cs="Times New Roman"/>
          <w:i/>
          <w:sz w:val="24"/>
          <w:szCs w:val="24"/>
        </w:rPr>
        <w:t>prima facie</w:t>
      </w:r>
      <w:r w:rsidR="005018F7">
        <w:rPr>
          <w:rFonts w:ascii="Times New Roman" w:hAnsi="Times New Roman" w:cs="Times New Roman"/>
          <w:sz w:val="24"/>
          <w:szCs w:val="24"/>
        </w:rPr>
        <w:t xml:space="preserve"> case. We do not find </w:t>
      </w:r>
      <w:proofErr w:type="spellStart"/>
      <w:r w:rsidR="005018F7">
        <w:rPr>
          <w:rFonts w:ascii="Times New Roman" w:hAnsi="Times New Roman" w:cs="Times New Roman"/>
          <w:sz w:val="24"/>
          <w:szCs w:val="24"/>
        </w:rPr>
        <w:t>favour</w:t>
      </w:r>
      <w:proofErr w:type="spellEnd"/>
      <w:r w:rsidR="005018F7">
        <w:rPr>
          <w:rFonts w:ascii="Times New Roman" w:hAnsi="Times New Roman" w:cs="Times New Roman"/>
          <w:sz w:val="24"/>
          <w:szCs w:val="24"/>
        </w:rPr>
        <w:t xml:space="preserve"> with the argument by the state. There were several persons directly involved in the scuffle. One wonders why</w:t>
      </w:r>
      <w:r w:rsidR="006619AC">
        <w:rPr>
          <w:rFonts w:ascii="Times New Roman" w:hAnsi="Times New Roman" w:cs="Times New Roman"/>
          <w:sz w:val="24"/>
          <w:szCs w:val="24"/>
        </w:rPr>
        <w:t xml:space="preserve"> </w:t>
      </w:r>
      <w:r w:rsidR="005018F7">
        <w:rPr>
          <w:rFonts w:ascii="Times New Roman" w:hAnsi="Times New Roman" w:cs="Times New Roman"/>
          <w:sz w:val="24"/>
          <w:szCs w:val="24"/>
        </w:rPr>
        <w:t xml:space="preserve"> none of these potential witnesses were not called by the state.</w:t>
      </w:r>
    </w:p>
    <w:p w:rsidR="00EB36C5" w:rsidRPr="00293EFA" w:rsidRDefault="00EB36C5" w:rsidP="00293EFA">
      <w:pPr>
        <w:pStyle w:val="NoSpacing"/>
        <w:spacing w:line="360" w:lineRule="auto"/>
        <w:ind w:firstLine="720"/>
        <w:jc w:val="both"/>
        <w:rPr>
          <w:rFonts w:ascii="Times New Roman" w:hAnsi="Times New Roman" w:cs="Times New Roman"/>
          <w:sz w:val="24"/>
          <w:szCs w:val="24"/>
        </w:rPr>
      </w:pPr>
    </w:p>
    <w:p w:rsidR="00EB36C5" w:rsidRPr="00293EFA" w:rsidRDefault="004B628D" w:rsidP="00293EFA">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are</w:t>
      </w:r>
      <w:r w:rsidR="00EB36C5" w:rsidRPr="00293EFA">
        <w:rPr>
          <w:rFonts w:ascii="Times New Roman" w:hAnsi="Times New Roman" w:cs="Times New Roman"/>
          <w:sz w:val="24"/>
          <w:szCs w:val="24"/>
        </w:rPr>
        <w:t xml:space="preserve"> satisfied that the accused person is entitled to his acquittal.  In the circumstances, the accused person is found not guilty and </w:t>
      </w:r>
      <w:r w:rsidR="00293EFA" w:rsidRPr="00293EFA">
        <w:rPr>
          <w:rFonts w:ascii="Times New Roman" w:hAnsi="Times New Roman" w:cs="Times New Roman"/>
          <w:sz w:val="24"/>
          <w:szCs w:val="24"/>
        </w:rPr>
        <w:t>acquitted</w:t>
      </w:r>
      <w:r w:rsidR="00EB36C5" w:rsidRPr="00293EFA">
        <w:rPr>
          <w:rFonts w:ascii="Times New Roman" w:hAnsi="Times New Roman" w:cs="Times New Roman"/>
          <w:sz w:val="24"/>
          <w:szCs w:val="24"/>
        </w:rPr>
        <w:t xml:space="preserve"> on the charge of murder.</w:t>
      </w:r>
    </w:p>
    <w:p w:rsidR="00B61F1E" w:rsidRPr="00293EFA" w:rsidRDefault="00B61F1E" w:rsidP="00293EFA">
      <w:pPr>
        <w:pStyle w:val="NoSpacing"/>
        <w:jc w:val="both"/>
        <w:rPr>
          <w:i/>
          <w:sz w:val="24"/>
          <w:szCs w:val="24"/>
        </w:rPr>
      </w:pPr>
    </w:p>
    <w:p w:rsidR="00B61F1E" w:rsidRPr="00293EFA" w:rsidRDefault="00B61F1E" w:rsidP="00293EFA">
      <w:pPr>
        <w:pStyle w:val="NoSpacing"/>
        <w:jc w:val="both"/>
        <w:rPr>
          <w:i/>
          <w:sz w:val="24"/>
          <w:szCs w:val="24"/>
        </w:rPr>
      </w:pPr>
    </w:p>
    <w:p w:rsidR="004E61EB" w:rsidRPr="00293EFA" w:rsidRDefault="00367D29" w:rsidP="00293EFA">
      <w:pPr>
        <w:pStyle w:val="NoSpacing"/>
        <w:jc w:val="both"/>
        <w:rPr>
          <w:rFonts w:ascii="Times New Roman" w:hAnsi="Times New Roman" w:cs="Times New Roman"/>
          <w:sz w:val="24"/>
          <w:szCs w:val="24"/>
        </w:rPr>
      </w:pPr>
      <w:r w:rsidRPr="00293EFA">
        <w:rPr>
          <w:i/>
          <w:sz w:val="24"/>
          <w:szCs w:val="24"/>
        </w:rPr>
        <w:t xml:space="preserve"> </w:t>
      </w:r>
      <w:r w:rsidR="00EB36C5" w:rsidRPr="00293EFA">
        <w:rPr>
          <w:rFonts w:ascii="Times New Roman" w:hAnsi="Times New Roman" w:cs="Times New Roman"/>
          <w:i/>
          <w:sz w:val="24"/>
          <w:szCs w:val="24"/>
        </w:rPr>
        <w:t>National Prosecuting Authority</w:t>
      </w:r>
      <w:r w:rsidR="00EB36C5" w:rsidRPr="00293EFA">
        <w:rPr>
          <w:rFonts w:ascii="Times New Roman" w:hAnsi="Times New Roman" w:cs="Times New Roman"/>
          <w:sz w:val="24"/>
          <w:szCs w:val="24"/>
        </w:rPr>
        <w:t>, state’s legal practitioners</w:t>
      </w:r>
    </w:p>
    <w:p w:rsidR="00A5646C" w:rsidRPr="00A5646C" w:rsidRDefault="00EB36C5" w:rsidP="00293EFA">
      <w:pPr>
        <w:pStyle w:val="NoSpacing"/>
        <w:jc w:val="both"/>
      </w:pPr>
      <w:proofErr w:type="spellStart"/>
      <w:r w:rsidRPr="00293EFA">
        <w:rPr>
          <w:rFonts w:ascii="Times New Roman" w:hAnsi="Times New Roman" w:cs="Times New Roman"/>
          <w:i/>
          <w:sz w:val="24"/>
          <w:szCs w:val="24"/>
        </w:rPr>
        <w:t>Samp</w:t>
      </w:r>
      <w:proofErr w:type="spellEnd"/>
      <w:r w:rsidRPr="00293EFA">
        <w:rPr>
          <w:rFonts w:ascii="Times New Roman" w:hAnsi="Times New Roman" w:cs="Times New Roman"/>
          <w:i/>
          <w:sz w:val="24"/>
          <w:szCs w:val="24"/>
        </w:rPr>
        <w:t xml:space="preserve"> </w:t>
      </w:r>
      <w:proofErr w:type="spellStart"/>
      <w:r w:rsidRPr="00293EFA">
        <w:rPr>
          <w:rFonts w:ascii="Times New Roman" w:hAnsi="Times New Roman" w:cs="Times New Roman"/>
          <w:i/>
          <w:sz w:val="24"/>
          <w:szCs w:val="24"/>
        </w:rPr>
        <w:t>Mlaudzi</w:t>
      </w:r>
      <w:proofErr w:type="spellEnd"/>
      <w:r w:rsidRPr="00293EFA">
        <w:rPr>
          <w:rFonts w:ascii="Times New Roman" w:hAnsi="Times New Roman" w:cs="Times New Roman"/>
          <w:i/>
          <w:sz w:val="24"/>
          <w:szCs w:val="24"/>
        </w:rPr>
        <w:t xml:space="preserve"> and Partners</w:t>
      </w:r>
      <w:r w:rsidRPr="00293EFA">
        <w:rPr>
          <w:rFonts w:ascii="Times New Roman" w:hAnsi="Times New Roman" w:cs="Times New Roman"/>
          <w:sz w:val="24"/>
          <w:szCs w:val="24"/>
        </w:rPr>
        <w:t xml:space="preserve">, </w:t>
      </w:r>
      <w:proofErr w:type="spellStart"/>
      <w:r w:rsidRPr="00293EFA">
        <w:rPr>
          <w:rFonts w:ascii="Times New Roman" w:hAnsi="Times New Roman" w:cs="Times New Roman"/>
          <w:sz w:val="24"/>
          <w:szCs w:val="24"/>
        </w:rPr>
        <w:t>accused’s</w:t>
      </w:r>
      <w:proofErr w:type="spellEnd"/>
      <w:r w:rsidRPr="00293EFA">
        <w:rPr>
          <w:rFonts w:ascii="Times New Roman" w:hAnsi="Times New Roman" w:cs="Times New Roman"/>
          <w:sz w:val="24"/>
          <w:szCs w:val="24"/>
        </w:rPr>
        <w:t xml:space="preserve"> legal practitioners</w:t>
      </w:r>
    </w:p>
    <w:sectPr w:rsidR="00A5646C" w:rsidRPr="00A5646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5F2" w:rsidRDefault="009705F2" w:rsidP="00715BDA">
      <w:pPr>
        <w:spacing w:after="0" w:line="240" w:lineRule="auto"/>
      </w:pPr>
      <w:r>
        <w:separator/>
      </w:r>
    </w:p>
  </w:endnote>
  <w:endnote w:type="continuationSeparator" w:id="1">
    <w:p w:rsidR="009705F2" w:rsidRDefault="009705F2" w:rsidP="0071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5F2" w:rsidRDefault="009705F2" w:rsidP="00715BDA">
      <w:pPr>
        <w:spacing w:after="0" w:line="240" w:lineRule="auto"/>
      </w:pPr>
      <w:r>
        <w:separator/>
      </w:r>
    </w:p>
  </w:footnote>
  <w:footnote w:type="continuationSeparator" w:id="1">
    <w:p w:rsidR="009705F2" w:rsidRDefault="009705F2" w:rsidP="0071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1462"/>
      <w:docPartObj>
        <w:docPartGallery w:val="Page Numbers (Top of Page)"/>
        <w:docPartUnique/>
      </w:docPartObj>
    </w:sdtPr>
    <w:sdtContent>
      <w:p w:rsidR="00715BDA" w:rsidRDefault="00AB48FF">
        <w:pPr>
          <w:pStyle w:val="Header"/>
          <w:jc w:val="right"/>
        </w:pPr>
        <w:fldSimple w:instr=" PAGE   \* MERGEFORMAT ">
          <w:r w:rsidR="002B54C7">
            <w:rPr>
              <w:noProof/>
            </w:rPr>
            <w:t>5</w:t>
          </w:r>
        </w:fldSimple>
      </w:p>
    </w:sdtContent>
  </w:sdt>
  <w:p w:rsidR="00715BDA" w:rsidRDefault="00715BDA">
    <w:pPr>
      <w:pStyle w:val="Header"/>
    </w:pPr>
    <w:r>
      <w:tab/>
    </w:r>
    <w:r>
      <w:tab/>
      <w:t>HB 164.19</w:t>
    </w:r>
  </w:p>
  <w:p w:rsidR="00715BDA" w:rsidRDefault="00715BDA">
    <w:pPr>
      <w:pStyle w:val="Header"/>
    </w:pPr>
    <w:r>
      <w:tab/>
    </w:r>
    <w:r>
      <w:tab/>
      <w:t>HC (CRB) 87/19</w:t>
    </w:r>
  </w:p>
  <w:p w:rsidR="00293EFA" w:rsidRDefault="00293E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3A36C4"/>
    <w:multiLevelType w:val="hybridMultilevel"/>
    <w:tmpl w:val="6ABC2C7E"/>
    <w:lvl w:ilvl="0" w:tplc="5C5C9B0A">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3050"/>
    <w:rsid w:val="00026866"/>
    <w:rsid w:val="000B0D33"/>
    <w:rsid w:val="000F3B94"/>
    <w:rsid w:val="0012287D"/>
    <w:rsid w:val="001C4F17"/>
    <w:rsid w:val="001C5C8E"/>
    <w:rsid w:val="001D08C3"/>
    <w:rsid w:val="001D6FA7"/>
    <w:rsid w:val="001E7B5E"/>
    <w:rsid w:val="00245715"/>
    <w:rsid w:val="00273A11"/>
    <w:rsid w:val="00293EFA"/>
    <w:rsid w:val="002B369D"/>
    <w:rsid w:val="002B54C7"/>
    <w:rsid w:val="002B63D5"/>
    <w:rsid w:val="003059EC"/>
    <w:rsid w:val="00367D29"/>
    <w:rsid w:val="00371690"/>
    <w:rsid w:val="00374A2D"/>
    <w:rsid w:val="003829EE"/>
    <w:rsid w:val="00383DB3"/>
    <w:rsid w:val="003F66D0"/>
    <w:rsid w:val="004151E4"/>
    <w:rsid w:val="00477EC5"/>
    <w:rsid w:val="004B628D"/>
    <w:rsid w:val="004B6D99"/>
    <w:rsid w:val="004E61EB"/>
    <w:rsid w:val="005018F7"/>
    <w:rsid w:val="00511624"/>
    <w:rsid w:val="00512F8C"/>
    <w:rsid w:val="00600B47"/>
    <w:rsid w:val="0060500E"/>
    <w:rsid w:val="006209ED"/>
    <w:rsid w:val="00642462"/>
    <w:rsid w:val="006619AC"/>
    <w:rsid w:val="006735D6"/>
    <w:rsid w:val="006A7CB0"/>
    <w:rsid w:val="006B2A17"/>
    <w:rsid w:val="006D4D40"/>
    <w:rsid w:val="006D5D95"/>
    <w:rsid w:val="006E2EF6"/>
    <w:rsid w:val="00715BDA"/>
    <w:rsid w:val="007436DC"/>
    <w:rsid w:val="00783422"/>
    <w:rsid w:val="00794BC5"/>
    <w:rsid w:val="007C5505"/>
    <w:rsid w:val="007F3787"/>
    <w:rsid w:val="00857049"/>
    <w:rsid w:val="00887C39"/>
    <w:rsid w:val="00894610"/>
    <w:rsid w:val="008A6A20"/>
    <w:rsid w:val="008E388E"/>
    <w:rsid w:val="00901F5B"/>
    <w:rsid w:val="00964D26"/>
    <w:rsid w:val="009705F2"/>
    <w:rsid w:val="00987AD2"/>
    <w:rsid w:val="00995C7C"/>
    <w:rsid w:val="009D1193"/>
    <w:rsid w:val="00A06050"/>
    <w:rsid w:val="00A070F1"/>
    <w:rsid w:val="00A5646C"/>
    <w:rsid w:val="00A769A8"/>
    <w:rsid w:val="00A85431"/>
    <w:rsid w:val="00A97786"/>
    <w:rsid w:val="00AB48FF"/>
    <w:rsid w:val="00AC540E"/>
    <w:rsid w:val="00AF6165"/>
    <w:rsid w:val="00B015F2"/>
    <w:rsid w:val="00B0337E"/>
    <w:rsid w:val="00B61F1E"/>
    <w:rsid w:val="00B730F8"/>
    <w:rsid w:val="00BA6629"/>
    <w:rsid w:val="00BC3050"/>
    <w:rsid w:val="00C3211E"/>
    <w:rsid w:val="00C97B87"/>
    <w:rsid w:val="00CB5037"/>
    <w:rsid w:val="00CC467E"/>
    <w:rsid w:val="00D07B1C"/>
    <w:rsid w:val="00D20C47"/>
    <w:rsid w:val="00D41B88"/>
    <w:rsid w:val="00D83B32"/>
    <w:rsid w:val="00DA0B48"/>
    <w:rsid w:val="00DA3B1A"/>
    <w:rsid w:val="00E01D5D"/>
    <w:rsid w:val="00E60A2B"/>
    <w:rsid w:val="00EB26F4"/>
    <w:rsid w:val="00EB36C5"/>
    <w:rsid w:val="00F8296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46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3050"/>
    <w:pPr>
      <w:spacing w:after="0" w:line="240" w:lineRule="auto"/>
    </w:pPr>
    <w:rPr>
      <w:lang w:val="en-US"/>
    </w:rPr>
  </w:style>
  <w:style w:type="paragraph" w:styleId="ListParagraph">
    <w:name w:val="List Paragraph"/>
    <w:basedOn w:val="Normal"/>
    <w:uiPriority w:val="34"/>
    <w:qFormat/>
    <w:rsid w:val="00B0337E"/>
    <w:pPr>
      <w:ind w:left="720"/>
      <w:contextualSpacing/>
    </w:pPr>
  </w:style>
  <w:style w:type="paragraph" w:styleId="BalloonText">
    <w:name w:val="Balloon Text"/>
    <w:basedOn w:val="Normal"/>
    <w:link w:val="BalloonTextChar"/>
    <w:uiPriority w:val="99"/>
    <w:semiHidden/>
    <w:unhideWhenUsed/>
    <w:rsid w:val="00F829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961"/>
    <w:rPr>
      <w:rFonts w:ascii="Tahoma" w:hAnsi="Tahoma" w:cs="Tahoma"/>
      <w:sz w:val="16"/>
      <w:szCs w:val="16"/>
      <w:lang w:val="en-US"/>
    </w:rPr>
  </w:style>
  <w:style w:type="paragraph" w:styleId="Header">
    <w:name w:val="header"/>
    <w:basedOn w:val="Normal"/>
    <w:link w:val="HeaderChar"/>
    <w:uiPriority w:val="99"/>
    <w:unhideWhenUsed/>
    <w:rsid w:val="00715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BDA"/>
    <w:rPr>
      <w:lang w:val="en-US"/>
    </w:rPr>
  </w:style>
  <w:style w:type="paragraph" w:styleId="Footer">
    <w:name w:val="footer"/>
    <w:basedOn w:val="Normal"/>
    <w:link w:val="FooterChar"/>
    <w:uiPriority w:val="99"/>
    <w:semiHidden/>
    <w:unhideWhenUsed/>
    <w:rsid w:val="00715BD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5BDA"/>
    <w:rPr>
      <w:lang w:val="en-US"/>
    </w:rPr>
  </w:style>
</w:styles>
</file>

<file path=word/webSettings.xml><?xml version="1.0" encoding="utf-8"?>
<w:webSettings xmlns:r="http://schemas.openxmlformats.org/officeDocument/2006/relationships" xmlns:w="http://schemas.openxmlformats.org/wordprocessingml/2006/main">
  <w:divs>
    <w:div w:id="1029263770">
      <w:bodyDiv w:val="1"/>
      <w:marLeft w:val="0"/>
      <w:marRight w:val="0"/>
      <w:marTop w:val="0"/>
      <w:marBottom w:val="0"/>
      <w:divBdr>
        <w:top w:val="none" w:sz="0" w:space="0" w:color="auto"/>
        <w:left w:val="none" w:sz="0" w:space="0" w:color="auto"/>
        <w:bottom w:val="none" w:sz="0" w:space="0" w:color="auto"/>
        <w:right w:val="none" w:sz="0" w:space="0" w:color="auto"/>
      </w:divBdr>
    </w:div>
    <w:div w:id="17363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52</cp:revision>
  <cp:lastPrinted>2019-10-23T14:50:00Z</cp:lastPrinted>
  <dcterms:created xsi:type="dcterms:W3CDTF">2019-10-23T06:14:00Z</dcterms:created>
  <dcterms:modified xsi:type="dcterms:W3CDTF">2019-10-24T10:32:00Z</dcterms:modified>
</cp:coreProperties>
</file>