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D7FF" w14:textId="5D16CB13" w:rsidR="00F742FD" w:rsidRDefault="00F742FD" w:rsidP="00F742FD">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00AC6103">
        <w:rPr>
          <w:rFonts w:ascii="Times New Roman" w:hAnsi="Times New Roman" w:cs="Times New Roman"/>
          <w:sz w:val="24"/>
          <w:szCs w:val="24"/>
          <w:lang w:val="en-US"/>
        </w:rPr>
        <w:t>HCC58/25</w:t>
      </w:r>
      <w:r>
        <w:rPr>
          <w:rFonts w:ascii="Times New Roman" w:hAnsi="Times New Roman" w:cs="Times New Roman"/>
          <w:b/>
          <w:bCs/>
          <w:sz w:val="24"/>
          <w:szCs w:val="24"/>
          <w:lang w:val="en-US"/>
        </w:rPr>
        <w:tab/>
      </w:r>
    </w:p>
    <w:p w14:paraId="5A5F1C6A" w14:textId="0525E68F" w:rsidR="00F742FD" w:rsidRPr="0059037B" w:rsidRDefault="00F742FD" w:rsidP="00F742FD">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sz w:val="24"/>
          <w:szCs w:val="24"/>
          <w:lang w:val="en-US"/>
        </w:rPr>
        <w:t>HCCR464/25</w:t>
      </w:r>
    </w:p>
    <w:p w14:paraId="0DD1F2FD" w14:textId="77777777" w:rsidR="00F742FD" w:rsidRPr="004D760B" w:rsidRDefault="00F742FD" w:rsidP="00F742FD">
      <w:pPr>
        <w:spacing w:after="0" w:line="360" w:lineRule="auto"/>
        <w:jc w:val="both"/>
        <w:rPr>
          <w:rFonts w:ascii="Times New Roman" w:hAnsi="Times New Roman" w:cs="Times New Roman"/>
          <w:sz w:val="24"/>
          <w:szCs w:val="24"/>
          <w:lang w:val="en-US"/>
        </w:rPr>
      </w:pPr>
      <w:r w:rsidRPr="004D760B">
        <w:rPr>
          <w:rFonts w:ascii="Times New Roman" w:hAnsi="Times New Roman" w:cs="Times New Roman"/>
          <w:sz w:val="24"/>
          <w:szCs w:val="24"/>
          <w:lang w:val="en-US"/>
        </w:rPr>
        <w:t>THE STATE</w:t>
      </w:r>
    </w:p>
    <w:p w14:paraId="4A639DA4" w14:textId="77777777" w:rsidR="00F742FD" w:rsidRPr="004D760B" w:rsidRDefault="00F742FD" w:rsidP="00F742FD">
      <w:pPr>
        <w:spacing w:after="0" w:line="360" w:lineRule="auto"/>
        <w:jc w:val="both"/>
        <w:rPr>
          <w:rFonts w:ascii="Times New Roman" w:hAnsi="Times New Roman" w:cs="Times New Roman"/>
          <w:sz w:val="24"/>
          <w:szCs w:val="24"/>
          <w:lang w:val="en-US"/>
        </w:rPr>
      </w:pPr>
      <w:r w:rsidRPr="004D760B">
        <w:rPr>
          <w:rFonts w:ascii="Times New Roman" w:hAnsi="Times New Roman" w:cs="Times New Roman"/>
          <w:sz w:val="24"/>
          <w:szCs w:val="24"/>
          <w:lang w:val="en-US"/>
        </w:rPr>
        <w:t>versus</w:t>
      </w:r>
    </w:p>
    <w:p w14:paraId="1A0644C2" w14:textId="673C0132" w:rsidR="00F742FD" w:rsidRPr="004D760B" w:rsidRDefault="00F742FD" w:rsidP="00F742FD">
      <w:pPr>
        <w:spacing w:after="0" w:line="360" w:lineRule="auto"/>
        <w:jc w:val="both"/>
        <w:rPr>
          <w:rFonts w:ascii="Times New Roman" w:hAnsi="Times New Roman" w:cs="Times New Roman"/>
          <w:sz w:val="24"/>
          <w:szCs w:val="24"/>
          <w:lang w:val="en-US"/>
        </w:rPr>
      </w:pPr>
      <w:r w:rsidRPr="004D760B">
        <w:rPr>
          <w:rFonts w:ascii="Times New Roman" w:hAnsi="Times New Roman" w:cs="Times New Roman"/>
          <w:sz w:val="24"/>
          <w:szCs w:val="24"/>
          <w:lang w:val="en-US"/>
        </w:rPr>
        <w:t>LOVEMORE MAPHOSA</w:t>
      </w:r>
    </w:p>
    <w:p w14:paraId="7D88881C" w14:textId="77777777" w:rsidR="00F742FD" w:rsidRPr="004D760B" w:rsidRDefault="00F742FD" w:rsidP="00F742FD">
      <w:pPr>
        <w:spacing w:after="0" w:line="360" w:lineRule="auto"/>
        <w:jc w:val="both"/>
        <w:rPr>
          <w:rFonts w:ascii="Times New Roman" w:hAnsi="Times New Roman" w:cs="Times New Roman"/>
          <w:sz w:val="24"/>
          <w:szCs w:val="24"/>
          <w:lang w:val="en-US"/>
        </w:rPr>
      </w:pPr>
    </w:p>
    <w:p w14:paraId="79DA9EDE" w14:textId="77777777" w:rsidR="00F742FD" w:rsidRPr="004D760B" w:rsidRDefault="00F742FD" w:rsidP="00F742FD">
      <w:pPr>
        <w:spacing w:after="0" w:line="360" w:lineRule="auto"/>
        <w:jc w:val="both"/>
        <w:rPr>
          <w:rFonts w:ascii="Times New Roman" w:hAnsi="Times New Roman" w:cs="Times New Roman"/>
          <w:sz w:val="24"/>
          <w:szCs w:val="24"/>
          <w:lang w:val="en-US"/>
        </w:rPr>
      </w:pPr>
      <w:r w:rsidRPr="004D760B">
        <w:rPr>
          <w:rFonts w:ascii="Times New Roman" w:hAnsi="Times New Roman" w:cs="Times New Roman"/>
          <w:sz w:val="24"/>
          <w:szCs w:val="24"/>
          <w:lang w:val="en-US"/>
        </w:rPr>
        <w:t>HIGH COURT OF ZIMBABWE</w:t>
      </w:r>
    </w:p>
    <w:p w14:paraId="530D9EDD" w14:textId="77777777" w:rsidR="00F742FD" w:rsidRPr="004D760B" w:rsidRDefault="00F742FD" w:rsidP="00F742FD">
      <w:pPr>
        <w:spacing w:after="0" w:line="360" w:lineRule="auto"/>
        <w:jc w:val="both"/>
        <w:rPr>
          <w:rFonts w:ascii="Times New Roman" w:hAnsi="Times New Roman" w:cs="Times New Roman"/>
          <w:sz w:val="24"/>
          <w:szCs w:val="24"/>
          <w:lang w:val="en-US"/>
        </w:rPr>
      </w:pPr>
      <w:r w:rsidRPr="004D760B">
        <w:rPr>
          <w:rFonts w:ascii="Times New Roman" w:hAnsi="Times New Roman" w:cs="Times New Roman"/>
          <w:sz w:val="24"/>
          <w:szCs w:val="24"/>
          <w:lang w:val="en-US"/>
        </w:rPr>
        <w:t>MUZOFA J</w:t>
      </w:r>
    </w:p>
    <w:p w14:paraId="4C9453A2" w14:textId="0B68787B" w:rsidR="00F742FD" w:rsidRPr="004D760B" w:rsidRDefault="00F742FD" w:rsidP="00F742FD">
      <w:pPr>
        <w:spacing w:after="0" w:line="360" w:lineRule="auto"/>
        <w:jc w:val="both"/>
        <w:rPr>
          <w:rFonts w:ascii="Times New Roman" w:hAnsi="Times New Roman" w:cs="Times New Roman"/>
          <w:sz w:val="24"/>
          <w:szCs w:val="24"/>
          <w:lang w:val="en-US"/>
        </w:rPr>
      </w:pPr>
      <w:r w:rsidRPr="004D760B">
        <w:rPr>
          <w:rFonts w:ascii="Times New Roman" w:hAnsi="Times New Roman" w:cs="Times New Roman"/>
          <w:sz w:val="24"/>
          <w:szCs w:val="24"/>
          <w:lang w:val="en-US"/>
        </w:rPr>
        <w:t xml:space="preserve">CHINHOYI, </w:t>
      </w:r>
      <w:r w:rsidR="002D76B9" w:rsidRPr="004D760B">
        <w:rPr>
          <w:rFonts w:ascii="Times New Roman" w:hAnsi="Times New Roman" w:cs="Times New Roman"/>
          <w:sz w:val="24"/>
          <w:szCs w:val="24"/>
          <w:lang w:val="en-US"/>
        </w:rPr>
        <w:t>9,16,29</w:t>
      </w:r>
      <w:r w:rsidR="004D760B" w:rsidRPr="004D760B">
        <w:rPr>
          <w:rFonts w:ascii="Times New Roman" w:hAnsi="Times New Roman" w:cs="Times New Roman"/>
          <w:sz w:val="24"/>
          <w:szCs w:val="24"/>
          <w:lang w:val="en-US"/>
        </w:rPr>
        <w:t xml:space="preserve"> </w:t>
      </w:r>
      <w:r w:rsidR="002D76B9" w:rsidRPr="004D760B">
        <w:rPr>
          <w:rFonts w:ascii="Times New Roman" w:hAnsi="Times New Roman" w:cs="Times New Roman"/>
          <w:sz w:val="24"/>
          <w:szCs w:val="24"/>
          <w:lang w:val="en-US"/>
        </w:rPr>
        <w:t xml:space="preserve">July </w:t>
      </w:r>
      <w:r w:rsidR="00642E77" w:rsidRPr="004D760B">
        <w:rPr>
          <w:rFonts w:ascii="Times New Roman" w:hAnsi="Times New Roman" w:cs="Times New Roman"/>
          <w:sz w:val="24"/>
          <w:szCs w:val="24"/>
          <w:lang w:val="en-US"/>
        </w:rPr>
        <w:t>&amp; 1</w:t>
      </w:r>
      <w:r w:rsidR="00201BB2" w:rsidRPr="004D760B">
        <w:rPr>
          <w:rFonts w:ascii="Times New Roman" w:hAnsi="Times New Roman" w:cs="Times New Roman"/>
          <w:sz w:val="24"/>
          <w:szCs w:val="24"/>
          <w:lang w:val="en-US"/>
        </w:rPr>
        <w:t>9</w:t>
      </w:r>
      <w:r w:rsidR="00642E77" w:rsidRPr="004D760B">
        <w:rPr>
          <w:rFonts w:ascii="Times New Roman" w:hAnsi="Times New Roman" w:cs="Times New Roman"/>
          <w:sz w:val="24"/>
          <w:szCs w:val="24"/>
          <w:lang w:val="en-US"/>
        </w:rPr>
        <w:t xml:space="preserve"> September </w:t>
      </w:r>
      <w:r w:rsidRPr="004D760B">
        <w:rPr>
          <w:rFonts w:ascii="Times New Roman" w:hAnsi="Times New Roman" w:cs="Times New Roman"/>
          <w:sz w:val="24"/>
          <w:szCs w:val="24"/>
          <w:lang w:val="en-US"/>
        </w:rPr>
        <w:t>2025</w:t>
      </w:r>
    </w:p>
    <w:p w14:paraId="71595566" w14:textId="77777777" w:rsidR="00F742FD" w:rsidRPr="004D760B" w:rsidRDefault="00F742FD" w:rsidP="00F742FD">
      <w:pPr>
        <w:spacing w:after="0" w:line="360" w:lineRule="auto"/>
        <w:jc w:val="both"/>
        <w:rPr>
          <w:rFonts w:ascii="Times New Roman" w:hAnsi="Times New Roman" w:cs="Times New Roman"/>
          <w:sz w:val="24"/>
          <w:szCs w:val="24"/>
          <w:lang w:val="en-US"/>
        </w:rPr>
      </w:pPr>
    </w:p>
    <w:p w14:paraId="0B2E2B4F" w14:textId="15D4E16E" w:rsidR="00F742FD" w:rsidRDefault="00F742FD" w:rsidP="00F742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Assessors</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1.Mr Manyangadze </w:t>
      </w:r>
    </w:p>
    <w:p w14:paraId="054035EB" w14:textId="57290DC6" w:rsidR="00F742FD" w:rsidRDefault="00F742FD" w:rsidP="00F742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2.Mr Kamanga</w:t>
      </w:r>
    </w:p>
    <w:p w14:paraId="0B611F0A" w14:textId="77777777" w:rsidR="00F742FD" w:rsidRDefault="00F742FD" w:rsidP="00F742FD">
      <w:pPr>
        <w:spacing w:after="0" w:line="360" w:lineRule="auto"/>
        <w:jc w:val="both"/>
        <w:rPr>
          <w:rFonts w:ascii="Times New Roman" w:hAnsi="Times New Roman" w:cs="Times New Roman"/>
          <w:sz w:val="24"/>
          <w:szCs w:val="24"/>
          <w:lang w:val="en-US"/>
        </w:rPr>
      </w:pPr>
    </w:p>
    <w:p w14:paraId="27F06B9F" w14:textId="77777777" w:rsidR="00F742FD" w:rsidRPr="005A057A" w:rsidRDefault="00F742FD" w:rsidP="00F742FD">
      <w:pPr>
        <w:spacing w:after="0" w:line="360" w:lineRule="auto"/>
        <w:jc w:val="both"/>
        <w:rPr>
          <w:rFonts w:ascii="Times New Roman" w:hAnsi="Times New Roman" w:cs="Times New Roman"/>
          <w:b/>
          <w:bCs/>
          <w:sz w:val="24"/>
          <w:szCs w:val="24"/>
          <w:lang w:val="en-US"/>
        </w:rPr>
      </w:pPr>
      <w:r w:rsidRPr="005A057A">
        <w:rPr>
          <w:rFonts w:ascii="Times New Roman" w:hAnsi="Times New Roman" w:cs="Times New Roman"/>
          <w:b/>
          <w:bCs/>
          <w:sz w:val="24"/>
          <w:szCs w:val="24"/>
          <w:lang w:val="en-US"/>
        </w:rPr>
        <w:t>Criminal Trial</w:t>
      </w:r>
    </w:p>
    <w:p w14:paraId="4D5D73F3" w14:textId="5AFEE55D" w:rsidR="00F742FD" w:rsidRDefault="00F742FD" w:rsidP="00F742FD">
      <w:p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G.T </w:t>
      </w:r>
      <w:r w:rsidR="00FF088D">
        <w:rPr>
          <w:rFonts w:ascii="Times New Roman" w:hAnsi="Times New Roman" w:cs="Times New Roman"/>
          <w:i/>
          <w:iCs/>
          <w:sz w:val="24"/>
          <w:szCs w:val="24"/>
          <w:lang w:val="en-US"/>
        </w:rPr>
        <w:t>Dhamusi,</w:t>
      </w:r>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for the State</w:t>
      </w:r>
    </w:p>
    <w:p w14:paraId="018B49FB" w14:textId="33B519F4" w:rsidR="002754E5" w:rsidRDefault="00F742FD" w:rsidP="00F742FD">
      <w:pPr>
        <w:spacing w:after="0" w:line="36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R. Mupita,</w:t>
      </w:r>
      <w:r w:rsidRPr="00F26319">
        <w:rPr>
          <w:rFonts w:ascii="Times New Roman" w:hAnsi="Times New Roman" w:cs="Times New Roman"/>
          <w:sz w:val="24"/>
          <w:szCs w:val="24"/>
          <w:lang w:val="en-US"/>
        </w:rPr>
        <w:t xml:space="preserve"> for </w:t>
      </w:r>
      <w:r w:rsidRPr="00EC66CC">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F26319">
        <w:rPr>
          <w:rFonts w:ascii="Times New Roman" w:hAnsi="Times New Roman" w:cs="Times New Roman"/>
          <w:sz w:val="24"/>
          <w:szCs w:val="24"/>
          <w:lang w:val="en-US"/>
        </w:rPr>
        <w:t>accused</w:t>
      </w:r>
      <w:r>
        <w:rPr>
          <w:rFonts w:ascii="Times New Roman" w:hAnsi="Times New Roman" w:cs="Times New Roman"/>
          <w:sz w:val="24"/>
          <w:szCs w:val="24"/>
          <w:lang w:val="en-US"/>
        </w:rPr>
        <w:t xml:space="preserve"> person</w:t>
      </w:r>
    </w:p>
    <w:p w14:paraId="3CA8CDCA" w14:textId="77777777" w:rsidR="00F742FD" w:rsidRDefault="00F742FD" w:rsidP="00F742FD">
      <w:pPr>
        <w:spacing w:after="0" w:line="360" w:lineRule="auto"/>
        <w:jc w:val="both"/>
        <w:rPr>
          <w:rFonts w:ascii="Times New Roman" w:hAnsi="Times New Roman" w:cs="Times New Roman"/>
          <w:sz w:val="24"/>
          <w:szCs w:val="24"/>
          <w:lang w:val="en-US"/>
        </w:rPr>
      </w:pPr>
    </w:p>
    <w:p w14:paraId="14EAC0FC" w14:textId="77777777" w:rsidR="00F742FD" w:rsidRDefault="00F742FD" w:rsidP="00F742FD">
      <w:pPr>
        <w:spacing w:after="0" w:line="360" w:lineRule="auto"/>
        <w:jc w:val="both"/>
        <w:rPr>
          <w:rFonts w:ascii="Times New Roman" w:hAnsi="Times New Roman" w:cs="Times New Roman"/>
          <w:sz w:val="24"/>
          <w:szCs w:val="24"/>
          <w:lang w:val="en-US"/>
        </w:rPr>
      </w:pPr>
    </w:p>
    <w:p w14:paraId="54BF1081" w14:textId="77777777" w:rsidR="00EA6F10" w:rsidRDefault="00AE0B16" w:rsidP="00AE25A1">
      <w:pPr>
        <w:spacing w:line="360" w:lineRule="auto"/>
        <w:jc w:val="both"/>
        <w:rPr>
          <w:rFonts w:ascii="Times New Roman" w:hAnsi="Times New Roman" w:cs="Times New Roman"/>
          <w:sz w:val="24"/>
          <w:szCs w:val="24"/>
          <w:lang w:val="en-US"/>
        </w:rPr>
      </w:pPr>
      <w:r w:rsidRPr="00F742FD">
        <w:rPr>
          <w:rFonts w:ascii="Times New Roman" w:hAnsi="Times New Roman" w:cs="Times New Roman"/>
          <w:b/>
          <w:bCs/>
          <w:sz w:val="24"/>
          <w:szCs w:val="24"/>
          <w:lang w:val="en-US"/>
        </w:rPr>
        <w:t>MUZOFA J</w:t>
      </w:r>
      <w:r>
        <w:rPr>
          <w:rFonts w:ascii="Times New Roman" w:hAnsi="Times New Roman" w:cs="Times New Roman"/>
          <w:sz w:val="24"/>
          <w:szCs w:val="24"/>
          <w:lang w:val="en-US"/>
        </w:rPr>
        <w:t xml:space="preserve">: </w:t>
      </w:r>
      <w:r w:rsidR="00A75133">
        <w:rPr>
          <w:rFonts w:ascii="Times New Roman" w:hAnsi="Times New Roman" w:cs="Times New Roman"/>
          <w:sz w:val="24"/>
          <w:szCs w:val="24"/>
          <w:lang w:val="en-US"/>
        </w:rPr>
        <w:tab/>
      </w:r>
    </w:p>
    <w:p w14:paraId="583B8463" w14:textId="699218C4" w:rsidR="000A0516" w:rsidRDefault="00EA6F10" w:rsidP="00AE25A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AE0B16">
        <w:rPr>
          <w:rFonts w:ascii="Times New Roman" w:hAnsi="Times New Roman" w:cs="Times New Roman"/>
          <w:sz w:val="24"/>
          <w:szCs w:val="24"/>
          <w:lang w:val="en-US"/>
        </w:rPr>
        <w:t>The accused faces one count of murder</w:t>
      </w:r>
      <w:r w:rsidR="00AC48B1">
        <w:rPr>
          <w:rFonts w:ascii="Times New Roman" w:hAnsi="Times New Roman" w:cs="Times New Roman"/>
          <w:sz w:val="24"/>
          <w:szCs w:val="24"/>
          <w:lang w:val="en-US"/>
        </w:rPr>
        <w:t xml:space="preserve"> in contravention of section 47(1) of the Criminal Law (Codification and Reform) Act [</w:t>
      </w:r>
      <w:r w:rsidR="00AC48B1" w:rsidRPr="00AC48B1">
        <w:rPr>
          <w:rFonts w:ascii="Times New Roman" w:hAnsi="Times New Roman" w:cs="Times New Roman"/>
          <w:i/>
          <w:iCs/>
          <w:sz w:val="24"/>
          <w:szCs w:val="24"/>
          <w:lang w:val="en-US"/>
        </w:rPr>
        <w:t>Chapter 9:23</w:t>
      </w:r>
      <w:r w:rsidR="00AC48B1">
        <w:rPr>
          <w:rFonts w:ascii="Times New Roman" w:hAnsi="Times New Roman" w:cs="Times New Roman"/>
          <w:sz w:val="24"/>
          <w:szCs w:val="24"/>
          <w:lang w:val="en-US"/>
        </w:rPr>
        <w:t>]</w:t>
      </w:r>
      <w:r w:rsidR="00BE561B">
        <w:rPr>
          <w:rFonts w:ascii="Times New Roman" w:hAnsi="Times New Roman" w:cs="Times New Roman"/>
          <w:sz w:val="24"/>
          <w:szCs w:val="24"/>
          <w:lang w:val="en-US"/>
        </w:rPr>
        <w:t xml:space="preserve">. </w:t>
      </w:r>
      <w:r w:rsidR="00642E77">
        <w:rPr>
          <w:rFonts w:ascii="Times New Roman" w:hAnsi="Times New Roman" w:cs="Times New Roman"/>
          <w:sz w:val="24"/>
          <w:szCs w:val="24"/>
          <w:lang w:val="en-US"/>
        </w:rPr>
        <w:t>The State alleges that</w:t>
      </w:r>
      <w:r w:rsidR="007E130E">
        <w:rPr>
          <w:rFonts w:ascii="Times New Roman" w:hAnsi="Times New Roman" w:cs="Times New Roman"/>
          <w:sz w:val="24"/>
          <w:szCs w:val="24"/>
          <w:lang w:val="en-US"/>
        </w:rPr>
        <w:t>,</w:t>
      </w:r>
      <w:r w:rsidR="00642E77">
        <w:rPr>
          <w:rFonts w:ascii="Times New Roman" w:hAnsi="Times New Roman" w:cs="Times New Roman"/>
          <w:sz w:val="24"/>
          <w:szCs w:val="24"/>
          <w:lang w:val="en-US"/>
        </w:rPr>
        <w:t xml:space="preserve"> the accused acting i</w:t>
      </w:r>
      <w:r w:rsidR="00BE561B">
        <w:rPr>
          <w:rFonts w:ascii="Times New Roman" w:hAnsi="Times New Roman" w:cs="Times New Roman"/>
          <w:sz w:val="24"/>
          <w:szCs w:val="24"/>
          <w:lang w:val="en-US"/>
        </w:rPr>
        <w:t>n</w:t>
      </w:r>
      <w:r w:rsidR="00AE0B16">
        <w:rPr>
          <w:rFonts w:ascii="Times New Roman" w:hAnsi="Times New Roman" w:cs="Times New Roman"/>
          <w:sz w:val="24"/>
          <w:szCs w:val="24"/>
          <w:lang w:val="en-US"/>
        </w:rPr>
        <w:t xml:space="preserve"> common purpose with one Audrey Mats</w:t>
      </w:r>
      <w:r w:rsidR="00127683">
        <w:rPr>
          <w:rFonts w:ascii="Times New Roman" w:hAnsi="Times New Roman" w:cs="Times New Roman"/>
          <w:sz w:val="24"/>
          <w:szCs w:val="24"/>
          <w:lang w:val="en-US"/>
        </w:rPr>
        <w:t>e</w:t>
      </w:r>
      <w:r w:rsidR="00AE0B16">
        <w:rPr>
          <w:rFonts w:ascii="Times New Roman" w:hAnsi="Times New Roman" w:cs="Times New Roman"/>
          <w:sz w:val="24"/>
          <w:szCs w:val="24"/>
          <w:lang w:val="en-US"/>
        </w:rPr>
        <w:t>nde caused the death of the deceased</w:t>
      </w:r>
      <w:r w:rsidR="007E130E">
        <w:rPr>
          <w:rFonts w:ascii="Times New Roman" w:hAnsi="Times New Roman" w:cs="Times New Roman"/>
          <w:sz w:val="24"/>
          <w:szCs w:val="24"/>
          <w:lang w:val="en-US"/>
        </w:rPr>
        <w:t>,</w:t>
      </w:r>
      <w:r w:rsidR="00AE0B16">
        <w:rPr>
          <w:rFonts w:ascii="Times New Roman" w:hAnsi="Times New Roman" w:cs="Times New Roman"/>
          <w:sz w:val="24"/>
          <w:szCs w:val="24"/>
          <w:lang w:val="en-US"/>
        </w:rPr>
        <w:t xml:space="preserve"> Simbarashe Matanga by stabbing him and assaulting him all over the body with an iron bar</w:t>
      </w:r>
      <w:r w:rsidR="00E621A5">
        <w:rPr>
          <w:rFonts w:ascii="Times New Roman" w:hAnsi="Times New Roman" w:cs="Times New Roman"/>
          <w:sz w:val="24"/>
          <w:szCs w:val="24"/>
          <w:lang w:val="en-US"/>
        </w:rPr>
        <w:t xml:space="preserve"> with intent to cause his death or in circumstances where death was foreseeable but they persisted in their conduct.</w:t>
      </w:r>
    </w:p>
    <w:p w14:paraId="285D2081" w14:textId="1ECB8E2E" w:rsidR="00AE0B16" w:rsidRDefault="00EA6F10" w:rsidP="00EA6F10">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04086D">
        <w:rPr>
          <w:rFonts w:ascii="Times New Roman" w:hAnsi="Times New Roman" w:cs="Times New Roman"/>
          <w:sz w:val="24"/>
          <w:szCs w:val="24"/>
          <w:lang w:val="en-US"/>
        </w:rPr>
        <w:t>On</w:t>
      </w:r>
      <w:r w:rsidR="00AE0B16">
        <w:rPr>
          <w:rFonts w:ascii="Times New Roman" w:hAnsi="Times New Roman" w:cs="Times New Roman"/>
          <w:sz w:val="24"/>
          <w:szCs w:val="24"/>
          <w:lang w:val="en-US"/>
        </w:rPr>
        <w:t xml:space="preserve"> the 11</w:t>
      </w:r>
      <w:r w:rsidR="00AE0B16" w:rsidRPr="00AE0B16">
        <w:rPr>
          <w:rFonts w:ascii="Times New Roman" w:hAnsi="Times New Roman" w:cs="Times New Roman"/>
          <w:sz w:val="24"/>
          <w:szCs w:val="24"/>
          <w:vertAlign w:val="superscript"/>
          <w:lang w:val="en-US"/>
        </w:rPr>
        <w:t>th</w:t>
      </w:r>
      <w:r w:rsidR="00AE0B16">
        <w:rPr>
          <w:rFonts w:ascii="Times New Roman" w:hAnsi="Times New Roman" w:cs="Times New Roman"/>
          <w:sz w:val="24"/>
          <w:szCs w:val="24"/>
          <w:lang w:val="en-US"/>
        </w:rPr>
        <w:t xml:space="preserve"> of January 2025 the accused, the deceased and other patrons were </w:t>
      </w:r>
      <w:r w:rsidR="007D676D">
        <w:rPr>
          <w:rFonts w:ascii="Times New Roman" w:hAnsi="Times New Roman" w:cs="Times New Roman"/>
          <w:sz w:val="24"/>
          <w:szCs w:val="24"/>
          <w:lang w:val="en-US"/>
        </w:rPr>
        <w:t xml:space="preserve">carousing and </w:t>
      </w:r>
      <w:r w:rsidR="00AE0B16">
        <w:rPr>
          <w:rFonts w:ascii="Times New Roman" w:hAnsi="Times New Roman" w:cs="Times New Roman"/>
          <w:sz w:val="24"/>
          <w:szCs w:val="24"/>
          <w:lang w:val="en-US"/>
        </w:rPr>
        <w:t xml:space="preserve">whiling time drinking beer at Gomba Bar, Patchway Kadoma. The deceased was in the company of </w:t>
      </w:r>
      <w:r w:rsidR="00037158">
        <w:rPr>
          <w:rFonts w:ascii="Times New Roman" w:hAnsi="Times New Roman" w:cs="Times New Roman"/>
          <w:sz w:val="24"/>
          <w:szCs w:val="24"/>
          <w:lang w:val="en-US"/>
        </w:rPr>
        <w:t>three friends</w:t>
      </w:r>
      <w:r w:rsidR="00AE0B16">
        <w:rPr>
          <w:rFonts w:ascii="Times New Roman" w:hAnsi="Times New Roman" w:cs="Times New Roman"/>
          <w:sz w:val="24"/>
          <w:szCs w:val="24"/>
          <w:lang w:val="en-US"/>
        </w:rPr>
        <w:t xml:space="preserve">. An altercation erupted between the </w:t>
      </w:r>
      <w:r w:rsidR="00F742FD">
        <w:rPr>
          <w:rFonts w:ascii="Times New Roman" w:hAnsi="Times New Roman" w:cs="Times New Roman"/>
          <w:sz w:val="24"/>
          <w:szCs w:val="24"/>
          <w:lang w:val="en-US"/>
        </w:rPr>
        <w:t>deceased and</w:t>
      </w:r>
      <w:r w:rsidR="00AE0B16">
        <w:rPr>
          <w:rFonts w:ascii="Times New Roman" w:hAnsi="Times New Roman" w:cs="Times New Roman"/>
          <w:sz w:val="24"/>
          <w:szCs w:val="24"/>
          <w:lang w:val="en-US"/>
        </w:rPr>
        <w:t xml:space="preserve"> Gilbert on the one side and the accused together with his friends on the other. The dispute was on the deceased’s presence at Gomba Bar. They were not wanted. The altercation </w:t>
      </w:r>
      <w:r w:rsidR="00F742FD">
        <w:rPr>
          <w:rFonts w:ascii="Times New Roman" w:hAnsi="Times New Roman" w:cs="Times New Roman"/>
          <w:sz w:val="24"/>
          <w:szCs w:val="24"/>
          <w:lang w:val="en-US"/>
        </w:rPr>
        <w:t xml:space="preserve">degenerated </w:t>
      </w:r>
      <w:r w:rsidR="00860DB6">
        <w:rPr>
          <w:rFonts w:ascii="Times New Roman" w:hAnsi="Times New Roman" w:cs="Times New Roman"/>
          <w:sz w:val="24"/>
          <w:szCs w:val="24"/>
          <w:lang w:val="en-US"/>
        </w:rPr>
        <w:t xml:space="preserve">into a fight </w:t>
      </w:r>
      <w:r w:rsidR="00F742FD">
        <w:rPr>
          <w:rFonts w:ascii="Times New Roman" w:hAnsi="Times New Roman" w:cs="Times New Roman"/>
          <w:sz w:val="24"/>
          <w:szCs w:val="24"/>
          <w:lang w:val="en-US"/>
        </w:rPr>
        <w:t>and</w:t>
      </w:r>
      <w:r w:rsidR="00AE0B16">
        <w:rPr>
          <w:rFonts w:ascii="Times New Roman" w:hAnsi="Times New Roman" w:cs="Times New Roman"/>
          <w:sz w:val="24"/>
          <w:szCs w:val="24"/>
          <w:lang w:val="en-US"/>
        </w:rPr>
        <w:t xml:space="preserve"> the deceased together with his friends fled, taking different paths.</w:t>
      </w:r>
    </w:p>
    <w:p w14:paraId="436CCB7F" w14:textId="655C0805" w:rsidR="00AE0B16"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[3] </w:t>
      </w:r>
      <w:r w:rsidR="00702F74">
        <w:rPr>
          <w:rFonts w:ascii="Times New Roman" w:hAnsi="Times New Roman" w:cs="Times New Roman"/>
          <w:sz w:val="24"/>
          <w:szCs w:val="24"/>
          <w:lang w:val="en-US"/>
        </w:rPr>
        <w:t>The accused and Audrey caught up with</w:t>
      </w:r>
      <w:r w:rsidR="00860DB6">
        <w:rPr>
          <w:rFonts w:ascii="Times New Roman" w:hAnsi="Times New Roman" w:cs="Times New Roman"/>
          <w:sz w:val="24"/>
          <w:szCs w:val="24"/>
          <w:lang w:val="en-US"/>
        </w:rPr>
        <w:t xml:space="preserve"> the deceased </w:t>
      </w:r>
      <w:r w:rsidR="00EC7779">
        <w:rPr>
          <w:rFonts w:ascii="Times New Roman" w:hAnsi="Times New Roman" w:cs="Times New Roman"/>
          <w:sz w:val="24"/>
          <w:szCs w:val="24"/>
          <w:lang w:val="en-US"/>
        </w:rPr>
        <w:t>and</w:t>
      </w:r>
      <w:r w:rsidR="00702F74">
        <w:rPr>
          <w:rFonts w:ascii="Times New Roman" w:hAnsi="Times New Roman" w:cs="Times New Roman"/>
          <w:sz w:val="24"/>
          <w:szCs w:val="24"/>
          <w:lang w:val="en-US"/>
        </w:rPr>
        <w:t xml:space="preserve"> assaulted him. The ac</w:t>
      </w:r>
      <w:r w:rsidR="00AE0B16">
        <w:rPr>
          <w:rFonts w:ascii="Times New Roman" w:hAnsi="Times New Roman" w:cs="Times New Roman"/>
          <w:sz w:val="24"/>
          <w:szCs w:val="24"/>
          <w:lang w:val="en-US"/>
        </w:rPr>
        <w:t xml:space="preserve">cused used an iron rod </w:t>
      </w:r>
      <w:r w:rsidR="00EC7779">
        <w:rPr>
          <w:rFonts w:ascii="Times New Roman" w:hAnsi="Times New Roman" w:cs="Times New Roman"/>
          <w:sz w:val="24"/>
          <w:szCs w:val="24"/>
          <w:lang w:val="en-US"/>
        </w:rPr>
        <w:t xml:space="preserve">to assault the </w:t>
      </w:r>
      <w:r w:rsidR="00AE0B16">
        <w:rPr>
          <w:rFonts w:ascii="Times New Roman" w:hAnsi="Times New Roman" w:cs="Times New Roman"/>
          <w:sz w:val="24"/>
          <w:szCs w:val="24"/>
          <w:lang w:val="en-US"/>
        </w:rPr>
        <w:t xml:space="preserve">deceased several times all over the </w:t>
      </w:r>
      <w:r w:rsidR="00F742FD">
        <w:rPr>
          <w:rFonts w:ascii="Times New Roman" w:hAnsi="Times New Roman" w:cs="Times New Roman"/>
          <w:sz w:val="24"/>
          <w:szCs w:val="24"/>
          <w:lang w:val="en-US"/>
        </w:rPr>
        <w:t>body. They</w:t>
      </w:r>
      <w:r w:rsidR="00AE0B16">
        <w:rPr>
          <w:rFonts w:ascii="Times New Roman" w:hAnsi="Times New Roman" w:cs="Times New Roman"/>
          <w:sz w:val="24"/>
          <w:szCs w:val="24"/>
          <w:lang w:val="en-US"/>
        </w:rPr>
        <w:t xml:space="preserve"> then left.</w:t>
      </w:r>
    </w:p>
    <w:p w14:paraId="354B4570" w14:textId="2888716F" w:rsidR="00AE0B16"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00AE0B16">
        <w:rPr>
          <w:rFonts w:ascii="Times New Roman" w:hAnsi="Times New Roman" w:cs="Times New Roman"/>
          <w:sz w:val="24"/>
          <w:szCs w:val="24"/>
          <w:lang w:val="en-US"/>
        </w:rPr>
        <w:t>The accused denied the charge. He said he was indeed at the shopping cent</w:t>
      </w:r>
      <w:r w:rsidR="00F742FD">
        <w:rPr>
          <w:rFonts w:ascii="Times New Roman" w:hAnsi="Times New Roman" w:cs="Times New Roman"/>
          <w:sz w:val="24"/>
          <w:szCs w:val="24"/>
          <w:lang w:val="en-US"/>
        </w:rPr>
        <w:t xml:space="preserve">er </w:t>
      </w:r>
      <w:r w:rsidR="00AE0B16">
        <w:rPr>
          <w:rFonts w:ascii="Times New Roman" w:hAnsi="Times New Roman" w:cs="Times New Roman"/>
          <w:sz w:val="24"/>
          <w:szCs w:val="24"/>
          <w:lang w:val="en-US"/>
        </w:rPr>
        <w:t>but did not involve himself with Audrey nor the deceased. He did not know the deceased at all.</w:t>
      </w:r>
    </w:p>
    <w:p w14:paraId="141BF9AC" w14:textId="6A4DB3CC" w:rsidR="00C4127A" w:rsidRPr="00D571A7" w:rsidRDefault="00C4127A" w:rsidP="00AE25A1">
      <w:pPr>
        <w:spacing w:line="360" w:lineRule="auto"/>
        <w:jc w:val="both"/>
        <w:rPr>
          <w:rFonts w:ascii="Times New Roman" w:hAnsi="Times New Roman" w:cs="Times New Roman"/>
          <w:b/>
          <w:bCs/>
          <w:sz w:val="24"/>
          <w:szCs w:val="24"/>
          <w:u w:val="single"/>
          <w:lang w:val="en-US"/>
        </w:rPr>
      </w:pPr>
      <w:r w:rsidRPr="00D571A7">
        <w:rPr>
          <w:rFonts w:ascii="Times New Roman" w:hAnsi="Times New Roman" w:cs="Times New Roman"/>
          <w:b/>
          <w:bCs/>
          <w:sz w:val="24"/>
          <w:szCs w:val="24"/>
          <w:u w:val="single"/>
          <w:lang w:val="en-US"/>
        </w:rPr>
        <w:t>The State case</w:t>
      </w:r>
    </w:p>
    <w:p w14:paraId="12081B95" w14:textId="5D74849F" w:rsidR="00C157FA"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[5]</w:t>
      </w:r>
      <w:r w:rsidR="002479DA">
        <w:rPr>
          <w:rFonts w:ascii="Times New Roman" w:hAnsi="Times New Roman" w:cs="Times New Roman"/>
          <w:sz w:val="24"/>
          <w:szCs w:val="24"/>
          <w:lang w:val="en-US"/>
        </w:rPr>
        <w:t xml:space="preserve"> </w:t>
      </w:r>
      <w:r w:rsidR="009505B9">
        <w:rPr>
          <w:rFonts w:ascii="Times New Roman" w:hAnsi="Times New Roman" w:cs="Times New Roman"/>
          <w:sz w:val="24"/>
          <w:szCs w:val="24"/>
          <w:lang w:val="en-US"/>
        </w:rPr>
        <w:t xml:space="preserve">The </w:t>
      </w:r>
      <w:r w:rsidR="00C157FA">
        <w:rPr>
          <w:rFonts w:ascii="Times New Roman" w:hAnsi="Times New Roman" w:cs="Times New Roman"/>
          <w:sz w:val="24"/>
          <w:szCs w:val="24"/>
          <w:lang w:val="en-US"/>
        </w:rPr>
        <w:t xml:space="preserve">evidence of seven </w:t>
      </w:r>
      <w:r w:rsidR="006420A0">
        <w:rPr>
          <w:rFonts w:ascii="Times New Roman" w:hAnsi="Times New Roman" w:cs="Times New Roman"/>
          <w:sz w:val="24"/>
          <w:szCs w:val="24"/>
          <w:lang w:val="en-US"/>
        </w:rPr>
        <w:t>witnesses was</w:t>
      </w:r>
      <w:r w:rsidR="009505B9">
        <w:rPr>
          <w:rFonts w:ascii="Times New Roman" w:hAnsi="Times New Roman" w:cs="Times New Roman"/>
          <w:sz w:val="24"/>
          <w:szCs w:val="24"/>
          <w:lang w:val="en-US"/>
        </w:rPr>
        <w:t xml:space="preserve"> formally admitted </w:t>
      </w:r>
      <w:r w:rsidR="00C157FA">
        <w:rPr>
          <w:rFonts w:ascii="Times New Roman" w:hAnsi="Times New Roman" w:cs="Times New Roman"/>
          <w:sz w:val="24"/>
          <w:szCs w:val="24"/>
          <w:lang w:val="en-US"/>
        </w:rPr>
        <w:t xml:space="preserve">in terms of section 314 of the Criminal </w:t>
      </w:r>
      <w:r w:rsidR="00F742FD">
        <w:rPr>
          <w:rFonts w:ascii="Times New Roman" w:hAnsi="Times New Roman" w:cs="Times New Roman"/>
          <w:sz w:val="24"/>
          <w:szCs w:val="24"/>
          <w:lang w:val="en-US"/>
        </w:rPr>
        <w:t>Procedure</w:t>
      </w:r>
      <w:r w:rsidR="00C157FA">
        <w:rPr>
          <w:rFonts w:ascii="Times New Roman" w:hAnsi="Times New Roman" w:cs="Times New Roman"/>
          <w:sz w:val="24"/>
          <w:szCs w:val="24"/>
          <w:lang w:val="en-US"/>
        </w:rPr>
        <w:t xml:space="preserve"> and Evidence Act</w:t>
      </w:r>
      <w:r w:rsidR="00F742FD">
        <w:rPr>
          <w:rFonts w:ascii="Times New Roman" w:hAnsi="Times New Roman" w:cs="Times New Roman"/>
          <w:sz w:val="24"/>
          <w:szCs w:val="24"/>
          <w:lang w:val="en-US"/>
        </w:rPr>
        <w:t xml:space="preserve"> [</w:t>
      </w:r>
      <w:r w:rsidR="00F742FD" w:rsidRPr="009E7480">
        <w:rPr>
          <w:rFonts w:ascii="Times New Roman" w:hAnsi="Times New Roman" w:cs="Times New Roman"/>
          <w:i/>
          <w:iCs/>
          <w:sz w:val="24"/>
          <w:szCs w:val="24"/>
          <w:lang w:val="en-US"/>
        </w:rPr>
        <w:t>Chapter 9:07</w:t>
      </w:r>
      <w:r w:rsidR="00F742FD">
        <w:rPr>
          <w:rFonts w:ascii="Times New Roman" w:hAnsi="Times New Roman" w:cs="Times New Roman"/>
          <w:sz w:val="24"/>
          <w:szCs w:val="24"/>
          <w:lang w:val="en-US"/>
        </w:rPr>
        <w:t>]</w:t>
      </w:r>
      <w:r w:rsidR="008D4939">
        <w:rPr>
          <w:rFonts w:ascii="Times New Roman" w:hAnsi="Times New Roman" w:cs="Times New Roman"/>
          <w:sz w:val="24"/>
          <w:szCs w:val="24"/>
          <w:lang w:val="en-US"/>
        </w:rPr>
        <w:t xml:space="preserve"> as summarized on the </w:t>
      </w:r>
      <w:r w:rsidR="009505B9">
        <w:rPr>
          <w:rFonts w:ascii="Times New Roman" w:hAnsi="Times New Roman" w:cs="Times New Roman"/>
          <w:sz w:val="24"/>
          <w:szCs w:val="24"/>
          <w:lang w:val="en-US"/>
        </w:rPr>
        <w:t>summary of the state case</w:t>
      </w:r>
      <w:r w:rsidR="00C157FA">
        <w:rPr>
          <w:rFonts w:ascii="Times New Roman" w:hAnsi="Times New Roman" w:cs="Times New Roman"/>
          <w:sz w:val="24"/>
          <w:szCs w:val="24"/>
          <w:lang w:val="en-US"/>
        </w:rPr>
        <w:t>.</w:t>
      </w:r>
    </w:p>
    <w:p w14:paraId="69ED6D56" w14:textId="7807503A" w:rsidR="00C157FA"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[6] </w:t>
      </w:r>
      <w:r w:rsidR="00C157FA">
        <w:rPr>
          <w:rFonts w:ascii="Times New Roman" w:hAnsi="Times New Roman" w:cs="Times New Roman"/>
          <w:sz w:val="24"/>
          <w:szCs w:val="24"/>
          <w:lang w:val="en-US"/>
        </w:rPr>
        <w:t xml:space="preserve">We </w:t>
      </w:r>
      <w:r w:rsidR="00F742FD">
        <w:rPr>
          <w:rFonts w:ascii="Times New Roman" w:hAnsi="Times New Roman" w:cs="Times New Roman"/>
          <w:sz w:val="24"/>
          <w:szCs w:val="24"/>
          <w:lang w:val="en-US"/>
        </w:rPr>
        <w:t>summarize</w:t>
      </w:r>
      <w:r w:rsidR="00C157FA">
        <w:rPr>
          <w:rFonts w:ascii="Times New Roman" w:hAnsi="Times New Roman" w:cs="Times New Roman"/>
          <w:sz w:val="24"/>
          <w:szCs w:val="24"/>
          <w:lang w:val="en-US"/>
        </w:rPr>
        <w:t xml:space="preserve"> the </w:t>
      </w:r>
      <w:r w:rsidR="0051544C">
        <w:rPr>
          <w:rFonts w:ascii="Times New Roman" w:hAnsi="Times New Roman" w:cs="Times New Roman"/>
          <w:sz w:val="24"/>
          <w:szCs w:val="24"/>
          <w:lang w:val="en-US"/>
        </w:rPr>
        <w:t>relevant</w:t>
      </w:r>
      <w:r w:rsidR="00C157FA">
        <w:rPr>
          <w:rFonts w:ascii="Times New Roman" w:hAnsi="Times New Roman" w:cs="Times New Roman"/>
          <w:sz w:val="24"/>
          <w:szCs w:val="24"/>
          <w:lang w:val="en-US"/>
        </w:rPr>
        <w:t xml:space="preserve"> witness</w:t>
      </w:r>
      <w:r w:rsidR="0051544C">
        <w:rPr>
          <w:rFonts w:ascii="Times New Roman" w:hAnsi="Times New Roman" w:cs="Times New Roman"/>
          <w:sz w:val="24"/>
          <w:szCs w:val="24"/>
          <w:lang w:val="en-US"/>
        </w:rPr>
        <w:t>es</w:t>
      </w:r>
      <w:r w:rsidR="0029037D">
        <w:rPr>
          <w:rFonts w:ascii="Times New Roman" w:hAnsi="Times New Roman" w:cs="Times New Roman"/>
          <w:sz w:val="24"/>
          <w:szCs w:val="24"/>
          <w:lang w:val="en-US"/>
        </w:rPr>
        <w:t>’</w:t>
      </w:r>
      <w:r w:rsidR="00C157FA">
        <w:rPr>
          <w:rFonts w:ascii="Times New Roman" w:hAnsi="Times New Roman" w:cs="Times New Roman"/>
          <w:sz w:val="24"/>
          <w:szCs w:val="24"/>
          <w:lang w:val="en-US"/>
        </w:rPr>
        <w:t xml:space="preserve"> evidence </w:t>
      </w:r>
      <w:r w:rsidR="0051544C">
        <w:rPr>
          <w:rFonts w:ascii="Times New Roman" w:hAnsi="Times New Roman" w:cs="Times New Roman"/>
          <w:sz w:val="24"/>
          <w:szCs w:val="24"/>
          <w:lang w:val="en-US"/>
        </w:rPr>
        <w:t>only. Gilbert</w:t>
      </w:r>
      <w:r w:rsidR="00C157FA">
        <w:rPr>
          <w:rFonts w:ascii="Times New Roman" w:hAnsi="Times New Roman" w:cs="Times New Roman"/>
          <w:sz w:val="24"/>
          <w:szCs w:val="24"/>
          <w:lang w:val="en-US"/>
        </w:rPr>
        <w:t xml:space="preserve"> Mbano</w:t>
      </w:r>
      <w:r w:rsidR="00086AD7">
        <w:rPr>
          <w:rFonts w:ascii="Times New Roman" w:hAnsi="Times New Roman" w:cs="Times New Roman"/>
          <w:sz w:val="24"/>
          <w:szCs w:val="24"/>
          <w:lang w:val="en-US"/>
        </w:rPr>
        <w:t xml:space="preserve"> ‘Gilbert’</w:t>
      </w:r>
      <w:r w:rsidR="00C157FA">
        <w:rPr>
          <w:rFonts w:ascii="Times New Roman" w:hAnsi="Times New Roman" w:cs="Times New Roman"/>
          <w:sz w:val="24"/>
          <w:szCs w:val="24"/>
          <w:lang w:val="en-US"/>
        </w:rPr>
        <w:t>, Freddy Mlahleki</w:t>
      </w:r>
      <w:r w:rsidR="00086AD7">
        <w:rPr>
          <w:rFonts w:ascii="Times New Roman" w:hAnsi="Times New Roman" w:cs="Times New Roman"/>
          <w:sz w:val="24"/>
          <w:szCs w:val="24"/>
          <w:lang w:val="en-US"/>
        </w:rPr>
        <w:t xml:space="preserve"> ‘Freddy’</w:t>
      </w:r>
      <w:r w:rsidR="00C157FA">
        <w:rPr>
          <w:rFonts w:ascii="Times New Roman" w:hAnsi="Times New Roman" w:cs="Times New Roman"/>
          <w:sz w:val="24"/>
          <w:szCs w:val="24"/>
          <w:lang w:val="en-US"/>
        </w:rPr>
        <w:t xml:space="preserve"> and Shakemore Mudimu</w:t>
      </w:r>
      <w:r w:rsidR="0051544C">
        <w:rPr>
          <w:rFonts w:ascii="Times New Roman" w:hAnsi="Times New Roman" w:cs="Times New Roman"/>
          <w:sz w:val="24"/>
          <w:szCs w:val="24"/>
          <w:lang w:val="en-US"/>
        </w:rPr>
        <w:t xml:space="preserve"> </w:t>
      </w:r>
      <w:r w:rsidR="00086AD7">
        <w:rPr>
          <w:rFonts w:ascii="Times New Roman" w:hAnsi="Times New Roman" w:cs="Times New Roman"/>
          <w:sz w:val="24"/>
          <w:szCs w:val="24"/>
          <w:lang w:val="en-US"/>
        </w:rPr>
        <w:t>‘Shakemore</w:t>
      </w:r>
      <w:r w:rsidR="00607B4E">
        <w:rPr>
          <w:rFonts w:ascii="Times New Roman" w:hAnsi="Times New Roman" w:cs="Times New Roman"/>
          <w:sz w:val="24"/>
          <w:szCs w:val="24"/>
          <w:lang w:val="en-US"/>
        </w:rPr>
        <w:t xml:space="preserve">’ were </w:t>
      </w:r>
      <w:r w:rsidR="0051544C">
        <w:rPr>
          <w:rFonts w:ascii="Times New Roman" w:hAnsi="Times New Roman" w:cs="Times New Roman"/>
          <w:sz w:val="24"/>
          <w:szCs w:val="24"/>
          <w:lang w:val="en-US"/>
        </w:rPr>
        <w:t>deceased</w:t>
      </w:r>
      <w:r w:rsidR="00607B4E">
        <w:rPr>
          <w:rFonts w:ascii="Times New Roman" w:hAnsi="Times New Roman" w:cs="Times New Roman"/>
          <w:sz w:val="24"/>
          <w:szCs w:val="24"/>
          <w:lang w:val="en-US"/>
        </w:rPr>
        <w:t>’s</w:t>
      </w:r>
      <w:r w:rsidR="0051544C">
        <w:rPr>
          <w:rFonts w:ascii="Times New Roman" w:hAnsi="Times New Roman" w:cs="Times New Roman"/>
          <w:sz w:val="24"/>
          <w:szCs w:val="24"/>
          <w:lang w:val="en-US"/>
        </w:rPr>
        <w:t xml:space="preserve"> frien</w:t>
      </w:r>
      <w:r w:rsidR="00607B4E">
        <w:rPr>
          <w:rFonts w:ascii="Times New Roman" w:hAnsi="Times New Roman" w:cs="Times New Roman"/>
          <w:sz w:val="24"/>
          <w:szCs w:val="24"/>
          <w:lang w:val="en-US"/>
        </w:rPr>
        <w:t xml:space="preserve">ds. Their evidence </w:t>
      </w:r>
      <w:r w:rsidR="00C157FA">
        <w:rPr>
          <w:rFonts w:ascii="Times New Roman" w:hAnsi="Times New Roman" w:cs="Times New Roman"/>
          <w:sz w:val="24"/>
          <w:szCs w:val="24"/>
          <w:lang w:val="en-US"/>
        </w:rPr>
        <w:t xml:space="preserve">was similar in </w:t>
      </w:r>
      <w:r w:rsidR="00F742FD">
        <w:rPr>
          <w:rFonts w:ascii="Times New Roman" w:hAnsi="Times New Roman" w:cs="Times New Roman"/>
          <w:sz w:val="24"/>
          <w:szCs w:val="24"/>
          <w:lang w:val="en-US"/>
        </w:rPr>
        <w:t>all material</w:t>
      </w:r>
      <w:r w:rsidR="00C157FA">
        <w:rPr>
          <w:rFonts w:ascii="Times New Roman" w:hAnsi="Times New Roman" w:cs="Times New Roman"/>
          <w:sz w:val="24"/>
          <w:szCs w:val="24"/>
          <w:lang w:val="en-US"/>
        </w:rPr>
        <w:t xml:space="preserve"> respects. </w:t>
      </w:r>
      <w:r w:rsidR="00607B4E">
        <w:rPr>
          <w:rFonts w:ascii="Times New Roman" w:hAnsi="Times New Roman" w:cs="Times New Roman"/>
          <w:sz w:val="24"/>
          <w:szCs w:val="24"/>
          <w:lang w:val="en-US"/>
        </w:rPr>
        <w:t>T</w:t>
      </w:r>
      <w:r w:rsidR="001A6C7E">
        <w:rPr>
          <w:rFonts w:ascii="Times New Roman" w:hAnsi="Times New Roman" w:cs="Times New Roman"/>
          <w:sz w:val="24"/>
          <w:szCs w:val="24"/>
          <w:lang w:val="en-US"/>
        </w:rPr>
        <w:t>hey were</w:t>
      </w:r>
      <w:r w:rsidR="00C157FA">
        <w:rPr>
          <w:rFonts w:ascii="Times New Roman" w:hAnsi="Times New Roman" w:cs="Times New Roman"/>
          <w:sz w:val="24"/>
          <w:szCs w:val="24"/>
          <w:lang w:val="en-US"/>
        </w:rPr>
        <w:t xml:space="preserve"> at Gomba Bar on this fateful </w:t>
      </w:r>
      <w:r w:rsidR="001A6C7E">
        <w:rPr>
          <w:rFonts w:ascii="Times New Roman" w:hAnsi="Times New Roman" w:cs="Times New Roman"/>
          <w:sz w:val="24"/>
          <w:szCs w:val="24"/>
          <w:lang w:val="en-US"/>
        </w:rPr>
        <w:t>night. One</w:t>
      </w:r>
      <w:r w:rsidR="00C157FA">
        <w:rPr>
          <w:rFonts w:ascii="Times New Roman" w:hAnsi="Times New Roman" w:cs="Times New Roman"/>
          <w:sz w:val="24"/>
          <w:szCs w:val="24"/>
          <w:lang w:val="en-US"/>
        </w:rPr>
        <w:t xml:space="preserve"> Audrey </w:t>
      </w:r>
      <w:r w:rsidR="00F742FD">
        <w:rPr>
          <w:rFonts w:ascii="Times New Roman" w:hAnsi="Times New Roman" w:cs="Times New Roman"/>
          <w:sz w:val="24"/>
          <w:szCs w:val="24"/>
          <w:lang w:val="en-US"/>
        </w:rPr>
        <w:t>(it</w:t>
      </w:r>
      <w:r w:rsidR="00C157FA">
        <w:rPr>
          <w:rFonts w:ascii="Times New Roman" w:hAnsi="Times New Roman" w:cs="Times New Roman"/>
          <w:sz w:val="24"/>
          <w:szCs w:val="24"/>
          <w:lang w:val="en-US"/>
        </w:rPr>
        <w:t xml:space="preserve"> was confirmed that his </w:t>
      </w:r>
      <w:r w:rsidR="00C157FA" w:rsidRPr="00DD324E">
        <w:rPr>
          <w:rFonts w:ascii="Times New Roman" w:hAnsi="Times New Roman" w:cs="Times New Roman"/>
          <w:i/>
          <w:iCs/>
          <w:sz w:val="24"/>
          <w:szCs w:val="24"/>
          <w:lang w:val="en-US"/>
        </w:rPr>
        <w:t>alias</w:t>
      </w:r>
      <w:r w:rsidR="00C157FA">
        <w:rPr>
          <w:rFonts w:ascii="Times New Roman" w:hAnsi="Times New Roman" w:cs="Times New Roman"/>
          <w:sz w:val="24"/>
          <w:szCs w:val="24"/>
          <w:lang w:val="en-US"/>
        </w:rPr>
        <w:t xml:space="preserve"> was Shortie) shouted </w:t>
      </w:r>
      <w:r w:rsidR="001A6C7E">
        <w:rPr>
          <w:rFonts w:ascii="Times New Roman" w:hAnsi="Times New Roman" w:cs="Times New Roman"/>
          <w:sz w:val="24"/>
          <w:szCs w:val="24"/>
          <w:lang w:val="en-US"/>
        </w:rPr>
        <w:t xml:space="preserve">that </w:t>
      </w:r>
      <w:r w:rsidR="00C157FA">
        <w:rPr>
          <w:rFonts w:ascii="Times New Roman" w:hAnsi="Times New Roman" w:cs="Times New Roman"/>
          <w:sz w:val="24"/>
          <w:szCs w:val="24"/>
          <w:lang w:val="en-US"/>
        </w:rPr>
        <w:t xml:space="preserve">they did not </w:t>
      </w:r>
      <w:r w:rsidR="00F742FD">
        <w:rPr>
          <w:rFonts w:ascii="Times New Roman" w:hAnsi="Times New Roman" w:cs="Times New Roman"/>
          <w:sz w:val="24"/>
          <w:szCs w:val="24"/>
          <w:lang w:val="en-US"/>
        </w:rPr>
        <w:t>want to</w:t>
      </w:r>
      <w:r w:rsidR="00C157FA">
        <w:rPr>
          <w:rFonts w:ascii="Times New Roman" w:hAnsi="Times New Roman" w:cs="Times New Roman"/>
          <w:sz w:val="24"/>
          <w:szCs w:val="24"/>
          <w:lang w:val="en-US"/>
        </w:rPr>
        <w:t xml:space="preserve"> see residents from Montana at Mazari</w:t>
      </w:r>
      <w:r w:rsidR="00DD324E">
        <w:rPr>
          <w:rFonts w:ascii="Times New Roman" w:hAnsi="Times New Roman" w:cs="Times New Roman"/>
          <w:sz w:val="24"/>
          <w:szCs w:val="24"/>
          <w:lang w:val="en-US"/>
        </w:rPr>
        <w:t>t</w:t>
      </w:r>
      <w:r w:rsidR="00127683">
        <w:rPr>
          <w:rFonts w:ascii="Times New Roman" w:hAnsi="Times New Roman" w:cs="Times New Roman"/>
          <w:sz w:val="24"/>
          <w:szCs w:val="24"/>
          <w:lang w:val="en-US"/>
        </w:rPr>
        <w:t>a</w:t>
      </w:r>
      <w:r w:rsidR="00C157FA">
        <w:rPr>
          <w:rFonts w:ascii="Times New Roman" w:hAnsi="Times New Roman" w:cs="Times New Roman"/>
          <w:sz w:val="24"/>
          <w:szCs w:val="24"/>
          <w:lang w:val="en-US"/>
        </w:rPr>
        <w:t xml:space="preserve"> Shopping </w:t>
      </w:r>
      <w:r w:rsidR="008B51F0">
        <w:rPr>
          <w:rFonts w:ascii="Times New Roman" w:hAnsi="Times New Roman" w:cs="Times New Roman"/>
          <w:sz w:val="24"/>
          <w:szCs w:val="24"/>
          <w:lang w:val="en-US"/>
        </w:rPr>
        <w:t>Centre. The</w:t>
      </w:r>
      <w:r w:rsidR="00597691">
        <w:rPr>
          <w:rFonts w:ascii="Times New Roman" w:hAnsi="Times New Roman" w:cs="Times New Roman"/>
          <w:sz w:val="24"/>
          <w:szCs w:val="24"/>
          <w:lang w:val="en-US"/>
        </w:rPr>
        <w:t xml:space="preserve"> Montana people were the deceased and his friends.</w:t>
      </w:r>
    </w:p>
    <w:p w14:paraId="1713B146" w14:textId="1330A4E7" w:rsidR="00F056FA"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F056FA">
        <w:rPr>
          <w:rFonts w:ascii="Times New Roman" w:hAnsi="Times New Roman" w:cs="Times New Roman"/>
          <w:sz w:val="24"/>
          <w:szCs w:val="24"/>
          <w:lang w:val="en-US"/>
        </w:rPr>
        <w:t xml:space="preserve">The accused had </w:t>
      </w:r>
      <w:r w:rsidR="001A6C7E">
        <w:rPr>
          <w:rFonts w:ascii="Times New Roman" w:hAnsi="Times New Roman" w:cs="Times New Roman"/>
          <w:sz w:val="24"/>
          <w:szCs w:val="24"/>
          <w:lang w:val="en-US"/>
        </w:rPr>
        <w:t xml:space="preserve">an </w:t>
      </w:r>
      <w:r w:rsidR="00F056FA">
        <w:rPr>
          <w:rFonts w:ascii="Times New Roman" w:hAnsi="Times New Roman" w:cs="Times New Roman"/>
          <w:sz w:val="24"/>
          <w:szCs w:val="24"/>
          <w:lang w:val="en-US"/>
        </w:rPr>
        <w:t>iron rod</w:t>
      </w:r>
      <w:r w:rsidR="0079768D">
        <w:rPr>
          <w:rFonts w:ascii="Times New Roman" w:hAnsi="Times New Roman" w:cs="Times New Roman"/>
          <w:sz w:val="24"/>
          <w:szCs w:val="24"/>
          <w:lang w:val="en-US"/>
        </w:rPr>
        <w:t xml:space="preserve"> with </w:t>
      </w:r>
      <w:r w:rsidR="00A36B6B">
        <w:rPr>
          <w:rFonts w:ascii="Times New Roman" w:hAnsi="Times New Roman" w:cs="Times New Roman"/>
          <w:sz w:val="24"/>
          <w:szCs w:val="24"/>
          <w:lang w:val="en-US"/>
        </w:rPr>
        <w:t xml:space="preserve">a </w:t>
      </w:r>
      <w:r w:rsidR="0079768D">
        <w:rPr>
          <w:rFonts w:ascii="Times New Roman" w:hAnsi="Times New Roman" w:cs="Times New Roman"/>
          <w:sz w:val="24"/>
          <w:szCs w:val="24"/>
          <w:lang w:val="en-US"/>
        </w:rPr>
        <w:t>sharp end</w:t>
      </w:r>
      <w:r w:rsidR="00F056FA">
        <w:rPr>
          <w:rFonts w:ascii="Times New Roman" w:hAnsi="Times New Roman" w:cs="Times New Roman"/>
          <w:sz w:val="24"/>
          <w:szCs w:val="24"/>
          <w:lang w:val="en-US"/>
        </w:rPr>
        <w:t xml:space="preserve"> in his possession. </w:t>
      </w:r>
      <w:r w:rsidR="008B51F0">
        <w:rPr>
          <w:rFonts w:ascii="Times New Roman" w:hAnsi="Times New Roman" w:cs="Times New Roman"/>
          <w:sz w:val="24"/>
          <w:szCs w:val="24"/>
          <w:lang w:val="en-US"/>
        </w:rPr>
        <w:t>He</w:t>
      </w:r>
      <w:r w:rsidR="00F056FA">
        <w:rPr>
          <w:rFonts w:ascii="Times New Roman" w:hAnsi="Times New Roman" w:cs="Times New Roman"/>
          <w:sz w:val="24"/>
          <w:szCs w:val="24"/>
          <w:lang w:val="en-US"/>
        </w:rPr>
        <w:t xml:space="preserve"> struck </w:t>
      </w:r>
      <w:r w:rsidR="00032DC9">
        <w:rPr>
          <w:rFonts w:ascii="Times New Roman" w:hAnsi="Times New Roman" w:cs="Times New Roman"/>
          <w:sz w:val="24"/>
          <w:szCs w:val="24"/>
          <w:lang w:val="en-US"/>
        </w:rPr>
        <w:t xml:space="preserve">Gilbert </w:t>
      </w:r>
      <w:r w:rsidR="00F056FA">
        <w:rPr>
          <w:rFonts w:ascii="Times New Roman" w:hAnsi="Times New Roman" w:cs="Times New Roman"/>
          <w:sz w:val="24"/>
          <w:szCs w:val="24"/>
          <w:lang w:val="en-US"/>
        </w:rPr>
        <w:t xml:space="preserve">several times with the iron </w:t>
      </w:r>
      <w:r w:rsidR="008B51F0">
        <w:rPr>
          <w:rFonts w:ascii="Times New Roman" w:hAnsi="Times New Roman" w:cs="Times New Roman"/>
          <w:sz w:val="24"/>
          <w:szCs w:val="24"/>
          <w:lang w:val="en-US"/>
        </w:rPr>
        <w:t xml:space="preserve">rod. Gilbert then </w:t>
      </w:r>
      <w:r w:rsidR="00F056FA">
        <w:rPr>
          <w:rFonts w:ascii="Times New Roman" w:hAnsi="Times New Roman" w:cs="Times New Roman"/>
          <w:sz w:val="24"/>
          <w:szCs w:val="24"/>
          <w:lang w:val="en-US"/>
        </w:rPr>
        <w:t>escaped. The accused and Audrey then chased after the deceased.</w:t>
      </w:r>
    </w:p>
    <w:p w14:paraId="044C714F" w14:textId="123F46E3" w:rsidR="00A46927"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00A46927">
        <w:rPr>
          <w:rFonts w:ascii="Times New Roman" w:hAnsi="Times New Roman" w:cs="Times New Roman"/>
          <w:sz w:val="24"/>
          <w:szCs w:val="24"/>
          <w:lang w:val="en-US"/>
        </w:rPr>
        <w:t>The State also produced by consent an iron rod which was 1.1 meters long, about 2 centimeters in radius with a shar</w:t>
      </w:r>
      <w:r w:rsidR="00057106">
        <w:rPr>
          <w:rFonts w:ascii="Times New Roman" w:hAnsi="Times New Roman" w:cs="Times New Roman"/>
          <w:sz w:val="24"/>
          <w:szCs w:val="24"/>
          <w:lang w:val="en-US"/>
        </w:rPr>
        <w:t xml:space="preserve">p </w:t>
      </w:r>
      <w:r w:rsidR="00B73669">
        <w:rPr>
          <w:rFonts w:ascii="Times New Roman" w:hAnsi="Times New Roman" w:cs="Times New Roman"/>
          <w:sz w:val="24"/>
          <w:szCs w:val="24"/>
          <w:lang w:val="en-US"/>
        </w:rPr>
        <w:t>end. The</w:t>
      </w:r>
      <w:r w:rsidR="00A46927">
        <w:rPr>
          <w:rFonts w:ascii="Times New Roman" w:hAnsi="Times New Roman" w:cs="Times New Roman"/>
          <w:sz w:val="24"/>
          <w:szCs w:val="24"/>
          <w:lang w:val="en-US"/>
        </w:rPr>
        <w:t xml:space="preserve"> accused’s warned and cautioned statement was </w:t>
      </w:r>
      <w:r w:rsidR="00B73669">
        <w:rPr>
          <w:rFonts w:ascii="Times New Roman" w:hAnsi="Times New Roman" w:cs="Times New Roman"/>
          <w:sz w:val="24"/>
          <w:szCs w:val="24"/>
          <w:lang w:val="en-US"/>
        </w:rPr>
        <w:t>produced by</w:t>
      </w:r>
      <w:r w:rsidR="00A46927">
        <w:rPr>
          <w:rFonts w:ascii="Times New Roman" w:hAnsi="Times New Roman" w:cs="Times New Roman"/>
          <w:sz w:val="24"/>
          <w:szCs w:val="24"/>
          <w:lang w:val="en-US"/>
        </w:rPr>
        <w:t xml:space="preserve"> </w:t>
      </w:r>
      <w:r w:rsidR="00B73669">
        <w:rPr>
          <w:rFonts w:ascii="Times New Roman" w:hAnsi="Times New Roman" w:cs="Times New Roman"/>
          <w:sz w:val="24"/>
          <w:szCs w:val="24"/>
          <w:lang w:val="en-US"/>
        </w:rPr>
        <w:t>consent. His</w:t>
      </w:r>
      <w:r w:rsidR="00A46927">
        <w:rPr>
          <w:rFonts w:ascii="Times New Roman" w:hAnsi="Times New Roman" w:cs="Times New Roman"/>
          <w:sz w:val="24"/>
          <w:szCs w:val="24"/>
          <w:lang w:val="en-US"/>
        </w:rPr>
        <w:t xml:space="preserve"> response to the caution was:</w:t>
      </w:r>
    </w:p>
    <w:p w14:paraId="26A1CC69" w14:textId="5A10A280" w:rsidR="00A46927" w:rsidRPr="00F31240" w:rsidRDefault="00A46927" w:rsidP="002479DA">
      <w:pPr>
        <w:spacing w:line="360" w:lineRule="auto"/>
        <w:ind w:left="720"/>
        <w:jc w:val="both"/>
        <w:rPr>
          <w:rFonts w:ascii="Times New Roman" w:hAnsi="Times New Roman" w:cs="Times New Roman"/>
          <w:lang w:val="en-US"/>
        </w:rPr>
      </w:pPr>
      <w:r w:rsidRPr="00F31240">
        <w:rPr>
          <w:rFonts w:ascii="Times New Roman" w:hAnsi="Times New Roman" w:cs="Times New Roman"/>
          <w:lang w:val="en-US"/>
        </w:rPr>
        <w:t xml:space="preserve">“I do not admit to the allegations levelled against me. I never stabbed the now </w:t>
      </w:r>
      <w:r w:rsidR="00B73669" w:rsidRPr="00F31240">
        <w:rPr>
          <w:rFonts w:ascii="Times New Roman" w:hAnsi="Times New Roman" w:cs="Times New Roman"/>
          <w:lang w:val="en-US"/>
        </w:rPr>
        <w:t>deceased.</w:t>
      </w:r>
      <w:r w:rsidRPr="00F31240">
        <w:rPr>
          <w:rFonts w:ascii="Times New Roman" w:hAnsi="Times New Roman" w:cs="Times New Roman"/>
          <w:lang w:val="en-US"/>
        </w:rPr>
        <w:t xml:space="preserve"> I only arrived where the now </w:t>
      </w:r>
      <w:r w:rsidR="00B73669" w:rsidRPr="00F31240">
        <w:rPr>
          <w:rFonts w:ascii="Times New Roman" w:hAnsi="Times New Roman" w:cs="Times New Roman"/>
          <w:lang w:val="en-US"/>
        </w:rPr>
        <w:t>deceased was</w:t>
      </w:r>
      <w:r w:rsidRPr="00F31240">
        <w:rPr>
          <w:rFonts w:ascii="Times New Roman" w:hAnsi="Times New Roman" w:cs="Times New Roman"/>
          <w:lang w:val="en-US"/>
        </w:rPr>
        <w:t xml:space="preserve"> lying after he </w:t>
      </w:r>
      <w:r w:rsidR="00B73669" w:rsidRPr="00F31240">
        <w:rPr>
          <w:rFonts w:ascii="Times New Roman" w:hAnsi="Times New Roman" w:cs="Times New Roman"/>
          <w:lang w:val="en-US"/>
        </w:rPr>
        <w:t>had already</w:t>
      </w:r>
      <w:r w:rsidRPr="00F31240">
        <w:rPr>
          <w:rFonts w:ascii="Times New Roman" w:hAnsi="Times New Roman" w:cs="Times New Roman"/>
          <w:lang w:val="en-US"/>
        </w:rPr>
        <w:t xml:space="preserve"> been injured. I do not even know who stabbed him.”</w:t>
      </w:r>
    </w:p>
    <w:p w14:paraId="0D85593B" w14:textId="1C3E1CDE" w:rsidR="0033533C"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r w:rsidR="0033533C" w:rsidRPr="0033533C">
        <w:rPr>
          <w:rFonts w:ascii="Times New Roman" w:hAnsi="Times New Roman" w:cs="Times New Roman"/>
          <w:sz w:val="24"/>
          <w:szCs w:val="24"/>
          <w:lang w:val="en-US"/>
        </w:rPr>
        <w:t>The post mortem report</w:t>
      </w:r>
      <w:r w:rsidR="00A8767C">
        <w:rPr>
          <w:rFonts w:ascii="Times New Roman" w:hAnsi="Times New Roman" w:cs="Times New Roman"/>
          <w:sz w:val="24"/>
          <w:szCs w:val="24"/>
          <w:lang w:val="en-US"/>
        </w:rPr>
        <w:t xml:space="preserve"> was also produced by consent. It was recorded</w:t>
      </w:r>
      <w:r w:rsidR="0033533C" w:rsidRPr="0033533C">
        <w:rPr>
          <w:rFonts w:ascii="Times New Roman" w:hAnsi="Times New Roman" w:cs="Times New Roman"/>
          <w:sz w:val="24"/>
          <w:szCs w:val="24"/>
          <w:lang w:val="en-US"/>
        </w:rPr>
        <w:t xml:space="preserve"> that death was due to hypovolemic shock, section of the deep femoral artery, stab wound in left thigh.</w:t>
      </w:r>
    </w:p>
    <w:p w14:paraId="04A2E592" w14:textId="7C8D2377" w:rsidR="00A46927"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r w:rsidR="00A46927">
        <w:rPr>
          <w:rFonts w:ascii="Times New Roman" w:hAnsi="Times New Roman" w:cs="Times New Roman"/>
          <w:sz w:val="24"/>
          <w:szCs w:val="24"/>
          <w:lang w:val="en-US"/>
        </w:rPr>
        <w:t>Two witnesses gave evidence. The first one was Tawanda Masocha, ‘Tawanda’. Tawanda was a security guard at Mazari</w:t>
      </w:r>
      <w:r w:rsidR="002D49FB">
        <w:rPr>
          <w:rFonts w:ascii="Times New Roman" w:hAnsi="Times New Roman" w:cs="Times New Roman"/>
          <w:sz w:val="24"/>
          <w:szCs w:val="24"/>
          <w:lang w:val="en-US"/>
        </w:rPr>
        <w:t>t</w:t>
      </w:r>
      <w:r w:rsidR="00A46927">
        <w:rPr>
          <w:rFonts w:ascii="Times New Roman" w:hAnsi="Times New Roman" w:cs="Times New Roman"/>
          <w:sz w:val="24"/>
          <w:szCs w:val="24"/>
          <w:lang w:val="en-US"/>
        </w:rPr>
        <w:t>a Shopping Centre. He was near Gomba Bar around 2300</w:t>
      </w:r>
      <w:r w:rsidR="002D49FB">
        <w:rPr>
          <w:rFonts w:ascii="Times New Roman" w:hAnsi="Times New Roman" w:cs="Times New Roman"/>
          <w:sz w:val="24"/>
          <w:szCs w:val="24"/>
          <w:lang w:val="en-US"/>
        </w:rPr>
        <w:t xml:space="preserve"> </w:t>
      </w:r>
      <w:r w:rsidR="00A46927">
        <w:rPr>
          <w:rFonts w:ascii="Times New Roman" w:hAnsi="Times New Roman" w:cs="Times New Roman"/>
          <w:sz w:val="24"/>
          <w:szCs w:val="24"/>
          <w:lang w:val="en-US"/>
        </w:rPr>
        <w:t xml:space="preserve">hours on the fateful day. He </w:t>
      </w:r>
      <w:r w:rsidR="00B73669">
        <w:rPr>
          <w:rFonts w:ascii="Times New Roman" w:hAnsi="Times New Roman" w:cs="Times New Roman"/>
          <w:sz w:val="24"/>
          <w:szCs w:val="24"/>
          <w:lang w:val="en-US"/>
        </w:rPr>
        <w:t>kn</w:t>
      </w:r>
      <w:r w:rsidR="00A857AE">
        <w:rPr>
          <w:rFonts w:ascii="Times New Roman" w:hAnsi="Times New Roman" w:cs="Times New Roman"/>
          <w:sz w:val="24"/>
          <w:szCs w:val="24"/>
          <w:lang w:val="en-US"/>
        </w:rPr>
        <w:t>ew</w:t>
      </w:r>
      <w:r w:rsidR="00A46927">
        <w:rPr>
          <w:rFonts w:ascii="Times New Roman" w:hAnsi="Times New Roman" w:cs="Times New Roman"/>
          <w:sz w:val="24"/>
          <w:szCs w:val="24"/>
          <w:lang w:val="en-US"/>
        </w:rPr>
        <w:t xml:space="preserve"> the accused prior</w:t>
      </w:r>
      <w:r w:rsidR="00926A59">
        <w:rPr>
          <w:rFonts w:ascii="Times New Roman" w:hAnsi="Times New Roman" w:cs="Times New Roman"/>
          <w:sz w:val="24"/>
          <w:szCs w:val="24"/>
          <w:lang w:val="en-US"/>
        </w:rPr>
        <w:t xml:space="preserve"> to the</w:t>
      </w:r>
      <w:r w:rsidR="00A46927">
        <w:rPr>
          <w:rFonts w:ascii="Times New Roman" w:hAnsi="Times New Roman" w:cs="Times New Roman"/>
          <w:sz w:val="24"/>
          <w:szCs w:val="24"/>
          <w:lang w:val="en-US"/>
        </w:rPr>
        <w:t xml:space="preserve"> commission of the </w:t>
      </w:r>
      <w:r w:rsidR="00B73669">
        <w:rPr>
          <w:rFonts w:ascii="Times New Roman" w:hAnsi="Times New Roman" w:cs="Times New Roman"/>
          <w:sz w:val="24"/>
          <w:szCs w:val="24"/>
          <w:lang w:val="en-US"/>
        </w:rPr>
        <w:t>offence as</w:t>
      </w:r>
      <w:r w:rsidR="00A46927">
        <w:rPr>
          <w:rFonts w:ascii="Times New Roman" w:hAnsi="Times New Roman" w:cs="Times New Roman"/>
          <w:sz w:val="24"/>
          <w:szCs w:val="24"/>
          <w:lang w:val="en-US"/>
        </w:rPr>
        <w:t xml:space="preserve"> a local resident.</w:t>
      </w:r>
    </w:p>
    <w:p w14:paraId="05D83773" w14:textId="04A0060B" w:rsidR="00A46927"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[11] </w:t>
      </w:r>
      <w:r w:rsidR="002D49FB">
        <w:rPr>
          <w:rFonts w:ascii="Times New Roman" w:hAnsi="Times New Roman" w:cs="Times New Roman"/>
          <w:sz w:val="24"/>
          <w:szCs w:val="24"/>
          <w:lang w:val="en-US"/>
        </w:rPr>
        <w:t xml:space="preserve">As he stood </w:t>
      </w:r>
      <w:r w:rsidR="00A46927">
        <w:rPr>
          <w:rFonts w:ascii="Times New Roman" w:hAnsi="Times New Roman" w:cs="Times New Roman"/>
          <w:sz w:val="24"/>
          <w:szCs w:val="24"/>
          <w:lang w:val="en-US"/>
        </w:rPr>
        <w:t xml:space="preserve">by </w:t>
      </w:r>
      <w:r w:rsidR="00B73669">
        <w:rPr>
          <w:rFonts w:ascii="Times New Roman" w:hAnsi="Times New Roman" w:cs="Times New Roman"/>
          <w:sz w:val="24"/>
          <w:szCs w:val="24"/>
          <w:lang w:val="en-US"/>
        </w:rPr>
        <w:t>the veranda</w:t>
      </w:r>
      <w:r w:rsidR="00A46927">
        <w:rPr>
          <w:rFonts w:ascii="Times New Roman" w:hAnsi="Times New Roman" w:cs="Times New Roman"/>
          <w:sz w:val="24"/>
          <w:szCs w:val="24"/>
          <w:lang w:val="en-US"/>
        </w:rPr>
        <w:t xml:space="preserve"> at Gomba </w:t>
      </w:r>
      <w:r w:rsidR="002D49FB">
        <w:rPr>
          <w:rFonts w:ascii="Times New Roman" w:hAnsi="Times New Roman" w:cs="Times New Roman"/>
          <w:sz w:val="24"/>
          <w:szCs w:val="24"/>
          <w:lang w:val="en-US"/>
        </w:rPr>
        <w:t>bar, he</w:t>
      </w:r>
      <w:r w:rsidR="00A46927">
        <w:rPr>
          <w:rFonts w:ascii="Times New Roman" w:hAnsi="Times New Roman" w:cs="Times New Roman"/>
          <w:sz w:val="24"/>
          <w:szCs w:val="24"/>
          <w:lang w:val="en-US"/>
        </w:rPr>
        <w:t xml:space="preserve"> saw the deceased </w:t>
      </w:r>
      <w:r w:rsidR="008146C9">
        <w:rPr>
          <w:rFonts w:ascii="Times New Roman" w:hAnsi="Times New Roman" w:cs="Times New Roman"/>
          <w:sz w:val="24"/>
          <w:szCs w:val="24"/>
          <w:lang w:val="en-US"/>
        </w:rPr>
        <w:t>running</w:t>
      </w:r>
      <w:r w:rsidR="00A46927">
        <w:rPr>
          <w:rFonts w:ascii="Times New Roman" w:hAnsi="Times New Roman" w:cs="Times New Roman"/>
          <w:sz w:val="24"/>
          <w:szCs w:val="24"/>
          <w:lang w:val="en-US"/>
        </w:rPr>
        <w:t xml:space="preserve"> from the</w:t>
      </w:r>
      <w:r w:rsidR="006E15AD">
        <w:rPr>
          <w:rFonts w:ascii="Times New Roman" w:hAnsi="Times New Roman" w:cs="Times New Roman"/>
          <w:sz w:val="24"/>
          <w:szCs w:val="24"/>
          <w:lang w:val="en-US"/>
        </w:rPr>
        <w:t xml:space="preserve"> bar</w:t>
      </w:r>
      <w:r w:rsidR="00A46927">
        <w:rPr>
          <w:rFonts w:ascii="Times New Roman" w:hAnsi="Times New Roman" w:cs="Times New Roman"/>
          <w:sz w:val="24"/>
          <w:szCs w:val="24"/>
          <w:lang w:val="en-US"/>
        </w:rPr>
        <w:t xml:space="preserve">. One Shortie </w:t>
      </w:r>
      <w:r w:rsidR="008146C9">
        <w:rPr>
          <w:rFonts w:ascii="Times New Roman" w:hAnsi="Times New Roman" w:cs="Times New Roman"/>
          <w:sz w:val="24"/>
          <w:szCs w:val="24"/>
          <w:lang w:val="en-US"/>
        </w:rPr>
        <w:t xml:space="preserve">was hot on his </w:t>
      </w:r>
      <w:r w:rsidR="006E15AD">
        <w:rPr>
          <w:rFonts w:ascii="Times New Roman" w:hAnsi="Times New Roman" w:cs="Times New Roman"/>
          <w:sz w:val="24"/>
          <w:szCs w:val="24"/>
          <w:lang w:val="en-US"/>
        </w:rPr>
        <w:t>heels. He caught up with the deceased and</w:t>
      </w:r>
      <w:r w:rsidR="00A46927">
        <w:rPr>
          <w:rFonts w:ascii="Times New Roman" w:hAnsi="Times New Roman" w:cs="Times New Roman"/>
          <w:sz w:val="24"/>
          <w:szCs w:val="24"/>
          <w:lang w:val="en-US"/>
        </w:rPr>
        <w:t xml:space="preserve"> stabbed </w:t>
      </w:r>
      <w:r w:rsidR="006E15AD">
        <w:rPr>
          <w:rFonts w:ascii="Times New Roman" w:hAnsi="Times New Roman" w:cs="Times New Roman"/>
          <w:sz w:val="24"/>
          <w:szCs w:val="24"/>
          <w:lang w:val="en-US"/>
        </w:rPr>
        <w:t>him</w:t>
      </w:r>
      <w:r w:rsidR="00B73669">
        <w:rPr>
          <w:rFonts w:ascii="Times New Roman" w:hAnsi="Times New Roman" w:cs="Times New Roman"/>
          <w:sz w:val="24"/>
          <w:szCs w:val="24"/>
          <w:lang w:val="en-US"/>
        </w:rPr>
        <w:t>. The</w:t>
      </w:r>
      <w:r w:rsidR="00A46927">
        <w:rPr>
          <w:rFonts w:ascii="Times New Roman" w:hAnsi="Times New Roman" w:cs="Times New Roman"/>
          <w:sz w:val="24"/>
          <w:szCs w:val="24"/>
          <w:lang w:val="en-US"/>
        </w:rPr>
        <w:t xml:space="preserve"> deceased </w:t>
      </w:r>
      <w:r w:rsidR="00926A59">
        <w:rPr>
          <w:rFonts w:ascii="Times New Roman" w:hAnsi="Times New Roman" w:cs="Times New Roman"/>
          <w:sz w:val="24"/>
          <w:szCs w:val="24"/>
          <w:lang w:val="en-US"/>
        </w:rPr>
        <w:t>fell</w:t>
      </w:r>
      <w:r w:rsidR="00A46927">
        <w:rPr>
          <w:rFonts w:ascii="Times New Roman" w:hAnsi="Times New Roman" w:cs="Times New Roman"/>
          <w:sz w:val="24"/>
          <w:szCs w:val="24"/>
          <w:lang w:val="en-US"/>
        </w:rPr>
        <w:t>. The accused arrived armed with an iron rod. He assaulted the deceased all</w:t>
      </w:r>
      <w:r w:rsidR="00926A59">
        <w:rPr>
          <w:rFonts w:ascii="Times New Roman" w:hAnsi="Times New Roman" w:cs="Times New Roman"/>
          <w:sz w:val="24"/>
          <w:szCs w:val="24"/>
          <w:lang w:val="en-US"/>
        </w:rPr>
        <w:t xml:space="preserve"> over</w:t>
      </w:r>
      <w:r w:rsidR="00A46927">
        <w:rPr>
          <w:rFonts w:ascii="Times New Roman" w:hAnsi="Times New Roman" w:cs="Times New Roman"/>
          <w:sz w:val="24"/>
          <w:szCs w:val="24"/>
          <w:lang w:val="en-US"/>
        </w:rPr>
        <w:t xml:space="preserve"> the </w:t>
      </w:r>
      <w:r w:rsidR="00537ED6">
        <w:rPr>
          <w:rFonts w:ascii="Times New Roman" w:hAnsi="Times New Roman" w:cs="Times New Roman"/>
          <w:sz w:val="24"/>
          <w:szCs w:val="24"/>
          <w:lang w:val="en-US"/>
        </w:rPr>
        <w:t>body and</w:t>
      </w:r>
      <w:r w:rsidR="0036400A">
        <w:rPr>
          <w:rFonts w:ascii="Times New Roman" w:hAnsi="Times New Roman" w:cs="Times New Roman"/>
          <w:sz w:val="24"/>
          <w:szCs w:val="24"/>
          <w:lang w:val="en-US"/>
        </w:rPr>
        <w:t xml:space="preserve"> then stabbed him </w:t>
      </w:r>
      <w:r w:rsidR="00B73669">
        <w:rPr>
          <w:rFonts w:ascii="Times New Roman" w:hAnsi="Times New Roman" w:cs="Times New Roman"/>
          <w:sz w:val="24"/>
          <w:szCs w:val="24"/>
          <w:lang w:val="en-US"/>
        </w:rPr>
        <w:t>once on</w:t>
      </w:r>
      <w:r w:rsidR="0036400A">
        <w:rPr>
          <w:rFonts w:ascii="Times New Roman" w:hAnsi="Times New Roman" w:cs="Times New Roman"/>
          <w:sz w:val="24"/>
          <w:szCs w:val="24"/>
          <w:lang w:val="en-US"/>
        </w:rPr>
        <w:t xml:space="preserve"> the </w:t>
      </w:r>
      <w:r w:rsidR="00B73669">
        <w:rPr>
          <w:rFonts w:ascii="Times New Roman" w:hAnsi="Times New Roman" w:cs="Times New Roman"/>
          <w:sz w:val="24"/>
          <w:szCs w:val="24"/>
          <w:lang w:val="en-US"/>
        </w:rPr>
        <w:t>thigh</w:t>
      </w:r>
      <w:r w:rsidR="0036400A">
        <w:rPr>
          <w:rFonts w:ascii="Times New Roman" w:hAnsi="Times New Roman" w:cs="Times New Roman"/>
          <w:sz w:val="24"/>
          <w:szCs w:val="24"/>
          <w:lang w:val="en-US"/>
        </w:rPr>
        <w:t>. The two then ran away.</w:t>
      </w:r>
    </w:p>
    <w:p w14:paraId="09C180FC" w14:textId="49BB457B" w:rsidR="005D28E1"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0036400A">
        <w:rPr>
          <w:rFonts w:ascii="Times New Roman" w:hAnsi="Times New Roman" w:cs="Times New Roman"/>
          <w:sz w:val="24"/>
          <w:szCs w:val="24"/>
          <w:lang w:val="en-US"/>
        </w:rPr>
        <w:t>It is only then that he, together with others went to assist</w:t>
      </w:r>
      <w:r w:rsidR="00795960">
        <w:rPr>
          <w:rFonts w:ascii="Times New Roman" w:hAnsi="Times New Roman" w:cs="Times New Roman"/>
          <w:sz w:val="24"/>
          <w:szCs w:val="24"/>
          <w:lang w:val="en-US"/>
        </w:rPr>
        <w:t xml:space="preserve"> the deceased</w:t>
      </w:r>
      <w:r w:rsidR="0036400A">
        <w:rPr>
          <w:rFonts w:ascii="Times New Roman" w:hAnsi="Times New Roman" w:cs="Times New Roman"/>
          <w:sz w:val="24"/>
          <w:szCs w:val="24"/>
          <w:lang w:val="en-US"/>
        </w:rPr>
        <w:t xml:space="preserve">. </w:t>
      </w:r>
      <w:r w:rsidR="005D28E1">
        <w:rPr>
          <w:rFonts w:ascii="Times New Roman" w:hAnsi="Times New Roman" w:cs="Times New Roman"/>
          <w:sz w:val="24"/>
          <w:szCs w:val="24"/>
          <w:lang w:val="en-US"/>
        </w:rPr>
        <w:t>The accused later joined them</w:t>
      </w:r>
      <w:r w:rsidR="002F1663">
        <w:rPr>
          <w:rFonts w:ascii="Times New Roman" w:hAnsi="Times New Roman" w:cs="Times New Roman"/>
          <w:sz w:val="24"/>
          <w:szCs w:val="24"/>
          <w:lang w:val="en-US"/>
        </w:rPr>
        <w:t xml:space="preserve"> to assist the deceased. The accused</w:t>
      </w:r>
      <w:r w:rsidR="005D28E1">
        <w:rPr>
          <w:rFonts w:ascii="Times New Roman" w:hAnsi="Times New Roman" w:cs="Times New Roman"/>
          <w:sz w:val="24"/>
          <w:szCs w:val="24"/>
          <w:lang w:val="en-US"/>
        </w:rPr>
        <w:t xml:space="preserve"> </w:t>
      </w:r>
      <w:r w:rsidR="0036400A">
        <w:rPr>
          <w:rFonts w:ascii="Times New Roman" w:hAnsi="Times New Roman" w:cs="Times New Roman"/>
          <w:sz w:val="24"/>
          <w:szCs w:val="24"/>
          <w:lang w:val="en-US"/>
        </w:rPr>
        <w:t xml:space="preserve">removed his </w:t>
      </w:r>
      <w:r w:rsidR="005D28E1">
        <w:rPr>
          <w:rFonts w:ascii="Times New Roman" w:hAnsi="Times New Roman" w:cs="Times New Roman"/>
          <w:sz w:val="24"/>
          <w:szCs w:val="24"/>
          <w:lang w:val="en-US"/>
        </w:rPr>
        <w:t>work suit</w:t>
      </w:r>
      <w:r w:rsidR="0036400A">
        <w:rPr>
          <w:rFonts w:ascii="Times New Roman" w:hAnsi="Times New Roman" w:cs="Times New Roman"/>
          <w:sz w:val="24"/>
          <w:szCs w:val="24"/>
          <w:lang w:val="en-US"/>
        </w:rPr>
        <w:t xml:space="preserve"> jacket and tied the deceased’s wound. Thereafter the deceased was taken to hospital. He was </w:t>
      </w:r>
      <w:r w:rsidR="00B73669">
        <w:rPr>
          <w:rFonts w:ascii="Times New Roman" w:hAnsi="Times New Roman" w:cs="Times New Roman"/>
          <w:sz w:val="24"/>
          <w:szCs w:val="24"/>
          <w:lang w:val="en-US"/>
        </w:rPr>
        <w:t>pronounced</w:t>
      </w:r>
      <w:r w:rsidR="0036400A">
        <w:rPr>
          <w:rFonts w:ascii="Times New Roman" w:hAnsi="Times New Roman" w:cs="Times New Roman"/>
          <w:sz w:val="24"/>
          <w:szCs w:val="24"/>
          <w:lang w:val="en-US"/>
        </w:rPr>
        <w:t xml:space="preserve"> dead on arrival.</w:t>
      </w:r>
    </w:p>
    <w:p w14:paraId="03AB9CAD" w14:textId="75AC35F8" w:rsidR="0036400A"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r w:rsidR="004F194C">
        <w:rPr>
          <w:rFonts w:ascii="Times New Roman" w:hAnsi="Times New Roman" w:cs="Times New Roman"/>
          <w:sz w:val="24"/>
          <w:szCs w:val="24"/>
          <w:lang w:val="en-US"/>
        </w:rPr>
        <w:t>] In</w:t>
      </w:r>
      <w:r w:rsidR="0036400A">
        <w:rPr>
          <w:rFonts w:ascii="Times New Roman" w:hAnsi="Times New Roman" w:cs="Times New Roman"/>
          <w:sz w:val="24"/>
          <w:szCs w:val="24"/>
          <w:lang w:val="en-US"/>
        </w:rPr>
        <w:t xml:space="preserve"> company of the </w:t>
      </w:r>
      <w:r w:rsidR="007F5F3C">
        <w:rPr>
          <w:rFonts w:ascii="Times New Roman" w:hAnsi="Times New Roman" w:cs="Times New Roman"/>
          <w:sz w:val="24"/>
          <w:szCs w:val="24"/>
          <w:lang w:val="en-US"/>
        </w:rPr>
        <w:t>police, he</w:t>
      </w:r>
      <w:r w:rsidR="0036400A">
        <w:rPr>
          <w:rFonts w:ascii="Times New Roman" w:hAnsi="Times New Roman" w:cs="Times New Roman"/>
          <w:sz w:val="24"/>
          <w:szCs w:val="24"/>
          <w:lang w:val="en-US"/>
        </w:rPr>
        <w:t xml:space="preserve"> </w:t>
      </w:r>
      <w:r w:rsidR="00B73669">
        <w:rPr>
          <w:rFonts w:ascii="Times New Roman" w:hAnsi="Times New Roman" w:cs="Times New Roman"/>
          <w:sz w:val="24"/>
          <w:szCs w:val="24"/>
          <w:lang w:val="en-US"/>
        </w:rPr>
        <w:t>went to</w:t>
      </w:r>
      <w:r w:rsidR="0036400A">
        <w:rPr>
          <w:rFonts w:ascii="Times New Roman" w:hAnsi="Times New Roman" w:cs="Times New Roman"/>
          <w:sz w:val="24"/>
          <w:szCs w:val="24"/>
          <w:lang w:val="en-US"/>
        </w:rPr>
        <w:t xml:space="preserve"> the accused’s place of </w:t>
      </w:r>
      <w:r w:rsidR="00B73669">
        <w:rPr>
          <w:rFonts w:ascii="Times New Roman" w:hAnsi="Times New Roman" w:cs="Times New Roman"/>
          <w:sz w:val="24"/>
          <w:szCs w:val="24"/>
          <w:lang w:val="en-US"/>
        </w:rPr>
        <w:t>residence</w:t>
      </w:r>
      <w:r w:rsidR="005D28E1">
        <w:rPr>
          <w:rFonts w:ascii="Times New Roman" w:hAnsi="Times New Roman" w:cs="Times New Roman"/>
          <w:sz w:val="24"/>
          <w:szCs w:val="24"/>
          <w:lang w:val="en-US"/>
        </w:rPr>
        <w:t>.</w:t>
      </w:r>
      <w:r w:rsidR="0036400A">
        <w:rPr>
          <w:rFonts w:ascii="Times New Roman" w:hAnsi="Times New Roman" w:cs="Times New Roman"/>
          <w:sz w:val="24"/>
          <w:szCs w:val="24"/>
          <w:lang w:val="en-US"/>
        </w:rPr>
        <w:t xml:space="preserve"> When the accused saw the </w:t>
      </w:r>
      <w:r w:rsidR="00B73669">
        <w:rPr>
          <w:rFonts w:ascii="Times New Roman" w:hAnsi="Times New Roman" w:cs="Times New Roman"/>
          <w:sz w:val="24"/>
          <w:szCs w:val="24"/>
          <w:lang w:val="en-US"/>
        </w:rPr>
        <w:t>police,</w:t>
      </w:r>
      <w:r w:rsidR="0036400A">
        <w:rPr>
          <w:rFonts w:ascii="Times New Roman" w:hAnsi="Times New Roman" w:cs="Times New Roman"/>
          <w:sz w:val="24"/>
          <w:szCs w:val="24"/>
          <w:lang w:val="en-US"/>
        </w:rPr>
        <w:t xml:space="preserve"> he ran away carrying his iron rod. The police </w:t>
      </w:r>
      <w:r w:rsidR="00B73669">
        <w:rPr>
          <w:rFonts w:ascii="Times New Roman" w:hAnsi="Times New Roman" w:cs="Times New Roman"/>
          <w:sz w:val="24"/>
          <w:szCs w:val="24"/>
          <w:lang w:val="en-US"/>
        </w:rPr>
        <w:t>chased</w:t>
      </w:r>
      <w:r w:rsidR="0036400A">
        <w:rPr>
          <w:rFonts w:ascii="Times New Roman" w:hAnsi="Times New Roman" w:cs="Times New Roman"/>
          <w:sz w:val="24"/>
          <w:szCs w:val="24"/>
          <w:lang w:val="en-US"/>
        </w:rPr>
        <w:t xml:space="preserve"> him and recovered the iron rod.</w:t>
      </w:r>
    </w:p>
    <w:p w14:paraId="37432E71" w14:textId="4B36E111" w:rsidR="0036400A" w:rsidRDefault="0036400A" w:rsidP="00AE25A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A6F10">
        <w:rPr>
          <w:rFonts w:ascii="Times New Roman" w:hAnsi="Times New Roman" w:cs="Times New Roman"/>
          <w:sz w:val="24"/>
          <w:szCs w:val="24"/>
          <w:lang w:val="en-US"/>
        </w:rPr>
        <w:t xml:space="preserve">[14] </w:t>
      </w:r>
      <w:r>
        <w:rPr>
          <w:rFonts w:ascii="Times New Roman" w:hAnsi="Times New Roman" w:cs="Times New Roman"/>
          <w:sz w:val="24"/>
          <w:szCs w:val="24"/>
          <w:lang w:val="en-US"/>
        </w:rPr>
        <w:t xml:space="preserve">The second witness was Sifelani Ncube. He was the </w:t>
      </w:r>
      <w:r w:rsidR="002F1663">
        <w:rPr>
          <w:rFonts w:ascii="Times New Roman" w:hAnsi="Times New Roman" w:cs="Times New Roman"/>
          <w:sz w:val="24"/>
          <w:szCs w:val="24"/>
          <w:lang w:val="en-US"/>
        </w:rPr>
        <w:t>investigating o</w:t>
      </w:r>
      <w:r>
        <w:rPr>
          <w:rFonts w:ascii="Times New Roman" w:hAnsi="Times New Roman" w:cs="Times New Roman"/>
          <w:sz w:val="24"/>
          <w:szCs w:val="24"/>
          <w:lang w:val="en-US"/>
        </w:rPr>
        <w:t xml:space="preserve">fficer. He was on duty on 12 January 2025.Around 0400hours he received a report of murder </w:t>
      </w:r>
      <w:r w:rsidR="00B73669">
        <w:rPr>
          <w:rFonts w:ascii="Times New Roman" w:hAnsi="Times New Roman" w:cs="Times New Roman"/>
          <w:sz w:val="24"/>
          <w:szCs w:val="24"/>
          <w:lang w:val="en-US"/>
        </w:rPr>
        <w:t>at Mazari</w:t>
      </w:r>
      <w:r w:rsidR="00C03116">
        <w:rPr>
          <w:rFonts w:ascii="Times New Roman" w:hAnsi="Times New Roman" w:cs="Times New Roman"/>
          <w:sz w:val="24"/>
          <w:szCs w:val="24"/>
          <w:lang w:val="en-US"/>
        </w:rPr>
        <w:t>t</w:t>
      </w:r>
      <w:r w:rsidR="00B73669">
        <w:rPr>
          <w:rFonts w:ascii="Times New Roman" w:hAnsi="Times New Roman" w:cs="Times New Roman"/>
          <w:sz w:val="24"/>
          <w:szCs w:val="24"/>
          <w:lang w:val="en-US"/>
        </w:rPr>
        <w:t>a</w:t>
      </w:r>
      <w:r>
        <w:rPr>
          <w:rFonts w:ascii="Times New Roman" w:hAnsi="Times New Roman" w:cs="Times New Roman"/>
          <w:sz w:val="24"/>
          <w:szCs w:val="24"/>
          <w:lang w:val="en-US"/>
        </w:rPr>
        <w:t xml:space="preserve"> Shopping Centre. He proceeded to the scene together with other officers.</w:t>
      </w:r>
    </w:p>
    <w:p w14:paraId="0E96032A" w14:textId="0A9747D7" w:rsidR="0036400A"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[15] </w:t>
      </w:r>
      <w:r w:rsidR="0036400A">
        <w:rPr>
          <w:rFonts w:ascii="Times New Roman" w:hAnsi="Times New Roman" w:cs="Times New Roman"/>
          <w:sz w:val="24"/>
          <w:szCs w:val="24"/>
          <w:lang w:val="en-US"/>
        </w:rPr>
        <w:t xml:space="preserve">The deceased had already been </w:t>
      </w:r>
      <w:r w:rsidR="00B73669">
        <w:rPr>
          <w:rFonts w:ascii="Times New Roman" w:hAnsi="Times New Roman" w:cs="Times New Roman"/>
          <w:sz w:val="24"/>
          <w:szCs w:val="24"/>
          <w:lang w:val="en-US"/>
        </w:rPr>
        <w:t>ferried to</w:t>
      </w:r>
      <w:r w:rsidR="0036400A">
        <w:rPr>
          <w:rFonts w:ascii="Times New Roman" w:hAnsi="Times New Roman" w:cs="Times New Roman"/>
          <w:sz w:val="24"/>
          <w:szCs w:val="24"/>
          <w:lang w:val="en-US"/>
        </w:rPr>
        <w:t xml:space="preserve"> the hospital. He only observed some blood where </w:t>
      </w:r>
      <w:r w:rsidR="00B73669">
        <w:rPr>
          <w:rFonts w:ascii="Times New Roman" w:hAnsi="Times New Roman" w:cs="Times New Roman"/>
          <w:sz w:val="24"/>
          <w:szCs w:val="24"/>
          <w:lang w:val="en-US"/>
        </w:rPr>
        <w:t>the deceased</w:t>
      </w:r>
      <w:r w:rsidR="0036400A">
        <w:rPr>
          <w:rFonts w:ascii="Times New Roman" w:hAnsi="Times New Roman" w:cs="Times New Roman"/>
          <w:sz w:val="24"/>
          <w:szCs w:val="24"/>
          <w:lang w:val="en-US"/>
        </w:rPr>
        <w:t xml:space="preserve"> was. It was near a butchery.</w:t>
      </w:r>
      <w:r w:rsidR="00CF7A49">
        <w:rPr>
          <w:rFonts w:ascii="Times New Roman" w:hAnsi="Times New Roman" w:cs="Times New Roman"/>
          <w:sz w:val="24"/>
          <w:szCs w:val="24"/>
          <w:lang w:val="en-US"/>
        </w:rPr>
        <w:t xml:space="preserve"> There was a light</w:t>
      </w:r>
      <w:r w:rsidR="00C03116">
        <w:rPr>
          <w:rFonts w:ascii="Times New Roman" w:hAnsi="Times New Roman" w:cs="Times New Roman"/>
          <w:sz w:val="24"/>
          <w:szCs w:val="24"/>
          <w:lang w:val="en-US"/>
        </w:rPr>
        <w:t>,</w:t>
      </w:r>
      <w:r w:rsidR="00CF7A49">
        <w:rPr>
          <w:rFonts w:ascii="Times New Roman" w:hAnsi="Times New Roman" w:cs="Times New Roman"/>
          <w:sz w:val="24"/>
          <w:szCs w:val="24"/>
          <w:lang w:val="en-US"/>
        </w:rPr>
        <w:t xml:space="preserve"> although he could not </w:t>
      </w:r>
      <w:r w:rsidR="00B73669">
        <w:rPr>
          <w:rFonts w:ascii="Times New Roman" w:hAnsi="Times New Roman" w:cs="Times New Roman"/>
          <w:sz w:val="24"/>
          <w:szCs w:val="24"/>
          <w:lang w:val="en-US"/>
        </w:rPr>
        <w:t>comment on</w:t>
      </w:r>
      <w:r w:rsidR="00CF7A49">
        <w:rPr>
          <w:rFonts w:ascii="Times New Roman" w:hAnsi="Times New Roman" w:cs="Times New Roman"/>
          <w:sz w:val="24"/>
          <w:szCs w:val="24"/>
          <w:lang w:val="en-US"/>
        </w:rPr>
        <w:t xml:space="preserve"> its illumination intensity since they went to the scene </w:t>
      </w:r>
      <w:r w:rsidR="00C03116">
        <w:rPr>
          <w:rFonts w:ascii="Times New Roman" w:hAnsi="Times New Roman" w:cs="Times New Roman"/>
          <w:sz w:val="24"/>
          <w:szCs w:val="24"/>
          <w:lang w:val="en-US"/>
        </w:rPr>
        <w:t>during</w:t>
      </w:r>
      <w:r w:rsidR="00CF7A49">
        <w:rPr>
          <w:rFonts w:ascii="Times New Roman" w:hAnsi="Times New Roman" w:cs="Times New Roman"/>
          <w:sz w:val="24"/>
          <w:szCs w:val="24"/>
          <w:lang w:val="en-US"/>
        </w:rPr>
        <w:t xml:space="preserve"> day time.</w:t>
      </w:r>
    </w:p>
    <w:p w14:paraId="3443C1A3" w14:textId="18C61088" w:rsidR="00123E00"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00356662">
        <w:rPr>
          <w:rFonts w:ascii="Times New Roman" w:hAnsi="Times New Roman" w:cs="Times New Roman"/>
          <w:sz w:val="24"/>
          <w:szCs w:val="24"/>
          <w:lang w:val="en-US"/>
        </w:rPr>
        <w:t>They went to the a</w:t>
      </w:r>
      <w:r w:rsidR="00CF7A49">
        <w:rPr>
          <w:rFonts w:ascii="Times New Roman" w:hAnsi="Times New Roman" w:cs="Times New Roman"/>
          <w:sz w:val="24"/>
          <w:szCs w:val="24"/>
          <w:lang w:val="en-US"/>
        </w:rPr>
        <w:t xml:space="preserve">ccused’s </w:t>
      </w:r>
      <w:r w:rsidR="00422569">
        <w:rPr>
          <w:rFonts w:ascii="Times New Roman" w:hAnsi="Times New Roman" w:cs="Times New Roman"/>
          <w:sz w:val="24"/>
          <w:szCs w:val="24"/>
          <w:lang w:val="en-US"/>
        </w:rPr>
        <w:t>residence</w:t>
      </w:r>
      <w:r w:rsidR="00356662">
        <w:rPr>
          <w:rFonts w:ascii="Times New Roman" w:hAnsi="Times New Roman" w:cs="Times New Roman"/>
          <w:sz w:val="24"/>
          <w:szCs w:val="24"/>
          <w:lang w:val="en-US"/>
        </w:rPr>
        <w:t xml:space="preserve"> being led by Tawanda. W</w:t>
      </w:r>
      <w:r w:rsidR="00422569">
        <w:rPr>
          <w:rFonts w:ascii="Times New Roman" w:hAnsi="Times New Roman" w:cs="Times New Roman"/>
          <w:sz w:val="24"/>
          <w:szCs w:val="24"/>
          <w:lang w:val="en-US"/>
        </w:rPr>
        <w:t>hen</w:t>
      </w:r>
      <w:r w:rsidR="00CF7A49">
        <w:rPr>
          <w:rFonts w:ascii="Times New Roman" w:hAnsi="Times New Roman" w:cs="Times New Roman"/>
          <w:sz w:val="24"/>
          <w:szCs w:val="24"/>
          <w:lang w:val="en-US"/>
        </w:rPr>
        <w:t xml:space="preserve"> the accused saw the </w:t>
      </w:r>
      <w:r w:rsidR="00B73669">
        <w:rPr>
          <w:rFonts w:ascii="Times New Roman" w:hAnsi="Times New Roman" w:cs="Times New Roman"/>
          <w:sz w:val="24"/>
          <w:szCs w:val="24"/>
          <w:lang w:val="en-US"/>
        </w:rPr>
        <w:t>police,</w:t>
      </w:r>
      <w:r w:rsidR="00422569">
        <w:rPr>
          <w:rFonts w:ascii="Times New Roman" w:hAnsi="Times New Roman" w:cs="Times New Roman"/>
          <w:sz w:val="24"/>
          <w:szCs w:val="24"/>
          <w:lang w:val="en-US"/>
        </w:rPr>
        <w:t xml:space="preserve"> he</w:t>
      </w:r>
      <w:r w:rsidR="00650BAE">
        <w:rPr>
          <w:rFonts w:ascii="Times New Roman" w:hAnsi="Times New Roman" w:cs="Times New Roman"/>
          <w:sz w:val="24"/>
          <w:szCs w:val="24"/>
          <w:lang w:val="en-US"/>
        </w:rPr>
        <w:t xml:space="preserve"> ran away carrying an iron rod. They pursued </w:t>
      </w:r>
      <w:r w:rsidR="00C03116">
        <w:rPr>
          <w:rFonts w:ascii="Times New Roman" w:hAnsi="Times New Roman" w:cs="Times New Roman"/>
          <w:sz w:val="24"/>
          <w:szCs w:val="24"/>
          <w:lang w:val="en-US"/>
        </w:rPr>
        <w:t>him</w:t>
      </w:r>
      <w:r w:rsidR="00650BAE">
        <w:rPr>
          <w:rFonts w:ascii="Times New Roman" w:hAnsi="Times New Roman" w:cs="Times New Roman"/>
          <w:sz w:val="24"/>
          <w:szCs w:val="24"/>
          <w:lang w:val="en-US"/>
        </w:rPr>
        <w:t xml:space="preserve"> for a kilometer. He tripped and </w:t>
      </w:r>
      <w:r w:rsidR="00F13996">
        <w:rPr>
          <w:rFonts w:ascii="Times New Roman" w:hAnsi="Times New Roman" w:cs="Times New Roman"/>
          <w:sz w:val="24"/>
          <w:szCs w:val="24"/>
          <w:lang w:val="en-US"/>
        </w:rPr>
        <w:t>fell</w:t>
      </w:r>
      <w:r w:rsidR="00650BAE">
        <w:rPr>
          <w:rFonts w:ascii="Times New Roman" w:hAnsi="Times New Roman" w:cs="Times New Roman"/>
          <w:sz w:val="24"/>
          <w:szCs w:val="24"/>
          <w:lang w:val="en-US"/>
        </w:rPr>
        <w:t xml:space="preserve">. That is when they arrested </w:t>
      </w:r>
      <w:r w:rsidR="000D53AF">
        <w:rPr>
          <w:rFonts w:ascii="Times New Roman" w:hAnsi="Times New Roman" w:cs="Times New Roman"/>
          <w:sz w:val="24"/>
          <w:szCs w:val="24"/>
          <w:lang w:val="en-US"/>
        </w:rPr>
        <w:t>him.</w:t>
      </w:r>
      <w:r w:rsidR="00650BAE">
        <w:rPr>
          <w:rFonts w:ascii="Times New Roman" w:hAnsi="Times New Roman" w:cs="Times New Roman"/>
          <w:sz w:val="24"/>
          <w:szCs w:val="24"/>
          <w:lang w:val="en-US"/>
        </w:rPr>
        <w:t xml:space="preserve"> The iron rod was recovered and the </w:t>
      </w:r>
      <w:r w:rsidR="00422569">
        <w:rPr>
          <w:rFonts w:ascii="Times New Roman" w:hAnsi="Times New Roman" w:cs="Times New Roman"/>
          <w:sz w:val="24"/>
          <w:szCs w:val="24"/>
          <w:lang w:val="en-US"/>
        </w:rPr>
        <w:t>accused signed</w:t>
      </w:r>
      <w:r w:rsidR="00650BAE">
        <w:rPr>
          <w:rFonts w:ascii="Times New Roman" w:hAnsi="Times New Roman" w:cs="Times New Roman"/>
          <w:sz w:val="24"/>
          <w:szCs w:val="24"/>
          <w:lang w:val="en-US"/>
        </w:rPr>
        <w:t xml:space="preserve"> the exhibit seizure form</w:t>
      </w:r>
      <w:r w:rsidR="00422569">
        <w:rPr>
          <w:rFonts w:ascii="Times New Roman" w:hAnsi="Times New Roman" w:cs="Times New Roman"/>
          <w:sz w:val="24"/>
          <w:szCs w:val="24"/>
          <w:lang w:val="en-US"/>
        </w:rPr>
        <w:t>. He also recorded statements from witness</w:t>
      </w:r>
      <w:r w:rsidR="000D53AF">
        <w:rPr>
          <w:rFonts w:ascii="Times New Roman" w:hAnsi="Times New Roman" w:cs="Times New Roman"/>
          <w:sz w:val="24"/>
          <w:szCs w:val="24"/>
          <w:lang w:val="en-US"/>
        </w:rPr>
        <w:t>es</w:t>
      </w:r>
      <w:r w:rsidR="00422569">
        <w:rPr>
          <w:rFonts w:ascii="Times New Roman" w:hAnsi="Times New Roman" w:cs="Times New Roman"/>
          <w:sz w:val="24"/>
          <w:szCs w:val="24"/>
          <w:lang w:val="en-US"/>
        </w:rPr>
        <w:t xml:space="preserve"> and the accused. Indications were made by witness Tawanda and the accused. The indications were reduced to a sketch plan which was produced in court.</w:t>
      </w:r>
    </w:p>
    <w:p w14:paraId="0E1B1B87" w14:textId="125DF8DC" w:rsidR="00123E00" w:rsidRPr="00DD445C" w:rsidRDefault="00123E00" w:rsidP="00AE25A1">
      <w:pPr>
        <w:spacing w:line="360" w:lineRule="auto"/>
        <w:jc w:val="both"/>
        <w:rPr>
          <w:rFonts w:ascii="Times New Roman" w:hAnsi="Times New Roman" w:cs="Times New Roman"/>
          <w:b/>
          <w:bCs/>
          <w:sz w:val="24"/>
          <w:szCs w:val="24"/>
          <w:u w:val="single"/>
          <w:lang w:val="en-US"/>
        </w:rPr>
      </w:pPr>
      <w:r w:rsidRPr="00DD445C">
        <w:rPr>
          <w:rFonts w:ascii="Times New Roman" w:hAnsi="Times New Roman" w:cs="Times New Roman"/>
          <w:b/>
          <w:bCs/>
          <w:sz w:val="24"/>
          <w:szCs w:val="24"/>
          <w:u w:val="single"/>
          <w:lang w:val="en-US"/>
        </w:rPr>
        <w:t>The Defense Case</w:t>
      </w:r>
    </w:p>
    <w:p w14:paraId="14AD4079" w14:textId="7DE4A155" w:rsidR="00123E00"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[17] </w:t>
      </w:r>
      <w:r w:rsidR="00123E00">
        <w:rPr>
          <w:rFonts w:ascii="Times New Roman" w:hAnsi="Times New Roman" w:cs="Times New Roman"/>
          <w:sz w:val="24"/>
          <w:szCs w:val="24"/>
          <w:lang w:val="en-US"/>
        </w:rPr>
        <w:t xml:space="preserve">The accused adopted his defense outline. In his evidence in </w:t>
      </w:r>
      <w:r w:rsidR="00B73669">
        <w:rPr>
          <w:rFonts w:ascii="Times New Roman" w:hAnsi="Times New Roman" w:cs="Times New Roman"/>
          <w:sz w:val="24"/>
          <w:szCs w:val="24"/>
          <w:lang w:val="en-US"/>
        </w:rPr>
        <w:t>chief,</w:t>
      </w:r>
      <w:r w:rsidR="00123E00">
        <w:rPr>
          <w:rFonts w:ascii="Times New Roman" w:hAnsi="Times New Roman" w:cs="Times New Roman"/>
          <w:sz w:val="24"/>
          <w:szCs w:val="24"/>
          <w:lang w:val="en-US"/>
        </w:rPr>
        <w:t xml:space="preserve"> he explained </w:t>
      </w:r>
      <w:r w:rsidR="00FC0A37">
        <w:rPr>
          <w:rFonts w:ascii="Times New Roman" w:hAnsi="Times New Roman" w:cs="Times New Roman"/>
          <w:sz w:val="24"/>
          <w:szCs w:val="24"/>
          <w:lang w:val="en-US"/>
        </w:rPr>
        <w:t>that he</w:t>
      </w:r>
      <w:r w:rsidR="00123E00">
        <w:rPr>
          <w:rFonts w:ascii="Times New Roman" w:hAnsi="Times New Roman" w:cs="Times New Roman"/>
          <w:sz w:val="24"/>
          <w:szCs w:val="24"/>
          <w:lang w:val="en-US"/>
        </w:rPr>
        <w:t xml:space="preserve"> </w:t>
      </w:r>
      <w:r w:rsidR="00C4127A">
        <w:rPr>
          <w:rFonts w:ascii="Times New Roman" w:hAnsi="Times New Roman" w:cs="Times New Roman"/>
          <w:sz w:val="24"/>
          <w:szCs w:val="24"/>
          <w:lang w:val="en-US"/>
        </w:rPr>
        <w:t xml:space="preserve">operated a </w:t>
      </w:r>
      <w:r w:rsidR="00123E00">
        <w:rPr>
          <w:rFonts w:ascii="Times New Roman" w:hAnsi="Times New Roman" w:cs="Times New Roman"/>
          <w:sz w:val="24"/>
          <w:szCs w:val="24"/>
          <w:lang w:val="en-US"/>
        </w:rPr>
        <w:t>rent</w:t>
      </w:r>
      <w:r w:rsidR="00C4127A">
        <w:rPr>
          <w:rFonts w:ascii="Times New Roman" w:hAnsi="Times New Roman" w:cs="Times New Roman"/>
          <w:sz w:val="24"/>
          <w:szCs w:val="24"/>
          <w:lang w:val="en-US"/>
        </w:rPr>
        <w:t>ed</w:t>
      </w:r>
      <w:r w:rsidR="00123E00">
        <w:rPr>
          <w:rFonts w:ascii="Times New Roman" w:hAnsi="Times New Roman" w:cs="Times New Roman"/>
          <w:sz w:val="24"/>
          <w:szCs w:val="24"/>
          <w:lang w:val="en-US"/>
        </w:rPr>
        <w:t xml:space="preserve"> shop. He said Tawanda could have </w:t>
      </w:r>
      <w:r w:rsidR="00FC0A37">
        <w:rPr>
          <w:rFonts w:ascii="Times New Roman" w:hAnsi="Times New Roman" w:cs="Times New Roman"/>
          <w:sz w:val="24"/>
          <w:szCs w:val="24"/>
          <w:lang w:val="en-US"/>
        </w:rPr>
        <w:t>mistaken him</w:t>
      </w:r>
      <w:r w:rsidR="00123E00">
        <w:rPr>
          <w:rFonts w:ascii="Times New Roman" w:hAnsi="Times New Roman" w:cs="Times New Roman"/>
          <w:sz w:val="24"/>
          <w:szCs w:val="24"/>
          <w:lang w:val="en-US"/>
        </w:rPr>
        <w:t xml:space="preserve"> for someone called </w:t>
      </w:r>
      <w:r w:rsidR="008B04F8">
        <w:rPr>
          <w:rFonts w:ascii="Times New Roman" w:hAnsi="Times New Roman" w:cs="Times New Roman"/>
          <w:sz w:val="24"/>
          <w:szCs w:val="24"/>
          <w:lang w:val="en-US"/>
        </w:rPr>
        <w:t xml:space="preserve">Clever Zawa </w:t>
      </w:r>
      <w:r w:rsidR="008C5869">
        <w:rPr>
          <w:rFonts w:ascii="Times New Roman" w:hAnsi="Times New Roman" w:cs="Times New Roman"/>
          <w:sz w:val="24"/>
          <w:szCs w:val="24"/>
          <w:lang w:val="en-US"/>
        </w:rPr>
        <w:t>‘Clever</w:t>
      </w:r>
      <w:r w:rsidR="008B04F8">
        <w:rPr>
          <w:rFonts w:ascii="Times New Roman" w:hAnsi="Times New Roman" w:cs="Times New Roman"/>
          <w:sz w:val="24"/>
          <w:szCs w:val="24"/>
          <w:lang w:val="en-US"/>
        </w:rPr>
        <w:t>’</w:t>
      </w:r>
      <w:r w:rsidR="00123E00">
        <w:rPr>
          <w:rFonts w:ascii="Times New Roman" w:hAnsi="Times New Roman" w:cs="Times New Roman"/>
          <w:sz w:val="24"/>
          <w:szCs w:val="24"/>
          <w:lang w:val="en-US"/>
        </w:rPr>
        <w:t xml:space="preserve"> who was in the </w:t>
      </w:r>
      <w:r w:rsidR="00FC0A37">
        <w:rPr>
          <w:rFonts w:ascii="Times New Roman" w:hAnsi="Times New Roman" w:cs="Times New Roman"/>
          <w:sz w:val="24"/>
          <w:szCs w:val="24"/>
          <w:lang w:val="en-US"/>
        </w:rPr>
        <w:t>company of</w:t>
      </w:r>
      <w:r w:rsidR="00123E00">
        <w:rPr>
          <w:rFonts w:ascii="Times New Roman" w:hAnsi="Times New Roman" w:cs="Times New Roman"/>
          <w:sz w:val="24"/>
          <w:szCs w:val="24"/>
          <w:lang w:val="en-US"/>
        </w:rPr>
        <w:t xml:space="preserve"> Shortie. He said there was bad blood between him and Gilbert due to the fight. He denied that the iron rod was recovered f</w:t>
      </w:r>
      <w:r w:rsidR="00822155">
        <w:rPr>
          <w:rFonts w:ascii="Times New Roman" w:hAnsi="Times New Roman" w:cs="Times New Roman"/>
          <w:sz w:val="24"/>
          <w:szCs w:val="24"/>
          <w:lang w:val="en-US"/>
        </w:rPr>
        <w:t xml:space="preserve">rom </w:t>
      </w:r>
      <w:r w:rsidR="00123E00">
        <w:rPr>
          <w:rFonts w:ascii="Times New Roman" w:hAnsi="Times New Roman" w:cs="Times New Roman"/>
          <w:sz w:val="24"/>
          <w:szCs w:val="24"/>
          <w:lang w:val="en-US"/>
        </w:rPr>
        <w:t>him. He said it was in the shop where he rented. It was recovered by Tawanda from the shop.</w:t>
      </w:r>
    </w:p>
    <w:p w14:paraId="523EA8E5" w14:textId="41116C75" w:rsidR="00123E00" w:rsidRPr="00721EC3" w:rsidRDefault="00123E00" w:rsidP="00AE25A1">
      <w:pPr>
        <w:spacing w:line="360" w:lineRule="auto"/>
        <w:jc w:val="both"/>
        <w:rPr>
          <w:rFonts w:ascii="Times New Roman" w:hAnsi="Times New Roman" w:cs="Times New Roman"/>
          <w:b/>
          <w:bCs/>
          <w:sz w:val="24"/>
          <w:szCs w:val="24"/>
          <w:u w:val="single"/>
          <w:lang w:val="en-US"/>
        </w:rPr>
      </w:pPr>
      <w:r w:rsidRPr="00721EC3">
        <w:rPr>
          <w:rFonts w:ascii="Times New Roman" w:hAnsi="Times New Roman" w:cs="Times New Roman"/>
          <w:b/>
          <w:bCs/>
          <w:sz w:val="24"/>
          <w:szCs w:val="24"/>
          <w:u w:val="single"/>
          <w:lang w:val="en-US"/>
        </w:rPr>
        <w:t>The State’s Closing Submissions</w:t>
      </w:r>
    </w:p>
    <w:p w14:paraId="390C0777" w14:textId="1365177B" w:rsidR="000F7FAF" w:rsidRDefault="00123E00" w:rsidP="00AE25A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EA6F10">
        <w:rPr>
          <w:rFonts w:ascii="Times New Roman" w:hAnsi="Times New Roman" w:cs="Times New Roman"/>
          <w:sz w:val="24"/>
          <w:szCs w:val="24"/>
          <w:lang w:val="en-US"/>
        </w:rPr>
        <w:t xml:space="preserve">[18] </w:t>
      </w:r>
      <w:r w:rsidR="00822155">
        <w:rPr>
          <w:rFonts w:ascii="Times New Roman" w:hAnsi="Times New Roman" w:cs="Times New Roman"/>
          <w:sz w:val="24"/>
          <w:szCs w:val="24"/>
          <w:lang w:val="en-US"/>
        </w:rPr>
        <w:t xml:space="preserve">After analyzing the </w:t>
      </w:r>
      <w:r w:rsidR="009D2EF9">
        <w:rPr>
          <w:rFonts w:ascii="Times New Roman" w:hAnsi="Times New Roman" w:cs="Times New Roman"/>
          <w:sz w:val="24"/>
          <w:szCs w:val="24"/>
          <w:lang w:val="en-US"/>
        </w:rPr>
        <w:t>witnesses’ evidence, the State urged the Court to find their evidence credible. On the other hand, reject the accused’s version as highly improbable.</w:t>
      </w:r>
    </w:p>
    <w:p w14:paraId="4B7EF897" w14:textId="18B74BDB" w:rsidR="00CE18A6"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000F7FAF">
        <w:rPr>
          <w:rFonts w:ascii="Times New Roman" w:hAnsi="Times New Roman" w:cs="Times New Roman"/>
          <w:sz w:val="24"/>
          <w:szCs w:val="24"/>
          <w:lang w:val="en-US"/>
        </w:rPr>
        <w:t>Of note is that Tawanda placed the accused at the scene and he was well known to the accused. There was no mistaken ident</w:t>
      </w:r>
      <w:r w:rsidR="00782D43">
        <w:rPr>
          <w:rFonts w:ascii="Times New Roman" w:hAnsi="Times New Roman" w:cs="Times New Roman"/>
          <w:sz w:val="24"/>
          <w:szCs w:val="24"/>
          <w:lang w:val="en-US"/>
        </w:rPr>
        <w:t>ity.</w:t>
      </w:r>
      <w:r w:rsidR="009D2EF9">
        <w:rPr>
          <w:rFonts w:ascii="Times New Roman" w:hAnsi="Times New Roman" w:cs="Times New Roman"/>
          <w:sz w:val="24"/>
          <w:szCs w:val="24"/>
          <w:lang w:val="en-US"/>
        </w:rPr>
        <w:t xml:space="preserve"> </w:t>
      </w:r>
      <w:r w:rsidR="00BF125E">
        <w:rPr>
          <w:rFonts w:ascii="Times New Roman" w:hAnsi="Times New Roman" w:cs="Times New Roman"/>
          <w:sz w:val="24"/>
          <w:szCs w:val="24"/>
          <w:lang w:val="en-US"/>
        </w:rPr>
        <w:t xml:space="preserve">Gilbert. Shakemore and Freddy saw the accused in the bar. The accused acted in common purpose with </w:t>
      </w:r>
      <w:r w:rsidR="009F735D">
        <w:rPr>
          <w:rFonts w:ascii="Times New Roman" w:hAnsi="Times New Roman" w:cs="Times New Roman"/>
          <w:sz w:val="24"/>
          <w:szCs w:val="24"/>
          <w:lang w:val="en-US"/>
        </w:rPr>
        <w:t>Audrey (</w:t>
      </w:r>
      <w:r w:rsidR="00BF125E">
        <w:rPr>
          <w:rFonts w:ascii="Times New Roman" w:hAnsi="Times New Roman" w:cs="Times New Roman"/>
          <w:sz w:val="24"/>
          <w:szCs w:val="24"/>
          <w:lang w:val="en-US"/>
        </w:rPr>
        <w:t>Shortie)</w:t>
      </w:r>
      <w:r w:rsidR="009F735D">
        <w:rPr>
          <w:rFonts w:ascii="Times New Roman" w:hAnsi="Times New Roman" w:cs="Times New Roman"/>
          <w:sz w:val="24"/>
          <w:szCs w:val="24"/>
          <w:lang w:val="en-US"/>
        </w:rPr>
        <w:t xml:space="preserve">. His conduct satisfies the requirements in </w:t>
      </w:r>
      <w:r w:rsidR="002479DA">
        <w:rPr>
          <w:rFonts w:ascii="Times New Roman" w:hAnsi="Times New Roman" w:cs="Times New Roman"/>
          <w:sz w:val="24"/>
          <w:szCs w:val="24"/>
          <w:lang w:val="en-US"/>
        </w:rPr>
        <w:t>S</w:t>
      </w:r>
      <w:r w:rsidR="009F735D">
        <w:rPr>
          <w:rFonts w:ascii="Times New Roman" w:hAnsi="Times New Roman" w:cs="Times New Roman"/>
          <w:sz w:val="24"/>
          <w:szCs w:val="24"/>
          <w:lang w:val="en-US"/>
        </w:rPr>
        <w:t>196A of the Criminal Code.</w:t>
      </w:r>
      <w:r w:rsidR="00616605">
        <w:rPr>
          <w:rFonts w:ascii="Times New Roman" w:hAnsi="Times New Roman" w:cs="Times New Roman"/>
          <w:sz w:val="24"/>
          <w:szCs w:val="24"/>
          <w:lang w:val="en-US"/>
        </w:rPr>
        <w:t xml:space="preserve"> He was not only at the </w:t>
      </w:r>
      <w:r w:rsidR="00C52DAA">
        <w:rPr>
          <w:rFonts w:ascii="Times New Roman" w:hAnsi="Times New Roman" w:cs="Times New Roman"/>
          <w:sz w:val="24"/>
          <w:szCs w:val="24"/>
          <w:lang w:val="en-US"/>
        </w:rPr>
        <w:t>scene;</w:t>
      </w:r>
      <w:r w:rsidR="00616605">
        <w:rPr>
          <w:rFonts w:ascii="Times New Roman" w:hAnsi="Times New Roman" w:cs="Times New Roman"/>
          <w:sz w:val="24"/>
          <w:szCs w:val="24"/>
          <w:lang w:val="en-US"/>
        </w:rPr>
        <w:t xml:space="preserve"> he also assaulted the deceased and stabbed him. He associated himself with Audrey’s conduct.</w:t>
      </w:r>
      <w:r w:rsidR="009F735D">
        <w:rPr>
          <w:rFonts w:ascii="Times New Roman" w:hAnsi="Times New Roman" w:cs="Times New Roman"/>
          <w:sz w:val="24"/>
          <w:szCs w:val="24"/>
          <w:lang w:val="en-US"/>
        </w:rPr>
        <w:t xml:space="preserve"> </w:t>
      </w:r>
    </w:p>
    <w:p w14:paraId="7F756380" w14:textId="0C23764B" w:rsidR="00123E00"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[20] </w:t>
      </w:r>
      <w:r w:rsidR="009D2EF9">
        <w:rPr>
          <w:rFonts w:ascii="Times New Roman" w:hAnsi="Times New Roman" w:cs="Times New Roman"/>
          <w:sz w:val="24"/>
          <w:szCs w:val="24"/>
          <w:lang w:val="en-US"/>
        </w:rPr>
        <w:t>The</w:t>
      </w:r>
      <w:r w:rsidR="00123E00">
        <w:rPr>
          <w:rFonts w:ascii="Times New Roman" w:hAnsi="Times New Roman" w:cs="Times New Roman"/>
          <w:sz w:val="24"/>
          <w:szCs w:val="24"/>
          <w:lang w:val="en-US"/>
        </w:rPr>
        <w:t xml:space="preserve"> State urged the court to </w:t>
      </w:r>
      <w:r w:rsidR="00811A1A">
        <w:rPr>
          <w:rFonts w:ascii="Times New Roman" w:hAnsi="Times New Roman" w:cs="Times New Roman"/>
          <w:sz w:val="24"/>
          <w:szCs w:val="24"/>
          <w:lang w:val="en-US"/>
        </w:rPr>
        <w:t>convict the</w:t>
      </w:r>
      <w:r w:rsidR="00123E00">
        <w:rPr>
          <w:rFonts w:ascii="Times New Roman" w:hAnsi="Times New Roman" w:cs="Times New Roman"/>
          <w:sz w:val="24"/>
          <w:szCs w:val="24"/>
          <w:lang w:val="en-US"/>
        </w:rPr>
        <w:t xml:space="preserve"> accused on the lesser charge of culpable homicide</w:t>
      </w:r>
      <w:r w:rsidR="00782D43">
        <w:rPr>
          <w:rFonts w:ascii="Times New Roman" w:hAnsi="Times New Roman" w:cs="Times New Roman"/>
          <w:sz w:val="24"/>
          <w:szCs w:val="24"/>
          <w:lang w:val="en-US"/>
        </w:rPr>
        <w:t xml:space="preserve"> since the </w:t>
      </w:r>
      <w:r w:rsidR="00CE18A6">
        <w:rPr>
          <w:rFonts w:ascii="Times New Roman" w:hAnsi="Times New Roman" w:cs="Times New Roman"/>
          <w:sz w:val="24"/>
          <w:szCs w:val="24"/>
          <w:lang w:val="en-US"/>
        </w:rPr>
        <w:t>accused did not set out to cause death, he was negligent</w:t>
      </w:r>
      <w:r w:rsidR="00C52DAA">
        <w:rPr>
          <w:rFonts w:ascii="Times New Roman" w:hAnsi="Times New Roman" w:cs="Times New Roman"/>
          <w:sz w:val="24"/>
          <w:szCs w:val="24"/>
          <w:lang w:val="en-US"/>
        </w:rPr>
        <w:t>.</w:t>
      </w:r>
      <w:r w:rsidR="00CE18A6">
        <w:rPr>
          <w:rFonts w:ascii="Times New Roman" w:hAnsi="Times New Roman" w:cs="Times New Roman"/>
          <w:sz w:val="24"/>
          <w:szCs w:val="24"/>
          <w:lang w:val="en-US"/>
        </w:rPr>
        <w:t xml:space="preserve"> </w:t>
      </w:r>
    </w:p>
    <w:p w14:paraId="7EF36A77" w14:textId="31E86EE2" w:rsidR="00862C40" w:rsidRPr="0042435C" w:rsidRDefault="00862C40" w:rsidP="00AE25A1">
      <w:pPr>
        <w:spacing w:line="360" w:lineRule="auto"/>
        <w:jc w:val="both"/>
        <w:rPr>
          <w:rFonts w:ascii="Times New Roman" w:hAnsi="Times New Roman" w:cs="Times New Roman"/>
          <w:b/>
          <w:bCs/>
          <w:sz w:val="24"/>
          <w:szCs w:val="24"/>
          <w:u w:val="single"/>
          <w:lang w:val="en-US"/>
        </w:rPr>
      </w:pPr>
      <w:r w:rsidRPr="0042435C">
        <w:rPr>
          <w:rFonts w:ascii="Times New Roman" w:hAnsi="Times New Roman" w:cs="Times New Roman"/>
          <w:b/>
          <w:bCs/>
          <w:sz w:val="24"/>
          <w:szCs w:val="24"/>
          <w:u w:val="single"/>
          <w:lang w:val="en-US"/>
        </w:rPr>
        <w:t>Defense Closing Submissions</w:t>
      </w:r>
    </w:p>
    <w:p w14:paraId="72300F63" w14:textId="65FEE471" w:rsidR="00123E00"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sidR="0073734C">
        <w:rPr>
          <w:rFonts w:ascii="Times New Roman" w:hAnsi="Times New Roman" w:cs="Times New Roman"/>
          <w:sz w:val="24"/>
          <w:szCs w:val="24"/>
          <w:lang w:val="en-US"/>
        </w:rPr>
        <w:t>The defence</w:t>
      </w:r>
      <w:r w:rsidR="00123E00">
        <w:rPr>
          <w:rFonts w:ascii="Times New Roman" w:hAnsi="Times New Roman" w:cs="Times New Roman"/>
          <w:sz w:val="24"/>
          <w:szCs w:val="24"/>
          <w:lang w:val="en-US"/>
        </w:rPr>
        <w:t xml:space="preserve"> </w:t>
      </w:r>
      <w:r w:rsidR="0073734C">
        <w:rPr>
          <w:rFonts w:ascii="Times New Roman" w:hAnsi="Times New Roman" w:cs="Times New Roman"/>
          <w:sz w:val="24"/>
          <w:szCs w:val="24"/>
          <w:lang w:val="en-US"/>
        </w:rPr>
        <w:t xml:space="preserve">urged the Court </w:t>
      </w:r>
      <w:r w:rsidR="00123E00">
        <w:rPr>
          <w:rFonts w:ascii="Times New Roman" w:hAnsi="Times New Roman" w:cs="Times New Roman"/>
          <w:sz w:val="24"/>
          <w:szCs w:val="24"/>
          <w:lang w:val="en-US"/>
        </w:rPr>
        <w:t xml:space="preserve">to find the State </w:t>
      </w:r>
      <w:r w:rsidR="00811A1A">
        <w:rPr>
          <w:rFonts w:ascii="Times New Roman" w:hAnsi="Times New Roman" w:cs="Times New Roman"/>
          <w:sz w:val="24"/>
          <w:szCs w:val="24"/>
          <w:lang w:val="en-US"/>
        </w:rPr>
        <w:t xml:space="preserve">witnesses not credible. In respect of Tawanda it was submitted that he was </w:t>
      </w:r>
      <w:r w:rsidR="0073734C">
        <w:rPr>
          <w:rFonts w:ascii="Times New Roman" w:hAnsi="Times New Roman" w:cs="Times New Roman"/>
          <w:sz w:val="24"/>
          <w:szCs w:val="24"/>
          <w:lang w:val="en-US"/>
        </w:rPr>
        <w:t xml:space="preserve">not </w:t>
      </w:r>
      <w:r w:rsidR="00811A1A">
        <w:rPr>
          <w:rFonts w:ascii="Times New Roman" w:hAnsi="Times New Roman" w:cs="Times New Roman"/>
          <w:sz w:val="24"/>
          <w:szCs w:val="24"/>
          <w:lang w:val="en-US"/>
        </w:rPr>
        <w:t xml:space="preserve">clear as to who between the accused and </w:t>
      </w:r>
      <w:r w:rsidR="00D433C4">
        <w:rPr>
          <w:rFonts w:ascii="Times New Roman" w:hAnsi="Times New Roman" w:cs="Times New Roman"/>
          <w:sz w:val="24"/>
          <w:szCs w:val="24"/>
          <w:lang w:val="en-US"/>
        </w:rPr>
        <w:t>Audrey</w:t>
      </w:r>
      <w:r w:rsidR="00811A1A">
        <w:rPr>
          <w:rFonts w:ascii="Times New Roman" w:hAnsi="Times New Roman" w:cs="Times New Roman"/>
          <w:sz w:val="24"/>
          <w:szCs w:val="24"/>
          <w:lang w:val="en-US"/>
        </w:rPr>
        <w:t xml:space="preserve"> administered the fatal wound. </w:t>
      </w:r>
      <w:r w:rsidR="007162AB">
        <w:rPr>
          <w:rFonts w:ascii="Times New Roman" w:hAnsi="Times New Roman" w:cs="Times New Roman"/>
          <w:sz w:val="24"/>
          <w:szCs w:val="24"/>
          <w:lang w:val="en-US"/>
        </w:rPr>
        <w:t xml:space="preserve">The accused assaulted the deceased </w:t>
      </w:r>
      <w:r w:rsidR="00811A1A">
        <w:rPr>
          <w:rFonts w:ascii="Times New Roman" w:hAnsi="Times New Roman" w:cs="Times New Roman"/>
          <w:sz w:val="24"/>
          <w:szCs w:val="24"/>
          <w:lang w:val="en-US"/>
        </w:rPr>
        <w:t>when the deceased was already in jeopardy of death.</w:t>
      </w:r>
      <w:r w:rsidR="00FC0A37">
        <w:rPr>
          <w:rFonts w:ascii="Times New Roman" w:hAnsi="Times New Roman" w:cs="Times New Roman"/>
          <w:sz w:val="24"/>
          <w:szCs w:val="24"/>
          <w:lang w:val="en-US"/>
        </w:rPr>
        <w:t xml:space="preserve"> As regards the </w:t>
      </w:r>
      <w:r w:rsidR="007162AB">
        <w:rPr>
          <w:rFonts w:ascii="Times New Roman" w:hAnsi="Times New Roman" w:cs="Times New Roman"/>
          <w:sz w:val="24"/>
          <w:szCs w:val="24"/>
          <w:lang w:val="en-US"/>
        </w:rPr>
        <w:t>i</w:t>
      </w:r>
      <w:r w:rsidR="00FC0A37">
        <w:rPr>
          <w:rFonts w:ascii="Times New Roman" w:hAnsi="Times New Roman" w:cs="Times New Roman"/>
          <w:sz w:val="24"/>
          <w:szCs w:val="24"/>
          <w:lang w:val="en-US"/>
        </w:rPr>
        <w:t xml:space="preserve">nvestigating </w:t>
      </w:r>
      <w:r w:rsidR="00925F7E">
        <w:rPr>
          <w:rFonts w:ascii="Times New Roman" w:hAnsi="Times New Roman" w:cs="Times New Roman"/>
          <w:sz w:val="24"/>
          <w:szCs w:val="24"/>
          <w:lang w:val="en-US"/>
        </w:rPr>
        <w:t>o</w:t>
      </w:r>
      <w:r w:rsidR="00FC0A37">
        <w:rPr>
          <w:rFonts w:ascii="Times New Roman" w:hAnsi="Times New Roman" w:cs="Times New Roman"/>
          <w:sz w:val="24"/>
          <w:szCs w:val="24"/>
          <w:lang w:val="en-US"/>
        </w:rPr>
        <w:t>fficer, he had no tangible evidence to link the accused to the offence except the recovery of the iron rod.</w:t>
      </w:r>
    </w:p>
    <w:p w14:paraId="2D0DA379" w14:textId="0E79DDB9" w:rsidR="00FC0A37"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[22] </w:t>
      </w:r>
      <w:r w:rsidR="00FC0A37">
        <w:rPr>
          <w:rFonts w:ascii="Times New Roman" w:hAnsi="Times New Roman" w:cs="Times New Roman"/>
          <w:sz w:val="24"/>
          <w:szCs w:val="24"/>
          <w:lang w:val="en-US"/>
        </w:rPr>
        <w:t xml:space="preserve">We were urged to find the accused’s defense reasonable. He stuck to his defense from the warned and cautioned statement to the time he was in court. </w:t>
      </w:r>
      <w:r w:rsidR="00264CF2">
        <w:rPr>
          <w:rFonts w:ascii="Times New Roman" w:hAnsi="Times New Roman" w:cs="Times New Roman"/>
          <w:sz w:val="24"/>
          <w:szCs w:val="24"/>
          <w:lang w:val="en-US"/>
        </w:rPr>
        <w:t xml:space="preserve">On the </w:t>
      </w:r>
      <w:r w:rsidR="00FC0A37">
        <w:rPr>
          <w:rFonts w:ascii="Times New Roman" w:hAnsi="Times New Roman" w:cs="Times New Roman"/>
          <w:sz w:val="24"/>
          <w:szCs w:val="24"/>
          <w:lang w:val="en-US"/>
        </w:rPr>
        <w:t xml:space="preserve">authority of </w:t>
      </w:r>
      <w:r w:rsidR="00FC0A37" w:rsidRPr="00264CF2">
        <w:rPr>
          <w:rFonts w:ascii="Times New Roman" w:hAnsi="Times New Roman" w:cs="Times New Roman"/>
          <w:i/>
          <w:iCs/>
          <w:sz w:val="24"/>
          <w:szCs w:val="24"/>
          <w:lang w:val="en-US"/>
        </w:rPr>
        <w:t>S v M</w:t>
      </w:r>
      <w:r w:rsidR="00264CF2" w:rsidRPr="00264CF2">
        <w:rPr>
          <w:rFonts w:ascii="Times New Roman" w:hAnsi="Times New Roman" w:cs="Times New Roman"/>
          <w:i/>
          <w:iCs/>
          <w:sz w:val="24"/>
          <w:szCs w:val="24"/>
          <w:lang w:val="en-US"/>
        </w:rPr>
        <w:t xml:space="preserve"> </w:t>
      </w:r>
      <w:r w:rsidR="00FC0A37" w:rsidRPr="00264CF2">
        <w:rPr>
          <w:rFonts w:ascii="Times New Roman" w:hAnsi="Times New Roman" w:cs="Times New Roman"/>
          <w:i/>
          <w:iCs/>
          <w:sz w:val="24"/>
          <w:szCs w:val="24"/>
          <w:lang w:val="en-US"/>
        </w:rPr>
        <w:t xml:space="preserve">1946 AD 1023 </w:t>
      </w:r>
      <w:r w:rsidR="00FC0A37">
        <w:rPr>
          <w:rFonts w:ascii="Times New Roman" w:hAnsi="Times New Roman" w:cs="Times New Roman"/>
          <w:sz w:val="24"/>
          <w:szCs w:val="24"/>
          <w:lang w:val="en-US"/>
        </w:rPr>
        <w:t>that,</w:t>
      </w:r>
    </w:p>
    <w:p w14:paraId="6B4A993D" w14:textId="65244DB4" w:rsidR="00FC0A37" w:rsidRPr="00862C40" w:rsidRDefault="00FC0A37" w:rsidP="00AE25A1">
      <w:pPr>
        <w:spacing w:line="360" w:lineRule="auto"/>
        <w:jc w:val="both"/>
        <w:rPr>
          <w:rFonts w:ascii="Times New Roman" w:hAnsi="Times New Roman" w:cs="Times New Roman"/>
          <w:lang w:val="en-US"/>
        </w:rPr>
      </w:pPr>
      <w:r>
        <w:rPr>
          <w:rFonts w:ascii="Times New Roman" w:hAnsi="Times New Roman" w:cs="Times New Roman"/>
          <w:sz w:val="24"/>
          <w:szCs w:val="24"/>
          <w:lang w:val="en-US"/>
        </w:rPr>
        <w:tab/>
      </w:r>
      <w:r w:rsidRPr="00862C40">
        <w:rPr>
          <w:rFonts w:ascii="Times New Roman" w:hAnsi="Times New Roman" w:cs="Times New Roman"/>
          <w:lang w:val="en-US"/>
        </w:rPr>
        <w:t>“The court does not have to believe the defense story, still less does not have to believe in all details, it is sufficient if it thinks that there is a reasonable possibility that it may be substantially true”.</w:t>
      </w:r>
    </w:p>
    <w:p w14:paraId="34E30083" w14:textId="259C4294" w:rsidR="00FC0A37" w:rsidRDefault="002479DA"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sidR="00010647" w:rsidRPr="00D14A18">
        <w:rPr>
          <w:rFonts w:ascii="Times New Roman" w:hAnsi="Times New Roman" w:cs="Times New Roman"/>
          <w:i/>
          <w:iCs/>
          <w:sz w:val="24"/>
          <w:szCs w:val="24"/>
          <w:lang w:val="en-US"/>
        </w:rPr>
        <w:t>Mr Mupita</w:t>
      </w:r>
      <w:r w:rsidR="00010647">
        <w:rPr>
          <w:rFonts w:ascii="Times New Roman" w:hAnsi="Times New Roman" w:cs="Times New Roman"/>
          <w:sz w:val="24"/>
          <w:szCs w:val="24"/>
          <w:lang w:val="en-US"/>
        </w:rPr>
        <w:t xml:space="preserve"> submitted that the accused’s version must be found to be substantially </w:t>
      </w:r>
      <w:r w:rsidR="00B70CB4">
        <w:rPr>
          <w:rFonts w:ascii="Times New Roman" w:hAnsi="Times New Roman" w:cs="Times New Roman"/>
          <w:sz w:val="24"/>
          <w:szCs w:val="24"/>
          <w:lang w:val="en-US"/>
        </w:rPr>
        <w:t>true. He</w:t>
      </w:r>
      <w:r w:rsidR="00D14A18">
        <w:rPr>
          <w:rFonts w:ascii="Times New Roman" w:hAnsi="Times New Roman" w:cs="Times New Roman"/>
          <w:sz w:val="24"/>
          <w:szCs w:val="24"/>
          <w:lang w:val="en-US"/>
        </w:rPr>
        <w:t xml:space="preserve"> was consistent from the time of arrest, his evidence in chief and under cross examination. His conduct after the </w:t>
      </w:r>
      <w:r w:rsidR="00FC0A37">
        <w:rPr>
          <w:rFonts w:ascii="Times New Roman" w:hAnsi="Times New Roman" w:cs="Times New Roman"/>
          <w:sz w:val="24"/>
          <w:szCs w:val="24"/>
          <w:lang w:val="en-US"/>
        </w:rPr>
        <w:t xml:space="preserve">commission of the offence speaks for itself. </w:t>
      </w:r>
      <w:r w:rsidR="00B70CB4">
        <w:rPr>
          <w:rFonts w:ascii="Times New Roman" w:hAnsi="Times New Roman" w:cs="Times New Roman"/>
          <w:sz w:val="24"/>
          <w:szCs w:val="24"/>
          <w:lang w:val="en-US"/>
        </w:rPr>
        <w:t xml:space="preserve">He assisted the deceased and that conduct is not consistent with a guilty </w:t>
      </w:r>
      <w:r w:rsidR="00E75F1E">
        <w:rPr>
          <w:rFonts w:ascii="Times New Roman" w:hAnsi="Times New Roman" w:cs="Times New Roman"/>
          <w:sz w:val="24"/>
          <w:szCs w:val="24"/>
          <w:lang w:val="en-US"/>
        </w:rPr>
        <w:t>mind. The accused must be found not guilty and acquitted.</w:t>
      </w:r>
    </w:p>
    <w:p w14:paraId="000517AA" w14:textId="26994D4F" w:rsidR="00AB5F3D" w:rsidRPr="00CF6B82" w:rsidRDefault="00E75F1E" w:rsidP="00AE25A1">
      <w:pPr>
        <w:spacing w:line="360" w:lineRule="auto"/>
        <w:jc w:val="both"/>
        <w:rPr>
          <w:rFonts w:ascii="Times New Roman" w:hAnsi="Times New Roman" w:cs="Times New Roman"/>
          <w:b/>
          <w:bCs/>
          <w:sz w:val="24"/>
          <w:szCs w:val="24"/>
          <w:u w:val="single"/>
          <w:lang w:val="en-US"/>
        </w:rPr>
      </w:pPr>
      <w:r w:rsidRPr="00CF6B82">
        <w:rPr>
          <w:rFonts w:ascii="Times New Roman" w:hAnsi="Times New Roman" w:cs="Times New Roman"/>
          <w:b/>
          <w:bCs/>
          <w:sz w:val="24"/>
          <w:szCs w:val="24"/>
          <w:u w:val="single"/>
          <w:lang w:val="en-US"/>
        </w:rPr>
        <w:t>Factual and legal a</w:t>
      </w:r>
      <w:r w:rsidR="00AB5F3D" w:rsidRPr="00CF6B82">
        <w:rPr>
          <w:rFonts w:ascii="Times New Roman" w:hAnsi="Times New Roman" w:cs="Times New Roman"/>
          <w:b/>
          <w:bCs/>
          <w:sz w:val="24"/>
          <w:szCs w:val="24"/>
          <w:u w:val="single"/>
          <w:lang w:val="en-US"/>
        </w:rPr>
        <w:t>nalysis</w:t>
      </w:r>
    </w:p>
    <w:p w14:paraId="0B8FA964" w14:textId="493DCC6A" w:rsidR="00D3596F"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479DA">
        <w:rPr>
          <w:rFonts w:ascii="Times New Roman" w:hAnsi="Times New Roman" w:cs="Times New Roman"/>
          <w:sz w:val="24"/>
          <w:szCs w:val="24"/>
        </w:rPr>
        <w:t>4</w:t>
      </w:r>
      <w:r>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Gilbert, Freddy and Shakemore’s evidence was admitted unchallenged. The import of admissions under </w:t>
      </w:r>
      <w:r w:rsidR="00D1535A">
        <w:rPr>
          <w:rFonts w:ascii="Times New Roman" w:hAnsi="Times New Roman" w:cs="Times New Roman"/>
          <w:sz w:val="24"/>
          <w:szCs w:val="24"/>
        </w:rPr>
        <w:t>s</w:t>
      </w:r>
      <w:r w:rsidR="00C470CD" w:rsidRPr="00C470CD">
        <w:rPr>
          <w:rFonts w:ascii="Times New Roman" w:hAnsi="Times New Roman" w:cs="Times New Roman"/>
          <w:sz w:val="24"/>
          <w:szCs w:val="24"/>
        </w:rPr>
        <w:t>314 of the Criminal Procedure and Evidence Act is that the State need not prove</w:t>
      </w:r>
      <w:r w:rsidR="00CF6B82">
        <w:rPr>
          <w:rFonts w:ascii="Times New Roman" w:hAnsi="Times New Roman" w:cs="Times New Roman"/>
          <w:sz w:val="24"/>
          <w:szCs w:val="24"/>
        </w:rPr>
        <w:t xml:space="preserve"> the admitted facts.</w:t>
      </w:r>
      <w:r w:rsidR="00C470CD" w:rsidRPr="00C470CD">
        <w:rPr>
          <w:rFonts w:ascii="Times New Roman" w:hAnsi="Times New Roman" w:cs="Times New Roman"/>
          <w:sz w:val="24"/>
          <w:szCs w:val="24"/>
        </w:rPr>
        <w:t xml:space="preserve"> The corollary to the admission is that the other party cannot turn around and deny it, unless the formal admission is withdrawn fi</w:t>
      </w:r>
      <w:r w:rsidR="00CF6B82">
        <w:rPr>
          <w:rFonts w:ascii="Times New Roman" w:hAnsi="Times New Roman" w:cs="Times New Roman"/>
          <w:sz w:val="24"/>
          <w:szCs w:val="24"/>
        </w:rPr>
        <w:t>r</w:t>
      </w:r>
      <w:r w:rsidR="00C470CD" w:rsidRPr="00C470CD">
        <w:rPr>
          <w:rFonts w:ascii="Times New Roman" w:hAnsi="Times New Roman" w:cs="Times New Roman"/>
          <w:sz w:val="24"/>
          <w:szCs w:val="24"/>
        </w:rPr>
        <w:t xml:space="preserve">st. </w:t>
      </w:r>
    </w:p>
    <w:p w14:paraId="375ACA0D" w14:textId="3F5DC65D" w:rsidR="00D3596F" w:rsidRPr="00D3596F" w:rsidRDefault="00D3596F" w:rsidP="00D3596F">
      <w:pPr>
        <w:spacing w:line="360" w:lineRule="auto"/>
        <w:ind w:firstLine="720"/>
        <w:jc w:val="both"/>
        <w:rPr>
          <w:rFonts w:ascii="Times New Roman" w:hAnsi="Times New Roman" w:cs="Times New Roman"/>
          <w:sz w:val="24"/>
          <w:szCs w:val="24"/>
        </w:rPr>
      </w:pPr>
      <w:r w:rsidRPr="00D3596F">
        <w:rPr>
          <w:rFonts w:ascii="Times New Roman" w:hAnsi="Times New Roman" w:cs="Times New Roman"/>
          <w:sz w:val="24"/>
          <w:szCs w:val="24"/>
        </w:rPr>
        <w:lastRenderedPageBreak/>
        <w:t>“</w:t>
      </w:r>
      <w:r w:rsidRPr="00D3596F">
        <w:rPr>
          <w:rFonts w:ascii="Times New Roman" w:hAnsi="Times New Roman" w:cs="Times New Roman"/>
          <w:b/>
          <w:bCs/>
          <w:i/>
          <w:iCs/>
          <w:sz w:val="24"/>
          <w:szCs w:val="24"/>
        </w:rPr>
        <w:t>314 Admission of fact</w:t>
      </w:r>
    </w:p>
    <w:p w14:paraId="524C9D7B" w14:textId="6551039C" w:rsidR="00D3596F" w:rsidRPr="00AF556D" w:rsidRDefault="00D3596F" w:rsidP="00D3596F">
      <w:pPr>
        <w:numPr>
          <w:ilvl w:val="0"/>
          <w:numId w:val="1"/>
        </w:numPr>
        <w:spacing w:line="360" w:lineRule="auto"/>
        <w:ind w:firstLine="720"/>
        <w:jc w:val="both"/>
        <w:rPr>
          <w:rFonts w:ascii="Times New Roman" w:hAnsi="Times New Roman" w:cs="Times New Roman"/>
          <w:sz w:val="24"/>
          <w:szCs w:val="24"/>
        </w:rPr>
      </w:pPr>
      <w:r w:rsidRPr="00AF556D">
        <w:rPr>
          <w:rFonts w:ascii="Times New Roman" w:hAnsi="Times New Roman" w:cs="Times New Roman"/>
          <w:i/>
          <w:iCs/>
          <w:sz w:val="24"/>
          <w:szCs w:val="24"/>
        </w:rPr>
        <w:t>In any criminal proceedings the accused or his legal representative or the prosecutor may admit any fact relevant to the issue and any such admission </w:t>
      </w:r>
      <w:r w:rsidRPr="00AF556D">
        <w:rPr>
          <w:rFonts w:ascii="Times New Roman" w:hAnsi="Times New Roman" w:cs="Times New Roman"/>
          <w:i/>
          <w:iCs/>
          <w:sz w:val="24"/>
          <w:szCs w:val="24"/>
          <w:u w:val="single"/>
        </w:rPr>
        <w:t>shall be sufficient evidence of that fact.</w:t>
      </w:r>
      <w:r w:rsidRPr="00AF556D">
        <w:rPr>
          <w:rFonts w:ascii="Times New Roman" w:hAnsi="Times New Roman" w:cs="Times New Roman"/>
          <w:sz w:val="24"/>
          <w:szCs w:val="24"/>
          <w:u w:val="single"/>
        </w:rPr>
        <w:t> </w:t>
      </w:r>
      <w:r w:rsidRPr="00AF556D">
        <w:rPr>
          <w:rFonts w:ascii="Times New Roman" w:hAnsi="Times New Roman" w:cs="Times New Roman"/>
          <w:sz w:val="24"/>
          <w:szCs w:val="24"/>
        </w:rPr>
        <w:t>(Emphasis added).</w:t>
      </w:r>
    </w:p>
    <w:p w14:paraId="60424A41" w14:textId="10008413" w:rsidR="00D3596F" w:rsidRPr="00D3596F"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479DA">
        <w:rPr>
          <w:rFonts w:ascii="Times New Roman" w:hAnsi="Times New Roman" w:cs="Times New Roman"/>
          <w:sz w:val="24"/>
          <w:szCs w:val="24"/>
        </w:rPr>
        <w:t>5</w:t>
      </w:r>
      <w:r>
        <w:rPr>
          <w:rFonts w:ascii="Times New Roman" w:hAnsi="Times New Roman" w:cs="Times New Roman"/>
          <w:sz w:val="24"/>
          <w:szCs w:val="24"/>
        </w:rPr>
        <w:t xml:space="preserve">] </w:t>
      </w:r>
      <w:r w:rsidR="00D3596F" w:rsidRPr="00D3596F">
        <w:rPr>
          <w:rFonts w:ascii="Times New Roman" w:hAnsi="Times New Roman" w:cs="Times New Roman"/>
          <w:sz w:val="24"/>
          <w:szCs w:val="24"/>
        </w:rPr>
        <w:t xml:space="preserve">The rationale behind making formal admissions is to reduce the </w:t>
      </w:r>
      <w:r w:rsidR="00D3596F">
        <w:rPr>
          <w:rFonts w:ascii="Times New Roman" w:hAnsi="Times New Roman" w:cs="Times New Roman"/>
          <w:sz w:val="24"/>
          <w:szCs w:val="24"/>
        </w:rPr>
        <w:t>extent of</w:t>
      </w:r>
      <w:r w:rsidR="00D3596F" w:rsidRPr="00D3596F">
        <w:rPr>
          <w:rFonts w:ascii="Times New Roman" w:hAnsi="Times New Roman" w:cs="Times New Roman"/>
          <w:sz w:val="24"/>
          <w:szCs w:val="24"/>
        </w:rPr>
        <w:t xml:space="preserve"> disputation in a criminal trial. It </w:t>
      </w:r>
      <w:r w:rsidR="00AE2122">
        <w:rPr>
          <w:rFonts w:ascii="Times New Roman" w:hAnsi="Times New Roman" w:cs="Times New Roman"/>
          <w:sz w:val="24"/>
          <w:szCs w:val="24"/>
        </w:rPr>
        <w:t>curtails criminal</w:t>
      </w:r>
      <w:r w:rsidR="00D3596F" w:rsidRPr="00D3596F">
        <w:rPr>
          <w:rFonts w:ascii="Times New Roman" w:hAnsi="Times New Roman" w:cs="Times New Roman"/>
          <w:sz w:val="24"/>
          <w:szCs w:val="24"/>
        </w:rPr>
        <w:t xml:space="preserve"> proceedings. A formal admission is therefore generally regarded as binding on the maker. A party who would have ordinarily borne the duty to prove that particular fact is relieved of the need to do so. In </w:t>
      </w:r>
      <w:r w:rsidR="00D3596F" w:rsidRPr="00D3596F">
        <w:rPr>
          <w:rFonts w:ascii="Times New Roman" w:hAnsi="Times New Roman" w:cs="Times New Roman"/>
          <w:i/>
          <w:iCs/>
          <w:sz w:val="24"/>
          <w:szCs w:val="24"/>
        </w:rPr>
        <w:t>S v Makhado</w:t>
      </w:r>
      <w:r w:rsidR="00D3596F" w:rsidRPr="00D3596F">
        <w:rPr>
          <w:rFonts w:ascii="Times New Roman" w:hAnsi="Times New Roman" w:cs="Times New Roman"/>
          <w:sz w:val="24"/>
          <w:szCs w:val="24"/>
        </w:rPr>
        <w:t> 1999 (1) ZLR 467 (H) GILLESPIE J had the following to say regarding formal admissions of fact;</w:t>
      </w:r>
    </w:p>
    <w:p w14:paraId="6A277FE5" w14:textId="77777777" w:rsidR="00D3596F" w:rsidRPr="00D3596F" w:rsidRDefault="00D3596F" w:rsidP="002479DA">
      <w:pPr>
        <w:spacing w:line="360" w:lineRule="auto"/>
        <w:ind w:left="720"/>
        <w:jc w:val="both"/>
        <w:rPr>
          <w:rFonts w:ascii="Times New Roman" w:hAnsi="Times New Roman" w:cs="Times New Roman"/>
          <w:sz w:val="24"/>
          <w:szCs w:val="24"/>
        </w:rPr>
      </w:pPr>
      <w:r w:rsidRPr="00D3596F">
        <w:rPr>
          <w:rFonts w:ascii="Times New Roman" w:hAnsi="Times New Roman" w:cs="Times New Roman"/>
          <w:sz w:val="24"/>
          <w:szCs w:val="24"/>
        </w:rPr>
        <w:t>“</w:t>
      </w:r>
      <w:r w:rsidRPr="00D3596F">
        <w:rPr>
          <w:rFonts w:ascii="Times New Roman" w:hAnsi="Times New Roman" w:cs="Times New Roman"/>
          <w:i/>
          <w:iCs/>
          <w:sz w:val="24"/>
          <w:szCs w:val="24"/>
        </w:rPr>
        <w:t>The admissions sought and obtained from the accused are formal admissions as opposed to informal ones. That is to say, they are admissions of fact made in response to formal requests, as opposed to concessions contrary to his interest made by the accused in the course of his evidence. </w:t>
      </w:r>
      <w:r w:rsidRPr="00D3596F">
        <w:rPr>
          <w:rFonts w:ascii="Times New Roman" w:hAnsi="Times New Roman" w:cs="Times New Roman"/>
          <w:i/>
          <w:iCs/>
          <w:sz w:val="24"/>
          <w:szCs w:val="24"/>
          <w:u w:val="single"/>
        </w:rPr>
        <w:t>The former, once made, constitute proven fact concerning which no evidence need be led</w:t>
      </w:r>
      <w:r w:rsidRPr="00D3596F">
        <w:rPr>
          <w:rFonts w:ascii="Times New Roman" w:hAnsi="Times New Roman" w:cs="Times New Roman"/>
          <w:i/>
          <w:iCs/>
          <w:sz w:val="24"/>
          <w:szCs w:val="24"/>
        </w:rPr>
        <w:t>.” </w:t>
      </w:r>
      <w:r w:rsidRPr="00D3596F">
        <w:rPr>
          <w:rFonts w:ascii="Times New Roman" w:hAnsi="Times New Roman" w:cs="Times New Roman"/>
          <w:sz w:val="24"/>
          <w:szCs w:val="24"/>
        </w:rPr>
        <w:t>(emphasis added)</w:t>
      </w:r>
    </w:p>
    <w:p w14:paraId="08625DB2" w14:textId="77777777" w:rsidR="00D3596F" w:rsidRDefault="00D3596F" w:rsidP="00D3596F">
      <w:pPr>
        <w:spacing w:line="360" w:lineRule="auto"/>
        <w:ind w:firstLine="720"/>
        <w:jc w:val="both"/>
        <w:rPr>
          <w:rFonts w:ascii="Times New Roman" w:hAnsi="Times New Roman" w:cs="Times New Roman"/>
          <w:sz w:val="24"/>
          <w:szCs w:val="24"/>
        </w:rPr>
      </w:pPr>
      <w:r w:rsidRPr="00D3596F">
        <w:rPr>
          <w:rFonts w:ascii="Times New Roman" w:hAnsi="Times New Roman" w:cs="Times New Roman"/>
          <w:sz w:val="24"/>
          <w:szCs w:val="24"/>
        </w:rPr>
        <w:t>See also </w:t>
      </w:r>
      <w:r w:rsidRPr="00D3596F">
        <w:rPr>
          <w:rFonts w:ascii="Times New Roman" w:hAnsi="Times New Roman" w:cs="Times New Roman"/>
          <w:i/>
          <w:iCs/>
          <w:sz w:val="24"/>
          <w:szCs w:val="24"/>
        </w:rPr>
        <w:t>S v Dhliwayo </w:t>
      </w:r>
      <w:r w:rsidRPr="00D3596F">
        <w:rPr>
          <w:rFonts w:ascii="Times New Roman" w:hAnsi="Times New Roman" w:cs="Times New Roman"/>
          <w:sz w:val="24"/>
          <w:szCs w:val="24"/>
        </w:rPr>
        <w:t>1987 (1) ZLR 1 (H)</w:t>
      </w:r>
      <w:r w:rsidRPr="00D3596F">
        <w:rPr>
          <w:rFonts w:ascii="Times New Roman" w:hAnsi="Times New Roman" w:cs="Times New Roman"/>
          <w:i/>
          <w:iCs/>
          <w:sz w:val="24"/>
          <w:szCs w:val="24"/>
        </w:rPr>
        <w:t> S v Mandwe </w:t>
      </w:r>
      <w:r w:rsidRPr="00D3596F">
        <w:rPr>
          <w:rFonts w:ascii="Times New Roman" w:hAnsi="Times New Roman" w:cs="Times New Roman"/>
          <w:sz w:val="24"/>
          <w:szCs w:val="24"/>
        </w:rPr>
        <w:t>1993 (2) ZLR 233 (S).</w:t>
      </w:r>
    </w:p>
    <w:p w14:paraId="717DAD0A" w14:textId="4A24B08C" w:rsidR="002E2C48"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479DA">
        <w:rPr>
          <w:rFonts w:ascii="Times New Roman" w:hAnsi="Times New Roman" w:cs="Times New Roman"/>
          <w:sz w:val="24"/>
          <w:szCs w:val="24"/>
        </w:rPr>
        <w:t>6</w:t>
      </w:r>
      <w:r>
        <w:rPr>
          <w:rFonts w:ascii="Times New Roman" w:hAnsi="Times New Roman" w:cs="Times New Roman"/>
          <w:sz w:val="24"/>
          <w:szCs w:val="24"/>
        </w:rPr>
        <w:t xml:space="preserve">] </w:t>
      </w:r>
      <w:r w:rsidR="00AE2122">
        <w:rPr>
          <w:rFonts w:ascii="Times New Roman" w:hAnsi="Times New Roman" w:cs="Times New Roman"/>
          <w:sz w:val="24"/>
          <w:szCs w:val="24"/>
        </w:rPr>
        <w:t xml:space="preserve">It was therefore </w:t>
      </w:r>
      <w:r w:rsidR="00793929">
        <w:rPr>
          <w:rFonts w:ascii="Times New Roman" w:hAnsi="Times New Roman" w:cs="Times New Roman"/>
          <w:sz w:val="24"/>
          <w:szCs w:val="24"/>
        </w:rPr>
        <w:t>an unnecessary</w:t>
      </w:r>
      <w:r w:rsidR="00AE2122">
        <w:rPr>
          <w:rFonts w:ascii="Times New Roman" w:hAnsi="Times New Roman" w:cs="Times New Roman"/>
          <w:sz w:val="24"/>
          <w:szCs w:val="24"/>
        </w:rPr>
        <w:t xml:space="preserve"> exercise for the accused’s legal practitioner to </w:t>
      </w:r>
      <w:r w:rsidR="00260566">
        <w:rPr>
          <w:rFonts w:ascii="Times New Roman" w:hAnsi="Times New Roman" w:cs="Times New Roman"/>
          <w:sz w:val="24"/>
          <w:szCs w:val="24"/>
        </w:rPr>
        <w:t>expend much</w:t>
      </w:r>
      <w:r w:rsidR="00AE2122">
        <w:rPr>
          <w:rFonts w:ascii="Times New Roman" w:hAnsi="Times New Roman" w:cs="Times New Roman"/>
          <w:sz w:val="24"/>
          <w:szCs w:val="24"/>
        </w:rPr>
        <w:t xml:space="preserve"> time cross examining Tawanda about the presence of the accused inside the </w:t>
      </w:r>
      <w:r w:rsidR="00260566">
        <w:rPr>
          <w:rFonts w:ascii="Times New Roman" w:hAnsi="Times New Roman" w:cs="Times New Roman"/>
          <w:sz w:val="24"/>
          <w:szCs w:val="24"/>
        </w:rPr>
        <w:t>bar</w:t>
      </w:r>
      <w:r w:rsidR="008168C5">
        <w:rPr>
          <w:rFonts w:ascii="Times New Roman" w:hAnsi="Times New Roman" w:cs="Times New Roman"/>
          <w:sz w:val="24"/>
          <w:szCs w:val="24"/>
        </w:rPr>
        <w:t>,</w:t>
      </w:r>
      <w:r w:rsidR="00260566">
        <w:rPr>
          <w:rFonts w:ascii="Times New Roman" w:hAnsi="Times New Roman" w:cs="Times New Roman"/>
          <w:sz w:val="24"/>
          <w:szCs w:val="24"/>
        </w:rPr>
        <w:t xml:space="preserve"> disputing</w:t>
      </w:r>
      <w:r w:rsidR="00AE2122">
        <w:rPr>
          <w:rFonts w:ascii="Times New Roman" w:hAnsi="Times New Roman" w:cs="Times New Roman"/>
          <w:sz w:val="24"/>
          <w:szCs w:val="24"/>
        </w:rPr>
        <w:t xml:space="preserve"> that </w:t>
      </w:r>
      <w:r w:rsidR="00260566">
        <w:rPr>
          <w:rFonts w:ascii="Times New Roman" w:hAnsi="Times New Roman" w:cs="Times New Roman"/>
          <w:sz w:val="24"/>
          <w:szCs w:val="24"/>
        </w:rPr>
        <w:t>the accused assaulted Gilbert</w:t>
      </w:r>
      <w:r w:rsidR="005B3217">
        <w:rPr>
          <w:rFonts w:ascii="Times New Roman" w:hAnsi="Times New Roman" w:cs="Times New Roman"/>
          <w:sz w:val="24"/>
          <w:szCs w:val="24"/>
        </w:rPr>
        <w:t xml:space="preserve"> and chasing the deceased</w:t>
      </w:r>
      <w:r w:rsidR="00AE2122">
        <w:rPr>
          <w:rFonts w:ascii="Times New Roman" w:hAnsi="Times New Roman" w:cs="Times New Roman"/>
          <w:sz w:val="24"/>
          <w:szCs w:val="24"/>
        </w:rPr>
        <w:t xml:space="preserve">. </w:t>
      </w:r>
      <w:r w:rsidR="00260566">
        <w:rPr>
          <w:rFonts w:ascii="Times New Roman" w:hAnsi="Times New Roman" w:cs="Times New Roman"/>
          <w:sz w:val="24"/>
          <w:szCs w:val="24"/>
        </w:rPr>
        <w:t>We</w:t>
      </w:r>
      <w:r w:rsidR="00C470CD" w:rsidRPr="00C470CD">
        <w:rPr>
          <w:rFonts w:ascii="Times New Roman" w:hAnsi="Times New Roman" w:cs="Times New Roman"/>
          <w:sz w:val="24"/>
          <w:szCs w:val="24"/>
        </w:rPr>
        <w:t xml:space="preserve"> </w:t>
      </w:r>
      <w:r w:rsidR="002E2C48">
        <w:rPr>
          <w:rFonts w:ascii="Times New Roman" w:hAnsi="Times New Roman" w:cs="Times New Roman"/>
          <w:sz w:val="24"/>
          <w:szCs w:val="24"/>
        </w:rPr>
        <w:t>accept the facts as admitted.</w:t>
      </w:r>
    </w:p>
    <w:p w14:paraId="5B9C2C37" w14:textId="1DD70F31" w:rsidR="00F84C12"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479DA">
        <w:rPr>
          <w:rFonts w:ascii="Times New Roman" w:hAnsi="Times New Roman" w:cs="Times New Roman"/>
          <w:sz w:val="24"/>
          <w:szCs w:val="24"/>
        </w:rPr>
        <w:t>7</w:t>
      </w:r>
      <w:r>
        <w:rPr>
          <w:rFonts w:ascii="Times New Roman" w:hAnsi="Times New Roman" w:cs="Times New Roman"/>
          <w:sz w:val="24"/>
          <w:szCs w:val="24"/>
        </w:rPr>
        <w:t xml:space="preserve">] </w:t>
      </w:r>
      <w:r w:rsidR="00644417">
        <w:rPr>
          <w:rFonts w:ascii="Times New Roman" w:hAnsi="Times New Roman" w:cs="Times New Roman"/>
          <w:sz w:val="24"/>
          <w:szCs w:val="24"/>
        </w:rPr>
        <w:t xml:space="preserve">We wonder if </w:t>
      </w:r>
      <w:r w:rsidR="007614C7" w:rsidRPr="007614C7">
        <w:rPr>
          <w:rFonts w:ascii="Times New Roman" w:hAnsi="Times New Roman" w:cs="Times New Roman"/>
          <w:i/>
          <w:iCs/>
          <w:sz w:val="24"/>
          <w:szCs w:val="24"/>
        </w:rPr>
        <w:t>Mr Mupita</w:t>
      </w:r>
      <w:r w:rsidR="00644417">
        <w:rPr>
          <w:rFonts w:ascii="Times New Roman" w:hAnsi="Times New Roman" w:cs="Times New Roman"/>
          <w:sz w:val="24"/>
          <w:szCs w:val="24"/>
        </w:rPr>
        <w:t xml:space="preserve"> </w:t>
      </w:r>
      <w:r w:rsidR="006F67FD">
        <w:rPr>
          <w:rFonts w:ascii="Times New Roman" w:hAnsi="Times New Roman" w:cs="Times New Roman"/>
          <w:sz w:val="24"/>
          <w:szCs w:val="24"/>
        </w:rPr>
        <w:t>engage</w:t>
      </w:r>
      <w:r w:rsidR="007614C7">
        <w:rPr>
          <w:rFonts w:ascii="Times New Roman" w:hAnsi="Times New Roman" w:cs="Times New Roman"/>
          <w:sz w:val="24"/>
          <w:szCs w:val="24"/>
        </w:rPr>
        <w:t>d</w:t>
      </w:r>
      <w:r w:rsidR="00644417">
        <w:rPr>
          <w:rFonts w:ascii="Times New Roman" w:hAnsi="Times New Roman" w:cs="Times New Roman"/>
          <w:sz w:val="24"/>
          <w:szCs w:val="24"/>
        </w:rPr>
        <w:t xml:space="preserve"> the accused person before making these </w:t>
      </w:r>
      <w:r w:rsidR="00AC6989">
        <w:rPr>
          <w:rFonts w:ascii="Times New Roman" w:hAnsi="Times New Roman" w:cs="Times New Roman"/>
          <w:sz w:val="24"/>
          <w:szCs w:val="24"/>
        </w:rPr>
        <w:t xml:space="preserve">admissions. </w:t>
      </w:r>
      <w:r w:rsidR="00B907F9">
        <w:rPr>
          <w:rFonts w:ascii="Times New Roman" w:hAnsi="Times New Roman" w:cs="Times New Roman"/>
          <w:sz w:val="24"/>
          <w:szCs w:val="24"/>
        </w:rPr>
        <w:t>T</w:t>
      </w:r>
      <w:r w:rsidR="006F67FD">
        <w:rPr>
          <w:rFonts w:ascii="Times New Roman" w:hAnsi="Times New Roman" w:cs="Times New Roman"/>
          <w:sz w:val="24"/>
          <w:szCs w:val="24"/>
        </w:rPr>
        <w:t xml:space="preserve">he accused hinted that Gilbert lied against him </w:t>
      </w:r>
      <w:r w:rsidR="00AC6989">
        <w:rPr>
          <w:rFonts w:ascii="Times New Roman" w:hAnsi="Times New Roman" w:cs="Times New Roman"/>
          <w:sz w:val="24"/>
          <w:szCs w:val="24"/>
        </w:rPr>
        <w:t>because</w:t>
      </w:r>
      <w:r w:rsidR="006F67FD">
        <w:rPr>
          <w:rFonts w:ascii="Times New Roman" w:hAnsi="Times New Roman" w:cs="Times New Roman"/>
          <w:sz w:val="24"/>
          <w:szCs w:val="24"/>
        </w:rPr>
        <w:t xml:space="preserve"> there was bad blood between them. To that extent Gilbert </w:t>
      </w:r>
      <w:r w:rsidR="007614C7">
        <w:rPr>
          <w:rFonts w:ascii="Times New Roman" w:hAnsi="Times New Roman" w:cs="Times New Roman"/>
          <w:sz w:val="24"/>
          <w:szCs w:val="24"/>
        </w:rPr>
        <w:t>should have</w:t>
      </w:r>
      <w:r w:rsidR="006F67FD">
        <w:rPr>
          <w:rFonts w:ascii="Times New Roman" w:hAnsi="Times New Roman" w:cs="Times New Roman"/>
          <w:sz w:val="24"/>
          <w:szCs w:val="24"/>
        </w:rPr>
        <w:t xml:space="preserve"> given </w:t>
      </w:r>
      <w:r w:rsidR="00AC6989">
        <w:rPr>
          <w:rFonts w:ascii="Times New Roman" w:hAnsi="Times New Roman" w:cs="Times New Roman"/>
          <w:sz w:val="24"/>
          <w:szCs w:val="24"/>
        </w:rPr>
        <w:t>oral evidence so that his credibility maybe tested under cross examination.</w:t>
      </w:r>
    </w:p>
    <w:p w14:paraId="78C20ECD" w14:textId="54224B19" w:rsidR="00C470CD" w:rsidRP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479DA">
        <w:rPr>
          <w:rFonts w:ascii="Times New Roman" w:hAnsi="Times New Roman" w:cs="Times New Roman"/>
          <w:sz w:val="24"/>
          <w:szCs w:val="24"/>
        </w:rPr>
        <w:t>8</w:t>
      </w:r>
      <w:r>
        <w:rPr>
          <w:rFonts w:ascii="Times New Roman" w:hAnsi="Times New Roman" w:cs="Times New Roman"/>
          <w:sz w:val="24"/>
          <w:szCs w:val="24"/>
        </w:rPr>
        <w:t xml:space="preserve">] </w:t>
      </w:r>
      <w:r w:rsidR="00F84C12">
        <w:rPr>
          <w:rFonts w:ascii="Times New Roman" w:hAnsi="Times New Roman" w:cs="Times New Roman"/>
          <w:sz w:val="24"/>
          <w:szCs w:val="24"/>
        </w:rPr>
        <w:t>Tawanda</w:t>
      </w:r>
      <w:r w:rsidR="00C470CD" w:rsidRPr="00C470CD">
        <w:rPr>
          <w:rFonts w:ascii="Times New Roman" w:hAnsi="Times New Roman" w:cs="Times New Roman"/>
          <w:sz w:val="24"/>
          <w:szCs w:val="24"/>
        </w:rPr>
        <w:t>’s evidence</w:t>
      </w:r>
      <w:r w:rsidR="00F84C12">
        <w:rPr>
          <w:rFonts w:ascii="Times New Roman" w:hAnsi="Times New Roman" w:cs="Times New Roman"/>
          <w:sz w:val="24"/>
          <w:szCs w:val="24"/>
        </w:rPr>
        <w:t xml:space="preserve"> </w:t>
      </w:r>
      <w:r w:rsidR="00C470CD" w:rsidRPr="00C470CD">
        <w:rPr>
          <w:rFonts w:ascii="Times New Roman" w:hAnsi="Times New Roman" w:cs="Times New Roman"/>
          <w:sz w:val="24"/>
          <w:szCs w:val="24"/>
        </w:rPr>
        <w:t>is beyond reproach. He knew the accused for about 5 to 6 years as a local resident. The accused himself confirmed that they knew each other very well. The real issue here is whether Tawanda’s evidence on identification of the accused is reliable.</w:t>
      </w:r>
    </w:p>
    <w:p w14:paraId="47BECA7B" w14:textId="3AFF56D2" w:rsidR="00C470CD" w:rsidRP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479DA">
        <w:rPr>
          <w:rFonts w:ascii="Times New Roman" w:hAnsi="Times New Roman" w:cs="Times New Roman"/>
          <w:sz w:val="24"/>
          <w:szCs w:val="24"/>
        </w:rPr>
        <w:t>9</w:t>
      </w:r>
      <w:r>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Tawanda </w:t>
      </w:r>
      <w:r w:rsidR="007F119F">
        <w:rPr>
          <w:rFonts w:ascii="Times New Roman" w:hAnsi="Times New Roman" w:cs="Times New Roman"/>
          <w:sz w:val="24"/>
          <w:szCs w:val="24"/>
        </w:rPr>
        <w:t xml:space="preserve">was </w:t>
      </w:r>
      <w:r w:rsidR="0091193F">
        <w:rPr>
          <w:rFonts w:ascii="Times New Roman" w:hAnsi="Times New Roman" w:cs="Times New Roman"/>
          <w:sz w:val="24"/>
          <w:szCs w:val="24"/>
        </w:rPr>
        <w:t>standing</w:t>
      </w:r>
      <w:r w:rsidR="00C470CD" w:rsidRPr="00C470CD">
        <w:rPr>
          <w:rFonts w:ascii="Times New Roman" w:hAnsi="Times New Roman" w:cs="Times New Roman"/>
          <w:sz w:val="24"/>
          <w:szCs w:val="24"/>
        </w:rPr>
        <w:t xml:space="preserve"> outside the bar </w:t>
      </w:r>
      <w:r w:rsidR="0091193F">
        <w:rPr>
          <w:rFonts w:ascii="Times New Roman" w:hAnsi="Times New Roman" w:cs="Times New Roman"/>
          <w:sz w:val="24"/>
          <w:szCs w:val="24"/>
        </w:rPr>
        <w:t xml:space="preserve">doing </w:t>
      </w:r>
      <w:r w:rsidR="00C470CD" w:rsidRPr="00C470CD">
        <w:rPr>
          <w:rFonts w:ascii="Times New Roman" w:hAnsi="Times New Roman" w:cs="Times New Roman"/>
          <w:sz w:val="24"/>
          <w:szCs w:val="24"/>
        </w:rPr>
        <w:t xml:space="preserve">his work. Outside the bar were floodlights which the accused confirmed. The deceased was attacked </w:t>
      </w:r>
      <w:r w:rsidR="00B907F9">
        <w:rPr>
          <w:rFonts w:ascii="Times New Roman" w:hAnsi="Times New Roman" w:cs="Times New Roman"/>
          <w:sz w:val="24"/>
          <w:szCs w:val="24"/>
        </w:rPr>
        <w:t>near</w:t>
      </w:r>
      <w:r w:rsidR="00C470CD" w:rsidRPr="00C470CD">
        <w:rPr>
          <w:rFonts w:ascii="Times New Roman" w:hAnsi="Times New Roman" w:cs="Times New Roman"/>
          <w:sz w:val="24"/>
          <w:szCs w:val="24"/>
        </w:rPr>
        <w:t xml:space="preserve"> the butcher</w:t>
      </w:r>
      <w:r w:rsidR="00505F70">
        <w:rPr>
          <w:rFonts w:ascii="Times New Roman" w:hAnsi="Times New Roman" w:cs="Times New Roman"/>
          <w:sz w:val="24"/>
          <w:szCs w:val="24"/>
        </w:rPr>
        <w:t>y</w:t>
      </w:r>
      <w:r w:rsidR="00C470CD" w:rsidRPr="00C470CD">
        <w:rPr>
          <w:rFonts w:ascii="Times New Roman" w:hAnsi="Times New Roman" w:cs="Times New Roman"/>
          <w:sz w:val="24"/>
          <w:szCs w:val="24"/>
        </w:rPr>
        <w:t xml:space="preserve">; there was a light. The police officer confirmed the presence of a light at the butchery. Tawanda said he was about seven meters from the point where the deceased fell. The approach by our courts is to treat evidence on identification cautiously for obvious reasons. Courts have consistently rejected </w:t>
      </w:r>
      <w:r w:rsidR="00C470CD" w:rsidRPr="00C470CD">
        <w:rPr>
          <w:rFonts w:ascii="Times New Roman" w:hAnsi="Times New Roman" w:cs="Times New Roman"/>
          <w:sz w:val="24"/>
          <w:szCs w:val="24"/>
        </w:rPr>
        <w:lastRenderedPageBreak/>
        <w:t xml:space="preserve">dock identification where the witness was unknown to the accused prior the commission of the offence, and there is no description of the </w:t>
      </w:r>
      <w:r w:rsidR="000A0993" w:rsidRPr="00C470CD">
        <w:rPr>
          <w:rFonts w:ascii="Times New Roman" w:hAnsi="Times New Roman" w:cs="Times New Roman"/>
          <w:sz w:val="24"/>
          <w:szCs w:val="24"/>
        </w:rPr>
        <w:t>accused.</w:t>
      </w:r>
      <w:r w:rsidR="000A0993">
        <w:rPr>
          <w:rFonts w:ascii="Times New Roman" w:hAnsi="Times New Roman" w:cs="Times New Roman"/>
          <w:sz w:val="24"/>
          <w:szCs w:val="24"/>
        </w:rPr>
        <w:t xml:space="preserve"> On</w:t>
      </w:r>
      <w:r w:rsidR="0091193F">
        <w:rPr>
          <w:rFonts w:ascii="Times New Roman" w:hAnsi="Times New Roman" w:cs="Times New Roman"/>
          <w:sz w:val="24"/>
          <w:szCs w:val="24"/>
        </w:rPr>
        <w:t xml:space="preserve"> the other </w:t>
      </w:r>
      <w:r w:rsidR="00505F70">
        <w:rPr>
          <w:rFonts w:ascii="Times New Roman" w:hAnsi="Times New Roman" w:cs="Times New Roman"/>
          <w:sz w:val="24"/>
          <w:szCs w:val="24"/>
        </w:rPr>
        <w:t>hand,</w:t>
      </w:r>
      <w:r w:rsidR="0091193F">
        <w:rPr>
          <w:rFonts w:ascii="Times New Roman" w:hAnsi="Times New Roman" w:cs="Times New Roman"/>
          <w:sz w:val="24"/>
          <w:szCs w:val="24"/>
        </w:rPr>
        <w:t xml:space="preserve"> </w:t>
      </w:r>
      <w:r w:rsidR="000A0993">
        <w:rPr>
          <w:rFonts w:ascii="Times New Roman" w:hAnsi="Times New Roman" w:cs="Times New Roman"/>
          <w:sz w:val="24"/>
          <w:szCs w:val="24"/>
        </w:rPr>
        <w:t xml:space="preserve">where the parties were known to each other the evidence is </w:t>
      </w:r>
      <w:r w:rsidR="00FB7F52">
        <w:rPr>
          <w:rFonts w:ascii="Times New Roman" w:hAnsi="Times New Roman" w:cs="Times New Roman"/>
          <w:sz w:val="24"/>
          <w:szCs w:val="24"/>
        </w:rPr>
        <w:t xml:space="preserve">usually </w:t>
      </w:r>
      <w:r w:rsidR="000A0993">
        <w:rPr>
          <w:rFonts w:ascii="Times New Roman" w:hAnsi="Times New Roman" w:cs="Times New Roman"/>
          <w:sz w:val="24"/>
          <w:szCs w:val="24"/>
        </w:rPr>
        <w:t>acceptable.</w:t>
      </w:r>
    </w:p>
    <w:p w14:paraId="788A4BA9" w14:textId="0D8972E4" w:rsidR="00C470CD" w:rsidRP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479DA">
        <w:rPr>
          <w:rFonts w:ascii="Times New Roman" w:hAnsi="Times New Roman" w:cs="Times New Roman"/>
          <w:sz w:val="24"/>
          <w:szCs w:val="24"/>
        </w:rPr>
        <w:t>30</w:t>
      </w:r>
      <w:r>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The approach in </w:t>
      </w:r>
      <w:r w:rsidR="00C470CD" w:rsidRPr="00C470CD">
        <w:rPr>
          <w:rFonts w:ascii="Times New Roman" w:hAnsi="Times New Roman" w:cs="Times New Roman"/>
          <w:i/>
          <w:iCs/>
          <w:sz w:val="24"/>
          <w:szCs w:val="24"/>
        </w:rPr>
        <w:t>S vs Mthethwa 1972(3) SA 766 (A-C)</w:t>
      </w:r>
      <w:r w:rsidR="00C470CD" w:rsidRPr="00C470CD">
        <w:rPr>
          <w:rFonts w:ascii="Times New Roman" w:hAnsi="Times New Roman" w:cs="Times New Roman"/>
          <w:sz w:val="24"/>
          <w:szCs w:val="24"/>
        </w:rPr>
        <w:t xml:space="preserve"> approved in </w:t>
      </w:r>
      <w:r w:rsidR="00C470CD" w:rsidRPr="00C470CD">
        <w:rPr>
          <w:rFonts w:ascii="Times New Roman" w:hAnsi="Times New Roman" w:cs="Times New Roman"/>
          <w:i/>
          <w:iCs/>
          <w:sz w:val="24"/>
          <w:szCs w:val="24"/>
        </w:rPr>
        <w:t>S vs Dhliwayo and Another 1985(2) ZLR 10(S) at 107 A-</w:t>
      </w:r>
      <w:r w:rsidR="000A0993" w:rsidRPr="00C470CD">
        <w:rPr>
          <w:rFonts w:ascii="Times New Roman" w:hAnsi="Times New Roman" w:cs="Times New Roman"/>
          <w:i/>
          <w:iCs/>
          <w:sz w:val="24"/>
          <w:szCs w:val="24"/>
        </w:rPr>
        <w:t>D</w:t>
      </w:r>
      <w:r w:rsidR="000A0993">
        <w:rPr>
          <w:rFonts w:ascii="Times New Roman" w:hAnsi="Times New Roman" w:cs="Times New Roman"/>
          <w:i/>
          <w:iCs/>
          <w:sz w:val="24"/>
          <w:szCs w:val="24"/>
        </w:rPr>
        <w:t xml:space="preserve"> </w:t>
      </w:r>
      <w:r w:rsidR="000A0993" w:rsidRPr="00C470CD">
        <w:rPr>
          <w:rFonts w:ascii="Times New Roman" w:hAnsi="Times New Roman" w:cs="Times New Roman"/>
          <w:sz w:val="24"/>
          <w:szCs w:val="24"/>
        </w:rPr>
        <w:t>is</w:t>
      </w:r>
      <w:r w:rsidR="000A0993">
        <w:rPr>
          <w:rFonts w:ascii="Times New Roman" w:hAnsi="Times New Roman" w:cs="Times New Roman"/>
          <w:sz w:val="24"/>
          <w:szCs w:val="24"/>
        </w:rPr>
        <w:t xml:space="preserve"> </w:t>
      </w:r>
      <w:r w:rsidR="00C470CD" w:rsidRPr="00C470CD">
        <w:rPr>
          <w:rFonts w:ascii="Times New Roman" w:hAnsi="Times New Roman" w:cs="Times New Roman"/>
          <w:sz w:val="24"/>
          <w:szCs w:val="24"/>
        </w:rPr>
        <w:t>instructive.</w:t>
      </w:r>
      <w:r w:rsidR="00EE4746">
        <w:rPr>
          <w:rFonts w:ascii="Times New Roman" w:hAnsi="Times New Roman" w:cs="Times New Roman"/>
          <w:sz w:val="24"/>
          <w:szCs w:val="24"/>
        </w:rPr>
        <w:t xml:space="preserve"> In that case the Court highlighted the weaknesses in</w:t>
      </w:r>
      <w:r w:rsidR="0056459F">
        <w:rPr>
          <w:rFonts w:ascii="Times New Roman" w:hAnsi="Times New Roman" w:cs="Times New Roman"/>
          <w:sz w:val="24"/>
          <w:szCs w:val="24"/>
        </w:rPr>
        <w:t xml:space="preserve">herent in human </w:t>
      </w:r>
      <w:r w:rsidR="009F03B2">
        <w:rPr>
          <w:rFonts w:ascii="Times New Roman" w:hAnsi="Times New Roman" w:cs="Times New Roman"/>
          <w:sz w:val="24"/>
          <w:szCs w:val="24"/>
        </w:rPr>
        <w:t xml:space="preserve">nature when it comes to </w:t>
      </w:r>
      <w:r w:rsidR="0056459F">
        <w:rPr>
          <w:rFonts w:ascii="Times New Roman" w:hAnsi="Times New Roman" w:cs="Times New Roman"/>
          <w:sz w:val="24"/>
          <w:szCs w:val="24"/>
        </w:rPr>
        <w:t xml:space="preserve">identification particularly where the witness was unknown to the accused. It noted that courts must </w:t>
      </w:r>
      <w:r w:rsidR="009F03B2">
        <w:rPr>
          <w:rFonts w:ascii="Times New Roman" w:hAnsi="Times New Roman" w:cs="Times New Roman"/>
          <w:sz w:val="24"/>
          <w:szCs w:val="24"/>
        </w:rPr>
        <w:t>consider</w:t>
      </w:r>
      <w:r w:rsidR="0056459F">
        <w:rPr>
          <w:rFonts w:ascii="Times New Roman" w:hAnsi="Times New Roman" w:cs="Times New Roman"/>
          <w:sz w:val="24"/>
          <w:szCs w:val="24"/>
        </w:rPr>
        <w:t xml:space="preserve"> diverse factors that may assist it to come to a judicious </w:t>
      </w:r>
      <w:r w:rsidR="00A97A2A">
        <w:rPr>
          <w:rFonts w:ascii="Times New Roman" w:hAnsi="Times New Roman" w:cs="Times New Roman"/>
          <w:sz w:val="24"/>
          <w:szCs w:val="24"/>
        </w:rPr>
        <w:t xml:space="preserve">decision on </w:t>
      </w:r>
      <w:r w:rsidR="00AB2501">
        <w:rPr>
          <w:rFonts w:ascii="Times New Roman" w:hAnsi="Times New Roman" w:cs="Times New Roman"/>
          <w:sz w:val="24"/>
          <w:szCs w:val="24"/>
        </w:rPr>
        <w:t>identification.</w:t>
      </w:r>
      <w:r w:rsidR="00AB2501" w:rsidRPr="00C470CD">
        <w:rPr>
          <w:rFonts w:ascii="Times New Roman" w:hAnsi="Times New Roman" w:cs="Times New Roman"/>
          <w:sz w:val="24"/>
          <w:szCs w:val="24"/>
        </w:rPr>
        <w:t xml:space="preserve"> The</w:t>
      </w:r>
      <w:r w:rsidR="00C470CD" w:rsidRPr="00C470CD">
        <w:rPr>
          <w:rFonts w:ascii="Times New Roman" w:hAnsi="Times New Roman" w:cs="Times New Roman"/>
          <w:sz w:val="24"/>
          <w:szCs w:val="24"/>
        </w:rPr>
        <w:t xml:space="preserve"> evidence on identification must be considered</w:t>
      </w:r>
      <w:r w:rsidR="009F03B2">
        <w:rPr>
          <w:rFonts w:ascii="Times New Roman" w:hAnsi="Times New Roman" w:cs="Times New Roman"/>
          <w:sz w:val="24"/>
          <w:szCs w:val="24"/>
        </w:rPr>
        <w:t xml:space="preserve"> </w:t>
      </w:r>
      <w:r w:rsidR="008C5F52">
        <w:rPr>
          <w:rFonts w:ascii="Times New Roman" w:hAnsi="Times New Roman" w:cs="Times New Roman"/>
          <w:sz w:val="24"/>
          <w:szCs w:val="24"/>
        </w:rPr>
        <w:t xml:space="preserve">contextually </w:t>
      </w:r>
      <w:r w:rsidR="008C5F52" w:rsidRPr="00C470CD">
        <w:rPr>
          <w:rFonts w:ascii="Times New Roman" w:hAnsi="Times New Roman" w:cs="Times New Roman"/>
          <w:sz w:val="24"/>
          <w:szCs w:val="24"/>
        </w:rPr>
        <w:t>together</w:t>
      </w:r>
      <w:r w:rsidR="00C470CD" w:rsidRPr="00C470CD">
        <w:rPr>
          <w:rFonts w:ascii="Times New Roman" w:hAnsi="Times New Roman" w:cs="Times New Roman"/>
          <w:sz w:val="24"/>
          <w:szCs w:val="24"/>
        </w:rPr>
        <w:t xml:space="preserve"> with the rest of the evidence.</w:t>
      </w:r>
    </w:p>
    <w:p w14:paraId="6C85984A" w14:textId="74297F1B" w:rsidR="00C470CD" w:rsidRP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479DA">
        <w:rPr>
          <w:rFonts w:ascii="Times New Roman" w:hAnsi="Times New Roman" w:cs="Times New Roman"/>
          <w:sz w:val="24"/>
          <w:szCs w:val="24"/>
        </w:rPr>
        <w:t>1</w:t>
      </w:r>
      <w:r>
        <w:rPr>
          <w:rFonts w:ascii="Times New Roman" w:hAnsi="Times New Roman" w:cs="Times New Roman"/>
          <w:sz w:val="24"/>
          <w:szCs w:val="24"/>
        </w:rPr>
        <w:t xml:space="preserve">] </w:t>
      </w:r>
      <w:r w:rsidR="00C470CD" w:rsidRPr="00C470CD">
        <w:rPr>
          <w:rFonts w:ascii="Times New Roman" w:hAnsi="Times New Roman" w:cs="Times New Roman"/>
          <w:sz w:val="24"/>
          <w:szCs w:val="24"/>
        </w:rPr>
        <w:t>In this case Tawanda knew the accused, there was adequate illumination although the scene was mobile since the accused ran after</w:t>
      </w:r>
      <w:r w:rsidR="008C5F52">
        <w:rPr>
          <w:rFonts w:ascii="Times New Roman" w:hAnsi="Times New Roman" w:cs="Times New Roman"/>
          <w:sz w:val="24"/>
          <w:szCs w:val="24"/>
        </w:rPr>
        <w:t xml:space="preserve"> the</w:t>
      </w:r>
      <w:r w:rsidR="00C470CD" w:rsidRPr="00C470CD">
        <w:rPr>
          <w:rFonts w:ascii="Times New Roman" w:hAnsi="Times New Roman" w:cs="Times New Roman"/>
          <w:sz w:val="24"/>
          <w:szCs w:val="24"/>
        </w:rPr>
        <w:t xml:space="preserve"> deceased. What is obvious is that when the accused exited the bar where the floodlight was</w:t>
      </w:r>
      <w:r w:rsidR="00B865FD">
        <w:rPr>
          <w:rFonts w:ascii="Times New Roman" w:hAnsi="Times New Roman" w:cs="Times New Roman"/>
          <w:sz w:val="24"/>
          <w:szCs w:val="24"/>
        </w:rPr>
        <w:t>,</w:t>
      </w:r>
      <w:r w:rsidR="008C5F52">
        <w:rPr>
          <w:rFonts w:ascii="Times New Roman" w:hAnsi="Times New Roman" w:cs="Times New Roman"/>
          <w:sz w:val="24"/>
          <w:szCs w:val="24"/>
        </w:rPr>
        <w:t xml:space="preserve"> Tawanda could clearly see the faces of people </w:t>
      </w:r>
      <w:r w:rsidR="006D3CBD">
        <w:rPr>
          <w:rFonts w:ascii="Times New Roman" w:hAnsi="Times New Roman" w:cs="Times New Roman"/>
          <w:sz w:val="24"/>
          <w:szCs w:val="24"/>
        </w:rPr>
        <w:t>who</w:t>
      </w:r>
      <w:r w:rsidR="008C5F52">
        <w:rPr>
          <w:rFonts w:ascii="Times New Roman" w:hAnsi="Times New Roman" w:cs="Times New Roman"/>
          <w:sz w:val="24"/>
          <w:szCs w:val="24"/>
        </w:rPr>
        <w:t xml:space="preserve"> left the bar.</w:t>
      </w:r>
    </w:p>
    <w:p w14:paraId="6645FE55" w14:textId="204CAEBC" w:rsidR="004F12CB"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479DA">
        <w:rPr>
          <w:rFonts w:ascii="Times New Roman" w:hAnsi="Times New Roman" w:cs="Times New Roman"/>
          <w:sz w:val="24"/>
          <w:szCs w:val="24"/>
        </w:rPr>
        <w:t>2</w:t>
      </w:r>
      <w:r>
        <w:rPr>
          <w:rFonts w:ascii="Times New Roman" w:hAnsi="Times New Roman" w:cs="Times New Roman"/>
          <w:sz w:val="24"/>
          <w:szCs w:val="24"/>
        </w:rPr>
        <w:t xml:space="preserve">] </w:t>
      </w:r>
      <w:r w:rsidR="003F2571">
        <w:rPr>
          <w:rFonts w:ascii="Times New Roman" w:hAnsi="Times New Roman" w:cs="Times New Roman"/>
          <w:sz w:val="24"/>
          <w:szCs w:val="24"/>
        </w:rPr>
        <w:t xml:space="preserve">Tawanda did not know what had transpired inside the bar. The accused could not pin a reason why Tawanda would lie against him. Under cross examination it was suggested that there was bad blood between the accused and </w:t>
      </w:r>
      <w:r w:rsidR="00251475">
        <w:rPr>
          <w:rFonts w:ascii="Times New Roman" w:hAnsi="Times New Roman" w:cs="Times New Roman"/>
          <w:sz w:val="24"/>
          <w:szCs w:val="24"/>
        </w:rPr>
        <w:t>Tawanda,</w:t>
      </w:r>
      <w:r w:rsidR="003F2571">
        <w:rPr>
          <w:rFonts w:ascii="Times New Roman" w:hAnsi="Times New Roman" w:cs="Times New Roman"/>
          <w:sz w:val="24"/>
          <w:szCs w:val="24"/>
        </w:rPr>
        <w:t xml:space="preserve"> he denied it. This is a tired question </w:t>
      </w:r>
      <w:r w:rsidR="003D2993">
        <w:rPr>
          <w:rFonts w:ascii="Times New Roman" w:hAnsi="Times New Roman" w:cs="Times New Roman"/>
          <w:sz w:val="24"/>
          <w:szCs w:val="24"/>
        </w:rPr>
        <w:t xml:space="preserve">invariably put to every witness. It is meaningless if it is not followed up by the basis of the bad blood. Nothing was </w:t>
      </w:r>
      <w:r w:rsidR="00A12C04">
        <w:rPr>
          <w:rFonts w:ascii="Times New Roman" w:hAnsi="Times New Roman" w:cs="Times New Roman"/>
          <w:sz w:val="24"/>
          <w:szCs w:val="24"/>
        </w:rPr>
        <w:t>suggested to</w:t>
      </w:r>
      <w:r w:rsidR="003D2993">
        <w:rPr>
          <w:rFonts w:ascii="Times New Roman" w:hAnsi="Times New Roman" w:cs="Times New Roman"/>
          <w:sz w:val="24"/>
          <w:szCs w:val="24"/>
        </w:rPr>
        <w:t xml:space="preserve"> Tawanda for him to comment on the bad blood. We therefore find no reason </w:t>
      </w:r>
      <w:r w:rsidR="004F12CB">
        <w:rPr>
          <w:rFonts w:ascii="Times New Roman" w:hAnsi="Times New Roman" w:cs="Times New Roman"/>
          <w:sz w:val="24"/>
          <w:szCs w:val="24"/>
        </w:rPr>
        <w:t>for the said bad blood.</w:t>
      </w:r>
    </w:p>
    <w:p w14:paraId="220E409F" w14:textId="704C0DBE" w:rsidR="005C0FDD" w:rsidRP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479DA">
        <w:rPr>
          <w:rFonts w:ascii="Times New Roman" w:hAnsi="Times New Roman" w:cs="Times New Roman"/>
          <w:sz w:val="24"/>
          <w:szCs w:val="24"/>
        </w:rPr>
        <w:t>3</w:t>
      </w:r>
      <w:r>
        <w:rPr>
          <w:rFonts w:ascii="Times New Roman" w:hAnsi="Times New Roman" w:cs="Times New Roman"/>
          <w:sz w:val="24"/>
          <w:szCs w:val="24"/>
        </w:rPr>
        <w:t xml:space="preserve">] </w:t>
      </w:r>
      <w:r w:rsidR="004F12CB">
        <w:rPr>
          <w:rFonts w:ascii="Times New Roman" w:hAnsi="Times New Roman" w:cs="Times New Roman"/>
          <w:sz w:val="24"/>
          <w:szCs w:val="24"/>
        </w:rPr>
        <w:t xml:space="preserve">He was candid in his </w:t>
      </w:r>
      <w:r w:rsidR="00251475">
        <w:rPr>
          <w:rFonts w:ascii="Times New Roman" w:hAnsi="Times New Roman" w:cs="Times New Roman"/>
          <w:sz w:val="24"/>
          <w:szCs w:val="24"/>
        </w:rPr>
        <w:t>evidence;</w:t>
      </w:r>
      <w:r w:rsidR="004F12CB">
        <w:rPr>
          <w:rFonts w:ascii="Times New Roman" w:hAnsi="Times New Roman" w:cs="Times New Roman"/>
          <w:sz w:val="24"/>
          <w:szCs w:val="24"/>
        </w:rPr>
        <w:t xml:space="preserve"> h</w:t>
      </w:r>
      <w:r w:rsidR="00C470CD" w:rsidRPr="00C470CD">
        <w:rPr>
          <w:rFonts w:ascii="Times New Roman" w:hAnsi="Times New Roman" w:cs="Times New Roman"/>
          <w:sz w:val="24"/>
          <w:szCs w:val="24"/>
        </w:rPr>
        <w:t xml:space="preserve">e did not exaggerate his evidence. He even confirmed that accused returned and assisted the </w:t>
      </w:r>
      <w:r w:rsidR="00251475" w:rsidRPr="00C470CD">
        <w:rPr>
          <w:rFonts w:ascii="Times New Roman" w:hAnsi="Times New Roman" w:cs="Times New Roman"/>
          <w:sz w:val="24"/>
          <w:szCs w:val="24"/>
        </w:rPr>
        <w:t>deceased.</w:t>
      </w:r>
      <w:r w:rsidR="00251475">
        <w:rPr>
          <w:rFonts w:ascii="Times New Roman" w:hAnsi="Times New Roman" w:cs="Times New Roman"/>
          <w:sz w:val="24"/>
          <w:szCs w:val="24"/>
        </w:rPr>
        <w:t xml:space="preserve"> Had he been malicious he could have simply omitted that evidence or even denied that the accused assisted the deceased.</w:t>
      </w:r>
      <w:r w:rsidR="00620F85" w:rsidRPr="00620F85">
        <w:rPr>
          <w:rFonts w:ascii="Times New Roman" w:hAnsi="Times New Roman" w:cs="Times New Roman"/>
          <w:sz w:val="24"/>
          <w:szCs w:val="24"/>
        </w:rPr>
        <w:t xml:space="preserve"> Tawanda </w:t>
      </w:r>
      <w:r w:rsidR="00635401">
        <w:rPr>
          <w:rFonts w:ascii="Times New Roman" w:hAnsi="Times New Roman" w:cs="Times New Roman"/>
          <w:sz w:val="24"/>
          <w:szCs w:val="24"/>
        </w:rPr>
        <w:t xml:space="preserve">had </w:t>
      </w:r>
      <w:r w:rsidR="00620F85" w:rsidRPr="00620F85">
        <w:rPr>
          <w:rFonts w:ascii="Times New Roman" w:hAnsi="Times New Roman" w:cs="Times New Roman"/>
          <w:sz w:val="24"/>
          <w:szCs w:val="24"/>
        </w:rPr>
        <w:t xml:space="preserve">no </w:t>
      </w:r>
      <w:r w:rsidR="00635401">
        <w:rPr>
          <w:rFonts w:ascii="Times New Roman" w:hAnsi="Times New Roman" w:cs="Times New Roman"/>
          <w:sz w:val="24"/>
          <w:szCs w:val="24"/>
        </w:rPr>
        <w:t>ulterior</w:t>
      </w:r>
      <w:r w:rsidR="00620F85" w:rsidRPr="00620F85">
        <w:rPr>
          <w:rFonts w:ascii="Times New Roman" w:hAnsi="Times New Roman" w:cs="Times New Roman"/>
          <w:sz w:val="24"/>
          <w:szCs w:val="24"/>
        </w:rPr>
        <w:t xml:space="preserve"> motive to falsely implicate the accused.</w:t>
      </w:r>
    </w:p>
    <w:p w14:paraId="71F40D1C" w14:textId="21CE1676" w:rsidR="00C470CD" w:rsidRP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479DA">
        <w:rPr>
          <w:rFonts w:ascii="Times New Roman" w:hAnsi="Times New Roman" w:cs="Times New Roman"/>
          <w:sz w:val="24"/>
          <w:szCs w:val="24"/>
        </w:rPr>
        <w:t>4</w:t>
      </w:r>
      <w:r>
        <w:rPr>
          <w:rFonts w:ascii="Times New Roman" w:hAnsi="Times New Roman" w:cs="Times New Roman"/>
          <w:sz w:val="24"/>
          <w:szCs w:val="24"/>
        </w:rPr>
        <w:t xml:space="preserve">] </w:t>
      </w:r>
      <w:r w:rsidR="002F3E16">
        <w:rPr>
          <w:rFonts w:ascii="Times New Roman" w:hAnsi="Times New Roman" w:cs="Times New Roman"/>
          <w:sz w:val="24"/>
          <w:szCs w:val="24"/>
        </w:rPr>
        <w:t xml:space="preserve">On the other </w:t>
      </w:r>
      <w:r w:rsidR="00620F85">
        <w:rPr>
          <w:rFonts w:ascii="Times New Roman" w:hAnsi="Times New Roman" w:cs="Times New Roman"/>
          <w:sz w:val="24"/>
          <w:szCs w:val="24"/>
        </w:rPr>
        <w:t>hand,</w:t>
      </w:r>
      <w:r w:rsidR="002F3E16">
        <w:rPr>
          <w:rFonts w:ascii="Times New Roman" w:hAnsi="Times New Roman" w:cs="Times New Roman"/>
          <w:sz w:val="24"/>
          <w:szCs w:val="24"/>
        </w:rPr>
        <w:t xml:space="preserve"> the</w:t>
      </w:r>
      <w:r w:rsidR="00C470CD" w:rsidRPr="00C470CD">
        <w:rPr>
          <w:rFonts w:ascii="Times New Roman" w:hAnsi="Times New Roman" w:cs="Times New Roman"/>
          <w:sz w:val="24"/>
          <w:szCs w:val="24"/>
        </w:rPr>
        <w:t xml:space="preserve"> accused distanced himself from the bar. We do not accept his evidence. This is because Gilbert was in the bar, and the accused assaulted him. The accused admitted fighting with </w:t>
      </w:r>
      <w:r w:rsidR="00620F85" w:rsidRPr="00C470CD">
        <w:rPr>
          <w:rFonts w:ascii="Times New Roman" w:hAnsi="Times New Roman" w:cs="Times New Roman"/>
          <w:sz w:val="24"/>
          <w:szCs w:val="24"/>
        </w:rPr>
        <w:t>Gilbert;</w:t>
      </w:r>
      <w:r w:rsidR="00C470CD" w:rsidRPr="00C470CD">
        <w:rPr>
          <w:rFonts w:ascii="Times New Roman" w:hAnsi="Times New Roman" w:cs="Times New Roman"/>
          <w:sz w:val="24"/>
          <w:szCs w:val="24"/>
        </w:rPr>
        <w:t xml:space="preserve"> </w:t>
      </w:r>
      <w:r w:rsidR="00F47B86" w:rsidRPr="00C470CD">
        <w:rPr>
          <w:rFonts w:ascii="Times New Roman" w:hAnsi="Times New Roman" w:cs="Times New Roman"/>
          <w:sz w:val="24"/>
          <w:szCs w:val="24"/>
        </w:rPr>
        <w:t>however,</w:t>
      </w:r>
      <w:r w:rsidR="00C470CD" w:rsidRPr="00C470CD">
        <w:rPr>
          <w:rFonts w:ascii="Times New Roman" w:hAnsi="Times New Roman" w:cs="Times New Roman"/>
          <w:sz w:val="24"/>
          <w:szCs w:val="24"/>
        </w:rPr>
        <w:t xml:space="preserve"> he opted not to tell the court why he fought with Gilbert. We can only accept the version given by Gilbert that this was a territorial fight.</w:t>
      </w:r>
    </w:p>
    <w:p w14:paraId="52C4C43F" w14:textId="3ED783C3" w:rsidR="00C470CD" w:rsidRPr="00C470CD" w:rsidRDefault="00C470CD" w:rsidP="00C470CD">
      <w:pPr>
        <w:spacing w:line="360" w:lineRule="auto"/>
        <w:jc w:val="both"/>
        <w:rPr>
          <w:rFonts w:ascii="Times New Roman" w:hAnsi="Times New Roman" w:cs="Times New Roman"/>
          <w:sz w:val="24"/>
          <w:szCs w:val="24"/>
        </w:rPr>
      </w:pPr>
      <w:r w:rsidRPr="00C470CD">
        <w:rPr>
          <w:rFonts w:ascii="Times New Roman" w:hAnsi="Times New Roman" w:cs="Times New Roman"/>
          <w:sz w:val="24"/>
          <w:szCs w:val="24"/>
        </w:rPr>
        <w:t xml:space="preserve"> </w:t>
      </w:r>
      <w:r w:rsidR="00EA6F10">
        <w:rPr>
          <w:rFonts w:ascii="Times New Roman" w:hAnsi="Times New Roman" w:cs="Times New Roman"/>
          <w:sz w:val="24"/>
          <w:szCs w:val="24"/>
        </w:rPr>
        <w:t>[3</w:t>
      </w:r>
      <w:r w:rsidR="002479DA">
        <w:rPr>
          <w:rFonts w:ascii="Times New Roman" w:hAnsi="Times New Roman" w:cs="Times New Roman"/>
          <w:sz w:val="24"/>
          <w:szCs w:val="24"/>
        </w:rPr>
        <w:t>5</w:t>
      </w:r>
      <w:r w:rsidR="00EA6F10">
        <w:rPr>
          <w:rFonts w:ascii="Times New Roman" w:hAnsi="Times New Roman" w:cs="Times New Roman"/>
          <w:sz w:val="24"/>
          <w:szCs w:val="24"/>
        </w:rPr>
        <w:t xml:space="preserve">] </w:t>
      </w:r>
      <w:r w:rsidRPr="00C470CD">
        <w:rPr>
          <w:rFonts w:ascii="Times New Roman" w:hAnsi="Times New Roman" w:cs="Times New Roman"/>
          <w:sz w:val="24"/>
          <w:szCs w:val="24"/>
        </w:rPr>
        <w:t>We also accept Sifelani</w:t>
      </w:r>
      <w:r w:rsidR="00F47B86">
        <w:rPr>
          <w:rFonts w:ascii="Times New Roman" w:hAnsi="Times New Roman" w:cs="Times New Roman"/>
          <w:sz w:val="24"/>
          <w:szCs w:val="24"/>
        </w:rPr>
        <w:t>,</w:t>
      </w:r>
      <w:r w:rsidRPr="00C470CD">
        <w:rPr>
          <w:rFonts w:ascii="Times New Roman" w:hAnsi="Times New Roman" w:cs="Times New Roman"/>
          <w:sz w:val="24"/>
          <w:szCs w:val="24"/>
        </w:rPr>
        <w:t xml:space="preserve"> the </w:t>
      </w:r>
      <w:r w:rsidR="00F47B86">
        <w:rPr>
          <w:rFonts w:ascii="Times New Roman" w:hAnsi="Times New Roman" w:cs="Times New Roman"/>
          <w:sz w:val="24"/>
          <w:szCs w:val="24"/>
        </w:rPr>
        <w:t>P</w:t>
      </w:r>
      <w:r w:rsidRPr="00C470CD">
        <w:rPr>
          <w:rFonts w:ascii="Times New Roman" w:hAnsi="Times New Roman" w:cs="Times New Roman"/>
          <w:sz w:val="24"/>
          <w:szCs w:val="24"/>
        </w:rPr>
        <w:t xml:space="preserve">olice </w:t>
      </w:r>
      <w:r w:rsidR="00F47B86">
        <w:rPr>
          <w:rFonts w:ascii="Times New Roman" w:hAnsi="Times New Roman" w:cs="Times New Roman"/>
          <w:sz w:val="24"/>
          <w:szCs w:val="24"/>
        </w:rPr>
        <w:t>O</w:t>
      </w:r>
      <w:r w:rsidRPr="00C470CD">
        <w:rPr>
          <w:rFonts w:ascii="Times New Roman" w:hAnsi="Times New Roman" w:cs="Times New Roman"/>
          <w:sz w:val="24"/>
          <w:szCs w:val="24"/>
        </w:rPr>
        <w:t>fficer’s evidence in its totality. He did not know the accused prior to the commission of the offence. The accused himself did not give us</w:t>
      </w:r>
      <w:r w:rsidR="00F47B86">
        <w:rPr>
          <w:rFonts w:ascii="Times New Roman" w:hAnsi="Times New Roman" w:cs="Times New Roman"/>
          <w:sz w:val="24"/>
          <w:szCs w:val="24"/>
        </w:rPr>
        <w:t xml:space="preserve"> </w:t>
      </w:r>
      <w:r w:rsidRPr="00C470CD">
        <w:rPr>
          <w:rFonts w:ascii="Times New Roman" w:hAnsi="Times New Roman" w:cs="Times New Roman"/>
          <w:sz w:val="24"/>
          <w:szCs w:val="24"/>
        </w:rPr>
        <w:t xml:space="preserve">a reason to reject his evidence we therefore accept that the accused tried to escape when the police </w:t>
      </w:r>
      <w:r w:rsidRPr="00C470CD">
        <w:rPr>
          <w:rFonts w:ascii="Times New Roman" w:hAnsi="Times New Roman" w:cs="Times New Roman"/>
          <w:sz w:val="24"/>
          <w:szCs w:val="24"/>
        </w:rPr>
        <w:lastRenderedPageBreak/>
        <w:t>arrested him at his residence. Secondly that he had his iron</w:t>
      </w:r>
      <w:r w:rsidR="00F47B86">
        <w:rPr>
          <w:rFonts w:ascii="Times New Roman" w:hAnsi="Times New Roman" w:cs="Times New Roman"/>
          <w:sz w:val="24"/>
          <w:szCs w:val="24"/>
        </w:rPr>
        <w:t xml:space="preserve"> </w:t>
      </w:r>
      <w:r w:rsidRPr="00C470CD">
        <w:rPr>
          <w:rFonts w:ascii="Times New Roman" w:hAnsi="Times New Roman" w:cs="Times New Roman"/>
          <w:sz w:val="24"/>
          <w:szCs w:val="24"/>
        </w:rPr>
        <w:t>rod</w:t>
      </w:r>
      <w:r w:rsidR="00F47B86">
        <w:rPr>
          <w:rFonts w:ascii="Times New Roman" w:hAnsi="Times New Roman" w:cs="Times New Roman"/>
          <w:sz w:val="24"/>
          <w:szCs w:val="24"/>
        </w:rPr>
        <w:t xml:space="preserve"> that</w:t>
      </w:r>
      <w:r w:rsidRPr="00C470CD">
        <w:rPr>
          <w:rFonts w:ascii="Times New Roman" w:hAnsi="Times New Roman" w:cs="Times New Roman"/>
          <w:sz w:val="24"/>
          <w:szCs w:val="24"/>
        </w:rPr>
        <w:t xml:space="preserve"> Tawanda saw the previous night.</w:t>
      </w:r>
    </w:p>
    <w:p w14:paraId="5143BD0A" w14:textId="35A1B5C0" w:rsidR="000361C3"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479DA">
        <w:rPr>
          <w:rFonts w:ascii="Times New Roman" w:hAnsi="Times New Roman" w:cs="Times New Roman"/>
          <w:sz w:val="24"/>
          <w:szCs w:val="24"/>
        </w:rPr>
        <w:t>6</w:t>
      </w:r>
      <w:r>
        <w:rPr>
          <w:rFonts w:ascii="Times New Roman" w:hAnsi="Times New Roman" w:cs="Times New Roman"/>
          <w:sz w:val="24"/>
          <w:szCs w:val="24"/>
        </w:rPr>
        <w:t xml:space="preserve">] </w:t>
      </w:r>
      <w:r w:rsidR="00DC518C">
        <w:rPr>
          <w:rFonts w:ascii="Times New Roman" w:hAnsi="Times New Roman" w:cs="Times New Roman"/>
          <w:sz w:val="24"/>
          <w:szCs w:val="24"/>
        </w:rPr>
        <w:t xml:space="preserve">We are alive to the fact that investigating officers also work under pressure to finalise cases or account for offences. </w:t>
      </w:r>
      <w:r w:rsidR="004D1F61">
        <w:rPr>
          <w:rFonts w:ascii="Times New Roman" w:hAnsi="Times New Roman" w:cs="Times New Roman"/>
          <w:sz w:val="24"/>
          <w:szCs w:val="24"/>
        </w:rPr>
        <w:t xml:space="preserve">At </w:t>
      </w:r>
      <w:r w:rsidR="00A17038">
        <w:rPr>
          <w:rFonts w:ascii="Times New Roman" w:hAnsi="Times New Roman" w:cs="Times New Roman"/>
          <w:sz w:val="24"/>
          <w:szCs w:val="24"/>
        </w:rPr>
        <w:t>times they</w:t>
      </w:r>
      <w:r w:rsidR="00DC518C">
        <w:rPr>
          <w:rFonts w:ascii="Times New Roman" w:hAnsi="Times New Roman" w:cs="Times New Roman"/>
          <w:sz w:val="24"/>
          <w:szCs w:val="24"/>
        </w:rPr>
        <w:t xml:space="preserve"> employ </w:t>
      </w:r>
      <w:r w:rsidR="00C826AF">
        <w:rPr>
          <w:rFonts w:ascii="Times New Roman" w:hAnsi="Times New Roman" w:cs="Times New Roman"/>
          <w:sz w:val="24"/>
          <w:szCs w:val="24"/>
        </w:rPr>
        <w:t xml:space="preserve">irregular means </w:t>
      </w:r>
      <w:r w:rsidR="0045526A">
        <w:rPr>
          <w:rFonts w:ascii="Times New Roman" w:hAnsi="Times New Roman" w:cs="Times New Roman"/>
          <w:sz w:val="24"/>
          <w:szCs w:val="24"/>
        </w:rPr>
        <w:t>to deal with cases. Each case depends on its facts. We did not find evidence</w:t>
      </w:r>
      <w:r w:rsidR="00714AE8">
        <w:rPr>
          <w:rFonts w:ascii="Times New Roman" w:hAnsi="Times New Roman" w:cs="Times New Roman"/>
          <w:sz w:val="24"/>
          <w:szCs w:val="24"/>
        </w:rPr>
        <w:t xml:space="preserve"> of </w:t>
      </w:r>
      <w:r w:rsidR="00AC473C">
        <w:rPr>
          <w:rFonts w:ascii="Times New Roman" w:hAnsi="Times New Roman" w:cs="Times New Roman"/>
          <w:sz w:val="24"/>
          <w:szCs w:val="24"/>
        </w:rPr>
        <w:t>any irregularities</w:t>
      </w:r>
      <w:r w:rsidR="0045526A">
        <w:rPr>
          <w:rFonts w:ascii="Times New Roman" w:hAnsi="Times New Roman" w:cs="Times New Roman"/>
          <w:sz w:val="24"/>
          <w:szCs w:val="24"/>
        </w:rPr>
        <w:t xml:space="preserve"> in this case. The accused’s warned </w:t>
      </w:r>
      <w:r w:rsidR="000361C3">
        <w:rPr>
          <w:rFonts w:ascii="Times New Roman" w:hAnsi="Times New Roman" w:cs="Times New Roman"/>
          <w:sz w:val="24"/>
          <w:szCs w:val="24"/>
        </w:rPr>
        <w:t>and cautioned</w:t>
      </w:r>
      <w:r w:rsidR="0045526A">
        <w:rPr>
          <w:rFonts w:ascii="Times New Roman" w:hAnsi="Times New Roman" w:cs="Times New Roman"/>
          <w:sz w:val="24"/>
          <w:szCs w:val="24"/>
        </w:rPr>
        <w:t xml:space="preserve"> statement was </w:t>
      </w:r>
      <w:r w:rsidR="000361C3">
        <w:rPr>
          <w:rFonts w:ascii="Times New Roman" w:hAnsi="Times New Roman" w:cs="Times New Roman"/>
          <w:sz w:val="24"/>
          <w:szCs w:val="24"/>
        </w:rPr>
        <w:t>recorded</w:t>
      </w:r>
      <w:r w:rsidR="0045526A">
        <w:rPr>
          <w:rFonts w:ascii="Times New Roman" w:hAnsi="Times New Roman" w:cs="Times New Roman"/>
          <w:sz w:val="24"/>
          <w:szCs w:val="24"/>
        </w:rPr>
        <w:t xml:space="preserve"> </w:t>
      </w:r>
      <w:r w:rsidR="000361C3">
        <w:rPr>
          <w:rFonts w:ascii="Times New Roman" w:hAnsi="Times New Roman" w:cs="Times New Roman"/>
          <w:sz w:val="24"/>
          <w:szCs w:val="24"/>
        </w:rPr>
        <w:t xml:space="preserve">without undue influence. He denied the charge and the officer recorded it. </w:t>
      </w:r>
    </w:p>
    <w:p w14:paraId="6E857075" w14:textId="2544C44B" w:rsidR="00891616"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479DA">
        <w:rPr>
          <w:rFonts w:ascii="Times New Roman" w:hAnsi="Times New Roman" w:cs="Times New Roman"/>
          <w:sz w:val="24"/>
          <w:szCs w:val="24"/>
        </w:rPr>
        <w:t>7</w:t>
      </w:r>
      <w:r>
        <w:rPr>
          <w:rFonts w:ascii="Times New Roman" w:hAnsi="Times New Roman" w:cs="Times New Roman"/>
          <w:sz w:val="24"/>
          <w:szCs w:val="24"/>
        </w:rPr>
        <w:t xml:space="preserve">] </w:t>
      </w:r>
      <w:r w:rsidR="00891616">
        <w:rPr>
          <w:rFonts w:ascii="Times New Roman" w:hAnsi="Times New Roman" w:cs="Times New Roman"/>
          <w:sz w:val="24"/>
          <w:szCs w:val="24"/>
        </w:rPr>
        <w:t xml:space="preserve">Similarly, the </w:t>
      </w:r>
      <w:r w:rsidR="000361C3">
        <w:rPr>
          <w:rFonts w:ascii="Times New Roman" w:hAnsi="Times New Roman" w:cs="Times New Roman"/>
          <w:sz w:val="24"/>
          <w:szCs w:val="24"/>
        </w:rPr>
        <w:t>sketch plan shows that the accused made indications. His indications were different from the witnesses’ indications. H</w:t>
      </w:r>
      <w:r w:rsidR="004C7112">
        <w:rPr>
          <w:rFonts w:ascii="Times New Roman" w:hAnsi="Times New Roman" w:cs="Times New Roman"/>
          <w:sz w:val="24"/>
          <w:szCs w:val="24"/>
        </w:rPr>
        <w:t xml:space="preserve">is indications showed where he was seated when </w:t>
      </w:r>
      <w:r w:rsidR="00891616">
        <w:rPr>
          <w:rFonts w:ascii="Times New Roman" w:hAnsi="Times New Roman" w:cs="Times New Roman"/>
          <w:sz w:val="24"/>
          <w:szCs w:val="24"/>
        </w:rPr>
        <w:t xml:space="preserve">the offence </w:t>
      </w:r>
      <w:r w:rsidR="004C7112">
        <w:rPr>
          <w:rFonts w:ascii="Times New Roman" w:hAnsi="Times New Roman" w:cs="Times New Roman"/>
          <w:sz w:val="24"/>
          <w:szCs w:val="24"/>
        </w:rPr>
        <w:t xml:space="preserve">was </w:t>
      </w:r>
      <w:r w:rsidR="00891616">
        <w:rPr>
          <w:rFonts w:ascii="Times New Roman" w:hAnsi="Times New Roman" w:cs="Times New Roman"/>
          <w:sz w:val="24"/>
          <w:szCs w:val="24"/>
        </w:rPr>
        <w:t>committed. The accused signed the exhibit seizure form. It was not challenged.</w:t>
      </w:r>
    </w:p>
    <w:p w14:paraId="41A87220" w14:textId="24EAA6D4" w:rsidR="00C470CD" w:rsidRPr="00C470CD" w:rsidRDefault="004C7112" w:rsidP="00C470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6F10">
        <w:rPr>
          <w:rFonts w:ascii="Times New Roman" w:hAnsi="Times New Roman" w:cs="Times New Roman"/>
          <w:sz w:val="24"/>
          <w:szCs w:val="24"/>
        </w:rPr>
        <w:t>[3</w:t>
      </w:r>
      <w:r w:rsidR="002479DA">
        <w:rPr>
          <w:rFonts w:ascii="Times New Roman" w:hAnsi="Times New Roman" w:cs="Times New Roman"/>
          <w:sz w:val="24"/>
          <w:szCs w:val="24"/>
        </w:rPr>
        <w:t>8</w:t>
      </w:r>
      <w:r w:rsidR="00EA6F10">
        <w:rPr>
          <w:rFonts w:ascii="Times New Roman" w:hAnsi="Times New Roman" w:cs="Times New Roman"/>
          <w:sz w:val="24"/>
          <w:szCs w:val="24"/>
        </w:rPr>
        <w:t xml:space="preserve">] </w:t>
      </w:r>
      <w:r w:rsidR="00AC473C" w:rsidRPr="00AC473C">
        <w:rPr>
          <w:rFonts w:ascii="Times New Roman" w:hAnsi="Times New Roman" w:cs="Times New Roman"/>
          <w:i/>
          <w:iCs/>
          <w:sz w:val="24"/>
          <w:szCs w:val="24"/>
        </w:rPr>
        <w:t>Per contra</w:t>
      </w:r>
      <w:r w:rsidR="00AC473C">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the accused did not strike us as a credible witness. Indeed, the accused need not prove his defence, but he </w:t>
      </w:r>
      <w:r w:rsidR="00E97854" w:rsidRPr="00C470CD">
        <w:rPr>
          <w:rFonts w:ascii="Times New Roman" w:hAnsi="Times New Roman" w:cs="Times New Roman"/>
          <w:sz w:val="24"/>
          <w:szCs w:val="24"/>
        </w:rPr>
        <w:t>must</w:t>
      </w:r>
      <w:r w:rsidR="00E97854">
        <w:rPr>
          <w:rFonts w:ascii="Times New Roman" w:hAnsi="Times New Roman" w:cs="Times New Roman"/>
          <w:sz w:val="24"/>
          <w:szCs w:val="24"/>
        </w:rPr>
        <w:t xml:space="preserve"> give </w:t>
      </w:r>
      <w:r w:rsidR="00C470CD" w:rsidRPr="00C470CD">
        <w:rPr>
          <w:rFonts w:ascii="Times New Roman" w:hAnsi="Times New Roman" w:cs="Times New Roman"/>
          <w:sz w:val="24"/>
          <w:szCs w:val="24"/>
        </w:rPr>
        <w:t xml:space="preserve">a reasonable explanation. The court’s duty is to </w:t>
      </w:r>
      <w:r w:rsidR="00E97854">
        <w:rPr>
          <w:rFonts w:ascii="Times New Roman" w:hAnsi="Times New Roman" w:cs="Times New Roman"/>
          <w:sz w:val="24"/>
          <w:szCs w:val="24"/>
        </w:rPr>
        <w:t>consider</w:t>
      </w:r>
      <w:r w:rsidR="00C470CD" w:rsidRPr="00C470CD">
        <w:rPr>
          <w:rFonts w:ascii="Times New Roman" w:hAnsi="Times New Roman" w:cs="Times New Roman"/>
          <w:sz w:val="24"/>
          <w:szCs w:val="24"/>
        </w:rPr>
        <w:t xml:space="preserve"> whether the explanation is reasonably possibly true.</w:t>
      </w:r>
    </w:p>
    <w:p w14:paraId="762F1588" w14:textId="39A364F7" w:rsid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479DA">
        <w:rPr>
          <w:rFonts w:ascii="Times New Roman" w:hAnsi="Times New Roman" w:cs="Times New Roman"/>
          <w:sz w:val="24"/>
          <w:szCs w:val="24"/>
        </w:rPr>
        <w:t>9</w:t>
      </w:r>
      <w:r>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He said he was outside the bar. He did not tell us what he was doing. Gilbert placed him inside the bar. He said he </w:t>
      </w:r>
      <w:r w:rsidR="0069131A">
        <w:rPr>
          <w:rFonts w:ascii="Times New Roman" w:hAnsi="Times New Roman" w:cs="Times New Roman"/>
          <w:sz w:val="24"/>
          <w:szCs w:val="24"/>
        </w:rPr>
        <w:t>did not</w:t>
      </w:r>
      <w:r w:rsidR="00C470CD" w:rsidRPr="00C470CD">
        <w:rPr>
          <w:rFonts w:ascii="Times New Roman" w:hAnsi="Times New Roman" w:cs="Times New Roman"/>
          <w:sz w:val="24"/>
          <w:szCs w:val="24"/>
        </w:rPr>
        <w:t xml:space="preserve"> see how the deceased was attacked. He came across the scene on his way home. </w:t>
      </w:r>
      <w:r w:rsidR="00736535">
        <w:rPr>
          <w:rFonts w:ascii="Times New Roman" w:hAnsi="Times New Roman" w:cs="Times New Roman"/>
          <w:sz w:val="24"/>
          <w:szCs w:val="24"/>
        </w:rPr>
        <w:t xml:space="preserve">According to his indications he was seated a short distance from where the deceased was assaulted. There are high probabilities that he must have seen what transpired. </w:t>
      </w:r>
      <w:r w:rsidR="00E8484C">
        <w:rPr>
          <w:rFonts w:ascii="Times New Roman" w:hAnsi="Times New Roman" w:cs="Times New Roman"/>
          <w:sz w:val="24"/>
          <w:szCs w:val="24"/>
        </w:rPr>
        <w:t>He simply intends to distance himself from the assault as much as possible.</w:t>
      </w:r>
    </w:p>
    <w:p w14:paraId="476AC138" w14:textId="2E441E1B" w:rsidR="00C470CD" w:rsidRP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479DA">
        <w:rPr>
          <w:rFonts w:ascii="Times New Roman" w:hAnsi="Times New Roman" w:cs="Times New Roman"/>
          <w:sz w:val="24"/>
          <w:szCs w:val="24"/>
        </w:rPr>
        <w:t>40</w:t>
      </w:r>
      <w:r>
        <w:rPr>
          <w:rFonts w:ascii="Times New Roman" w:hAnsi="Times New Roman" w:cs="Times New Roman"/>
          <w:sz w:val="24"/>
          <w:szCs w:val="24"/>
        </w:rPr>
        <w:t xml:space="preserve">] </w:t>
      </w:r>
      <w:r w:rsidR="00E8484C">
        <w:rPr>
          <w:rFonts w:ascii="Times New Roman" w:hAnsi="Times New Roman" w:cs="Times New Roman"/>
          <w:sz w:val="24"/>
          <w:szCs w:val="24"/>
        </w:rPr>
        <w:t xml:space="preserve">The accused forgot that lies have short legs. During cross examination he said Tawanda could have mistaken him for </w:t>
      </w:r>
      <w:r w:rsidR="00F16748">
        <w:rPr>
          <w:rFonts w:ascii="Times New Roman" w:hAnsi="Times New Roman" w:cs="Times New Roman"/>
          <w:sz w:val="24"/>
          <w:szCs w:val="24"/>
        </w:rPr>
        <w:t>Clever</w:t>
      </w:r>
      <w:r w:rsidR="00E8484C">
        <w:rPr>
          <w:rFonts w:ascii="Times New Roman" w:hAnsi="Times New Roman" w:cs="Times New Roman"/>
          <w:sz w:val="24"/>
          <w:szCs w:val="24"/>
        </w:rPr>
        <w:t xml:space="preserve"> who </w:t>
      </w:r>
      <w:r w:rsidR="00866897">
        <w:rPr>
          <w:rFonts w:ascii="Times New Roman" w:hAnsi="Times New Roman" w:cs="Times New Roman"/>
          <w:sz w:val="24"/>
          <w:szCs w:val="24"/>
        </w:rPr>
        <w:t xml:space="preserve">assaulted </w:t>
      </w:r>
      <w:r w:rsidR="000A4949">
        <w:rPr>
          <w:rFonts w:ascii="Times New Roman" w:hAnsi="Times New Roman" w:cs="Times New Roman"/>
          <w:sz w:val="24"/>
          <w:szCs w:val="24"/>
        </w:rPr>
        <w:t xml:space="preserve">the deceased together with Audrey. The </w:t>
      </w:r>
      <w:r w:rsidR="00523CC6">
        <w:rPr>
          <w:rFonts w:ascii="Times New Roman" w:hAnsi="Times New Roman" w:cs="Times New Roman"/>
          <w:sz w:val="24"/>
          <w:szCs w:val="24"/>
        </w:rPr>
        <w:t>million-dollar</w:t>
      </w:r>
      <w:r w:rsidR="000A4949">
        <w:rPr>
          <w:rFonts w:ascii="Times New Roman" w:hAnsi="Times New Roman" w:cs="Times New Roman"/>
          <w:sz w:val="24"/>
          <w:szCs w:val="24"/>
        </w:rPr>
        <w:t xml:space="preserve"> question is how did the accused know </w:t>
      </w:r>
      <w:r w:rsidR="00523CC6">
        <w:rPr>
          <w:rFonts w:ascii="Times New Roman" w:hAnsi="Times New Roman" w:cs="Times New Roman"/>
          <w:sz w:val="24"/>
          <w:szCs w:val="24"/>
        </w:rPr>
        <w:t>about Clever’s</w:t>
      </w:r>
      <w:r w:rsidR="00F16748">
        <w:rPr>
          <w:rFonts w:ascii="Times New Roman" w:hAnsi="Times New Roman" w:cs="Times New Roman"/>
          <w:sz w:val="24"/>
          <w:szCs w:val="24"/>
        </w:rPr>
        <w:t xml:space="preserve"> </w:t>
      </w:r>
      <w:r w:rsidR="000A4949">
        <w:rPr>
          <w:rFonts w:ascii="Times New Roman" w:hAnsi="Times New Roman" w:cs="Times New Roman"/>
          <w:sz w:val="24"/>
          <w:szCs w:val="24"/>
        </w:rPr>
        <w:t xml:space="preserve">involvement when he did not see how the deceased was </w:t>
      </w:r>
      <w:r w:rsidR="00F16748">
        <w:rPr>
          <w:rFonts w:ascii="Times New Roman" w:hAnsi="Times New Roman" w:cs="Times New Roman"/>
          <w:sz w:val="24"/>
          <w:szCs w:val="24"/>
        </w:rPr>
        <w:t>assaulted. He said he came across the</w:t>
      </w:r>
      <w:r w:rsidR="00AD7397">
        <w:rPr>
          <w:rFonts w:ascii="Times New Roman" w:hAnsi="Times New Roman" w:cs="Times New Roman"/>
          <w:sz w:val="24"/>
          <w:szCs w:val="24"/>
        </w:rPr>
        <w:t xml:space="preserve"> wounded deceased</w:t>
      </w:r>
      <w:r w:rsidR="00F16748">
        <w:rPr>
          <w:rFonts w:ascii="Times New Roman" w:hAnsi="Times New Roman" w:cs="Times New Roman"/>
          <w:sz w:val="24"/>
          <w:szCs w:val="24"/>
        </w:rPr>
        <w:t xml:space="preserve"> on his way home. </w:t>
      </w:r>
    </w:p>
    <w:p w14:paraId="7BD225CB" w14:textId="7210AF2A" w:rsidR="00C470CD" w:rsidRP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2479DA">
        <w:rPr>
          <w:rFonts w:ascii="Times New Roman" w:hAnsi="Times New Roman" w:cs="Times New Roman"/>
          <w:sz w:val="24"/>
          <w:szCs w:val="24"/>
        </w:rPr>
        <w:t>1</w:t>
      </w:r>
      <w:r>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His arrest also raises </w:t>
      </w:r>
      <w:r w:rsidR="00523CC6">
        <w:rPr>
          <w:rFonts w:ascii="Times New Roman" w:hAnsi="Times New Roman" w:cs="Times New Roman"/>
          <w:sz w:val="24"/>
          <w:szCs w:val="24"/>
        </w:rPr>
        <w:t>doubts on his innocence</w:t>
      </w:r>
      <w:r w:rsidR="00C470CD" w:rsidRPr="00C470CD">
        <w:rPr>
          <w:rFonts w:ascii="Times New Roman" w:hAnsi="Times New Roman" w:cs="Times New Roman"/>
          <w:sz w:val="24"/>
          <w:szCs w:val="24"/>
        </w:rPr>
        <w:t xml:space="preserve">. He confirmed that he tried to run away from the </w:t>
      </w:r>
      <w:r w:rsidR="00AD7397" w:rsidRPr="00C470CD">
        <w:rPr>
          <w:rFonts w:ascii="Times New Roman" w:hAnsi="Times New Roman" w:cs="Times New Roman"/>
          <w:sz w:val="24"/>
          <w:szCs w:val="24"/>
        </w:rPr>
        <w:t>police.</w:t>
      </w:r>
      <w:r w:rsidR="00AD7397">
        <w:rPr>
          <w:rFonts w:ascii="Times New Roman" w:hAnsi="Times New Roman" w:cs="Times New Roman"/>
          <w:sz w:val="24"/>
          <w:szCs w:val="24"/>
        </w:rPr>
        <w:t xml:space="preserve"> Although running away from the police </w:t>
      </w:r>
      <w:r w:rsidR="00AD7397" w:rsidRPr="00AD7397">
        <w:rPr>
          <w:rFonts w:ascii="Times New Roman" w:hAnsi="Times New Roman" w:cs="Times New Roman"/>
          <w:i/>
          <w:iCs/>
          <w:sz w:val="24"/>
          <w:szCs w:val="24"/>
        </w:rPr>
        <w:t>per se</w:t>
      </w:r>
      <w:r w:rsidR="00AD7397">
        <w:rPr>
          <w:rFonts w:ascii="Times New Roman" w:hAnsi="Times New Roman" w:cs="Times New Roman"/>
          <w:sz w:val="24"/>
          <w:szCs w:val="24"/>
        </w:rPr>
        <w:t xml:space="preserve"> does not prove guilt but it raises a strong suspicion against the accused.</w:t>
      </w:r>
      <w:r w:rsidR="00C470CD" w:rsidRPr="00C470CD">
        <w:rPr>
          <w:rFonts w:ascii="Times New Roman" w:hAnsi="Times New Roman" w:cs="Times New Roman"/>
          <w:sz w:val="24"/>
          <w:szCs w:val="24"/>
        </w:rPr>
        <w:t xml:space="preserve"> </w:t>
      </w:r>
      <w:r w:rsidR="0064388E">
        <w:rPr>
          <w:rFonts w:ascii="Times New Roman" w:hAnsi="Times New Roman" w:cs="Times New Roman"/>
          <w:sz w:val="24"/>
          <w:szCs w:val="24"/>
        </w:rPr>
        <w:t>On his part he</w:t>
      </w:r>
      <w:r w:rsidR="00C470CD" w:rsidRPr="00C470CD">
        <w:rPr>
          <w:rFonts w:ascii="Times New Roman" w:hAnsi="Times New Roman" w:cs="Times New Roman"/>
          <w:sz w:val="24"/>
          <w:szCs w:val="24"/>
        </w:rPr>
        <w:t xml:space="preserve"> gave a reason that he operated a shop illegally, so he was afraid of the police. Even if we accept the explanation, he could not successfully wish away the iron rod. He said it was in the shop and it was recovered from his rented shop by Tawanda. We were not told how Tawanda knew about the iron rod that was in his shop. Most crucially Sifelani the police officer said th</w:t>
      </w:r>
      <w:r w:rsidR="006D4C6B">
        <w:rPr>
          <w:rFonts w:ascii="Times New Roman" w:hAnsi="Times New Roman" w:cs="Times New Roman"/>
          <w:sz w:val="24"/>
          <w:szCs w:val="24"/>
        </w:rPr>
        <w:t>e</w:t>
      </w:r>
      <w:r w:rsidR="00C470CD" w:rsidRPr="00C470CD">
        <w:rPr>
          <w:rFonts w:ascii="Times New Roman" w:hAnsi="Times New Roman" w:cs="Times New Roman"/>
          <w:sz w:val="24"/>
          <w:szCs w:val="24"/>
        </w:rPr>
        <w:t>y searched his place at residence and not the shop. We therefore accept that the iron rod was recovered on hi</w:t>
      </w:r>
      <w:r w:rsidR="006D4C6B">
        <w:rPr>
          <w:rFonts w:ascii="Times New Roman" w:hAnsi="Times New Roman" w:cs="Times New Roman"/>
          <w:sz w:val="24"/>
          <w:szCs w:val="24"/>
        </w:rPr>
        <w:t>m upon arrest.</w:t>
      </w:r>
    </w:p>
    <w:p w14:paraId="646E24EB" w14:textId="3C9848C2" w:rsidR="00C470CD" w:rsidRPr="00C470CD"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2479DA">
        <w:rPr>
          <w:rFonts w:ascii="Times New Roman" w:hAnsi="Times New Roman" w:cs="Times New Roman"/>
          <w:sz w:val="24"/>
          <w:szCs w:val="24"/>
        </w:rPr>
        <w:t>2</w:t>
      </w:r>
      <w:r>
        <w:rPr>
          <w:rFonts w:ascii="Times New Roman" w:hAnsi="Times New Roman" w:cs="Times New Roman"/>
          <w:sz w:val="24"/>
          <w:szCs w:val="24"/>
        </w:rPr>
        <w:t xml:space="preserve">] </w:t>
      </w:r>
      <w:r w:rsidR="00244BF5">
        <w:rPr>
          <w:rFonts w:ascii="Times New Roman" w:hAnsi="Times New Roman" w:cs="Times New Roman"/>
          <w:sz w:val="24"/>
          <w:szCs w:val="24"/>
        </w:rPr>
        <w:t>Hi</w:t>
      </w:r>
      <w:r w:rsidR="00771A7A">
        <w:rPr>
          <w:rFonts w:ascii="Times New Roman" w:hAnsi="Times New Roman" w:cs="Times New Roman"/>
          <w:sz w:val="24"/>
          <w:szCs w:val="24"/>
        </w:rPr>
        <w:t>s</w:t>
      </w:r>
      <w:r w:rsidR="00C470CD" w:rsidRPr="00C470CD">
        <w:rPr>
          <w:rFonts w:ascii="Times New Roman" w:hAnsi="Times New Roman" w:cs="Times New Roman"/>
          <w:sz w:val="24"/>
          <w:szCs w:val="24"/>
        </w:rPr>
        <w:t xml:space="preserve"> conduct </w:t>
      </w:r>
      <w:r w:rsidR="00E95798">
        <w:rPr>
          <w:rFonts w:ascii="Times New Roman" w:hAnsi="Times New Roman" w:cs="Times New Roman"/>
          <w:sz w:val="24"/>
          <w:szCs w:val="24"/>
        </w:rPr>
        <w:t>after the offence was committed</w:t>
      </w:r>
      <w:r w:rsidR="00244BF5">
        <w:rPr>
          <w:rFonts w:ascii="Times New Roman" w:hAnsi="Times New Roman" w:cs="Times New Roman"/>
          <w:sz w:val="24"/>
          <w:szCs w:val="24"/>
        </w:rPr>
        <w:t xml:space="preserve"> was emphasised as evidence pointing to his innocence</w:t>
      </w:r>
      <w:r w:rsidR="00E95798">
        <w:rPr>
          <w:rFonts w:ascii="Times New Roman" w:hAnsi="Times New Roman" w:cs="Times New Roman"/>
          <w:sz w:val="24"/>
          <w:szCs w:val="24"/>
        </w:rPr>
        <w:t xml:space="preserve">. He assisted the deceased. Can that conduct be evidence of an innocent person as </w:t>
      </w:r>
      <w:r w:rsidR="00A16773">
        <w:rPr>
          <w:rFonts w:ascii="Times New Roman" w:hAnsi="Times New Roman" w:cs="Times New Roman"/>
          <w:sz w:val="24"/>
          <w:szCs w:val="24"/>
        </w:rPr>
        <w:t xml:space="preserve">propounded by </w:t>
      </w:r>
      <w:r w:rsidR="00A16773" w:rsidRPr="00A16773">
        <w:rPr>
          <w:rFonts w:ascii="Times New Roman" w:hAnsi="Times New Roman" w:cs="Times New Roman"/>
          <w:i/>
          <w:iCs/>
          <w:sz w:val="24"/>
          <w:szCs w:val="24"/>
        </w:rPr>
        <w:t>Mr Mupita</w:t>
      </w:r>
      <w:r w:rsidR="00A16773">
        <w:rPr>
          <w:rFonts w:ascii="Times New Roman" w:hAnsi="Times New Roman" w:cs="Times New Roman"/>
          <w:sz w:val="24"/>
          <w:szCs w:val="24"/>
        </w:rPr>
        <w:t>?</w:t>
      </w:r>
      <w:r w:rsidR="00773ED3">
        <w:rPr>
          <w:rFonts w:ascii="Times New Roman" w:hAnsi="Times New Roman" w:cs="Times New Roman"/>
          <w:sz w:val="24"/>
          <w:szCs w:val="24"/>
        </w:rPr>
        <w:t xml:space="preserve"> </w:t>
      </w:r>
      <w:r w:rsidR="00A16773">
        <w:rPr>
          <w:rFonts w:ascii="Times New Roman" w:hAnsi="Times New Roman" w:cs="Times New Roman"/>
          <w:sz w:val="24"/>
          <w:szCs w:val="24"/>
        </w:rPr>
        <w:t>This is an inference that requires further examination</w:t>
      </w:r>
      <w:r w:rsidR="00C470CD" w:rsidRPr="00C470CD">
        <w:rPr>
          <w:rFonts w:ascii="Times New Roman" w:hAnsi="Times New Roman" w:cs="Times New Roman"/>
          <w:sz w:val="24"/>
          <w:szCs w:val="24"/>
        </w:rPr>
        <w:t xml:space="preserve">. The law </w:t>
      </w:r>
      <w:r w:rsidR="00503BE4">
        <w:rPr>
          <w:rFonts w:ascii="Times New Roman" w:hAnsi="Times New Roman" w:cs="Times New Roman"/>
          <w:sz w:val="24"/>
          <w:szCs w:val="24"/>
        </w:rPr>
        <w:t>o</w:t>
      </w:r>
      <w:r w:rsidR="00C470CD" w:rsidRPr="00C470CD">
        <w:rPr>
          <w:rFonts w:ascii="Times New Roman" w:hAnsi="Times New Roman" w:cs="Times New Roman"/>
          <w:sz w:val="24"/>
          <w:szCs w:val="24"/>
        </w:rPr>
        <w:t>n inferences is that there must be proved fact</w:t>
      </w:r>
      <w:r w:rsidR="00F72179">
        <w:rPr>
          <w:rFonts w:ascii="Times New Roman" w:hAnsi="Times New Roman" w:cs="Times New Roman"/>
          <w:sz w:val="24"/>
          <w:szCs w:val="24"/>
        </w:rPr>
        <w:t>s</w:t>
      </w:r>
      <w:r w:rsidR="00C470CD" w:rsidRPr="00C470CD">
        <w:rPr>
          <w:rFonts w:ascii="Times New Roman" w:hAnsi="Times New Roman" w:cs="Times New Roman"/>
          <w:sz w:val="24"/>
          <w:szCs w:val="24"/>
        </w:rPr>
        <w:t xml:space="preserve">. The inference sought to be drawn must be </w:t>
      </w:r>
      <w:r w:rsidR="00F72179">
        <w:rPr>
          <w:rFonts w:ascii="Times New Roman" w:hAnsi="Times New Roman" w:cs="Times New Roman"/>
          <w:sz w:val="24"/>
          <w:szCs w:val="24"/>
        </w:rPr>
        <w:t xml:space="preserve">the </w:t>
      </w:r>
      <w:r w:rsidR="00C470CD" w:rsidRPr="00C470CD">
        <w:rPr>
          <w:rFonts w:ascii="Times New Roman" w:hAnsi="Times New Roman" w:cs="Times New Roman"/>
          <w:sz w:val="24"/>
          <w:szCs w:val="24"/>
        </w:rPr>
        <w:t xml:space="preserve">only </w:t>
      </w:r>
      <w:r w:rsidR="00C629A9" w:rsidRPr="00C470CD">
        <w:rPr>
          <w:rFonts w:ascii="Times New Roman" w:hAnsi="Times New Roman" w:cs="Times New Roman"/>
          <w:sz w:val="24"/>
          <w:szCs w:val="24"/>
        </w:rPr>
        <w:t>one</w:t>
      </w:r>
      <w:r w:rsidR="00C629A9">
        <w:rPr>
          <w:rFonts w:ascii="Times New Roman" w:hAnsi="Times New Roman" w:cs="Times New Roman"/>
          <w:sz w:val="24"/>
          <w:szCs w:val="24"/>
        </w:rPr>
        <w:t xml:space="preserve">. </w:t>
      </w:r>
      <w:r w:rsidR="00A34F98">
        <w:rPr>
          <w:rFonts w:ascii="Times New Roman" w:hAnsi="Times New Roman" w:cs="Times New Roman"/>
          <w:sz w:val="24"/>
          <w:szCs w:val="24"/>
        </w:rPr>
        <w:t>Several</w:t>
      </w:r>
      <w:r w:rsidR="003F52C2">
        <w:rPr>
          <w:rFonts w:ascii="Times New Roman" w:hAnsi="Times New Roman" w:cs="Times New Roman"/>
          <w:sz w:val="24"/>
          <w:szCs w:val="24"/>
        </w:rPr>
        <w:t xml:space="preserve"> inferences can be drawn from his conduct,</w:t>
      </w:r>
      <w:r w:rsidR="00090915">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that he did not commit the offence that is </w:t>
      </w:r>
      <w:r w:rsidR="00090915">
        <w:rPr>
          <w:rFonts w:ascii="Times New Roman" w:hAnsi="Times New Roman" w:cs="Times New Roman"/>
          <w:sz w:val="24"/>
          <w:szCs w:val="24"/>
        </w:rPr>
        <w:t>why</w:t>
      </w:r>
      <w:r w:rsidR="00C470CD" w:rsidRPr="00C470CD">
        <w:rPr>
          <w:rFonts w:ascii="Times New Roman" w:hAnsi="Times New Roman" w:cs="Times New Roman"/>
          <w:sz w:val="24"/>
          <w:szCs w:val="24"/>
        </w:rPr>
        <w:t xml:space="preserve"> he did not abscond</w:t>
      </w:r>
      <w:r w:rsidR="003F52C2">
        <w:rPr>
          <w:rFonts w:ascii="Times New Roman" w:hAnsi="Times New Roman" w:cs="Times New Roman"/>
          <w:sz w:val="24"/>
          <w:szCs w:val="24"/>
        </w:rPr>
        <w:t xml:space="preserve">, </w:t>
      </w:r>
      <w:r w:rsidR="00C470CD" w:rsidRPr="00C470CD">
        <w:rPr>
          <w:rFonts w:ascii="Times New Roman" w:hAnsi="Times New Roman" w:cs="Times New Roman"/>
          <w:sz w:val="24"/>
          <w:szCs w:val="24"/>
        </w:rPr>
        <w:t>that a guilty conscience took him to the scene</w:t>
      </w:r>
      <w:r w:rsidR="000F6FCD">
        <w:rPr>
          <w:rFonts w:ascii="Times New Roman" w:hAnsi="Times New Roman" w:cs="Times New Roman"/>
          <w:sz w:val="24"/>
          <w:szCs w:val="24"/>
        </w:rPr>
        <w:t xml:space="preserve"> to assist the deceased</w:t>
      </w:r>
      <w:r w:rsidR="003F52C2">
        <w:rPr>
          <w:rFonts w:ascii="Times New Roman" w:hAnsi="Times New Roman" w:cs="Times New Roman"/>
          <w:sz w:val="24"/>
          <w:szCs w:val="24"/>
        </w:rPr>
        <w:t xml:space="preserve"> and that he acted to confuse investigations</w:t>
      </w:r>
      <w:r w:rsidR="00001C6A">
        <w:rPr>
          <w:rFonts w:ascii="Times New Roman" w:hAnsi="Times New Roman" w:cs="Times New Roman"/>
          <w:sz w:val="24"/>
          <w:szCs w:val="24"/>
        </w:rPr>
        <w:t>. Since the inference sought to be drawn is not the only one</w:t>
      </w:r>
      <w:r w:rsidR="00A34F98">
        <w:rPr>
          <w:rFonts w:ascii="Times New Roman" w:hAnsi="Times New Roman" w:cs="Times New Roman"/>
          <w:sz w:val="24"/>
          <w:szCs w:val="24"/>
        </w:rPr>
        <w:t xml:space="preserve">, we cannot accept </w:t>
      </w:r>
      <w:r w:rsidR="00BB232A">
        <w:rPr>
          <w:rFonts w:ascii="Times New Roman" w:hAnsi="Times New Roman" w:cs="Times New Roman"/>
          <w:sz w:val="24"/>
          <w:szCs w:val="24"/>
        </w:rPr>
        <w:t>it.</w:t>
      </w:r>
      <w:r w:rsidR="00A34F98">
        <w:rPr>
          <w:rFonts w:ascii="Times New Roman" w:hAnsi="Times New Roman" w:cs="Times New Roman"/>
          <w:sz w:val="24"/>
          <w:szCs w:val="24"/>
        </w:rPr>
        <w:t xml:space="preserve"> We are fortified in this conclusion by the witness evidence who saw the accused committing the offence. </w:t>
      </w:r>
    </w:p>
    <w:p w14:paraId="2473E199" w14:textId="1D737F26" w:rsidR="00753042"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002479DA">
        <w:rPr>
          <w:rFonts w:ascii="Times New Roman" w:hAnsi="Times New Roman" w:cs="Times New Roman"/>
          <w:sz w:val="24"/>
          <w:szCs w:val="24"/>
        </w:rPr>
        <w:t>3</w:t>
      </w:r>
      <w:r>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We have no doubt that accused acted in common purpose with </w:t>
      </w:r>
      <w:r w:rsidR="00CF28BC">
        <w:rPr>
          <w:rFonts w:ascii="Times New Roman" w:hAnsi="Times New Roman" w:cs="Times New Roman"/>
          <w:sz w:val="24"/>
          <w:szCs w:val="24"/>
        </w:rPr>
        <w:t>S</w:t>
      </w:r>
      <w:r w:rsidR="00C470CD" w:rsidRPr="00C470CD">
        <w:rPr>
          <w:rFonts w:ascii="Times New Roman" w:hAnsi="Times New Roman" w:cs="Times New Roman"/>
          <w:sz w:val="24"/>
          <w:szCs w:val="24"/>
        </w:rPr>
        <w:t xml:space="preserve">hortie. In the bar </w:t>
      </w:r>
      <w:r w:rsidR="00CF28BC">
        <w:rPr>
          <w:rFonts w:ascii="Times New Roman" w:hAnsi="Times New Roman" w:cs="Times New Roman"/>
          <w:sz w:val="24"/>
          <w:szCs w:val="24"/>
        </w:rPr>
        <w:t>he</w:t>
      </w:r>
      <w:r w:rsidR="00C470CD" w:rsidRPr="00C470CD">
        <w:rPr>
          <w:rFonts w:ascii="Times New Roman" w:hAnsi="Times New Roman" w:cs="Times New Roman"/>
          <w:sz w:val="24"/>
          <w:szCs w:val="24"/>
        </w:rPr>
        <w:t xml:space="preserve"> responded to the invitation by </w:t>
      </w:r>
      <w:r w:rsidR="00CF28BC">
        <w:rPr>
          <w:rFonts w:ascii="Times New Roman" w:hAnsi="Times New Roman" w:cs="Times New Roman"/>
          <w:sz w:val="24"/>
          <w:szCs w:val="24"/>
        </w:rPr>
        <w:t>S</w:t>
      </w:r>
      <w:r w:rsidR="00C470CD" w:rsidRPr="00C470CD">
        <w:rPr>
          <w:rFonts w:ascii="Times New Roman" w:hAnsi="Times New Roman" w:cs="Times New Roman"/>
          <w:sz w:val="24"/>
          <w:szCs w:val="24"/>
        </w:rPr>
        <w:t xml:space="preserve">hortie </w:t>
      </w:r>
      <w:r w:rsidR="000C1AF8">
        <w:rPr>
          <w:rFonts w:ascii="Times New Roman" w:hAnsi="Times New Roman" w:cs="Times New Roman"/>
          <w:sz w:val="24"/>
          <w:szCs w:val="24"/>
        </w:rPr>
        <w:t>against those from Montana. It was not disputed that the accused was from M</w:t>
      </w:r>
      <w:r w:rsidR="004C1C92">
        <w:rPr>
          <w:rFonts w:ascii="Times New Roman" w:hAnsi="Times New Roman" w:cs="Times New Roman"/>
          <w:sz w:val="24"/>
          <w:szCs w:val="24"/>
        </w:rPr>
        <w:t>azarita</w:t>
      </w:r>
      <w:r w:rsidR="00BB4096">
        <w:rPr>
          <w:rFonts w:ascii="Times New Roman" w:hAnsi="Times New Roman" w:cs="Times New Roman"/>
          <w:sz w:val="24"/>
          <w:szCs w:val="24"/>
        </w:rPr>
        <w:t>.</w:t>
      </w:r>
      <w:r w:rsidR="00C470CD" w:rsidRPr="00C470CD">
        <w:rPr>
          <w:rFonts w:ascii="Times New Roman" w:hAnsi="Times New Roman" w:cs="Times New Roman"/>
          <w:sz w:val="24"/>
          <w:szCs w:val="24"/>
        </w:rPr>
        <w:t xml:space="preserve"> </w:t>
      </w:r>
      <w:r w:rsidR="00C204D1">
        <w:rPr>
          <w:rFonts w:ascii="Times New Roman" w:hAnsi="Times New Roman" w:cs="Times New Roman"/>
          <w:sz w:val="24"/>
          <w:szCs w:val="24"/>
        </w:rPr>
        <w:t xml:space="preserve">The </w:t>
      </w:r>
      <w:r w:rsidR="00CE2558">
        <w:rPr>
          <w:rFonts w:ascii="Times New Roman" w:hAnsi="Times New Roman" w:cs="Times New Roman"/>
          <w:sz w:val="24"/>
          <w:szCs w:val="24"/>
        </w:rPr>
        <w:t>deceased,</w:t>
      </w:r>
      <w:r w:rsidR="00C204D1">
        <w:rPr>
          <w:rFonts w:ascii="Times New Roman" w:hAnsi="Times New Roman" w:cs="Times New Roman"/>
          <w:sz w:val="24"/>
          <w:szCs w:val="24"/>
        </w:rPr>
        <w:t xml:space="preserve"> Gilbert and friends were from </w:t>
      </w:r>
      <w:r w:rsidR="00CE2558">
        <w:rPr>
          <w:rFonts w:ascii="Times New Roman" w:hAnsi="Times New Roman" w:cs="Times New Roman"/>
          <w:sz w:val="24"/>
          <w:szCs w:val="24"/>
        </w:rPr>
        <w:t>Montana.</w:t>
      </w:r>
      <w:r w:rsidR="00CE2558" w:rsidRPr="00C470CD">
        <w:rPr>
          <w:rFonts w:ascii="Times New Roman" w:hAnsi="Times New Roman" w:cs="Times New Roman"/>
          <w:sz w:val="24"/>
          <w:szCs w:val="24"/>
        </w:rPr>
        <w:t xml:space="preserve"> He</w:t>
      </w:r>
      <w:r w:rsidR="00C470CD" w:rsidRPr="00C470CD">
        <w:rPr>
          <w:rFonts w:ascii="Times New Roman" w:hAnsi="Times New Roman" w:cs="Times New Roman"/>
          <w:sz w:val="24"/>
          <w:szCs w:val="24"/>
        </w:rPr>
        <w:t xml:space="preserve"> assaulted Gilbert. Thereafter he joined </w:t>
      </w:r>
      <w:r w:rsidR="00BB4096">
        <w:rPr>
          <w:rFonts w:ascii="Times New Roman" w:hAnsi="Times New Roman" w:cs="Times New Roman"/>
          <w:sz w:val="24"/>
          <w:szCs w:val="24"/>
        </w:rPr>
        <w:t>S</w:t>
      </w:r>
      <w:r w:rsidR="00C470CD" w:rsidRPr="00C470CD">
        <w:rPr>
          <w:rFonts w:ascii="Times New Roman" w:hAnsi="Times New Roman" w:cs="Times New Roman"/>
          <w:sz w:val="24"/>
          <w:szCs w:val="24"/>
        </w:rPr>
        <w:t>hortie in pursuit of the deceased a</w:t>
      </w:r>
      <w:r w:rsidR="00BB4096">
        <w:rPr>
          <w:rFonts w:ascii="Times New Roman" w:hAnsi="Times New Roman" w:cs="Times New Roman"/>
          <w:sz w:val="24"/>
          <w:szCs w:val="24"/>
        </w:rPr>
        <w:t>n</w:t>
      </w:r>
      <w:r w:rsidR="00C470CD" w:rsidRPr="00C470CD">
        <w:rPr>
          <w:rFonts w:ascii="Times New Roman" w:hAnsi="Times New Roman" w:cs="Times New Roman"/>
          <w:sz w:val="24"/>
          <w:szCs w:val="24"/>
        </w:rPr>
        <w:t>d assaulted him.</w:t>
      </w:r>
      <w:r w:rsidR="00073D8E">
        <w:rPr>
          <w:rFonts w:ascii="Times New Roman" w:hAnsi="Times New Roman" w:cs="Times New Roman"/>
          <w:sz w:val="24"/>
          <w:szCs w:val="24"/>
        </w:rPr>
        <w:t xml:space="preserve"> The iron</w:t>
      </w:r>
      <w:r w:rsidR="00CE2558">
        <w:rPr>
          <w:rFonts w:ascii="Times New Roman" w:hAnsi="Times New Roman" w:cs="Times New Roman"/>
          <w:sz w:val="24"/>
          <w:szCs w:val="24"/>
        </w:rPr>
        <w:t xml:space="preserve"> rod</w:t>
      </w:r>
      <w:r w:rsidR="00073D8E">
        <w:rPr>
          <w:rFonts w:ascii="Times New Roman" w:hAnsi="Times New Roman" w:cs="Times New Roman"/>
          <w:sz w:val="24"/>
          <w:szCs w:val="24"/>
        </w:rPr>
        <w:t xml:space="preserve"> that he used </w:t>
      </w:r>
      <w:r w:rsidR="00C204D1">
        <w:rPr>
          <w:rFonts w:ascii="Times New Roman" w:hAnsi="Times New Roman" w:cs="Times New Roman"/>
          <w:sz w:val="24"/>
          <w:szCs w:val="24"/>
        </w:rPr>
        <w:t>was recovered</w:t>
      </w:r>
      <w:r w:rsidR="00073D8E">
        <w:rPr>
          <w:rFonts w:ascii="Times New Roman" w:hAnsi="Times New Roman" w:cs="Times New Roman"/>
          <w:sz w:val="24"/>
          <w:szCs w:val="24"/>
        </w:rPr>
        <w:t xml:space="preserve"> from him upon arrest.</w:t>
      </w:r>
      <w:r w:rsidR="00C470CD" w:rsidRPr="00C470CD">
        <w:rPr>
          <w:rFonts w:ascii="Times New Roman" w:hAnsi="Times New Roman" w:cs="Times New Roman"/>
          <w:sz w:val="24"/>
          <w:szCs w:val="24"/>
        </w:rPr>
        <w:t xml:space="preserve"> </w:t>
      </w:r>
    </w:p>
    <w:p w14:paraId="7F0075A4" w14:textId="4D2EEEEE" w:rsidR="00CE2CBD" w:rsidRPr="00CE2CBD"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[4</w:t>
      </w:r>
      <w:r w:rsidR="002479DA">
        <w:rPr>
          <w:rFonts w:ascii="Times New Roman" w:hAnsi="Times New Roman" w:cs="Times New Roman"/>
          <w:sz w:val="24"/>
          <w:szCs w:val="24"/>
        </w:rPr>
        <w:t>4</w:t>
      </w:r>
      <w:r>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It does not matter who administered the fatal </w:t>
      </w:r>
      <w:r w:rsidR="00670465" w:rsidRPr="00C470CD">
        <w:rPr>
          <w:rFonts w:ascii="Times New Roman" w:hAnsi="Times New Roman" w:cs="Times New Roman"/>
          <w:sz w:val="24"/>
          <w:szCs w:val="24"/>
        </w:rPr>
        <w:t>blow. The</w:t>
      </w:r>
      <w:r w:rsidR="00C470CD" w:rsidRPr="00C470CD">
        <w:rPr>
          <w:rFonts w:ascii="Times New Roman" w:hAnsi="Times New Roman" w:cs="Times New Roman"/>
          <w:sz w:val="24"/>
          <w:szCs w:val="24"/>
        </w:rPr>
        <w:t xml:space="preserve"> doctrine of common </w:t>
      </w:r>
      <w:r w:rsidR="00CE2CBD" w:rsidRPr="00C470CD">
        <w:rPr>
          <w:rFonts w:ascii="Times New Roman" w:hAnsi="Times New Roman" w:cs="Times New Roman"/>
          <w:sz w:val="24"/>
          <w:szCs w:val="24"/>
        </w:rPr>
        <w:t>purpose under</w:t>
      </w:r>
      <w:r w:rsidR="00C470CD" w:rsidRPr="00C470CD">
        <w:rPr>
          <w:rFonts w:ascii="Times New Roman" w:hAnsi="Times New Roman" w:cs="Times New Roman"/>
          <w:sz w:val="24"/>
          <w:szCs w:val="24"/>
        </w:rPr>
        <w:t xml:space="preserve"> </w:t>
      </w:r>
      <w:r w:rsidR="002479DA">
        <w:rPr>
          <w:rFonts w:ascii="Times New Roman" w:hAnsi="Times New Roman" w:cs="Times New Roman"/>
          <w:sz w:val="24"/>
          <w:szCs w:val="24"/>
        </w:rPr>
        <w:t>S</w:t>
      </w:r>
      <w:r w:rsidR="00C470CD" w:rsidRPr="00C470CD">
        <w:rPr>
          <w:rFonts w:ascii="Times New Roman" w:hAnsi="Times New Roman" w:cs="Times New Roman"/>
          <w:sz w:val="24"/>
          <w:szCs w:val="24"/>
        </w:rPr>
        <w:t>I</w:t>
      </w:r>
      <w:r w:rsidR="002479DA">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96A of the Criminal </w:t>
      </w:r>
      <w:r w:rsidR="002F2E7C">
        <w:rPr>
          <w:rFonts w:ascii="Times New Roman" w:hAnsi="Times New Roman" w:cs="Times New Roman"/>
          <w:sz w:val="24"/>
          <w:szCs w:val="24"/>
        </w:rPr>
        <w:t>C</w:t>
      </w:r>
      <w:r w:rsidR="00C470CD" w:rsidRPr="00C470CD">
        <w:rPr>
          <w:rFonts w:ascii="Times New Roman" w:hAnsi="Times New Roman" w:cs="Times New Roman"/>
          <w:sz w:val="24"/>
          <w:szCs w:val="24"/>
        </w:rPr>
        <w:t>ode</w:t>
      </w:r>
      <w:r w:rsidR="00CE2CBD" w:rsidRPr="00CE2CBD">
        <w:rPr>
          <w:rFonts w:ascii="Times New Roman" w:hAnsi="Times New Roman" w:cs="Times New Roman"/>
          <w:sz w:val="24"/>
          <w:szCs w:val="24"/>
          <w:lang w:val="en-US"/>
        </w:rPr>
        <w:t xml:space="preserve"> provides that if two or more people act together in </w:t>
      </w:r>
      <w:r w:rsidR="008F697A" w:rsidRPr="00CE2CBD">
        <w:rPr>
          <w:rFonts w:ascii="Times New Roman" w:hAnsi="Times New Roman" w:cs="Times New Roman"/>
          <w:sz w:val="24"/>
          <w:szCs w:val="24"/>
          <w:lang w:val="en-US"/>
        </w:rPr>
        <w:t>fulfilment of</w:t>
      </w:r>
      <w:r w:rsidR="00CE2CBD" w:rsidRPr="00CE2CBD">
        <w:rPr>
          <w:rFonts w:ascii="Times New Roman" w:hAnsi="Times New Roman" w:cs="Times New Roman"/>
          <w:sz w:val="24"/>
          <w:szCs w:val="24"/>
          <w:lang w:val="en-US"/>
        </w:rPr>
        <w:t xml:space="preserve"> a common intent, every act done by one of them in furtherance of that common intent is deemed at law to be the act of them </w:t>
      </w:r>
      <w:r w:rsidR="0076232C" w:rsidRPr="00CE2CBD">
        <w:rPr>
          <w:rFonts w:ascii="Times New Roman" w:hAnsi="Times New Roman" w:cs="Times New Roman"/>
          <w:sz w:val="24"/>
          <w:szCs w:val="24"/>
          <w:lang w:val="en-US"/>
        </w:rPr>
        <w:t>all.</w:t>
      </w:r>
      <w:r w:rsidR="0076232C">
        <w:rPr>
          <w:rFonts w:ascii="Times New Roman" w:hAnsi="Times New Roman" w:cs="Times New Roman"/>
          <w:sz w:val="24"/>
          <w:szCs w:val="24"/>
          <w:lang w:val="en-US"/>
        </w:rPr>
        <w:t xml:space="preserve"> See </w:t>
      </w:r>
      <w:r w:rsidR="0076232C" w:rsidRPr="0076232C">
        <w:rPr>
          <w:rFonts w:ascii="Times New Roman" w:hAnsi="Times New Roman" w:cs="Times New Roman"/>
          <w:i/>
          <w:iCs/>
          <w:sz w:val="24"/>
          <w:szCs w:val="24"/>
        </w:rPr>
        <w:t>Chauke v S 2000 (2) ZLR 494 (S).</w:t>
      </w:r>
    </w:p>
    <w:p w14:paraId="3876BBC7" w14:textId="039C8E18" w:rsidR="00F74E3A" w:rsidRPr="00032DC9" w:rsidRDefault="00CE2CBD"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EA6F10">
        <w:rPr>
          <w:rFonts w:ascii="Times New Roman" w:hAnsi="Times New Roman" w:cs="Times New Roman"/>
          <w:sz w:val="24"/>
          <w:szCs w:val="24"/>
        </w:rPr>
        <w:t>[4</w:t>
      </w:r>
      <w:r w:rsidR="002479DA">
        <w:rPr>
          <w:rFonts w:ascii="Times New Roman" w:hAnsi="Times New Roman" w:cs="Times New Roman"/>
          <w:sz w:val="24"/>
          <w:szCs w:val="24"/>
        </w:rPr>
        <w:t>5</w:t>
      </w:r>
      <w:r w:rsidR="00EA6F10">
        <w:rPr>
          <w:rFonts w:ascii="Times New Roman" w:hAnsi="Times New Roman" w:cs="Times New Roman"/>
          <w:sz w:val="24"/>
          <w:szCs w:val="24"/>
        </w:rPr>
        <w:t>]</w:t>
      </w:r>
      <w:r>
        <w:rPr>
          <w:rFonts w:ascii="Times New Roman" w:hAnsi="Times New Roman" w:cs="Times New Roman"/>
          <w:sz w:val="24"/>
          <w:szCs w:val="24"/>
        </w:rPr>
        <w:t xml:space="preserve"> </w:t>
      </w:r>
      <w:r w:rsidR="00C470CD" w:rsidRPr="00C470CD">
        <w:rPr>
          <w:rFonts w:ascii="Times New Roman" w:hAnsi="Times New Roman" w:cs="Times New Roman"/>
          <w:sz w:val="24"/>
          <w:szCs w:val="24"/>
        </w:rPr>
        <w:t xml:space="preserve">The accused </w:t>
      </w:r>
      <w:r w:rsidR="00CE2558">
        <w:rPr>
          <w:rFonts w:ascii="Times New Roman" w:hAnsi="Times New Roman" w:cs="Times New Roman"/>
          <w:sz w:val="24"/>
          <w:szCs w:val="24"/>
        </w:rPr>
        <w:t>associated himself with Shortie by</w:t>
      </w:r>
      <w:r w:rsidR="00C470CD" w:rsidRPr="00C470CD">
        <w:rPr>
          <w:rFonts w:ascii="Times New Roman" w:hAnsi="Times New Roman" w:cs="Times New Roman"/>
          <w:sz w:val="24"/>
          <w:szCs w:val="24"/>
        </w:rPr>
        <w:t xml:space="preserve"> </w:t>
      </w:r>
      <w:r w:rsidR="00DC1376">
        <w:rPr>
          <w:rFonts w:ascii="Times New Roman" w:hAnsi="Times New Roman" w:cs="Times New Roman"/>
          <w:sz w:val="24"/>
          <w:szCs w:val="24"/>
        </w:rPr>
        <w:t xml:space="preserve">responding to the call to chase the Montana people. He assaulted Gilbert first, then joined Sortie to assault the </w:t>
      </w:r>
      <w:r w:rsidR="00C470CD" w:rsidRPr="00C470CD">
        <w:rPr>
          <w:rFonts w:ascii="Times New Roman" w:hAnsi="Times New Roman" w:cs="Times New Roman"/>
          <w:sz w:val="24"/>
          <w:szCs w:val="24"/>
        </w:rPr>
        <w:t>deceased.</w:t>
      </w:r>
    </w:p>
    <w:p w14:paraId="10CCB1FF" w14:textId="36C1B894" w:rsidR="00DD445C"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2479DA">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DD445C" w:rsidRPr="00DD445C">
        <w:rPr>
          <w:rFonts w:ascii="Times New Roman" w:hAnsi="Times New Roman" w:cs="Times New Roman"/>
          <w:sz w:val="24"/>
          <w:szCs w:val="24"/>
          <w:lang w:val="en-US"/>
        </w:rPr>
        <w:t xml:space="preserve">It is trite that the State bears the onus to prove its case beyond reasonable doubt. In </w:t>
      </w:r>
      <w:r w:rsidR="009A3A5B">
        <w:rPr>
          <w:rFonts w:ascii="Times New Roman" w:hAnsi="Times New Roman" w:cs="Times New Roman"/>
          <w:sz w:val="24"/>
          <w:szCs w:val="24"/>
          <w:lang w:val="en-US"/>
        </w:rPr>
        <w:t xml:space="preserve">a </w:t>
      </w:r>
      <w:r w:rsidR="00DD445C" w:rsidRPr="00DD445C">
        <w:rPr>
          <w:rFonts w:ascii="Times New Roman" w:hAnsi="Times New Roman" w:cs="Times New Roman"/>
          <w:sz w:val="24"/>
          <w:szCs w:val="24"/>
          <w:lang w:val="en-US"/>
        </w:rPr>
        <w:t>murder case, the State must prove that the accused by his act of commission or omission unlawfully and intentionally caused the death of the deceased.</w:t>
      </w:r>
    </w:p>
    <w:p w14:paraId="116C89D7" w14:textId="7631FF75" w:rsidR="001F5248" w:rsidRPr="001F5248" w:rsidRDefault="00EA6F10" w:rsidP="002479DA">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[4</w:t>
      </w:r>
      <w:r w:rsidR="002479DA">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9A3A5B">
        <w:rPr>
          <w:rFonts w:ascii="Times New Roman" w:hAnsi="Times New Roman" w:cs="Times New Roman"/>
          <w:sz w:val="24"/>
          <w:szCs w:val="24"/>
          <w:lang w:val="en-US"/>
        </w:rPr>
        <w:t>The State must prove the mental element that the accused set out to cause death and he achieved his intention.</w:t>
      </w:r>
      <w:r w:rsidR="001258E6">
        <w:rPr>
          <w:rFonts w:ascii="Times New Roman" w:hAnsi="Times New Roman" w:cs="Times New Roman"/>
          <w:sz w:val="24"/>
          <w:szCs w:val="24"/>
          <w:lang w:val="en-US"/>
        </w:rPr>
        <w:t xml:space="preserve"> </w:t>
      </w:r>
      <w:r w:rsidR="00D60A84">
        <w:rPr>
          <w:rFonts w:ascii="Times New Roman" w:hAnsi="Times New Roman" w:cs="Times New Roman"/>
          <w:sz w:val="24"/>
          <w:szCs w:val="24"/>
          <w:lang w:val="en-US"/>
        </w:rPr>
        <w:t xml:space="preserve">The mental element can be inferred from the circumstances of the case, the weapon used, number of blows and the part of body </w:t>
      </w:r>
      <w:r w:rsidR="00C250DC">
        <w:rPr>
          <w:rFonts w:ascii="Times New Roman" w:hAnsi="Times New Roman" w:cs="Times New Roman"/>
          <w:sz w:val="24"/>
          <w:szCs w:val="24"/>
          <w:lang w:val="en-US"/>
        </w:rPr>
        <w:t xml:space="preserve">targeted. </w:t>
      </w:r>
      <w:r w:rsidR="00692F52">
        <w:rPr>
          <w:rFonts w:ascii="Times New Roman" w:hAnsi="Times New Roman" w:cs="Times New Roman"/>
          <w:sz w:val="24"/>
          <w:szCs w:val="24"/>
        </w:rPr>
        <w:t xml:space="preserve">In </w:t>
      </w:r>
      <w:r w:rsidR="00692F52" w:rsidRPr="00797281">
        <w:rPr>
          <w:rFonts w:ascii="Times New Roman" w:hAnsi="Times New Roman" w:cs="Times New Roman"/>
          <w:i/>
          <w:iCs/>
          <w:sz w:val="24"/>
          <w:szCs w:val="24"/>
        </w:rPr>
        <w:t>S v Mabhena HB 148/13</w:t>
      </w:r>
      <w:r w:rsidR="00692F52">
        <w:rPr>
          <w:rFonts w:ascii="Times New Roman" w:hAnsi="Times New Roman" w:cs="Times New Roman"/>
          <w:sz w:val="24"/>
          <w:szCs w:val="24"/>
        </w:rPr>
        <w:t xml:space="preserve"> the accused assaulted the deceased with clenched fists and stabbed him once on the </w:t>
      </w:r>
      <w:r w:rsidR="00E534EF">
        <w:rPr>
          <w:rFonts w:ascii="Times New Roman" w:hAnsi="Times New Roman" w:cs="Times New Roman"/>
          <w:sz w:val="24"/>
          <w:szCs w:val="24"/>
        </w:rPr>
        <w:t>chest he</w:t>
      </w:r>
      <w:r w:rsidR="00797281">
        <w:rPr>
          <w:rFonts w:ascii="Times New Roman" w:hAnsi="Times New Roman" w:cs="Times New Roman"/>
          <w:sz w:val="24"/>
          <w:szCs w:val="24"/>
        </w:rPr>
        <w:t xml:space="preserve"> was found guilty of the lessor charge of culpable </w:t>
      </w:r>
      <w:r w:rsidR="00FF79E9">
        <w:rPr>
          <w:rFonts w:ascii="Times New Roman" w:hAnsi="Times New Roman" w:cs="Times New Roman"/>
          <w:sz w:val="24"/>
          <w:szCs w:val="24"/>
        </w:rPr>
        <w:t>homicide. On</w:t>
      </w:r>
      <w:r w:rsidR="00C250DC">
        <w:rPr>
          <w:rFonts w:ascii="Times New Roman" w:hAnsi="Times New Roman" w:cs="Times New Roman"/>
          <w:sz w:val="24"/>
          <w:szCs w:val="24"/>
        </w:rPr>
        <w:t xml:space="preserve"> the other </w:t>
      </w:r>
      <w:r w:rsidR="00FF79E9">
        <w:rPr>
          <w:rFonts w:ascii="Times New Roman" w:hAnsi="Times New Roman" w:cs="Times New Roman"/>
          <w:sz w:val="24"/>
          <w:szCs w:val="24"/>
        </w:rPr>
        <w:t>hand,</w:t>
      </w:r>
      <w:r w:rsidR="00C250DC">
        <w:rPr>
          <w:rFonts w:ascii="Times New Roman" w:hAnsi="Times New Roman" w:cs="Times New Roman"/>
          <w:sz w:val="24"/>
          <w:szCs w:val="24"/>
        </w:rPr>
        <w:t xml:space="preserve"> in </w:t>
      </w:r>
      <w:r w:rsidR="00C250DC" w:rsidRPr="00FF79E9">
        <w:rPr>
          <w:rFonts w:ascii="Times New Roman" w:hAnsi="Times New Roman" w:cs="Times New Roman"/>
          <w:i/>
          <w:iCs/>
          <w:sz w:val="24"/>
          <w:szCs w:val="24"/>
        </w:rPr>
        <w:t>S v Mema</w:t>
      </w:r>
      <w:r w:rsidR="00C250DC">
        <w:rPr>
          <w:rFonts w:ascii="Times New Roman" w:hAnsi="Times New Roman" w:cs="Times New Roman"/>
          <w:sz w:val="24"/>
          <w:szCs w:val="24"/>
        </w:rPr>
        <w:t xml:space="preserve"> </w:t>
      </w:r>
      <w:r w:rsidR="00FF79E9" w:rsidRPr="00FF79E9">
        <w:rPr>
          <w:rFonts w:ascii="Times New Roman" w:hAnsi="Times New Roman" w:cs="Times New Roman"/>
          <w:i/>
          <w:iCs/>
          <w:sz w:val="24"/>
          <w:szCs w:val="24"/>
        </w:rPr>
        <w:t>HB</w:t>
      </w:r>
      <w:r w:rsidR="00C250DC" w:rsidRPr="00FF79E9">
        <w:rPr>
          <w:rFonts w:ascii="Times New Roman" w:hAnsi="Times New Roman" w:cs="Times New Roman"/>
          <w:i/>
          <w:iCs/>
          <w:sz w:val="24"/>
          <w:szCs w:val="24"/>
        </w:rPr>
        <w:t>143</w:t>
      </w:r>
      <w:r w:rsidR="009C1AC9" w:rsidRPr="00FF79E9">
        <w:rPr>
          <w:rFonts w:ascii="Times New Roman" w:hAnsi="Times New Roman" w:cs="Times New Roman"/>
          <w:i/>
          <w:iCs/>
          <w:sz w:val="24"/>
          <w:szCs w:val="24"/>
        </w:rPr>
        <w:t>/13</w:t>
      </w:r>
      <w:r w:rsidR="009C1AC9">
        <w:rPr>
          <w:rFonts w:ascii="Times New Roman" w:hAnsi="Times New Roman" w:cs="Times New Roman"/>
          <w:sz w:val="24"/>
          <w:szCs w:val="24"/>
        </w:rPr>
        <w:t xml:space="preserve"> cited by the state the accused stabbed the deceased thrice with a bayonet knife he was found guilty of murder with constructive intention.</w:t>
      </w:r>
      <w:r w:rsidR="00C250DC">
        <w:rPr>
          <w:rFonts w:ascii="Times New Roman" w:hAnsi="Times New Roman" w:cs="Times New Roman"/>
          <w:sz w:val="24"/>
          <w:szCs w:val="24"/>
        </w:rPr>
        <w:t xml:space="preserve"> </w:t>
      </w:r>
    </w:p>
    <w:p w14:paraId="577A21E7" w14:textId="0BF0BFCC" w:rsidR="001F5248" w:rsidRDefault="001F5248" w:rsidP="00F37DEB">
      <w:pPr>
        <w:spacing w:line="360" w:lineRule="auto"/>
        <w:ind w:firstLine="720"/>
        <w:jc w:val="both"/>
        <w:rPr>
          <w:rFonts w:ascii="Times New Roman" w:hAnsi="Times New Roman" w:cs="Times New Roman"/>
          <w:sz w:val="24"/>
          <w:szCs w:val="24"/>
          <w:lang w:val="en-US"/>
        </w:rPr>
      </w:pPr>
    </w:p>
    <w:p w14:paraId="4184777E" w14:textId="75834A08" w:rsidR="009A3A5B"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r w:rsidR="002479DA">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FF79E9">
        <w:rPr>
          <w:rFonts w:ascii="Times New Roman" w:hAnsi="Times New Roman" w:cs="Times New Roman"/>
          <w:sz w:val="24"/>
          <w:szCs w:val="24"/>
          <w:lang w:val="en-US"/>
        </w:rPr>
        <w:t xml:space="preserve">What runs through the cases is that </w:t>
      </w:r>
      <w:r w:rsidR="00172158">
        <w:rPr>
          <w:rFonts w:ascii="Times New Roman" w:hAnsi="Times New Roman" w:cs="Times New Roman"/>
          <w:sz w:val="24"/>
          <w:szCs w:val="24"/>
          <w:lang w:val="en-US"/>
        </w:rPr>
        <w:t>one stab usually denotes a lack of intention to kill.</w:t>
      </w:r>
      <w:r w:rsidR="009A3A5B">
        <w:rPr>
          <w:rFonts w:ascii="Times New Roman" w:hAnsi="Times New Roman" w:cs="Times New Roman"/>
          <w:sz w:val="24"/>
          <w:szCs w:val="24"/>
          <w:lang w:val="en-US"/>
        </w:rPr>
        <w:t xml:space="preserve"> In this case it cannot be said death was intended neither was it </w:t>
      </w:r>
      <w:r w:rsidR="004D55D3">
        <w:rPr>
          <w:rFonts w:ascii="Times New Roman" w:hAnsi="Times New Roman" w:cs="Times New Roman"/>
          <w:sz w:val="24"/>
          <w:szCs w:val="24"/>
          <w:lang w:val="en-US"/>
        </w:rPr>
        <w:t>foreseeable</w:t>
      </w:r>
      <w:r w:rsidR="009A3A5B">
        <w:rPr>
          <w:rFonts w:ascii="Times New Roman" w:hAnsi="Times New Roman" w:cs="Times New Roman"/>
          <w:sz w:val="24"/>
          <w:szCs w:val="24"/>
          <w:lang w:val="en-US"/>
        </w:rPr>
        <w:t xml:space="preserve"> and the accused took a conscious risk. </w:t>
      </w:r>
      <w:r w:rsidR="00680DE2">
        <w:rPr>
          <w:rFonts w:ascii="Times New Roman" w:hAnsi="Times New Roman" w:cs="Times New Roman"/>
          <w:sz w:val="24"/>
          <w:szCs w:val="24"/>
          <w:lang w:val="en-US"/>
        </w:rPr>
        <w:t>The</w:t>
      </w:r>
      <w:r w:rsidR="009A3A5B">
        <w:rPr>
          <w:rFonts w:ascii="Times New Roman" w:hAnsi="Times New Roman" w:cs="Times New Roman"/>
          <w:sz w:val="24"/>
          <w:szCs w:val="24"/>
          <w:lang w:val="en-US"/>
        </w:rPr>
        <w:t xml:space="preserve"> </w:t>
      </w:r>
      <w:r w:rsidR="00995897">
        <w:rPr>
          <w:rFonts w:ascii="Times New Roman" w:hAnsi="Times New Roman" w:cs="Times New Roman"/>
          <w:sz w:val="24"/>
          <w:szCs w:val="24"/>
          <w:lang w:val="en-US"/>
        </w:rPr>
        <w:t>deceased</w:t>
      </w:r>
      <w:r w:rsidR="009A3A5B">
        <w:rPr>
          <w:rFonts w:ascii="Times New Roman" w:hAnsi="Times New Roman" w:cs="Times New Roman"/>
          <w:sz w:val="24"/>
          <w:szCs w:val="24"/>
          <w:lang w:val="en-US"/>
        </w:rPr>
        <w:t xml:space="preserve"> was stabbed once</w:t>
      </w:r>
      <w:r w:rsidR="004D55D3">
        <w:rPr>
          <w:rFonts w:ascii="Times New Roman" w:hAnsi="Times New Roman" w:cs="Times New Roman"/>
          <w:sz w:val="24"/>
          <w:szCs w:val="24"/>
          <w:lang w:val="en-US"/>
        </w:rPr>
        <w:t xml:space="preserve"> on the thigh</w:t>
      </w:r>
      <w:r w:rsidR="00680DE2">
        <w:rPr>
          <w:rFonts w:ascii="Times New Roman" w:hAnsi="Times New Roman" w:cs="Times New Roman"/>
          <w:sz w:val="24"/>
          <w:szCs w:val="24"/>
          <w:lang w:val="en-US"/>
        </w:rPr>
        <w:t xml:space="preserve"> which </w:t>
      </w:r>
      <w:r w:rsidR="004D55D3">
        <w:rPr>
          <w:rFonts w:ascii="Times New Roman" w:hAnsi="Times New Roman" w:cs="Times New Roman"/>
          <w:sz w:val="24"/>
          <w:szCs w:val="24"/>
          <w:lang w:val="en-US"/>
        </w:rPr>
        <w:t xml:space="preserve">is </w:t>
      </w:r>
      <w:r w:rsidR="00680DE2">
        <w:rPr>
          <w:rFonts w:ascii="Times New Roman" w:hAnsi="Times New Roman" w:cs="Times New Roman"/>
          <w:sz w:val="24"/>
          <w:szCs w:val="24"/>
          <w:lang w:val="en-US"/>
        </w:rPr>
        <w:t xml:space="preserve">not </w:t>
      </w:r>
      <w:r w:rsidR="00F53CC6">
        <w:rPr>
          <w:rFonts w:ascii="Times New Roman" w:hAnsi="Times New Roman" w:cs="Times New Roman"/>
          <w:sz w:val="24"/>
          <w:szCs w:val="24"/>
          <w:lang w:val="en-US"/>
        </w:rPr>
        <w:t>a</w:t>
      </w:r>
      <w:r w:rsidR="00680DE2">
        <w:rPr>
          <w:rFonts w:ascii="Times New Roman" w:hAnsi="Times New Roman" w:cs="Times New Roman"/>
          <w:sz w:val="24"/>
          <w:szCs w:val="24"/>
          <w:lang w:val="en-US"/>
        </w:rPr>
        <w:t xml:space="preserve"> usual </w:t>
      </w:r>
      <w:r w:rsidR="004D55D3">
        <w:rPr>
          <w:rFonts w:ascii="Times New Roman" w:hAnsi="Times New Roman" w:cs="Times New Roman"/>
          <w:sz w:val="24"/>
          <w:szCs w:val="24"/>
          <w:lang w:val="en-US"/>
        </w:rPr>
        <w:t>vulnerable part of the body</w:t>
      </w:r>
      <w:r w:rsidR="00172158">
        <w:rPr>
          <w:rFonts w:ascii="Times New Roman" w:hAnsi="Times New Roman" w:cs="Times New Roman"/>
          <w:sz w:val="24"/>
          <w:szCs w:val="24"/>
          <w:lang w:val="en-US"/>
        </w:rPr>
        <w:t>. The accused was negligent</w:t>
      </w:r>
      <w:r w:rsidR="008027A5">
        <w:rPr>
          <w:rFonts w:ascii="Times New Roman" w:hAnsi="Times New Roman" w:cs="Times New Roman"/>
          <w:sz w:val="24"/>
          <w:szCs w:val="24"/>
          <w:lang w:val="en-US"/>
        </w:rPr>
        <w:t xml:space="preserve"> in</w:t>
      </w:r>
      <w:r w:rsidR="0079770F">
        <w:rPr>
          <w:rFonts w:ascii="Times New Roman" w:hAnsi="Times New Roman" w:cs="Times New Roman"/>
          <w:sz w:val="24"/>
          <w:szCs w:val="24"/>
          <w:lang w:val="en-US"/>
        </w:rPr>
        <w:t xml:space="preserve"> his </w:t>
      </w:r>
      <w:r w:rsidR="008027A5">
        <w:rPr>
          <w:rFonts w:ascii="Times New Roman" w:hAnsi="Times New Roman" w:cs="Times New Roman"/>
          <w:sz w:val="24"/>
          <w:szCs w:val="24"/>
          <w:lang w:val="en-US"/>
        </w:rPr>
        <w:t>conduct. His conduct did</w:t>
      </w:r>
      <w:r w:rsidR="0079770F">
        <w:rPr>
          <w:rFonts w:ascii="Times New Roman" w:hAnsi="Times New Roman" w:cs="Times New Roman"/>
          <w:sz w:val="24"/>
          <w:szCs w:val="24"/>
          <w:lang w:val="en-US"/>
        </w:rPr>
        <w:t xml:space="preserve"> not show </w:t>
      </w:r>
      <w:r w:rsidR="008027A5">
        <w:rPr>
          <w:rFonts w:ascii="Times New Roman" w:hAnsi="Times New Roman" w:cs="Times New Roman"/>
          <w:sz w:val="24"/>
          <w:szCs w:val="24"/>
          <w:lang w:val="en-US"/>
        </w:rPr>
        <w:t xml:space="preserve">an </w:t>
      </w:r>
      <w:r w:rsidR="0079770F">
        <w:rPr>
          <w:rFonts w:ascii="Times New Roman" w:hAnsi="Times New Roman" w:cs="Times New Roman"/>
          <w:sz w:val="24"/>
          <w:szCs w:val="24"/>
          <w:lang w:val="en-US"/>
        </w:rPr>
        <w:t>actual intention or constructive intention to cause death.</w:t>
      </w:r>
      <w:r w:rsidR="002D7369">
        <w:rPr>
          <w:rFonts w:ascii="Times New Roman" w:hAnsi="Times New Roman" w:cs="Times New Roman"/>
          <w:sz w:val="24"/>
          <w:szCs w:val="24"/>
          <w:lang w:val="en-US"/>
        </w:rPr>
        <w:t xml:space="preserve"> </w:t>
      </w:r>
    </w:p>
    <w:p w14:paraId="69411999" w14:textId="715D721B" w:rsidR="002D7369" w:rsidRDefault="002479DA"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[49] </w:t>
      </w:r>
      <w:r w:rsidR="002D7369">
        <w:rPr>
          <w:rFonts w:ascii="Times New Roman" w:hAnsi="Times New Roman" w:cs="Times New Roman"/>
          <w:sz w:val="24"/>
          <w:szCs w:val="24"/>
          <w:lang w:val="en-US"/>
        </w:rPr>
        <w:t xml:space="preserve">We agree with the </w:t>
      </w:r>
      <w:r w:rsidR="0033213F">
        <w:rPr>
          <w:rFonts w:ascii="Times New Roman" w:hAnsi="Times New Roman" w:cs="Times New Roman"/>
          <w:sz w:val="24"/>
          <w:szCs w:val="24"/>
          <w:lang w:val="en-US"/>
        </w:rPr>
        <w:t>State;</w:t>
      </w:r>
      <w:r w:rsidR="002D7369">
        <w:rPr>
          <w:rFonts w:ascii="Times New Roman" w:hAnsi="Times New Roman" w:cs="Times New Roman"/>
          <w:sz w:val="24"/>
          <w:szCs w:val="24"/>
          <w:lang w:val="en-US"/>
        </w:rPr>
        <w:t xml:space="preserve"> the accused lacked the intention to kill. </w:t>
      </w:r>
    </w:p>
    <w:p w14:paraId="609DF528" w14:textId="75E63ED6" w:rsidR="00E534EF" w:rsidRDefault="00EA6F10" w:rsidP="002479DA">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2479DA">
        <w:rPr>
          <w:rFonts w:ascii="Times New Roman" w:hAnsi="Times New Roman" w:cs="Times New Roman"/>
          <w:sz w:val="24"/>
          <w:szCs w:val="24"/>
          <w:lang w:val="en-US"/>
        </w:rPr>
        <w:t>50</w:t>
      </w:r>
      <w:r>
        <w:rPr>
          <w:rFonts w:ascii="Times New Roman" w:hAnsi="Times New Roman" w:cs="Times New Roman"/>
          <w:sz w:val="24"/>
          <w:szCs w:val="24"/>
          <w:lang w:val="en-US"/>
        </w:rPr>
        <w:t xml:space="preserve">] </w:t>
      </w:r>
      <w:r w:rsidR="00F07558">
        <w:rPr>
          <w:rFonts w:ascii="Times New Roman" w:hAnsi="Times New Roman" w:cs="Times New Roman"/>
          <w:sz w:val="24"/>
          <w:szCs w:val="24"/>
          <w:lang w:val="en-US"/>
        </w:rPr>
        <w:t>Accordingly,</w:t>
      </w:r>
      <w:r w:rsidR="0033213F">
        <w:rPr>
          <w:rFonts w:ascii="Times New Roman" w:hAnsi="Times New Roman" w:cs="Times New Roman"/>
          <w:sz w:val="24"/>
          <w:szCs w:val="24"/>
          <w:lang w:val="en-US"/>
        </w:rPr>
        <w:t xml:space="preserve"> the accused is found guilty of the lessor charge of culpable homicide</w:t>
      </w:r>
      <w:r w:rsidR="00670465">
        <w:rPr>
          <w:rFonts w:ascii="Times New Roman" w:hAnsi="Times New Roman" w:cs="Times New Roman"/>
          <w:sz w:val="24"/>
          <w:szCs w:val="24"/>
          <w:lang w:val="en-US"/>
        </w:rPr>
        <w:t xml:space="preserve"> in contravention of s49 of the Criminal Law Code</w:t>
      </w:r>
      <w:r w:rsidR="0033213F">
        <w:rPr>
          <w:rFonts w:ascii="Times New Roman" w:hAnsi="Times New Roman" w:cs="Times New Roman"/>
          <w:sz w:val="24"/>
          <w:szCs w:val="24"/>
          <w:lang w:val="en-US"/>
        </w:rPr>
        <w:t>.</w:t>
      </w:r>
    </w:p>
    <w:p w14:paraId="6E16F358" w14:textId="77777777" w:rsidR="00CF66D8" w:rsidRDefault="00CF66D8" w:rsidP="00E534EF">
      <w:pPr>
        <w:spacing w:line="360" w:lineRule="auto"/>
        <w:jc w:val="both"/>
        <w:rPr>
          <w:rFonts w:ascii="Times New Roman" w:hAnsi="Times New Roman" w:cs="Times New Roman"/>
          <w:b/>
          <w:bCs/>
          <w:sz w:val="24"/>
          <w:szCs w:val="24"/>
          <w:lang w:val="en-US"/>
        </w:rPr>
      </w:pPr>
      <w:r w:rsidRPr="00CF66D8">
        <w:rPr>
          <w:rFonts w:ascii="Times New Roman" w:hAnsi="Times New Roman" w:cs="Times New Roman"/>
          <w:b/>
          <w:bCs/>
          <w:sz w:val="24"/>
          <w:szCs w:val="24"/>
          <w:lang w:val="en-US"/>
        </w:rPr>
        <w:t>Sentencing Judgement</w:t>
      </w:r>
    </w:p>
    <w:p w14:paraId="730DB11D" w14:textId="6000C29A" w:rsidR="00E534EF" w:rsidRPr="00CF66D8" w:rsidRDefault="00EA6F10" w:rsidP="00E534EF">
      <w:pPr>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w:t>
      </w:r>
      <w:r w:rsidR="002479DA">
        <w:rPr>
          <w:rFonts w:ascii="Times New Roman" w:hAnsi="Times New Roman" w:cs="Times New Roman"/>
          <w:sz w:val="24"/>
          <w:szCs w:val="24"/>
          <w:lang w:val="en-US"/>
        </w:rPr>
        <w:t>51</w:t>
      </w:r>
      <w:r>
        <w:rPr>
          <w:rFonts w:ascii="Times New Roman" w:hAnsi="Times New Roman" w:cs="Times New Roman"/>
          <w:sz w:val="24"/>
          <w:szCs w:val="24"/>
          <w:lang w:val="en-US"/>
        </w:rPr>
        <w:t xml:space="preserve">] </w:t>
      </w:r>
      <w:r w:rsidR="00E534EF" w:rsidRPr="00A31FF2">
        <w:rPr>
          <w:rFonts w:ascii="Times New Roman" w:hAnsi="Times New Roman" w:cs="Times New Roman"/>
          <w:sz w:val="24"/>
          <w:szCs w:val="24"/>
          <w:lang w:val="en-US"/>
        </w:rPr>
        <w:t xml:space="preserve">In terms of </w:t>
      </w:r>
      <w:r w:rsidR="00DA69A8">
        <w:rPr>
          <w:rFonts w:ascii="Times New Roman" w:hAnsi="Times New Roman" w:cs="Times New Roman"/>
          <w:sz w:val="24"/>
          <w:szCs w:val="24"/>
          <w:lang w:val="en-US"/>
        </w:rPr>
        <w:t>s</w:t>
      </w:r>
      <w:r w:rsidR="00E534EF" w:rsidRPr="00A31FF2">
        <w:rPr>
          <w:rFonts w:ascii="Times New Roman" w:hAnsi="Times New Roman" w:cs="Times New Roman"/>
          <w:sz w:val="24"/>
          <w:szCs w:val="24"/>
          <w:lang w:val="en-US"/>
        </w:rPr>
        <w:t xml:space="preserve">49 of the Criminal </w:t>
      </w:r>
      <w:r w:rsidR="00E534EF">
        <w:rPr>
          <w:rFonts w:ascii="Times New Roman" w:hAnsi="Times New Roman" w:cs="Times New Roman"/>
          <w:sz w:val="24"/>
          <w:szCs w:val="24"/>
          <w:lang w:val="en-US"/>
        </w:rPr>
        <w:t xml:space="preserve">Law </w:t>
      </w:r>
      <w:r w:rsidR="00DA69A8">
        <w:rPr>
          <w:rFonts w:ascii="Times New Roman" w:hAnsi="Times New Roman" w:cs="Times New Roman"/>
          <w:sz w:val="24"/>
          <w:szCs w:val="24"/>
          <w:lang w:val="en-US"/>
        </w:rPr>
        <w:t>Code,</w:t>
      </w:r>
      <w:r w:rsidR="00E534EF" w:rsidRPr="00A31FF2">
        <w:rPr>
          <w:rFonts w:ascii="Times New Roman" w:hAnsi="Times New Roman" w:cs="Times New Roman"/>
          <w:sz w:val="24"/>
          <w:szCs w:val="24"/>
          <w:lang w:val="en-US"/>
        </w:rPr>
        <w:t xml:space="preserve"> </w:t>
      </w:r>
      <w:r w:rsidR="00E534EF">
        <w:rPr>
          <w:rFonts w:ascii="Times New Roman" w:hAnsi="Times New Roman" w:cs="Times New Roman"/>
          <w:sz w:val="24"/>
          <w:szCs w:val="24"/>
          <w:lang w:val="en-US"/>
        </w:rPr>
        <w:t>c</w:t>
      </w:r>
      <w:r w:rsidR="00E534EF" w:rsidRPr="00A31FF2">
        <w:rPr>
          <w:rFonts w:ascii="Times New Roman" w:hAnsi="Times New Roman" w:cs="Times New Roman"/>
          <w:sz w:val="24"/>
          <w:szCs w:val="24"/>
          <w:lang w:val="en-US"/>
        </w:rPr>
        <w:t>ulpable homicide attracts a life imprisonment or any definite period of imprisonment or a fine up to or exceeding level 14 or both. Statutory Instrument 146 of 2023 sets the presumptive penalty of 5 years</w:t>
      </w:r>
      <w:r w:rsidR="00DA69A8">
        <w:rPr>
          <w:rFonts w:ascii="Times New Roman" w:hAnsi="Times New Roman" w:cs="Times New Roman"/>
          <w:sz w:val="24"/>
          <w:szCs w:val="24"/>
          <w:lang w:val="en-US"/>
        </w:rPr>
        <w:t xml:space="preserve"> where the offence was committed in </w:t>
      </w:r>
      <w:r w:rsidR="00E534EF" w:rsidRPr="00A31FF2">
        <w:rPr>
          <w:rFonts w:ascii="Times New Roman" w:hAnsi="Times New Roman" w:cs="Times New Roman"/>
          <w:sz w:val="24"/>
          <w:szCs w:val="24"/>
          <w:lang w:val="en-US"/>
        </w:rPr>
        <w:t>aggravati</w:t>
      </w:r>
      <w:r w:rsidR="00736361">
        <w:rPr>
          <w:rFonts w:ascii="Times New Roman" w:hAnsi="Times New Roman" w:cs="Times New Roman"/>
          <w:sz w:val="24"/>
          <w:szCs w:val="24"/>
          <w:lang w:val="en-US"/>
        </w:rPr>
        <w:t>ng circumstances</w:t>
      </w:r>
      <w:r w:rsidR="00E534EF" w:rsidRPr="00A31FF2">
        <w:rPr>
          <w:rFonts w:ascii="Times New Roman" w:hAnsi="Times New Roman" w:cs="Times New Roman"/>
          <w:sz w:val="24"/>
          <w:szCs w:val="24"/>
          <w:lang w:val="en-US"/>
        </w:rPr>
        <w:t xml:space="preserve"> and 3 </w:t>
      </w:r>
      <w:r w:rsidR="00736361">
        <w:rPr>
          <w:rFonts w:ascii="Times New Roman" w:hAnsi="Times New Roman" w:cs="Times New Roman"/>
          <w:sz w:val="24"/>
          <w:szCs w:val="24"/>
          <w:lang w:val="en-US"/>
        </w:rPr>
        <w:t>years where there are mitigating factors.</w:t>
      </w:r>
    </w:p>
    <w:p w14:paraId="6F5094E0" w14:textId="4A021435" w:rsidR="00E534EF" w:rsidRPr="00A31FF2" w:rsidRDefault="002479DA" w:rsidP="00E534E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[52] </w:t>
      </w:r>
      <w:r w:rsidR="00E534EF" w:rsidRPr="00A31FF2">
        <w:rPr>
          <w:rFonts w:ascii="Times New Roman" w:hAnsi="Times New Roman" w:cs="Times New Roman"/>
          <w:sz w:val="24"/>
          <w:szCs w:val="24"/>
          <w:lang w:val="en-US"/>
        </w:rPr>
        <w:t xml:space="preserve">The degree of negligence in this case is moderate as submitted by both </w:t>
      </w:r>
      <w:r w:rsidR="004F194C">
        <w:rPr>
          <w:rFonts w:ascii="Times New Roman" w:hAnsi="Times New Roman" w:cs="Times New Roman"/>
          <w:sz w:val="24"/>
          <w:szCs w:val="24"/>
          <w:lang w:val="en-US"/>
        </w:rPr>
        <w:t xml:space="preserve">counsel </w:t>
      </w:r>
      <w:r w:rsidR="004F194C" w:rsidRPr="00A31FF2">
        <w:rPr>
          <w:rFonts w:ascii="Times New Roman" w:hAnsi="Times New Roman" w:cs="Times New Roman"/>
          <w:sz w:val="24"/>
          <w:szCs w:val="24"/>
          <w:lang w:val="en-US"/>
        </w:rPr>
        <w:t>for</w:t>
      </w:r>
      <w:r w:rsidR="00E534EF" w:rsidRPr="00A31FF2">
        <w:rPr>
          <w:rFonts w:ascii="Times New Roman" w:hAnsi="Times New Roman" w:cs="Times New Roman"/>
          <w:sz w:val="24"/>
          <w:szCs w:val="24"/>
          <w:lang w:val="en-US"/>
        </w:rPr>
        <w:t xml:space="preserve"> the accused and the state. The accused was armed with a dangerous weapon which was produced before the court. An </w:t>
      </w:r>
      <w:r w:rsidR="00E534EF">
        <w:rPr>
          <w:rFonts w:ascii="Times New Roman" w:hAnsi="Times New Roman" w:cs="Times New Roman"/>
          <w:sz w:val="24"/>
          <w:szCs w:val="24"/>
          <w:lang w:val="en-US"/>
        </w:rPr>
        <w:t>ir</w:t>
      </w:r>
      <w:r w:rsidR="00E534EF" w:rsidRPr="00A31FF2">
        <w:rPr>
          <w:rFonts w:ascii="Times New Roman" w:hAnsi="Times New Roman" w:cs="Times New Roman"/>
          <w:sz w:val="24"/>
          <w:szCs w:val="24"/>
          <w:lang w:val="en-US"/>
        </w:rPr>
        <w:t xml:space="preserve">on rod with a sharp end like a spear. He stabbed the deceased once on the thigh. It is unfortunate that he ripped the </w:t>
      </w:r>
      <w:r w:rsidR="00E534EF">
        <w:rPr>
          <w:rFonts w:ascii="Times New Roman" w:hAnsi="Times New Roman" w:cs="Times New Roman"/>
          <w:sz w:val="24"/>
          <w:szCs w:val="24"/>
          <w:lang w:val="en-US"/>
        </w:rPr>
        <w:t xml:space="preserve">femoral artery </w:t>
      </w:r>
      <w:r w:rsidR="00E534EF" w:rsidRPr="00A31FF2">
        <w:rPr>
          <w:rFonts w:ascii="Times New Roman" w:hAnsi="Times New Roman" w:cs="Times New Roman"/>
          <w:sz w:val="24"/>
          <w:szCs w:val="24"/>
          <w:lang w:val="en-US"/>
        </w:rPr>
        <w:t>leading to excessive bleeding. He must have exerted considerate force to inflict the deep cut.</w:t>
      </w:r>
    </w:p>
    <w:p w14:paraId="36532A18" w14:textId="77777777" w:rsidR="004245E9" w:rsidRDefault="002479DA" w:rsidP="00E534E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[53] </w:t>
      </w:r>
      <w:r w:rsidR="00E534EF" w:rsidRPr="00A31FF2">
        <w:rPr>
          <w:rFonts w:ascii="Times New Roman" w:hAnsi="Times New Roman" w:cs="Times New Roman"/>
          <w:sz w:val="24"/>
          <w:szCs w:val="24"/>
          <w:lang w:val="en-US"/>
        </w:rPr>
        <w:t>It is a highly mi</w:t>
      </w:r>
      <w:r w:rsidR="00E534EF">
        <w:rPr>
          <w:rFonts w:ascii="Times New Roman" w:hAnsi="Times New Roman" w:cs="Times New Roman"/>
          <w:sz w:val="24"/>
          <w:szCs w:val="24"/>
          <w:lang w:val="en-US"/>
        </w:rPr>
        <w:t xml:space="preserve">tigatory </w:t>
      </w:r>
      <w:r w:rsidR="00E534EF" w:rsidRPr="00A31FF2">
        <w:rPr>
          <w:rFonts w:ascii="Times New Roman" w:hAnsi="Times New Roman" w:cs="Times New Roman"/>
          <w:sz w:val="24"/>
          <w:szCs w:val="24"/>
          <w:lang w:val="en-US"/>
        </w:rPr>
        <w:t>that the accused assisted the deceased after the assault. We were told he removed his work suit jacket and bound the</w:t>
      </w:r>
      <w:r w:rsidR="00E534EF">
        <w:rPr>
          <w:rFonts w:ascii="Times New Roman" w:hAnsi="Times New Roman" w:cs="Times New Roman"/>
          <w:sz w:val="24"/>
          <w:szCs w:val="24"/>
          <w:lang w:val="en-US"/>
        </w:rPr>
        <w:t xml:space="preserve"> wound </w:t>
      </w:r>
      <w:r w:rsidR="00E534EF" w:rsidRPr="00A31FF2">
        <w:rPr>
          <w:rFonts w:ascii="Times New Roman" w:hAnsi="Times New Roman" w:cs="Times New Roman"/>
          <w:sz w:val="24"/>
          <w:szCs w:val="24"/>
          <w:lang w:val="en-US"/>
        </w:rPr>
        <w:t xml:space="preserve">maybe to </w:t>
      </w:r>
      <w:r w:rsidR="00B0755B" w:rsidRPr="00A31FF2">
        <w:rPr>
          <w:rFonts w:ascii="Times New Roman" w:hAnsi="Times New Roman" w:cs="Times New Roman"/>
          <w:sz w:val="24"/>
          <w:szCs w:val="24"/>
          <w:lang w:val="en-US"/>
        </w:rPr>
        <w:t>restrict</w:t>
      </w:r>
      <w:r w:rsidR="00E534EF" w:rsidRPr="00A31FF2">
        <w:rPr>
          <w:rFonts w:ascii="Times New Roman" w:hAnsi="Times New Roman" w:cs="Times New Roman"/>
          <w:sz w:val="24"/>
          <w:szCs w:val="24"/>
          <w:lang w:val="en-US"/>
        </w:rPr>
        <w:t xml:space="preserve"> the bleeding. He is a first offender with family responsibilities. He </w:t>
      </w:r>
      <w:r w:rsidR="00CF66D8" w:rsidRPr="00A31FF2">
        <w:rPr>
          <w:rFonts w:ascii="Times New Roman" w:hAnsi="Times New Roman" w:cs="Times New Roman"/>
          <w:sz w:val="24"/>
          <w:szCs w:val="24"/>
          <w:lang w:val="en-US"/>
        </w:rPr>
        <w:t>will live</w:t>
      </w:r>
      <w:r w:rsidR="00E534EF" w:rsidRPr="00A31FF2">
        <w:rPr>
          <w:rFonts w:ascii="Times New Roman" w:hAnsi="Times New Roman" w:cs="Times New Roman"/>
          <w:sz w:val="24"/>
          <w:szCs w:val="24"/>
          <w:lang w:val="en-US"/>
        </w:rPr>
        <w:t xml:space="preserve"> with the stigma that he killed a person which will take a long time to erase.</w:t>
      </w:r>
      <w:r w:rsidR="000A63A1">
        <w:rPr>
          <w:rFonts w:ascii="Times New Roman" w:hAnsi="Times New Roman" w:cs="Times New Roman"/>
          <w:sz w:val="24"/>
          <w:szCs w:val="24"/>
          <w:lang w:val="en-US"/>
        </w:rPr>
        <w:t xml:space="preserve"> </w:t>
      </w:r>
    </w:p>
    <w:p w14:paraId="016C5296" w14:textId="3083564D" w:rsidR="00E534EF" w:rsidRDefault="004245E9" w:rsidP="00E534E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[54] The accused is fairly young </w:t>
      </w:r>
      <w:r w:rsidR="00666AC4">
        <w:rPr>
          <w:rFonts w:ascii="Times New Roman" w:hAnsi="Times New Roman" w:cs="Times New Roman"/>
          <w:sz w:val="24"/>
          <w:szCs w:val="24"/>
          <w:lang w:val="en-US"/>
        </w:rPr>
        <w:t>and has a chance to be rehabilitated.</w:t>
      </w:r>
      <w:r w:rsidR="003A2EDB">
        <w:rPr>
          <w:rFonts w:ascii="Times New Roman" w:hAnsi="Times New Roman" w:cs="Times New Roman"/>
          <w:sz w:val="24"/>
          <w:szCs w:val="24"/>
          <w:lang w:val="en-US"/>
        </w:rPr>
        <w:t xml:space="preserve"> </w:t>
      </w:r>
      <w:r w:rsidR="000A63A1">
        <w:rPr>
          <w:rFonts w:ascii="Times New Roman" w:hAnsi="Times New Roman" w:cs="Times New Roman"/>
          <w:sz w:val="24"/>
          <w:szCs w:val="24"/>
          <w:lang w:val="en-US"/>
        </w:rPr>
        <w:t xml:space="preserve">In </w:t>
      </w:r>
      <w:r w:rsidR="000A63A1" w:rsidRPr="00A90853">
        <w:rPr>
          <w:rFonts w:ascii="Times New Roman" w:hAnsi="Times New Roman" w:cs="Times New Roman"/>
          <w:i/>
          <w:iCs/>
          <w:sz w:val="24"/>
          <w:szCs w:val="24"/>
          <w:lang w:val="en-US"/>
        </w:rPr>
        <w:t>S v Chitsungo</w:t>
      </w:r>
      <w:r w:rsidR="000A63A1">
        <w:rPr>
          <w:rFonts w:ascii="Times New Roman" w:hAnsi="Times New Roman" w:cs="Times New Roman"/>
          <w:sz w:val="24"/>
          <w:szCs w:val="24"/>
          <w:lang w:val="en-US"/>
        </w:rPr>
        <w:t xml:space="preserve"> HH 228/23 the court in </w:t>
      </w:r>
      <w:r w:rsidR="00A90853">
        <w:rPr>
          <w:rFonts w:ascii="Times New Roman" w:hAnsi="Times New Roman" w:cs="Times New Roman"/>
          <w:sz w:val="24"/>
          <w:szCs w:val="24"/>
          <w:lang w:val="en-US"/>
        </w:rPr>
        <w:t>analyzing</w:t>
      </w:r>
      <w:r w:rsidR="000A63A1">
        <w:rPr>
          <w:rFonts w:ascii="Times New Roman" w:hAnsi="Times New Roman" w:cs="Times New Roman"/>
          <w:sz w:val="24"/>
          <w:szCs w:val="24"/>
          <w:lang w:val="en-US"/>
        </w:rPr>
        <w:t xml:space="preserve"> the importance of youthfulness held that:</w:t>
      </w:r>
    </w:p>
    <w:p w14:paraId="03597C09" w14:textId="5F7E00EE" w:rsidR="000A63A1" w:rsidRDefault="000A63A1" w:rsidP="000A63A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lang w:val="en-US"/>
        </w:rPr>
        <w:t>“</w:t>
      </w:r>
      <w:r w:rsidRPr="000A63A1">
        <w:rPr>
          <w:rFonts w:ascii="Times New Roman" w:hAnsi="Times New Roman" w:cs="Times New Roman"/>
          <w:sz w:val="24"/>
          <w:szCs w:val="24"/>
        </w:rPr>
        <w:t>In mitigation we considered that the accused is a 23-year-old first offender. At the time that he committed the offence in 2020 he was 21 years old. As a youthful first offender he deserves to be treated with leniency. The objective is to rehabilitated him. As a youthful offender he needs another chance in life. It could be that he was influenced by immaturity and lack of experience of life when he committed the crime. He did not pose to think about the likely consequences of his intended action.</w:t>
      </w:r>
      <w:r>
        <w:rPr>
          <w:rFonts w:ascii="Times New Roman" w:hAnsi="Times New Roman" w:cs="Times New Roman"/>
          <w:sz w:val="24"/>
          <w:szCs w:val="24"/>
        </w:rPr>
        <w:t>”</w:t>
      </w:r>
      <w:r w:rsidRPr="000A63A1">
        <w:rPr>
          <w:rFonts w:ascii="Times New Roman" w:hAnsi="Times New Roman" w:cs="Times New Roman"/>
          <w:sz w:val="24"/>
          <w:szCs w:val="24"/>
        </w:rPr>
        <w:t> </w:t>
      </w:r>
    </w:p>
    <w:p w14:paraId="3EE73BFA" w14:textId="448400F0" w:rsidR="00A05E0C" w:rsidRDefault="00A05E0C" w:rsidP="00A05E0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r w:rsidR="003A2EDB">
        <w:rPr>
          <w:rFonts w:ascii="Times New Roman" w:hAnsi="Times New Roman" w:cs="Times New Roman"/>
          <w:sz w:val="24"/>
          <w:szCs w:val="24"/>
        </w:rPr>
        <w:t>5</w:t>
      </w:r>
      <w:r>
        <w:rPr>
          <w:rFonts w:ascii="Times New Roman" w:hAnsi="Times New Roman" w:cs="Times New Roman"/>
          <w:sz w:val="24"/>
          <w:szCs w:val="24"/>
        </w:rPr>
        <w:t xml:space="preserve">] In the </w:t>
      </w:r>
      <w:r w:rsidRPr="00A05E0C">
        <w:rPr>
          <w:rFonts w:ascii="Times New Roman" w:hAnsi="Times New Roman" w:cs="Times New Roman"/>
          <w:i/>
          <w:iCs/>
          <w:sz w:val="24"/>
          <w:szCs w:val="24"/>
        </w:rPr>
        <w:t>Chitsungo</w:t>
      </w:r>
      <w:r>
        <w:rPr>
          <w:rFonts w:ascii="Times New Roman" w:hAnsi="Times New Roman" w:cs="Times New Roman"/>
          <w:sz w:val="24"/>
          <w:szCs w:val="24"/>
        </w:rPr>
        <w:t xml:space="preserve"> case (supra) the accused was sentenced to </w:t>
      </w:r>
      <w:r w:rsidRPr="00A05E0C">
        <w:rPr>
          <w:rFonts w:ascii="Times New Roman" w:hAnsi="Times New Roman" w:cs="Times New Roman"/>
          <w:sz w:val="24"/>
          <w:szCs w:val="24"/>
        </w:rPr>
        <w:t xml:space="preserve">10 years’ imprisonment of which 3 years’ imprisonment </w:t>
      </w:r>
      <w:r>
        <w:rPr>
          <w:rFonts w:ascii="Times New Roman" w:hAnsi="Times New Roman" w:cs="Times New Roman"/>
          <w:sz w:val="24"/>
          <w:szCs w:val="24"/>
        </w:rPr>
        <w:t xml:space="preserve">was </w:t>
      </w:r>
      <w:r w:rsidR="003A2EDB">
        <w:rPr>
          <w:rFonts w:ascii="Times New Roman" w:hAnsi="Times New Roman" w:cs="Times New Roman"/>
          <w:sz w:val="24"/>
          <w:szCs w:val="24"/>
        </w:rPr>
        <w:t>conditional</w:t>
      </w:r>
      <w:r w:rsidR="003E3B5C">
        <w:rPr>
          <w:rFonts w:ascii="Times New Roman" w:hAnsi="Times New Roman" w:cs="Times New Roman"/>
          <w:sz w:val="24"/>
          <w:szCs w:val="24"/>
        </w:rPr>
        <w:t>ly suspended for 5 years.</w:t>
      </w:r>
      <w:r w:rsidR="003E3B5C" w:rsidRPr="00A05E0C">
        <w:rPr>
          <w:rFonts w:ascii="Times New Roman" w:hAnsi="Times New Roman" w:cs="Times New Roman"/>
          <w:sz w:val="24"/>
          <w:szCs w:val="24"/>
        </w:rPr>
        <w:t xml:space="preserve"> Effective</w:t>
      </w:r>
      <w:r w:rsidRPr="00A05E0C">
        <w:rPr>
          <w:rFonts w:ascii="Times New Roman" w:hAnsi="Times New Roman" w:cs="Times New Roman"/>
          <w:sz w:val="24"/>
          <w:szCs w:val="24"/>
        </w:rPr>
        <w:t xml:space="preserve"> 7 years’ imprisonment</w:t>
      </w:r>
      <w:r w:rsidR="0017053E">
        <w:rPr>
          <w:rFonts w:ascii="Times New Roman" w:hAnsi="Times New Roman" w:cs="Times New Roman"/>
          <w:sz w:val="24"/>
          <w:szCs w:val="24"/>
        </w:rPr>
        <w:t>.</w:t>
      </w:r>
    </w:p>
    <w:p w14:paraId="7CCF700E" w14:textId="07651D45" w:rsidR="0017053E" w:rsidRPr="00A31FF2" w:rsidRDefault="0017053E" w:rsidP="00A05E0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[56] The accused spent 7 months in custody which cannot be said to be a considerably long period but the court will take into account </w:t>
      </w:r>
      <w:r w:rsidR="00181B17">
        <w:rPr>
          <w:rFonts w:ascii="Times New Roman" w:hAnsi="Times New Roman" w:cs="Times New Roman"/>
          <w:sz w:val="24"/>
          <w:szCs w:val="24"/>
        </w:rPr>
        <w:t>that,</w:t>
      </w:r>
      <w:r>
        <w:rPr>
          <w:rFonts w:ascii="Times New Roman" w:hAnsi="Times New Roman" w:cs="Times New Roman"/>
          <w:sz w:val="24"/>
          <w:szCs w:val="24"/>
        </w:rPr>
        <w:t xml:space="preserve"> for 7 months his liberty was curtailed pending trial.</w:t>
      </w:r>
    </w:p>
    <w:p w14:paraId="33A8E5B0" w14:textId="14A4C3EB" w:rsidR="00E534EF" w:rsidRPr="00A31FF2" w:rsidRDefault="002479DA" w:rsidP="00E534E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181B17">
        <w:rPr>
          <w:rFonts w:ascii="Times New Roman" w:hAnsi="Times New Roman" w:cs="Times New Roman"/>
          <w:sz w:val="24"/>
          <w:szCs w:val="24"/>
          <w:lang w:val="en-US"/>
        </w:rPr>
        <w:t>7</w:t>
      </w:r>
      <w:r>
        <w:rPr>
          <w:rFonts w:ascii="Times New Roman" w:hAnsi="Times New Roman" w:cs="Times New Roman"/>
          <w:sz w:val="24"/>
          <w:szCs w:val="24"/>
          <w:lang w:val="en-US"/>
        </w:rPr>
        <w:t xml:space="preserve">] </w:t>
      </w:r>
      <w:r w:rsidR="00E534EF" w:rsidRPr="00A31FF2">
        <w:rPr>
          <w:rFonts w:ascii="Times New Roman" w:hAnsi="Times New Roman" w:cs="Times New Roman"/>
          <w:sz w:val="24"/>
          <w:szCs w:val="24"/>
          <w:lang w:val="en-US"/>
        </w:rPr>
        <w:t>In aggravation we took into account that this was an unprovoked assault. The deceased was simply drinking bear. The territorial fight was not something which</w:t>
      </w:r>
      <w:r w:rsidR="003E3B5C">
        <w:rPr>
          <w:rFonts w:ascii="Times New Roman" w:hAnsi="Times New Roman" w:cs="Times New Roman"/>
          <w:sz w:val="24"/>
          <w:szCs w:val="24"/>
          <w:lang w:val="en-US"/>
        </w:rPr>
        <w:t xml:space="preserve"> must</w:t>
      </w:r>
      <w:r w:rsidR="00E534EF" w:rsidRPr="00A31FF2">
        <w:rPr>
          <w:rFonts w:ascii="Times New Roman" w:hAnsi="Times New Roman" w:cs="Times New Roman"/>
          <w:sz w:val="24"/>
          <w:szCs w:val="24"/>
          <w:lang w:val="en-US"/>
        </w:rPr>
        <w:t xml:space="preserve"> cost life. The accused and his friends were highhanded and downright bullies. Violence must not be a panacea to every alteration. The deceased had fled, why did they purs</w:t>
      </w:r>
      <w:r w:rsidR="00181B17">
        <w:rPr>
          <w:rFonts w:ascii="Times New Roman" w:hAnsi="Times New Roman" w:cs="Times New Roman"/>
          <w:sz w:val="24"/>
          <w:szCs w:val="24"/>
          <w:lang w:val="en-US"/>
        </w:rPr>
        <w:t>u</w:t>
      </w:r>
      <w:r w:rsidR="00E534EF" w:rsidRPr="00A31FF2">
        <w:rPr>
          <w:rFonts w:ascii="Times New Roman" w:hAnsi="Times New Roman" w:cs="Times New Roman"/>
          <w:sz w:val="24"/>
          <w:szCs w:val="24"/>
          <w:lang w:val="en-US"/>
        </w:rPr>
        <w:t>e the deceased and his friends</w:t>
      </w:r>
      <w:r w:rsidR="00181B17">
        <w:rPr>
          <w:rFonts w:ascii="Times New Roman" w:hAnsi="Times New Roman" w:cs="Times New Roman"/>
          <w:sz w:val="24"/>
          <w:szCs w:val="24"/>
          <w:lang w:val="en-US"/>
        </w:rPr>
        <w:t xml:space="preserve"> except to demonstrate their</w:t>
      </w:r>
      <w:r w:rsidR="00C372B0">
        <w:rPr>
          <w:rFonts w:ascii="Times New Roman" w:hAnsi="Times New Roman" w:cs="Times New Roman"/>
          <w:sz w:val="24"/>
          <w:szCs w:val="24"/>
          <w:lang w:val="en-US"/>
        </w:rPr>
        <w:t xml:space="preserve"> prowess and violent disposition which is inherent within the </w:t>
      </w:r>
      <w:r w:rsidR="00CC3AA7">
        <w:rPr>
          <w:rFonts w:ascii="Times New Roman" w:hAnsi="Times New Roman" w:cs="Times New Roman"/>
          <w:sz w:val="24"/>
          <w:szCs w:val="24"/>
          <w:lang w:val="en-US"/>
        </w:rPr>
        <w:t>artisanal community. The Court must play its part to punish those found on the wrong side of the law.</w:t>
      </w:r>
    </w:p>
    <w:p w14:paraId="71805652" w14:textId="4DF14776" w:rsidR="00E534EF" w:rsidRDefault="002479DA" w:rsidP="00E534E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CC3AA7">
        <w:rPr>
          <w:rFonts w:ascii="Times New Roman" w:hAnsi="Times New Roman" w:cs="Times New Roman"/>
          <w:sz w:val="24"/>
          <w:szCs w:val="24"/>
          <w:lang w:val="en-US"/>
        </w:rPr>
        <w:t>8</w:t>
      </w:r>
      <w:r>
        <w:rPr>
          <w:rFonts w:ascii="Times New Roman" w:hAnsi="Times New Roman" w:cs="Times New Roman"/>
          <w:sz w:val="24"/>
          <w:szCs w:val="24"/>
          <w:lang w:val="en-US"/>
        </w:rPr>
        <w:t xml:space="preserve">] </w:t>
      </w:r>
      <w:r w:rsidR="00E534EF" w:rsidRPr="00A31FF2">
        <w:rPr>
          <w:rFonts w:ascii="Times New Roman" w:hAnsi="Times New Roman" w:cs="Times New Roman"/>
          <w:sz w:val="24"/>
          <w:szCs w:val="24"/>
          <w:lang w:val="en-US"/>
        </w:rPr>
        <w:t>The deceased</w:t>
      </w:r>
      <w:r w:rsidR="00CC3AA7">
        <w:rPr>
          <w:rFonts w:ascii="Times New Roman" w:hAnsi="Times New Roman" w:cs="Times New Roman"/>
          <w:sz w:val="24"/>
          <w:szCs w:val="24"/>
          <w:lang w:val="en-US"/>
        </w:rPr>
        <w:t xml:space="preserve"> was also </w:t>
      </w:r>
      <w:r w:rsidR="00E534EF" w:rsidRPr="00A31FF2">
        <w:rPr>
          <w:rFonts w:ascii="Times New Roman" w:hAnsi="Times New Roman" w:cs="Times New Roman"/>
          <w:sz w:val="24"/>
          <w:szCs w:val="24"/>
          <w:lang w:val="en-US"/>
        </w:rPr>
        <w:t xml:space="preserve"> a young man who still had a life to live</w:t>
      </w:r>
      <w:r w:rsidR="00B42865">
        <w:rPr>
          <w:rFonts w:ascii="Times New Roman" w:hAnsi="Times New Roman" w:cs="Times New Roman"/>
          <w:sz w:val="24"/>
          <w:szCs w:val="24"/>
          <w:lang w:val="en-US"/>
        </w:rPr>
        <w:t>,he</w:t>
      </w:r>
      <w:r w:rsidR="00E534EF" w:rsidRPr="00A31FF2">
        <w:rPr>
          <w:rFonts w:ascii="Times New Roman" w:hAnsi="Times New Roman" w:cs="Times New Roman"/>
          <w:sz w:val="24"/>
          <w:szCs w:val="24"/>
          <w:lang w:val="en-US"/>
        </w:rPr>
        <w:t xml:space="preserve"> lost his life in one of the most unfortunate circumstances. A victim impact affidavit was produced which set out the hardships the death has caused to the family. The gangsterism spirit within the artisanal mining community must be tamed. The deceased was p</w:t>
      </w:r>
      <w:r w:rsidR="00E534EF">
        <w:rPr>
          <w:rFonts w:ascii="Times New Roman" w:hAnsi="Times New Roman" w:cs="Times New Roman"/>
          <w:sz w:val="24"/>
          <w:szCs w:val="24"/>
          <w:lang w:val="en-US"/>
        </w:rPr>
        <w:t>ounced upon by the two for a senseless reason</w:t>
      </w:r>
      <w:r w:rsidR="00E534EF" w:rsidRPr="00A31FF2">
        <w:rPr>
          <w:rFonts w:ascii="Times New Roman" w:hAnsi="Times New Roman" w:cs="Times New Roman"/>
          <w:sz w:val="24"/>
          <w:szCs w:val="24"/>
          <w:lang w:val="en-US"/>
        </w:rPr>
        <w:t>. No one owns the claimed territory.</w:t>
      </w:r>
    </w:p>
    <w:p w14:paraId="469202C1" w14:textId="6BBA9A53" w:rsidR="003E53E9" w:rsidRPr="003E53E9" w:rsidRDefault="00463ABE" w:rsidP="003E53E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[5</w:t>
      </w:r>
      <w:r w:rsidR="00B42865">
        <w:rPr>
          <w:rFonts w:ascii="Times New Roman" w:hAnsi="Times New Roman" w:cs="Times New Roman"/>
          <w:sz w:val="24"/>
          <w:szCs w:val="24"/>
        </w:rPr>
        <w:t>9</w:t>
      </w:r>
      <w:r>
        <w:rPr>
          <w:rFonts w:ascii="Times New Roman" w:hAnsi="Times New Roman" w:cs="Times New Roman"/>
          <w:sz w:val="24"/>
          <w:szCs w:val="24"/>
        </w:rPr>
        <w:t xml:space="preserve">] </w:t>
      </w:r>
      <w:r w:rsidR="00DB2A01">
        <w:rPr>
          <w:rFonts w:ascii="Times New Roman" w:hAnsi="Times New Roman" w:cs="Times New Roman"/>
          <w:sz w:val="24"/>
          <w:szCs w:val="24"/>
        </w:rPr>
        <w:t xml:space="preserve">A </w:t>
      </w:r>
      <w:r w:rsidR="00D77437">
        <w:rPr>
          <w:rFonts w:ascii="Times New Roman" w:hAnsi="Times New Roman" w:cs="Times New Roman"/>
          <w:sz w:val="24"/>
          <w:szCs w:val="24"/>
        </w:rPr>
        <w:t>non-custodial</w:t>
      </w:r>
      <w:r w:rsidR="00DB2A01">
        <w:rPr>
          <w:rFonts w:ascii="Times New Roman" w:hAnsi="Times New Roman" w:cs="Times New Roman"/>
          <w:sz w:val="24"/>
          <w:szCs w:val="24"/>
        </w:rPr>
        <w:t xml:space="preserve"> sentence would be </w:t>
      </w:r>
      <w:r w:rsidR="00D77437">
        <w:rPr>
          <w:rFonts w:ascii="Times New Roman" w:hAnsi="Times New Roman" w:cs="Times New Roman"/>
          <w:sz w:val="24"/>
          <w:szCs w:val="24"/>
        </w:rPr>
        <w:t xml:space="preserve">against the tenets of justice. A life was </w:t>
      </w:r>
      <w:r w:rsidR="003E53E9">
        <w:rPr>
          <w:rFonts w:ascii="Times New Roman" w:hAnsi="Times New Roman" w:cs="Times New Roman"/>
          <w:sz w:val="24"/>
          <w:szCs w:val="24"/>
        </w:rPr>
        <w:t>lost;</w:t>
      </w:r>
      <w:r w:rsidR="00D77437">
        <w:rPr>
          <w:rFonts w:ascii="Times New Roman" w:hAnsi="Times New Roman" w:cs="Times New Roman"/>
          <w:sz w:val="24"/>
          <w:szCs w:val="24"/>
        </w:rPr>
        <w:t xml:space="preserve"> communities do not know the legal </w:t>
      </w:r>
      <w:r w:rsidR="003E53E9">
        <w:rPr>
          <w:rFonts w:ascii="Times New Roman" w:hAnsi="Times New Roman" w:cs="Times New Roman"/>
          <w:sz w:val="24"/>
          <w:szCs w:val="24"/>
        </w:rPr>
        <w:t>niceties that</w:t>
      </w:r>
      <w:r w:rsidR="00D77437">
        <w:rPr>
          <w:rFonts w:ascii="Times New Roman" w:hAnsi="Times New Roman" w:cs="Times New Roman"/>
          <w:sz w:val="24"/>
          <w:szCs w:val="24"/>
        </w:rPr>
        <w:t xml:space="preserve"> differentiates culpable homicide and murder</w:t>
      </w:r>
      <w:r w:rsidR="006E6147">
        <w:rPr>
          <w:rFonts w:ascii="Times New Roman" w:hAnsi="Times New Roman" w:cs="Times New Roman"/>
          <w:sz w:val="24"/>
          <w:szCs w:val="24"/>
        </w:rPr>
        <w:t xml:space="preserve">. What they know is that a person was killed by the accused. The interest of justice can only be met by imposing a custodial </w:t>
      </w:r>
      <w:r w:rsidR="003E53E9">
        <w:rPr>
          <w:rFonts w:ascii="Times New Roman" w:hAnsi="Times New Roman" w:cs="Times New Roman"/>
          <w:sz w:val="24"/>
          <w:szCs w:val="24"/>
        </w:rPr>
        <w:t>sentence. Despite</w:t>
      </w:r>
      <w:r w:rsidR="006E6147">
        <w:rPr>
          <w:rFonts w:ascii="Times New Roman" w:hAnsi="Times New Roman" w:cs="Times New Roman"/>
          <w:sz w:val="24"/>
          <w:szCs w:val="24"/>
        </w:rPr>
        <w:t xml:space="preserve"> </w:t>
      </w:r>
      <w:r w:rsidR="003E53E9">
        <w:rPr>
          <w:rFonts w:ascii="Times New Roman" w:hAnsi="Times New Roman" w:cs="Times New Roman"/>
          <w:sz w:val="24"/>
          <w:szCs w:val="24"/>
        </w:rPr>
        <w:t>being a first offender,</w:t>
      </w:r>
      <w:r w:rsidR="006E6147">
        <w:rPr>
          <w:rFonts w:ascii="Times New Roman" w:hAnsi="Times New Roman" w:cs="Times New Roman"/>
          <w:sz w:val="24"/>
          <w:szCs w:val="24"/>
        </w:rPr>
        <w:t xml:space="preserve"> he can still be </w:t>
      </w:r>
      <w:r w:rsidR="003E53E9">
        <w:rPr>
          <w:rFonts w:ascii="Times New Roman" w:hAnsi="Times New Roman" w:cs="Times New Roman"/>
          <w:sz w:val="24"/>
          <w:szCs w:val="24"/>
        </w:rPr>
        <w:t>incarcerated.</w:t>
      </w:r>
      <w:r w:rsidR="006E6147">
        <w:rPr>
          <w:rFonts w:ascii="Times New Roman" w:hAnsi="Times New Roman" w:cs="Times New Roman"/>
          <w:sz w:val="24"/>
          <w:szCs w:val="24"/>
        </w:rPr>
        <w:t xml:space="preserve"> See</w:t>
      </w:r>
      <w:r w:rsidR="003E53E9" w:rsidRPr="003E53E9">
        <w:rPr>
          <w:rFonts w:ascii="Times New Roman" w:hAnsi="Times New Roman" w:cs="Times New Roman"/>
          <w:i/>
          <w:iCs/>
          <w:sz w:val="24"/>
          <w:szCs w:val="24"/>
        </w:rPr>
        <w:t xml:space="preserve"> </w:t>
      </w:r>
      <w:r w:rsidR="003E53E9" w:rsidRPr="003E53E9">
        <w:rPr>
          <w:rFonts w:ascii="Times New Roman" w:hAnsi="Times New Roman" w:cs="Times New Roman"/>
          <w:i/>
          <w:iCs/>
          <w:sz w:val="24"/>
          <w:szCs w:val="24"/>
        </w:rPr>
        <w:t>State v Zvioneso Chaira &amp; Ors </w:t>
      </w:r>
      <w:r w:rsidR="003E53E9" w:rsidRPr="003E53E9">
        <w:rPr>
          <w:rFonts w:ascii="Times New Roman" w:hAnsi="Times New Roman" w:cs="Times New Roman"/>
          <w:sz w:val="24"/>
          <w:szCs w:val="24"/>
        </w:rPr>
        <w:t>HH 829/18 (page 17) and </w:t>
      </w:r>
      <w:r w:rsidR="003E53E9" w:rsidRPr="003E53E9">
        <w:rPr>
          <w:rFonts w:ascii="Times New Roman" w:hAnsi="Times New Roman" w:cs="Times New Roman"/>
          <w:i/>
          <w:iCs/>
          <w:sz w:val="24"/>
          <w:szCs w:val="24"/>
        </w:rPr>
        <w:t>State v Machamba </w:t>
      </w:r>
      <w:r w:rsidR="003E53E9" w:rsidRPr="003E53E9">
        <w:rPr>
          <w:rFonts w:ascii="Times New Roman" w:hAnsi="Times New Roman" w:cs="Times New Roman"/>
          <w:sz w:val="24"/>
          <w:szCs w:val="24"/>
        </w:rPr>
        <w:t>1992 (1) ZLR 102 (H).</w:t>
      </w:r>
    </w:p>
    <w:p w14:paraId="39E14369" w14:textId="3A012C86" w:rsidR="004D2815" w:rsidRPr="00A31FF2" w:rsidRDefault="003E53E9" w:rsidP="00E534E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[60</w:t>
      </w:r>
      <w:r w:rsidR="00510045">
        <w:rPr>
          <w:rFonts w:ascii="Times New Roman" w:hAnsi="Times New Roman" w:cs="Times New Roman"/>
          <w:sz w:val="24"/>
          <w:szCs w:val="24"/>
        </w:rPr>
        <w:t>] The</w:t>
      </w:r>
      <w:r>
        <w:rPr>
          <w:rFonts w:ascii="Times New Roman" w:hAnsi="Times New Roman" w:cs="Times New Roman"/>
          <w:sz w:val="24"/>
          <w:szCs w:val="24"/>
        </w:rPr>
        <w:t xml:space="preserve"> </w:t>
      </w:r>
      <w:r w:rsidR="004D2815" w:rsidRPr="004D2815">
        <w:rPr>
          <w:rFonts w:ascii="Times New Roman" w:hAnsi="Times New Roman" w:cs="Times New Roman"/>
          <w:sz w:val="24"/>
          <w:szCs w:val="24"/>
        </w:rPr>
        <w:t xml:space="preserve">sentence of </w:t>
      </w:r>
      <w:r w:rsidR="005348E1">
        <w:rPr>
          <w:rFonts w:ascii="Times New Roman" w:hAnsi="Times New Roman" w:cs="Times New Roman"/>
          <w:sz w:val="24"/>
          <w:szCs w:val="24"/>
        </w:rPr>
        <w:t xml:space="preserve">2- </w:t>
      </w:r>
      <w:r w:rsidR="004D2815" w:rsidRPr="004D2815">
        <w:rPr>
          <w:rFonts w:ascii="Times New Roman" w:hAnsi="Times New Roman" w:cs="Times New Roman"/>
          <w:sz w:val="24"/>
          <w:szCs w:val="24"/>
        </w:rPr>
        <w:t xml:space="preserve">3 years that was suggested by the </w:t>
      </w:r>
      <w:r w:rsidR="005348E1" w:rsidRPr="004D2815">
        <w:rPr>
          <w:rFonts w:ascii="Times New Roman" w:hAnsi="Times New Roman" w:cs="Times New Roman"/>
          <w:sz w:val="24"/>
          <w:szCs w:val="24"/>
        </w:rPr>
        <w:t>defence</w:t>
      </w:r>
      <w:r w:rsidR="005348E1">
        <w:rPr>
          <w:rFonts w:ascii="Times New Roman" w:hAnsi="Times New Roman" w:cs="Times New Roman"/>
          <w:sz w:val="24"/>
          <w:szCs w:val="24"/>
        </w:rPr>
        <w:t>,</w:t>
      </w:r>
      <w:r w:rsidR="005348E1" w:rsidRPr="005348E1">
        <w:rPr>
          <w:rFonts w:ascii="Times New Roman" w:hAnsi="Times New Roman" w:cs="Times New Roman"/>
          <w:i/>
          <w:iCs/>
          <w:sz w:val="24"/>
          <w:szCs w:val="24"/>
        </w:rPr>
        <w:t xml:space="preserve"> Mr Mupita</w:t>
      </w:r>
      <w:r w:rsidR="004D2815" w:rsidRPr="004D2815">
        <w:rPr>
          <w:rFonts w:ascii="Times New Roman" w:hAnsi="Times New Roman" w:cs="Times New Roman"/>
          <w:sz w:val="24"/>
          <w:szCs w:val="24"/>
        </w:rPr>
        <w:t xml:space="preserve"> counsel will certainly be repulsive to society considering the circumstances surrounding the commission of the offence.</w:t>
      </w:r>
      <w:r w:rsidR="00510045">
        <w:rPr>
          <w:rFonts w:ascii="Times New Roman" w:hAnsi="Times New Roman" w:cs="Times New Roman"/>
          <w:sz w:val="24"/>
          <w:szCs w:val="24"/>
        </w:rPr>
        <w:t xml:space="preserve"> </w:t>
      </w:r>
      <w:r w:rsidR="00CF3948">
        <w:rPr>
          <w:rFonts w:ascii="Times New Roman" w:hAnsi="Times New Roman" w:cs="Times New Roman"/>
          <w:sz w:val="24"/>
          <w:szCs w:val="24"/>
        </w:rPr>
        <w:t xml:space="preserve">The </w:t>
      </w:r>
      <w:r w:rsidR="00CF3948" w:rsidRPr="004D2815">
        <w:rPr>
          <w:rFonts w:ascii="Times New Roman" w:hAnsi="Times New Roman" w:cs="Times New Roman"/>
          <w:sz w:val="24"/>
          <w:szCs w:val="24"/>
        </w:rPr>
        <w:t>aggravatory</w:t>
      </w:r>
      <w:r w:rsidR="00CF3948">
        <w:rPr>
          <w:rFonts w:ascii="Times New Roman" w:hAnsi="Times New Roman" w:cs="Times New Roman"/>
          <w:sz w:val="24"/>
          <w:szCs w:val="24"/>
        </w:rPr>
        <w:t xml:space="preserve"> factors</w:t>
      </w:r>
      <w:r w:rsidR="00745ABA">
        <w:rPr>
          <w:rFonts w:ascii="Times New Roman" w:hAnsi="Times New Roman" w:cs="Times New Roman"/>
          <w:sz w:val="24"/>
          <w:szCs w:val="24"/>
        </w:rPr>
        <w:t xml:space="preserve"> outweigh the </w:t>
      </w:r>
      <w:r w:rsidR="00CF3948">
        <w:rPr>
          <w:rFonts w:ascii="Times New Roman" w:hAnsi="Times New Roman" w:cs="Times New Roman"/>
          <w:sz w:val="24"/>
          <w:szCs w:val="24"/>
        </w:rPr>
        <w:t xml:space="preserve">mitigatory </w:t>
      </w:r>
      <w:r w:rsidR="00CF3948" w:rsidRPr="004D2815">
        <w:rPr>
          <w:rFonts w:ascii="Times New Roman" w:hAnsi="Times New Roman" w:cs="Times New Roman"/>
          <w:sz w:val="24"/>
          <w:szCs w:val="24"/>
        </w:rPr>
        <w:t>factors</w:t>
      </w:r>
      <w:r w:rsidR="004D2815" w:rsidRPr="004D2815">
        <w:rPr>
          <w:rFonts w:ascii="Times New Roman" w:hAnsi="Times New Roman" w:cs="Times New Roman"/>
          <w:sz w:val="24"/>
          <w:szCs w:val="24"/>
        </w:rPr>
        <w:t xml:space="preserve"> </w:t>
      </w:r>
      <w:r w:rsidR="00745ABA">
        <w:rPr>
          <w:rFonts w:ascii="Times New Roman" w:hAnsi="Times New Roman" w:cs="Times New Roman"/>
          <w:sz w:val="24"/>
          <w:szCs w:val="24"/>
        </w:rPr>
        <w:t xml:space="preserve">but for his age the sentence would </w:t>
      </w:r>
      <w:r w:rsidR="00CF3948">
        <w:rPr>
          <w:rFonts w:ascii="Times New Roman" w:hAnsi="Times New Roman" w:cs="Times New Roman"/>
          <w:sz w:val="24"/>
          <w:szCs w:val="24"/>
        </w:rPr>
        <w:t>perch slightly</w:t>
      </w:r>
      <w:r w:rsidR="00745ABA">
        <w:rPr>
          <w:rFonts w:ascii="Times New Roman" w:hAnsi="Times New Roman" w:cs="Times New Roman"/>
          <w:sz w:val="24"/>
          <w:szCs w:val="24"/>
        </w:rPr>
        <w:t xml:space="preserve"> above the presumptive sentence where there are aggravating circumstances.</w:t>
      </w:r>
      <w:r w:rsidR="00CF3948">
        <w:rPr>
          <w:rFonts w:ascii="Times New Roman" w:hAnsi="Times New Roman" w:cs="Times New Roman"/>
          <w:sz w:val="24"/>
          <w:szCs w:val="24"/>
        </w:rPr>
        <w:t xml:space="preserve"> A</w:t>
      </w:r>
      <w:r w:rsidR="004D2815" w:rsidRPr="004D2815">
        <w:rPr>
          <w:rFonts w:ascii="Times New Roman" w:hAnsi="Times New Roman" w:cs="Times New Roman"/>
          <w:sz w:val="24"/>
          <w:szCs w:val="24"/>
        </w:rPr>
        <w:t xml:space="preserve"> sentence of </w:t>
      </w:r>
      <w:r w:rsidR="005348E1">
        <w:rPr>
          <w:rFonts w:ascii="Times New Roman" w:hAnsi="Times New Roman" w:cs="Times New Roman"/>
          <w:sz w:val="24"/>
          <w:szCs w:val="24"/>
        </w:rPr>
        <w:t>9</w:t>
      </w:r>
      <w:r w:rsidR="004D2815" w:rsidRPr="004D2815">
        <w:rPr>
          <w:rFonts w:ascii="Times New Roman" w:hAnsi="Times New Roman" w:cs="Times New Roman"/>
          <w:sz w:val="24"/>
          <w:szCs w:val="24"/>
        </w:rPr>
        <w:t xml:space="preserve"> years’ imprisonment with a portion suspended on condition of future good behaviour will meet the justice of the case.</w:t>
      </w:r>
      <w:r w:rsidR="000645FD">
        <w:rPr>
          <w:rFonts w:ascii="Times New Roman" w:hAnsi="Times New Roman" w:cs="Times New Roman"/>
          <w:sz w:val="24"/>
          <w:szCs w:val="24"/>
        </w:rPr>
        <w:t xml:space="preserve"> </w:t>
      </w:r>
    </w:p>
    <w:p w14:paraId="637C74C5" w14:textId="7919ECC9" w:rsidR="00E534EF" w:rsidRPr="00A31FF2" w:rsidRDefault="002479DA" w:rsidP="00E534E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CF3948">
        <w:rPr>
          <w:rFonts w:ascii="Times New Roman" w:hAnsi="Times New Roman" w:cs="Times New Roman"/>
          <w:sz w:val="24"/>
          <w:szCs w:val="24"/>
          <w:lang w:val="en-US"/>
        </w:rPr>
        <w:t>61</w:t>
      </w:r>
      <w:r>
        <w:rPr>
          <w:rFonts w:ascii="Times New Roman" w:hAnsi="Times New Roman" w:cs="Times New Roman"/>
          <w:sz w:val="24"/>
          <w:szCs w:val="24"/>
          <w:lang w:val="en-US"/>
        </w:rPr>
        <w:t xml:space="preserve">] </w:t>
      </w:r>
      <w:r w:rsidR="00E534EF" w:rsidRPr="00A31FF2">
        <w:rPr>
          <w:rFonts w:ascii="Times New Roman" w:hAnsi="Times New Roman" w:cs="Times New Roman"/>
          <w:sz w:val="24"/>
          <w:szCs w:val="24"/>
          <w:lang w:val="en-US"/>
        </w:rPr>
        <w:t>Accordingly, the accused is sentenced as follows;</w:t>
      </w:r>
    </w:p>
    <w:p w14:paraId="17A2CD05" w14:textId="3C6BAFA5" w:rsidR="0027300C" w:rsidRDefault="00E534EF" w:rsidP="00E534EF">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r w:rsidRPr="00A31FF2">
        <w:rPr>
          <w:rFonts w:ascii="Times New Roman" w:hAnsi="Times New Roman" w:cs="Times New Roman"/>
          <w:sz w:val="24"/>
          <w:szCs w:val="24"/>
          <w:lang w:val="en-US"/>
        </w:rPr>
        <w:t xml:space="preserve">9 years imprisonment of which 2 years imprisonment is suspended for 5 years on condition within that period the accused is not convicted of an offence involving violence or negligent causing the death of another upon which </w:t>
      </w:r>
      <w:r w:rsidR="005B6DB5">
        <w:rPr>
          <w:rFonts w:ascii="Times New Roman" w:hAnsi="Times New Roman" w:cs="Times New Roman"/>
          <w:sz w:val="24"/>
          <w:szCs w:val="24"/>
          <w:lang w:val="en-US"/>
        </w:rPr>
        <w:t>upon</w:t>
      </w:r>
      <w:r w:rsidRPr="00A31FF2">
        <w:rPr>
          <w:rFonts w:ascii="Times New Roman" w:hAnsi="Times New Roman" w:cs="Times New Roman"/>
          <w:sz w:val="24"/>
          <w:szCs w:val="24"/>
          <w:lang w:val="en-US"/>
        </w:rPr>
        <w:t xml:space="preserve"> conviction he is sentenced to imprisonment without the option of a fine. Effective 7 years.</w:t>
      </w:r>
      <w:r>
        <w:rPr>
          <w:rFonts w:ascii="Times New Roman" w:hAnsi="Times New Roman" w:cs="Times New Roman"/>
          <w:sz w:val="24"/>
          <w:szCs w:val="24"/>
          <w:lang w:val="en-US"/>
        </w:rPr>
        <w:t>”</w:t>
      </w:r>
    </w:p>
    <w:p w14:paraId="0E0509F1" w14:textId="77777777" w:rsidR="00E534EF" w:rsidRDefault="00E534EF" w:rsidP="00E534EF">
      <w:pPr>
        <w:spacing w:after="0" w:line="360" w:lineRule="auto"/>
        <w:ind w:left="720"/>
        <w:jc w:val="both"/>
        <w:rPr>
          <w:rFonts w:ascii="Times New Roman" w:hAnsi="Times New Roman" w:cs="Times New Roman"/>
          <w:sz w:val="24"/>
          <w:szCs w:val="24"/>
          <w:lang w:val="en-US"/>
        </w:rPr>
      </w:pPr>
    </w:p>
    <w:p w14:paraId="24E1E0C2" w14:textId="11AA829E" w:rsidR="0027300C" w:rsidRPr="0027300C" w:rsidRDefault="0027300C" w:rsidP="00B853EA">
      <w:pPr>
        <w:spacing w:after="0" w:line="360" w:lineRule="auto"/>
        <w:jc w:val="both"/>
        <w:rPr>
          <w:rFonts w:ascii="Times New Roman" w:hAnsi="Times New Roman" w:cs="Times New Roman"/>
          <w:i/>
          <w:iCs/>
          <w:sz w:val="24"/>
          <w:szCs w:val="24"/>
          <w:lang w:val="en-US"/>
        </w:rPr>
      </w:pPr>
      <w:r w:rsidRPr="0027300C">
        <w:rPr>
          <w:rFonts w:ascii="Times New Roman" w:hAnsi="Times New Roman" w:cs="Times New Roman"/>
          <w:i/>
          <w:iCs/>
          <w:sz w:val="24"/>
          <w:szCs w:val="24"/>
          <w:lang w:val="en-US"/>
        </w:rPr>
        <w:t>The National Prosecuting Authority, the State’s legal practitioners</w:t>
      </w:r>
    </w:p>
    <w:p w14:paraId="047AEF9A" w14:textId="5BA004B8" w:rsidR="0027300C" w:rsidRPr="00DD445C" w:rsidRDefault="0027300C" w:rsidP="00B853EA">
      <w:pPr>
        <w:spacing w:after="0" w:line="360" w:lineRule="auto"/>
        <w:jc w:val="both"/>
        <w:rPr>
          <w:rFonts w:ascii="Times New Roman" w:hAnsi="Times New Roman" w:cs="Times New Roman"/>
          <w:i/>
          <w:iCs/>
          <w:sz w:val="24"/>
          <w:szCs w:val="24"/>
          <w:lang w:val="en-US"/>
        </w:rPr>
      </w:pPr>
      <w:r w:rsidRPr="0027300C">
        <w:rPr>
          <w:rFonts w:ascii="Times New Roman" w:hAnsi="Times New Roman" w:cs="Times New Roman"/>
          <w:i/>
          <w:iCs/>
          <w:sz w:val="24"/>
          <w:szCs w:val="24"/>
          <w:lang w:val="en-US"/>
        </w:rPr>
        <w:t>Mupita Law Chambers, the accused’s pro – deo legal practitioners</w:t>
      </w:r>
    </w:p>
    <w:sectPr w:rsidR="0027300C" w:rsidRPr="00DD445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2679" w14:textId="77777777" w:rsidR="00D9206C" w:rsidRDefault="00D9206C" w:rsidP="00CE2CBD">
      <w:pPr>
        <w:spacing w:after="0" w:line="240" w:lineRule="auto"/>
      </w:pPr>
      <w:r>
        <w:separator/>
      </w:r>
    </w:p>
  </w:endnote>
  <w:endnote w:type="continuationSeparator" w:id="0">
    <w:p w14:paraId="1223AF5D" w14:textId="77777777" w:rsidR="00D9206C" w:rsidRDefault="00D9206C" w:rsidP="00CE2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051473"/>
      <w:docPartObj>
        <w:docPartGallery w:val="Page Numbers (Bottom of Page)"/>
        <w:docPartUnique/>
      </w:docPartObj>
    </w:sdtPr>
    <w:sdtEndPr>
      <w:rPr>
        <w:noProof/>
      </w:rPr>
    </w:sdtEndPr>
    <w:sdtContent>
      <w:p w14:paraId="70093A23" w14:textId="5E6DEF78" w:rsidR="004D760B" w:rsidRDefault="004D76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C97E9" w14:textId="77777777" w:rsidR="004D760B" w:rsidRDefault="004D76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047D" w14:textId="77777777" w:rsidR="00D9206C" w:rsidRDefault="00D9206C" w:rsidP="00CE2CBD">
      <w:pPr>
        <w:spacing w:after="0" w:line="240" w:lineRule="auto"/>
      </w:pPr>
      <w:r>
        <w:separator/>
      </w:r>
    </w:p>
  </w:footnote>
  <w:footnote w:type="continuationSeparator" w:id="0">
    <w:p w14:paraId="15081783" w14:textId="77777777" w:rsidR="00D9206C" w:rsidRDefault="00D9206C" w:rsidP="00CE2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3857D" w14:textId="4A899F80" w:rsidR="00A41EFC" w:rsidRDefault="00A41EFC" w:rsidP="00A41EFC">
    <w:pPr>
      <w:pStyle w:val="Header"/>
      <w:jc w:val="right"/>
    </w:pPr>
    <w:r>
      <w:t>HCC58/25</w:t>
    </w:r>
  </w:p>
  <w:p w14:paraId="32301B71" w14:textId="77777777" w:rsidR="00EA6F10" w:rsidRDefault="00EA6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21D50"/>
    <w:multiLevelType w:val="multilevel"/>
    <w:tmpl w:val="860CD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71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07"/>
    <w:rsid w:val="00001C6A"/>
    <w:rsid w:val="000023D7"/>
    <w:rsid w:val="00010647"/>
    <w:rsid w:val="00032DC9"/>
    <w:rsid w:val="000361C3"/>
    <w:rsid w:val="00037158"/>
    <w:rsid w:val="0004086D"/>
    <w:rsid w:val="00057106"/>
    <w:rsid w:val="00057B04"/>
    <w:rsid w:val="000645FD"/>
    <w:rsid w:val="0006531A"/>
    <w:rsid w:val="0007180D"/>
    <w:rsid w:val="00073D8E"/>
    <w:rsid w:val="00086AD7"/>
    <w:rsid w:val="00090915"/>
    <w:rsid w:val="000A0516"/>
    <w:rsid w:val="000A0993"/>
    <w:rsid w:val="000A4949"/>
    <w:rsid w:val="000A63A1"/>
    <w:rsid w:val="000C1AF8"/>
    <w:rsid w:val="000C4D0E"/>
    <w:rsid w:val="000D53AF"/>
    <w:rsid w:val="000F6FCD"/>
    <w:rsid w:val="000F7FAF"/>
    <w:rsid w:val="0012354F"/>
    <w:rsid w:val="00123E00"/>
    <w:rsid w:val="001258E6"/>
    <w:rsid w:val="00127683"/>
    <w:rsid w:val="00135125"/>
    <w:rsid w:val="00146BBB"/>
    <w:rsid w:val="0017053E"/>
    <w:rsid w:val="00172158"/>
    <w:rsid w:val="00181B17"/>
    <w:rsid w:val="001A6C7E"/>
    <w:rsid w:val="001F3BEB"/>
    <w:rsid w:val="001F4FA9"/>
    <w:rsid w:val="001F5248"/>
    <w:rsid w:val="00201BB2"/>
    <w:rsid w:val="00202FB3"/>
    <w:rsid w:val="00244BF5"/>
    <w:rsid w:val="00245ACE"/>
    <w:rsid w:val="002479DA"/>
    <w:rsid w:val="00251475"/>
    <w:rsid w:val="00260566"/>
    <w:rsid w:val="00264CF2"/>
    <w:rsid w:val="0027300C"/>
    <w:rsid w:val="002754E5"/>
    <w:rsid w:val="0029037D"/>
    <w:rsid w:val="002A5890"/>
    <w:rsid w:val="002D3FE2"/>
    <w:rsid w:val="002D49FB"/>
    <w:rsid w:val="002D7369"/>
    <w:rsid w:val="002D76B9"/>
    <w:rsid w:val="002E2C48"/>
    <w:rsid w:val="002F1663"/>
    <w:rsid w:val="002F2E7C"/>
    <w:rsid w:val="002F3E16"/>
    <w:rsid w:val="0033213F"/>
    <w:rsid w:val="0033533C"/>
    <w:rsid w:val="00341883"/>
    <w:rsid w:val="0034764A"/>
    <w:rsid w:val="00356662"/>
    <w:rsid w:val="0036400A"/>
    <w:rsid w:val="003A2EDB"/>
    <w:rsid w:val="003C0065"/>
    <w:rsid w:val="003C6A96"/>
    <w:rsid w:val="003C78A9"/>
    <w:rsid w:val="003D2993"/>
    <w:rsid w:val="003E3B5C"/>
    <w:rsid w:val="003E53E9"/>
    <w:rsid w:val="003F1463"/>
    <w:rsid w:val="003F2571"/>
    <w:rsid w:val="003F52C2"/>
    <w:rsid w:val="00422569"/>
    <w:rsid w:val="0042435C"/>
    <w:rsid w:val="004245E9"/>
    <w:rsid w:val="00435A43"/>
    <w:rsid w:val="0045526A"/>
    <w:rsid w:val="00463ABE"/>
    <w:rsid w:val="004A5979"/>
    <w:rsid w:val="004C1C92"/>
    <w:rsid w:val="004C7112"/>
    <w:rsid w:val="004D1F61"/>
    <w:rsid w:val="004D2815"/>
    <w:rsid w:val="004D55D3"/>
    <w:rsid w:val="004D760B"/>
    <w:rsid w:val="004F12CB"/>
    <w:rsid w:val="004F194C"/>
    <w:rsid w:val="00503BE4"/>
    <w:rsid w:val="00505F70"/>
    <w:rsid w:val="00506AB1"/>
    <w:rsid w:val="00510045"/>
    <w:rsid w:val="0051544C"/>
    <w:rsid w:val="005210A3"/>
    <w:rsid w:val="00523CC6"/>
    <w:rsid w:val="00526A26"/>
    <w:rsid w:val="005348E1"/>
    <w:rsid w:val="00537ED6"/>
    <w:rsid w:val="005440C1"/>
    <w:rsid w:val="0056459F"/>
    <w:rsid w:val="005935DC"/>
    <w:rsid w:val="00597691"/>
    <w:rsid w:val="005A6C5B"/>
    <w:rsid w:val="005B3217"/>
    <w:rsid w:val="005B6DB5"/>
    <w:rsid w:val="005C0FDD"/>
    <w:rsid w:val="005D28E1"/>
    <w:rsid w:val="00607B4E"/>
    <w:rsid w:val="00616605"/>
    <w:rsid w:val="00620F85"/>
    <w:rsid w:val="0062123E"/>
    <w:rsid w:val="00635401"/>
    <w:rsid w:val="006420A0"/>
    <w:rsid w:val="00642E77"/>
    <w:rsid w:val="0064388E"/>
    <w:rsid w:val="00644417"/>
    <w:rsid w:val="00650BAE"/>
    <w:rsid w:val="00666AC4"/>
    <w:rsid w:val="00670465"/>
    <w:rsid w:val="00680DE2"/>
    <w:rsid w:val="0069131A"/>
    <w:rsid w:val="00692F52"/>
    <w:rsid w:val="006B1FD7"/>
    <w:rsid w:val="006B2F07"/>
    <w:rsid w:val="006D2463"/>
    <w:rsid w:val="006D3CBD"/>
    <w:rsid w:val="006D4C6B"/>
    <w:rsid w:val="006E15AD"/>
    <w:rsid w:val="006E6147"/>
    <w:rsid w:val="006F075C"/>
    <w:rsid w:val="006F67FD"/>
    <w:rsid w:val="00702F74"/>
    <w:rsid w:val="00714AE8"/>
    <w:rsid w:val="007162AB"/>
    <w:rsid w:val="00721EC3"/>
    <w:rsid w:val="00722443"/>
    <w:rsid w:val="00736361"/>
    <w:rsid w:val="00736535"/>
    <w:rsid w:val="0073734C"/>
    <w:rsid w:val="00745ABA"/>
    <w:rsid w:val="00753042"/>
    <w:rsid w:val="007614C7"/>
    <w:rsid w:val="0076232C"/>
    <w:rsid w:val="00771A7A"/>
    <w:rsid w:val="00773ED3"/>
    <w:rsid w:val="00776A16"/>
    <w:rsid w:val="00782D43"/>
    <w:rsid w:val="00793929"/>
    <w:rsid w:val="00795960"/>
    <w:rsid w:val="00797281"/>
    <w:rsid w:val="0079768D"/>
    <w:rsid w:val="0079770F"/>
    <w:rsid w:val="007A0873"/>
    <w:rsid w:val="007A4F9D"/>
    <w:rsid w:val="007A70F8"/>
    <w:rsid w:val="007D0E1C"/>
    <w:rsid w:val="007D676D"/>
    <w:rsid w:val="007E130E"/>
    <w:rsid w:val="007F119F"/>
    <w:rsid w:val="007F5F3C"/>
    <w:rsid w:val="008027A5"/>
    <w:rsid w:val="00811A1A"/>
    <w:rsid w:val="008146C9"/>
    <w:rsid w:val="008168C5"/>
    <w:rsid w:val="00822155"/>
    <w:rsid w:val="00837C29"/>
    <w:rsid w:val="00860DB6"/>
    <w:rsid w:val="00862C40"/>
    <w:rsid w:val="00866897"/>
    <w:rsid w:val="00870019"/>
    <w:rsid w:val="00876577"/>
    <w:rsid w:val="00891616"/>
    <w:rsid w:val="008B04F8"/>
    <w:rsid w:val="008B51F0"/>
    <w:rsid w:val="008C5869"/>
    <w:rsid w:val="008C5F52"/>
    <w:rsid w:val="008D2698"/>
    <w:rsid w:val="008D4939"/>
    <w:rsid w:val="008F697A"/>
    <w:rsid w:val="0091193F"/>
    <w:rsid w:val="00925F7E"/>
    <w:rsid w:val="00926A59"/>
    <w:rsid w:val="009505B9"/>
    <w:rsid w:val="00967DB9"/>
    <w:rsid w:val="00995897"/>
    <w:rsid w:val="009A3A5B"/>
    <w:rsid w:val="009A523D"/>
    <w:rsid w:val="009C1AC9"/>
    <w:rsid w:val="009D2EF9"/>
    <w:rsid w:val="009E7131"/>
    <w:rsid w:val="009E7480"/>
    <w:rsid w:val="009F03B2"/>
    <w:rsid w:val="009F735D"/>
    <w:rsid w:val="00A05E0C"/>
    <w:rsid w:val="00A12C04"/>
    <w:rsid w:val="00A16773"/>
    <w:rsid w:val="00A17038"/>
    <w:rsid w:val="00A349AC"/>
    <w:rsid w:val="00A34F98"/>
    <w:rsid w:val="00A36B6B"/>
    <w:rsid w:val="00A41EFC"/>
    <w:rsid w:val="00A46927"/>
    <w:rsid w:val="00A5656C"/>
    <w:rsid w:val="00A6015A"/>
    <w:rsid w:val="00A74E42"/>
    <w:rsid w:val="00A75133"/>
    <w:rsid w:val="00A857AE"/>
    <w:rsid w:val="00A87367"/>
    <w:rsid w:val="00A8767C"/>
    <w:rsid w:val="00A9060F"/>
    <w:rsid w:val="00A90853"/>
    <w:rsid w:val="00A97A2A"/>
    <w:rsid w:val="00AB2501"/>
    <w:rsid w:val="00AB5F3D"/>
    <w:rsid w:val="00AC03D9"/>
    <w:rsid w:val="00AC223F"/>
    <w:rsid w:val="00AC473C"/>
    <w:rsid w:val="00AC48B1"/>
    <w:rsid w:val="00AC6103"/>
    <w:rsid w:val="00AC6989"/>
    <w:rsid w:val="00AD7397"/>
    <w:rsid w:val="00AE0B16"/>
    <w:rsid w:val="00AE2122"/>
    <w:rsid w:val="00AE25A1"/>
    <w:rsid w:val="00AE5B49"/>
    <w:rsid w:val="00AE6722"/>
    <w:rsid w:val="00AF2C67"/>
    <w:rsid w:val="00AF556D"/>
    <w:rsid w:val="00B0755B"/>
    <w:rsid w:val="00B15E2E"/>
    <w:rsid w:val="00B42865"/>
    <w:rsid w:val="00B70CB4"/>
    <w:rsid w:val="00B73669"/>
    <w:rsid w:val="00B853EA"/>
    <w:rsid w:val="00B865FD"/>
    <w:rsid w:val="00B87B7F"/>
    <w:rsid w:val="00B907F9"/>
    <w:rsid w:val="00BA6353"/>
    <w:rsid w:val="00BB232A"/>
    <w:rsid w:val="00BB4096"/>
    <w:rsid w:val="00BD3B3E"/>
    <w:rsid w:val="00BD7C0F"/>
    <w:rsid w:val="00BE561B"/>
    <w:rsid w:val="00BF125E"/>
    <w:rsid w:val="00C03116"/>
    <w:rsid w:val="00C134A2"/>
    <w:rsid w:val="00C157FA"/>
    <w:rsid w:val="00C204D1"/>
    <w:rsid w:val="00C23020"/>
    <w:rsid w:val="00C250DC"/>
    <w:rsid w:val="00C372B0"/>
    <w:rsid w:val="00C4127A"/>
    <w:rsid w:val="00C46A20"/>
    <w:rsid w:val="00C470CD"/>
    <w:rsid w:val="00C52DAA"/>
    <w:rsid w:val="00C629A9"/>
    <w:rsid w:val="00C826AF"/>
    <w:rsid w:val="00C913E7"/>
    <w:rsid w:val="00CC3766"/>
    <w:rsid w:val="00CC3AA7"/>
    <w:rsid w:val="00CD2272"/>
    <w:rsid w:val="00CE18A6"/>
    <w:rsid w:val="00CE2558"/>
    <w:rsid w:val="00CE2CBD"/>
    <w:rsid w:val="00CF28BC"/>
    <w:rsid w:val="00CF3948"/>
    <w:rsid w:val="00CF584F"/>
    <w:rsid w:val="00CF66D8"/>
    <w:rsid w:val="00CF6B82"/>
    <w:rsid w:val="00CF7A49"/>
    <w:rsid w:val="00D14A18"/>
    <w:rsid w:val="00D1535A"/>
    <w:rsid w:val="00D328FF"/>
    <w:rsid w:val="00D3596F"/>
    <w:rsid w:val="00D433C4"/>
    <w:rsid w:val="00D571A7"/>
    <w:rsid w:val="00D60A84"/>
    <w:rsid w:val="00D77437"/>
    <w:rsid w:val="00D9206C"/>
    <w:rsid w:val="00DA69A8"/>
    <w:rsid w:val="00DB2A01"/>
    <w:rsid w:val="00DC1376"/>
    <w:rsid w:val="00DC518C"/>
    <w:rsid w:val="00DD07B5"/>
    <w:rsid w:val="00DD324E"/>
    <w:rsid w:val="00DD445C"/>
    <w:rsid w:val="00DE097A"/>
    <w:rsid w:val="00E04C15"/>
    <w:rsid w:val="00E10E7D"/>
    <w:rsid w:val="00E3636B"/>
    <w:rsid w:val="00E500CF"/>
    <w:rsid w:val="00E534EF"/>
    <w:rsid w:val="00E621A5"/>
    <w:rsid w:val="00E75F1E"/>
    <w:rsid w:val="00E8484C"/>
    <w:rsid w:val="00E95798"/>
    <w:rsid w:val="00E97854"/>
    <w:rsid w:val="00EA6F10"/>
    <w:rsid w:val="00EC7779"/>
    <w:rsid w:val="00EE2D5C"/>
    <w:rsid w:val="00EE4746"/>
    <w:rsid w:val="00F056FA"/>
    <w:rsid w:val="00F07558"/>
    <w:rsid w:val="00F13996"/>
    <w:rsid w:val="00F16748"/>
    <w:rsid w:val="00F31240"/>
    <w:rsid w:val="00F37DEB"/>
    <w:rsid w:val="00F47B86"/>
    <w:rsid w:val="00F53CC6"/>
    <w:rsid w:val="00F72179"/>
    <w:rsid w:val="00F742FD"/>
    <w:rsid w:val="00F74E3A"/>
    <w:rsid w:val="00F84C12"/>
    <w:rsid w:val="00FB7F52"/>
    <w:rsid w:val="00FC0A37"/>
    <w:rsid w:val="00FD1CE1"/>
    <w:rsid w:val="00FF088D"/>
    <w:rsid w:val="00FF79E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F560"/>
  <w15:chartTrackingRefBased/>
  <w15:docId w15:val="{F7D5F68A-12BA-41F6-84C4-EE97B9F3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F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F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F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F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F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F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F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F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F07"/>
    <w:rPr>
      <w:rFonts w:eastAsiaTheme="majorEastAsia" w:cstheme="majorBidi"/>
      <w:color w:val="272727" w:themeColor="text1" w:themeTint="D8"/>
    </w:rPr>
  </w:style>
  <w:style w:type="paragraph" w:styleId="Title">
    <w:name w:val="Title"/>
    <w:basedOn w:val="Normal"/>
    <w:next w:val="Normal"/>
    <w:link w:val="TitleChar"/>
    <w:uiPriority w:val="10"/>
    <w:qFormat/>
    <w:rsid w:val="006B2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F07"/>
    <w:pPr>
      <w:spacing w:before="160"/>
      <w:jc w:val="center"/>
    </w:pPr>
    <w:rPr>
      <w:i/>
      <w:iCs/>
      <w:color w:val="404040" w:themeColor="text1" w:themeTint="BF"/>
    </w:rPr>
  </w:style>
  <w:style w:type="character" w:customStyle="1" w:styleId="QuoteChar">
    <w:name w:val="Quote Char"/>
    <w:basedOn w:val="DefaultParagraphFont"/>
    <w:link w:val="Quote"/>
    <w:uiPriority w:val="29"/>
    <w:rsid w:val="006B2F07"/>
    <w:rPr>
      <w:i/>
      <w:iCs/>
      <w:color w:val="404040" w:themeColor="text1" w:themeTint="BF"/>
    </w:rPr>
  </w:style>
  <w:style w:type="paragraph" w:styleId="ListParagraph">
    <w:name w:val="List Paragraph"/>
    <w:basedOn w:val="Normal"/>
    <w:uiPriority w:val="34"/>
    <w:qFormat/>
    <w:rsid w:val="006B2F07"/>
    <w:pPr>
      <w:ind w:left="720"/>
      <w:contextualSpacing/>
    </w:pPr>
  </w:style>
  <w:style w:type="character" w:styleId="IntenseEmphasis">
    <w:name w:val="Intense Emphasis"/>
    <w:basedOn w:val="DefaultParagraphFont"/>
    <w:uiPriority w:val="21"/>
    <w:qFormat/>
    <w:rsid w:val="006B2F07"/>
    <w:rPr>
      <w:i/>
      <w:iCs/>
      <w:color w:val="2F5496" w:themeColor="accent1" w:themeShade="BF"/>
    </w:rPr>
  </w:style>
  <w:style w:type="paragraph" w:styleId="IntenseQuote">
    <w:name w:val="Intense Quote"/>
    <w:basedOn w:val="Normal"/>
    <w:next w:val="Normal"/>
    <w:link w:val="IntenseQuoteChar"/>
    <w:uiPriority w:val="30"/>
    <w:qFormat/>
    <w:rsid w:val="006B2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F07"/>
    <w:rPr>
      <w:i/>
      <w:iCs/>
      <w:color w:val="2F5496" w:themeColor="accent1" w:themeShade="BF"/>
    </w:rPr>
  </w:style>
  <w:style w:type="character" w:styleId="IntenseReference">
    <w:name w:val="Intense Reference"/>
    <w:basedOn w:val="DefaultParagraphFont"/>
    <w:uiPriority w:val="32"/>
    <w:qFormat/>
    <w:rsid w:val="006B2F07"/>
    <w:rPr>
      <w:b/>
      <w:bCs/>
      <w:smallCaps/>
      <w:color w:val="2F5496" w:themeColor="accent1" w:themeShade="BF"/>
      <w:spacing w:val="5"/>
    </w:rPr>
  </w:style>
  <w:style w:type="paragraph" w:styleId="FootnoteText">
    <w:name w:val="footnote text"/>
    <w:basedOn w:val="Normal"/>
    <w:link w:val="FootnoteTextChar"/>
    <w:uiPriority w:val="99"/>
    <w:semiHidden/>
    <w:unhideWhenUsed/>
    <w:rsid w:val="00CE2CBD"/>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CE2CBD"/>
    <w:rPr>
      <w:kern w:val="0"/>
      <w:sz w:val="20"/>
      <w:szCs w:val="20"/>
      <w:lang w:val="en-US"/>
      <w14:ligatures w14:val="none"/>
    </w:rPr>
  </w:style>
  <w:style w:type="character" w:styleId="FootnoteReference">
    <w:name w:val="footnote reference"/>
    <w:basedOn w:val="DefaultParagraphFont"/>
    <w:uiPriority w:val="99"/>
    <w:semiHidden/>
    <w:unhideWhenUsed/>
    <w:rsid w:val="00CE2CBD"/>
    <w:rPr>
      <w:vertAlign w:val="superscript"/>
    </w:rPr>
  </w:style>
  <w:style w:type="character" w:styleId="Emphasis">
    <w:name w:val="Emphasis"/>
    <w:basedOn w:val="DefaultParagraphFont"/>
    <w:uiPriority w:val="20"/>
    <w:qFormat/>
    <w:rsid w:val="003C78A9"/>
    <w:rPr>
      <w:i/>
      <w:iCs/>
    </w:rPr>
  </w:style>
  <w:style w:type="paragraph" w:styleId="Header">
    <w:name w:val="header"/>
    <w:basedOn w:val="Normal"/>
    <w:link w:val="HeaderChar"/>
    <w:uiPriority w:val="99"/>
    <w:unhideWhenUsed/>
    <w:rsid w:val="00EA6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F10"/>
  </w:style>
  <w:style w:type="paragraph" w:styleId="Footer">
    <w:name w:val="footer"/>
    <w:basedOn w:val="Normal"/>
    <w:link w:val="FooterChar"/>
    <w:uiPriority w:val="99"/>
    <w:unhideWhenUsed/>
    <w:rsid w:val="00EA6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124EE-013C-42C3-8D2C-46BACCA29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3524</Words>
  <Characters>20088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Mugova Tatenda</dc:creator>
  <cp:keywords/>
  <dc:description/>
  <cp:lastModifiedBy>Muzofa Phildah</cp:lastModifiedBy>
  <cp:revision>11</cp:revision>
  <dcterms:created xsi:type="dcterms:W3CDTF">2025-09-17T15:16:00Z</dcterms:created>
  <dcterms:modified xsi:type="dcterms:W3CDTF">2025-09-18T00:28:00Z</dcterms:modified>
</cp:coreProperties>
</file>