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175" w:rsidRPr="00BA7884" w:rsidRDefault="004F6175" w:rsidP="004F6175">
      <w:pPr>
        <w:spacing w:after="0" w:line="240" w:lineRule="auto"/>
        <w:jc w:val="both"/>
        <w:rPr>
          <w:rFonts w:ascii="Times New Roman" w:hAnsi="Times New Roman" w:cs="Times New Roman"/>
          <w:b/>
          <w:sz w:val="24"/>
          <w:szCs w:val="24"/>
        </w:rPr>
      </w:pPr>
      <w:r w:rsidRPr="00BA7884">
        <w:rPr>
          <w:rFonts w:ascii="Times New Roman" w:hAnsi="Times New Roman" w:cs="Times New Roman"/>
          <w:b/>
          <w:sz w:val="24"/>
          <w:szCs w:val="24"/>
        </w:rPr>
        <w:t>THE STATE</w:t>
      </w:r>
    </w:p>
    <w:p w:rsidR="00BA7884" w:rsidRPr="00BA7884" w:rsidRDefault="00BA7884" w:rsidP="004F6175">
      <w:pPr>
        <w:spacing w:after="0" w:line="240" w:lineRule="auto"/>
        <w:jc w:val="both"/>
        <w:rPr>
          <w:rFonts w:ascii="Times New Roman" w:hAnsi="Times New Roman" w:cs="Times New Roman"/>
          <w:b/>
          <w:sz w:val="24"/>
          <w:szCs w:val="24"/>
        </w:rPr>
      </w:pPr>
    </w:p>
    <w:p w:rsidR="004F6175" w:rsidRPr="00BA7884" w:rsidRDefault="004F6175" w:rsidP="004F6175">
      <w:pPr>
        <w:spacing w:after="0" w:line="240" w:lineRule="auto"/>
        <w:jc w:val="both"/>
        <w:rPr>
          <w:rFonts w:ascii="Times New Roman" w:hAnsi="Times New Roman" w:cs="Times New Roman"/>
          <w:b/>
          <w:sz w:val="24"/>
          <w:szCs w:val="24"/>
        </w:rPr>
      </w:pPr>
      <w:r w:rsidRPr="00BA7884">
        <w:rPr>
          <w:rFonts w:ascii="Times New Roman" w:hAnsi="Times New Roman" w:cs="Times New Roman"/>
          <w:b/>
          <w:sz w:val="24"/>
          <w:szCs w:val="24"/>
        </w:rPr>
        <w:t>Versus</w:t>
      </w:r>
    </w:p>
    <w:p w:rsidR="00BA7884" w:rsidRPr="00BA7884" w:rsidRDefault="00BA7884" w:rsidP="004F6175">
      <w:pPr>
        <w:spacing w:after="0" w:line="240" w:lineRule="auto"/>
        <w:jc w:val="both"/>
        <w:rPr>
          <w:rFonts w:ascii="Times New Roman" w:hAnsi="Times New Roman" w:cs="Times New Roman"/>
          <w:b/>
          <w:sz w:val="24"/>
          <w:szCs w:val="24"/>
        </w:rPr>
      </w:pPr>
    </w:p>
    <w:p w:rsidR="004F6175" w:rsidRPr="00BA7884" w:rsidRDefault="004F6175" w:rsidP="004F6175">
      <w:pPr>
        <w:spacing w:after="0" w:line="240" w:lineRule="auto"/>
        <w:jc w:val="both"/>
        <w:rPr>
          <w:rFonts w:ascii="Times New Roman" w:hAnsi="Times New Roman" w:cs="Times New Roman"/>
          <w:b/>
          <w:sz w:val="24"/>
          <w:szCs w:val="24"/>
        </w:rPr>
      </w:pPr>
      <w:r w:rsidRPr="00BA7884">
        <w:rPr>
          <w:rFonts w:ascii="Times New Roman" w:hAnsi="Times New Roman" w:cs="Times New Roman"/>
          <w:b/>
          <w:sz w:val="24"/>
          <w:szCs w:val="24"/>
        </w:rPr>
        <w:t xml:space="preserve">IGNATIOUS MEHLULI MHLANGA </w:t>
      </w:r>
    </w:p>
    <w:p w:rsidR="004F6175" w:rsidRPr="00BA7884" w:rsidRDefault="004F6175" w:rsidP="004F6175">
      <w:pPr>
        <w:spacing w:after="0" w:line="240" w:lineRule="auto"/>
        <w:jc w:val="both"/>
        <w:rPr>
          <w:rFonts w:ascii="Times New Roman" w:hAnsi="Times New Roman" w:cs="Times New Roman"/>
          <w:b/>
          <w:sz w:val="24"/>
          <w:szCs w:val="24"/>
        </w:rPr>
      </w:pPr>
    </w:p>
    <w:p w:rsidR="004F6175" w:rsidRPr="004F6175" w:rsidRDefault="004F6175" w:rsidP="004F6175">
      <w:pPr>
        <w:spacing w:after="0" w:line="240" w:lineRule="auto"/>
        <w:jc w:val="both"/>
        <w:rPr>
          <w:rFonts w:ascii="Times New Roman" w:hAnsi="Times New Roman" w:cs="Times New Roman"/>
          <w:sz w:val="24"/>
          <w:szCs w:val="24"/>
        </w:rPr>
      </w:pPr>
    </w:p>
    <w:p w:rsidR="004F6175" w:rsidRDefault="004F6175" w:rsidP="004F6175">
      <w:pPr>
        <w:spacing w:after="0" w:line="240" w:lineRule="auto"/>
        <w:jc w:val="both"/>
        <w:rPr>
          <w:rFonts w:ascii="Times New Roman" w:hAnsi="Times New Roman" w:cs="Times New Roman"/>
          <w:sz w:val="24"/>
          <w:szCs w:val="24"/>
        </w:rPr>
      </w:pPr>
      <w:r w:rsidRPr="004F6175">
        <w:rPr>
          <w:rFonts w:ascii="Times New Roman" w:hAnsi="Times New Roman" w:cs="Times New Roman"/>
          <w:sz w:val="24"/>
          <w:szCs w:val="24"/>
        </w:rPr>
        <w:t>HIGH COURT OF ZIMBABWE</w:t>
      </w:r>
    </w:p>
    <w:p w:rsidR="004F6175" w:rsidRPr="004F6175" w:rsidRDefault="004F6175" w:rsidP="004F6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DUBE-BANDA </w:t>
      </w:r>
      <w:r w:rsidRPr="004F6175">
        <w:rPr>
          <w:rFonts w:ascii="Times New Roman" w:hAnsi="Times New Roman" w:cs="Times New Roman"/>
          <w:sz w:val="24"/>
          <w:szCs w:val="24"/>
        </w:rPr>
        <w:t>J</w:t>
      </w:r>
      <w:r w:rsidR="00BA7884">
        <w:rPr>
          <w:rFonts w:ascii="Times New Roman" w:hAnsi="Times New Roman" w:cs="Times New Roman"/>
          <w:sz w:val="24"/>
          <w:szCs w:val="24"/>
        </w:rPr>
        <w:t xml:space="preserve"> with Assessors E Mashingaidze and J Sobantu</w:t>
      </w:r>
    </w:p>
    <w:p w:rsidR="004F6175" w:rsidRPr="004F6175" w:rsidRDefault="004F6175" w:rsidP="004F6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9</w:t>
      </w:r>
      <w:r w:rsidRPr="004F6175">
        <w:rPr>
          <w:rFonts w:ascii="Times New Roman" w:hAnsi="Times New Roman" w:cs="Times New Roman"/>
          <w:sz w:val="24"/>
          <w:szCs w:val="24"/>
        </w:rPr>
        <w:t xml:space="preserve">, </w:t>
      </w:r>
      <w:r w:rsidR="00BA7884">
        <w:rPr>
          <w:rFonts w:ascii="Times New Roman" w:hAnsi="Times New Roman" w:cs="Times New Roman"/>
          <w:sz w:val="24"/>
          <w:szCs w:val="24"/>
        </w:rPr>
        <w:t xml:space="preserve">10 AND 15 JUNE </w:t>
      </w:r>
      <w:r>
        <w:rPr>
          <w:rFonts w:ascii="Times New Roman" w:hAnsi="Times New Roman" w:cs="Times New Roman"/>
          <w:sz w:val="24"/>
          <w:szCs w:val="24"/>
        </w:rPr>
        <w:t>2020</w:t>
      </w:r>
    </w:p>
    <w:p w:rsidR="004F6175" w:rsidRPr="004F6175" w:rsidRDefault="004F6175" w:rsidP="004F6175">
      <w:pPr>
        <w:spacing w:line="360" w:lineRule="auto"/>
        <w:jc w:val="both"/>
        <w:rPr>
          <w:rFonts w:ascii="Times New Roman" w:hAnsi="Times New Roman" w:cs="Times New Roman"/>
          <w:sz w:val="24"/>
          <w:szCs w:val="24"/>
        </w:rPr>
      </w:pPr>
    </w:p>
    <w:p w:rsidR="004F6175" w:rsidRPr="00D71E64" w:rsidRDefault="004F6175" w:rsidP="004F6175">
      <w:pPr>
        <w:spacing w:line="360" w:lineRule="auto"/>
        <w:jc w:val="both"/>
        <w:rPr>
          <w:rFonts w:ascii="Times New Roman" w:hAnsi="Times New Roman" w:cs="Times New Roman"/>
          <w:b/>
          <w:sz w:val="24"/>
          <w:szCs w:val="24"/>
        </w:rPr>
      </w:pPr>
      <w:r w:rsidRPr="00D71E64">
        <w:rPr>
          <w:rFonts w:ascii="Times New Roman" w:hAnsi="Times New Roman" w:cs="Times New Roman"/>
          <w:b/>
          <w:sz w:val="24"/>
          <w:szCs w:val="24"/>
        </w:rPr>
        <w:t>Criminal Trial</w:t>
      </w:r>
    </w:p>
    <w:p w:rsidR="004F6175" w:rsidRDefault="004F6175" w:rsidP="004F6175">
      <w:pPr>
        <w:spacing w:after="0" w:line="240" w:lineRule="auto"/>
        <w:jc w:val="both"/>
        <w:rPr>
          <w:rFonts w:ascii="Times New Roman" w:hAnsi="Times New Roman" w:cs="Times New Roman"/>
          <w:i/>
          <w:sz w:val="24"/>
          <w:szCs w:val="24"/>
        </w:rPr>
      </w:pPr>
    </w:p>
    <w:p w:rsidR="004F6175" w:rsidRDefault="004F6175" w:rsidP="004F61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Ndlovu</w:t>
      </w:r>
      <w:r>
        <w:rPr>
          <w:rFonts w:ascii="Times New Roman" w:hAnsi="Times New Roman" w:cs="Times New Roman"/>
          <w:sz w:val="24"/>
          <w:szCs w:val="24"/>
        </w:rPr>
        <w:t>, for the state</w:t>
      </w:r>
    </w:p>
    <w:p w:rsidR="004F6175" w:rsidRDefault="004F6175" w:rsidP="004F6175">
      <w:pPr>
        <w:spacing w:after="0" w:line="240" w:lineRule="auto"/>
        <w:jc w:val="both"/>
        <w:rPr>
          <w:rFonts w:ascii="Times New Roman" w:hAnsi="Times New Roman" w:cs="Times New Roman"/>
          <w:sz w:val="24"/>
          <w:szCs w:val="24"/>
        </w:rPr>
      </w:pPr>
      <w:r w:rsidRPr="004F6175">
        <w:rPr>
          <w:rFonts w:ascii="Times New Roman" w:hAnsi="Times New Roman" w:cs="Times New Roman"/>
          <w:i/>
          <w:sz w:val="24"/>
          <w:szCs w:val="24"/>
        </w:rPr>
        <w:t>L. Ngwenya</w:t>
      </w:r>
      <w:r>
        <w:rPr>
          <w:rFonts w:ascii="Times New Roman" w:hAnsi="Times New Roman" w:cs="Times New Roman"/>
          <w:sz w:val="24"/>
          <w:szCs w:val="24"/>
        </w:rPr>
        <w:t>, for accused</w:t>
      </w:r>
    </w:p>
    <w:p w:rsidR="004F6175" w:rsidRDefault="004F6175" w:rsidP="004F6175">
      <w:pPr>
        <w:spacing w:after="0" w:line="240" w:lineRule="auto"/>
        <w:jc w:val="both"/>
        <w:rPr>
          <w:rFonts w:ascii="Times New Roman" w:hAnsi="Times New Roman" w:cs="Times New Roman"/>
          <w:sz w:val="24"/>
          <w:szCs w:val="24"/>
        </w:rPr>
      </w:pPr>
    </w:p>
    <w:p w:rsidR="004F6175" w:rsidRDefault="004F6175" w:rsidP="004F6175">
      <w:pPr>
        <w:spacing w:after="0" w:line="240" w:lineRule="auto"/>
        <w:ind w:firstLine="720"/>
        <w:jc w:val="both"/>
        <w:rPr>
          <w:rFonts w:ascii="Times New Roman" w:hAnsi="Times New Roman" w:cs="Times New Roman"/>
          <w:sz w:val="24"/>
          <w:szCs w:val="24"/>
        </w:rPr>
      </w:pPr>
    </w:p>
    <w:p w:rsidR="00661C72" w:rsidRDefault="004F6175" w:rsidP="004F6175">
      <w:pPr>
        <w:spacing w:after="0" w:line="360" w:lineRule="auto"/>
        <w:ind w:firstLine="720"/>
        <w:jc w:val="both"/>
        <w:rPr>
          <w:rFonts w:ascii="Times New Roman" w:hAnsi="Times New Roman" w:cs="Times New Roman"/>
          <w:sz w:val="24"/>
          <w:szCs w:val="24"/>
        </w:rPr>
      </w:pPr>
      <w:r w:rsidRPr="00BA7884">
        <w:rPr>
          <w:rFonts w:ascii="Times New Roman" w:hAnsi="Times New Roman" w:cs="Times New Roman"/>
          <w:b/>
          <w:sz w:val="24"/>
          <w:szCs w:val="24"/>
        </w:rPr>
        <w:t>DUBE-BANDA J</w:t>
      </w:r>
      <w:r>
        <w:rPr>
          <w:rFonts w:ascii="Times New Roman" w:hAnsi="Times New Roman" w:cs="Times New Roman"/>
          <w:sz w:val="24"/>
          <w:szCs w:val="24"/>
        </w:rPr>
        <w:t xml:space="preserve">: </w:t>
      </w:r>
      <w:r w:rsidR="00BA7884">
        <w:rPr>
          <w:rFonts w:ascii="Times New Roman" w:hAnsi="Times New Roman" w:cs="Times New Roman"/>
          <w:sz w:val="24"/>
          <w:szCs w:val="24"/>
        </w:rPr>
        <w:tab/>
      </w:r>
      <w:r w:rsidR="003A5B0B">
        <w:rPr>
          <w:rFonts w:ascii="Times New Roman" w:hAnsi="Times New Roman" w:cs="Times New Roman"/>
          <w:sz w:val="24"/>
          <w:szCs w:val="24"/>
        </w:rPr>
        <w:t>The accused is charged with the crime of murder, committed in aggravating circumstances, as defined in section 47 of the Criminal Law (Codification and Reform) Chapter 9:23. It is alleged that on the 10</w:t>
      </w:r>
      <w:r w:rsidR="003A5B0B" w:rsidRPr="003A5B0B">
        <w:rPr>
          <w:rFonts w:ascii="Times New Roman" w:hAnsi="Times New Roman" w:cs="Times New Roman"/>
          <w:sz w:val="24"/>
          <w:szCs w:val="24"/>
          <w:vertAlign w:val="superscript"/>
        </w:rPr>
        <w:t>th</w:t>
      </w:r>
      <w:r w:rsidR="003A5B0B">
        <w:rPr>
          <w:rFonts w:ascii="Times New Roman" w:hAnsi="Times New Roman" w:cs="Times New Roman"/>
          <w:sz w:val="24"/>
          <w:szCs w:val="24"/>
        </w:rPr>
        <w:t xml:space="preserve"> of February 2013</w:t>
      </w:r>
      <w:r w:rsidR="0037507C">
        <w:rPr>
          <w:rFonts w:ascii="Times New Roman" w:hAnsi="Times New Roman" w:cs="Times New Roman"/>
          <w:sz w:val="24"/>
          <w:szCs w:val="24"/>
        </w:rPr>
        <w:t>,</w:t>
      </w:r>
      <w:r w:rsidR="003A5B0B">
        <w:rPr>
          <w:rFonts w:ascii="Times New Roman" w:hAnsi="Times New Roman" w:cs="Times New Roman"/>
          <w:sz w:val="24"/>
          <w:szCs w:val="24"/>
        </w:rPr>
        <w:t xml:space="preserve"> and at Mutize and Sons Flea Market, Bulawayo, the accused person acting in common purpose with </w:t>
      </w:r>
      <w:r w:rsidR="003A5B0B" w:rsidRPr="00BA7884">
        <w:rPr>
          <w:rFonts w:ascii="Times New Roman" w:hAnsi="Times New Roman" w:cs="Times New Roman"/>
          <w:sz w:val="24"/>
          <w:szCs w:val="24"/>
        </w:rPr>
        <w:t xml:space="preserve">Isaac </w:t>
      </w:r>
      <w:r w:rsidR="00F82616" w:rsidRPr="00BA7884">
        <w:rPr>
          <w:rFonts w:ascii="Times New Roman" w:hAnsi="Times New Roman" w:cs="Times New Roman"/>
          <w:sz w:val="24"/>
          <w:szCs w:val="24"/>
        </w:rPr>
        <w:t>Nyakurerwa and Mduduzi Timothy Mathema</w:t>
      </w:r>
      <w:r w:rsidR="00F82616">
        <w:rPr>
          <w:rFonts w:ascii="Times New Roman" w:hAnsi="Times New Roman" w:cs="Times New Roman"/>
          <w:sz w:val="24"/>
          <w:szCs w:val="24"/>
        </w:rPr>
        <w:t xml:space="preserve">, one or more or all of them, assaulted </w:t>
      </w:r>
      <w:r w:rsidR="00F82616" w:rsidRPr="00BA7884">
        <w:rPr>
          <w:rFonts w:ascii="Times New Roman" w:hAnsi="Times New Roman" w:cs="Times New Roman"/>
          <w:sz w:val="24"/>
          <w:szCs w:val="24"/>
        </w:rPr>
        <w:t>Vengai Murisi</w:t>
      </w:r>
      <w:r w:rsidR="0037507C">
        <w:rPr>
          <w:rFonts w:ascii="Times New Roman" w:hAnsi="Times New Roman" w:cs="Times New Roman"/>
          <w:sz w:val="24"/>
          <w:szCs w:val="24"/>
        </w:rPr>
        <w:t xml:space="preserve"> with a wooden plank</w:t>
      </w:r>
      <w:r w:rsidR="00F82616">
        <w:rPr>
          <w:rFonts w:ascii="Times New Roman" w:hAnsi="Times New Roman" w:cs="Times New Roman"/>
          <w:sz w:val="24"/>
          <w:szCs w:val="24"/>
        </w:rPr>
        <w:t xml:space="preserve"> on the head and strangled him with a wire intending to kill him or realizing that there is a risk or possibility that his conduct may cause the death of such person, a male adult in his life </w:t>
      </w:r>
      <w:r w:rsidR="00654D70">
        <w:rPr>
          <w:rFonts w:ascii="Times New Roman" w:hAnsi="Times New Roman" w:cs="Times New Roman"/>
          <w:sz w:val="24"/>
          <w:szCs w:val="24"/>
        </w:rPr>
        <w:t>there</w:t>
      </w:r>
      <w:r w:rsidR="00BA7884">
        <w:rPr>
          <w:rFonts w:ascii="Times New Roman" w:hAnsi="Times New Roman" w:cs="Times New Roman"/>
          <w:sz w:val="24"/>
          <w:szCs w:val="24"/>
        </w:rPr>
        <w:t xml:space="preserve"> </w:t>
      </w:r>
      <w:r w:rsidR="0037507C">
        <w:rPr>
          <w:rFonts w:ascii="Times New Roman" w:hAnsi="Times New Roman" w:cs="Times New Roman"/>
          <w:sz w:val="24"/>
          <w:szCs w:val="24"/>
        </w:rPr>
        <w:t>being</w:t>
      </w:r>
      <w:r w:rsidR="00F82616">
        <w:rPr>
          <w:rFonts w:ascii="Times New Roman" w:hAnsi="Times New Roman" w:cs="Times New Roman"/>
          <w:sz w:val="24"/>
          <w:szCs w:val="24"/>
        </w:rPr>
        <w:t xml:space="preserve">. </w:t>
      </w:r>
    </w:p>
    <w:p w:rsidR="007941BC" w:rsidRPr="00661C72" w:rsidRDefault="007941BC" w:rsidP="004F6175">
      <w:pPr>
        <w:spacing w:after="0" w:line="360" w:lineRule="auto"/>
        <w:ind w:firstLine="720"/>
        <w:jc w:val="both"/>
        <w:rPr>
          <w:rFonts w:ascii="Times New Roman" w:hAnsi="Times New Roman" w:cs="Times New Roman"/>
          <w:sz w:val="24"/>
          <w:szCs w:val="24"/>
        </w:rPr>
      </w:pPr>
      <w:r w:rsidRPr="00661C72">
        <w:rPr>
          <w:rFonts w:ascii="Times New Roman" w:hAnsi="Times New Roman" w:cs="Times New Roman"/>
          <w:sz w:val="24"/>
          <w:szCs w:val="24"/>
        </w:rPr>
        <w:t xml:space="preserve">The accused pleaded not guilty to the charge. </w:t>
      </w:r>
      <w:r w:rsidR="00661C72" w:rsidRPr="00661C72">
        <w:rPr>
          <w:rFonts w:ascii="Times New Roman" w:hAnsi="Times New Roman" w:cs="Times New Roman"/>
        </w:rPr>
        <w:t>He was legally represented throughout the trial.</w:t>
      </w:r>
    </w:p>
    <w:p w:rsidR="007941BC" w:rsidRDefault="00654D70" w:rsidP="007941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commencement of trial, t</w:t>
      </w:r>
      <w:r w:rsidR="007941BC">
        <w:rPr>
          <w:rFonts w:ascii="Times New Roman" w:hAnsi="Times New Roman" w:cs="Times New Roman"/>
          <w:sz w:val="24"/>
          <w:szCs w:val="24"/>
        </w:rPr>
        <w:t xml:space="preserve">he summary of the evidence of State witnesses was produced and </w:t>
      </w:r>
      <w:r>
        <w:rPr>
          <w:rFonts w:ascii="Times New Roman" w:hAnsi="Times New Roman" w:cs="Times New Roman"/>
          <w:sz w:val="24"/>
          <w:szCs w:val="24"/>
        </w:rPr>
        <w:t>marked Annexure ‘A’.  The defense outline of the accused person</w:t>
      </w:r>
      <w:r w:rsidR="007941BC">
        <w:rPr>
          <w:rFonts w:ascii="Times New Roman" w:hAnsi="Times New Roman" w:cs="Times New Roman"/>
          <w:sz w:val="24"/>
          <w:szCs w:val="24"/>
        </w:rPr>
        <w:t xml:space="preserve"> was </w:t>
      </w:r>
      <w:r w:rsidR="005E35DA">
        <w:rPr>
          <w:rFonts w:ascii="Times New Roman" w:hAnsi="Times New Roman" w:cs="Times New Roman"/>
          <w:sz w:val="24"/>
          <w:szCs w:val="24"/>
        </w:rPr>
        <w:t>produced and</w:t>
      </w:r>
      <w:r w:rsidR="007941BC">
        <w:rPr>
          <w:rFonts w:ascii="Times New Roman" w:hAnsi="Times New Roman" w:cs="Times New Roman"/>
          <w:sz w:val="24"/>
          <w:szCs w:val="24"/>
        </w:rPr>
        <w:t xml:space="preserve"> marked Annexures ‘B’. </w:t>
      </w:r>
      <w:r w:rsidR="0098576E">
        <w:rPr>
          <w:rFonts w:ascii="Times New Roman" w:hAnsi="Times New Roman" w:cs="Times New Roman"/>
          <w:sz w:val="24"/>
          <w:szCs w:val="24"/>
        </w:rPr>
        <w:t xml:space="preserve">The Affidavit Statement compiled in terms of section 260(4) of the Criminal Procedure and Evidence Act was tendered and received by this court as an exhibit. It was marked Exhibit 1. Also a post mortem report </w:t>
      </w:r>
      <w:r w:rsidR="0037507C">
        <w:rPr>
          <w:rFonts w:ascii="Times New Roman" w:hAnsi="Times New Roman" w:cs="Times New Roman"/>
          <w:sz w:val="24"/>
          <w:szCs w:val="24"/>
        </w:rPr>
        <w:t>was tendered</w:t>
      </w:r>
      <w:r w:rsidR="0028604A">
        <w:rPr>
          <w:rFonts w:ascii="Times New Roman" w:hAnsi="Times New Roman" w:cs="Times New Roman"/>
          <w:sz w:val="24"/>
          <w:szCs w:val="24"/>
        </w:rPr>
        <w:t xml:space="preserve"> and received as an exhibit by this court. It was marked Exhibit 2. </w:t>
      </w:r>
    </w:p>
    <w:p w:rsidR="005E35DA" w:rsidRDefault="005E35DA" w:rsidP="005E35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prosecutor sought admissions from the accused’s counsel in terms of s 314 of the Criminal Procedure &amp; Evidence Act [</w:t>
      </w:r>
      <w:r w:rsidRPr="005D5906">
        <w:rPr>
          <w:rFonts w:ascii="Times New Roman" w:hAnsi="Times New Roman" w:cs="Times New Roman"/>
          <w:i/>
          <w:sz w:val="24"/>
          <w:szCs w:val="24"/>
        </w:rPr>
        <w:t>Chapter 9:07</w:t>
      </w:r>
      <w:r>
        <w:rPr>
          <w:rFonts w:ascii="Times New Roman" w:hAnsi="Times New Roman" w:cs="Times New Roman"/>
          <w:sz w:val="24"/>
          <w:szCs w:val="24"/>
        </w:rPr>
        <w:t>]. First</w:t>
      </w:r>
      <w:r w:rsidR="00A835BE">
        <w:rPr>
          <w:rFonts w:ascii="Times New Roman" w:hAnsi="Times New Roman" w:cs="Times New Roman"/>
          <w:sz w:val="24"/>
          <w:szCs w:val="24"/>
        </w:rPr>
        <w:t>,</w:t>
      </w:r>
      <w:r w:rsidR="003F5C59">
        <w:rPr>
          <w:rFonts w:ascii="Times New Roman" w:hAnsi="Times New Roman" w:cs="Times New Roman"/>
          <w:sz w:val="24"/>
          <w:szCs w:val="24"/>
        </w:rPr>
        <w:t xml:space="preserve"> the admissions sought were</w:t>
      </w:r>
      <w:r>
        <w:rPr>
          <w:rFonts w:ascii="Times New Roman" w:hAnsi="Times New Roman" w:cs="Times New Roman"/>
          <w:sz w:val="24"/>
          <w:szCs w:val="24"/>
        </w:rPr>
        <w:t xml:space="preserve"> the following:</w:t>
      </w:r>
    </w:p>
    <w:p w:rsidR="005E35DA" w:rsidRPr="00BA7884" w:rsidRDefault="005E35DA" w:rsidP="005E35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it is admitted that on the 10</w:t>
      </w:r>
      <w:r w:rsidRPr="005E35DA">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2013</w:t>
      </w:r>
      <w:r w:rsidR="0037507C">
        <w:rPr>
          <w:rFonts w:ascii="Times New Roman" w:hAnsi="Times New Roman" w:cs="Times New Roman"/>
          <w:sz w:val="24"/>
          <w:szCs w:val="24"/>
        </w:rPr>
        <w:t>,</w:t>
      </w:r>
      <w:r>
        <w:rPr>
          <w:rFonts w:ascii="Times New Roman" w:hAnsi="Times New Roman" w:cs="Times New Roman"/>
          <w:sz w:val="24"/>
          <w:szCs w:val="24"/>
        </w:rPr>
        <w:t xml:space="preserve"> the accused</w:t>
      </w:r>
      <w:r w:rsidR="0037507C">
        <w:rPr>
          <w:rFonts w:ascii="Times New Roman" w:hAnsi="Times New Roman" w:cs="Times New Roman"/>
          <w:sz w:val="24"/>
          <w:szCs w:val="24"/>
        </w:rPr>
        <w:t xml:space="preserve"> was</w:t>
      </w:r>
      <w:r>
        <w:rPr>
          <w:rFonts w:ascii="Times New Roman" w:hAnsi="Times New Roman" w:cs="Times New Roman"/>
          <w:sz w:val="24"/>
          <w:szCs w:val="24"/>
        </w:rPr>
        <w:t xml:space="preserve"> in t</w:t>
      </w:r>
      <w:r w:rsidR="00A835BE">
        <w:rPr>
          <w:rFonts w:ascii="Times New Roman" w:hAnsi="Times New Roman" w:cs="Times New Roman"/>
          <w:sz w:val="24"/>
          <w:szCs w:val="24"/>
        </w:rPr>
        <w:t xml:space="preserve">he company of </w:t>
      </w:r>
      <w:r w:rsidR="00A835BE" w:rsidRPr="0037507C">
        <w:rPr>
          <w:rFonts w:ascii="Times New Roman" w:hAnsi="Times New Roman" w:cs="Times New Roman"/>
          <w:i/>
          <w:sz w:val="24"/>
          <w:szCs w:val="24"/>
        </w:rPr>
        <w:t xml:space="preserve">Isaac </w:t>
      </w:r>
      <w:r w:rsidR="00A835BE" w:rsidRPr="00BA7884">
        <w:rPr>
          <w:rFonts w:ascii="Times New Roman" w:hAnsi="Times New Roman" w:cs="Times New Roman"/>
          <w:sz w:val="24"/>
          <w:szCs w:val="24"/>
        </w:rPr>
        <w:t>Nyakurerwa</w:t>
      </w:r>
      <w:r w:rsidR="00BA7884" w:rsidRPr="00BA7884">
        <w:rPr>
          <w:rFonts w:ascii="Times New Roman" w:hAnsi="Times New Roman" w:cs="Times New Roman"/>
          <w:sz w:val="24"/>
          <w:szCs w:val="24"/>
        </w:rPr>
        <w:t xml:space="preserve"> </w:t>
      </w:r>
      <w:r w:rsidRPr="00BA7884">
        <w:rPr>
          <w:rFonts w:ascii="Times New Roman" w:hAnsi="Times New Roman" w:cs="Times New Roman"/>
          <w:sz w:val="24"/>
          <w:szCs w:val="24"/>
        </w:rPr>
        <w:t>a</w:t>
      </w:r>
      <w:r w:rsidR="00A835BE" w:rsidRPr="00BA7884">
        <w:rPr>
          <w:rFonts w:ascii="Times New Roman" w:hAnsi="Times New Roman" w:cs="Times New Roman"/>
          <w:sz w:val="24"/>
          <w:szCs w:val="24"/>
        </w:rPr>
        <w:t>n</w:t>
      </w:r>
      <w:r w:rsidR="0037507C" w:rsidRPr="00BA7884">
        <w:rPr>
          <w:rFonts w:ascii="Times New Roman" w:hAnsi="Times New Roman" w:cs="Times New Roman"/>
          <w:sz w:val="24"/>
          <w:szCs w:val="24"/>
        </w:rPr>
        <w:t>d Mduduzi T</w:t>
      </w:r>
      <w:r w:rsidRPr="00BA7884">
        <w:rPr>
          <w:rFonts w:ascii="Times New Roman" w:hAnsi="Times New Roman" w:cs="Times New Roman"/>
          <w:sz w:val="24"/>
          <w:szCs w:val="24"/>
        </w:rPr>
        <w:t>imothy Mathema.</w:t>
      </w:r>
    </w:p>
    <w:p w:rsidR="00A835BE" w:rsidRDefault="00A835BE" w:rsidP="005E35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accused took part in the robbery that took place at Mutize Flea market.</w:t>
      </w:r>
    </w:p>
    <w:p w:rsidR="00A835BE" w:rsidRDefault="00A835BE" w:rsidP="005E35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it is admitted that they took and stole three shangani bags from the same Flea Market.</w:t>
      </w:r>
    </w:p>
    <w:p w:rsidR="00A835BE" w:rsidRDefault="00A835BE" w:rsidP="005E35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accused got a share from the stolen property, which he sold to members of the public. </w:t>
      </w:r>
    </w:p>
    <w:p w:rsidR="009A1414" w:rsidRPr="009A1414" w:rsidRDefault="00654D70" w:rsidP="00654D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admissions were made, making it unnecessary for the state to lead evidence in respect of the admitted facts.  </w:t>
      </w:r>
    </w:p>
    <w:p w:rsidR="00E37886" w:rsidRDefault="00A835BE"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the a</w:t>
      </w:r>
      <w:r w:rsidR="00654D70">
        <w:rPr>
          <w:rFonts w:ascii="Times New Roman" w:hAnsi="Times New Roman" w:cs="Times New Roman"/>
          <w:sz w:val="24"/>
          <w:szCs w:val="24"/>
        </w:rPr>
        <w:t>d</w:t>
      </w:r>
      <w:r w:rsidR="00487701">
        <w:rPr>
          <w:rFonts w:ascii="Times New Roman" w:hAnsi="Times New Roman" w:cs="Times New Roman"/>
          <w:sz w:val="24"/>
          <w:szCs w:val="24"/>
        </w:rPr>
        <w:t>mission</w:t>
      </w:r>
      <w:r w:rsidR="00654D70">
        <w:rPr>
          <w:rFonts w:ascii="Times New Roman" w:hAnsi="Times New Roman" w:cs="Times New Roman"/>
          <w:sz w:val="24"/>
          <w:szCs w:val="24"/>
        </w:rPr>
        <w:t xml:space="preserve"> of the evidence of</w:t>
      </w:r>
      <w:r>
        <w:rPr>
          <w:rFonts w:ascii="Times New Roman" w:hAnsi="Times New Roman" w:cs="Times New Roman"/>
          <w:sz w:val="24"/>
          <w:szCs w:val="24"/>
        </w:rPr>
        <w:t xml:space="preserve"> certain witnesses as contained in t</w:t>
      </w:r>
      <w:r w:rsidR="0037507C">
        <w:rPr>
          <w:rFonts w:ascii="Times New Roman" w:hAnsi="Times New Roman" w:cs="Times New Roman"/>
          <w:sz w:val="24"/>
          <w:szCs w:val="24"/>
        </w:rPr>
        <w:t>h</w:t>
      </w:r>
      <w:r w:rsidR="00487701">
        <w:rPr>
          <w:rFonts w:ascii="Times New Roman" w:hAnsi="Times New Roman" w:cs="Times New Roman"/>
          <w:sz w:val="24"/>
          <w:szCs w:val="24"/>
        </w:rPr>
        <w:t>e summary of the state case was</w:t>
      </w:r>
      <w:r>
        <w:rPr>
          <w:rFonts w:ascii="Times New Roman" w:hAnsi="Times New Roman" w:cs="Times New Roman"/>
          <w:sz w:val="24"/>
          <w:szCs w:val="24"/>
        </w:rPr>
        <w:t xml:space="preserve"> sought. That is</w:t>
      </w:r>
      <w:r w:rsidR="00654D70">
        <w:rPr>
          <w:rFonts w:ascii="Times New Roman" w:hAnsi="Times New Roman" w:cs="Times New Roman"/>
          <w:sz w:val="24"/>
          <w:szCs w:val="24"/>
        </w:rPr>
        <w:t>,</w:t>
      </w:r>
      <w:r>
        <w:rPr>
          <w:rFonts w:ascii="Times New Roman" w:hAnsi="Times New Roman" w:cs="Times New Roman"/>
          <w:sz w:val="24"/>
          <w:szCs w:val="24"/>
        </w:rPr>
        <w:t xml:space="preserve"> the</w:t>
      </w:r>
      <w:r w:rsidR="006D4463">
        <w:rPr>
          <w:rFonts w:ascii="Times New Roman" w:hAnsi="Times New Roman" w:cs="Times New Roman"/>
          <w:sz w:val="24"/>
          <w:szCs w:val="24"/>
        </w:rPr>
        <w:t xml:space="preserve"> evidence of</w:t>
      </w:r>
      <w:r w:rsidR="00BA7884">
        <w:rPr>
          <w:rFonts w:ascii="Times New Roman" w:hAnsi="Times New Roman" w:cs="Times New Roman"/>
          <w:sz w:val="24"/>
          <w:szCs w:val="24"/>
        </w:rPr>
        <w:t xml:space="preserve"> </w:t>
      </w:r>
      <w:r w:rsidR="0037507C" w:rsidRPr="00BA7884">
        <w:rPr>
          <w:rFonts w:ascii="Times New Roman" w:hAnsi="Times New Roman" w:cs="Times New Roman"/>
          <w:sz w:val="24"/>
          <w:szCs w:val="24"/>
        </w:rPr>
        <w:t>Dr Sanganai Pesani</w:t>
      </w:r>
      <w:r w:rsidR="0037507C">
        <w:rPr>
          <w:rFonts w:ascii="Times New Roman" w:hAnsi="Times New Roman" w:cs="Times New Roman"/>
          <w:sz w:val="24"/>
          <w:szCs w:val="24"/>
        </w:rPr>
        <w:t xml:space="preserve">, </w:t>
      </w:r>
      <w:r w:rsidR="005E35DA">
        <w:rPr>
          <w:rFonts w:ascii="Times New Roman" w:hAnsi="Times New Roman" w:cs="Times New Roman"/>
          <w:sz w:val="24"/>
          <w:szCs w:val="24"/>
        </w:rPr>
        <w:t>who examined the remains of the deceased and</w:t>
      </w:r>
      <w:r w:rsidR="00487701">
        <w:rPr>
          <w:rFonts w:ascii="Times New Roman" w:hAnsi="Times New Roman" w:cs="Times New Roman"/>
          <w:sz w:val="24"/>
          <w:szCs w:val="24"/>
        </w:rPr>
        <w:t xml:space="preserve"> recorded a post mortem report.</w:t>
      </w:r>
      <w:r w:rsidR="00BA7884">
        <w:rPr>
          <w:rFonts w:ascii="Times New Roman" w:hAnsi="Times New Roman" w:cs="Times New Roman"/>
          <w:sz w:val="24"/>
          <w:szCs w:val="24"/>
        </w:rPr>
        <w:t xml:space="preserve">  </w:t>
      </w:r>
      <w:r w:rsidR="00487701">
        <w:rPr>
          <w:rFonts w:ascii="Times New Roman" w:hAnsi="Times New Roman" w:cs="Times New Roman"/>
          <w:sz w:val="24"/>
          <w:szCs w:val="24"/>
        </w:rPr>
        <w:t xml:space="preserve">The evidence of </w:t>
      </w:r>
      <w:r w:rsidRPr="00BA7884">
        <w:rPr>
          <w:rFonts w:ascii="Times New Roman" w:hAnsi="Times New Roman" w:cs="Times New Roman"/>
          <w:sz w:val="24"/>
          <w:szCs w:val="24"/>
        </w:rPr>
        <w:t>Sidanisile Ncube</w:t>
      </w:r>
      <w:r w:rsidR="00487701" w:rsidRPr="00BA7884">
        <w:rPr>
          <w:rFonts w:ascii="Times New Roman" w:hAnsi="Times New Roman" w:cs="Times New Roman"/>
          <w:sz w:val="24"/>
          <w:szCs w:val="24"/>
        </w:rPr>
        <w:t xml:space="preserve"> </w:t>
      </w:r>
      <w:r w:rsidR="00487701">
        <w:rPr>
          <w:rFonts w:ascii="Times New Roman" w:hAnsi="Times New Roman" w:cs="Times New Roman"/>
          <w:sz w:val="24"/>
          <w:szCs w:val="24"/>
        </w:rPr>
        <w:t xml:space="preserve">at whose house the accused, </w:t>
      </w:r>
      <w:r w:rsidRPr="00BA7884">
        <w:rPr>
          <w:rFonts w:ascii="Times New Roman" w:hAnsi="Times New Roman" w:cs="Times New Roman"/>
          <w:sz w:val="24"/>
          <w:szCs w:val="24"/>
        </w:rPr>
        <w:t xml:space="preserve">Isaac Nyakurerwa and </w:t>
      </w:r>
      <w:r w:rsidR="0037507C" w:rsidRPr="00BA7884">
        <w:rPr>
          <w:rFonts w:ascii="Times New Roman" w:hAnsi="Times New Roman" w:cs="Times New Roman"/>
          <w:sz w:val="24"/>
          <w:szCs w:val="24"/>
        </w:rPr>
        <w:t>Mduduzi T</w:t>
      </w:r>
      <w:r w:rsidRPr="00BA7884">
        <w:rPr>
          <w:rFonts w:ascii="Times New Roman" w:hAnsi="Times New Roman" w:cs="Times New Roman"/>
          <w:sz w:val="24"/>
          <w:szCs w:val="24"/>
        </w:rPr>
        <w:t>imothy</w:t>
      </w:r>
      <w:r w:rsidRPr="0037507C">
        <w:rPr>
          <w:rFonts w:ascii="Times New Roman" w:hAnsi="Times New Roman" w:cs="Times New Roman"/>
          <w:i/>
          <w:sz w:val="24"/>
          <w:szCs w:val="24"/>
        </w:rPr>
        <w:t xml:space="preserve"> </w:t>
      </w:r>
      <w:r w:rsidRPr="00BA7884">
        <w:rPr>
          <w:rFonts w:ascii="Times New Roman" w:hAnsi="Times New Roman" w:cs="Times New Roman"/>
          <w:sz w:val="24"/>
          <w:szCs w:val="24"/>
        </w:rPr>
        <w:t>Mathema</w:t>
      </w:r>
      <w:r w:rsidR="00487701">
        <w:rPr>
          <w:rFonts w:ascii="Times New Roman" w:hAnsi="Times New Roman" w:cs="Times New Roman"/>
          <w:sz w:val="24"/>
          <w:szCs w:val="24"/>
        </w:rPr>
        <w:t>, shared certain property, comprising clothing and footwear,</w:t>
      </w:r>
      <w:r w:rsidR="009A1414">
        <w:rPr>
          <w:rFonts w:ascii="Times New Roman" w:hAnsi="Times New Roman" w:cs="Times New Roman"/>
          <w:sz w:val="24"/>
          <w:szCs w:val="24"/>
        </w:rPr>
        <w:t xml:space="preserve"> which was </w:t>
      </w:r>
      <w:r w:rsidR="00487701">
        <w:rPr>
          <w:rFonts w:ascii="Times New Roman" w:hAnsi="Times New Roman" w:cs="Times New Roman"/>
          <w:sz w:val="24"/>
          <w:szCs w:val="24"/>
        </w:rPr>
        <w:t>contained in three carrier bags.</w:t>
      </w:r>
      <w:r w:rsidR="00BA7884">
        <w:rPr>
          <w:rFonts w:ascii="Times New Roman" w:hAnsi="Times New Roman" w:cs="Times New Roman"/>
          <w:sz w:val="24"/>
          <w:szCs w:val="24"/>
        </w:rPr>
        <w:t xml:space="preserve">  </w:t>
      </w:r>
      <w:r w:rsidR="00487701">
        <w:rPr>
          <w:rFonts w:ascii="Times New Roman" w:hAnsi="Times New Roman" w:cs="Times New Roman"/>
          <w:sz w:val="24"/>
          <w:szCs w:val="24"/>
        </w:rPr>
        <w:t xml:space="preserve">The three told the witness that the property was from Botswana. They gave the witness some items to sell on their behalf. The evidence of </w:t>
      </w:r>
      <w:r w:rsidR="009A1414" w:rsidRPr="00BA7884">
        <w:rPr>
          <w:rFonts w:ascii="Times New Roman" w:hAnsi="Times New Roman" w:cs="Times New Roman"/>
          <w:sz w:val="24"/>
          <w:szCs w:val="24"/>
        </w:rPr>
        <w:t>Pretty Lindiwe Khumalo</w:t>
      </w:r>
      <w:r w:rsidR="009A1414" w:rsidRPr="0037507C">
        <w:rPr>
          <w:rFonts w:ascii="Times New Roman" w:hAnsi="Times New Roman" w:cs="Times New Roman"/>
          <w:i/>
          <w:sz w:val="24"/>
          <w:szCs w:val="24"/>
        </w:rPr>
        <w:t xml:space="preserve"> </w:t>
      </w:r>
      <w:r w:rsidR="000A60ED">
        <w:rPr>
          <w:rFonts w:ascii="Times New Roman" w:hAnsi="Times New Roman" w:cs="Times New Roman"/>
          <w:sz w:val="24"/>
          <w:szCs w:val="24"/>
        </w:rPr>
        <w:t>who saw</w:t>
      </w:r>
      <w:r w:rsidR="009A1414">
        <w:rPr>
          <w:rFonts w:ascii="Times New Roman" w:hAnsi="Times New Roman" w:cs="Times New Roman"/>
          <w:sz w:val="24"/>
          <w:szCs w:val="24"/>
        </w:rPr>
        <w:t xml:space="preserve"> accused an</w:t>
      </w:r>
      <w:r w:rsidR="0037507C">
        <w:rPr>
          <w:rFonts w:ascii="Times New Roman" w:hAnsi="Times New Roman" w:cs="Times New Roman"/>
          <w:sz w:val="24"/>
          <w:szCs w:val="24"/>
        </w:rPr>
        <w:t xml:space="preserve">d </w:t>
      </w:r>
      <w:r w:rsidR="000E0E5D" w:rsidRPr="00BA7884">
        <w:rPr>
          <w:rFonts w:ascii="Times New Roman" w:hAnsi="Times New Roman" w:cs="Times New Roman"/>
          <w:sz w:val="24"/>
          <w:szCs w:val="24"/>
        </w:rPr>
        <w:t>Mduduz</w:t>
      </w:r>
      <w:r w:rsidR="000E0E5D">
        <w:rPr>
          <w:rFonts w:ascii="Times New Roman" w:hAnsi="Times New Roman" w:cs="Times New Roman"/>
          <w:i/>
          <w:sz w:val="24"/>
          <w:szCs w:val="24"/>
        </w:rPr>
        <w:t xml:space="preserve">i </w:t>
      </w:r>
      <w:r w:rsidR="000E0E5D">
        <w:rPr>
          <w:rFonts w:ascii="Times New Roman" w:hAnsi="Times New Roman" w:cs="Times New Roman"/>
          <w:sz w:val="24"/>
          <w:szCs w:val="24"/>
        </w:rPr>
        <w:t>selling</w:t>
      </w:r>
      <w:r w:rsidR="00BA7884">
        <w:rPr>
          <w:rFonts w:ascii="Times New Roman" w:hAnsi="Times New Roman" w:cs="Times New Roman"/>
          <w:sz w:val="24"/>
          <w:szCs w:val="24"/>
        </w:rPr>
        <w:t xml:space="preserve"> </w:t>
      </w:r>
      <w:r w:rsidR="000A60ED">
        <w:rPr>
          <w:rFonts w:ascii="Times New Roman" w:hAnsi="Times New Roman" w:cs="Times New Roman"/>
          <w:sz w:val="24"/>
          <w:szCs w:val="24"/>
        </w:rPr>
        <w:t xml:space="preserve">items of clothing to the members of the public. She saw the accused and </w:t>
      </w:r>
      <w:r w:rsidR="000E0E5D" w:rsidRPr="00BA7884">
        <w:rPr>
          <w:rFonts w:ascii="Times New Roman" w:hAnsi="Times New Roman" w:cs="Times New Roman"/>
          <w:sz w:val="24"/>
          <w:szCs w:val="24"/>
        </w:rPr>
        <w:t>Mduduzi</w:t>
      </w:r>
      <w:r w:rsidR="000E0E5D">
        <w:rPr>
          <w:rFonts w:ascii="Times New Roman" w:hAnsi="Times New Roman" w:cs="Times New Roman"/>
          <w:i/>
          <w:sz w:val="24"/>
          <w:szCs w:val="24"/>
        </w:rPr>
        <w:t xml:space="preserve"> </w:t>
      </w:r>
      <w:r w:rsidR="000A60ED">
        <w:rPr>
          <w:rFonts w:ascii="Times New Roman" w:hAnsi="Times New Roman" w:cs="Times New Roman"/>
          <w:sz w:val="24"/>
          <w:szCs w:val="24"/>
        </w:rPr>
        <w:t xml:space="preserve">in possession of a big carrier bag full of clothes and footwear. She saw accused holding some cell phones in his hand. The evidence of </w:t>
      </w:r>
      <w:r w:rsidR="009A1414" w:rsidRPr="00BA7884">
        <w:rPr>
          <w:rFonts w:ascii="Times New Roman" w:hAnsi="Times New Roman" w:cs="Times New Roman"/>
          <w:sz w:val="24"/>
          <w:szCs w:val="24"/>
        </w:rPr>
        <w:t>Siyazuza Ncube</w:t>
      </w:r>
      <w:r w:rsidR="00A3503B">
        <w:rPr>
          <w:rFonts w:ascii="Times New Roman" w:hAnsi="Times New Roman" w:cs="Times New Roman"/>
          <w:i/>
          <w:sz w:val="24"/>
          <w:szCs w:val="24"/>
        </w:rPr>
        <w:t xml:space="preserve">, </w:t>
      </w:r>
      <w:r w:rsidR="009A1414">
        <w:rPr>
          <w:rFonts w:ascii="Times New Roman" w:hAnsi="Times New Roman" w:cs="Times New Roman"/>
          <w:sz w:val="24"/>
          <w:szCs w:val="24"/>
        </w:rPr>
        <w:t>the Investigating officer.</w:t>
      </w:r>
      <w:r w:rsidR="000A60ED">
        <w:rPr>
          <w:rFonts w:ascii="Times New Roman" w:hAnsi="Times New Roman" w:cs="Times New Roman"/>
          <w:sz w:val="24"/>
          <w:szCs w:val="24"/>
        </w:rPr>
        <w:t xml:space="preserve"> He was allocated a murder docket to investigate. During the course of the investigations, the</w:t>
      </w:r>
      <w:r w:rsidR="00E37886">
        <w:rPr>
          <w:rFonts w:ascii="Times New Roman" w:hAnsi="Times New Roman" w:cs="Times New Roman"/>
          <w:sz w:val="24"/>
          <w:szCs w:val="24"/>
        </w:rPr>
        <w:t xml:space="preserve"> witness managed to account for</w:t>
      </w:r>
      <w:r w:rsidR="00BA7884">
        <w:rPr>
          <w:rFonts w:ascii="Times New Roman" w:hAnsi="Times New Roman" w:cs="Times New Roman"/>
          <w:sz w:val="24"/>
          <w:szCs w:val="24"/>
        </w:rPr>
        <w:t xml:space="preserve"> </w:t>
      </w:r>
      <w:r w:rsidR="00E37886" w:rsidRPr="00BA7884">
        <w:rPr>
          <w:rFonts w:ascii="Times New Roman" w:hAnsi="Times New Roman" w:cs="Times New Roman"/>
          <w:sz w:val="24"/>
          <w:szCs w:val="24"/>
        </w:rPr>
        <w:t xml:space="preserve">Isaac Nyakurerwa and </w:t>
      </w:r>
      <w:r w:rsidR="000E0E5D" w:rsidRPr="00BA7884">
        <w:rPr>
          <w:rFonts w:ascii="Times New Roman" w:hAnsi="Times New Roman" w:cs="Times New Roman"/>
          <w:sz w:val="24"/>
          <w:szCs w:val="24"/>
        </w:rPr>
        <w:t>Mduduzi</w:t>
      </w:r>
      <w:r w:rsidR="00E37886">
        <w:rPr>
          <w:rFonts w:ascii="Times New Roman" w:hAnsi="Times New Roman" w:cs="Times New Roman"/>
          <w:sz w:val="24"/>
          <w:szCs w:val="24"/>
        </w:rPr>
        <w:t xml:space="preserve">. The accused remained at large and was only accounted for of the 11 October 2019. </w:t>
      </w:r>
    </w:p>
    <w:p w:rsidR="005E35DA" w:rsidRDefault="005E35DA"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admissions were duly made hence dispensing with the need f</w:t>
      </w:r>
      <w:r w:rsidR="00E37886">
        <w:rPr>
          <w:rFonts w:ascii="Times New Roman" w:hAnsi="Times New Roman" w:cs="Times New Roman"/>
          <w:sz w:val="24"/>
          <w:szCs w:val="24"/>
        </w:rPr>
        <w:t xml:space="preserve">or the prosecutor to lead evidence from these witnesses. </w:t>
      </w:r>
    </w:p>
    <w:p w:rsidR="00A13839" w:rsidRDefault="00930C0D" w:rsidP="00A13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filed a detailed defense outline, and the material part of the</w:t>
      </w:r>
      <w:r w:rsidR="00A13839">
        <w:rPr>
          <w:rFonts w:ascii="Times New Roman" w:hAnsi="Times New Roman" w:cs="Times New Roman"/>
          <w:sz w:val="24"/>
          <w:szCs w:val="24"/>
        </w:rPr>
        <w:t xml:space="preserve"> outline reads as follows:</w:t>
      </w:r>
    </w:p>
    <w:p w:rsidR="00A13839" w:rsidRDefault="00A13839" w:rsidP="00A138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w:t>
      </w:r>
      <w:r w:rsidR="007A0BC4">
        <w:rPr>
          <w:rFonts w:ascii="Times New Roman" w:hAnsi="Times New Roman" w:cs="Times New Roman"/>
          <w:sz w:val="24"/>
          <w:szCs w:val="24"/>
        </w:rPr>
        <w:t>ill state that the deceased died</w:t>
      </w:r>
      <w:r>
        <w:rPr>
          <w:rFonts w:ascii="Times New Roman" w:hAnsi="Times New Roman" w:cs="Times New Roman"/>
          <w:sz w:val="24"/>
          <w:szCs w:val="24"/>
        </w:rPr>
        <w:t xml:space="preserve"> as a result of the direct actions of </w:t>
      </w:r>
      <w:r w:rsidRPr="0037507C">
        <w:rPr>
          <w:rFonts w:ascii="Times New Roman" w:hAnsi="Times New Roman" w:cs="Times New Roman"/>
          <w:i/>
          <w:sz w:val="24"/>
          <w:szCs w:val="24"/>
        </w:rPr>
        <w:t xml:space="preserve">Isaac </w:t>
      </w:r>
      <w:r w:rsidRPr="00BA7884">
        <w:rPr>
          <w:rFonts w:ascii="Times New Roman" w:hAnsi="Times New Roman" w:cs="Times New Roman"/>
          <w:sz w:val="24"/>
          <w:szCs w:val="24"/>
        </w:rPr>
        <w:t>Nyakurerwa and</w:t>
      </w:r>
      <w:r w:rsidR="0037507C" w:rsidRPr="00BA7884">
        <w:rPr>
          <w:rFonts w:ascii="Times New Roman" w:hAnsi="Times New Roman" w:cs="Times New Roman"/>
          <w:sz w:val="24"/>
          <w:szCs w:val="24"/>
        </w:rPr>
        <w:t xml:space="preserve"> Mduduzi T</w:t>
      </w:r>
      <w:r w:rsidRPr="00BA7884">
        <w:rPr>
          <w:rFonts w:ascii="Times New Roman" w:hAnsi="Times New Roman" w:cs="Times New Roman"/>
          <w:sz w:val="24"/>
          <w:szCs w:val="24"/>
        </w:rPr>
        <w:t>imothy Mathema</w:t>
      </w:r>
      <w:r w:rsidRPr="0037507C">
        <w:rPr>
          <w:rFonts w:ascii="Times New Roman" w:hAnsi="Times New Roman" w:cs="Times New Roman"/>
          <w:i/>
          <w:sz w:val="24"/>
          <w:szCs w:val="24"/>
        </w:rPr>
        <w:t>,</w:t>
      </w:r>
      <w:r>
        <w:rPr>
          <w:rFonts w:ascii="Times New Roman" w:hAnsi="Times New Roman" w:cs="Times New Roman"/>
          <w:sz w:val="24"/>
          <w:szCs w:val="24"/>
        </w:rPr>
        <w:t xml:space="preserve"> who had tied him with wires on the hands, feet and neck during the robbery. Accused had no intention to cause the death of </w:t>
      </w:r>
      <w:r w:rsidRPr="00BA7884">
        <w:rPr>
          <w:rFonts w:ascii="Times New Roman" w:hAnsi="Times New Roman" w:cs="Times New Roman"/>
          <w:sz w:val="24"/>
          <w:szCs w:val="24"/>
        </w:rPr>
        <w:t>Vengai Murisi</w:t>
      </w:r>
      <w:r>
        <w:rPr>
          <w:rFonts w:ascii="Times New Roman" w:hAnsi="Times New Roman" w:cs="Times New Roman"/>
          <w:sz w:val="24"/>
          <w:szCs w:val="24"/>
        </w:rPr>
        <w:t>.</w:t>
      </w:r>
    </w:p>
    <w:p w:rsidR="00A13839" w:rsidRPr="0037507C" w:rsidRDefault="00A13839" w:rsidP="00A13839">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Accused will further state that prior to the fateful day, he did not know </w:t>
      </w:r>
      <w:r w:rsidRPr="00BA7884">
        <w:rPr>
          <w:rFonts w:ascii="Times New Roman" w:hAnsi="Times New Roman" w:cs="Times New Roman"/>
          <w:sz w:val="24"/>
          <w:szCs w:val="24"/>
        </w:rPr>
        <w:t>Isaac Nyakurerwa</w:t>
      </w:r>
      <w:r w:rsidRPr="0037507C">
        <w:rPr>
          <w:rFonts w:ascii="Times New Roman" w:hAnsi="Times New Roman" w:cs="Times New Roman"/>
          <w:i/>
          <w:sz w:val="24"/>
          <w:szCs w:val="24"/>
        </w:rPr>
        <w:t xml:space="preserve">, </w:t>
      </w:r>
      <w:r w:rsidRPr="0037507C">
        <w:rPr>
          <w:rFonts w:ascii="Times New Roman" w:hAnsi="Times New Roman" w:cs="Times New Roman"/>
          <w:sz w:val="24"/>
          <w:szCs w:val="24"/>
        </w:rPr>
        <w:t>but the same was known to</w:t>
      </w:r>
      <w:r w:rsidR="0037507C">
        <w:rPr>
          <w:rFonts w:ascii="Times New Roman" w:hAnsi="Times New Roman" w:cs="Times New Roman"/>
          <w:i/>
          <w:sz w:val="24"/>
          <w:szCs w:val="24"/>
        </w:rPr>
        <w:t xml:space="preserve"> </w:t>
      </w:r>
      <w:r w:rsidR="0037507C" w:rsidRPr="00BA7884">
        <w:rPr>
          <w:rFonts w:ascii="Times New Roman" w:hAnsi="Times New Roman" w:cs="Times New Roman"/>
          <w:sz w:val="24"/>
          <w:szCs w:val="24"/>
        </w:rPr>
        <w:t>Mduduzi T</w:t>
      </w:r>
      <w:r w:rsidRPr="00BA7884">
        <w:rPr>
          <w:rFonts w:ascii="Times New Roman" w:hAnsi="Times New Roman" w:cs="Times New Roman"/>
          <w:sz w:val="24"/>
          <w:szCs w:val="24"/>
        </w:rPr>
        <w:t>imothy Mathema</w:t>
      </w:r>
      <w:r w:rsidRPr="0037507C">
        <w:rPr>
          <w:rFonts w:ascii="Times New Roman" w:hAnsi="Times New Roman" w:cs="Times New Roman"/>
          <w:i/>
          <w:sz w:val="24"/>
          <w:szCs w:val="24"/>
        </w:rPr>
        <w:t xml:space="preserve">. </w:t>
      </w:r>
    </w:p>
    <w:p w:rsidR="00A13839" w:rsidRPr="0037507C" w:rsidRDefault="00A13839" w:rsidP="00A13839">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Accused and </w:t>
      </w:r>
      <w:r w:rsidR="0037507C" w:rsidRPr="00BA7884">
        <w:rPr>
          <w:rFonts w:ascii="Times New Roman" w:hAnsi="Times New Roman" w:cs="Times New Roman"/>
          <w:sz w:val="24"/>
          <w:szCs w:val="24"/>
        </w:rPr>
        <w:t>Mduduzi T</w:t>
      </w:r>
      <w:r w:rsidRPr="00BA7884">
        <w:rPr>
          <w:rFonts w:ascii="Times New Roman" w:hAnsi="Times New Roman" w:cs="Times New Roman"/>
          <w:sz w:val="24"/>
          <w:szCs w:val="24"/>
        </w:rPr>
        <w:t>imothy Mathema</w:t>
      </w:r>
      <w:r>
        <w:rPr>
          <w:rFonts w:ascii="Times New Roman" w:hAnsi="Times New Roman" w:cs="Times New Roman"/>
          <w:sz w:val="24"/>
          <w:szCs w:val="24"/>
        </w:rPr>
        <w:t xml:space="preserve"> had been drinking beer together at Royal Hotel, where they met </w:t>
      </w:r>
      <w:r w:rsidRPr="00BA7884">
        <w:rPr>
          <w:rFonts w:ascii="Times New Roman" w:hAnsi="Times New Roman" w:cs="Times New Roman"/>
          <w:sz w:val="24"/>
          <w:szCs w:val="24"/>
        </w:rPr>
        <w:t>Isaac Nyakurerwa</w:t>
      </w:r>
      <w:r>
        <w:rPr>
          <w:rFonts w:ascii="Times New Roman" w:hAnsi="Times New Roman" w:cs="Times New Roman"/>
          <w:sz w:val="24"/>
          <w:szCs w:val="24"/>
        </w:rPr>
        <w:t xml:space="preserve">, who was known to </w:t>
      </w:r>
      <w:r w:rsidR="0012628F" w:rsidRPr="00BA7884">
        <w:rPr>
          <w:rFonts w:ascii="Times New Roman" w:hAnsi="Times New Roman" w:cs="Times New Roman"/>
          <w:sz w:val="24"/>
          <w:szCs w:val="24"/>
        </w:rPr>
        <w:t>Mduduzi T</w:t>
      </w:r>
      <w:r w:rsidRPr="00BA7884">
        <w:rPr>
          <w:rFonts w:ascii="Times New Roman" w:hAnsi="Times New Roman" w:cs="Times New Roman"/>
          <w:sz w:val="24"/>
          <w:szCs w:val="24"/>
        </w:rPr>
        <w:t>imothy Mathema</w:t>
      </w:r>
      <w:r w:rsidRPr="0037507C">
        <w:rPr>
          <w:rFonts w:ascii="Times New Roman" w:hAnsi="Times New Roman" w:cs="Times New Roman"/>
          <w:i/>
          <w:sz w:val="24"/>
          <w:szCs w:val="24"/>
        </w:rPr>
        <w:t>.</w:t>
      </w:r>
    </w:p>
    <w:p w:rsidR="00A13839" w:rsidRDefault="0012628F" w:rsidP="00A138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and </w:t>
      </w:r>
      <w:r w:rsidRPr="00BA7884">
        <w:rPr>
          <w:rFonts w:ascii="Times New Roman" w:hAnsi="Times New Roman" w:cs="Times New Roman"/>
          <w:sz w:val="24"/>
          <w:szCs w:val="24"/>
        </w:rPr>
        <w:t>Mduduzi T</w:t>
      </w:r>
      <w:r w:rsidR="00A13839" w:rsidRPr="00BA7884">
        <w:rPr>
          <w:rFonts w:ascii="Times New Roman" w:hAnsi="Times New Roman" w:cs="Times New Roman"/>
          <w:sz w:val="24"/>
          <w:szCs w:val="24"/>
        </w:rPr>
        <w:t>imothy Mathema</w:t>
      </w:r>
      <w:r>
        <w:rPr>
          <w:rFonts w:ascii="Times New Roman" w:hAnsi="Times New Roman" w:cs="Times New Roman"/>
          <w:sz w:val="24"/>
          <w:szCs w:val="24"/>
        </w:rPr>
        <w:t xml:space="preserve"> were just common pick-</w:t>
      </w:r>
      <w:r w:rsidR="00A13839">
        <w:rPr>
          <w:rFonts w:ascii="Times New Roman" w:hAnsi="Times New Roman" w:cs="Times New Roman"/>
          <w:sz w:val="24"/>
          <w:szCs w:val="24"/>
        </w:rPr>
        <w:t>pockets and after they left Royal Hotel</w:t>
      </w:r>
      <w:r>
        <w:rPr>
          <w:rFonts w:ascii="Times New Roman" w:hAnsi="Times New Roman" w:cs="Times New Roman"/>
          <w:sz w:val="24"/>
          <w:szCs w:val="24"/>
        </w:rPr>
        <w:t>,</w:t>
      </w:r>
      <w:r w:rsidR="00A13839">
        <w:rPr>
          <w:rFonts w:ascii="Times New Roman" w:hAnsi="Times New Roman" w:cs="Times New Roman"/>
          <w:sz w:val="24"/>
          <w:szCs w:val="24"/>
        </w:rPr>
        <w:t xml:space="preserve"> their mission was to go around pickpocketing unsuspecting individuals and drunks. </w:t>
      </w:r>
    </w:p>
    <w:p w:rsidR="00A13839" w:rsidRDefault="00A13839" w:rsidP="00A138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w:t>
      </w:r>
      <w:r w:rsidR="006520D3">
        <w:rPr>
          <w:rFonts w:ascii="Times New Roman" w:hAnsi="Times New Roman" w:cs="Times New Roman"/>
          <w:sz w:val="24"/>
          <w:szCs w:val="24"/>
        </w:rPr>
        <w:t xml:space="preserve"> they failed to find a victim</w:t>
      </w:r>
      <w:r>
        <w:rPr>
          <w:rFonts w:ascii="Times New Roman" w:hAnsi="Times New Roman" w:cs="Times New Roman"/>
          <w:sz w:val="24"/>
          <w:szCs w:val="24"/>
        </w:rPr>
        <w:t xml:space="preserve">, it is </w:t>
      </w:r>
      <w:r w:rsidR="006520D3" w:rsidRPr="00BA7884">
        <w:rPr>
          <w:rFonts w:ascii="Times New Roman" w:hAnsi="Times New Roman" w:cs="Times New Roman"/>
          <w:sz w:val="24"/>
          <w:szCs w:val="24"/>
        </w:rPr>
        <w:t>Isaac Nyakurerwa</w:t>
      </w:r>
      <w:r w:rsidR="00BA7884">
        <w:rPr>
          <w:rFonts w:ascii="Times New Roman" w:hAnsi="Times New Roman" w:cs="Times New Roman"/>
          <w:sz w:val="24"/>
          <w:szCs w:val="24"/>
        </w:rPr>
        <w:t xml:space="preserve"> </w:t>
      </w:r>
      <w:r w:rsidR="007A0BC4">
        <w:rPr>
          <w:rFonts w:ascii="Times New Roman" w:hAnsi="Times New Roman" w:cs="Times New Roman"/>
          <w:sz w:val="24"/>
          <w:szCs w:val="24"/>
        </w:rPr>
        <w:t xml:space="preserve">who </w:t>
      </w:r>
      <w:r w:rsidR="0012628F">
        <w:rPr>
          <w:rFonts w:ascii="Times New Roman" w:hAnsi="Times New Roman" w:cs="Times New Roman"/>
          <w:sz w:val="24"/>
          <w:szCs w:val="24"/>
        </w:rPr>
        <w:t xml:space="preserve">spoke to </w:t>
      </w:r>
      <w:r w:rsidR="0012628F" w:rsidRPr="00BA7884">
        <w:rPr>
          <w:rFonts w:ascii="Times New Roman" w:hAnsi="Times New Roman" w:cs="Times New Roman"/>
          <w:sz w:val="24"/>
          <w:szCs w:val="24"/>
        </w:rPr>
        <w:t>Mduduzi T</w:t>
      </w:r>
      <w:r w:rsidR="006520D3" w:rsidRPr="00BA7884">
        <w:rPr>
          <w:rFonts w:ascii="Times New Roman" w:hAnsi="Times New Roman" w:cs="Times New Roman"/>
          <w:sz w:val="24"/>
          <w:szCs w:val="24"/>
        </w:rPr>
        <w:t>imothy Mathema</w:t>
      </w:r>
      <w:r w:rsidR="006520D3" w:rsidRPr="0012628F">
        <w:rPr>
          <w:rFonts w:ascii="Times New Roman" w:hAnsi="Times New Roman" w:cs="Times New Roman"/>
          <w:i/>
          <w:sz w:val="24"/>
          <w:szCs w:val="24"/>
        </w:rPr>
        <w:t xml:space="preserve"> </w:t>
      </w:r>
      <w:r w:rsidR="006520D3">
        <w:rPr>
          <w:rFonts w:ascii="Times New Roman" w:hAnsi="Times New Roman" w:cs="Times New Roman"/>
          <w:sz w:val="24"/>
          <w:szCs w:val="24"/>
        </w:rPr>
        <w:t>and informed him that there was an unguarded flea market that they could break into that had an assortment of valuables they could sell. He was later roped in by the two after being convinced that the area was unguarded.</w:t>
      </w:r>
    </w:p>
    <w:p w:rsidR="006520D3" w:rsidRPr="00BA7884" w:rsidRDefault="006520D3" w:rsidP="00A138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went to the site and when they were inside the flea market they were startled by the deceased who attempted to apprehend them. During the scuffle</w:t>
      </w:r>
      <w:r w:rsidR="0012628F">
        <w:rPr>
          <w:rFonts w:ascii="Times New Roman" w:hAnsi="Times New Roman" w:cs="Times New Roman"/>
          <w:sz w:val="24"/>
          <w:szCs w:val="24"/>
        </w:rPr>
        <w:t>,</w:t>
      </w:r>
      <w:r>
        <w:rPr>
          <w:rFonts w:ascii="Times New Roman" w:hAnsi="Times New Roman" w:cs="Times New Roman"/>
          <w:sz w:val="24"/>
          <w:szCs w:val="24"/>
        </w:rPr>
        <w:t xml:space="preserve"> accused struck the deceased with a plank twice on the forehead and his blow had the effect of disorienting the deceased who was then held by</w:t>
      </w:r>
      <w:r w:rsidR="00BA7884">
        <w:rPr>
          <w:rFonts w:ascii="Times New Roman" w:hAnsi="Times New Roman" w:cs="Times New Roman"/>
          <w:sz w:val="24"/>
          <w:szCs w:val="24"/>
        </w:rPr>
        <w:t xml:space="preserve"> </w:t>
      </w:r>
      <w:r w:rsidR="0012628F" w:rsidRPr="00BA7884">
        <w:rPr>
          <w:rFonts w:ascii="Times New Roman" w:hAnsi="Times New Roman" w:cs="Times New Roman"/>
          <w:sz w:val="24"/>
          <w:szCs w:val="24"/>
        </w:rPr>
        <w:t>Isaac Nyakurerwa</w:t>
      </w:r>
      <w:r w:rsidR="0012628F" w:rsidRPr="0012628F">
        <w:rPr>
          <w:rFonts w:ascii="Times New Roman" w:hAnsi="Times New Roman" w:cs="Times New Roman"/>
          <w:i/>
          <w:sz w:val="24"/>
          <w:szCs w:val="24"/>
        </w:rPr>
        <w:t xml:space="preserve"> </w:t>
      </w:r>
      <w:r w:rsidR="0012628F" w:rsidRPr="0012628F">
        <w:rPr>
          <w:rFonts w:ascii="Times New Roman" w:hAnsi="Times New Roman" w:cs="Times New Roman"/>
          <w:sz w:val="24"/>
          <w:szCs w:val="24"/>
        </w:rPr>
        <w:t>and</w:t>
      </w:r>
      <w:r w:rsidR="0012628F" w:rsidRPr="0012628F">
        <w:rPr>
          <w:rFonts w:ascii="Times New Roman" w:hAnsi="Times New Roman" w:cs="Times New Roman"/>
          <w:i/>
          <w:sz w:val="24"/>
          <w:szCs w:val="24"/>
        </w:rPr>
        <w:t xml:space="preserve"> </w:t>
      </w:r>
      <w:r w:rsidR="0012628F" w:rsidRPr="00BA7884">
        <w:rPr>
          <w:rFonts w:ascii="Times New Roman" w:hAnsi="Times New Roman" w:cs="Times New Roman"/>
          <w:sz w:val="24"/>
          <w:szCs w:val="24"/>
        </w:rPr>
        <w:t>Mduduzi T</w:t>
      </w:r>
      <w:r w:rsidRPr="00BA7884">
        <w:rPr>
          <w:rFonts w:ascii="Times New Roman" w:hAnsi="Times New Roman" w:cs="Times New Roman"/>
          <w:sz w:val="24"/>
          <w:szCs w:val="24"/>
        </w:rPr>
        <w:t>imothy Mathema.</w:t>
      </w:r>
    </w:p>
    <w:p w:rsidR="006520D3" w:rsidRDefault="006520D3" w:rsidP="00A138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requested hi</w:t>
      </w:r>
      <w:r w:rsidR="0051340E">
        <w:rPr>
          <w:rFonts w:ascii="Times New Roman" w:hAnsi="Times New Roman" w:cs="Times New Roman"/>
          <w:sz w:val="24"/>
          <w:szCs w:val="24"/>
        </w:rPr>
        <w:t>s</w:t>
      </w:r>
      <w:r>
        <w:rPr>
          <w:rFonts w:ascii="Times New Roman" w:hAnsi="Times New Roman" w:cs="Times New Roman"/>
          <w:sz w:val="24"/>
          <w:szCs w:val="24"/>
        </w:rPr>
        <w:t xml:space="preserve"> assistance to hold him down and proceeded to tie him up with wires from coat hangers on the scene. Afte</w:t>
      </w:r>
      <w:r w:rsidR="0012628F">
        <w:rPr>
          <w:rFonts w:ascii="Times New Roman" w:hAnsi="Times New Roman" w:cs="Times New Roman"/>
          <w:sz w:val="24"/>
          <w:szCs w:val="24"/>
        </w:rPr>
        <w:t xml:space="preserve">r tying him up, he and </w:t>
      </w:r>
      <w:r w:rsidR="0012628F" w:rsidRPr="00BA7884">
        <w:rPr>
          <w:rFonts w:ascii="Times New Roman" w:hAnsi="Times New Roman" w:cs="Times New Roman"/>
          <w:sz w:val="24"/>
          <w:szCs w:val="24"/>
        </w:rPr>
        <w:t>Mduduzi T</w:t>
      </w:r>
      <w:r w:rsidRPr="00BA7884">
        <w:rPr>
          <w:rFonts w:ascii="Times New Roman" w:hAnsi="Times New Roman" w:cs="Times New Roman"/>
          <w:sz w:val="24"/>
          <w:szCs w:val="24"/>
        </w:rPr>
        <w:t>imothy Mathema</w:t>
      </w:r>
      <w:r w:rsidRPr="0012628F">
        <w:rPr>
          <w:rFonts w:ascii="Times New Roman" w:hAnsi="Times New Roman" w:cs="Times New Roman"/>
          <w:i/>
          <w:sz w:val="24"/>
          <w:szCs w:val="24"/>
        </w:rPr>
        <w:t xml:space="preserve"> </w:t>
      </w:r>
      <w:r>
        <w:rPr>
          <w:rFonts w:ascii="Times New Roman" w:hAnsi="Times New Roman" w:cs="Times New Roman"/>
          <w:sz w:val="24"/>
          <w:szCs w:val="24"/>
        </w:rPr>
        <w:t xml:space="preserve">were left to guard him while </w:t>
      </w:r>
      <w:r w:rsidRPr="00BA7884">
        <w:rPr>
          <w:rFonts w:ascii="Times New Roman" w:hAnsi="Times New Roman" w:cs="Times New Roman"/>
          <w:sz w:val="24"/>
          <w:szCs w:val="24"/>
        </w:rPr>
        <w:t>Isaac Nyakurerwa</w:t>
      </w:r>
      <w:r>
        <w:rPr>
          <w:rFonts w:ascii="Times New Roman" w:hAnsi="Times New Roman" w:cs="Times New Roman"/>
          <w:sz w:val="24"/>
          <w:szCs w:val="24"/>
        </w:rPr>
        <w:t>, who knew the place better had gone to ransack the flea market.</w:t>
      </w:r>
    </w:p>
    <w:p w:rsidR="006520D3" w:rsidRDefault="006520D3" w:rsidP="00A138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were </w:t>
      </w:r>
      <w:r w:rsidR="0012628F">
        <w:rPr>
          <w:rFonts w:ascii="Times New Roman" w:hAnsi="Times New Roman" w:cs="Times New Roman"/>
          <w:sz w:val="24"/>
          <w:szCs w:val="24"/>
        </w:rPr>
        <w:t xml:space="preserve">drunk and it was </w:t>
      </w:r>
      <w:r w:rsidR="0012628F" w:rsidRPr="00BA7884">
        <w:rPr>
          <w:rFonts w:ascii="Times New Roman" w:hAnsi="Times New Roman" w:cs="Times New Roman"/>
          <w:sz w:val="24"/>
          <w:szCs w:val="24"/>
        </w:rPr>
        <w:t>Mduduzi Timoth</w:t>
      </w:r>
      <w:r w:rsidRPr="00BA7884">
        <w:rPr>
          <w:rFonts w:ascii="Times New Roman" w:hAnsi="Times New Roman" w:cs="Times New Roman"/>
          <w:sz w:val="24"/>
          <w:szCs w:val="24"/>
        </w:rPr>
        <w:t>y Mathema</w:t>
      </w:r>
      <w:r>
        <w:rPr>
          <w:rFonts w:ascii="Times New Roman" w:hAnsi="Times New Roman" w:cs="Times New Roman"/>
          <w:sz w:val="24"/>
          <w:szCs w:val="24"/>
        </w:rPr>
        <w:t xml:space="preserve"> who then noticed that </w:t>
      </w:r>
      <w:r w:rsidRPr="00BA7884">
        <w:rPr>
          <w:rFonts w:ascii="Times New Roman" w:hAnsi="Times New Roman" w:cs="Times New Roman"/>
          <w:sz w:val="24"/>
          <w:szCs w:val="24"/>
        </w:rPr>
        <w:t>Vengai Murisi</w:t>
      </w:r>
      <w:r>
        <w:rPr>
          <w:rFonts w:ascii="Times New Roman" w:hAnsi="Times New Roman" w:cs="Times New Roman"/>
          <w:sz w:val="24"/>
          <w:szCs w:val="24"/>
        </w:rPr>
        <w:t xml:space="preserve"> was dead and went on to alert the accused and </w:t>
      </w:r>
      <w:r w:rsidRPr="00BA7884">
        <w:rPr>
          <w:rFonts w:ascii="Times New Roman" w:hAnsi="Times New Roman" w:cs="Times New Roman"/>
          <w:sz w:val="24"/>
          <w:szCs w:val="24"/>
        </w:rPr>
        <w:t>Isaac Nyakurerwa</w:t>
      </w:r>
      <w:r w:rsidR="003C6F32">
        <w:rPr>
          <w:rFonts w:ascii="Times New Roman" w:hAnsi="Times New Roman" w:cs="Times New Roman"/>
          <w:sz w:val="24"/>
          <w:szCs w:val="24"/>
        </w:rPr>
        <w:t xml:space="preserve">. The trio then took the property that had already been taken by </w:t>
      </w:r>
      <w:r w:rsidR="003C6F32" w:rsidRPr="00BA7884">
        <w:rPr>
          <w:rFonts w:ascii="Times New Roman" w:hAnsi="Times New Roman" w:cs="Times New Roman"/>
          <w:sz w:val="24"/>
          <w:szCs w:val="24"/>
        </w:rPr>
        <w:t>Isaac Nyakurerwa</w:t>
      </w:r>
      <w:r w:rsidR="003C6F32">
        <w:rPr>
          <w:rFonts w:ascii="Times New Roman" w:hAnsi="Times New Roman" w:cs="Times New Roman"/>
          <w:sz w:val="24"/>
          <w:szCs w:val="24"/>
        </w:rPr>
        <w:t xml:space="preserve"> and found a taxi, leaving the scene. </w:t>
      </w:r>
    </w:p>
    <w:p w:rsidR="003C6F32" w:rsidRDefault="003C6F32" w:rsidP="00A1383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will reiterate that he had no intention to murder the deceased and failed to appreciate that his accomplices had tied up the deceased in such a manner that he could not breath. </w:t>
      </w:r>
    </w:p>
    <w:p w:rsidR="0028604A" w:rsidRDefault="0028604A" w:rsidP="0028604A">
      <w:pPr>
        <w:pStyle w:val="ListParagraph"/>
        <w:spacing w:after="0" w:line="360" w:lineRule="auto"/>
        <w:ind w:left="1080"/>
        <w:jc w:val="both"/>
        <w:rPr>
          <w:rFonts w:ascii="Times New Roman" w:hAnsi="Times New Roman" w:cs="Times New Roman"/>
          <w:sz w:val="24"/>
          <w:szCs w:val="24"/>
        </w:rPr>
      </w:pPr>
    </w:p>
    <w:p w:rsidR="00930C0D" w:rsidRPr="00930C0D" w:rsidRDefault="00930C0D" w:rsidP="00930C0D">
      <w:pPr>
        <w:spacing w:after="0" w:line="360" w:lineRule="auto"/>
        <w:jc w:val="both"/>
        <w:rPr>
          <w:rFonts w:ascii="Times New Roman" w:hAnsi="Times New Roman" w:cs="Times New Roman"/>
          <w:b/>
          <w:sz w:val="24"/>
          <w:szCs w:val="24"/>
        </w:rPr>
      </w:pPr>
      <w:r w:rsidRPr="00930C0D">
        <w:rPr>
          <w:rFonts w:ascii="Times New Roman" w:hAnsi="Times New Roman" w:cs="Times New Roman"/>
          <w:b/>
          <w:sz w:val="24"/>
          <w:szCs w:val="24"/>
        </w:rPr>
        <w:t xml:space="preserve">The state case </w:t>
      </w:r>
    </w:p>
    <w:p w:rsidR="0028604A" w:rsidRDefault="0028604A" w:rsidP="0028604A">
      <w:pPr>
        <w:spacing w:after="0" w:line="360" w:lineRule="auto"/>
        <w:ind w:firstLine="720"/>
        <w:jc w:val="both"/>
        <w:rPr>
          <w:rFonts w:ascii="Times New Roman" w:hAnsi="Times New Roman" w:cs="Times New Roman"/>
          <w:sz w:val="24"/>
          <w:szCs w:val="24"/>
        </w:rPr>
      </w:pPr>
      <w:r w:rsidRPr="0028604A">
        <w:rPr>
          <w:rFonts w:ascii="Times New Roman" w:hAnsi="Times New Roman" w:cs="Times New Roman"/>
          <w:sz w:val="24"/>
          <w:szCs w:val="24"/>
        </w:rPr>
        <w:t xml:space="preserve">The State led </w:t>
      </w:r>
      <w:r w:rsidRPr="0028604A">
        <w:rPr>
          <w:rFonts w:ascii="Times New Roman" w:hAnsi="Times New Roman" w:cs="Times New Roman"/>
          <w:i/>
          <w:sz w:val="24"/>
          <w:szCs w:val="24"/>
        </w:rPr>
        <w:t>viva-voce</w:t>
      </w:r>
      <w:r w:rsidR="009B368C">
        <w:rPr>
          <w:rFonts w:ascii="Times New Roman" w:hAnsi="Times New Roman" w:cs="Times New Roman"/>
          <w:sz w:val="24"/>
          <w:szCs w:val="24"/>
        </w:rPr>
        <w:t xml:space="preserve"> evidence from three</w:t>
      </w:r>
      <w:r w:rsidRPr="0028604A">
        <w:rPr>
          <w:rFonts w:ascii="Times New Roman" w:hAnsi="Times New Roman" w:cs="Times New Roman"/>
          <w:sz w:val="24"/>
          <w:szCs w:val="24"/>
        </w:rPr>
        <w:t xml:space="preserve"> witnesses</w:t>
      </w:r>
      <w:r>
        <w:rPr>
          <w:rFonts w:ascii="Times New Roman" w:hAnsi="Times New Roman" w:cs="Times New Roman"/>
          <w:sz w:val="24"/>
          <w:szCs w:val="24"/>
        </w:rPr>
        <w:t xml:space="preserve">, </w:t>
      </w:r>
      <w:r w:rsidR="009B368C" w:rsidRPr="00BA7884">
        <w:rPr>
          <w:rFonts w:ascii="Times New Roman" w:hAnsi="Times New Roman" w:cs="Times New Roman"/>
          <w:sz w:val="24"/>
          <w:szCs w:val="24"/>
        </w:rPr>
        <w:t>Langton Mutindi, Mduduzi</w:t>
      </w:r>
      <w:r w:rsidR="009B368C" w:rsidRPr="000E0E5D">
        <w:rPr>
          <w:rFonts w:ascii="Times New Roman" w:hAnsi="Times New Roman" w:cs="Times New Roman"/>
          <w:i/>
          <w:sz w:val="24"/>
          <w:szCs w:val="24"/>
        </w:rPr>
        <w:t xml:space="preserve"> </w:t>
      </w:r>
      <w:r w:rsidR="009B368C" w:rsidRPr="00BA7884">
        <w:rPr>
          <w:rFonts w:ascii="Times New Roman" w:hAnsi="Times New Roman" w:cs="Times New Roman"/>
          <w:sz w:val="24"/>
          <w:szCs w:val="24"/>
        </w:rPr>
        <w:t>Thimothy Mathema</w:t>
      </w:r>
      <w:r w:rsidR="000E0E5D" w:rsidRPr="00BA7884">
        <w:rPr>
          <w:rFonts w:ascii="Times New Roman" w:hAnsi="Times New Roman" w:cs="Times New Roman"/>
          <w:sz w:val="24"/>
          <w:szCs w:val="24"/>
        </w:rPr>
        <w:t xml:space="preserve"> (Mduduzi</w:t>
      </w:r>
      <w:r w:rsidR="000E0E5D" w:rsidRPr="000E0E5D">
        <w:rPr>
          <w:rFonts w:ascii="Times New Roman" w:hAnsi="Times New Roman" w:cs="Times New Roman"/>
          <w:i/>
          <w:sz w:val="24"/>
          <w:szCs w:val="24"/>
        </w:rPr>
        <w:t>)</w:t>
      </w:r>
      <w:r w:rsidR="00BA7884">
        <w:rPr>
          <w:rFonts w:ascii="Times New Roman" w:hAnsi="Times New Roman" w:cs="Times New Roman"/>
          <w:i/>
          <w:sz w:val="24"/>
          <w:szCs w:val="24"/>
        </w:rPr>
        <w:t xml:space="preserve"> </w:t>
      </w:r>
      <w:r w:rsidR="009B368C">
        <w:rPr>
          <w:rFonts w:ascii="Times New Roman" w:hAnsi="Times New Roman" w:cs="Times New Roman"/>
          <w:sz w:val="24"/>
          <w:szCs w:val="24"/>
        </w:rPr>
        <w:t xml:space="preserve">and </w:t>
      </w:r>
      <w:r w:rsidR="009B368C" w:rsidRPr="00BA7884">
        <w:rPr>
          <w:rFonts w:ascii="Times New Roman" w:hAnsi="Times New Roman" w:cs="Times New Roman"/>
          <w:sz w:val="24"/>
          <w:szCs w:val="24"/>
        </w:rPr>
        <w:t>Precious Mathema</w:t>
      </w:r>
      <w:r w:rsidR="009B368C" w:rsidRPr="000E0E5D">
        <w:rPr>
          <w:rFonts w:ascii="Times New Roman" w:hAnsi="Times New Roman" w:cs="Times New Roman"/>
          <w:i/>
          <w:sz w:val="24"/>
          <w:szCs w:val="24"/>
        </w:rPr>
        <w:t>.</w:t>
      </w:r>
      <w:r w:rsidR="009B368C">
        <w:rPr>
          <w:rFonts w:ascii="Times New Roman" w:hAnsi="Times New Roman" w:cs="Times New Roman"/>
          <w:sz w:val="24"/>
          <w:szCs w:val="24"/>
        </w:rPr>
        <w:t xml:space="preserve">  The first was </w:t>
      </w:r>
      <w:r w:rsidR="009B368C" w:rsidRPr="00416DC6">
        <w:rPr>
          <w:rFonts w:ascii="Times New Roman" w:hAnsi="Times New Roman" w:cs="Times New Roman"/>
          <w:sz w:val="24"/>
          <w:szCs w:val="24"/>
        </w:rPr>
        <w:t>Langton Mutindi</w:t>
      </w:r>
      <w:r w:rsidR="00416DC6">
        <w:rPr>
          <w:rFonts w:ascii="Times New Roman" w:hAnsi="Times New Roman" w:cs="Times New Roman"/>
          <w:sz w:val="24"/>
          <w:szCs w:val="24"/>
        </w:rPr>
        <w:t xml:space="preserve"> </w:t>
      </w:r>
      <w:r w:rsidR="009B368C" w:rsidRPr="00416DC6">
        <w:rPr>
          <w:rFonts w:ascii="Times New Roman" w:hAnsi="Times New Roman" w:cs="Times New Roman"/>
          <w:sz w:val="24"/>
          <w:szCs w:val="24"/>
        </w:rPr>
        <w:t>and</w:t>
      </w:r>
      <w:r w:rsidR="009B368C">
        <w:rPr>
          <w:rFonts w:ascii="Times New Roman" w:hAnsi="Times New Roman" w:cs="Times New Roman"/>
          <w:sz w:val="24"/>
          <w:szCs w:val="24"/>
        </w:rPr>
        <w:t xml:space="preserve"> </w:t>
      </w:r>
      <w:r w:rsidR="009B368C">
        <w:rPr>
          <w:rFonts w:ascii="Times New Roman" w:hAnsi="Times New Roman" w:cs="Times New Roman"/>
          <w:sz w:val="24"/>
          <w:szCs w:val="24"/>
        </w:rPr>
        <w:lastRenderedPageBreak/>
        <w:t xml:space="preserve">his </w:t>
      </w:r>
      <w:r w:rsidRPr="0028604A">
        <w:rPr>
          <w:rFonts w:ascii="Times New Roman" w:hAnsi="Times New Roman" w:cs="Times New Roman"/>
          <w:sz w:val="24"/>
          <w:szCs w:val="24"/>
        </w:rPr>
        <w:t>evidence can be summarized as follow</w:t>
      </w:r>
      <w:r w:rsidR="009B368C">
        <w:rPr>
          <w:rFonts w:ascii="Times New Roman" w:hAnsi="Times New Roman" w:cs="Times New Roman"/>
          <w:sz w:val="24"/>
          <w:szCs w:val="24"/>
        </w:rPr>
        <w:t>s: he is a member of the Zimbabwe Republic Police (ZRP). At the material time</w:t>
      </w:r>
      <w:r w:rsidR="0012628F">
        <w:rPr>
          <w:rFonts w:ascii="Times New Roman" w:hAnsi="Times New Roman" w:cs="Times New Roman"/>
          <w:sz w:val="24"/>
          <w:szCs w:val="24"/>
        </w:rPr>
        <w:t>,</w:t>
      </w:r>
      <w:r w:rsidR="009B368C">
        <w:rPr>
          <w:rFonts w:ascii="Times New Roman" w:hAnsi="Times New Roman" w:cs="Times New Roman"/>
          <w:sz w:val="24"/>
          <w:szCs w:val="24"/>
        </w:rPr>
        <w:t xml:space="preserve"> he was stationed at Bulawayo Central Police Station, attached to the charge office</w:t>
      </w:r>
      <w:r w:rsidR="00930C0D">
        <w:rPr>
          <w:rFonts w:ascii="Times New Roman" w:hAnsi="Times New Roman" w:cs="Times New Roman"/>
          <w:sz w:val="24"/>
          <w:szCs w:val="24"/>
        </w:rPr>
        <w:t xml:space="preserve"> duties</w:t>
      </w:r>
      <w:r w:rsidR="009B368C">
        <w:rPr>
          <w:rFonts w:ascii="Times New Roman" w:hAnsi="Times New Roman" w:cs="Times New Roman"/>
          <w:sz w:val="24"/>
          <w:szCs w:val="24"/>
        </w:rPr>
        <w:t>. On the 11 February 2013</w:t>
      </w:r>
      <w:r w:rsidR="0012628F">
        <w:rPr>
          <w:rFonts w:ascii="Times New Roman" w:hAnsi="Times New Roman" w:cs="Times New Roman"/>
          <w:sz w:val="24"/>
          <w:szCs w:val="24"/>
        </w:rPr>
        <w:t>,</w:t>
      </w:r>
      <w:r w:rsidR="009B368C">
        <w:rPr>
          <w:rFonts w:ascii="Times New Roman" w:hAnsi="Times New Roman" w:cs="Times New Roman"/>
          <w:sz w:val="24"/>
          <w:szCs w:val="24"/>
        </w:rPr>
        <w:t xml:space="preserve"> in </w:t>
      </w:r>
      <w:r w:rsidR="00895449">
        <w:rPr>
          <w:rFonts w:ascii="Times New Roman" w:hAnsi="Times New Roman" w:cs="Times New Roman"/>
          <w:sz w:val="24"/>
          <w:szCs w:val="24"/>
        </w:rPr>
        <w:t>the morning h</w:t>
      </w:r>
      <w:r w:rsidR="00930C0D">
        <w:rPr>
          <w:rFonts w:ascii="Times New Roman" w:hAnsi="Times New Roman" w:cs="Times New Roman"/>
          <w:sz w:val="24"/>
          <w:szCs w:val="24"/>
        </w:rPr>
        <w:t>ours, a report of a murder case</w:t>
      </w:r>
      <w:r w:rsidR="00895449">
        <w:rPr>
          <w:rFonts w:ascii="Times New Roman" w:hAnsi="Times New Roman" w:cs="Times New Roman"/>
          <w:sz w:val="24"/>
          <w:szCs w:val="24"/>
        </w:rPr>
        <w:t xml:space="preserve"> was received by the police. In the com</w:t>
      </w:r>
      <w:r w:rsidR="0012628F">
        <w:rPr>
          <w:rFonts w:ascii="Times New Roman" w:hAnsi="Times New Roman" w:cs="Times New Roman"/>
          <w:sz w:val="24"/>
          <w:szCs w:val="24"/>
        </w:rPr>
        <w:t>pany of two other police detail</w:t>
      </w:r>
      <w:r w:rsidR="00930C0D">
        <w:rPr>
          <w:rFonts w:ascii="Times New Roman" w:hAnsi="Times New Roman" w:cs="Times New Roman"/>
          <w:sz w:val="24"/>
          <w:szCs w:val="24"/>
        </w:rPr>
        <w:t>s</w:t>
      </w:r>
      <w:r w:rsidR="00220C28">
        <w:rPr>
          <w:rFonts w:ascii="Times New Roman" w:hAnsi="Times New Roman" w:cs="Times New Roman"/>
          <w:sz w:val="24"/>
          <w:szCs w:val="24"/>
        </w:rPr>
        <w:t xml:space="preserve"> and the </w:t>
      </w:r>
      <w:r w:rsidR="00895449">
        <w:rPr>
          <w:rFonts w:ascii="Times New Roman" w:hAnsi="Times New Roman" w:cs="Times New Roman"/>
          <w:sz w:val="24"/>
          <w:szCs w:val="24"/>
        </w:rPr>
        <w:t xml:space="preserve">informant, the witness proceeded to the scene of the murder, at Mutize Flea market, situated along Lobengula </w:t>
      </w:r>
      <w:r w:rsidR="000E0E5D">
        <w:rPr>
          <w:rFonts w:ascii="Times New Roman" w:hAnsi="Times New Roman" w:cs="Times New Roman"/>
          <w:sz w:val="24"/>
          <w:szCs w:val="24"/>
        </w:rPr>
        <w:t>Street</w:t>
      </w:r>
      <w:r w:rsidR="00220C28">
        <w:rPr>
          <w:rFonts w:ascii="Times New Roman" w:hAnsi="Times New Roman" w:cs="Times New Roman"/>
          <w:sz w:val="24"/>
          <w:szCs w:val="24"/>
        </w:rPr>
        <w:t>,</w:t>
      </w:r>
      <w:r w:rsidR="00895449">
        <w:rPr>
          <w:rFonts w:ascii="Times New Roman" w:hAnsi="Times New Roman" w:cs="Times New Roman"/>
          <w:sz w:val="24"/>
          <w:szCs w:val="24"/>
        </w:rPr>
        <w:t xml:space="preserve"> between 5</w:t>
      </w:r>
      <w:r w:rsidR="00895449" w:rsidRPr="00895449">
        <w:rPr>
          <w:rFonts w:ascii="Times New Roman" w:hAnsi="Times New Roman" w:cs="Times New Roman"/>
          <w:sz w:val="24"/>
          <w:szCs w:val="24"/>
          <w:vertAlign w:val="superscript"/>
        </w:rPr>
        <w:t>th</w:t>
      </w:r>
      <w:r w:rsidR="007A0BC4">
        <w:rPr>
          <w:rFonts w:ascii="Times New Roman" w:hAnsi="Times New Roman" w:cs="Times New Roman"/>
          <w:sz w:val="24"/>
          <w:szCs w:val="24"/>
        </w:rPr>
        <w:t xml:space="preserve"> A</w:t>
      </w:r>
      <w:r w:rsidR="00895449">
        <w:rPr>
          <w:rFonts w:ascii="Times New Roman" w:hAnsi="Times New Roman" w:cs="Times New Roman"/>
          <w:sz w:val="24"/>
          <w:szCs w:val="24"/>
        </w:rPr>
        <w:t xml:space="preserve">venue </w:t>
      </w:r>
      <w:r w:rsidR="00661C72">
        <w:rPr>
          <w:rFonts w:ascii="Times New Roman" w:hAnsi="Times New Roman" w:cs="Times New Roman"/>
          <w:sz w:val="24"/>
          <w:szCs w:val="24"/>
        </w:rPr>
        <w:t>extension and Leopold Takawira S</w:t>
      </w:r>
      <w:r w:rsidR="00220C28">
        <w:rPr>
          <w:rFonts w:ascii="Times New Roman" w:hAnsi="Times New Roman" w:cs="Times New Roman"/>
          <w:sz w:val="24"/>
          <w:szCs w:val="24"/>
        </w:rPr>
        <w:t>treet</w:t>
      </w:r>
      <w:r w:rsidR="00895449">
        <w:rPr>
          <w:rFonts w:ascii="Times New Roman" w:hAnsi="Times New Roman" w:cs="Times New Roman"/>
          <w:sz w:val="24"/>
          <w:szCs w:val="24"/>
        </w:rPr>
        <w:t>, Bulawayo. At the scene, the inform</w:t>
      </w:r>
      <w:r w:rsidR="0012628F">
        <w:rPr>
          <w:rFonts w:ascii="Times New Roman" w:hAnsi="Times New Roman" w:cs="Times New Roman"/>
          <w:sz w:val="24"/>
          <w:szCs w:val="24"/>
        </w:rPr>
        <w:t>ant showed the police detail</w:t>
      </w:r>
      <w:r w:rsidR="00220C28">
        <w:rPr>
          <w:rFonts w:ascii="Times New Roman" w:hAnsi="Times New Roman" w:cs="Times New Roman"/>
          <w:sz w:val="24"/>
          <w:szCs w:val="24"/>
        </w:rPr>
        <w:t>s</w:t>
      </w:r>
      <w:r w:rsidR="00895449">
        <w:rPr>
          <w:rFonts w:ascii="Times New Roman" w:hAnsi="Times New Roman" w:cs="Times New Roman"/>
          <w:sz w:val="24"/>
          <w:szCs w:val="24"/>
        </w:rPr>
        <w:t xml:space="preserve"> the </w:t>
      </w:r>
      <w:r w:rsidR="0012628F">
        <w:rPr>
          <w:rFonts w:ascii="Times New Roman" w:hAnsi="Times New Roman" w:cs="Times New Roman"/>
          <w:sz w:val="24"/>
          <w:szCs w:val="24"/>
        </w:rPr>
        <w:t>body of a male person, on a stee</w:t>
      </w:r>
      <w:r w:rsidR="00895449">
        <w:rPr>
          <w:rFonts w:ascii="Times New Roman" w:hAnsi="Times New Roman" w:cs="Times New Roman"/>
          <w:sz w:val="24"/>
          <w:szCs w:val="24"/>
        </w:rPr>
        <w:t xml:space="preserve">l table, lying facing upwards. The hands were tied to the table using a wire from a </w:t>
      </w:r>
      <w:r w:rsidR="000E1CFF">
        <w:rPr>
          <w:rFonts w:ascii="Times New Roman" w:hAnsi="Times New Roman" w:cs="Times New Roman"/>
          <w:sz w:val="24"/>
          <w:szCs w:val="24"/>
        </w:rPr>
        <w:t xml:space="preserve">coat hanger. The feet were </w:t>
      </w:r>
      <w:r w:rsidR="00895449">
        <w:rPr>
          <w:rFonts w:ascii="Times New Roman" w:hAnsi="Times New Roman" w:cs="Times New Roman"/>
          <w:sz w:val="24"/>
          <w:szCs w:val="24"/>
        </w:rPr>
        <w:t>tied tog</w:t>
      </w:r>
      <w:r w:rsidR="000E1CFF">
        <w:rPr>
          <w:rFonts w:ascii="Times New Roman" w:hAnsi="Times New Roman" w:cs="Times New Roman"/>
          <w:sz w:val="24"/>
          <w:szCs w:val="24"/>
        </w:rPr>
        <w:t xml:space="preserve">ether using a coat hanger wire. Thereafter both feet were tied to a metal table. </w:t>
      </w:r>
      <w:r w:rsidR="00895449">
        <w:rPr>
          <w:rFonts w:ascii="Times New Roman" w:hAnsi="Times New Roman" w:cs="Times New Roman"/>
          <w:sz w:val="24"/>
          <w:szCs w:val="24"/>
        </w:rPr>
        <w:t>A</w:t>
      </w:r>
      <w:r w:rsidR="0056179D">
        <w:rPr>
          <w:rFonts w:ascii="Times New Roman" w:hAnsi="Times New Roman" w:cs="Times New Roman"/>
          <w:sz w:val="24"/>
          <w:szCs w:val="24"/>
        </w:rPr>
        <w:t>nother coat hanger wire was used to tie the</w:t>
      </w:r>
      <w:r w:rsidR="00895449">
        <w:rPr>
          <w:rFonts w:ascii="Times New Roman" w:hAnsi="Times New Roman" w:cs="Times New Roman"/>
          <w:sz w:val="24"/>
          <w:szCs w:val="24"/>
        </w:rPr>
        <w:t xml:space="preserve"> neck to the table. </w:t>
      </w:r>
      <w:r w:rsidR="0056179D">
        <w:rPr>
          <w:rFonts w:ascii="Times New Roman" w:hAnsi="Times New Roman" w:cs="Times New Roman"/>
          <w:sz w:val="24"/>
          <w:szCs w:val="24"/>
        </w:rPr>
        <w:t>There was a jacket string around the neck. There was a plank on the scene with blood stai</w:t>
      </w:r>
      <w:r w:rsidR="00220C28">
        <w:rPr>
          <w:rFonts w:ascii="Times New Roman" w:hAnsi="Times New Roman" w:cs="Times New Roman"/>
          <w:sz w:val="24"/>
          <w:szCs w:val="24"/>
        </w:rPr>
        <w:t>ns. There was blood on the ground</w:t>
      </w:r>
      <w:r w:rsidR="0056179D">
        <w:rPr>
          <w:rFonts w:ascii="Times New Roman" w:hAnsi="Times New Roman" w:cs="Times New Roman"/>
          <w:sz w:val="24"/>
          <w:szCs w:val="24"/>
        </w:rPr>
        <w:t xml:space="preserve">. When the </w:t>
      </w:r>
      <w:r w:rsidR="00220C28">
        <w:rPr>
          <w:rFonts w:ascii="Times New Roman" w:hAnsi="Times New Roman" w:cs="Times New Roman"/>
          <w:sz w:val="24"/>
          <w:szCs w:val="24"/>
        </w:rPr>
        <w:t>police removed the wire around the neck</w:t>
      </w:r>
      <w:r w:rsidR="0056179D">
        <w:rPr>
          <w:rFonts w:ascii="Times New Roman" w:hAnsi="Times New Roman" w:cs="Times New Roman"/>
          <w:sz w:val="24"/>
          <w:szCs w:val="24"/>
        </w:rPr>
        <w:t xml:space="preserve">, blood started coming out </w:t>
      </w:r>
      <w:r w:rsidR="0012628F">
        <w:rPr>
          <w:rFonts w:ascii="Times New Roman" w:hAnsi="Times New Roman" w:cs="Times New Roman"/>
          <w:sz w:val="24"/>
          <w:szCs w:val="24"/>
        </w:rPr>
        <w:t>of the mouth. The police detail</w:t>
      </w:r>
      <w:r w:rsidR="00220C28">
        <w:rPr>
          <w:rFonts w:ascii="Times New Roman" w:hAnsi="Times New Roman" w:cs="Times New Roman"/>
          <w:sz w:val="24"/>
          <w:szCs w:val="24"/>
        </w:rPr>
        <w:t>s</w:t>
      </w:r>
      <w:r w:rsidR="0056179D">
        <w:rPr>
          <w:rFonts w:ascii="Times New Roman" w:hAnsi="Times New Roman" w:cs="Times New Roman"/>
          <w:sz w:val="24"/>
          <w:szCs w:val="24"/>
        </w:rPr>
        <w:t xml:space="preserve"> then conveyed the body to United Bulawayo Hospitals. </w:t>
      </w:r>
    </w:p>
    <w:p w:rsidR="0056179D" w:rsidRDefault="0056179D"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to give </w:t>
      </w:r>
      <w:r w:rsidRPr="0028604A">
        <w:rPr>
          <w:rFonts w:ascii="Times New Roman" w:hAnsi="Times New Roman" w:cs="Times New Roman"/>
          <w:i/>
          <w:sz w:val="24"/>
          <w:szCs w:val="24"/>
        </w:rPr>
        <w:t>viva-voce</w:t>
      </w:r>
      <w:r w:rsidR="0012628F">
        <w:rPr>
          <w:rFonts w:ascii="Times New Roman" w:hAnsi="Times New Roman" w:cs="Times New Roman"/>
          <w:sz w:val="24"/>
          <w:szCs w:val="24"/>
        </w:rPr>
        <w:t xml:space="preserve"> evidence wa</w:t>
      </w:r>
      <w:r>
        <w:rPr>
          <w:rFonts w:ascii="Times New Roman" w:hAnsi="Times New Roman" w:cs="Times New Roman"/>
          <w:sz w:val="24"/>
          <w:szCs w:val="24"/>
        </w:rPr>
        <w:t xml:space="preserve">s </w:t>
      </w:r>
      <w:r w:rsidR="000E0E5D" w:rsidRPr="00416DC6">
        <w:rPr>
          <w:rFonts w:ascii="Times New Roman" w:hAnsi="Times New Roman" w:cs="Times New Roman"/>
          <w:sz w:val="24"/>
          <w:szCs w:val="24"/>
        </w:rPr>
        <w:t>Mduduzi.</w:t>
      </w:r>
      <w:r>
        <w:rPr>
          <w:rFonts w:ascii="Times New Roman" w:hAnsi="Times New Roman" w:cs="Times New Roman"/>
          <w:sz w:val="24"/>
          <w:szCs w:val="24"/>
        </w:rPr>
        <w:t xml:space="preserve"> After this witness was sworn in, the prosecutor informed the court, that he was a convicted accomplice, who was serving a prison term. The court warned the witness in terms of section 267 of the Criminal Procedure and Evidence Act. </w:t>
      </w:r>
    </w:p>
    <w:p w:rsidR="00220C28" w:rsidRDefault="0056179D"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told the court that at the material time, he knew both the accused and </w:t>
      </w:r>
      <w:r w:rsidR="00F75582" w:rsidRPr="00416DC6">
        <w:rPr>
          <w:rFonts w:ascii="Times New Roman" w:hAnsi="Times New Roman" w:cs="Times New Roman"/>
          <w:sz w:val="24"/>
          <w:szCs w:val="24"/>
        </w:rPr>
        <w:t>Isaac Nyakurerwa</w:t>
      </w:r>
      <w:r w:rsidR="00F75582" w:rsidRPr="00220C28">
        <w:rPr>
          <w:rFonts w:ascii="Times New Roman" w:hAnsi="Times New Roman" w:cs="Times New Roman"/>
          <w:i/>
          <w:sz w:val="24"/>
          <w:szCs w:val="24"/>
        </w:rPr>
        <w:t>,</w:t>
      </w:r>
      <w:r w:rsidR="00F75582">
        <w:rPr>
          <w:rFonts w:ascii="Times New Roman" w:hAnsi="Times New Roman" w:cs="Times New Roman"/>
          <w:sz w:val="24"/>
          <w:szCs w:val="24"/>
        </w:rPr>
        <w:t xml:space="preserve"> they were his friends. He told the court that on the date in question, he was with his two friends, </w:t>
      </w:r>
      <w:r w:rsidR="00F75582" w:rsidRPr="00416DC6">
        <w:rPr>
          <w:rFonts w:ascii="Times New Roman" w:hAnsi="Times New Roman" w:cs="Times New Roman"/>
          <w:sz w:val="24"/>
          <w:szCs w:val="24"/>
        </w:rPr>
        <w:t>Isaac Nyakurerwa</w:t>
      </w:r>
      <w:r w:rsidR="00F75582">
        <w:rPr>
          <w:rFonts w:ascii="Times New Roman" w:hAnsi="Times New Roman" w:cs="Times New Roman"/>
          <w:sz w:val="24"/>
          <w:szCs w:val="24"/>
        </w:rPr>
        <w:t xml:space="preserve"> and the accused drinking beer in town. From Royal Hotel, they went to a club called Esiqongweni, and continued drinking beer. According to thi</w:t>
      </w:r>
      <w:r w:rsidR="00EB146A">
        <w:rPr>
          <w:rFonts w:ascii="Times New Roman" w:hAnsi="Times New Roman" w:cs="Times New Roman"/>
          <w:sz w:val="24"/>
          <w:szCs w:val="24"/>
        </w:rPr>
        <w:t xml:space="preserve">s witness, they were all drunk, however he was aware of what he was doing. </w:t>
      </w:r>
      <w:r w:rsidR="00F75582">
        <w:rPr>
          <w:rFonts w:ascii="Times New Roman" w:hAnsi="Times New Roman" w:cs="Times New Roman"/>
          <w:sz w:val="24"/>
          <w:szCs w:val="24"/>
        </w:rPr>
        <w:t>Before mid-night they left the Esiqongweni club</w:t>
      </w:r>
      <w:r w:rsidR="007A0BC4">
        <w:rPr>
          <w:rFonts w:ascii="Times New Roman" w:hAnsi="Times New Roman" w:cs="Times New Roman"/>
          <w:sz w:val="24"/>
          <w:szCs w:val="24"/>
        </w:rPr>
        <w:t xml:space="preserve"> for</w:t>
      </w:r>
      <w:r w:rsidR="00220C28">
        <w:rPr>
          <w:rFonts w:ascii="Times New Roman" w:hAnsi="Times New Roman" w:cs="Times New Roman"/>
          <w:sz w:val="24"/>
          <w:szCs w:val="24"/>
        </w:rPr>
        <w:t xml:space="preserve"> their homes</w:t>
      </w:r>
      <w:r w:rsidR="00F75582">
        <w:rPr>
          <w:rFonts w:ascii="Times New Roman" w:hAnsi="Times New Roman" w:cs="Times New Roman"/>
          <w:sz w:val="24"/>
          <w:szCs w:val="24"/>
        </w:rPr>
        <w:t xml:space="preserve">. </w:t>
      </w:r>
    </w:p>
    <w:p w:rsidR="004E30BA" w:rsidRDefault="00F75582"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way, they decided to jump the wall into the Mutize Flea market for the purposes of stealing. </w:t>
      </w:r>
      <w:r w:rsidR="003E03FD">
        <w:rPr>
          <w:rFonts w:ascii="Times New Roman" w:hAnsi="Times New Roman" w:cs="Times New Roman"/>
          <w:sz w:val="24"/>
          <w:szCs w:val="24"/>
        </w:rPr>
        <w:t xml:space="preserve">They had no money, so they wanted to steal </w:t>
      </w:r>
      <w:r w:rsidR="00220C28">
        <w:rPr>
          <w:rFonts w:ascii="Times New Roman" w:hAnsi="Times New Roman" w:cs="Times New Roman"/>
          <w:sz w:val="24"/>
          <w:szCs w:val="24"/>
        </w:rPr>
        <w:t xml:space="preserve">property </w:t>
      </w:r>
      <w:r w:rsidR="003E03FD">
        <w:rPr>
          <w:rFonts w:ascii="Times New Roman" w:hAnsi="Times New Roman" w:cs="Times New Roman"/>
          <w:sz w:val="24"/>
          <w:szCs w:val="24"/>
        </w:rPr>
        <w:t xml:space="preserve">and sell so that they will have money. </w:t>
      </w:r>
      <w:r w:rsidR="007A0BC4">
        <w:rPr>
          <w:rFonts w:ascii="Times New Roman" w:hAnsi="Times New Roman" w:cs="Times New Roman"/>
          <w:sz w:val="24"/>
          <w:szCs w:val="24"/>
        </w:rPr>
        <w:t>The witness said</w:t>
      </w:r>
      <w:r w:rsidR="006D0209">
        <w:rPr>
          <w:rFonts w:ascii="Times New Roman" w:hAnsi="Times New Roman" w:cs="Times New Roman"/>
          <w:sz w:val="24"/>
          <w:szCs w:val="24"/>
        </w:rPr>
        <w:t xml:space="preserve"> they all agreed with the plan. </w:t>
      </w:r>
      <w:r>
        <w:rPr>
          <w:rFonts w:ascii="Times New Roman" w:hAnsi="Times New Roman" w:cs="Times New Roman"/>
          <w:sz w:val="24"/>
          <w:szCs w:val="24"/>
        </w:rPr>
        <w:t>They thought there was no one inside the Flea Market. Inside the market, they d</w:t>
      </w:r>
      <w:r w:rsidR="00220C28">
        <w:rPr>
          <w:rFonts w:ascii="Times New Roman" w:hAnsi="Times New Roman" w:cs="Times New Roman"/>
          <w:sz w:val="24"/>
          <w:szCs w:val="24"/>
        </w:rPr>
        <w:t>iscovered that there was security guard</w:t>
      </w:r>
      <w:r>
        <w:rPr>
          <w:rFonts w:ascii="Times New Roman" w:hAnsi="Times New Roman" w:cs="Times New Roman"/>
          <w:sz w:val="24"/>
          <w:szCs w:val="24"/>
        </w:rPr>
        <w:t xml:space="preserve"> inside. </w:t>
      </w:r>
      <w:r w:rsidR="003E03FD">
        <w:rPr>
          <w:rFonts w:ascii="Times New Roman" w:hAnsi="Times New Roman" w:cs="Times New Roman"/>
          <w:sz w:val="24"/>
          <w:szCs w:val="24"/>
        </w:rPr>
        <w:t xml:space="preserve">They caught him and tied him. When he was tied, the accused hit him </w:t>
      </w:r>
      <w:r w:rsidR="006D0209">
        <w:rPr>
          <w:rFonts w:ascii="Times New Roman" w:hAnsi="Times New Roman" w:cs="Times New Roman"/>
          <w:sz w:val="24"/>
          <w:szCs w:val="24"/>
        </w:rPr>
        <w:t>three time</w:t>
      </w:r>
      <w:r w:rsidR="007A0BC4">
        <w:rPr>
          <w:rFonts w:ascii="Times New Roman" w:hAnsi="Times New Roman" w:cs="Times New Roman"/>
          <w:sz w:val="24"/>
          <w:szCs w:val="24"/>
        </w:rPr>
        <w:t>s</w:t>
      </w:r>
      <w:r w:rsidR="006D0209">
        <w:rPr>
          <w:rFonts w:ascii="Times New Roman" w:hAnsi="Times New Roman" w:cs="Times New Roman"/>
          <w:sz w:val="24"/>
          <w:szCs w:val="24"/>
        </w:rPr>
        <w:t xml:space="preserve"> with a plank on the head.</w:t>
      </w:r>
      <w:r w:rsidR="00416DC6">
        <w:rPr>
          <w:rFonts w:ascii="Times New Roman" w:hAnsi="Times New Roman" w:cs="Times New Roman"/>
          <w:sz w:val="24"/>
          <w:szCs w:val="24"/>
        </w:rPr>
        <w:t xml:space="preserve">  </w:t>
      </w:r>
      <w:r w:rsidR="006D0209">
        <w:rPr>
          <w:rFonts w:ascii="Times New Roman" w:hAnsi="Times New Roman" w:cs="Times New Roman"/>
          <w:sz w:val="24"/>
          <w:szCs w:val="24"/>
        </w:rPr>
        <w:t xml:space="preserve">He was hit with the plank after he was tied. The plank was found inside the market. It was approximately 50 – 70 </w:t>
      </w:r>
      <w:r w:rsidR="00EB146A">
        <w:rPr>
          <w:rFonts w:ascii="Times New Roman" w:hAnsi="Times New Roman" w:cs="Times New Roman"/>
          <w:sz w:val="24"/>
          <w:szCs w:val="24"/>
        </w:rPr>
        <w:t>centimeters</w:t>
      </w:r>
      <w:r w:rsidR="006D0209">
        <w:rPr>
          <w:rFonts w:ascii="Times New Roman" w:hAnsi="Times New Roman" w:cs="Times New Roman"/>
          <w:sz w:val="24"/>
          <w:szCs w:val="24"/>
        </w:rPr>
        <w:t xml:space="preserve"> in length and 7 – 10 centimeters in width. </w:t>
      </w:r>
    </w:p>
    <w:p w:rsidR="006D0209" w:rsidRDefault="004E30BA"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says the</w:t>
      </w:r>
      <w:r w:rsidR="0033084B">
        <w:rPr>
          <w:rFonts w:ascii="Times New Roman" w:hAnsi="Times New Roman" w:cs="Times New Roman"/>
          <w:sz w:val="24"/>
          <w:szCs w:val="24"/>
        </w:rPr>
        <w:t xml:space="preserve"> reason the </w:t>
      </w:r>
      <w:r w:rsidR="007A0BC4">
        <w:rPr>
          <w:rFonts w:ascii="Times New Roman" w:hAnsi="Times New Roman" w:cs="Times New Roman"/>
          <w:sz w:val="24"/>
          <w:szCs w:val="24"/>
        </w:rPr>
        <w:t>guards neck</w:t>
      </w:r>
      <w:r w:rsidR="00416DC6">
        <w:rPr>
          <w:rFonts w:ascii="Times New Roman" w:hAnsi="Times New Roman" w:cs="Times New Roman"/>
          <w:sz w:val="24"/>
          <w:szCs w:val="24"/>
        </w:rPr>
        <w:t xml:space="preserve"> </w:t>
      </w:r>
      <w:r w:rsidR="006D0209">
        <w:rPr>
          <w:rFonts w:ascii="Times New Roman" w:hAnsi="Times New Roman" w:cs="Times New Roman"/>
          <w:sz w:val="24"/>
          <w:szCs w:val="24"/>
        </w:rPr>
        <w:t>was tied, is because he was crying, they wanted to stop him from making noise. He says at the time they were tying him, he did not realize that he would die, sinc</w:t>
      </w:r>
      <w:r w:rsidR="00220C28">
        <w:rPr>
          <w:rFonts w:ascii="Times New Roman" w:hAnsi="Times New Roman" w:cs="Times New Roman"/>
          <w:sz w:val="24"/>
          <w:szCs w:val="24"/>
        </w:rPr>
        <w:t>e he was drunk. According to this</w:t>
      </w:r>
      <w:r w:rsidR="006D0209">
        <w:rPr>
          <w:rFonts w:ascii="Times New Roman" w:hAnsi="Times New Roman" w:cs="Times New Roman"/>
          <w:sz w:val="24"/>
          <w:szCs w:val="24"/>
        </w:rPr>
        <w:t xml:space="preserve"> witness, the three</w:t>
      </w:r>
      <w:r w:rsidR="0033084B">
        <w:rPr>
          <w:rFonts w:ascii="Times New Roman" w:hAnsi="Times New Roman" w:cs="Times New Roman"/>
          <w:sz w:val="24"/>
          <w:szCs w:val="24"/>
        </w:rPr>
        <w:t xml:space="preserve"> accomplices </w:t>
      </w:r>
      <w:r w:rsidR="006D0209">
        <w:rPr>
          <w:rFonts w:ascii="Times New Roman" w:hAnsi="Times New Roman" w:cs="Times New Roman"/>
          <w:sz w:val="24"/>
          <w:szCs w:val="24"/>
        </w:rPr>
        <w:t xml:space="preserve">were all assisting each other to subdue the </w:t>
      </w:r>
      <w:r w:rsidR="00220C28">
        <w:rPr>
          <w:rFonts w:ascii="Times New Roman" w:hAnsi="Times New Roman" w:cs="Times New Roman"/>
          <w:sz w:val="24"/>
          <w:szCs w:val="24"/>
        </w:rPr>
        <w:t xml:space="preserve">security guard, who is now the </w:t>
      </w:r>
      <w:r w:rsidR="006D0209">
        <w:rPr>
          <w:rFonts w:ascii="Times New Roman" w:hAnsi="Times New Roman" w:cs="Times New Roman"/>
          <w:sz w:val="24"/>
          <w:szCs w:val="24"/>
        </w:rPr>
        <w:t xml:space="preserve">deceased.  </w:t>
      </w:r>
    </w:p>
    <w:p w:rsidR="00A30206" w:rsidRDefault="00CF2FA6"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subduing the security guard, t</w:t>
      </w:r>
      <w:r w:rsidR="003E03FD">
        <w:rPr>
          <w:rFonts w:ascii="Times New Roman" w:hAnsi="Times New Roman" w:cs="Times New Roman"/>
          <w:sz w:val="24"/>
          <w:szCs w:val="24"/>
        </w:rPr>
        <w:t>he accu</w:t>
      </w:r>
      <w:r>
        <w:rPr>
          <w:rFonts w:ascii="Times New Roman" w:hAnsi="Times New Roman" w:cs="Times New Roman"/>
          <w:sz w:val="24"/>
          <w:szCs w:val="24"/>
        </w:rPr>
        <w:t>sed was left guarding him</w:t>
      </w:r>
      <w:r w:rsidR="003E03FD">
        <w:rPr>
          <w:rFonts w:ascii="Times New Roman" w:hAnsi="Times New Roman" w:cs="Times New Roman"/>
          <w:sz w:val="24"/>
          <w:szCs w:val="24"/>
        </w:rPr>
        <w:t>,</w:t>
      </w:r>
      <w:r w:rsidR="0012628F">
        <w:rPr>
          <w:rFonts w:ascii="Times New Roman" w:hAnsi="Times New Roman" w:cs="Times New Roman"/>
          <w:sz w:val="24"/>
          <w:szCs w:val="24"/>
        </w:rPr>
        <w:t xml:space="preserve"> whilst</w:t>
      </w:r>
      <w:r w:rsidR="003E03FD">
        <w:rPr>
          <w:rFonts w:ascii="Times New Roman" w:hAnsi="Times New Roman" w:cs="Times New Roman"/>
          <w:sz w:val="24"/>
          <w:szCs w:val="24"/>
        </w:rPr>
        <w:t xml:space="preserve"> the witness and </w:t>
      </w:r>
      <w:r w:rsidR="003E03FD" w:rsidRPr="00416DC6">
        <w:rPr>
          <w:rFonts w:ascii="Times New Roman" w:hAnsi="Times New Roman" w:cs="Times New Roman"/>
          <w:sz w:val="24"/>
          <w:szCs w:val="24"/>
        </w:rPr>
        <w:t>Isaac Nyakurerwa</w:t>
      </w:r>
      <w:r w:rsidR="003E03FD">
        <w:rPr>
          <w:rFonts w:ascii="Times New Roman" w:hAnsi="Times New Roman" w:cs="Times New Roman"/>
          <w:sz w:val="24"/>
          <w:szCs w:val="24"/>
        </w:rPr>
        <w:t xml:space="preserve"> proceeded to steal from the market. They took three carrier bags, colloquially referred to as shangani bags. They threw the bags outside the durawall of the market. They looked for a vehicle to carry the bags. A vehicle was found and the bags were </w:t>
      </w:r>
      <w:r w:rsidR="0033084B">
        <w:rPr>
          <w:rFonts w:ascii="Times New Roman" w:hAnsi="Times New Roman" w:cs="Times New Roman"/>
          <w:sz w:val="24"/>
          <w:szCs w:val="24"/>
        </w:rPr>
        <w:t>taken to Makokoba Township, Bulawayo.</w:t>
      </w:r>
    </w:p>
    <w:p w:rsidR="003E03FD" w:rsidRDefault="003E03FD"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shared the loot and sold some</w:t>
      </w:r>
      <w:r w:rsidR="00CF2FA6">
        <w:rPr>
          <w:rFonts w:ascii="Times New Roman" w:hAnsi="Times New Roman" w:cs="Times New Roman"/>
          <w:sz w:val="24"/>
          <w:szCs w:val="24"/>
        </w:rPr>
        <w:t xml:space="preserve"> stolen items</w:t>
      </w:r>
      <w:r>
        <w:rPr>
          <w:rFonts w:ascii="Times New Roman" w:hAnsi="Times New Roman" w:cs="Times New Roman"/>
          <w:sz w:val="24"/>
          <w:szCs w:val="24"/>
        </w:rPr>
        <w:t>. The witness says, he could not recall whether it was</w:t>
      </w:r>
      <w:r w:rsidR="00CF2FA6">
        <w:rPr>
          <w:rFonts w:ascii="Times New Roman" w:hAnsi="Times New Roman" w:cs="Times New Roman"/>
          <w:sz w:val="24"/>
          <w:szCs w:val="24"/>
        </w:rPr>
        <w:t xml:space="preserve"> the following day, or not, while</w:t>
      </w:r>
      <w:r>
        <w:rPr>
          <w:rFonts w:ascii="Times New Roman" w:hAnsi="Times New Roman" w:cs="Times New Roman"/>
          <w:sz w:val="24"/>
          <w:szCs w:val="24"/>
        </w:rPr>
        <w:t xml:space="preserve"> having a </w:t>
      </w:r>
      <w:r w:rsidR="008F0713">
        <w:rPr>
          <w:rFonts w:ascii="Times New Roman" w:hAnsi="Times New Roman" w:cs="Times New Roman"/>
          <w:sz w:val="24"/>
          <w:szCs w:val="24"/>
        </w:rPr>
        <w:t>braai</w:t>
      </w:r>
      <w:r w:rsidR="00CF2FA6">
        <w:rPr>
          <w:rFonts w:ascii="Times New Roman" w:hAnsi="Times New Roman" w:cs="Times New Roman"/>
          <w:sz w:val="24"/>
          <w:szCs w:val="24"/>
        </w:rPr>
        <w:t xml:space="preserve"> at a place called Mashumba, t</w:t>
      </w:r>
      <w:r>
        <w:rPr>
          <w:rFonts w:ascii="Times New Roman" w:hAnsi="Times New Roman" w:cs="Times New Roman"/>
          <w:sz w:val="24"/>
          <w:szCs w:val="24"/>
        </w:rPr>
        <w:t>hey leant that a person was killed at a place where</w:t>
      </w:r>
      <w:r w:rsidR="008F0713">
        <w:rPr>
          <w:rFonts w:ascii="Times New Roman" w:hAnsi="Times New Roman" w:cs="Times New Roman"/>
          <w:sz w:val="24"/>
          <w:szCs w:val="24"/>
        </w:rPr>
        <w:t xml:space="preserve"> they committed the crime, </w:t>
      </w:r>
      <w:r>
        <w:rPr>
          <w:rFonts w:ascii="Times New Roman" w:hAnsi="Times New Roman" w:cs="Times New Roman"/>
          <w:sz w:val="24"/>
          <w:szCs w:val="24"/>
        </w:rPr>
        <w:t>they</w:t>
      </w:r>
      <w:r w:rsidR="008F0713">
        <w:rPr>
          <w:rFonts w:ascii="Times New Roman" w:hAnsi="Times New Roman" w:cs="Times New Roman"/>
          <w:sz w:val="24"/>
          <w:szCs w:val="24"/>
        </w:rPr>
        <w:t xml:space="preserve"> then</w:t>
      </w:r>
      <w:r>
        <w:rPr>
          <w:rFonts w:ascii="Times New Roman" w:hAnsi="Times New Roman" w:cs="Times New Roman"/>
          <w:sz w:val="24"/>
          <w:szCs w:val="24"/>
        </w:rPr>
        <w:t xml:space="preserve"> fled. </w:t>
      </w:r>
    </w:p>
    <w:p w:rsidR="0056179D" w:rsidRDefault="00B025AA"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witness to give </w:t>
      </w:r>
      <w:r w:rsidRPr="0028604A">
        <w:rPr>
          <w:rFonts w:ascii="Times New Roman" w:hAnsi="Times New Roman" w:cs="Times New Roman"/>
          <w:i/>
          <w:sz w:val="24"/>
          <w:szCs w:val="24"/>
        </w:rPr>
        <w:t>viva-voce</w:t>
      </w:r>
      <w:r w:rsidR="0012628F">
        <w:rPr>
          <w:rFonts w:ascii="Times New Roman" w:hAnsi="Times New Roman" w:cs="Times New Roman"/>
          <w:sz w:val="24"/>
          <w:szCs w:val="24"/>
        </w:rPr>
        <w:t xml:space="preserve"> evidence was</w:t>
      </w:r>
      <w:r w:rsidR="00416DC6">
        <w:rPr>
          <w:rFonts w:ascii="Times New Roman" w:hAnsi="Times New Roman" w:cs="Times New Roman"/>
          <w:sz w:val="24"/>
          <w:szCs w:val="24"/>
        </w:rPr>
        <w:t xml:space="preserve"> </w:t>
      </w:r>
      <w:r w:rsidRPr="00416DC6">
        <w:rPr>
          <w:rFonts w:ascii="Times New Roman" w:hAnsi="Times New Roman" w:cs="Times New Roman"/>
          <w:sz w:val="24"/>
          <w:szCs w:val="24"/>
        </w:rPr>
        <w:t>Precious Mathema</w:t>
      </w:r>
      <w:r w:rsidRPr="00A30206">
        <w:rPr>
          <w:rFonts w:ascii="Times New Roman" w:hAnsi="Times New Roman" w:cs="Times New Roman"/>
          <w:i/>
          <w:sz w:val="24"/>
          <w:szCs w:val="24"/>
        </w:rPr>
        <w:t>.</w:t>
      </w:r>
      <w:r w:rsidR="00416DC6">
        <w:rPr>
          <w:rFonts w:ascii="Times New Roman" w:hAnsi="Times New Roman" w:cs="Times New Roman"/>
          <w:i/>
          <w:sz w:val="24"/>
          <w:szCs w:val="24"/>
        </w:rPr>
        <w:t xml:space="preserve">  </w:t>
      </w:r>
      <w:r w:rsidR="0012628F">
        <w:rPr>
          <w:rFonts w:ascii="Times New Roman" w:hAnsi="Times New Roman" w:cs="Times New Roman"/>
          <w:sz w:val="24"/>
          <w:szCs w:val="24"/>
        </w:rPr>
        <w:t xml:space="preserve">She is sister to </w:t>
      </w:r>
      <w:r w:rsidR="0048095B" w:rsidRPr="00416DC6">
        <w:rPr>
          <w:rFonts w:ascii="Times New Roman" w:hAnsi="Times New Roman" w:cs="Times New Roman"/>
          <w:sz w:val="24"/>
          <w:szCs w:val="24"/>
        </w:rPr>
        <w:t>Mduduzi</w:t>
      </w:r>
      <w:r>
        <w:rPr>
          <w:rFonts w:ascii="Times New Roman" w:hAnsi="Times New Roman" w:cs="Times New Roman"/>
          <w:sz w:val="24"/>
          <w:szCs w:val="24"/>
        </w:rPr>
        <w:t xml:space="preserve">. She told the court that, she was given a carrier bag by </w:t>
      </w:r>
      <w:r w:rsidR="0048095B" w:rsidRPr="00416DC6">
        <w:rPr>
          <w:rFonts w:ascii="Times New Roman" w:hAnsi="Times New Roman" w:cs="Times New Roman"/>
          <w:sz w:val="24"/>
          <w:szCs w:val="24"/>
        </w:rPr>
        <w:t xml:space="preserve">Mduduzi </w:t>
      </w:r>
      <w:r w:rsidR="00A30206">
        <w:rPr>
          <w:rFonts w:ascii="Times New Roman" w:hAnsi="Times New Roman" w:cs="Times New Roman"/>
          <w:sz w:val="24"/>
          <w:szCs w:val="24"/>
        </w:rPr>
        <w:t>and</w:t>
      </w:r>
      <w:r w:rsidR="008F0713">
        <w:rPr>
          <w:rFonts w:ascii="Times New Roman" w:hAnsi="Times New Roman" w:cs="Times New Roman"/>
          <w:sz w:val="24"/>
          <w:szCs w:val="24"/>
        </w:rPr>
        <w:t xml:space="preserve"> the</w:t>
      </w:r>
      <w:r w:rsidR="00A30206">
        <w:rPr>
          <w:rFonts w:ascii="Times New Roman" w:hAnsi="Times New Roman" w:cs="Times New Roman"/>
          <w:sz w:val="24"/>
          <w:szCs w:val="24"/>
        </w:rPr>
        <w:t xml:space="preserve"> accused to keep. The bag contained</w:t>
      </w:r>
      <w:r>
        <w:rPr>
          <w:rFonts w:ascii="Times New Roman" w:hAnsi="Times New Roman" w:cs="Times New Roman"/>
          <w:sz w:val="24"/>
          <w:szCs w:val="24"/>
        </w:rPr>
        <w:t xml:space="preserve"> clothes inside. When asked where they got the clothes, accused and </w:t>
      </w:r>
      <w:r w:rsidR="0048095B" w:rsidRPr="00416DC6">
        <w:rPr>
          <w:rFonts w:ascii="Times New Roman" w:hAnsi="Times New Roman" w:cs="Times New Roman"/>
          <w:sz w:val="24"/>
          <w:szCs w:val="24"/>
        </w:rPr>
        <w:t>Mduduzi</w:t>
      </w:r>
      <w:r w:rsidR="0048095B">
        <w:rPr>
          <w:rFonts w:ascii="Times New Roman" w:hAnsi="Times New Roman" w:cs="Times New Roman"/>
          <w:i/>
          <w:sz w:val="24"/>
          <w:szCs w:val="24"/>
        </w:rPr>
        <w:t xml:space="preserve"> </w:t>
      </w:r>
      <w:r>
        <w:rPr>
          <w:rFonts w:ascii="Times New Roman" w:hAnsi="Times New Roman" w:cs="Times New Roman"/>
          <w:sz w:val="24"/>
          <w:szCs w:val="24"/>
        </w:rPr>
        <w:t xml:space="preserve">said they had </w:t>
      </w:r>
      <w:r w:rsidR="00763CCB">
        <w:rPr>
          <w:rFonts w:ascii="Times New Roman" w:hAnsi="Times New Roman" w:cs="Times New Roman"/>
          <w:sz w:val="24"/>
          <w:szCs w:val="24"/>
        </w:rPr>
        <w:t>travelled to Botswana, suggesting that it is where they got clothes contained in the bag.  Then they told the witness that</w:t>
      </w:r>
      <w:r>
        <w:rPr>
          <w:rFonts w:ascii="Times New Roman" w:hAnsi="Times New Roman" w:cs="Times New Roman"/>
          <w:sz w:val="24"/>
          <w:szCs w:val="24"/>
        </w:rPr>
        <w:t xml:space="preserve"> they killed a sec</w:t>
      </w:r>
      <w:r w:rsidR="00A30206">
        <w:rPr>
          <w:rFonts w:ascii="Times New Roman" w:hAnsi="Times New Roman" w:cs="Times New Roman"/>
          <w:sz w:val="24"/>
          <w:szCs w:val="24"/>
        </w:rPr>
        <w:t xml:space="preserve">urity guard at the Flea market, in town. </w:t>
      </w:r>
    </w:p>
    <w:p w:rsidR="00A30206" w:rsidRPr="00A30206" w:rsidRDefault="00A30206" w:rsidP="002860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conclusion of the testimony of </w:t>
      </w:r>
      <w:r w:rsidRPr="00416DC6">
        <w:rPr>
          <w:rFonts w:ascii="Times New Roman" w:hAnsi="Times New Roman" w:cs="Times New Roman"/>
          <w:sz w:val="24"/>
          <w:szCs w:val="24"/>
        </w:rPr>
        <w:t>Precious Mathema</w:t>
      </w:r>
      <w:r>
        <w:rPr>
          <w:rFonts w:ascii="Times New Roman" w:hAnsi="Times New Roman" w:cs="Times New Roman"/>
          <w:i/>
          <w:sz w:val="24"/>
          <w:szCs w:val="24"/>
        </w:rPr>
        <w:t xml:space="preserve">, </w:t>
      </w:r>
      <w:r>
        <w:rPr>
          <w:rFonts w:ascii="Times New Roman" w:hAnsi="Times New Roman" w:cs="Times New Roman"/>
          <w:sz w:val="24"/>
          <w:szCs w:val="24"/>
        </w:rPr>
        <w:t xml:space="preserve">the prosecution closed its case. </w:t>
      </w:r>
    </w:p>
    <w:p w:rsidR="00656FF4" w:rsidRDefault="00656FF4" w:rsidP="0028604A">
      <w:pPr>
        <w:spacing w:after="0" w:line="360" w:lineRule="auto"/>
        <w:ind w:firstLine="720"/>
        <w:jc w:val="both"/>
        <w:rPr>
          <w:rFonts w:ascii="Times New Roman" w:hAnsi="Times New Roman" w:cs="Times New Roman"/>
          <w:sz w:val="24"/>
          <w:szCs w:val="24"/>
        </w:rPr>
      </w:pPr>
    </w:p>
    <w:p w:rsidR="00656FF4" w:rsidRPr="00656FF4" w:rsidRDefault="00656FF4" w:rsidP="00656FF4">
      <w:pPr>
        <w:spacing w:after="0" w:line="360" w:lineRule="auto"/>
        <w:jc w:val="both"/>
        <w:rPr>
          <w:rFonts w:ascii="Times New Roman" w:hAnsi="Times New Roman" w:cs="Times New Roman"/>
          <w:b/>
          <w:sz w:val="24"/>
          <w:szCs w:val="24"/>
        </w:rPr>
      </w:pPr>
      <w:r w:rsidRPr="00656FF4">
        <w:rPr>
          <w:rFonts w:ascii="Times New Roman" w:hAnsi="Times New Roman" w:cs="Times New Roman"/>
          <w:b/>
          <w:sz w:val="24"/>
          <w:szCs w:val="24"/>
        </w:rPr>
        <w:t>Defense case</w:t>
      </w:r>
    </w:p>
    <w:p w:rsidR="000757EB" w:rsidRDefault="005D7F28"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E2283">
        <w:rPr>
          <w:rFonts w:ascii="Times New Roman" w:hAnsi="Times New Roman" w:cs="Times New Roman"/>
          <w:sz w:val="24"/>
          <w:szCs w:val="24"/>
        </w:rPr>
        <w:t>he trial proceeded to the defens</w:t>
      </w:r>
      <w:r>
        <w:rPr>
          <w:rFonts w:ascii="Times New Roman" w:hAnsi="Times New Roman" w:cs="Times New Roman"/>
          <w:sz w:val="24"/>
          <w:szCs w:val="24"/>
        </w:rPr>
        <w:t>e case with the accused taking to the witness stand. He testified that</w:t>
      </w:r>
      <w:r w:rsidR="00382E7C">
        <w:rPr>
          <w:rFonts w:ascii="Times New Roman" w:hAnsi="Times New Roman" w:cs="Times New Roman"/>
          <w:sz w:val="24"/>
          <w:szCs w:val="24"/>
        </w:rPr>
        <w:t xml:space="preserve"> on the date in question, the three accomplices</w:t>
      </w:r>
      <w:r w:rsidR="00416DC6">
        <w:rPr>
          <w:rFonts w:ascii="Times New Roman" w:hAnsi="Times New Roman" w:cs="Times New Roman"/>
          <w:sz w:val="24"/>
          <w:szCs w:val="24"/>
        </w:rPr>
        <w:t xml:space="preserve"> </w:t>
      </w:r>
      <w:r w:rsidR="001E2283">
        <w:rPr>
          <w:rFonts w:ascii="Times New Roman" w:hAnsi="Times New Roman" w:cs="Times New Roman"/>
          <w:sz w:val="24"/>
          <w:szCs w:val="24"/>
        </w:rPr>
        <w:t xml:space="preserve">were drinking alcohol in town. They decided to go to the Flea Market to look for some money. He says the idea </w:t>
      </w:r>
      <w:r w:rsidR="00BD1116">
        <w:rPr>
          <w:rFonts w:ascii="Times New Roman" w:hAnsi="Times New Roman" w:cs="Times New Roman"/>
          <w:sz w:val="24"/>
          <w:szCs w:val="24"/>
        </w:rPr>
        <w:t xml:space="preserve">to steal from the Flea Market </w:t>
      </w:r>
      <w:r w:rsidR="001E2283">
        <w:rPr>
          <w:rFonts w:ascii="Times New Roman" w:hAnsi="Times New Roman" w:cs="Times New Roman"/>
          <w:sz w:val="24"/>
          <w:szCs w:val="24"/>
        </w:rPr>
        <w:t xml:space="preserve">came from </w:t>
      </w:r>
      <w:r w:rsidR="001E2283" w:rsidRPr="00416DC6">
        <w:rPr>
          <w:rFonts w:ascii="Times New Roman" w:hAnsi="Times New Roman" w:cs="Times New Roman"/>
          <w:sz w:val="24"/>
          <w:szCs w:val="24"/>
        </w:rPr>
        <w:t>Isaac Nyakurerwa</w:t>
      </w:r>
      <w:r w:rsidR="000A6B8D">
        <w:rPr>
          <w:rFonts w:ascii="Times New Roman" w:hAnsi="Times New Roman" w:cs="Times New Roman"/>
          <w:sz w:val="24"/>
          <w:szCs w:val="24"/>
        </w:rPr>
        <w:t xml:space="preserve">. Furthermore, </w:t>
      </w:r>
      <w:r w:rsidR="000A6B8D" w:rsidRPr="00416DC6">
        <w:rPr>
          <w:rFonts w:ascii="Times New Roman" w:hAnsi="Times New Roman" w:cs="Times New Roman"/>
          <w:sz w:val="24"/>
          <w:szCs w:val="24"/>
        </w:rPr>
        <w:t>Isaac</w:t>
      </w:r>
      <w:r w:rsidR="001E2283" w:rsidRPr="00416DC6">
        <w:rPr>
          <w:rFonts w:ascii="Times New Roman" w:hAnsi="Times New Roman" w:cs="Times New Roman"/>
          <w:sz w:val="24"/>
          <w:szCs w:val="24"/>
        </w:rPr>
        <w:t xml:space="preserve"> Nyakurerwa</w:t>
      </w:r>
      <w:r w:rsidR="001E2283">
        <w:rPr>
          <w:rFonts w:ascii="Times New Roman" w:hAnsi="Times New Roman" w:cs="Times New Roman"/>
          <w:sz w:val="24"/>
          <w:szCs w:val="24"/>
        </w:rPr>
        <w:t xml:space="preserve"> was the first enter</w:t>
      </w:r>
      <w:r w:rsidR="00BD1116">
        <w:rPr>
          <w:rFonts w:ascii="Times New Roman" w:hAnsi="Times New Roman" w:cs="Times New Roman"/>
          <w:sz w:val="24"/>
          <w:szCs w:val="24"/>
        </w:rPr>
        <w:t xml:space="preserve"> Market</w:t>
      </w:r>
      <w:r w:rsidR="001E2283">
        <w:rPr>
          <w:rFonts w:ascii="Times New Roman" w:hAnsi="Times New Roman" w:cs="Times New Roman"/>
          <w:sz w:val="24"/>
          <w:szCs w:val="24"/>
        </w:rPr>
        <w:t xml:space="preserve">, followed by </w:t>
      </w:r>
      <w:r w:rsidR="0048095B" w:rsidRPr="00416DC6">
        <w:rPr>
          <w:rFonts w:ascii="Times New Roman" w:hAnsi="Times New Roman" w:cs="Times New Roman"/>
          <w:sz w:val="24"/>
          <w:szCs w:val="24"/>
        </w:rPr>
        <w:t>Mduduzi</w:t>
      </w:r>
      <w:r w:rsidR="001E2283" w:rsidRPr="00416DC6">
        <w:rPr>
          <w:rFonts w:ascii="Times New Roman" w:hAnsi="Times New Roman" w:cs="Times New Roman"/>
          <w:sz w:val="24"/>
          <w:szCs w:val="24"/>
        </w:rPr>
        <w:t>,</w:t>
      </w:r>
      <w:r w:rsidR="001E2283">
        <w:rPr>
          <w:rFonts w:ascii="Times New Roman" w:hAnsi="Times New Roman" w:cs="Times New Roman"/>
          <w:sz w:val="24"/>
          <w:szCs w:val="24"/>
        </w:rPr>
        <w:t xml:space="preserve"> and he was the last to enter. When they were walking inside the Market, a security guard woke up </w:t>
      </w:r>
      <w:r w:rsidR="000A6B8D">
        <w:rPr>
          <w:rFonts w:ascii="Times New Roman" w:hAnsi="Times New Roman" w:cs="Times New Roman"/>
          <w:sz w:val="24"/>
          <w:szCs w:val="24"/>
        </w:rPr>
        <w:t>and started screaming. In addition, he said</w:t>
      </w:r>
      <w:r w:rsidR="00416DC6">
        <w:rPr>
          <w:rFonts w:ascii="Times New Roman" w:hAnsi="Times New Roman" w:cs="Times New Roman"/>
          <w:sz w:val="24"/>
          <w:szCs w:val="24"/>
        </w:rPr>
        <w:t xml:space="preserve"> </w:t>
      </w:r>
      <w:r w:rsidR="001E2283" w:rsidRPr="00416DC6">
        <w:rPr>
          <w:rFonts w:ascii="Times New Roman" w:hAnsi="Times New Roman" w:cs="Times New Roman"/>
          <w:sz w:val="24"/>
          <w:szCs w:val="24"/>
        </w:rPr>
        <w:t>Isaac Nyakurerwa</w:t>
      </w:r>
      <w:r w:rsidR="001E2283" w:rsidRPr="000A6B8D">
        <w:rPr>
          <w:rFonts w:ascii="Times New Roman" w:hAnsi="Times New Roman" w:cs="Times New Roman"/>
          <w:i/>
          <w:sz w:val="24"/>
          <w:szCs w:val="24"/>
        </w:rPr>
        <w:t xml:space="preserve"> </w:t>
      </w:r>
      <w:r w:rsidR="000A6B8D">
        <w:rPr>
          <w:rFonts w:ascii="Times New Roman" w:hAnsi="Times New Roman" w:cs="Times New Roman"/>
          <w:sz w:val="24"/>
          <w:szCs w:val="24"/>
        </w:rPr>
        <w:t>tried</w:t>
      </w:r>
      <w:r w:rsidR="00BD1116">
        <w:rPr>
          <w:rFonts w:ascii="Times New Roman" w:hAnsi="Times New Roman" w:cs="Times New Roman"/>
          <w:sz w:val="24"/>
          <w:szCs w:val="24"/>
        </w:rPr>
        <w:t xml:space="preserve"> to stop the guard</w:t>
      </w:r>
      <w:r w:rsidR="005A2365">
        <w:rPr>
          <w:rFonts w:ascii="Times New Roman" w:hAnsi="Times New Roman" w:cs="Times New Roman"/>
          <w:sz w:val="24"/>
          <w:szCs w:val="24"/>
        </w:rPr>
        <w:t xml:space="preserve"> from screaming. Accused then</w:t>
      </w:r>
      <w:r w:rsidR="001E2283">
        <w:rPr>
          <w:rFonts w:ascii="Times New Roman" w:hAnsi="Times New Roman" w:cs="Times New Roman"/>
          <w:sz w:val="24"/>
          <w:szCs w:val="24"/>
        </w:rPr>
        <w:t xml:space="preserve"> saw a plank, picked it up an</w:t>
      </w:r>
      <w:r w:rsidR="005B5171">
        <w:rPr>
          <w:rFonts w:ascii="Times New Roman" w:hAnsi="Times New Roman" w:cs="Times New Roman"/>
          <w:sz w:val="24"/>
          <w:szCs w:val="24"/>
        </w:rPr>
        <w:t>d</w:t>
      </w:r>
      <w:r w:rsidR="001E2283">
        <w:rPr>
          <w:rFonts w:ascii="Times New Roman" w:hAnsi="Times New Roman" w:cs="Times New Roman"/>
          <w:sz w:val="24"/>
          <w:szCs w:val="24"/>
        </w:rPr>
        <w:t xml:space="preserve"> tapped the now deceased on his head, to make him silent. </w:t>
      </w:r>
      <w:r w:rsidR="005B5171">
        <w:rPr>
          <w:rFonts w:ascii="Times New Roman" w:hAnsi="Times New Roman" w:cs="Times New Roman"/>
          <w:sz w:val="24"/>
          <w:szCs w:val="24"/>
        </w:rPr>
        <w:t xml:space="preserve">He says he tapped him on the forehead. That is when </w:t>
      </w:r>
      <w:r w:rsidR="005B5171" w:rsidRPr="00416DC6">
        <w:rPr>
          <w:rFonts w:ascii="Times New Roman" w:hAnsi="Times New Roman" w:cs="Times New Roman"/>
          <w:sz w:val="24"/>
          <w:szCs w:val="24"/>
        </w:rPr>
        <w:t>Isaac Nyakurerwa</w:t>
      </w:r>
      <w:r w:rsidR="005B5171" w:rsidRPr="000A6B8D">
        <w:rPr>
          <w:rFonts w:ascii="Times New Roman" w:hAnsi="Times New Roman" w:cs="Times New Roman"/>
          <w:i/>
          <w:sz w:val="24"/>
          <w:szCs w:val="24"/>
        </w:rPr>
        <w:t xml:space="preserve"> </w:t>
      </w:r>
      <w:r w:rsidR="005B5171" w:rsidRPr="000A6B8D">
        <w:rPr>
          <w:rFonts w:ascii="Times New Roman" w:hAnsi="Times New Roman" w:cs="Times New Roman"/>
          <w:sz w:val="24"/>
          <w:szCs w:val="24"/>
        </w:rPr>
        <w:t>and</w:t>
      </w:r>
      <w:r w:rsidR="0048095B">
        <w:rPr>
          <w:rFonts w:ascii="Times New Roman" w:hAnsi="Times New Roman" w:cs="Times New Roman"/>
          <w:i/>
          <w:sz w:val="24"/>
          <w:szCs w:val="24"/>
        </w:rPr>
        <w:t xml:space="preserve"> </w:t>
      </w:r>
      <w:r w:rsidR="0048095B" w:rsidRPr="00416DC6">
        <w:rPr>
          <w:rFonts w:ascii="Times New Roman" w:hAnsi="Times New Roman" w:cs="Times New Roman"/>
          <w:sz w:val="24"/>
          <w:szCs w:val="24"/>
        </w:rPr>
        <w:t>Mduduzi</w:t>
      </w:r>
      <w:r w:rsidR="0048095B">
        <w:rPr>
          <w:rFonts w:ascii="Times New Roman" w:hAnsi="Times New Roman" w:cs="Times New Roman"/>
          <w:i/>
          <w:sz w:val="24"/>
          <w:szCs w:val="24"/>
        </w:rPr>
        <w:t xml:space="preserve"> </w:t>
      </w:r>
      <w:r w:rsidR="005B5171">
        <w:rPr>
          <w:rFonts w:ascii="Times New Roman" w:hAnsi="Times New Roman" w:cs="Times New Roman"/>
          <w:sz w:val="24"/>
          <w:szCs w:val="24"/>
        </w:rPr>
        <w:t>tied the security guard.</w:t>
      </w:r>
    </w:p>
    <w:p w:rsidR="000757EB" w:rsidRDefault="000757EB"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says he did not know how</w:t>
      </w:r>
      <w:r w:rsidR="000A6B8D">
        <w:rPr>
          <w:rFonts w:ascii="Times New Roman" w:hAnsi="Times New Roman" w:cs="Times New Roman"/>
          <w:sz w:val="24"/>
          <w:szCs w:val="24"/>
        </w:rPr>
        <w:t xml:space="preserve"> tight</w:t>
      </w:r>
      <w:r w:rsidR="005B5171">
        <w:rPr>
          <w:rFonts w:ascii="Times New Roman" w:hAnsi="Times New Roman" w:cs="Times New Roman"/>
          <w:sz w:val="24"/>
          <w:szCs w:val="24"/>
        </w:rPr>
        <w:t xml:space="preserve"> the guard was tied because he was drunk. He says after he was tied, </w:t>
      </w:r>
      <w:r w:rsidR="005B5171" w:rsidRPr="00416DC6">
        <w:rPr>
          <w:rFonts w:ascii="Times New Roman" w:hAnsi="Times New Roman" w:cs="Times New Roman"/>
          <w:sz w:val="24"/>
          <w:szCs w:val="24"/>
        </w:rPr>
        <w:t>Isaac Nyakurerwa</w:t>
      </w:r>
      <w:r>
        <w:rPr>
          <w:rFonts w:ascii="Times New Roman" w:hAnsi="Times New Roman" w:cs="Times New Roman"/>
          <w:sz w:val="24"/>
          <w:szCs w:val="24"/>
        </w:rPr>
        <w:t xml:space="preserve"> left to look for property</w:t>
      </w:r>
      <w:r w:rsidR="000A6B8D">
        <w:rPr>
          <w:rFonts w:ascii="Times New Roman" w:hAnsi="Times New Roman" w:cs="Times New Roman"/>
          <w:sz w:val="24"/>
          <w:szCs w:val="24"/>
        </w:rPr>
        <w:t xml:space="preserve"> to steal. </w:t>
      </w:r>
      <w:r>
        <w:rPr>
          <w:rFonts w:ascii="Times New Roman" w:hAnsi="Times New Roman" w:cs="Times New Roman"/>
          <w:sz w:val="24"/>
          <w:szCs w:val="24"/>
        </w:rPr>
        <w:t>He</w:t>
      </w:r>
      <w:r w:rsidR="000A6B8D">
        <w:rPr>
          <w:rFonts w:ascii="Times New Roman" w:hAnsi="Times New Roman" w:cs="Times New Roman"/>
          <w:sz w:val="24"/>
          <w:szCs w:val="24"/>
        </w:rPr>
        <w:t xml:space="preserve"> and </w:t>
      </w:r>
      <w:r w:rsidR="000A6B8D" w:rsidRPr="00416DC6">
        <w:rPr>
          <w:rFonts w:ascii="Times New Roman" w:hAnsi="Times New Roman" w:cs="Times New Roman"/>
          <w:sz w:val="24"/>
          <w:szCs w:val="24"/>
        </w:rPr>
        <w:t>Mduduzi</w:t>
      </w:r>
      <w:r w:rsidR="00416DC6">
        <w:rPr>
          <w:rFonts w:ascii="Times New Roman" w:hAnsi="Times New Roman" w:cs="Times New Roman"/>
          <w:i/>
          <w:sz w:val="24"/>
          <w:szCs w:val="24"/>
        </w:rPr>
        <w:t xml:space="preserve"> </w:t>
      </w:r>
      <w:r w:rsidR="005B5171">
        <w:rPr>
          <w:rFonts w:ascii="Times New Roman" w:hAnsi="Times New Roman" w:cs="Times New Roman"/>
          <w:sz w:val="24"/>
          <w:szCs w:val="24"/>
        </w:rPr>
        <w:t>re</w:t>
      </w:r>
      <w:r>
        <w:rPr>
          <w:rFonts w:ascii="Times New Roman" w:hAnsi="Times New Roman" w:cs="Times New Roman"/>
          <w:sz w:val="24"/>
          <w:szCs w:val="24"/>
        </w:rPr>
        <w:t>mained guarding the security guard</w:t>
      </w:r>
      <w:r w:rsidR="005B5171">
        <w:rPr>
          <w:rFonts w:ascii="Times New Roman" w:hAnsi="Times New Roman" w:cs="Times New Roman"/>
          <w:sz w:val="24"/>
          <w:szCs w:val="24"/>
        </w:rPr>
        <w:t xml:space="preserve">. He testified that </w:t>
      </w:r>
      <w:r w:rsidR="005B5171" w:rsidRPr="00416DC6">
        <w:rPr>
          <w:rFonts w:ascii="Times New Roman" w:hAnsi="Times New Roman" w:cs="Times New Roman"/>
          <w:sz w:val="24"/>
          <w:szCs w:val="24"/>
        </w:rPr>
        <w:t>Mduduzi</w:t>
      </w:r>
      <w:r w:rsidR="005B5171">
        <w:rPr>
          <w:rFonts w:ascii="Times New Roman" w:hAnsi="Times New Roman" w:cs="Times New Roman"/>
          <w:sz w:val="24"/>
          <w:szCs w:val="24"/>
        </w:rPr>
        <w:t xml:space="preserve"> is the one who noticed that the guard had died. </w:t>
      </w:r>
    </w:p>
    <w:p w:rsidR="00A13839" w:rsidRDefault="001464D0"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testified that </w:t>
      </w:r>
      <w:r w:rsidR="005B5171" w:rsidRPr="00416DC6">
        <w:rPr>
          <w:rFonts w:ascii="Times New Roman" w:hAnsi="Times New Roman" w:cs="Times New Roman"/>
          <w:sz w:val="24"/>
          <w:szCs w:val="24"/>
        </w:rPr>
        <w:t>Isaac Nyakurerwa</w:t>
      </w:r>
      <w:r w:rsidR="005B5171" w:rsidRPr="000757EB">
        <w:rPr>
          <w:rFonts w:ascii="Times New Roman" w:hAnsi="Times New Roman" w:cs="Times New Roman"/>
          <w:sz w:val="24"/>
          <w:szCs w:val="24"/>
        </w:rPr>
        <w:t xml:space="preserve"> saw three bags,</w:t>
      </w:r>
      <w:r w:rsidR="000757EB">
        <w:rPr>
          <w:rFonts w:ascii="Times New Roman" w:hAnsi="Times New Roman" w:cs="Times New Roman"/>
          <w:sz w:val="24"/>
          <w:szCs w:val="24"/>
        </w:rPr>
        <w:t xml:space="preserve"> then c</w:t>
      </w:r>
      <w:r w:rsidR="00FE329D">
        <w:rPr>
          <w:rFonts w:ascii="Times New Roman" w:hAnsi="Times New Roman" w:cs="Times New Roman"/>
          <w:sz w:val="24"/>
          <w:szCs w:val="24"/>
        </w:rPr>
        <w:t>alled and informed accused</w:t>
      </w:r>
      <w:r w:rsidR="000757EB">
        <w:rPr>
          <w:rFonts w:ascii="Times New Roman" w:hAnsi="Times New Roman" w:cs="Times New Roman"/>
          <w:sz w:val="24"/>
          <w:szCs w:val="24"/>
        </w:rPr>
        <w:t xml:space="preserve"> and </w:t>
      </w:r>
      <w:r w:rsidR="000757EB" w:rsidRPr="00416DC6">
        <w:rPr>
          <w:rFonts w:ascii="Times New Roman" w:hAnsi="Times New Roman" w:cs="Times New Roman"/>
          <w:sz w:val="24"/>
          <w:szCs w:val="24"/>
        </w:rPr>
        <w:t xml:space="preserve">Mduduzi </w:t>
      </w:r>
      <w:r w:rsidR="000757EB">
        <w:rPr>
          <w:rFonts w:ascii="Times New Roman" w:hAnsi="Times New Roman" w:cs="Times New Roman"/>
          <w:sz w:val="24"/>
          <w:szCs w:val="24"/>
        </w:rPr>
        <w:t>of the bags. The</w:t>
      </w:r>
      <w:r w:rsidR="005B5171">
        <w:rPr>
          <w:rFonts w:ascii="Times New Roman" w:hAnsi="Times New Roman" w:cs="Times New Roman"/>
          <w:sz w:val="24"/>
          <w:szCs w:val="24"/>
        </w:rPr>
        <w:t xml:space="preserve"> bags were taken and thrown outside the durawa</w:t>
      </w:r>
      <w:r w:rsidR="000A6B8D">
        <w:rPr>
          <w:rFonts w:ascii="Times New Roman" w:hAnsi="Times New Roman" w:cs="Times New Roman"/>
          <w:sz w:val="24"/>
          <w:szCs w:val="24"/>
        </w:rPr>
        <w:t>l</w:t>
      </w:r>
      <w:r w:rsidR="005B5171">
        <w:rPr>
          <w:rFonts w:ascii="Times New Roman" w:hAnsi="Times New Roman" w:cs="Times New Roman"/>
          <w:sz w:val="24"/>
          <w:szCs w:val="24"/>
        </w:rPr>
        <w:t xml:space="preserve">l of the market. They got a taxi which carried them and their loot </w:t>
      </w:r>
      <w:r w:rsidR="00CA52EB">
        <w:rPr>
          <w:rFonts w:ascii="Times New Roman" w:hAnsi="Times New Roman" w:cs="Times New Roman"/>
          <w:sz w:val="24"/>
          <w:szCs w:val="24"/>
        </w:rPr>
        <w:t>to Makokoba T</w:t>
      </w:r>
      <w:r w:rsidR="005B5171">
        <w:rPr>
          <w:rFonts w:ascii="Times New Roman" w:hAnsi="Times New Roman" w:cs="Times New Roman"/>
          <w:sz w:val="24"/>
          <w:szCs w:val="24"/>
        </w:rPr>
        <w:t xml:space="preserve">ownship, Bulawayo. </w:t>
      </w:r>
    </w:p>
    <w:p w:rsidR="000E0E5D" w:rsidRDefault="00CA52EB"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w:t>
      </w:r>
      <w:r w:rsidR="00B947CE">
        <w:rPr>
          <w:rFonts w:ascii="Times New Roman" w:hAnsi="Times New Roman" w:cs="Times New Roman"/>
          <w:sz w:val="24"/>
          <w:szCs w:val="24"/>
        </w:rPr>
        <w:t xml:space="preserve">on, he testified that </w:t>
      </w:r>
      <w:r w:rsidR="000757EB" w:rsidRPr="00416DC6">
        <w:rPr>
          <w:rFonts w:ascii="Times New Roman" w:hAnsi="Times New Roman" w:cs="Times New Roman"/>
          <w:sz w:val="24"/>
          <w:szCs w:val="24"/>
        </w:rPr>
        <w:t>Mduduzi</w:t>
      </w:r>
      <w:r w:rsidR="000757EB">
        <w:rPr>
          <w:rFonts w:ascii="Times New Roman" w:hAnsi="Times New Roman" w:cs="Times New Roman"/>
          <w:i/>
          <w:sz w:val="24"/>
          <w:szCs w:val="24"/>
        </w:rPr>
        <w:t xml:space="preserve"> </w:t>
      </w:r>
      <w:r>
        <w:rPr>
          <w:rFonts w:ascii="Times New Roman" w:hAnsi="Times New Roman" w:cs="Times New Roman"/>
          <w:sz w:val="24"/>
          <w:szCs w:val="24"/>
        </w:rPr>
        <w:t xml:space="preserve">lied when he said the accused hit the guard with a plank after he had been tied. He says </w:t>
      </w:r>
      <w:r w:rsidR="000A6B8D">
        <w:rPr>
          <w:rFonts w:ascii="Times New Roman" w:hAnsi="Times New Roman" w:cs="Times New Roman"/>
          <w:sz w:val="24"/>
          <w:szCs w:val="24"/>
        </w:rPr>
        <w:t xml:space="preserve">it </w:t>
      </w:r>
      <w:r>
        <w:rPr>
          <w:rFonts w:ascii="Times New Roman" w:hAnsi="Times New Roman" w:cs="Times New Roman"/>
          <w:sz w:val="24"/>
          <w:szCs w:val="24"/>
        </w:rPr>
        <w:t xml:space="preserve">is a lie that when the two </w:t>
      </w:r>
      <w:r w:rsidR="000757EB">
        <w:rPr>
          <w:rFonts w:ascii="Times New Roman" w:hAnsi="Times New Roman" w:cs="Times New Roman"/>
          <w:sz w:val="24"/>
          <w:szCs w:val="24"/>
        </w:rPr>
        <w:t>where tying the security guard</w:t>
      </w:r>
      <w:r w:rsidR="002502DB">
        <w:rPr>
          <w:rFonts w:ascii="Times New Roman" w:hAnsi="Times New Roman" w:cs="Times New Roman"/>
          <w:sz w:val="24"/>
          <w:szCs w:val="24"/>
        </w:rPr>
        <w:t>, he</w:t>
      </w:r>
      <w:r w:rsidR="00FE329D">
        <w:rPr>
          <w:rFonts w:ascii="Times New Roman" w:hAnsi="Times New Roman" w:cs="Times New Roman"/>
          <w:sz w:val="24"/>
          <w:szCs w:val="24"/>
        </w:rPr>
        <w:t>(accused</w:t>
      </w:r>
      <w:r w:rsidR="002502DB">
        <w:rPr>
          <w:rFonts w:ascii="Times New Roman" w:hAnsi="Times New Roman" w:cs="Times New Roman"/>
          <w:sz w:val="24"/>
          <w:szCs w:val="24"/>
        </w:rPr>
        <w:t>) was</w:t>
      </w:r>
      <w:r>
        <w:rPr>
          <w:rFonts w:ascii="Times New Roman" w:hAnsi="Times New Roman" w:cs="Times New Roman"/>
          <w:sz w:val="24"/>
          <w:szCs w:val="24"/>
        </w:rPr>
        <w:t xml:space="preserve"> holding him down. He says when the guard wa</w:t>
      </w:r>
      <w:r w:rsidR="001C65E8">
        <w:rPr>
          <w:rFonts w:ascii="Times New Roman" w:hAnsi="Times New Roman" w:cs="Times New Roman"/>
          <w:sz w:val="24"/>
          <w:szCs w:val="24"/>
        </w:rPr>
        <w:t>s being</w:t>
      </w:r>
      <w:r w:rsidR="00416DC6">
        <w:rPr>
          <w:rFonts w:ascii="Times New Roman" w:hAnsi="Times New Roman" w:cs="Times New Roman"/>
          <w:sz w:val="24"/>
          <w:szCs w:val="24"/>
        </w:rPr>
        <w:t xml:space="preserve"> </w:t>
      </w:r>
      <w:r>
        <w:rPr>
          <w:rFonts w:ascii="Times New Roman" w:hAnsi="Times New Roman" w:cs="Times New Roman"/>
          <w:sz w:val="24"/>
          <w:szCs w:val="24"/>
        </w:rPr>
        <w:t>tied, he was tasked to guard and to see people who might enter the Market. He says</w:t>
      </w:r>
      <w:r w:rsidR="001C65E8">
        <w:rPr>
          <w:rFonts w:ascii="Times New Roman" w:hAnsi="Times New Roman" w:cs="Times New Roman"/>
          <w:sz w:val="24"/>
          <w:szCs w:val="24"/>
        </w:rPr>
        <w:t>,</w:t>
      </w:r>
      <w:r>
        <w:rPr>
          <w:rFonts w:ascii="Times New Roman" w:hAnsi="Times New Roman" w:cs="Times New Roman"/>
          <w:sz w:val="24"/>
          <w:szCs w:val="24"/>
        </w:rPr>
        <w:t xml:space="preserve"> he was 2 to 3 meters away from </w:t>
      </w:r>
      <w:r w:rsidR="000757EB">
        <w:rPr>
          <w:rFonts w:ascii="Times New Roman" w:hAnsi="Times New Roman" w:cs="Times New Roman"/>
          <w:sz w:val="24"/>
          <w:szCs w:val="24"/>
        </w:rPr>
        <w:t>the place where the security guard</w:t>
      </w:r>
      <w:r w:rsidR="001C65E8">
        <w:rPr>
          <w:rFonts w:ascii="Times New Roman" w:hAnsi="Times New Roman" w:cs="Times New Roman"/>
          <w:sz w:val="24"/>
          <w:szCs w:val="24"/>
        </w:rPr>
        <w:t xml:space="preserve"> was being tied. Furthermore,</w:t>
      </w:r>
      <w:r>
        <w:rPr>
          <w:rFonts w:ascii="Times New Roman" w:hAnsi="Times New Roman" w:cs="Times New Roman"/>
          <w:sz w:val="24"/>
          <w:szCs w:val="24"/>
        </w:rPr>
        <w:t xml:space="preserve"> he</w:t>
      </w:r>
      <w:r w:rsidR="001C65E8">
        <w:rPr>
          <w:rFonts w:ascii="Times New Roman" w:hAnsi="Times New Roman" w:cs="Times New Roman"/>
          <w:sz w:val="24"/>
          <w:szCs w:val="24"/>
        </w:rPr>
        <w:t xml:space="preserve"> said he</w:t>
      </w:r>
      <w:r>
        <w:rPr>
          <w:rFonts w:ascii="Times New Roman" w:hAnsi="Times New Roman" w:cs="Times New Roman"/>
          <w:sz w:val="24"/>
          <w:szCs w:val="24"/>
        </w:rPr>
        <w:t xml:space="preserve"> was drunk, he was </w:t>
      </w:r>
      <w:r w:rsidR="001C65E8">
        <w:rPr>
          <w:rFonts w:ascii="Times New Roman" w:hAnsi="Times New Roman" w:cs="Times New Roman"/>
          <w:sz w:val="24"/>
          <w:szCs w:val="24"/>
        </w:rPr>
        <w:t>staggering as he was walking. Moreover, he s</w:t>
      </w:r>
      <w:r w:rsidR="000E1CFF">
        <w:rPr>
          <w:rFonts w:ascii="Times New Roman" w:hAnsi="Times New Roman" w:cs="Times New Roman"/>
          <w:sz w:val="24"/>
          <w:szCs w:val="24"/>
        </w:rPr>
        <w:t xml:space="preserve">ays even if he knew that the </w:t>
      </w:r>
      <w:r>
        <w:rPr>
          <w:rFonts w:ascii="Times New Roman" w:hAnsi="Times New Roman" w:cs="Times New Roman"/>
          <w:sz w:val="24"/>
          <w:szCs w:val="24"/>
        </w:rPr>
        <w:t xml:space="preserve">market was guarded, he would have still gone, because he wanted money. </w:t>
      </w:r>
    </w:p>
    <w:p w:rsidR="000E0E5D" w:rsidRDefault="000E0E5D"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conceded that</w:t>
      </w:r>
      <w:r w:rsidR="000E1CFF">
        <w:rPr>
          <w:rFonts w:ascii="Times New Roman" w:hAnsi="Times New Roman" w:cs="Times New Roman"/>
          <w:sz w:val="24"/>
          <w:szCs w:val="24"/>
        </w:rPr>
        <w:t xml:space="preserve"> when inside the market, t</w:t>
      </w:r>
      <w:r>
        <w:rPr>
          <w:rFonts w:ascii="Times New Roman" w:hAnsi="Times New Roman" w:cs="Times New Roman"/>
          <w:sz w:val="24"/>
          <w:szCs w:val="24"/>
        </w:rPr>
        <w:t xml:space="preserve">hey decided to rob the security guard.  When the guard </w:t>
      </w:r>
      <w:r w:rsidR="000E1CFF">
        <w:rPr>
          <w:rFonts w:ascii="Times New Roman" w:hAnsi="Times New Roman" w:cs="Times New Roman"/>
          <w:sz w:val="24"/>
          <w:szCs w:val="24"/>
        </w:rPr>
        <w:t>saw them, he started screaming, ca</w:t>
      </w:r>
      <w:r>
        <w:rPr>
          <w:rFonts w:ascii="Times New Roman" w:hAnsi="Times New Roman" w:cs="Times New Roman"/>
          <w:sz w:val="24"/>
          <w:szCs w:val="24"/>
        </w:rPr>
        <w:t xml:space="preserve">lling for help. The guard </w:t>
      </w:r>
      <w:r w:rsidR="000E1CFF">
        <w:rPr>
          <w:rFonts w:ascii="Times New Roman" w:hAnsi="Times New Roman" w:cs="Times New Roman"/>
          <w:sz w:val="24"/>
          <w:szCs w:val="24"/>
        </w:rPr>
        <w:t>did not try to arrest the</w:t>
      </w:r>
      <w:r>
        <w:rPr>
          <w:rFonts w:ascii="Times New Roman" w:hAnsi="Times New Roman" w:cs="Times New Roman"/>
          <w:sz w:val="24"/>
          <w:szCs w:val="24"/>
        </w:rPr>
        <w:t xml:space="preserve"> accused and his accomplices. The guard</w:t>
      </w:r>
      <w:r w:rsidR="000E1CFF">
        <w:rPr>
          <w:rFonts w:ascii="Times New Roman" w:hAnsi="Times New Roman" w:cs="Times New Roman"/>
          <w:sz w:val="24"/>
          <w:szCs w:val="24"/>
        </w:rPr>
        <w:t xml:space="preserve"> was apprehended.</w:t>
      </w:r>
      <w:r>
        <w:rPr>
          <w:rFonts w:ascii="Times New Roman" w:hAnsi="Times New Roman" w:cs="Times New Roman"/>
          <w:sz w:val="24"/>
          <w:szCs w:val="24"/>
        </w:rPr>
        <w:t xml:space="preserve"> He says he hit the guard</w:t>
      </w:r>
      <w:r w:rsidR="000E1CFF">
        <w:rPr>
          <w:rFonts w:ascii="Times New Roman" w:hAnsi="Times New Roman" w:cs="Times New Roman"/>
          <w:sz w:val="24"/>
          <w:szCs w:val="24"/>
        </w:rPr>
        <w:t xml:space="preserve"> with a plank, not to in</w:t>
      </w:r>
      <w:r w:rsidR="001C65E8">
        <w:rPr>
          <w:rFonts w:ascii="Times New Roman" w:hAnsi="Times New Roman" w:cs="Times New Roman"/>
          <w:sz w:val="24"/>
          <w:szCs w:val="24"/>
        </w:rPr>
        <w:t>jure him, but to ensure he stopped</w:t>
      </w:r>
      <w:r w:rsidR="000E1CFF">
        <w:rPr>
          <w:rFonts w:ascii="Times New Roman" w:hAnsi="Times New Roman" w:cs="Times New Roman"/>
          <w:sz w:val="24"/>
          <w:szCs w:val="24"/>
        </w:rPr>
        <w:t xml:space="preserve"> scr</w:t>
      </w:r>
      <w:r>
        <w:rPr>
          <w:rFonts w:ascii="Times New Roman" w:hAnsi="Times New Roman" w:cs="Times New Roman"/>
          <w:sz w:val="24"/>
          <w:szCs w:val="24"/>
        </w:rPr>
        <w:t>eaming. H</w:t>
      </w:r>
      <w:r w:rsidR="00FE329D">
        <w:rPr>
          <w:rFonts w:ascii="Times New Roman" w:hAnsi="Times New Roman" w:cs="Times New Roman"/>
          <w:sz w:val="24"/>
          <w:szCs w:val="24"/>
        </w:rPr>
        <w:t xml:space="preserve">e says the guard was fighting them </w:t>
      </w:r>
      <w:r w:rsidR="0069641F">
        <w:rPr>
          <w:rFonts w:ascii="Times New Roman" w:hAnsi="Times New Roman" w:cs="Times New Roman"/>
          <w:sz w:val="24"/>
          <w:szCs w:val="24"/>
        </w:rPr>
        <w:t>and that</w:t>
      </w:r>
      <w:r w:rsidR="001A6863">
        <w:rPr>
          <w:rFonts w:ascii="Times New Roman" w:hAnsi="Times New Roman" w:cs="Times New Roman"/>
          <w:sz w:val="24"/>
          <w:szCs w:val="24"/>
        </w:rPr>
        <w:t xml:space="preserve"> is why he hit him with a plank. He acce</w:t>
      </w:r>
      <w:r>
        <w:rPr>
          <w:rFonts w:ascii="Times New Roman" w:hAnsi="Times New Roman" w:cs="Times New Roman"/>
          <w:sz w:val="24"/>
          <w:szCs w:val="24"/>
        </w:rPr>
        <w:t>pted, that once the guard</w:t>
      </w:r>
      <w:r w:rsidR="001A6863">
        <w:rPr>
          <w:rFonts w:ascii="Times New Roman" w:hAnsi="Times New Roman" w:cs="Times New Roman"/>
          <w:sz w:val="24"/>
          <w:szCs w:val="24"/>
        </w:rPr>
        <w:t xml:space="preserve"> was tied to</w:t>
      </w:r>
      <w:r>
        <w:rPr>
          <w:rFonts w:ascii="Times New Roman" w:hAnsi="Times New Roman" w:cs="Times New Roman"/>
          <w:sz w:val="24"/>
          <w:szCs w:val="24"/>
        </w:rPr>
        <w:t xml:space="preserve"> the table, he became subdued. He accepts that t</w:t>
      </w:r>
      <w:r w:rsidR="001A6863">
        <w:rPr>
          <w:rFonts w:ascii="Times New Roman" w:hAnsi="Times New Roman" w:cs="Times New Roman"/>
          <w:sz w:val="24"/>
          <w:szCs w:val="24"/>
        </w:rPr>
        <w:t>here is no way he could have stopped the robbery.</w:t>
      </w:r>
    </w:p>
    <w:p w:rsidR="00CA52EB" w:rsidRDefault="001C65E8"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says he was</w:t>
      </w:r>
      <w:r w:rsidR="001A6863">
        <w:rPr>
          <w:rFonts w:ascii="Times New Roman" w:hAnsi="Times New Roman" w:cs="Times New Roman"/>
          <w:sz w:val="24"/>
          <w:szCs w:val="24"/>
        </w:rPr>
        <w:t xml:space="preserve"> drunk, </w:t>
      </w:r>
      <w:r>
        <w:rPr>
          <w:rFonts w:ascii="Times New Roman" w:hAnsi="Times New Roman" w:cs="Times New Roman"/>
          <w:sz w:val="24"/>
          <w:szCs w:val="24"/>
        </w:rPr>
        <w:t xml:space="preserve">and </w:t>
      </w:r>
      <w:r w:rsidR="001A6863">
        <w:rPr>
          <w:rFonts w:ascii="Times New Roman" w:hAnsi="Times New Roman" w:cs="Times New Roman"/>
          <w:sz w:val="24"/>
          <w:szCs w:val="24"/>
        </w:rPr>
        <w:t>could not see</w:t>
      </w:r>
      <w:r w:rsidR="000E0E5D">
        <w:rPr>
          <w:rFonts w:ascii="Times New Roman" w:hAnsi="Times New Roman" w:cs="Times New Roman"/>
          <w:sz w:val="24"/>
          <w:szCs w:val="24"/>
        </w:rPr>
        <w:t xml:space="preserve"> his accomplices tie the guard</w:t>
      </w:r>
      <w:r w:rsidR="001A6863">
        <w:rPr>
          <w:rFonts w:ascii="Times New Roman" w:hAnsi="Times New Roman" w:cs="Times New Roman"/>
          <w:sz w:val="24"/>
          <w:szCs w:val="24"/>
        </w:rPr>
        <w:t xml:space="preserve"> in the neck. He says he di</w:t>
      </w:r>
      <w:r w:rsidR="000E0E5D">
        <w:rPr>
          <w:rFonts w:ascii="Times New Roman" w:hAnsi="Times New Roman" w:cs="Times New Roman"/>
          <w:sz w:val="24"/>
          <w:szCs w:val="24"/>
        </w:rPr>
        <w:t>d not know that the guard</w:t>
      </w:r>
      <w:r w:rsidR="0069641F">
        <w:rPr>
          <w:rFonts w:ascii="Times New Roman" w:hAnsi="Times New Roman" w:cs="Times New Roman"/>
          <w:sz w:val="24"/>
          <w:szCs w:val="24"/>
        </w:rPr>
        <w:t xml:space="preserve"> was dying. He testified that</w:t>
      </w:r>
      <w:r w:rsidR="001A6863">
        <w:rPr>
          <w:rFonts w:ascii="Times New Roman" w:hAnsi="Times New Roman" w:cs="Times New Roman"/>
          <w:sz w:val="24"/>
          <w:szCs w:val="24"/>
        </w:rPr>
        <w:t xml:space="preserve"> he d</w:t>
      </w:r>
      <w:r w:rsidR="000E0E5D">
        <w:rPr>
          <w:rFonts w:ascii="Times New Roman" w:hAnsi="Times New Roman" w:cs="Times New Roman"/>
          <w:sz w:val="24"/>
          <w:szCs w:val="24"/>
        </w:rPr>
        <w:t>id no</w:t>
      </w:r>
      <w:r w:rsidR="0069641F">
        <w:rPr>
          <w:rFonts w:ascii="Times New Roman" w:hAnsi="Times New Roman" w:cs="Times New Roman"/>
          <w:sz w:val="24"/>
          <w:szCs w:val="24"/>
        </w:rPr>
        <w:t>t</w:t>
      </w:r>
      <w:r w:rsidR="000E0E5D">
        <w:rPr>
          <w:rFonts w:ascii="Times New Roman" w:hAnsi="Times New Roman" w:cs="Times New Roman"/>
          <w:sz w:val="24"/>
          <w:szCs w:val="24"/>
        </w:rPr>
        <w:t xml:space="preserve"> check whether the guard</w:t>
      </w:r>
      <w:r w:rsidR="001A6863">
        <w:rPr>
          <w:rFonts w:ascii="Times New Roman" w:hAnsi="Times New Roman" w:cs="Times New Roman"/>
          <w:sz w:val="24"/>
          <w:szCs w:val="24"/>
        </w:rPr>
        <w:t xml:space="preserve"> was breathing or not. H</w:t>
      </w:r>
      <w:r>
        <w:rPr>
          <w:rFonts w:ascii="Times New Roman" w:hAnsi="Times New Roman" w:cs="Times New Roman"/>
          <w:sz w:val="24"/>
          <w:szCs w:val="24"/>
        </w:rPr>
        <w:t>e accepted in cross examination</w:t>
      </w:r>
      <w:r w:rsidR="001A6863">
        <w:rPr>
          <w:rFonts w:ascii="Times New Roman" w:hAnsi="Times New Roman" w:cs="Times New Roman"/>
          <w:sz w:val="24"/>
          <w:szCs w:val="24"/>
        </w:rPr>
        <w:t xml:space="preserve"> that he was not acting under compulsion from his two colleagues. In re-examination, he told the court that the whole scene lasted for 15 minutes. </w:t>
      </w:r>
    </w:p>
    <w:p w:rsidR="000E0E5D" w:rsidRDefault="0069641F" w:rsidP="009A14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his testimony, the accused closed his case. </w:t>
      </w:r>
    </w:p>
    <w:p w:rsidR="0069641F" w:rsidRDefault="0069641F" w:rsidP="009A1414">
      <w:pPr>
        <w:spacing w:after="0" w:line="360" w:lineRule="auto"/>
        <w:ind w:firstLine="720"/>
        <w:jc w:val="both"/>
        <w:rPr>
          <w:rFonts w:ascii="Times New Roman" w:hAnsi="Times New Roman" w:cs="Times New Roman"/>
          <w:sz w:val="24"/>
          <w:szCs w:val="24"/>
        </w:rPr>
      </w:pPr>
    </w:p>
    <w:p w:rsidR="000E0E5D" w:rsidRPr="000E0E5D" w:rsidRDefault="000E0E5D" w:rsidP="000E0E5D">
      <w:pPr>
        <w:spacing w:after="0" w:line="360" w:lineRule="auto"/>
        <w:jc w:val="both"/>
        <w:rPr>
          <w:rFonts w:ascii="Times New Roman" w:hAnsi="Times New Roman" w:cs="Times New Roman"/>
          <w:b/>
          <w:sz w:val="24"/>
          <w:szCs w:val="24"/>
        </w:rPr>
      </w:pPr>
      <w:r w:rsidRPr="000E0E5D">
        <w:rPr>
          <w:rFonts w:ascii="Times New Roman" w:hAnsi="Times New Roman" w:cs="Times New Roman"/>
          <w:b/>
          <w:sz w:val="24"/>
          <w:szCs w:val="24"/>
        </w:rPr>
        <w:t xml:space="preserve">Analysis of the evidence </w:t>
      </w:r>
    </w:p>
    <w:p w:rsidR="008E2853" w:rsidRPr="008E2853" w:rsidRDefault="00E20FC3" w:rsidP="009A141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After the w</w:t>
      </w:r>
      <w:r w:rsidR="0048095B">
        <w:rPr>
          <w:rFonts w:ascii="Times New Roman" w:hAnsi="Times New Roman" w:cs="Times New Roman"/>
          <w:sz w:val="24"/>
          <w:szCs w:val="24"/>
        </w:rPr>
        <w:t xml:space="preserve">itness </w:t>
      </w:r>
      <w:r w:rsidR="0048095B" w:rsidRPr="00416DC6">
        <w:rPr>
          <w:rFonts w:ascii="Times New Roman" w:hAnsi="Times New Roman" w:cs="Times New Roman"/>
          <w:sz w:val="24"/>
          <w:szCs w:val="24"/>
        </w:rPr>
        <w:t>Mduduzi</w:t>
      </w:r>
      <w:r w:rsidR="0048095B" w:rsidRPr="0048095B">
        <w:rPr>
          <w:rFonts w:ascii="Times New Roman" w:hAnsi="Times New Roman" w:cs="Times New Roman"/>
          <w:i/>
          <w:sz w:val="24"/>
          <w:szCs w:val="24"/>
        </w:rPr>
        <w:t xml:space="preserve"> </w:t>
      </w:r>
      <w:r>
        <w:rPr>
          <w:rFonts w:ascii="Times New Roman" w:hAnsi="Times New Roman" w:cs="Times New Roman"/>
          <w:sz w:val="24"/>
          <w:szCs w:val="24"/>
        </w:rPr>
        <w:t xml:space="preserve">was sworn-in, the prosecutor informed the court that he was a convicted and serving accomplice. </w:t>
      </w:r>
      <w:r w:rsidR="0048095B">
        <w:rPr>
          <w:rFonts w:ascii="Times New Roman" w:hAnsi="Times New Roman" w:cs="Times New Roman"/>
          <w:sz w:val="24"/>
          <w:szCs w:val="24"/>
        </w:rPr>
        <w:t>As a result t</w:t>
      </w:r>
      <w:r>
        <w:rPr>
          <w:rFonts w:ascii="Times New Roman" w:hAnsi="Times New Roman" w:cs="Times New Roman"/>
          <w:sz w:val="24"/>
          <w:szCs w:val="24"/>
        </w:rPr>
        <w:t>he court warned him in terms of section 267 of the Criminal</w:t>
      </w:r>
      <w:r w:rsidR="008E2853">
        <w:rPr>
          <w:rFonts w:ascii="Times New Roman" w:hAnsi="Times New Roman" w:cs="Times New Roman"/>
          <w:sz w:val="24"/>
          <w:szCs w:val="24"/>
        </w:rPr>
        <w:t xml:space="preserve"> Procedure and Evidence Act. The witness </w:t>
      </w:r>
      <w:r>
        <w:rPr>
          <w:rFonts w:ascii="Times New Roman" w:hAnsi="Times New Roman" w:cs="Times New Roman"/>
          <w:sz w:val="24"/>
          <w:szCs w:val="24"/>
        </w:rPr>
        <w:t xml:space="preserve">was informed that </w:t>
      </w:r>
      <w:r>
        <w:rPr>
          <w:rFonts w:ascii="Times New Roman" w:hAnsi="Times New Roman" w:cs="Times New Roman"/>
          <w:sz w:val="24"/>
          <w:szCs w:val="24"/>
        </w:rPr>
        <w:lastRenderedPageBreak/>
        <w:t xml:space="preserve">exaggerating the part allegedly played by the accused or minimizing his own role will not affect his sentence in any way. </w:t>
      </w:r>
      <w:r w:rsidR="008E2853">
        <w:rPr>
          <w:rFonts w:ascii="Times New Roman" w:hAnsi="Times New Roman" w:cs="Times New Roman"/>
          <w:sz w:val="24"/>
          <w:szCs w:val="24"/>
        </w:rPr>
        <w:t xml:space="preserve">He confirmed that he understood the warning. </w:t>
      </w:r>
    </w:p>
    <w:p w:rsidR="00E20FC3" w:rsidRDefault="008E2853" w:rsidP="009A1414">
      <w:pPr>
        <w:spacing w:after="0" w:line="360" w:lineRule="auto"/>
        <w:ind w:firstLine="720"/>
        <w:jc w:val="both"/>
        <w:rPr>
          <w:rFonts w:ascii="Times New Roman" w:hAnsi="Times New Roman" w:cs="Times New Roman"/>
          <w:sz w:val="24"/>
          <w:szCs w:val="24"/>
        </w:rPr>
      </w:pPr>
      <w:r w:rsidRPr="00416DC6">
        <w:rPr>
          <w:rFonts w:ascii="Times New Roman" w:hAnsi="Times New Roman" w:cs="Times New Roman"/>
          <w:sz w:val="24"/>
          <w:szCs w:val="24"/>
        </w:rPr>
        <w:t>Mduduzi</w:t>
      </w:r>
      <w:r w:rsidR="00E20FC3">
        <w:rPr>
          <w:rFonts w:ascii="Times New Roman" w:hAnsi="Times New Roman" w:cs="Times New Roman"/>
          <w:sz w:val="24"/>
          <w:szCs w:val="24"/>
        </w:rPr>
        <w:t xml:space="preserve"> i</w:t>
      </w:r>
      <w:r w:rsidR="0048095B">
        <w:rPr>
          <w:rFonts w:ascii="Times New Roman" w:hAnsi="Times New Roman" w:cs="Times New Roman"/>
          <w:sz w:val="24"/>
          <w:szCs w:val="24"/>
        </w:rPr>
        <w:t>s a single state witness in respect of the events that took place inside</w:t>
      </w:r>
      <w:r w:rsidR="00E20FC3">
        <w:rPr>
          <w:rFonts w:ascii="Times New Roman" w:hAnsi="Times New Roman" w:cs="Times New Roman"/>
          <w:sz w:val="24"/>
          <w:szCs w:val="24"/>
        </w:rPr>
        <w:t xml:space="preserve"> the Flea Market, </w:t>
      </w:r>
      <w:r w:rsidR="004F1B22">
        <w:rPr>
          <w:rFonts w:ascii="Times New Roman" w:hAnsi="Times New Roman" w:cs="Times New Roman"/>
          <w:sz w:val="24"/>
          <w:szCs w:val="24"/>
        </w:rPr>
        <w:t xml:space="preserve">resulting </w:t>
      </w:r>
      <w:r w:rsidR="0048095B">
        <w:rPr>
          <w:rFonts w:ascii="Times New Roman" w:hAnsi="Times New Roman" w:cs="Times New Roman"/>
          <w:sz w:val="24"/>
          <w:szCs w:val="24"/>
        </w:rPr>
        <w:t>in the death of the security guard</w:t>
      </w:r>
      <w:r w:rsidR="004F1B22">
        <w:rPr>
          <w:rFonts w:ascii="Times New Roman" w:hAnsi="Times New Roman" w:cs="Times New Roman"/>
          <w:sz w:val="24"/>
          <w:szCs w:val="24"/>
        </w:rPr>
        <w:t xml:space="preserve">. </w:t>
      </w:r>
    </w:p>
    <w:p w:rsidR="008E2853" w:rsidRPr="008E2853" w:rsidRDefault="008E2853" w:rsidP="008E2853">
      <w:pPr>
        <w:tabs>
          <w:tab w:val="left" w:pos="340"/>
          <w:tab w:val="left" w:pos="680"/>
          <w:tab w:val="left" w:pos="10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23450">
        <w:rPr>
          <w:rFonts w:ascii="Times New Roman" w:hAnsi="Times New Roman" w:cs="Times New Roman"/>
          <w:sz w:val="24"/>
          <w:szCs w:val="24"/>
        </w:rPr>
        <w:t>Where the case against accused rests on the evidence of one single accomplice</w:t>
      </w:r>
      <w:r>
        <w:rPr>
          <w:rFonts w:ascii="Times New Roman" w:hAnsi="Times New Roman" w:cs="Times New Roman"/>
          <w:sz w:val="24"/>
          <w:szCs w:val="24"/>
        </w:rPr>
        <w:t>,</w:t>
      </w:r>
      <w:r w:rsidRPr="00E23450">
        <w:rPr>
          <w:rFonts w:ascii="Times New Roman" w:hAnsi="Times New Roman" w:cs="Times New Roman"/>
          <w:sz w:val="24"/>
          <w:szCs w:val="24"/>
        </w:rPr>
        <w:t xml:space="preserve"> s</w:t>
      </w:r>
      <w:r>
        <w:rPr>
          <w:rFonts w:ascii="Times New Roman" w:hAnsi="Times New Roman" w:cs="Times New Roman"/>
          <w:sz w:val="24"/>
          <w:szCs w:val="24"/>
        </w:rPr>
        <w:t xml:space="preserve">ection 270 Criminal Procedure and Evidence </w:t>
      </w:r>
      <w:r w:rsidRPr="00E23450">
        <w:rPr>
          <w:rFonts w:ascii="Times New Roman" w:hAnsi="Times New Roman" w:cs="Times New Roman"/>
          <w:sz w:val="24"/>
          <w:szCs w:val="24"/>
        </w:rPr>
        <w:t>A</w:t>
      </w:r>
      <w:r>
        <w:rPr>
          <w:rFonts w:ascii="Times New Roman" w:hAnsi="Times New Roman" w:cs="Times New Roman"/>
          <w:sz w:val="24"/>
          <w:szCs w:val="24"/>
        </w:rPr>
        <w:t>ct</w:t>
      </w:r>
      <w:r w:rsidRPr="00E23450">
        <w:rPr>
          <w:rFonts w:ascii="Times New Roman" w:hAnsi="Times New Roman" w:cs="Times New Roman"/>
          <w:sz w:val="24"/>
          <w:szCs w:val="24"/>
        </w:rPr>
        <w:t xml:space="preserve"> applies</w:t>
      </w:r>
      <w:r>
        <w:rPr>
          <w:rFonts w:ascii="Times New Roman" w:hAnsi="Times New Roman" w:cs="Times New Roman"/>
          <w:sz w:val="24"/>
          <w:szCs w:val="24"/>
        </w:rPr>
        <w:t>. This section provides</w:t>
      </w:r>
      <w:r w:rsidRPr="00E23450">
        <w:rPr>
          <w:rFonts w:ascii="Times New Roman" w:hAnsi="Times New Roman" w:cs="Times New Roman"/>
          <w:sz w:val="24"/>
          <w:szCs w:val="24"/>
        </w:rPr>
        <w:t xml:space="preserve"> that a court may convict an accused on the basis of the evidence of a single accomplice, </w:t>
      </w:r>
      <w:r w:rsidRPr="00E23450">
        <w:rPr>
          <w:rFonts w:ascii="Times New Roman" w:hAnsi="Times New Roman" w:cs="Times New Roman"/>
          <w:bCs/>
          <w:sz w:val="24"/>
          <w:szCs w:val="24"/>
        </w:rPr>
        <w:t>provided there is competent evidence other than the single and unconfirmed evidence of the accomplice which proves to the satisfaction of the court that the crime was actually committed.</w:t>
      </w:r>
    </w:p>
    <w:p w:rsidR="008E2853" w:rsidRPr="008E2853" w:rsidRDefault="00E37734" w:rsidP="008E2853">
      <w:pPr>
        <w:spacing w:after="0" w:line="360" w:lineRule="auto"/>
        <w:ind w:firstLine="720"/>
        <w:jc w:val="both"/>
        <w:rPr>
          <w:rFonts w:ascii="Times New Roman" w:hAnsi="Times New Roman" w:cs="Times New Roman"/>
          <w:sz w:val="24"/>
          <w:szCs w:val="24"/>
        </w:rPr>
      </w:pPr>
      <w:r w:rsidRPr="00E37734">
        <w:rPr>
          <w:rFonts w:ascii="Times New Roman" w:hAnsi="Times New Roman" w:cs="Times New Roman"/>
          <w:sz w:val="24"/>
          <w:szCs w:val="24"/>
        </w:rPr>
        <w:t>This Court is alive to the basic principles relating to the evidence of an accomplice witness</w:t>
      </w:r>
      <w:r w:rsidR="0048095B">
        <w:rPr>
          <w:rFonts w:ascii="Times New Roman" w:hAnsi="Times New Roman" w:cs="Times New Roman"/>
          <w:sz w:val="24"/>
          <w:szCs w:val="24"/>
        </w:rPr>
        <w:t>,</w:t>
      </w:r>
      <w:r w:rsidRPr="00E37734">
        <w:rPr>
          <w:rFonts w:ascii="Times New Roman" w:hAnsi="Times New Roman" w:cs="Times New Roman"/>
          <w:sz w:val="24"/>
          <w:szCs w:val="24"/>
        </w:rPr>
        <w:t xml:space="preserve"> as was stated in </w:t>
      </w:r>
      <w:r w:rsidRPr="00E37734">
        <w:rPr>
          <w:rFonts w:ascii="Times New Roman" w:hAnsi="Times New Roman" w:cs="Times New Roman"/>
          <w:i/>
          <w:sz w:val="24"/>
          <w:szCs w:val="24"/>
        </w:rPr>
        <w:t xml:space="preserve">S v Masuku </w:t>
      </w:r>
      <w:r w:rsidRPr="00E37734">
        <w:rPr>
          <w:rFonts w:ascii="Times New Roman" w:hAnsi="Times New Roman" w:cs="Times New Roman"/>
          <w:sz w:val="24"/>
          <w:szCs w:val="24"/>
          <w:lang w:val="en-ZA"/>
        </w:rPr>
        <w:t>1969 (2) SA 375 (N.P.D)</w:t>
      </w:r>
      <w:r w:rsidRPr="00E37734">
        <w:rPr>
          <w:rFonts w:ascii="Times New Roman" w:hAnsi="Times New Roman" w:cs="Times New Roman"/>
          <w:sz w:val="24"/>
          <w:szCs w:val="24"/>
        </w:rPr>
        <w:t xml:space="preserve"> at 376 by </w:t>
      </w:r>
      <w:r w:rsidR="00416DC6" w:rsidRPr="00E37734">
        <w:rPr>
          <w:rFonts w:ascii="Times New Roman" w:hAnsi="Times New Roman" w:cs="Times New Roman"/>
          <w:sz w:val="24"/>
          <w:szCs w:val="24"/>
        </w:rPr>
        <w:t>L</w:t>
      </w:r>
      <w:r w:rsidR="00416DC6" w:rsidRPr="00416DC6">
        <w:rPr>
          <w:rFonts w:ascii="Times New Roman" w:hAnsi="Times New Roman" w:cs="Times New Roman"/>
          <w:sz w:val="20"/>
          <w:szCs w:val="20"/>
        </w:rPr>
        <w:t xml:space="preserve">EON </w:t>
      </w:r>
      <w:r w:rsidRPr="00416DC6">
        <w:rPr>
          <w:rFonts w:ascii="Times New Roman" w:hAnsi="Times New Roman" w:cs="Times New Roman"/>
          <w:sz w:val="20"/>
          <w:szCs w:val="20"/>
        </w:rPr>
        <w:t>J</w:t>
      </w:r>
      <w:r w:rsidRPr="00E37734">
        <w:rPr>
          <w:rFonts w:ascii="Times New Roman" w:hAnsi="Times New Roman" w:cs="Times New Roman"/>
          <w:sz w:val="24"/>
          <w:szCs w:val="24"/>
        </w:rPr>
        <w:t>:</w:t>
      </w:r>
      <w:r w:rsidR="008E2853">
        <w:rPr>
          <w:rFonts w:ascii="Times New Roman" w:hAnsi="Times New Roman" w:cs="Times New Roman"/>
          <w:sz w:val="24"/>
          <w:szCs w:val="24"/>
        </w:rPr>
        <w:t xml:space="preserve"> under the heading “</w:t>
      </w:r>
      <w:r w:rsidRPr="00E37734">
        <w:rPr>
          <w:rFonts w:ascii="Times New Roman" w:hAnsi="Times New Roman" w:cs="Times New Roman"/>
        </w:rPr>
        <w:t>Caution in dealing with the evidence o</w:t>
      </w:r>
      <w:r w:rsidR="008E2853">
        <w:rPr>
          <w:rFonts w:ascii="Times New Roman" w:hAnsi="Times New Roman" w:cs="Times New Roman"/>
        </w:rPr>
        <w:t>f an accomplice:”</w:t>
      </w:r>
    </w:p>
    <w:p w:rsidR="00E37734" w:rsidRPr="00E37734" w:rsidRDefault="008E2853" w:rsidP="00E37734">
      <w:pPr>
        <w:spacing w:after="0" w:line="360" w:lineRule="auto"/>
        <w:ind w:left="720"/>
        <w:jc w:val="both"/>
        <w:rPr>
          <w:rFonts w:ascii="Times New Roman" w:hAnsi="Times New Roman" w:cs="Times New Roman"/>
        </w:rPr>
      </w:pPr>
      <w:r>
        <w:rPr>
          <w:rFonts w:ascii="Times New Roman" w:hAnsi="Times New Roman" w:cs="Times New Roman"/>
        </w:rPr>
        <w:t>(1)</w:t>
      </w:r>
      <w:r w:rsidR="00E37734" w:rsidRPr="00E37734">
        <w:rPr>
          <w:rFonts w:ascii="Times New Roman" w:hAnsi="Times New Roman" w:cs="Times New Roman"/>
        </w:rPr>
        <w:t xml:space="preserve"> an accomplice is a witness with a possible motive to tell lies about an innocent accused; for example, to shield some other person, or t</w:t>
      </w:r>
      <w:r>
        <w:rPr>
          <w:rFonts w:ascii="Times New Roman" w:hAnsi="Times New Roman" w:cs="Times New Roman"/>
        </w:rPr>
        <w:t>o obtain immunity for himself (2</w:t>
      </w:r>
      <w:r w:rsidR="00E37734" w:rsidRPr="00E37734">
        <w:rPr>
          <w:rFonts w:ascii="Times New Roman" w:hAnsi="Times New Roman" w:cs="Times New Roman"/>
        </w:rPr>
        <w:t xml:space="preserve">) corroboration, not implicating the accused but merely in regard to the details of the crime, not implicating the accused, is not conclusive of the truthfulness of the accomplice.  The very fact of his being an accomplice enables him to furnish the court with details of the crime which is apt to give the court the impression that he is in all respects a satisfactory witness, or, as had been described “to convince the unwary </w:t>
      </w:r>
      <w:r>
        <w:rPr>
          <w:rFonts w:ascii="Times New Roman" w:hAnsi="Times New Roman" w:cs="Times New Roman"/>
        </w:rPr>
        <w:t>that his lies are the truth”. (3</w:t>
      </w:r>
      <w:r w:rsidR="00E37734" w:rsidRPr="00E37734">
        <w:rPr>
          <w:rFonts w:ascii="Times New Roman" w:hAnsi="Times New Roman" w:cs="Times New Roman"/>
        </w:rPr>
        <w:t>) Accordingly, to satisfy the cautionary rule, if corroboration is ought</w:t>
      </w:r>
      <w:r>
        <w:rPr>
          <w:rFonts w:ascii="Times New Roman" w:hAnsi="Times New Roman" w:cs="Times New Roman"/>
        </w:rPr>
        <w:t>,</w:t>
      </w:r>
      <w:r w:rsidR="00E37734" w:rsidRPr="00E37734">
        <w:rPr>
          <w:rFonts w:ascii="Times New Roman" w:hAnsi="Times New Roman" w:cs="Times New Roman"/>
        </w:rPr>
        <w:t xml:space="preserve"> it must be corroboration directly implicating the accused in th</w:t>
      </w:r>
      <w:r>
        <w:rPr>
          <w:rFonts w:ascii="Times New Roman" w:hAnsi="Times New Roman" w:cs="Times New Roman"/>
        </w:rPr>
        <w:t>e commission of the offence.  (5</w:t>
      </w:r>
      <w:r w:rsidR="00E37734" w:rsidRPr="00E37734">
        <w:rPr>
          <w:rFonts w:ascii="Times New Roman" w:hAnsi="Times New Roman" w:cs="Times New Roman"/>
        </w:rPr>
        <w:t>) Such corroboration may, however, be found in the evidence of accomplice provided that the l</w:t>
      </w:r>
      <w:r>
        <w:rPr>
          <w:rFonts w:ascii="Times New Roman" w:hAnsi="Times New Roman" w:cs="Times New Roman"/>
        </w:rPr>
        <w:t>atter is a reliable witness.  (5</w:t>
      </w:r>
      <w:r w:rsidR="00E37734" w:rsidRPr="00E37734">
        <w:rPr>
          <w:rFonts w:ascii="Times New Roman" w:hAnsi="Times New Roman" w:cs="Times New Roman"/>
        </w:rPr>
        <w:t>) Where there is no such corroboration, there must be some other assurance that the evidence o</w:t>
      </w:r>
      <w:r>
        <w:rPr>
          <w:rFonts w:ascii="Times New Roman" w:hAnsi="Times New Roman" w:cs="Times New Roman"/>
        </w:rPr>
        <w:t>f the accomplice is reliable. (6</w:t>
      </w:r>
      <w:r w:rsidR="00E37734" w:rsidRPr="00E37734">
        <w:rPr>
          <w:rFonts w:ascii="Times New Roman" w:hAnsi="Times New Roman" w:cs="Times New Roman"/>
        </w:rPr>
        <w:t>) That assurance may be found where the accused is a lying witness, or wher</w:t>
      </w:r>
      <w:r>
        <w:rPr>
          <w:rFonts w:ascii="Times New Roman" w:hAnsi="Times New Roman" w:cs="Times New Roman"/>
        </w:rPr>
        <w:t>e he does not give evidence.  (7</w:t>
      </w:r>
      <w:r w:rsidR="00E37734" w:rsidRPr="00E37734">
        <w:rPr>
          <w:rFonts w:ascii="Times New Roman" w:hAnsi="Times New Roman" w:cs="Times New Roman"/>
        </w:rPr>
        <w:t>) The risk of false incrimination will also, I think, be reduced in a proper case where the accomplice</w:t>
      </w:r>
      <w:r>
        <w:rPr>
          <w:rFonts w:ascii="Times New Roman" w:hAnsi="Times New Roman" w:cs="Times New Roman"/>
        </w:rPr>
        <w:t xml:space="preserve"> is a friend of the accused.  (8</w:t>
      </w:r>
      <w:r w:rsidR="00E37734" w:rsidRPr="00E37734">
        <w:rPr>
          <w:rFonts w:ascii="Times New Roman" w:hAnsi="Times New Roman" w:cs="Times New Roman"/>
        </w:rPr>
        <w:t>) In the absence of any of the aforementioned features, it is competent for a court to convict on the evidence of an accomplice only where the court understands the peculiar danger inherent in accomplice evidence and appreciates that acceptance of the accomplice and rejection of the accused is only permissible where the merits of the accomplice as a witness, and the demerits of the accused as a witness are beyond question.  (</w:t>
      </w:r>
      <w:r>
        <w:rPr>
          <w:rFonts w:ascii="Times New Roman" w:hAnsi="Times New Roman" w:cs="Times New Roman"/>
        </w:rPr>
        <w:t>9</w:t>
      </w:r>
      <w:r w:rsidR="00E37734" w:rsidRPr="00E37734">
        <w:rPr>
          <w:rFonts w:ascii="Times New Roman" w:hAnsi="Times New Roman" w:cs="Times New Roman"/>
        </w:rPr>
        <w:t xml:space="preserve">) Where the corroboration of an accomplice is offered by the evidence of another accomplice, the latter remains an accomplice and the court is not relieved of its duty to examine his evidence with caution.  He, like the other accomplice, still has a possible motive to tell lies.  He, like the accomplice, because he is an </w:t>
      </w:r>
      <w:r w:rsidR="00E37734" w:rsidRPr="00E37734">
        <w:rPr>
          <w:rFonts w:ascii="Times New Roman" w:hAnsi="Times New Roman" w:cs="Times New Roman"/>
        </w:rPr>
        <w:lastRenderedPageBreak/>
        <w:t>accomplice, is in a position to furnish the court with details of the crime which is apt to give the court, if unwary, the impression that he is a satisfactory witness in all respects.’</w:t>
      </w:r>
    </w:p>
    <w:p w:rsidR="00E37734" w:rsidRDefault="00E37734" w:rsidP="009A1414">
      <w:pPr>
        <w:spacing w:after="0" w:line="360" w:lineRule="auto"/>
        <w:ind w:firstLine="720"/>
        <w:jc w:val="both"/>
        <w:rPr>
          <w:rFonts w:ascii="Times New Roman" w:hAnsi="Times New Roman" w:cs="Times New Roman"/>
          <w:sz w:val="24"/>
          <w:szCs w:val="24"/>
        </w:rPr>
      </w:pPr>
    </w:p>
    <w:p w:rsidR="00E20FC3" w:rsidRPr="004F1B22" w:rsidRDefault="007C2073" w:rsidP="004F1B22">
      <w:pPr>
        <w:tabs>
          <w:tab w:val="left" w:pos="340"/>
          <w:tab w:val="left" w:pos="680"/>
          <w:tab w:val="left" w:pos="10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r>
      <w:r w:rsidR="004F1B22">
        <w:rPr>
          <w:rFonts w:ascii="Times New Roman" w:hAnsi="Times New Roman" w:cs="Times New Roman"/>
          <w:sz w:val="24"/>
          <w:szCs w:val="24"/>
        </w:rPr>
        <w:tab/>
      </w:r>
      <w:r w:rsidR="00E37734">
        <w:rPr>
          <w:rFonts w:ascii="Times New Roman" w:hAnsi="Times New Roman" w:cs="Times New Roman"/>
          <w:sz w:val="24"/>
          <w:szCs w:val="24"/>
        </w:rPr>
        <w:tab/>
      </w:r>
      <w:r w:rsidR="00E20FC3" w:rsidRPr="00E23450">
        <w:rPr>
          <w:rFonts w:ascii="Times New Roman" w:hAnsi="Times New Roman" w:cs="Times New Roman"/>
          <w:sz w:val="24"/>
          <w:szCs w:val="24"/>
        </w:rPr>
        <w:t>The courts</w:t>
      </w:r>
      <w:r w:rsidR="000D736E">
        <w:rPr>
          <w:rFonts w:ascii="Times New Roman" w:hAnsi="Times New Roman" w:cs="Times New Roman"/>
          <w:sz w:val="24"/>
          <w:szCs w:val="24"/>
        </w:rPr>
        <w:t xml:space="preserve"> have interpreted section 270 of the Criminal Procedure and Evidence Act</w:t>
      </w:r>
      <w:r w:rsidR="00E20FC3" w:rsidRPr="00E23450">
        <w:rPr>
          <w:rFonts w:ascii="Times New Roman" w:hAnsi="Times New Roman" w:cs="Times New Roman"/>
          <w:sz w:val="24"/>
          <w:szCs w:val="24"/>
        </w:rPr>
        <w:t xml:space="preserve"> to mean that even where there is no proof </w:t>
      </w:r>
      <w:r w:rsidR="00E20FC3" w:rsidRPr="00E23450">
        <w:rPr>
          <w:rFonts w:ascii="Times New Roman" w:hAnsi="Times New Roman" w:cs="Times New Roman"/>
          <w:i/>
          <w:iCs/>
          <w:sz w:val="24"/>
          <w:szCs w:val="24"/>
        </w:rPr>
        <w:t>aliunde</w:t>
      </w:r>
      <w:r w:rsidR="00E20FC3" w:rsidRPr="004F1B22">
        <w:rPr>
          <w:rFonts w:ascii="Times New Roman" w:hAnsi="Times New Roman" w:cs="Times New Roman"/>
          <w:sz w:val="24"/>
          <w:szCs w:val="24"/>
        </w:rPr>
        <w:t xml:space="preserve"> of the co</w:t>
      </w:r>
      <w:r w:rsidR="004F1B22">
        <w:rPr>
          <w:rFonts w:ascii="Times New Roman" w:hAnsi="Times New Roman" w:cs="Times New Roman"/>
          <w:sz w:val="24"/>
          <w:szCs w:val="24"/>
        </w:rPr>
        <w:t xml:space="preserve">mmission of the offence, accused </w:t>
      </w:r>
      <w:r w:rsidR="00E20FC3" w:rsidRPr="004F1B22">
        <w:rPr>
          <w:rFonts w:ascii="Times New Roman" w:hAnsi="Times New Roman" w:cs="Times New Roman"/>
          <w:sz w:val="24"/>
          <w:szCs w:val="24"/>
        </w:rPr>
        <w:t xml:space="preserve">can still be convicted if there is corroboration in a material respect of the evidence of the accomplice. In </w:t>
      </w:r>
      <w:r w:rsidR="00E20FC3" w:rsidRPr="004F1B22">
        <w:rPr>
          <w:rFonts w:ascii="Times New Roman" w:hAnsi="Times New Roman" w:cs="Times New Roman"/>
          <w:i/>
          <w:iCs/>
          <w:sz w:val="24"/>
          <w:szCs w:val="24"/>
        </w:rPr>
        <w:t>Mubaiwa</w:t>
      </w:r>
      <w:r w:rsidR="00E20FC3" w:rsidRPr="004F1B22">
        <w:rPr>
          <w:rFonts w:ascii="Times New Roman" w:hAnsi="Times New Roman" w:cs="Times New Roman"/>
          <w:sz w:val="24"/>
          <w:szCs w:val="24"/>
        </w:rPr>
        <w:t xml:space="preserve"> 1980 ZLR 477 (A) at 479H-480A this is stated as follows:</w:t>
      </w:r>
    </w:p>
    <w:p w:rsidR="00E20FC3" w:rsidRPr="004F1B22" w:rsidRDefault="00E20FC3" w:rsidP="004F1B22">
      <w:pPr>
        <w:tabs>
          <w:tab w:val="left" w:pos="340"/>
          <w:tab w:val="left" w:pos="680"/>
          <w:tab w:val="left" w:pos="1020"/>
        </w:tabs>
        <w:autoSpaceDE w:val="0"/>
        <w:autoSpaceDN w:val="0"/>
        <w:adjustRightInd w:val="0"/>
        <w:ind w:left="1020"/>
        <w:jc w:val="both"/>
        <w:rPr>
          <w:rFonts w:ascii="Times New Roman" w:hAnsi="Times New Roman" w:cs="Times New Roman"/>
          <w:szCs w:val="20"/>
        </w:rPr>
      </w:pPr>
      <w:r w:rsidRPr="004F1B22">
        <w:rPr>
          <w:rFonts w:ascii="Times New Roman" w:hAnsi="Times New Roman" w:cs="Times New Roman"/>
          <w:szCs w:val="20"/>
        </w:rPr>
        <w:t xml:space="preserve">the purpose of this section is that the court must be satisfied that the crime to which the accomplice testifies has, in fact, been committed. If not, there can be no conviction at all. Even where there is no proof </w:t>
      </w:r>
      <w:r w:rsidRPr="004F1B22">
        <w:rPr>
          <w:rFonts w:ascii="Times New Roman" w:hAnsi="Times New Roman" w:cs="Times New Roman"/>
          <w:i/>
          <w:iCs/>
          <w:szCs w:val="20"/>
        </w:rPr>
        <w:t>aliunde</w:t>
      </w:r>
      <w:r w:rsidRPr="004F1B22">
        <w:rPr>
          <w:rFonts w:ascii="Times New Roman" w:hAnsi="Times New Roman" w:cs="Times New Roman"/>
          <w:szCs w:val="20"/>
        </w:rPr>
        <w:t xml:space="preserve"> that the crime has been committed, the statutory requirement can still be satisfied if there is corroboration in a material respect which convinces the court that the accomplice can safely be relied on when he or she says the crime was committed, though </w:t>
      </w:r>
      <w:r w:rsidR="00BA140C">
        <w:rPr>
          <w:rFonts w:ascii="Times New Roman" w:hAnsi="Times New Roman" w:cs="Times New Roman"/>
          <w:szCs w:val="20"/>
        </w:rPr>
        <w:t>it need not directly implicate accused</w:t>
      </w:r>
      <w:r w:rsidRPr="004F1B22">
        <w:rPr>
          <w:rFonts w:ascii="Times New Roman" w:hAnsi="Times New Roman" w:cs="Times New Roman"/>
          <w:szCs w:val="20"/>
        </w:rPr>
        <w:t xml:space="preserve">. In such a case, the requirement is satisfied because, despite the lack of proof </w:t>
      </w:r>
      <w:r w:rsidRPr="004F1B22">
        <w:rPr>
          <w:rFonts w:ascii="Times New Roman" w:hAnsi="Times New Roman" w:cs="Times New Roman"/>
          <w:i/>
          <w:iCs/>
          <w:szCs w:val="20"/>
        </w:rPr>
        <w:t xml:space="preserve">aliunde </w:t>
      </w:r>
      <w:r w:rsidRPr="004F1B22">
        <w:rPr>
          <w:rFonts w:ascii="Times New Roman" w:hAnsi="Times New Roman" w:cs="Times New Roman"/>
          <w:szCs w:val="20"/>
        </w:rPr>
        <w:t>of the commission of the offence, the accomplice is no longer ‘single and unconfirmed’.”</w:t>
      </w:r>
    </w:p>
    <w:p w:rsidR="00E20FC3" w:rsidRPr="004F1B22" w:rsidRDefault="004F1B22" w:rsidP="004F1B22">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0FC3" w:rsidRPr="004F1B22">
        <w:rPr>
          <w:rFonts w:ascii="Times New Roman" w:hAnsi="Times New Roman" w:cs="Times New Roman"/>
          <w:sz w:val="24"/>
          <w:szCs w:val="24"/>
        </w:rPr>
        <w:t xml:space="preserve">In </w:t>
      </w:r>
      <w:r w:rsidR="00E20FC3" w:rsidRPr="004F1B22">
        <w:rPr>
          <w:rFonts w:ascii="Times New Roman" w:hAnsi="Times New Roman" w:cs="Times New Roman"/>
          <w:i/>
          <w:iCs/>
          <w:sz w:val="24"/>
          <w:szCs w:val="24"/>
        </w:rPr>
        <w:t>Lawrence &amp; Anor</w:t>
      </w:r>
      <w:r w:rsidR="00E20FC3" w:rsidRPr="004F1B22">
        <w:rPr>
          <w:rFonts w:ascii="Times New Roman" w:hAnsi="Times New Roman" w:cs="Times New Roman"/>
          <w:sz w:val="24"/>
          <w:szCs w:val="24"/>
        </w:rPr>
        <w:t xml:space="preserve"> 1989 (1) ZLR 29 (S)</w:t>
      </w:r>
      <w:r w:rsidR="001C65E8">
        <w:rPr>
          <w:rFonts w:ascii="Times New Roman" w:hAnsi="Times New Roman" w:cs="Times New Roman"/>
          <w:sz w:val="24"/>
          <w:szCs w:val="24"/>
        </w:rPr>
        <w:t>,</w:t>
      </w:r>
      <w:r w:rsidR="00E20FC3" w:rsidRPr="004F1B22">
        <w:rPr>
          <w:rFonts w:ascii="Times New Roman" w:hAnsi="Times New Roman" w:cs="Times New Roman"/>
          <w:sz w:val="24"/>
          <w:szCs w:val="24"/>
        </w:rPr>
        <w:t xml:space="preserve"> the Supreme Court laid down that with single accomplice testimony</w:t>
      </w:r>
      <w:r w:rsidR="001C65E8">
        <w:rPr>
          <w:rFonts w:ascii="Times New Roman" w:hAnsi="Times New Roman" w:cs="Times New Roman"/>
          <w:sz w:val="24"/>
          <w:szCs w:val="24"/>
        </w:rPr>
        <w:t>,</w:t>
      </w:r>
      <w:r w:rsidR="00E20FC3" w:rsidRPr="004F1B22">
        <w:rPr>
          <w:rFonts w:ascii="Times New Roman" w:hAnsi="Times New Roman" w:cs="Times New Roman"/>
          <w:sz w:val="24"/>
          <w:szCs w:val="24"/>
        </w:rPr>
        <w:t xml:space="preserve"> there should be a two-pronged inquiry. The court must first satisfy itse</w:t>
      </w:r>
      <w:r w:rsidRPr="004F1B22">
        <w:rPr>
          <w:rFonts w:ascii="Times New Roman" w:hAnsi="Times New Roman" w:cs="Times New Roman"/>
          <w:sz w:val="24"/>
          <w:szCs w:val="24"/>
        </w:rPr>
        <w:t>lf that the offence with which accused</w:t>
      </w:r>
      <w:r w:rsidR="00E20FC3" w:rsidRPr="004F1B22">
        <w:rPr>
          <w:rFonts w:ascii="Times New Roman" w:hAnsi="Times New Roman" w:cs="Times New Roman"/>
          <w:sz w:val="24"/>
          <w:szCs w:val="24"/>
        </w:rPr>
        <w:t xml:space="preserve"> is charged has been committed before convicting. Secondly, the court must look for corroboration, for if there is no evidence </w:t>
      </w:r>
      <w:r w:rsidR="00E20FC3" w:rsidRPr="004F1B22">
        <w:rPr>
          <w:rFonts w:ascii="Times New Roman" w:hAnsi="Times New Roman" w:cs="Times New Roman"/>
          <w:i/>
          <w:iCs/>
          <w:spacing w:val="15"/>
          <w:sz w:val="24"/>
          <w:szCs w:val="24"/>
        </w:rPr>
        <w:t>aliunde</w:t>
      </w:r>
      <w:r w:rsidR="00E20FC3" w:rsidRPr="004F1B22">
        <w:rPr>
          <w:rFonts w:ascii="Times New Roman" w:hAnsi="Times New Roman" w:cs="Times New Roman"/>
          <w:spacing w:val="15"/>
          <w:sz w:val="24"/>
          <w:szCs w:val="24"/>
        </w:rPr>
        <w:t xml:space="preserve"> proving the commission of the offence then there can still be a conviction if the</w:t>
      </w:r>
      <w:r w:rsidR="00E20FC3" w:rsidRPr="004F1B22">
        <w:rPr>
          <w:rFonts w:ascii="Times New Roman" w:hAnsi="Times New Roman" w:cs="Times New Roman"/>
          <w:sz w:val="24"/>
          <w:szCs w:val="24"/>
        </w:rPr>
        <w:t xml:space="preserve"> court is satisfied that there is corroboration of the evidence of the accomplice sufficient to satisfy the court that the witness is to be believed. See also </w:t>
      </w:r>
      <w:r w:rsidR="00E20FC3" w:rsidRPr="004F1B22">
        <w:rPr>
          <w:rFonts w:ascii="Times New Roman" w:hAnsi="Times New Roman" w:cs="Times New Roman"/>
          <w:i/>
          <w:iCs/>
          <w:sz w:val="24"/>
          <w:szCs w:val="24"/>
        </w:rPr>
        <w:t>Moyo</w:t>
      </w:r>
      <w:r w:rsidR="00E20FC3" w:rsidRPr="004F1B22">
        <w:rPr>
          <w:rFonts w:ascii="Times New Roman" w:hAnsi="Times New Roman" w:cs="Times New Roman"/>
          <w:sz w:val="24"/>
          <w:szCs w:val="24"/>
        </w:rPr>
        <w:t xml:space="preserve"> 1989 (3) ZLR 250 (S).</w:t>
      </w:r>
    </w:p>
    <w:p w:rsidR="00E20FC3" w:rsidRDefault="004F1B22" w:rsidP="004F1B22">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cs="Arial"/>
          <w:szCs w:val="20"/>
        </w:rPr>
        <w:tab/>
      </w:r>
      <w:r>
        <w:rPr>
          <w:rFonts w:cs="Arial"/>
          <w:szCs w:val="20"/>
        </w:rPr>
        <w:tab/>
      </w:r>
      <w:r w:rsidR="00E20FC3" w:rsidRPr="004F1B22">
        <w:rPr>
          <w:rFonts w:ascii="Times New Roman" w:hAnsi="Times New Roman" w:cs="Times New Roman"/>
          <w:sz w:val="24"/>
          <w:szCs w:val="24"/>
        </w:rPr>
        <w:t>Thus</w:t>
      </w:r>
      <w:r w:rsidR="00B947CE">
        <w:rPr>
          <w:rFonts w:ascii="Times New Roman" w:hAnsi="Times New Roman" w:cs="Times New Roman"/>
          <w:sz w:val="24"/>
          <w:szCs w:val="24"/>
        </w:rPr>
        <w:t>,</w:t>
      </w:r>
      <w:r w:rsidR="00E20FC3" w:rsidRPr="004F1B22">
        <w:rPr>
          <w:rFonts w:ascii="Times New Roman" w:hAnsi="Times New Roman" w:cs="Times New Roman"/>
          <w:sz w:val="24"/>
          <w:szCs w:val="24"/>
        </w:rPr>
        <w:t xml:space="preserve"> if the evidence of the accomplice is single and unconfirmed there must be proof </w:t>
      </w:r>
      <w:r w:rsidR="00E20FC3" w:rsidRPr="004F1B22">
        <w:rPr>
          <w:rFonts w:ascii="Times New Roman" w:hAnsi="Times New Roman" w:cs="Times New Roman"/>
          <w:i/>
          <w:iCs/>
          <w:sz w:val="24"/>
          <w:szCs w:val="24"/>
        </w:rPr>
        <w:t>aliunde</w:t>
      </w:r>
      <w:r w:rsidR="00E20FC3" w:rsidRPr="004F1B22">
        <w:rPr>
          <w:rFonts w:ascii="Times New Roman" w:hAnsi="Times New Roman" w:cs="Times New Roman"/>
          <w:sz w:val="24"/>
          <w:szCs w:val="24"/>
        </w:rPr>
        <w:t xml:space="preserve"> of the commission of the offence. If, on the other hand, there is material corroboration of the testimony of the accomplice, the evidence is no longer single and unconfirmed and there need not be proof </w:t>
      </w:r>
      <w:r w:rsidR="00E20FC3" w:rsidRPr="004F1B22">
        <w:rPr>
          <w:rFonts w:ascii="Times New Roman" w:hAnsi="Times New Roman" w:cs="Times New Roman"/>
          <w:i/>
          <w:iCs/>
          <w:sz w:val="24"/>
          <w:szCs w:val="24"/>
        </w:rPr>
        <w:t>aliunde</w:t>
      </w:r>
      <w:r w:rsidR="00E20FC3" w:rsidRPr="004F1B22">
        <w:rPr>
          <w:rFonts w:ascii="Times New Roman" w:hAnsi="Times New Roman" w:cs="Times New Roman"/>
          <w:sz w:val="24"/>
          <w:szCs w:val="24"/>
        </w:rPr>
        <w:t xml:space="preserve"> of the commission of the offence.</w:t>
      </w:r>
    </w:p>
    <w:p w:rsidR="004F1B22" w:rsidRDefault="004F1B22" w:rsidP="004F1B22">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7734">
        <w:rPr>
          <w:rFonts w:ascii="Times New Roman" w:hAnsi="Times New Roman" w:cs="Times New Roman"/>
          <w:sz w:val="24"/>
          <w:szCs w:val="24"/>
        </w:rPr>
        <w:tab/>
      </w:r>
      <w:r>
        <w:rPr>
          <w:rFonts w:ascii="Times New Roman" w:hAnsi="Times New Roman" w:cs="Times New Roman"/>
          <w:sz w:val="24"/>
          <w:szCs w:val="24"/>
        </w:rPr>
        <w:t xml:space="preserve">Was the offence with which the accused is charged committed? </w:t>
      </w:r>
      <w:r w:rsidR="0014000A">
        <w:rPr>
          <w:rFonts w:ascii="Times New Roman" w:hAnsi="Times New Roman" w:cs="Times New Roman"/>
          <w:sz w:val="24"/>
          <w:szCs w:val="24"/>
        </w:rPr>
        <w:t>According to t</w:t>
      </w:r>
      <w:r w:rsidR="0067002F">
        <w:rPr>
          <w:rFonts w:ascii="Times New Roman" w:hAnsi="Times New Roman" w:cs="Times New Roman"/>
          <w:sz w:val="24"/>
          <w:szCs w:val="24"/>
        </w:rPr>
        <w:t xml:space="preserve">he evidence of </w:t>
      </w:r>
      <w:r w:rsidR="0067002F" w:rsidRPr="00416DC6">
        <w:rPr>
          <w:rFonts w:ascii="Times New Roman" w:hAnsi="Times New Roman" w:cs="Times New Roman"/>
          <w:sz w:val="24"/>
          <w:szCs w:val="24"/>
        </w:rPr>
        <w:t>Langton Mutindi</w:t>
      </w:r>
      <w:r w:rsidR="0067002F">
        <w:rPr>
          <w:rFonts w:ascii="Times New Roman" w:hAnsi="Times New Roman" w:cs="Times New Roman"/>
          <w:sz w:val="24"/>
          <w:szCs w:val="24"/>
        </w:rPr>
        <w:t>,</w:t>
      </w:r>
      <w:r w:rsidR="0014000A">
        <w:rPr>
          <w:rFonts w:ascii="Times New Roman" w:hAnsi="Times New Roman" w:cs="Times New Roman"/>
          <w:sz w:val="24"/>
          <w:szCs w:val="24"/>
        </w:rPr>
        <w:t xml:space="preserve"> a member of the ZRP, in the morning of the 11 February 2013, he was shown the body of the deceased</w:t>
      </w:r>
      <w:r w:rsidR="00B947CE">
        <w:rPr>
          <w:rFonts w:ascii="Times New Roman" w:hAnsi="Times New Roman" w:cs="Times New Roman"/>
          <w:sz w:val="24"/>
          <w:szCs w:val="24"/>
        </w:rPr>
        <w:t xml:space="preserve">. The body was lying on </w:t>
      </w:r>
      <w:r w:rsidR="00BA140C">
        <w:rPr>
          <w:rFonts w:ascii="Times New Roman" w:hAnsi="Times New Roman" w:cs="Times New Roman"/>
          <w:sz w:val="24"/>
          <w:szCs w:val="24"/>
        </w:rPr>
        <w:t xml:space="preserve">the </w:t>
      </w:r>
      <w:r w:rsidR="00B947CE">
        <w:rPr>
          <w:rFonts w:ascii="Times New Roman" w:hAnsi="Times New Roman" w:cs="Times New Roman"/>
          <w:sz w:val="24"/>
          <w:szCs w:val="24"/>
        </w:rPr>
        <w:t>top</w:t>
      </w:r>
      <w:r w:rsidR="0014000A">
        <w:rPr>
          <w:rFonts w:ascii="Times New Roman" w:hAnsi="Times New Roman" w:cs="Times New Roman"/>
          <w:sz w:val="24"/>
          <w:szCs w:val="24"/>
        </w:rPr>
        <w:t xml:space="preserve"> of a steel table. </w:t>
      </w:r>
      <w:r w:rsidR="0067002F">
        <w:rPr>
          <w:rFonts w:ascii="Times New Roman" w:hAnsi="Times New Roman" w:cs="Times New Roman"/>
          <w:sz w:val="24"/>
          <w:szCs w:val="24"/>
        </w:rPr>
        <w:t>The hands and legs were tied to the steel table with coat hanger wires. Deceased’s neck was also tied to the table with anothe</w:t>
      </w:r>
      <w:r w:rsidR="00B947CE">
        <w:rPr>
          <w:rFonts w:ascii="Times New Roman" w:hAnsi="Times New Roman" w:cs="Times New Roman"/>
          <w:sz w:val="24"/>
          <w:szCs w:val="24"/>
        </w:rPr>
        <w:t>r hanger wire. There was a plank</w:t>
      </w:r>
      <w:r w:rsidR="0067002F">
        <w:rPr>
          <w:rFonts w:ascii="Times New Roman" w:hAnsi="Times New Roman" w:cs="Times New Roman"/>
          <w:sz w:val="24"/>
          <w:szCs w:val="24"/>
        </w:rPr>
        <w:t xml:space="preserve"> beside the body. There was blood </w:t>
      </w:r>
      <w:r w:rsidR="00BA140C">
        <w:rPr>
          <w:rFonts w:ascii="Times New Roman" w:hAnsi="Times New Roman" w:cs="Times New Roman"/>
          <w:sz w:val="24"/>
          <w:szCs w:val="24"/>
        </w:rPr>
        <w:t xml:space="preserve">on the ground, </w:t>
      </w:r>
      <w:r w:rsidR="0067002F">
        <w:rPr>
          <w:rFonts w:ascii="Times New Roman" w:hAnsi="Times New Roman" w:cs="Times New Roman"/>
          <w:sz w:val="24"/>
          <w:szCs w:val="24"/>
        </w:rPr>
        <w:t xml:space="preserve">just below the deceased’s head. The post mortem, Exhibit 2, shows that the cause </w:t>
      </w:r>
      <w:r w:rsidR="000D736E">
        <w:rPr>
          <w:rFonts w:ascii="Times New Roman" w:hAnsi="Times New Roman" w:cs="Times New Roman"/>
          <w:sz w:val="24"/>
          <w:szCs w:val="24"/>
        </w:rPr>
        <w:t>of the death of the gu</w:t>
      </w:r>
      <w:r w:rsidR="00DE6137">
        <w:rPr>
          <w:rFonts w:ascii="Times New Roman" w:hAnsi="Times New Roman" w:cs="Times New Roman"/>
          <w:sz w:val="24"/>
          <w:szCs w:val="24"/>
        </w:rPr>
        <w:t>ar</w:t>
      </w:r>
      <w:r w:rsidR="000D736E">
        <w:rPr>
          <w:rFonts w:ascii="Times New Roman" w:hAnsi="Times New Roman" w:cs="Times New Roman"/>
          <w:sz w:val="24"/>
          <w:szCs w:val="24"/>
        </w:rPr>
        <w:t>d</w:t>
      </w:r>
      <w:r w:rsidR="0067002F">
        <w:rPr>
          <w:rFonts w:ascii="Times New Roman" w:hAnsi="Times New Roman" w:cs="Times New Roman"/>
          <w:sz w:val="24"/>
          <w:szCs w:val="24"/>
        </w:rPr>
        <w:t xml:space="preserve"> was asphyxia caused by strangulation. </w:t>
      </w:r>
    </w:p>
    <w:p w:rsidR="0067002F" w:rsidRPr="0067002F" w:rsidRDefault="0067002F" w:rsidP="0067002F">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52D8E">
        <w:rPr>
          <w:rFonts w:ascii="Times New Roman" w:hAnsi="Times New Roman" w:cs="Times New Roman"/>
          <w:sz w:val="24"/>
          <w:szCs w:val="24"/>
        </w:rPr>
        <w:tab/>
      </w:r>
      <w:r>
        <w:rPr>
          <w:rFonts w:ascii="Times New Roman" w:hAnsi="Times New Roman" w:cs="Times New Roman"/>
          <w:sz w:val="24"/>
          <w:szCs w:val="24"/>
        </w:rPr>
        <w:t xml:space="preserve">Furthermore, accused admitted in terms of section 314 of the Criminal Procedure and Evidence Act, that </w:t>
      </w:r>
      <w:r w:rsidRPr="0067002F">
        <w:rPr>
          <w:rFonts w:ascii="Times New Roman" w:hAnsi="Times New Roman" w:cs="Times New Roman"/>
          <w:sz w:val="24"/>
          <w:szCs w:val="24"/>
        </w:rPr>
        <w:t>on the 10</w:t>
      </w:r>
      <w:r w:rsidRPr="0067002F">
        <w:rPr>
          <w:rFonts w:ascii="Times New Roman" w:hAnsi="Times New Roman" w:cs="Times New Roman"/>
          <w:sz w:val="24"/>
          <w:szCs w:val="24"/>
          <w:vertAlign w:val="superscript"/>
        </w:rPr>
        <w:t>th</w:t>
      </w:r>
      <w:r w:rsidRPr="0067002F">
        <w:rPr>
          <w:rFonts w:ascii="Times New Roman" w:hAnsi="Times New Roman" w:cs="Times New Roman"/>
          <w:sz w:val="24"/>
          <w:szCs w:val="24"/>
        </w:rPr>
        <w:t xml:space="preserve"> February 2013</w:t>
      </w:r>
      <w:r w:rsidR="00B947CE">
        <w:rPr>
          <w:rFonts w:ascii="Times New Roman" w:hAnsi="Times New Roman" w:cs="Times New Roman"/>
          <w:sz w:val="24"/>
          <w:szCs w:val="24"/>
        </w:rPr>
        <w:t>,</w:t>
      </w:r>
      <w:r w:rsidR="00BA140C">
        <w:rPr>
          <w:rFonts w:ascii="Times New Roman" w:hAnsi="Times New Roman" w:cs="Times New Roman"/>
          <w:sz w:val="24"/>
          <w:szCs w:val="24"/>
        </w:rPr>
        <w:t xml:space="preserve"> he</w:t>
      </w:r>
      <w:r w:rsidR="00B947CE">
        <w:rPr>
          <w:rFonts w:ascii="Times New Roman" w:hAnsi="Times New Roman" w:cs="Times New Roman"/>
          <w:sz w:val="24"/>
          <w:szCs w:val="24"/>
        </w:rPr>
        <w:t xml:space="preserve"> was</w:t>
      </w:r>
      <w:r w:rsidRPr="0067002F">
        <w:rPr>
          <w:rFonts w:ascii="Times New Roman" w:hAnsi="Times New Roman" w:cs="Times New Roman"/>
          <w:sz w:val="24"/>
          <w:szCs w:val="24"/>
        </w:rPr>
        <w:t xml:space="preserve"> in the company of </w:t>
      </w:r>
      <w:r w:rsidR="00DE6137">
        <w:rPr>
          <w:rFonts w:ascii="Times New Roman" w:hAnsi="Times New Roman" w:cs="Times New Roman"/>
          <w:sz w:val="24"/>
          <w:szCs w:val="24"/>
        </w:rPr>
        <w:t>the two accomplices</w:t>
      </w:r>
      <w:r w:rsidR="001D067D">
        <w:rPr>
          <w:rFonts w:ascii="Times New Roman" w:hAnsi="Times New Roman" w:cs="Times New Roman"/>
          <w:sz w:val="24"/>
          <w:szCs w:val="24"/>
        </w:rPr>
        <w:t>, and</w:t>
      </w:r>
      <w:r>
        <w:rPr>
          <w:rFonts w:ascii="Times New Roman" w:hAnsi="Times New Roman" w:cs="Times New Roman"/>
          <w:sz w:val="24"/>
          <w:szCs w:val="24"/>
        </w:rPr>
        <w:t xml:space="preserve"> that he took part</w:t>
      </w:r>
      <w:r w:rsidRPr="0067002F">
        <w:rPr>
          <w:rFonts w:ascii="Times New Roman" w:hAnsi="Times New Roman" w:cs="Times New Roman"/>
          <w:sz w:val="24"/>
          <w:szCs w:val="24"/>
        </w:rPr>
        <w:t xml:space="preserve"> in the robbery that took place at Mutize Flea market.</w:t>
      </w:r>
      <w:r w:rsidR="00452D8E">
        <w:rPr>
          <w:rFonts w:ascii="Times New Roman" w:hAnsi="Times New Roman" w:cs="Times New Roman"/>
          <w:sz w:val="24"/>
          <w:szCs w:val="24"/>
        </w:rPr>
        <w:t xml:space="preserve"> This is the Flea market where the body of the deceased was found by </w:t>
      </w:r>
      <w:r w:rsidR="00452D8E" w:rsidRPr="00416DC6">
        <w:rPr>
          <w:rFonts w:ascii="Times New Roman" w:hAnsi="Times New Roman" w:cs="Times New Roman"/>
          <w:sz w:val="24"/>
          <w:szCs w:val="24"/>
        </w:rPr>
        <w:t>Langton Mutindi</w:t>
      </w:r>
      <w:r w:rsidR="00452D8E">
        <w:rPr>
          <w:rFonts w:ascii="Times New Roman" w:hAnsi="Times New Roman" w:cs="Times New Roman"/>
          <w:sz w:val="24"/>
          <w:szCs w:val="24"/>
        </w:rPr>
        <w:t>. Therefore, the crime of murder</w:t>
      </w:r>
      <w:r w:rsidR="00BA140C">
        <w:rPr>
          <w:rFonts w:ascii="Times New Roman" w:hAnsi="Times New Roman" w:cs="Times New Roman"/>
          <w:sz w:val="24"/>
          <w:szCs w:val="24"/>
        </w:rPr>
        <w:t>, to which</w:t>
      </w:r>
      <w:r w:rsidR="00BA140C" w:rsidRPr="00BA140C">
        <w:rPr>
          <w:rFonts w:ascii="Times New Roman" w:hAnsi="Times New Roman" w:cs="Times New Roman"/>
          <w:i/>
          <w:sz w:val="24"/>
          <w:szCs w:val="24"/>
        </w:rPr>
        <w:t xml:space="preserve"> </w:t>
      </w:r>
      <w:r w:rsidR="00BA140C" w:rsidRPr="00416DC6">
        <w:rPr>
          <w:rFonts w:ascii="Times New Roman" w:hAnsi="Times New Roman" w:cs="Times New Roman"/>
          <w:sz w:val="24"/>
          <w:szCs w:val="24"/>
        </w:rPr>
        <w:t>Mduduzi</w:t>
      </w:r>
      <w:r w:rsidR="00416DC6">
        <w:rPr>
          <w:rFonts w:ascii="Times New Roman" w:hAnsi="Times New Roman" w:cs="Times New Roman"/>
          <w:i/>
          <w:sz w:val="24"/>
          <w:szCs w:val="24"/>
        </w:rPr>
        <w:t xml:space="preserve"> </w:t>
      </w:r>
      <w:r w:rsidR="00BA140C">
        <w:rPr>
          <w:rFonts w:ascii="Times New Roman" w:hAnsi="Times New Roman" w:cs="Times New Roman"/>
          <w:sz w:val="24"/>
          <w:szCs w:val="24"/>
        </w:rPr>
        <w:t>testified</w:t>
      </w:r>
      <w:r w:rsidR="00452D8E">
        <w:rPr>
          <w:rFonts w:ascii="Times New Roman" w:hAnsi="Times New Roman" w:cs="Times New Roman"/>
          <w:sz w:val="24"/>
          <w:szCs w:val="24"/>
        </w:rPr>
        <w:t xml:space="preserve"> was indeed committed. </w:t>
      </w:r>
    </w:p>
    <w:p w:rsidR="0051340E" w:rsidRDefault="00452D8E"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i/>
          <w:iCs/>
          <w:spacing w:val="15"/>
          <w:sz w:val="24"/>
          <w:szCs w:val="24"/>
        </w:rPr>
      </w:pPr>
      <w:r>
        <w:rPr>
          <w:rFonts w:ascii="Times New Roman" w:hAnsi="Times New Roman" w:cs="Times New Roman"/>
          <w:sz w:val="24"/>
          <w:szCs w:val="24"/>
        </w:rPr>
        <w:tab/>
      </w:r>
      <w:r>
        <w:rPr>
          <w:rFonts w:ascii="Times New Roman" w:hAnsi="Times New Roman" w:cs="Times New Roman"/>
          <w:sz w:val="24"/>
          <w:szCs w:val="24"/>
        </w:rPr>
        <w:tab/>
      </w:r>
      <w:r w:rsidR="00E37734">
        <w:rPr>
          <w:rFonts w:ascii="Times New Roman" w:hAnsi="Times New Roman" w:cs="Times New Roman"/>
          <w:sz w:val="24"/>
          <w:szCs w:val="24"/>
        </w:rPr>
        <w:tab/>
      </w:r>
      <w:r w:rsidR="0014000A">
        <w:rPr>
          <w:rFonts w:ascii="Times New Roman" w:hAnsi="Times New Roman" w:cs="Times New Roman"/>
          <w:sz w:val="24"/>
          <w:szCs w:val="24"/>
        </w:rPr>
        <w:t xml:space="preserve">Is there </w:t>
      </w:r>
      <w:r w:rsidR="0014000A" w:rsidRPr="004F1B22">
        <w:rPr>
          <w:rFonts w:ascii="Times New Roman" w:hAnsi="Times New Roman" w:cs="Times New Roman"/>
          <w:sz w:val="24"/>
          <w:szCs w:val="24"/>
        </w:rPr>
        <w:t xml:space="preserve">evidence </w:t>
      </w:r>
      <w:r w:rsidR="0014000A" w:rsidRPr="004F1B22">
        <w:rPr>
          <w:rFonts w:ascii="Times New Roman" w:hAnsi="Times New Roman" w:cs="Times New Roman"/>
          <w:i/>
          <w:iCs/>
          <w:spacing w:val="15"/>
          <w:sz w:val="24"/>
          <w:szCs w:val="24"/>
        </w:rPr>
        <w:t>aliunde</w:t>
      </w:r>
      <w:r w:rsidR="0014000A" w:rsidRPr="004F1B22">
        <w:rPr>
          <w:rFonts w:ascii="Times New Roman" w:hAnsi="Times New Roman" w:cs="Times New Roman"/>
          <w:spacing w:val="15"/>
          <w:sz w:val="24"/>
          <w:szCs w:val="24"/>
        </w:rPr>
        <w:t xml:space="preserve"> proving the commission of the offence</w:t>
      </w:r>
      <w:r w:rsidR="0014000A">
        <w:rPr>
          <w:rFonts w:ascii="Times New Roman" w:hAnsi="Times New Roman" w:cs="Times New Roman"/>
          <w:spacing w:val="15"/>
          <w:sz w:val="24"/>
          <w:szCs w:val="24"/>
        </w:rPr>
        <w:t xml:space="preserve">? </w:t>
      </w:r>
      <w:r>
        <w:rPr>
          <w:rFonts w:ascii="Times New Roman" w:hAnsi="Times New Roman" w:cs="Times New Roman"/>
          <w:spacing w:val="15"/>
          <w:sz w:val="24"/>
          <w:szCs w:val="24"/>
        </w:rPr>
        <w:t xml:space="preserve">The evidence of </w:t>
      </w:r>
      <w:r w:rsidRPr="00416DC6">
        <w:rPr>
          <w:rFonts w:ascii="Times New Roman" w:hAnsi="Times New Roman" w:cs="Times New Roman"/>
          <w:sz w:val="24"/>
          <w:szCs w:val="24"/>
        </w:rPr>
        <w:t>Langton Mutindi</w:t>
      </w:r>
      <w:r>
        <w:rPr>
          <w:rFonts w:ascii="Times New Roman" w:hAnsi="Times New Roman" w:cs="Times New Roman"/>
          <w:sz w:val="24"/>
          <w:szCs w:val="24"/>
        </w:rPr>
        <w:t>, the</w:t>
      </w:r>
      <w:r w:rsidR="00416DC6">
        <w:rPr>
          <w:rFonts w:ascii="Times New Roman" w:hAnsi="Times New Roman" w:cs="Times New Roman"/>
          <w:sz w:val="24"/>
          <w:szCs w:val="24"/>
        </w:rPr>
        <w:t xml:space="preserve"> </w:t>
      </w:r>
      <w:r w:rsidR="00BA140C">
        <w:rPr>
          <w:rFonts w:ascii="Times New Roman" w:hAnsi="Times New Roman" w:cs="Times New Roman"/>
          <w:spacing w:val="15"/>
          <w:sz w:val="24"/>
          <w:szCs w:val="24"/>
        </w:rPr>
        <w:t xml:space="preserve">existence of the </w:t>
      </w:r>
      <w:r>
        <w:rPr>
          <w:rFonts w:ascii="Times New Roman" w:hAnsi="Times New Roman" w:cs="Times New Roman"/>
          <w:spacing w:val="15"/>
          <w:sz w:val="24"/>
          <w:szCs w:val="24"/>
        </w:rPr>
        <w:t>body of the deceased, the cause of the death, admissions made by the accused, the accused defense outline, where he say</w:t>
      </w:r>
      <w:r w:rsidR="00B947CE">
        <w:rPr>
          <w:rFonts w:ascii="Times New Roman" w:hAnsi="Times New Roman" w:cs="Times New Roman"/>
          <w:spacing w:val="15"/>
          <w:sz w:val="24"/>
          <w:szCs w:val="24"/>
        </w:rPr>
        <w:t>s</w:t>
      </w:r>
      <w:r w:rsidR="005F19D9">
        <w:rPr>
          <w:rFonts w:ascii="Times New Roman" w:hAnsi="Times New Roman" w:cs="Times New Roman"/>
          <w:sz w:val="24"/>
          <w:szCs w:val="24"/>
        </w:rPr>
        <w:t xml:space="preserve"> the security guard </w:t>
      </w:r>
      <w:r>
        <w:rPr>
          <w:rFonts w:ascii="Times New Roman" w:hAnsi="Times New Roman" w:cs="Times New Roman"/>
          <w:sz w:val="24"/>
          <w:szCs w:val="24"/>
        </w:rPr>
        <w:t>died</w:t>
      </w:r>
      <w:r w:rsidRPr="00452D8E">
        <w:rPr>
          <w:rFonts w:ascii="Times New Roman" w:hAnsi="Times New Roman" w:cs="Times New Roman"/>
          <w:sz w:val="24"/>
          <w:szCs w:val="24"/>
        </w:rPr>
        <w:t xml:space="preserve"> as a result of the direct actions of </w:t>
      </w:r>
      <w:r w:rsidR="00B947CE" w:rsidRPr="00416DC6">
        <w:rPr>
          <w:rFonts w:ascii="Times New Roman" w:hAnsi="Times New Roman" w:cs="Times New Roman"/>
          <w:sz w:val="24"/>
          <w:szCs w:val="24"/>
        </w:rPr>
        <w:t>Isaac Nyakurerwa</w:t>
      </w:r>
      <w:r w:rsidR="00B947CE">
        <w:rPr>
          <w:rFonts w:ascii="Times New Roman" w:hAnsi="Times New Roman" w:cs="Times New Roman"/>
          <w:i/>
          <w:sz w:val="24"/>
          <w:szCs w:val="24"/>
        </w:rPr>
        <w:t xml:space="preserve"> </w:t>
      </w:r>
      <w:r w:rsidR="00B947CE" w:rsidRPr="00B947CE">
        <w:rPr>
          <w:rFonts w:ascii="Times New Roman" w:hAnsi="Times New Roman" w:cs="Times New Roman"/>
          <w:sz w:val="24"/>
          <w:szCs w:val="24"/>
        </w:rPr>
        <w:t>and</w:t>
      </w:r>
      <w:r w:rsidR="005F19D9">
        <w:rPr>
          <w:rFonts w:ascii="Times New Roman" w:hAnsi="Times New Roman" w:cs="Times New Roman"/>
          <w:i/>
          <w:sz w:val="24"/>
          <w:szCs w:val="24"/>
        </w:rPr>
        <w:t xml:space="preserve"> </w:t>
      </w:r>
      <w:r w:rsidR="005F19D9" w:rsidRPr="00416DC6">
        <w:rPr>
          <w:rFonts w:ascii="Times New Roman" w:hAnsi="Times New Roman" w:cs="Times New Roman"/>
          <w:sz w:val="24"/>
          <w:szCs w:val="24"/>
        </w:rPr>
        <w:t>Mduduzi</w:t>
      </w:r>
      <w:r w:rsidRPr="00416DC6">
        <w:rPr>
          <w:rFonts w:ascii="Times New Roman" w:hAnsi="Times New Roman" w:cs="Times New Roman"/>
          <w:sz w:val="24"/>
          <w:szCs w:val="24"/>
        </w:rPr>
        <w:t>,</w:t>
      </w:r>
      <w:r w:rsidRPr="00452D8E">
        <w:rPr>
          <w:rFonts w:ascii="Times New Roman" w:hAnsi="Times New Roman" w:cs="Times New Roman"/>
          <w:sz w:val="24"/>
          <w:szCs w:val="24"/>
        </w:rPr>
        <w:t xml:space="preserve"> who had tied him with wires on the hands, feet and neck during</w:t>
      </w:r>
      <w:r>
        <w:rPr>
          <w:rFonts w:ascii="Times New Roman" w:hAnsi="Times New Roman" w:cs="Times New Roman"/>
          <w:sz w:val="24"/>
          <w:szCs w:val="24"/>
        </w:rPr>
        <w:t xml:space="preserve"> the robbery, amounts to evidence </w:t>
      </w:r>
      <w:r w:rsidRPr="004F1B22">
        <w:rPr>
          <w:rFonts w:ascii="Times New Roman" w:hAnsi="Times New Roman" w:cs="Times New Roman"/>
          <w:i/>
          <w:iCs/>
          <w:spacing w:val="15"/>
          <w:sz w:val="24"/>
          <w:szCs w:val="24"/>
        </w:rPr>
        <w:t>aliunde</w:t>
      </w:r>
      <w:r>
        <w:rPr>
          <w:rFonts w:ascii="Times New Roman" w:hAnsi="Times New Roman" w:cs="Times New Roman"/>
          <w:i/>
          <w:iCs/>
          <w:spacing w:val="15"/>
          <w:sz w:val="24"/>
          <w:szCs w:val="24"/>
        </w:rPr>
        <w:t xml:space="preserve">, </w:t>
      </w:r>
      <w:r w:rsidRPr="00452D8E">
        <w:rPr>
          <w:rFonts w:ascii="Times New Roman" w:hAnsi="Times New Roman" w:cs="Times New Roman"/>
          <w:iCs/>
          <w:spacing w:val="15"/>
          <w:sz w:val="24"/>
          <w:szCs w:val="24"/>
        </w:rPr>
        <w:t>proving the commission of the offence.</w:t>
      </w:r>
    </w:p>
    <w:p w:rsidR="00DE6137" w:rsidRDefault="0051340E"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pacing w:val="15"/>
          <w:sz w:val="24"/>
          <w:szCs w:val="24"/>
        </w:rPr>
      </w:pPr>
      <w:r>
        <w:rPr>
          <w:rFonts w:ascii="Times New Roman" w:hAnsi="Times New Roman" w:cs="Times New Roman"/>
          <w:i/>
          <w:iCs/>
          <w:spacing w:val="15"/>
          <w:sz w:val="24"/>
          <w:szCs w:val="24"/>
        </w:rPr>
        <w:tab/>
      </w:r>
      <w:r w:rsidR="00E37734">
        <w:rPr>
          <w:rFonts w:ascii="Times New Roman" w:hAnsi="Times New Roman" w:cs="Times New Roman"/>
          <w:i/>
          <w:iCs/>
          <w:spacing w:val="15"/>
          <w:sz w:val="24"/>
          <w:szCs w:val="24"/>
        </w:rPr>
        <w:tab/>
      </w:r>
      <w:r w:rsidR="00452D8E" w:rsidRPr="00E23450">
        <w:rPr>
          <w:rFonts w:ascii="Times New Roman" w:hAnsi="Times New Roman" w:cs="Times New Roman"/>
          <w:spacing w:val="15"/>
          <w:sz w:val="24"/>
          <w:szCs w:val="24"/>
        </w:rPr>
        <w:t xml:space="preserve">In </w:t>
      </w:r>
      <w:r w:rsidR="00452D8E" w:rsidRPr="00B947CE">
        <w:rPr>
          <w:rFonts w:ascii="Times New Roman" w:hAnsi="Times New Roman" w:cs="Times New Roman"/>
          <w:i/>
          <w:spacing w:val="15"/>
          <w:sz w:val="24"/>
          <w:szCs w:val="24"/>
        </w:rPr>
        <w:t>S v Makanyanga</w:t>
      </w:r>
      <w:r w:rsidR="002F7B41" w:rsidRPr="00E23450">
        <w:rPr>
          <w:rFonts w:ascii="Times New Roman" w:hAnsi="Times New Roman" w:cs="Times New Roman"/>
          <w:spacing w:val="15"/>
          <w:sz w:val="24"/>
          <w:szCs w:val="24"/>
        </w:rPr>
        <w:t>1996 (2) ZLR 231, the court said the cautionary rule in respect of accomplice evidence is a rule of practice. Evidence of an accomplice may be relied on if there is a safeguard which excludes the danger of false incrimination. The evidence must be corroborated by some other independe</w:t>
      </w:r>
      <w:r w:rsidR="00DE6137">
        <w:rPr>
          <w:rFonts w:ascii="Times New Roman" w:hAnsi="Times New Roman" w:cs="Times New Roman"/>
          <w:spacing w:val="15"/>
          <w:sz w:val="24"/>
          <w:szCs w:val="24"/>
        </w:rPr>
        <w:t>nt evidence which shows its</w:t>
      </w:r>
      <w:r w:rsidR="002F7B41" w:rsidRPr="00E23450">
        <w:rPr>
          <w:rFonts w:ascii="Times New Roman" w:hAnsi="Times New Roman" w:cs="Times New Roman"/>
          <w:spacing w:val="15"/>
          <w:sz w:val="24"/>
          <w:szCs w:val="24"/>
        </w:rPr>
        <w:t xml:space="preserve"> truthfulness and that the evidence is worthy of belief. </w:t>
      </w:r>
    </w:p>
    <w:p w:rsidR="00DE6137" w:rsidRDefault="00DE6137"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pacing w:val="15"/>
          <w:sz w:val="24"/>
          <w:szCs w:val="24"/>
        </w:rPr>
      </w:pPr>
    </w:p>
    <w:p w:rsidR="00452D8E" w:rsidRDefault="00DE6137"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pacing w:val="15"/>
          <w:sz w:val="24"/>
          <w:szCs w:val="24"/>
        </w:rPr>
        <w:tab/>
      </w:r>
      <w:r>
        <w:rPr>
          <w:rFonts w:ascii="Times New Roman" w:hAnsi="Times New Roman" w:cs="Times New Roman"/>
          <w:spacing w:val="15"/>
          <w:sz w:val="24"/>
          <w:szCs w:val="24"/>
        </w:rPr>
        <w:tab/>
      </w:r>
      <w:r w:rsidR="005F19D9" w:rsidRPr="00416DC6">
        <w:rPr>
          <w:rFonts w:ascii="Times New Roman" w:hAnsi="Times New Roman" w:cs="Times New Roman"/>
          <w:sz w:val="24"/>
          <w:szCs w:val="24"/>
        </w:rPr>
        <w:t>Mduduzi</w:t>
      </w:r>
      <w:r w:rsidR="002F7B41" w:rsidRPr="00416DC6">
        <w:rPr>
          <w:rFonts w:ascii="Times New Roman" w:hAnsi="Times New Roman" w:cs="Times New Roman"/>
          <w:sz w:val="24"/>
          <w:szCs w:val="24"/>
        </w:rPr>
        <w:t xml:space="preserve"> </w:t>
      </w:r>
      <w:r w:rsidR="002F7B41" w:rsidRPr="00E23450">
        <w:rPr>
          <w:rFonts w:ascii="Times New Roman" w:hAnsi="Times New Roman" w:cs="Times New Roman"/>
          <w:sz w:val="24"/>
          <w:szCs w:val="24"/>
        </w:rPr>
        <w:t>did not seek to exaggerate or magnify the role played by the accused</w:t>
      </w:r>
      <w:r>
        <w:rPr>
          <w:rFonts w:ascii="Times New Roman" w:hAnsi="Times New Roman" w:cs="Times New Roman"/>
          <w:sz w:val="24"/>
          <w:szCs w:val="24"/>
        </w:rPr>
        <w:t xml:space="preserve"> in the commission of the offence</w:t>
      </w:r>
      <w:r w:rsidR="002F7B41" w:rsidRPr="00E23450">
        <w:rPr>
          <w:rFonts w:ascii="Times New Roman" w:hAnsi="Times New Roman" w:cs="Times New Roman"/>
          <w:sz w:val="24"/>
          <w:szCs w:val="24"/>
        </w:rPr>
        <w:t>. He does not say it was accused</w:t>
      </w:r>
      <w:r w:rsidR="00020FE0">
        <w:rPr>
          <w:rFonts w:ascii="Times New Roman" w:hAnsi="Times New Roman" w:cs="Times New Roman"/>
          <w:sz w:val="24"/>
          <w:szCs w:val="24"/>
        </w:rPr>
        <w:t>’s</w:t>
      </w:r>
      <w:r w:rsidR="002F7B41" w:rsidRPr="00E23450">
        <w:rPr>
          <w:rFonts w:ascii="Times New Roman" w:hAnsi="Times New Roman" w:cs="Times New Roman"/>
          <w:sz w:val="24"/>
          <w:szCs w:val="24"/>
        </w:rPr>
        <w:t xml:space="preserve"> id</w:t>
      </w:r>
      <w:r w:rsidR="00CA4E31">
        <w:rPr>
          <w:rFonts w:ascii="Times New Roman" w:hAnsi="Times New Roman" w:cs="Times New Roman"/>
          <w:sz w:val="24"/>
          <w:szCs w:val="24"/>
        </w:rPr>
        <w:t>ea to go and steal at the Flea M</w:t>
      </w:r>
      <w:r w:rsidR="002F7B41" w:rsidRPr="00E23450">
        <w:rPr>
          <w:rFonts w:ascii="Times New Roman" w:hAnsi="Times New Roman" w:cs="Times New Roman"/>
          <w:sz w:val="24"/>
          <w:szCs w:val="24"/>
        </w:rPr>
        <w:t>arket. He does not say it is the a</w:t>
      </w:r>
      <w:r w:rsidR="005F19D9">
        <w:rPr>
          <w:rFonts w:ascii="Times New Roman" w:hAnsi="Times New Roman" w:cs="Times New Roman"/>
          <w:sz w:val="24"/>
          <w:szCs w:val="24"/>
        </w:rPr>
        <w:t>ccused who tied the security</w:t>
      </w:r>
      <w:r w:rsidR="002F7B41" w:rsidRPr="00E23450">
        <w:rPr>
          <w:rFonts w:ascii="Times New Roman" w:hAnsi="Times New Roman" w:cs="Times New Roman"/>
          <w:sz w:val="24"/>
          <w:szCs w:val="24"/>
        </w:rPr>
        <w:t xml:space="preserve">. </w:t>
      </w:r>
      <w:r w:rsidR="00F65FF5">
        <w:rPr>
          <w:rFonts w:ascii="Times New Roman" w:hAnsi="Times New Roman" w:cs="Times New Roman"/>
          <w:sz w:val="24"/>
          <w:szCs w:val="24"/>
        </w:rPr>
        <w:t xml:space="preserve">He easily conceded that the accused did tie the security guard. </w:t>
      </w:r>
      <w:r w:rsidR="00F65FF5" w:rsidRPr="00416DC6">
        <w:rPr>
          <w:rFonts w:ascii="Times New Roman" w:hAnsi="Times New Roman" w:cs="Times New Roman"/>
          <w:sz w:val="24"/>
          <w:szCs w:val="24"/>
        </w:rPr>
        <w:t>Mduduzi</w:t>
      </w:r>
      <w:r w:rsidR="002F7B41" w:rsidRPr="00E23450">
        <w:rPr>
          <w:rFonts w:ascii="Times New Roman" w:hAnsi="Times New Roman" w:cs="Times New Roman"/>
          <w:sz w:val="24"/>
          <w:szCs w:val="24"/>
        </w:rPr>
        <w:t xml:space="preserve"> did not minimize the role he played </w:t>
      </w:r>
      <w:r w:rsidR="005F19D9">
        <w:rPr>
          <w:rFonts w:ascii="Times New Roman" w:hAnsi="Times New Roman" w:cs="Times New Roman"/>
          <w:sz w:val="24"/>
          <w:szCs w:val="24"/>
        </w:rPr>
        <w:t>in the death of the security</w:t>
      </w:r>
      <w:r w:rsidR="002F7B41" w:rsidRPr="00E23450">
        <w:rPr>
          <w:rFonts w:ascii="Times New Roman" w:hAnsi="Times New Roman" w:cs="Times New Roman"/>
          <w:sz w:val="24"/>
          <w:szCs w:val="24"/>
        </w:rPr>
        <w:t xml:space="preserve">. He easily accepted that it is him and </w:t>
      </w:r>
      <w:r w:rsidR="0051340E" w:rsidRPr="00416DC6">
        <w:rPr>
          <w:rFonts w:ascii="Times New Roman" w:hAnsi="Times New Roman" w:cs="Times New Roman"/>
          <w:sz w:val="24"/>
          <w:szCs w:val="24"/>
        </w:rPr>
        <w:t>Isaac Nya</w:t>
      </w:r>
      <w:r w:rsidR="0051340E" w:rsidRPr="00B947CE">
        <w:rPr>
          <w:rFonts w:ascii="Times New Roman" w:hAnsi="Times New Roman" w:cs="Times New Roman"/>
          <w:i/>
          <w:sz w:val="24"/>
          <w:szCs w:val="24"/>
        </w:rPr>
        <w:t>kurerwa</w:t>
      </w:r>
      <w:r w:rsidR="0051340E" w:rsidRPr="00E23450">
        <w:rPr>
          <w:rFonts w:ascii="Times New Roman" w:hAnsi="Times New Roman" w:cs="Times New Roman"/>
          <w:sz w:val="24"/>
          <w:szCs w:val="24"/>
        </w:rPr>
        <w:t xml:space="preserve"> who tied the </w:t>
      </w:r>
      <w:r w:rsidR="005F19D9">
        <w:rPr>
          <w:rFonts w:ascii="Times New Roman" w:hAnsi="Times New Roman" w:cs="Times New Roman"/>
          <w:sz w:val="24"/>
          <w:szCs w:val="24"/>
        </w:rPr>
        <w:t>security guard</w:t>
      </w:r>
      <w:r w:rsidR="0051340E">
        <w:rPr>
          <w:rFonts w:ascii="Times New Roman" w:hAnsi="Times New Roman" w:cs="Times New Roman"/>
          <w:sz w:val="24"/>
          <w:szCs w:val="24"/>
        </w:rPr>
        <w:t>.</w:t>
      </w:r>
      <w:r w:rsidR="00020FE0">
        <w:rPr>
          <w:rFonts w:ascii="Times New Roman" w:hAnsi="Times New Roman" w:cs="Times New Roman"/>
          <w:sz w:val="24"/>
          <w:szCs w:val="24"/>
        </w:rPr>
        <w:t xml:space="preserve"> They tied his feet tog</w:t>
      </w:r>
      <w:r w:rsidR="00CE446D">
        <w:rPr>
          <w:rFonts w:ascii="Times New Roman" w:hAnsi="Times New Roman" w:cs="Times New Roman"/>
          <w:sz w:val="24"/>
          <w:szCs w:val="24"/>
        </w:rPr>
        <w:t>ether, and tied them to the stee</w:t>
      </w:r>
      <w:r w:rsidR="00020FE0">
        <w:rPr>
          <w:rFonts w:ascii="Times New Roman" w:hAnsi="Times New Roman" w:cs="Times New Roman"/>
          <w:sz w:val="24"/>
          <w:szCs w:val="24"/>
        </w:rPr>
        <w:t>l table. Tied his n</w:t>
      </w:r>
      <w:r w:rsidR="00F65FF5">
        <w:rPr>
          <w:rFonts w:ascii="Times New Roman" w:hAnsi="Times New Roman" w:cs="Times New Roman"/>
          <w:sz w:val="24"/>
          <w:szCs w:val="24"/>
        </w:rPr>
        <w:t>eck with a wire, which</w:t>
      </w:r>
      <w:r w:rsidR="00CE446D">
        <w:rPr>
          <w:rFonts w:ascii="Times New Roman" w:hAnsi="Times New Roman" w:cs="Times New Roman"/>
          <w:sz w:val="24"/>
          <w:szCs w:val="24"/>
        </w:rPr>
        <w:t xml:space="preserve"> is</w:t>
      </w:r>
      <w:r w:rsidR="00F65FF5">
        <w:rPr>
          <w:rFonts w:ascii="Times New Roman" w:hAnsi="Times New Roman" w:cs="Times New Roman"/>
          <w:sz w:val="24"/>
          <w:szCs w:val="24"/>
        </w:rPr>
        <w:t xml:space="preserve"> the immediate cause of</w:t>
      </w:r>
      <w:r w:rsidR="00020FE0">
        <w:rPr>
          <w:rFonts w:ascii="Times New Roman" w:hAnsi="Times New Roman" w:cs="Times New Roman"/>
          <w:sz w:val="24"/>
          <w:szCs w:val="24"/>
        </w:rPr>
        <w:t xml:space="preserve"> the death.  </w:t>
      </w:r>
      <w:r w:rsidR="00B947CE">
        <w:rPr>
          <w:rFonts w:ascii="Times New Roman" w:hAnsi="Times New Roman" w:cs="Times New Roman"/>
          <w:sz w:val="24"/>
          <w:szCs w:val="24"/>
        </w:rPr>
        <w:t>In fact</w:t>
      </w:r>
      <w:r w:rsidR="00CE446D">
        <w:rPr>
          <w:rFonts w:ascii="Times New Roman" w:hAnsi="Times New Roman" w:cs="Times New Roman"/>
          <w:sz w:val="24"/>
          <w:szCs w:val="24"/>
        </w:rPr>
        <w:t>,</w:t>
      </w:r>
      <w:r w:rsidR="00B947CE">
        <w:rPr>
          <w:rFonts w:ascii="Times New Roman" w:hAnsi="Times New Roman" w:cs="Times New Roman"/>
          <w:sz w:val="24"/>
          <w:szCs w:val="24"/>
        </w:rPr>
        <w:t xml:space="preserve"> his evidence is in</w:t>
      </w:r>
      <w:r w:rsidR="00416DC6">
        <w:rPr>
          <w:rFonts w:ascii="Times New Roman" w:hAnsi="Times New Roman" w:cs="Times New Roman"/>
          <w:sz w:val="24"/>
          <w:szCs w:val="24"/>
        </w:rPr>
        <w:t xml:space="preserve"> </w:t>
      </w:r>
      <w:r w:rsidR="0051340E">
        <w:rPr>
          <w:rFonts w:ascii="Times New Roman" w:hAnsi="Times New Roman" w:cs="Times New Roman"/>
          <w:sz w:val="24"/>
          <w:szCs w:val="24"/>
        </w:rPr>
        <w:t>sync with accused’s defense outline. We accept his ev</w:t>
      </w:r>
      <w:r w:rsidR="003F3CE3">
        <w:rPr>
          <w:rFonts w:ascii="Times New Roman" w:hAnsi="Times New Roman" w:cs="Times New Roman"/>
          <w:sz w:val="24"/>
          <w:szCs w:val="24"/>
        </w:rPr>
        <w:t xml:space="preserve">idence in its material respects, as representing the truth of what happened at the Flea Market, leading to the death of the security guard. </w:t>
      </w:r>
    </w:p>
    <w:p w:rsidR="00020FE0" w:rsidRDefault="0051340E"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his evidence the accused was trying to escape from his defense outline, received by this court and marked Annexure B. He also tried to minimize the role he played in the events that resulted </w:t>
      </w:r>
      <w:r w:rsidR="005F19D9">
        <w:rPr>
          <w:rFonts w:ascii="Times New Roman" w:hAnsi="Times New Roman" w:cs="Times New Roman"/>
          <w:sz w:val="24"/>
          <w:szCs w:val="24"/>
        </w:rPr>
        <w:t>in the death of the security</w:t>
      </w:r>
      <w:r w:rsidR="003F3CE3">
        <w:rPr>
          <w:rFonts w:ascii="Times New Roman" w:hAnsi="Times New Roman" w:cs="Times New Roman"/>
          <w:sz w:val="24"/>
          <w:szCs w:val="24"/>
        </w:rPr>
        <w:t xml:space="preserve"> guard</w:t>
      </w:r>
      <w:r>
        <w:rPr>
          <w:rFonts w:ascii="Times New Roman" w:hAnsi="Times New Roman" w:cs="Times New Roman"/>
          <w:sz w:val="24"/>
          <w:szCs w:val="24"/>
        </w:rPr>
        <w:t xml:space="preserve">. In cross-examination, he was evasive, started to introduce the issue of compulsion by the other two accomplices. </w:t>
      </w:r>
      <w:r w:rsidR="003F3CE3">
        <w:rPr>
          <w:rFonts w:ascii="Times New Roman" w:hAnsi="Times New Roman" w:cs="Times New Roman"/>
          <w:sz w:val="24"/>
          <w:szCs w:val="24"/>
        </w:rPr>
        <w:t>We refuse to accept the case</w:t>
      </w:r>
      <w:r w:rsidR="00020FE0">
        <w:rPr>
          <w:rFonts w:ascii="Times New Roman" w:hAnsi="Times New Roman" w:cs="Times New Roman"/>
          <w:sz w:val="24"/>
          <w:szCs w:val="24"/>
        </w:rPr>
        <w:t xml:space="preserve"> of compulsion. It was just an afterthought. </w:t>
      </w:r>
      <w:r w:rsidR="00F43323">
        <w:rPr>
          <w:rFonts w:ascii="Times New Roman" w:hAnsi="Times New Roman" w:cs="Times New Roman"/>
          <w:sz w:val="24"/>
          <w:szCs w:val="24"/>
        </w:rPr>
        <w:t>After the robbery a</w:t>
      </w:r>
      <w:r w:rsidR="003F3CE3">
        <w:rPr>
          <w:rFonts w:ascii="Times New Roman" w:hAnsi="Times New Roman" w:cs="Times New Roman"/>
          <w:sz w:val="24"/>
          <w:szCs w:val="24"/>
        </w:rPr>
        <w:t>nd the tying</w:t>
      </w:r>
      <w:r w:rsidR="005F19D9">
        <w:rPr>
          <w:rFonts w:ascii="Times New Roman" w:hAnsi="Times New Roman" w:cs="Times New Roman"/>
          <w:sz w:val="24"/>
          <w:szCs w:val="24"/>
        </w:rPr>
        <w:t xml:space="preserve"> of the security guard</w:t>
      </w:r>
      <w:r w:rsidR="00F43323">
        <w:rPr>
          <w:rFonts w:ascii="Times New Roman" w:hAnsi="Times New Roman" w:cs="Times New Roman"/>
          <w:sz w:val="24"/>
          <w:szCs w:val="24"/>
        </w:rPr>
        <w:t>, he continued in the company of the two accomplices. He eve</w:t>
      </w:r>
      <w:r w:rsidR="00981860">
        <w:rPr>
          <w:rFonts w:ascii="Times New Roman" w:hAnsi="Times New Roman" w:cs="Times New Roman"/>
          <w:sz w:val="24"/>
          <w:szCs w:val="24"/>
        </w:rPr>
        <w:t xml:space="preserve">n went with </w:t>
      </w:r>
      <w:r w:rsidR="005F19D9" w:rsidRPr="00416DC6">
        <w:rPr>
          <w:rFonts w:ascii="Times New Roman" w:hAnsi="Times New Roman" w:cs="Times New Roman"/>
          <w:sz w:val="24"/>
          <w:szCs w:val="24"/>
        </w:rPr>
        <w:t>Mduduzi</w:t>
      </w:r>
      <w:r w:rsidR="00416DC6">
        <w:rPr>
          <w:rFonts w:ascii="Times New Roman" w:hAnsi="Times New Roman" w:cs="Times New Roman"/>
          <w:i/>
          <w:sz w:val="24"/>
          <w:szCs w:val="24"/>
        </w:rPr>
        <w:t xml:space="preserve"> </w:t>
      </w:r>
      <w:r w:rsidR="00F43323">
        <w:rPr>
          <w:rFonts w:ascii="Times New Roman" w:hAnsi="Times New Roman" w:cs="Times New Roman"/>
          <w:sz w:val="24"/>
          <w:szCs w:val="24"/>
        </w:rPr>
        <w:t xml:space="preserve">to </w:t>
      </w:r>
      <w:r w:rsidR="00F43323">
        <w:rPr>
          <w:rFonts w:ascii="Times New Roman" w:hAnsi="Times New Roman" w:cs="Times New Roman"/>
          <w:sz w:val="24"/>
          <w:szCs w:val="24"/>
        </w:rPr>
        <w:lastRenderedPageBreak/>
        <w:t xml:space="preserve">the house of </w:t>
      </w:r>
      <w:r w:rsidR="00F43323" w:rsidRPr="00416DC6">
        <w:rPr>
          <w:rFonts w:ascii="Times New Roman" w:hAnsi="Times New Roman" w:cs="Times New Roman"/>
          <w:sz w:val="24"/>
          <w:szCs w:val="24"/>
        </w:rPr>
        <w:t>Precious Mathema</w:t>
      </w:r>
      <w:r w:rsidR="005F19D9">
        <w:rPr>
          <w:rFonts w:ascii="Times New Roman" w:hAnsi="Times New Roman" w:cs="Times New Roman"/>
          <w:sz w:val="24"/>
          <w:szCs w:val="24"/>
        </w:rPr>
        <w:t>, a witness in this</w:t>
      </w:r>
      <w:r w:rsidR="00F43323">
        <w:rPr>
          <w:rFonts w:ascii="Times New Roman" w:hAnsi="Times New Roman" w:cs="Times New Roman"/>
          <w:sz w:val="24"/>
          <w:szCs w:val="24"/>
        </w:rPr>
        <w:t xml:space="preserve"> court and a sister to </w:t>
      </w:r>
      <w:r w:rsidR="005F19D9" w:rsidRPr="00416DC6">
        <w:rPr>
          <w:rFonts w:ascii="Times New Roman" w:hAnsi="Times New Roman" w:cs="Times New Roman"/>
          <w:sz w:val="24"/>
          <w:szCs w:val="24"/>
        </w:rPr>
        <w:t>Mduduzi</w:t>
      </w:r>
      <w:r w:rsidR="00F43323">
        <w:rPr>
          <w:rFonts w:ascii="Times New Roman" w:hAnsi="Times New Roman" w:cs="Times New Roman"/>
          <w:sz w:val="24"/>
          <w:szCs w:val="24"/>
        </w:rPr>
        <w:t xml:space="preserve">. He said to </w:t>
      </w:r>
      <w:r w:rsidR="00F43323" w:rsidRPr="00416DC6">
        <w:rPr>
          <w:rFonts w:ascii="Times New Roman" w:hAnsi="Times New Roman" w:cs="Times New Roman"/>
          <w:sz w:val="24"/>
          <w:szCs w:val="24"/>
        </w:rPr>
        <w:t>Precious Mathema</w:t>
      </w:r>
      <w:r w:rsidR="00F43323">
        <w:rPr>
          <w:rFonts w:ascii="Times New Roman" w:hAnsi="Times New Roman" w:cs="Times New Roman"/>
          <w:sz w:val="24"/>
          <w:szCs w:val="24"/>
        </w:rPr>
        <w:t xml:space="preserve"> that he had travelled to Botswana, where he got the stolen clothes.  He participated in the sharing and the sale of the loot. </w:t>
      </w:r>
      <w:r w:rsidR="006A2B38">
        <w:rPr>
          <w:rFonts w:ascii="Times New Roman" w:hAnsi="Times New Roman" w:cs="Times New Roman"/>
          <w:sz w:val="24"/>
          <w:szCs w:val="24"/>
        </w:rPr>
        <w:t xml:space="preserve">He did not report the matter to the police. </w:t>
      </w:r>
      <w:r w:rsidR="00F43323">
        <w:rPr>
          <w:rFonts w:ascii="Times New Roman" w:hAnsi="Times New Roman" w:cs="Times New Roman"/>
          <w:sz w:val="24"/>
          <w:szCs w:val="24"/>
        </w:rPr>
        <w:t xml:space="preserve">This is not the conduct of a person who was under compulsion. </w:t>
      </w:r>
    </w:p>
    <w:p w:rsidR="00422538" w:rsidRDefault="00020FE0"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Accused t</w:t>
      </w:r>
      <w:r w:rsidR="0051340E">
        <w:rPr>
          <w:rFonts w:ascii="Times New Roman" w:hAnsi="Times New Roman" w:cs="Times New Roman"/>
          <w:sz w:val="24"/>
          <w:szCs w:val="24"/>
        </w:rPr>
        <w:t xml:space="preserve">ried to exaggerate his level of drunkenness, saying he did not know what was happening. </w:t>
      </w:r>
      <w:r w:rsidR="00202CA9">
        <w:rPr>
          <w:rFonts w:ascii="Times New Roman" w:hAnsi="Times New Roman" w:cs="Times New Roman"/>
          <w:sz w:val="24"/>
          <w:szCs w:val="24"/>
        </w:rPr>
        <w:t xml:space="preserve">He testified that </w:t>
      </w:r>
      <w:r w:rsidR="00F43323">
        <w:rPr>
          <w:rFonts w:ascii="Times New Roman" w:hAnsi="Times New Roman" w:cs="Times New Roman"/>
          <w:sz w:val="24"/>
          <w:szCs w:val="24"/>
        </w:rPr>
        <w:t xml:space="preserve">he was staggering due to drunkenness, </w:t>
      </w:r>
      <w:r w:rsidR="00202CA9">
        <w:rPr>
          <w:rFonts w:ascii="Times New Roman" w:hAnsi="Times New Roman" w:cs="Times New Roman"/>
          <w:sz w:val="24"/>
          <w:szCs w:val="24"/>
        </w:rPr>
        <w:t>we note that he managed to climb over</w:t>
      </w:r>
      <w:r w:rsidR="00F43323">
        <w:rPr>
          <w:rFonts w:ascii="Times New Roman" w:hAnsi="Times New Roman" w:cs="Times New Roman"/>
          <w:sz w:val="24"/>
          <w:szCs w:val="24"/>
        </w:rPr>
        <w:t xml:space="preserve"> the perimeter wall at the Flea market. He</w:t>
      </w:r>
      <w:r w:rsidR="005F19D9">
        <w:rPr>
          <w:rFonts w:ascii="Times New Roman" w:hAnsi="Times New Roman" w:cs="Times New Roman"/>
          <w:sz w:val="24"/>
          <w:szCs w:val="24"/>
        </w:rPr>
        <w:t xml:space="preserve"> managed to hit the security</w:t>
      </w:r>
      <w:r w:rsidR="00F43323">
        <w:rPr>
          <w:rFonts w:ascii="Times New Roman" w:hAnsi="Times New Roman" w:cs="Times New Roman"/>
          <w:sz w:val="24"/>
          <w:szCs w:val="24"/>
        </w:rPr>
        <w:t xml:space="preserve"> with three heavy blows with a plank. In </w:t>
      </w:r>
      <w:r w:rsidR="00740D12">
        <w:rPr>
          <w:rFonts w:ascii="Times New Roman" w:hAnsi="Times New Roman" w:cs="Times New Roman"/>
          <w:sz w:val="24"/>
          <w:szCs w:val="24"/>
        </w:rPr>
        <w:t>his defense outline, he says the bl</w:t>
      </w:r>
      <w:r w:rsidR="005F19D9">
        <w:rPr>
          <w:rFonts w:ascii="Times New Roman" w:hAnsi="Times New Roman" w:cs="Times New Roman"/>
          <w:sz w:val="24"/>
          <w:szCs w:val="24"/>
        </w:rPr>
        <w:t>ows disoriented the security</w:t>
      </w:r>
      <w:r w:rsidR="00CE446D">
        <w:rPr>
          <w:rFonts w:ascii="Times New Roman" w:hAnsi="Times New Roman" w:cs="Times New Roman"/>
          <w:sz w:val="24"/>
          <w:szCs w:val="24"/>
        </w:rPr>
        <w:t xml:space="preserve"> guard</w:t>
      </w:r>
      <w:r w:rsidR="005F19D9">
        <w:rPr>
          <w:rFonts w:ascii="Times New Roman" w:hAnsi="Times New Roman" w:cs="Times New Roman"/>
          <w:sz w:val="24"/>
          <w:szCs w:val="24"/>
        </w:rPr>
        <w:t>. These</w:t>
      </w:r>
      <w:r w:rsidR="00740D12">
        <w:rPr>
          <w:rFonts w:ascii="Times New Roman" w:hAnsi="Times New Roman" w:cs="Times New Roman"/>
          <w:sz w:val="24"/>
          <w:szCs w:val="24"/>
        </w:rPr>
        <w:t xml:space="preserve"> must have been heavy blows indeed, which could not come from someone who was very drunk as the accused would want this court</w:t>
      </w:r>
      <w:r w:rsidR="00CE446D">
        <w:rPr>
          <w:rFonts w:ascii="Times New Roman" w:hAnsi="Times New Roman" w:cs="Times New Roman"/>
          <w:sz w:val="24"/>
          <w:szCs w:val="24"/>
        </w:rPr>
        <w:t xml:space="preserve"> to</w:t>
      </w:r>
      <w:r w:rsidR="00740D12">
        <w:rPr>
          <w:rFonts w:ascii="Times New Roman" w:hAnsi="Times New Roman" w:cs="Times New Roman"/>
          <w:sz w:val="24"/>
          <w:szCs w:val="24"/>
        </w:rPr>
        <w:t xml:space="preserve"> believe. </w:t>
      </w:r>
    </w:p>
    <w:p w:rsidR="00422538" w:rsidRDefault="00422538"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his evidence, the accused </w:t>
      </w:r>
      <w:r w:rsidR="00740D12">
        <w:rPr>
          <w:rFonts w:ascii="Times New Roman" w:hAnsi="Times New Roman" w:cs="Times New Roman"/>
          <w:sz w:val="24"/>
          <w:szCs w:val="24"/>
        </w:rPr>
        <w:t xml:space="preserve">now says he was “tapping” the now deceased with a plank. We find that </w:t>
      </w:r>
      <w:r w:rsidR="00577F69">
        <w:rPr>
          <w:rFonts w:ascii="Times New Roman" w:hAnsi="Times New Roman" w:cs="Times New Roman"/>
          <w:sz w:val="24"/>
          <w:szCs w:val="24"/>
        </w:rPr>
        <w:t xml:space="preserve">this is a falsehood. </w:t>
      </w:r>
      <w:r>
        <w:rPr>
          <w:rFonts w:ascii="Times New Roman" w:hAnsi="Times New Roman" w:cs="Times New Roman"/>
          <w:sz w:val="24"/>
          <w:szCs w:val="24"/>
        </w:rPr>
        <w:t xml:space="preserve">In his defense outline he says “he struck the deceased with a plank twice on the forehead and his blows had the effect of disorienting the deceased,” this could not have been tapping. Tapping is in fact a light blow, which could not have had the effect of disorienting the security guard. </w:t>
      </w:r>
    </w:p>
    <w:p w:rsidR="00740D12" w:rsidRDefault="00422538"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accused</w:t>
      </w:r>
      <w:r w:rsidR="00577F69">
        <w:rPr>
          <w:rFonts w:ascii="Times New Roman" w:hAnsi="Times New Roman" w:cs="Times New Roman"/>
          <w:sz w:val="24"/>
          <w:szCs w:val="24"/>
        </w:rPr>
        <w:t xml:space="preserve"> further</w:t>
      </w:r>
      <w:r>
        <w:rPr>
          <w:rFonts w:ascii="Times New Roman" w:hAnsi="Times New Roman" w:cs="Times New Roman"/>
          <w:sz w:val="24"/>
          <w:szCs w:val="24"/>
        </w:rPr>
        <w:t xml:space="preserve"> testified that </w:t>
      </w:r>
      <w:r w:rsidR="00740D12">
        <w:rPr>
          <w:rFonts w:ascii="Times New Roman" w:hAnsi="Times New Roman" w:cs="Times New Roman"/>
          <w:sz w:val="24"/>
          <w:szCs w:val="24"/>
        </w:rPr>
        <w:t>he was standing guard 2 – 3 meters away from the point where his accompl</w:t>
      </w:r>
      <w:r w:rsidR="005F19D9">
        <w:rPr>
          <w:rFonts w:ascii="Times New Roman" w:hAnsi="Times New Roman" w:cs="Times New Roman"/>
          <w:sz w:val="24"/>
          <w:szCs w:val="24"/>
        </w:rPr>
        <w:t>ices were tying the security guard</w:t>
      </w:r>
      <w:r w:rsidR="00740D12">
        <w:rPr>
          <w:rFonts w:ascii="Times New Roman" w:hAnsi="Times New Roman" w:cs="Times New Roman"/>
          <w:sz w:val="24"/>
          <w:szCs w:val="24"/>
        </w:rPr>
        <w:t xml:space="preserve">, </w:t>
      </w:r>
      <w:r w:rsidR="005F19D9">
        <w:rPr>
          <w:rFonts w:ascii="Times New Roman" w:hAnsi="Times New Roman" w:cs="Times New Roman"/>
          <w:sz w:val="24"/>
          <w:szCs w:val="24"/>
        </w:rPr>
        <w:t>this again is a f</w:t>
      </w:r>
      <w:r>
        <w:rPr>
          <w:rFonts w:ascii="Times New Roman" w:hAnsi="Times New Roman" w:cs="Times New Roman"/>
          <w:sz w:val="24"/>
          <w:szCs w:val="24"/>
        </w:rPr>
        <w:t>alsehood. It was introduced as an afterthought</w:t>
      </w:r>
      <w:r w:rsidR="00740D12">
        <w:rPr>
          <w:rFonts w:ascii="Times New Roman" w:hAnsi="Times New Roman" w:cs="Times New Roman"/>
          <w:sz w:val="24"/>
          <w:szCs w:val="24"/>
        </w:rPr>
        <w:t>, in order to distance himself from the strangulation that caus</w:t>
      </w:r>
      <w:r w:rsidR="005F19D9">
        <w:rPr>
          <w:rFonts w:ascii="Times New Roman" w:hAnsi="Times New Roman" w:cs="Times New Roman"/>
          <w:sz w:val="24"/>
          <w:szCs w:val="24"/>
        </w:rPr>
        <w:t>ed the death of the security</w:t>
      </w:r>
      <w:r>
        <w:rPr>
          <w:rFonts w:ascii="Times New Roman" w:hAnsi="Times New Roman" w:cs="Times New Roman"/>
          <w:sz w:val="24"/>
          <w:szCs w:val="24"/>
        </w:rPr>
        <w:t xml:space="preserve"> guard</w:t>
      </w:r>
      <w:r w:rsidR="00740D12">
        <w:rPr>
          <w:rFonts w:ascii="Times New Roman" w:hAnsi="Times New Roman" w:cs="Times New Roman"/>
          <w:sz w:val="24"/>
          <w:szCs w:val="24"/>
        </w:rPr>
        <w:t xml:space="preserve">. </w:t>
      </w:r>
      <w:r>
        <w:rPr>
          <w:rFonts w:ascii="Times New Roman" w:hAnsi="Times New Roman" w:cs="Times New Roman"/>
          <w:sz w:val="24"/>
          <w:szCs w:val="24"/>
        </w:rPr>
        <w:t xml:space="preserve">In fact it contradicts his defense outline, where he says the two accomplices requested his assistance to hold the guard down when he was being tied with wires from coat hangers on the scene. </w:t>
      </w:r>
      <w:r w:rsidR="008B4FB0">
        <w:rPr>
          <w:rFonts w:ascii="Times New Roman" w:hAnsi="Times New Roman" w:cs="Times New Roman"/>
          <w:sz w:val="24"/>
          <w:szCs w:val="24"/>
        </w:rPr>
        <w:t xml:space="preserve">His defense outline is consistent with </w:t>
      </w:r>
      <w:r w:rsidR="008B4FB0" w:rsidRPr="00416DC6">
        <w:rPr>
          <w:rFonts w:ascii="Times New Roman" w:hAnsi="Times New Roman" w:cs="Times New Roman"/>
          <w:sz w:val="24"/>
          <w:szCs w:val="24"/>
        </w:rPr>
        <w:t xml:space="preserve">Mduduzi’s </w:t>
      </w:r>
      <w:r w:rsidR="008B4FB0">
        <w:rPr>
          <w:rFonts w:ascii="Times New Roman" w:hAnsi="Times New Roman" w:cs="Times New Roman"/>
          <w:sz w:val="24"/>
          <w:szCs w:val="24"/>
        </w:rPr>
        <w:t xml:space="preserve">version that the accused helped to subdue the guard as he was being tied up. </w:t>
      </w:r>
    </w:p>
    <w:p w:rsidR="00B372DC" w:rsidRDefault="00B372DC"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Finally, we have had the opportunity of watching all the state witnesses as well as the accused when they testified in this court. All the state witnesses gave their evidence in a calm, sequential and relaxed manner. We distinctly formed an impression that they were truthful, honest and reliable witnesses in this court. We can say here without any shadow of doubt that the state witnesses did not embellish their version to disadvantage the accused. </w:t>
      </w:r>
    </w:p>
    <w:p w:rsidR="00B372DC" w:rsidRDefault="00B372DC"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the contrary, the accused was a woeful witness in the witness stand. He contradicted what was put to state witnesses on his behalf and even came up with new versions that were at odds with his entire testimony. He did not hesitate to deny what was contained in his defense outline. We distinctly formed an impression that the accused was evading the truth and trying to mislead this court, for the purposes of minimizing his role in </w:t>
      </w:r>
      <w:r>
        <w:rPr>
          <w:rFonts w:ascii="Times New Roman" w:hAnsi="Times New Roman" w:cs="Times New Roman"/>
          <w:sz w:val="24"/>
          <w:szCs w:val="24"/>
        </w:rPr>
        <w:lastRenderedPageBreak/>
        <w:t xml:space="preserve">the events that led to the death of the security guard. The evidence of the accused, where it contradicts that of the state witnesses, we reject it as </w:t>
      </w:r>
      <w:r w:rsidR="00560C3F">
        <w:rPr>
          <w:rFonts w:ascii="Times New Roman" w:hAnsi="Times New Roman" w:cs="Times New Roman"/>
          <w:sz w:val="24"/>
          <w:szCs w:val="24"/>
        </w:rPr>
        <w:t xml:space="preserve">false.  </w:t>
      </w:r>
    </w:p>
    <w:p w:rsidR="00CE5000" w:rsidRDefault="00CE5000"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p>
    <w:p w:rsidR="00CE5000" w:rsidRPr="00CE5000" w:rsidRDefault="00CE5000" w:rsidP="0051340E">
      <w:pPr>
        <w:tabs>
          <w:tab w:val="left" w:pos="340"/>
          <w:tab w:val="left" w:pos="680"/>
          <w:tab w:val="left" w:pos="1020"/>
        </w:tabs>
        <w:autoSpaceDE w:val="0"/>
        <w:autoSpaceDN w:val="0"/>
        <w:adjustRightInd w:val="0"/>
        <w:spacing w:after="0" w:line="360" w:lineRule="auto"/>
        <w:jc w:val="both"/>
        <w:rPr>
          <w:rFonts w:ascii="Times New Roman" w:hAnsi="Times New Roman" w:cs="Times New Roman"/>
          <w:b/>
          <w:sz w:val="24"/>
          <w:szCs w:val="24"/>
        </w:rPr>
      </w:pPr>
      <w:r w:rsidRPr="00CE5000">
        <w:rPr>
          <w:rFonts w:ascii="Times New Roman" w:hAnsi="Times New Roman" w:cs="Times New Roman"/>
          <w:b/>
          <w:sz w:val="24"/>
          <w:szCs w:val="24"/>
        </w:rPr>
        <w:t xml:space="preserve">Onus of proof </w:t>
      </w:r>
    </w:p>
    <w:p w:rsidR="0095654F" w:rsidRPr="0095654F" w:rsidRDefault="0095654F" w:rsidP="0095654F">
      <w:pPr>
        <w:spacing w:after="0" w:line="360" w:lineRule="auto"/>
        <w:ind w:firstLine="720"/>
        <w:jc w:val="both"/>
        <w:rPr>
          <w:rFonts w:ascii="Times New Roman" w:hAnsi="Times New Roman" w:cs="Times New Roman"/>
          <w:sz w:val="24"/>
          <w:szCs w:val="24"/>
        </w:rPr>
      </w:pPr>
      <w:r w:rsidRPr="0095654F">
        <w:rPr>
          <w:rFonts w:ascii="Times New Roman" w:hAnsi="Times New Roman" w:cs="Times New Roman"/>
          <w:sz w:val="24"/>
          <w:szCs w:val="24"/>
        </w:rPr>
        <w:t xml:space="preserve">It is trite law that in a criminal trial the </w:t>
      </w:r>
      <w:r w:rsidRPr="0095654F">
        <w:rPr>
          <w:rFonts w:ascii="Times New Roman" w:hAnsi="Times New Roman" w:cs="Times New Roman"/>
          <w:i/>
          <w:sz w:val="24"/>
          <w:szCs w:val="24"/>
        </w:rPr>
        <w:t>onus</w:t>
      </w:r>
      <w:r w:rsidRPr="0095654F">
        <w:rPr>
          <w:rFonts w:ascii="Times New Roman" w:hAnsi="Times New Roman" w:cs="Times New Roman"/>
          <w:sz w:val="24"/>
          <w:szCs w:val="24"/>
        </w:rPr>
        <w:t xml:space="preserve"> is on the State to prove the commission of the offence beyond reasonable doubt and that there is no </w:t>
      </w:r>
      <w:r w:rsidRPr="0095654F">
        <w:rPr>
          <w:rFonts w:ascii="Times New Roman" w:hAnsi="Times New Roman" w:cs="Times New Roman"/>
          <w:i/>
          <w:sz w:val="24"/>
          <w:szCs w:val="24"/>
        </w:rPr>
        <w:t>onus</w:t>
      </w:r>
      <w:r w:rsidRPr="0095654F">
        <w:rPr>
          <w:rFonts w:ascii="Times New Roman" w:hAnsi="Times New Roman" w:cs="Times New Roman"/>
          <w:sz w:val="24"/>
          <w:szCs w:val="24"/>
        </w:rPr>
        <w:t xml:space="preserve"> on an ac</w:t>
      </w:r>
      <w:r>
        <w:rPr>
          <w:rFonts w:ascii="Times New Roman" w:hAnsi="Times New Roman" w:cs="Times New Roman"/>
          <w:sz w:val="24"/>
          <w:szCs w:val="24"/>
        </w:rPr>
        <w:t>cused person to prove his</w:t>
      </w:r>
      <w:r w:rsidRPr="0095654F">
        <w:rPr>
          <w:rFonts w:ascii="Times New Roman" w:hAnsi="Times New Roman" w:cs="Times New Roman"/>
          <w:sz w:val="24"/>
          <w:szCs w:val="24"/>
        </w:rPr>
        <w:t xml:space="preserve"> innocence. </w:t>
      </w:r>
    </w:p>
    <w:p w:rsidR="00740D12" w:rsidRPr="0046225C" w:rsidRDefault="005F19D9" w:rsidP="0046225C">
      <w:pPr>
        <w:shd w:val="clear" w:color="auto" w:fill="FFFFFF"/>
        <w:spacing w:after="168"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This court is alive to the basic principles to be applied in dealing with the version of an accused. </w:t>
      </w:r>
      <w:r w:rsidR="00740D12" w:rsidRPr="0046225C">
        <w:rPr>
          <w:rFonts w:ascii="Times New Roman" w:eastAsia="Times New Roman" w:hAnsi="Times New Roman" w:cs="Times New Roman"/>
          <w:color w:val="202020"/>
          <w:sz w:val="24"/>
          <w:szCs w:val="24"/>
          <w:lang w:eastAsia="en-ZW"/>
        </w:rPr>
        <w:t>In </w:t>
      </w:r>
      <w:r w:rsidR="00740D12" w:rsidRPr="0046225C">
        <w:rPr>
          <w:rFonts w:ascii="Times New Roman" w:eastAsia="Times New Roman" w:hAnsi="Times New Roman" w:cs="Times New Roman"/>
          <w:i/>
          <w:iCs/>
          <w:color w:val="202020"/>
          <w:sz w:val="24"/>
          <w:szCs w:val="24"/>
          <w:lang w:eastAsia="en-ZW"/>
        </w:rPr>
        <w:t>S v Kuiper</w:t>
      </w:r>
      <w:r w:rsidR="00740D12" w:rsidRPr="0046225C">
        <w:rPr>
          <w:rFonts w:ascii="Times New Roman" w:eastAsia="Times New Roman" w:hAnsi="Times New Roman" w:cs="Times New Roman"/>
          <w:color w:val="202020"/>
          <w:sz w:val="24"/>
          <w:szCs w:val="24"/>
          <w:lang w:eastAsia="en-ZW"/>
        </w:rPr>
        <w:t> 2000 (1) ZLR 113 (S) at 118B-D:- the court said the test to be applied before the court rejects the explanation given by an accused person was set out by G</w:t>
      </w:r>
      <w:r w:rsidR="00740D12" w:rsidRPr="00B22074">
        <w:rPr>
          <w:rFonts w:ascii="Times New Roman" w:eastAsia="Times New Roman" w:hAnsi="Times New Roman" w:cs="Times New Roman"/>
          <w:color w:val="202020"/>
          <w:sz w:val="20"/>
          <w:szCs w:val="20"/>
          <w:lang w:eastAsia="en-ZW"/>
        </w:rPr>
        <w:t>REENBERG J</w:t>
      </w:r>
      <w:r w:rsidR="00740D12" w:rsidRPr="0046225C">
        <w:rPr>
          <w:rFonts w:ascii="Times New Roman" w:eastAsia="Times New Roman" w:hAnsi="Times New Roman" w:cs="Times New Roman"/>
          <w:color w:val="202020"/>
          <w:sz w:val="24"/>
          <w:szCs w:val="24"/>
          <w:lang w:eastAsia="en-ZW"/>
        </w:rPr>
        <w:t xml:space="preserve"> in </w:t>
      </w:r>
      <w:r w:rsidR="00740D12" w:rsidRPr="0046225C">
        <w:rPr>
          <w:rFonts w:ascii="Times New Roman" w:eastAsia="Times New Roman" w:hAnsi="Times New Roman" w:cs="Times New Roman"/>
          <w:i/>
          <w:iCs/>
          <w:color w:val="202020"/>
          <w:sz w:val="24"/>
          <w:szCs w:val="24"/>
          <w:lang w:eastAsia="en-ZW"/>
        </w:rPr>
        <w:t>R v Difford</w:t>
      </w:r>
      <w:r w:rsidR="00740D12" w:rsidRPr="0046225C">
        <w:rPr>
          <w:rFonts w:ascii="Times New Roman" w:eastAsia="Times New Roman" w:hAnsi="Times New Roman" w:cs="Times New Roman"/>
          <w:color w:val="202020"/>
          <w:sz w:val="24"/>
          <w:szCs w:val="24"/>
          <w:lang w:eastAsia="en-ZW"/>
        </w:rPr>
        <w:t> 1937 AD 370. At 373, the learned judge said:-</w:t>
      </w:r>
    </w:p>
    <w:p w:rsidR="00740D12" w:rsidRPr="0046225C" w:rsidRDefault="00740D12" w:rsidP="0046225C">
      <w:pPr>
        <w:shd w:val="clear" w:color="auto" w:fill="FFFFFF"/>
        <w:spacing w:after="168"/>
        <w:ind w:left="720" w:firstLine="75"/>
        <w:jc w:val="both"/>
        <w:rPr>
          <w:rFonts w:ascii="Times New Roman" w:eastAsia="Times New Roman" w:hAnsi="Times New Roman" w:cs="Times New Roman"/>
          <w:color w:val="202020"/>
          <w:lang w:eastAsia="en-ZW"/>
        </w:rPr>
      </w:pPr>
      <w:r w:rsidRPr="0046225C">
        <w:rPr>
          <w:rFonts w:ascii="Times New Roman" w:eastAsia="Times New Roman" w:hAnsi="Times New Roman" w:cs="Times New Roman"/>
          <w:color w:val="202020"/>
          <w:lang w:eastAsia="en-ZW"/>
        </w:rPr>
        <w:t>no </w:t>
      </w:r>
      <w:r w:rsidRPr="0046225C">
        <w:rPr>
          <w:rFonts w:ascii="Times New Roman" w:eastAsia="Times New Roman" w:hAnsi="Times New Roman" w:cs="Times New Roman"/>
          <w:i/>
          <w:iCs/>
          <w:color w:val="202020"/>
          <w:lang w:eastAsia="en-ZW"/>
        </w:rPr>
        <w:t>onus</w:t>
      </w:r>
      <w:r w:rsidRPr="0046225C">
        <w:rPr>
          <w:rFonts w:ascii="Times New Roman" w:eastAsia="Times New Roman" w:hAnsi="Times New Roman" w:cs="Times New Roman"/>
          <w:color w:val="202020"/>
          <w:lang w:eastAsia="en-ZW"/>
        </w:rPr>
        <w:t> rests on the accused to convince the court of the truth of any explanation he gives. If he gives an explanation, even if that explanation be improbable, the court is not entitled to convict unless it is satisfied, not only that the explanation is improbable, but that beyond any reasonable doubt it is false. If there is any reasonable possibility of his explanation being true, then he</w:t>
      </w:r>
      <w:r w:rsidR="0046225C" w:rsidRPr="0046225C">
        <w:rPr>
          <w:rFonts w:ascii="Times New Roman" w:eastAsia="Times New Roman" w:hAnsi="Times New Roman" w:cs="Times New Roman"/>
          <w:color w:val="202020"/>
          <w:lang w:eastAsia="en-ZW"/>
        </w:rPr>
        <w:t xml:space="preserve"> is entitled to his acquittal. </w:t>
      </w:r>
    </w:p>
    <w:p w:rsidR="00740D12" w:rsidRPr="0046225C" w:rsidRDefault="00740D12" w:rsidP="0046225C">
      <w:pPr>
        <w:shd w:val="clear" w:color="auto" w:fill="FFFFFF"/>
        <w:spacing w:after="168" w:line="360" w:lineRule="auto"/>
        <w:jc w:val="both"/>
        <w:rPr>
          <w:rFonts w:ascii="Times New Roman" w:eastAsia="Times New Roman" w:hAnsi="Times New Roman" w:cs="Times New Roman"/>
          <w:color w:val="202020"/>
          <w:sz w:val="24"/>
          <w:szCs w:val="24"/>
          <w:lang w:eastAsia="en-ZW"/>
        </w:rPr>
      </w:pPr>
      <w:r w:rsidRPr="0046225C">
        <w:rPr>
          <w:rFonts w:ascii="Times New Roman" w:eastAsia="Times New Roman" w:hAnsi="Times New Roman" w:cs="Times New Roman"/>
          <w:color w:val="202020"/>
          <w:sz w:val="24"/>
          <w:szCs w:val="24"/>
          <w:lang w:eastAsia="en-ZW"/>
        </w:rPr>
        <w:t>Similarly, in </w:t>
      </w:r>
      <w:r w:rsidRPr="0046225C">
        <w:rPr>
          <w:rFonts w:ascii="Times New Roman" w:eastAsia="Times New Roman" w:hAnsi="Times New Roman" w:cs="Times New Roman"/>
          <w:i/>
          <w:iCs/>
          <w:color w:val="202020"/>
          <w:sz w:val="24"/>
          <w:szCs w:val="24"/>
          <w:lang w:eastAsia="en-ZW"/>
        </w:rPr>
        <w:t>R v M</w:t>
      </w:r>
      <w:r w:rsidRPr="0046225C">
        <w:rPr>
          <w:rFonts w:ascii="Times New Roman" w:eastAsia="Times New Roman" w:hAnsi="Times New Roman" w:cs="Times New Roman"/>
          <w:color w:val="202020"/>
          <w:sz w:val="24"/>
          <w:szCs w:val="24"/>
          <w:lang w:eastAsia="en-ZW"/>
        </w:rPr>
        <w:t> 1946 AD 1023, D</w:t>
      </w:r>
      <w:r w:rsidRPr="00B22074">
        <w:rPr>
          <w:rFonts w:ascii="Times New Roman" w:eastAsia="Times New Roman" w:hAnsi="Times New Roman" w:cs="Times New Roman"/>
          <w:color w:val="202020"/>
          <w:sz w:val="20"/>
          <w:szCs w:val="20"/>
          <w:lang w:eastAsia="en-ZW"/>
        </w:rPr>
        <w:t xml:space="preserve">AVIS AJA </w:t>
      </w:r>
      <w:r w:rsidRPr="0046225C">
        <w:rPr>
          <w:rFonts w:ascii="Times New Roman" w:eastAsia="Times New Roman" w:hAnsi="Times New Roman" w:cs="Times New Roman"/>
          <w:color w:val="202020"/>
          <w:sz w:val="24"/>
          <w:szCs w:val="24"/>
          <w:lang w:eastAsia="en-ZW"/>
        </w:rPr>
        <w:t>said the following at 1027:</w:t>
      </w:r>
    </w:p>
    <w:p w:rsidR="0046225C" w:rsidRPr="0046225C" w:rsidRDefault="00740D12" w:rsidP="0046225C">
      <w:pPr>
        <w:shd w:val="clear" w:color="auto" w:fill="FFFFFF"/>
        <w:spacing w:after="168"/>
        <w:ind w:left="1440"/>
        <w:jc w:val="both"/>
        <w:rPr>
          <w:rFonts w:ascii="Times New Roman" w:eastAsia="Times New Roman" w:hAnsi="Times New Roman" w:cs="Times New Roman"/>
          <w:color w:val="202020"/>
          <w:lang w:eastAsia="en-ZW"/>
        </w:rPr>
      </w:pPr>
      <w:r w:rsidRPr="0046225C">
        <w:rPr>
          <w:rFonts w:ascii="Times New Roman" w:eastAsia="Times New Roman" w:hAnsi="Times New Roman" w:cs="Times New Roman"/>
          <w:color w:val="202020"/>
          <w:lang w:eastAsia="en-ZW"/>
        </w:rPr>
        <w:t>And, I repeat, the court does not have to believe the defence story; still less has it to believe it in all its details; it is sufficient if it thinks that there is a reasonable possibility that</w:t>
      </w:r>
      <w:r w:rsidR="0046225C" w:rsidRPr="0046225C">
        <w:rPr>
          <w:rFonts w:ascii="Times New Roman" w:eastAsia="Times New Roman" w:hAnsi="Times New Roman" w:cs="Times New Roman"/>
          <w:color w:val="202020"/>
          <w:lang w:eastAsia="en-ZW"/>
        </w:rPr>
        <w:t xml:space="preserve"> it may be substantially true.</w:t>
      </w:r>
    </w:p>
    <w:p w:rsidR="00495DF6" w:rsidRPr="003F5C59" w:rsidRDefault="0046225C" w:rsidP="0046225C">
      <w:pPr>
        <w:tabs>
          <w:tab w:val="left" w:pos="340"/>
          <w:tab w:val="left" w:pos="680"/>
          <w:tab w:val="left" w:pos="1020"/>
        </w:tabs>
        <w:autoSpaceDE w:val="0"/>
        <w:autoSpaceDN w:val="0"/>
        <w:adjustRightInd w:val="0"/>
        <w:spacing w:after="0" w:line="360" w:lineRule="auto"/>
        <w:jc w:val="both"/>
        <w:rPr>
          <w:rFonts w:ascii="Times New Roman" w:hAnsi="Times New Roman" w:cs="Times New Roman"/>
          <w:sz w:val="24"/>
          <w:szCs w:val="24"/>
        </w:rPr>
      </w:pPr>
      <w:r w:rsidRPr="0046225C">
        <w:rPr>
          <w:rFonts w:ascii="Times New Roman" w:eastAsia="Times New Roman" w:hAnsi="Times New Roman" w:cs="Times New Roman"/>
          <w:color w:val="202020"/>
          <w:sz w:val="24"/>
          <w:szCs w:val="24"/>
          <w:lang w:eastAsia="en-ZW"/>
        </w:rPr>
        <w:tab/>
      </w:r>
      <w:r w:rsidRPr="0046225C">
        <w:rPr>
          <w:rFonts w:ascii="Times New Roman" w:eastAsia="Times New Roman" w:hAnsi="Times New Roman" w:cs="Times New Roman"/>
          <w:color w:val="202020"/>
          <w:sz w:val="24"/>
          <w:szCs w:val="24"/>
          <w:lang w:eastAsia="en-ZW"/>
        </w:rPr>
        <w:tab/>
      </w:r>
      <w:r w:rsidRPr="00B22074">
        <w:rPr>
          <w:rFonts w:ascii="Times New Roman" w:eastAsia="Times New Roman" w:hAnsi="Times New Roman" w:cs="Times New Roman"/>
          <w:i/>
          <w:color w:val="202020"/>
          <w:sz w:val="24"/>
          <w:szCs w:val="24"/>
          <w:lang w:eastAsia="en-ZW"/>
        </w:rPr>
        <w:t>In</w:t>
      </w:r>
      <w:r w:rsidRPr="00495DF6">
        <w:rPr>
          <w:rFonts w:ascii="Times New Roman" w:eastAsia="Times New Roman" w:hAnsi="Times New Roman" w:cs="Times New Roman"/>
          <w:color w:val="202020"/>
          <w:sz w:val="24"/>
          <w:szCs w:val="24"/>
          <w:lang w:eastAsia="en-ZW"/>
        </w:rPr>
        <w:t xml:space="preserve"> </w:t>
      </w:r>
      <w:r w:rsidRPr="00495DF6">
        <w:rPr>
          <w:rFonts w:ascii="Times New Roman" w:eastAsia="Times New Roman" w:hAnsi="Times New Roman" w:cs="Times New Roman"/>
          <w:i/>
          <w:color w:val="202020"/>
          <w:sz w:val="24"/>
          <w:szCs w:val="24"/>
          <w:lang w:eastAsia="en-ZW"/>
        </w:rPr>
        <w:t>casu,</w:t>
      </w:r>
      <w:r w:rsidRPr="00495DF6">
        <w:rPr>
          <w:rFonts w:ascii="Times New Roman" w:eastAsia="Times New Roman" w:hAnsi="Times New Roman" w:cs="Times New Roman"/>
          <w:color w:val="202020"/>
          <w:sz w:val="24"/>
          <w:szCs w:val="24"/>
          <w:lang w:eastAsia="en-ZW"/>
        </w:rPr>
        <w:t xml:space="preserve"> we</w:t>
      </w:r>
      <w:r w:rsidR="0017692B" w:rsidRPr="00495DF6">
        <w:rPr>
          <w:rFonts w:ascii="Times New Roman" w:eastAsia="Times New Roman" w:hAnsi="Times New Roman" w:cs="Times New Roman"/>
          <w:color w:val="202020"/>
          <w:sz w:val="24"/>
          <w:szCs w:val="24"/>
          <w:lang w:eastAsia="en-ZW"/>
        </w:rPr>
        <w:t xml:space="preserve"> find that the accused version, to the extent that it contradicts the evidence of other witness, false. </w:t>
      </w:r>
      <w:r w:rsidR="00495DF6">
        <w:rPr>
          <w:rFonts w:ascii="Times New Roman" w:hAnsi="Times New Roman" w:cs="Times New Roman"/>
          <w:snapToGrid w:val="0"/>
          <w:sz w:val="24"/>
          <w:szCs w:val="24"/>
        </w:rPr>
        <w:t>It</w:t>
      </w:r>
      <w:r w:rsidR="00495DF6" w:rsidRPr="00495DF6">
        <w:rPr>
          <w:rFonts w:ascii="Times New Roman" w:hAnsi="Times New Roman" w:cs="Times New Roman"/>
          <w:snapToGrid w:val="0"/>
          <w:sz w:val="24"/>
          <w:szCs w:val="24"/>
        </w:rPr>
        <w:t xml:space="preserve"> is thus rejected as false insofar as it is in conflict with the state evidence.  It cannot be said to be reasonably possibly true.</w:t>
      </w:r>
    </w:p>
    <w:p w:rsidR="00BF41FA" w:rsidRPr="00BF41FA" w:rsidRDefault="00BF41FA" w:rsidP="00BF41FA">
      <w:pPr>
        <w:spacing w:after="0" w:line="360" w:lineRule="auto"/>
        <w:ind w:firstLine="720"/>
        <w:jc w:val="both"/>
        <w:rPr>
          <w:rFonts w:ascii="Times New Roman" w:hAnsi="Times New Roman" w:cs="Times New Roman"/>
          <w:b/>
          <w:sz w:val="24"/>
          <w:szCs w:val="24"/>
        </w:rPr>
      </w:pPr>
    </w:p>
    <w:p w:rsidR="00BF41FA" w:rsidRPr="00BF41FA" w:rsidRDefault="00BF41FA" w:rsidP="00BF41FA">
      <w:pPr>
        <w:spacing w:after="0" w:line="360" w:lineRule="auto"/>
        <w:jc w:val="both"/>
        <w:rPr>
          <w:rFonts w:ascii="Times New Roman" w:hAnsi="Times New Roman" w:cs="Times New Roman"/>
          <w:b/>
          <w:sz w:val="24"/>
          <w:szCs w:val="24"/>
        </w:rPr>
      </w:pPr>
      <w:r w:rsidRPr="00BF41FA">
        <w:rPr>
          <w:rFonts w:ascii="Times New Roman" w:hAnsi="Times New Roman" w:cs="Times New Roman"/>
          <w:b/>
          <w:sz w:val="24"/>
          <w:szCs w:val="24"/>
        </w:rPr>
        <w:t xml:space="preserve">Common purpose </w:t>
      </w:r>
    </w:p>
    <w:p w:rsidR="00BF41FA" w:rsidRDefault="00BF41FA" w:rsidP="00BF41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the accused perso</w:t>
      </w:r>
      <w:r w:rsidR="00E34133">
        <w:rPr>
          <w:rFonts w:ascii="Times New Roman" w:hAnsi="Times New Roman" w:cs="Times New Roman"/>
          <w:sz w:val="24"/>
          <w:szCs w:val="24"/>
        </w:rPr>
        <w:t>n acting in common purpose with the two other accomplices</w:t>
      </w:r>
      <w:r w:rsidR="0001073A">
        <w:rPr>
          <w:rFonts w:ascii="Times New Roman" w:hAnsi="Times New Roman" w:cs="Times New Roman"/>
          <w:sz w:val="24"/>
          <w:szCs w:val="24"/>
        </w:rPr>
        <w:t>, assaulted</w:t>
      </w:r>
      <w:r w:rsidR="00B22074">
        <w:rPr>
          <w:rFonts w:ascii="Times New Roman" w:hAnsi="Times New Roman" w:cs="Times New Roman"/>
          <w:sz w:val="24"/>
          <w:szCs w:val="24"/>
        </w:rPr>
        <w:t xml:space="preserve"> </w:t>
      </w:r>
      <w:r w:rsidRPr="00B22074">
        <w:rPr>
          <w:rFonts w:ascii="Times New Roman" w:hAnsi="Times New Roman" w:cs="Times New Roman"/>
          <w:sz w:val="24"/>
          <w:szCs w:val="24"/>
        </w:rPr>
        <w:t>V</w:t>
      </w:r>
      <w:r w:rsidR="00577F69" w:rsidRPr="00B22074">
        <w:rPr>
          <w:rFonts w:ascii="Times New Roman" w:hAnsi="Times New Roman" w:cs="Times New Roman"/>
          <w:sz w:val="24"/>
          <w:szCs w:val="24"/>
        </w:rPr>
        <w:t>engai Murisi</w:t>
      </w:r>
      <w:r w:rsidR="00577F69">
        <w:rPr>
          <w:rFonts w:ascii="Times New Roman" w:hAnsi="Times New Roman" w:cs="Times New Roman"/>
          <w:sz w:val="24"/>
          <w:szCs w:val="24"/>
        </w:rPr>
        <w:t xml:space="preserve"> with a wooden plank</w:t>
      </w:r>
      <w:r>
        <w:rPr>
          <w:rFonts w:ascii="Times New Roman" w:hAnsi="Times New Roman" w:cs="Times New Roman"/>
          <w:sz w:val="24"/>
          <w:szCs w:val="24"/>
        </w:rPr>
        <w:t xml:space="preserve"> on the head and strangled him with a wire intending to kill him or realizing that there is a risk or possibility that his conduct may cause the death of such person</w:t>
      </w:r>
      <w:r w:rsidR="00E34133">
        <w:rPr>
          <w:rFonts w:ascii="Times New Roman" w:hAnsi="Times New Roman" w:cs="Times New Roman"/>
          <w:sz w:val="24"/>
          <w:szCs w:val="24"/>
        </w:rPr>
        <w:t xml:space="preserve">. </w:t>
      </w:r>
      <w:r w:rsidR="00041296">
        <w:rPr>
          <w:rFonts w:ascii="Times New Roman" w:hAnsi="Times New Roman" w:cs="Times New Roman"/>
          <w:sz w:val="24"/>
          <w:szCs w:val="24"/>
        </w:rPr>
        <w:t>In such a case, t</w:t>
      </w:r>
      <w:r>
        <w:rPr>
          <w:rFonts w:ascii="Times New Roman" w:hAnsi="Times New Roman" w:cs="Times New Roman"/>
          <w:sz w:val="24"/>
          <w:szCs w:val="24"/>
        </w:rPr>
        <w:t>he state must prove the existence of a common purpo</w:t>
      </w:r>
      <w:r w:rsidR="00041296">
        <w:rPr>
          <w:rFonts w:ascii="Times New Roman" w:hAnsi="Times New Roman" w:cs="Times New Roman"/>
          <w:sz w:val="24"/>
          <w:szCs w:val="24"/>
        </w:rPr>
        <w:t xml:space="preserve">se to commit the crime charged, i.e. murder. </w:t>
      </w:r>
    </w:p>
    <w:p w:rsidR="001F2561" w:rsidRPr="003A5B0B" w:rsidRDefault="00E34133" w:rsidP="00BF41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196A of the Criminal Law [Codification and Reform] Act, the doctrine of common purpose is part of our law. </w:t>
      </w:r>
      <w:r w:rsidR="001F2561" w:rsidRPr="003A5B0B">
        <w:rPr>
          <w:rFonts w:ascii="Times New Roman" w:hAnsi="Times New Roman" w:cs="Times New Roman"/>
          <w:sz w:val="24"/>
          <w:szCs w:val="24"/>
        </w:rPr>
        <w:t xml:space="preserve">In </w:t>
      </w:r>
      <w:r w:rsidR="001F2561" w:rsidRPr="003A5B0B">
        <w:rPr>
          <w:rFonts w:ascii="Times New Roman" w:hAnsi="Times New Roman" w:cs="Times New Roman"/>
          <w:i/>
          <w:sz w:val="24"/>
          <w:szCs w:val="24"/>
        </w:rPr>
        <w:t xml:space="preserve">S v Thebus and </w:t>
      </w:r>
      <w:r w:rsidR="002A6E49" w:rsidRPr="003A5B0B">
        <w:rPr>
          <w:rFonts w:ascii="Times New Roman" w:hAnsi="Times New Roman" w:cs="Times New Roman"/>
          <w:i/>
          <w:sz w:val="24"/>
          <w:szCs w:val="24"/>
        </w:rPr>
        <w:t>Another</w:t>
      </w:r>
      <w:r w:rsidR="002A6E49">
        <w:rPr>
          <w:rFonts w:ascii="Times New Roman" w:hAnsi="Times New Roman" w:cs="Times New Roman"/>
          <w:sz w:val="24"/>
          <w:szCs w:val="24"/>
        </w:rPr>
        <w:t>2003</w:t>
      </w:r>
      <w:r w:rsidR="00BF41FA">
        <w:rPr>
          <w:rFonts w:ascii="Arial" w:hAnsi="Arial" w:cs="Arial"/>
        </w:rPr>
        <w:t xml:space="preserve"> (2) SACR 319(CC</w:t>
      </w:r>
      <w:r w:rsidR="002A6E49">
        <w:rPr>
          <w:rFonts w:ascii="Arial" w:hAnsi="Arial" w:cs="Arial"/>
        </w:rPr>
        <w:t xml:space="preserve">) </w:t>
      </w:r>
      <w:r w:rsidR="002A6E49" w:rsidRPr="003A5B0B">
        <w:rPr>
          <w:rFonts w:ascii="Times New Roman" w:hAnsi="Times New Roman" w:cs="Times New Roman"/>
          <w:sz w:val="24"/>
          <w:szCs w:val="24"/>
        </w:rPr>
        <w:t>the</w:t>
      </w:r>
      <w:r w:rsidR="001F2561" w:rsidRPr="003A5B0B">
        <w:rPr>
          <w:rFonts w:ascii="Times New Roman" w:hAnsi="Times New Roman" w:cs="Times New Roman"/>
          <w:sz w:val="24"/>
          <w:szCs w:val="24"/>
        </w:rPr>
        <w:t xml:space="preserve"> Constitutional Court in South Africa had the following to say:</w:t>
      </w:r>
    </w:p>
    <w:p w:rsidR="001F2561" w:rsidRDefault="001F2561" w:rsidP="002A6E49">
      <w:pPr>
        <w:spacing w:after="0"/>
        <w:ind w:left="720"/>
        <w:jc w:val="both"/>
        <w:rPr>
          <w:rFonts w:ascii="Times New Roman" w:hAnsi="Times New Roman" w:cs="Times New Roman"/>
        </w:rPr>
      </w:pPr>
      <w:r w:rsidRPr="002A6E49">
        <w:rPr>
          <w:rFonts w:ascii="Times New Roman" w:hAnsi="Times New Roman" w:cs="Times New Roman"/>
        </w:rPr>
        <w:lastRenderedPageBreak/>
        <w:t>The reliability requirements of a joint criminal enterprise fall into two categories. The first arises where there is a prior agreement, expressed or implied, to commit a common offence. In the second category, no such prior agreement exists or is proved. The liability arises from an active association and participation in a common criminal design with the requi</w:t>
      </w:r>
      <w:r w:rsidR="002A6E49">
        <w:rPr>
          <w:rFonts w:ascii="Times New Roman" w:hAnsi="Times New Roman" w:cs="Times New Roman"/>
        </w:rPr>
        <w:t>site blameworthy state of mind.</w:t>
      </w:r>
    </w:p>
    <w:p w:rsidR="002A6E49" w:rsidRDefault="002A6E49" w:rsidP="002A6E49">
      <w:pPr>
        <w:spacing w:after="0"/>
        <w:ind w:left="720"/>
        <w:jc w:val="both"/>
        <w:rPr>
          <w:rFonts w:ascii="Times New Roman" w:hAnsi="Times New Roman" w:cs="Times New Roman"/>
        </w:rPr>
      </w:pPr>
    </w:p>
    <w:p w:rsidR="002A6E49" w:rsidRPr="002A6E49" w:rsidRDefault="002A6E49" w:rsidP="002A6E49">
      <w:pPr>
        <w:spacing w:after="0" w:line="360" w:lineRule="auto"/>
        <w:ind w:firstLine="720"/>
        <w:jc w:val="both"/>
        <w:rPr>
          <w:rFonts w:ascii="Times New Roman" w:hAnsi="Times New Roman" w:cs="Times New Roman"/>
          <w:sz w:val="24"/>
          <w:szCs w:val="24"/>
        </w:rPr>
      </w:pPr>
      <w:r w:rsidRPr="002A6E49">
        <w:rPr>
          <w:rFonts w:ascii="Times New Roman" w:hAnsi="Times New Roman" w:cs="Times New Roman"/>
          <w:sz w:val="24"/>
          <w:szCs w:val="24"/>
        </w:rPr>
        <w:t xml:space="preserve">The evidence before court is that the accused and his accomplices went to the Flea market for the purposes of stealing. </w:t>
      </w:r>
      <w:r>
        <w:rPr>
          <w:rFonts w:ascii="Times New Roman" w:hAnsi="Times New Roman" w:cs="Times New Roman"/>
          <w:sz w:val="24"/>
          <w:szCs w:val="24"/>
        </w:rPr>
        <w:t>The evidence is that they wer</w:t>
      </w:r>
      <w:r w:rsidR="00041296">
        <w:rPr>
          <w:rFonts w:ascii="Times New Roman" w:hAnsi="Times New Roman" w:cs="Times New Roman"/>
          <w:sz w:val="24"/>
          <w:szCs w:val="24"/>
        </w:rPr>
        <w:t>e of the view that the market was</w:t>
      </w:r>
      <w:r>
        <w:rPr>
          <w:rFonts w:ascii="Times New Roman" w:hAnsi="Times New Roman" w:cs="Times New Roman"/>
          <w:sz w:val="24"/>
          <w:szCs w:val="24"/>
        </w:rPr>
        <w:t xml:space="preserve"> not guarded, in the sense that there was no guard to be found there. It is only when they were inside that they saw the guard. The guard started screaming, then they decided to subdue him and stop him from screaming. The evidence does not show that </w:t>
      </w:r>
      <w:r w:rsidR="00041296">
        <w:rPr>
          <w:rFonts w:ascii="Times New Roman" w:hAnsi="Times New Roman" w:cs="Times New Roman"/>
        </w:rPr>
        <w:t>there was</w:t>
      </w:r>
      <w:r w:rsidRPr="002A6E49">
        <w:rPr>
          <w:rFonts w:ascii="Times New Roman" w:hAnsi="Times New Roman" w:cs="Times New Roman"/>
        </w:rPr>
        <w:t xml:space="preserve"> a prior agreement, expressed or impli</w:t>
      </w:r>
      <w:r w:rsidR="0017692B">
        <w:rPr>
          <w:rFonts w:ascii="Times New Roman" w:hAnsi="Times New Roman" w:cs="Times New Roman"/>
        </w:rPr>
        <w:t>ed, to commit the crime of murder.</w:t>
      </w:r>
    </w:p>
    <w:p w:rsidR="001F2561" w:rsidRPr="003A5B0B" w:rsidRDefault="00041296" w:rsidP="002A6E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absence of prior agreement, liability arises from active association and participation in t</w:t>
      </w:r>
      <w:r w:rsidR="0001073A">
        <w:rPr>
          <w:rFonts w:ascii="Times New Roman" w:hAnsi="Times New Roman" w:cs="Times New Roman"/>
          <w:sz w:val="24"/>
          <w:szCs w:val="24"/>
        </w:rPr>
        <w:t>he criminal design. In this case, the issue is, was</w:t>
      </w:r>
      <w:r w:rsidR="002A6E49" w:rsidRPr="002A6E49">
        <w:rPr>
          <w:rFonts w:ascii="Times New Roman" w:hAnsi="Times New Roman" w:cs="Times New Roman"/>
          <w:sz w:val="24"/>
          <w:szCs w:val="24"/>
        </w:rPr>
        <w:t xml:space="preserve"> there active association and participation in a common criminal design with the requi</w:t>
      </w:r>
      <w:r w:rsidR="002A6E49">
        <w:rPr>
          <w:rFonts w:ascii="Times New Roman" w:hAnsi="Times New Roman" w:cs="Times New Roman"/>
          <w:sz w:val="24"/>
          <w:szCs w:val="24"/>
        </w:rPr>
        <w:t xml:space="preserve">site blameworthy state of mind? </w:t>
      </w:r>
      <w:r w:rsidR="001F2561" w:rsidRPr="002A6E49">
        <w:rPr>
          <w:rFonts w:ascii="Times New Roman" w:hAnsi="Times New Roman" w:cs="Times New Roman"/>
          <w:sz w:val="24"/>
          <w:szCs w:val="24"/>
        </w:rPr>
        <w:t xml:space="preserve">In </w:t>
      </w:r>
      <w:r w:rsidR="001F2561" w:rsidRPr="002A6E49">
        <w:rPr>
          <w:rFonts w:ascii="Times New Roman" w:hAnsi="Times New Roman" w:cs="Times New Roman"/>
          <w:i/>
          <w:sz w:val="24"/>
          <w:szCs w:val="24"/>
        </w:rPr>
        <w:t xml:space="preserve">S v </w:t>
      </w:r>
      <w:r w:rsidR="001F2561" w:rsidRPr="003A5B0B">
        <w:rPr>
          <w:rFonts w:ascii="Times New Roman" w:hAnsi="Times New Roman" w:cs="Times New Roman"/>
          <w:i/>
          <w:sz w:val="24"/>
          <w:szCs w:val="24"/>
        </w:rPr>
        <w:t>Mgedezi and Others</w:t>
      </w:r>
      <w:r w:rsidR="002A6E49">
        <w:rPr>
          <w:rFonts w:ascii="Arial" w:hAnsi="Arial" w:cs="Arial"/>
        </w:rPr>
        <w:t>1989 (1) SA 687 (AD)</w:t>
      </w:r>
      <w:r w:rsidR="001F2561" w:rsidRPr="003A5B0B">
        <w:rPr>
          <w:rFonts w:ascii="Times New Roman" w:hAnsi="Times New Roman" w:cs="Times New Roman"/>
          <w:sz w:val="24"/>
          <w:szCs w:val="24"/>
        </w:rPr>
        <w:t xml:space="preserve"> at 705I-706C, Botha JA stated the following regarding concept of common purpose:</w:t>
      </w:r>
    </w:p>
    <w:p w:rsidR="001F2561" w:rsidRDefault="001F2561" w:rsidP="002A6E49">
      <w:pPr>
        <w:spacing w:after="0"/>
        <w:ind w:left="720"/>
        <w:jc w:val="both"/>
        <w:rPr>
          <w:rFonts w:ascii="Times New Roman" w:hAnsi="Times New Roman" w:cs="Times New Roman"/>
        </w:rPr>
      </w:pPr>
      <w:r w:rsidRPr="002A6E49">
        <w:rPr>
          <w:rFonts w:ascii="Times New Roman" w:hAnsi="Times New Roman" w:cs="Times New Roman"/>
        </w:rPr>
        <w:t xml:space="preserve">In the absence of proof of a prior agreement, accused no. 6 who was not shown to have contributed causally to the killing or wounding of the occupants of room 12, can be held liable for those events, on the basis of the decision in </w:t>
      </w:r>
      <w:r w:rsidRPr="002A6E49">
        <w:rPr>
          <w:rFonts w:ascii="Times New Roman" w:hAnsi="Times New Roman" w:cs="Times New Roman"/>
          <w:i/>
        </w:rPr>
        <w:t>S v Safatsa and Others</w:t>
      </w:r>
      <w:r w:rsidRPr="002A6E49">
        <w:rPr>
          <w:rFonts w:ascii="Times New Roman" w:hAnsi="Times New Roman" w:cs="Times New Roman"/>
        </w:rPr>
        <w:t xml:space="preserve"> 1988 (1) SA 868 (A), only if certain prerequisites are satisfied. In the first place</w:t>
      </w:r>
      <w:r w:rsidR="00041296">
        <w:rPr>
          <w:rFonts w:ascii="Times New Roman" w:hAnsi="Times New Roman" w:cs="Times New Roman"/>
        </w:rPr>
        <w:t>,</w:t>
      </w:r>
      <w:r w:rsidRPr="002A6E49">
        <w:rPr>
          <w:rFonts w:ascii="Times New Roman" w:hAnsi="Times New Roman" w:cs="Times New Roman"/>
        </w:rPr>
        <w:t xml:space="preserve"> he must have been present at the scene where the violence was being committed. Secondly, he must have been aware of the assault on the inmates of room 12. Thirdly, he must have intended to make common cause with those who were actually perpetrating the assault. Fourthly, he must have manifested his sharing of a common purpose with the perpetrators of the assault by himself performing some act of association with the conduct of the others. Fifthly, he must have had the requisite </w:t>
      </w:r>
      <w:r w:rsidRPr="002A6E49">
        <w:rPr>
          <w:rFonts w:ascii="Times New Roman" w:hAnsi="Times New Roman" w:cs="Times New Roman"/>
          <w:i/>
        </w:rPr>
        <w:t>mens rea</w:t>
      </w:r>
      <w:r w:rsidRPr="002A6E49">
        <w:rPr>
          <w:rFonts w:ascii="Times New Roman" w:hAnsi="Times New Roman" w:cs="Times New Roman"/>
        </w:rPr>
        <w:t>; in respect of the killing of the deceased, he must have intended them to be killed and performed his own act of association with recklessness as to whe</w:t>
      </w:r>
      <w:r w:rsidR="002A6E49">
        <w:rPr>
          <w:rFonts w:ascii="Times New Roman" w:hAnsi="Times New Roman" w:cs="Times New Roman"/>
        </w:rPr>
        <w:t>ther or not death was to ensue.</w:t>
      </w:r>
    </w:p>
    <w:p w:rsidR="00CB1AB3" w:rsidRDefault="00CB1AB3" w:rsidP="002A6E49">
      <w:pPr>
        <w:spacing w:after="0"/>
        <w:ind w:left="720"/>
        <w:jc w:val="both"/>
        <w:rPr>
          <w:rFonts w:ascii="Times New Roman" w:hAnsi="Times New Roman" w:cs="Times New Roman"/>
        </w:rPr>
      </w:pPr>
    </w:p>
    <w:p w:rsidR="00CB1AB3" w:rsidRPr="0017692B" w:rsidRDefault="00CB1AB3" w:rsidP="002A6E49">
      <w:pPr>
        <w:spacing w:after="0"/>
        <w:ind w:left="720"/>
        <w:jc w:val="both"/>
        <w:rPr>
          <w:rFonts w:ascii="Times New Roman" w:hAnsi="Times New Roman" w:cs="Times New Roman"/>
          <w:sz w:val="24"/>
          <w:szCs w:val="24"/>
        </w:rPr>
      </w:pPr>
    </w:p>
    <w:p w:rsidR="00CB1AB3" w:rsidRDefault="0017692B" w:rsidP="0095654F">
      <w:pPr>
        <w:spacing w:after="0" w:line="360" w:lineRule="auto"/>
        <w:ind w:firstLine="720"/>
        <w:jc w:val="both"/>
        <w:rPr>
          <w:rFonts w:ascii="Times New Roman" w:hAnsi="Times New Roman" w:cs="Times New Roman"/>
          <w:sz w:val="24"/>
          <w:szCs w:val="24"/>
        </w:rPr>
      </w:pPr>
      <w:r w:rsidRPr="0017692B">
        <w:rPr>
          <w:rFonts w:ascii="Times New Roman" w:hAnsi="Times New Roman" w:cs="Times New Roman"/>
          <w:sz w:val="24"/>
          <w:szCs w:val="24"/>
        </w:rPr>
        <w:t xml:space="preserve">Was the accused present at the scene of the crime? </w:t>
      </w:r>
      <w:r w:rsidR="00B85628">
        <w:rPr>
          <w:rFonts w:ascii="Times New Roman" w:hAnsi="Times New Roman" w:cs="Times New Roman"/>
          <w:sz w:val="24"/>
          <w:szCs w:val="24"/>
        </w:rPr>
        <w:t xml:space="preserve">The deceased was murdered at the Mthize Flea Market. </w:t>
      </w:r>
      <w:r>
        <w:rPr>
          <w:rFonts w:ascii="Times New Roman" w:hAnsi="Times New Roman" w:cs="Times New Roman"/>
          <w:sz w:val="24"/>
          <w:szCs w:val="24"/>
        </w:rPr>
        <w:t>The evidenc</w:t>
      </w:r>
      <w:r w:rsidR="0095654F">
        <w:rPr>
          <w:rFonts w:ascii="Times New Roman" w:hAnsi="Times New Roman" w:cs="Times New Roman"/>
          <w:sz w:val="24"/>
          <w:szCs w:val="24"/>
        </w:rPr>
        <w:t>e of the</w:t>
      </w:r>
      <w:r w:rsidR="0095654F" w:rsidRPr="0095654F">
        <w:rPr>
          <w:rFonts w:ascii="Times New Roman" w:hAnsi="Times New Roman" w:cs="Times New Roman"/>
          <w:i/>
          <w:sz w:val="24"/>
          <w:szCs w:val="24"/>
        </w:rPr>
        <w:t xml:space="preserve"> </w:t>
      </w:r>
      <w:r w:rsidR="0095654F" w:rsidRPr="00B22074">
        <w:rPr>
          <w:rFonts w:ascii="Times New Roman" w:hAnsi="Times New Roman" w:cs="Times New Roman"/>
          <w:sz w:val="24"/>
          <w:szCs w:val="24"/>
        </w:rPr>
        <w:t>Mduduzi</w:t>
      </w:r>
      <w:r w:rsidR="00B85628">
        <w:rPr>
          <w:rFonts w:ascii="Times New Roman" w:hAnsi="Times New Roman" w:cs="Times New Roman"/>
          <w:sz w:val="24"/>
          <w:szCs w:val="24"/>
        </w:rPr>
        <w:t>, places the accused</w:t>
      </w:r>
      <w:r>
        <w:rPr>
          <w:rFonts w:ascii="Times New Roman" w:hAnsi="Times New Roman" w:cs="Times New Roman"/>
          <w:sz w:val="24"/>
          <w:szCs w:val="24"/>
        </w:rPr>
        <w:t xml:space="preserve"> at the scene. According to this wi</w:t>
      </w:r>
      <w:r w:rsidR="0001073A">
        <w:rPr>
          <w:rFonts w:ascii="Times New Roman" w:hAnsi="Times New Roman" w:cs="Times New Roman"/>
          <w:sz w:val="24"/>
          <w:szCs w:val="24"/>
        </w:rPr>
        <w:t>tness, the three accomplices, climbed over</w:t>
      </w:r>
      <w:r>
        <w:rPr>
          <w:rFonts w:ascii="Times New Roman" w:hAnsi="Times New Roman" w:cs="Times New Roman"/>
          <w:sz w:val="24"/>
          <w:szCs w:val="24"/>
        </w:rPr>
        <w:t xml:space="preserve"> the </w:t>
      </w:r>
      <w:r w:rsidR="0095654F">
        <w:rPr>
          <w:rFonts w:ascii="Times New Roman" w:hAnsi="Times New Roman" w:cs="Times New Roman"/>
          <w:sz w:val="24"/>
          <w:szCs w:val="24"/>
        </w:rPr>
        <w:t>perimeter wall</w:t>
      </w:r>
      <w:r>
        <w:rPr>
          <w:rFonts w:ascii="Times New Roman" w:hAnsi="Times New Roman" w:cs="Times New Roman"/>
          <w:sz w:val="24"/>
          <w:szCs w:val="24"/>
        </w:rPr>
        <w:t xml:space="preserve"> and entered</w:t>
      </w:r>
      <w:r w:rsidR="0095654F">
        <w:rPr>
          <w:rFonts w:ascii="Times New Roman" w:hAnsi="Times New Roman" w:cs="Times New Roman"/>
          <w:sz w:val="24"/>
          <w:szCs w:val="24"/>
        </w:rPr>
        <w:t xml:space="preserve"> the Flea Market</w:t>
      </w:r>
      <w:r>
        <w:rPr>
          <w:rFonts w:ascii="Times New Roman" w:hAnsi="Times New Roman" w:cs="Times New Roman"/>
          <w:sz w:val="24"/>
          <w:szCs w:val="24"/>
        </w:rPr>
        <w:t xml:space="preserve">. </w:t>
      </w:r>
      <w:r w:rsidR="00B85628">
        <w:rPr>
          <w:rFonts w:ascii="Times New Roman" w:hAnsi="Times New Roman" w:cs="Times New Roman"/>
          <w:sz w:val="24"/>
          <w:szCs w:val="24"/>
        </w:rPr>
        <w:t>Initial</w:t>
      </w:r>
      <w:r w:rsidR="00577F69">
        <w:rPr>
          <w:rFonts w:ascii="Times New Roman" w:hAnsi="Times New Roman" w:cs="Times New Roman"/>
          <w:sz w:val="24"/>
          <w:szCs w:val="24"/>
        </w:rPr>
        <w:t>ly, they thought there</w:t>
      </w:r>
      <w:r w:rsidR="00B85628">
        <w:rPr>
          <w:rFonts w:ascii="Times New Roman" w:hAnsi="Times New Roman" w:cs="Times New Roman"/>
          <w:sz w:val="24"/>
          <w:szCs w:val="24"/>
        </w:rPr>
        <w:t xml:space="preserve"> was no one at the market, while inside they discovered there was someone, </w:t>
      </w:r>
      <w:r w:rsidR="0095654F">
        <w:rPr>
          <w:rFonts w:ascii="Times New Roman" w:hAnsi="Times New Roman" w:cs="Times New Roman"/>
          <w:sz w:val="24"/>
          <w:szCs w:val="24"/>
        </w:rPr>
        <w:t>that someone is the security guard, the now deceased person</w:t>
      </w:r>
      <w:r w:rsidR="00B85628">
        <w:rPr>
          <w:rFonts w:ascii="Times New Roman" w:hAnsi="Times New Roman" w:cs="Times New Roman"/>
          <w:sz w:val="24"/>
          <w:szCs w:val="24"/>
        </w:rPr>
        <w:t>. They caught him and tied him. Accused hit him with a plank</w:t>
      </w:r>
      <w:r w:rsidR="0095654F">
        <w:rPr>
          <w:rFonts w:ascii="Times New Roman" w:hAnsi="Times New Roman" w:cs="Times New Roman"/>
          <w:sz w:val="24"/>
          <w:szCs w:val="24"/>
        </w:rPr>
        <w:t>. The security</w:t>
      </w:r>
      <w:r w:rsidR="00B85628">
        <w:rPr>
          <w:rFonts w:ascii="Times New Roman" w:hAnsi="Times New Roman" w:cs="Times New Roman"/>
          <w:sz w:val="24"/>
          <w:szCs w:val="24"/>
        </w:rPr>
        <w:t xml:space="preserve"> was found dead at the same Flea market. </w:t>
      </w:r>
      <w:r w:rsidR="0095654F">
        <w:rPr>
          <w:rFonts w:ascii="Times New Roman" w:hAnsi="Times New Roman" w:cs="Times New Roman"/>
          <w:sz w:val="24"/>
          <w:szCs w:val="24"/>
        </w:rPr>
        <w:t>The body of the security guard was found by</w:t>
      </w:r>
      <w:r w:rsidR="0095654F" w:rsidRPr="0095654F">
        <w:rPr>
          <w:rFonts w:ascii="Times New Roman" w:hAnsi="Times New Roman" w:cs="Times New Roman"/>
          <w:i/>
          <w:sz w:val="24"/>
          <w:szCs w:val="24"/>
        </w:rPr>
        <w:t xml:space="preserve"> </w:t>
      </w:r>
      <w:r w:rsidR="0095654F" w:rsidRPr="00B22074">
        <w:rPr>
          <w:rFonts w:ascii="Times New Roman" w:hAnsi="Times New Roman" w:cs="Times New Roman"/>
          <w:sz w:val="24"/>
          <w:szCs w:val="24"/>
        </w:rPr>
        <w:t>Langton Mutindi</w:t>
      </w:r>
      <w:r w:rsidR="0095654F" w:rsidRPr="0095654F">
        <w:rPr>
          <w:rFonts w:ascii="Times New Roman" w:hAnsi="Times New Roman" w:cs="Times New Roman"/>
          <w:i/>
          <w:sz w:val="24"/>
          <w:szCs w:val="24"/>
        </w:rPr>
        <w:t>.</w:t>
      </w:r>
    </w:p>
    <w:p w:rsidR="00B85628" w:rsidRDefault="00B85628" w:rsidP="009565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corro</w:t>
      </w:r>
      <w:r w:rsidR="0001073A">
        <w:rPr>
          <w:rFonts w:ascii="Times New Roman" w:hAnsi="Times New Roman" w:cs="Times New Roman"/>
          <w:sz w:val="24"/>
          <w:szCs w:val="24"/>
        </w:rPr>
        <w:t xml:space="preserve">borates </w:t>
      </w:r>
      <w:r w:rsidR="0001073A" w:rsidRPr="00B22074">
        <w:rPr>
          <w:rFonts w:ascii="Times New Roman" w:hAnsi="Times New Roman" w:cs="Times New Roman"/>
          <w:sz w:val="24"/>
          <w:szCs w:val="24"/>
        </w:rPr>
        <w:t xml:space="preserve">Mduduzi’s </w:t>
      </w:r>
      <w:r w:rsidR="0001073A">
        <w:rPr>
          <w:rFonts w:ascii="Times New Roman" w:hAnsi="Times New Roman" w:cs="Times New Roman"/>
          <w:sz w:val="24"/>
          <w:szCs w:val="24"/>
        </w:rPr>
        <w:t xml:space="preserve">evidence, </w:t>
      </w:r>
      <w:r>
        <w:rPr>
          <w:rFonts w:ascii="Times New Roman" w:hAnsi="Times New Roman" w:cs="Times New Roman"/>
          <w:sz w:val="24"/>
          <w:szCs w:val="24"/>
        </w:rPr>
        <w:t xml:space="preserve">as to his (accused) presence at the scene of crime. First, in his defense outline he says: </w:t>
      </w:r>
    </w:p>
    <w:p w:rsidR="00B85628" w:rsidRDefault="00B85628" w:rsidP="0017692B">
      <w:pPr>
        <w:spacing w:after="0"/>
        <w:ind w:firstLine="720"/>
        <w:jc w:val="both"/>
        <w:rPr>
          <w:rFonts w:ascii="Times New Roman" w:hAnsi="Times New Roman" w:cs="Times New Roman"/>
          <w:sz w:val="24"/>
          <w:szCs w:val="24"/>
        </w:rPr>
      </w:pPr>
    </w:p>
    <w:p w:rsidR="00B85628" w:rsidRPr="00B85628" w:rsidRDefault="00B85628" w:rsidP="00B85628">
      <w:pPr>
        <w:pStyle w:val="ListParagraph"/>
        <w:numPr>
          <w:ilvl w:val="0"/>
          <w:numId w:val="13"/>
        </w:numPr>
        <w:spacing w:after="0"/>
        <w:jc w:val="both"/>
        <w:rPr>
          <w:rFonts w:ascii="Times New Roman" w:hAnsi="Times New Roman" w:cs="Times New Roman"/>
        </w:rPr>
      </w:pPr>
      <w:r w:rsidRPr="00B85628">
        <w:rPr>
          <w:rFonts w:ascii="Times New Roman" w:hAnsi="Times New Roman" w:cs="Times New Roman"/>
        </w:rPr>
        <w:t>They went to the site and when they were inside the flea market they were startled by the deceased who attempted to apprehend them. During the scuffle accused struck the deceased with a plank twice on the forehead and his blow had the effect of disorienting the deceased who was then held by Isaac Nyakurerwa and Mduduzi Thimothy Mathema.</w:t>
      </w:r>
    </w:p>
    <w:p w:rsidR="00B85628" w:rsidRDefault="00B85628" w:rsidP="00B85628">
      <w:pPr>
        <w:pStyle w:val="ListParagraph"/>
        <w:numPr>
          <w:ilvl w:val="0"/>
          <w:numId w:val="13"/>
        </w:numPr>
        <w:spacing w:after="0"/>
        <w:jc w:val="both"/>
        <w:rPr>
          <w:rFonts w:ascii="Times New Roman" w:hAnsi="Times New Roman" w:cs="Times New Roman"/>
        </w:rPr>
      </w:pPr>
      <w:r w:rsidRPr="00B85628">
        <w:rPr>
          <w:rFonts w:ascii="Times New Roman" w:hAnsi="Times New Roman" w:cs="Times New Roman"/>
        </w:rPr>
        <w:t>The two requested his assistance to hold him down and proceeded to tie him up with wires from coat hangers on the scene. After tying him up he and Mduduzi Thimothy Mathema were left to guard him while Isaac Nyakurerwa, who knew the place better had gone to ransack the flea market.</w:t>
      </w:r>
    </w:p>
    <w:p w:rsidR="00B85628" w:rsidRDefault="00B85628" w:rsidP="00B85628">
      <w:pPr>
        <w:spacing w:after="0"/>
        <w:jc w:val="both"/>
        <w:rPr>
          <w:rFonts w:ascii="Times New Roman" w:hAnsi="Times New Roman" w:cs="Times New Roman"/>
        </w:rPr>
      </w:pPr>
    </w:p>
    <w:p w:rsidR="00B85628" w:rsidRDefault="0095654F" w:rsidP="00114377">
      <w:pPr>
        <w:spacing w:after="0" w:line="360" w:lineRule="auto"/>
        <w:ind w:firstLine="720"/>
        <w:jc w:val="both"/>
        <w:rPr>
          <w:rFonts w:ascii="Times New Roman" w:hAnsi="Times New Roman" w:cs="Times New Roman"/>
        </w:rPr>
      </w:pPr>
      <w:r>
        <w:rPr>
          <w:rFonts w:ascii="Times New Roman" w:hAnsi="Times New Roman" w:cs="Times New Roman"/>
          <w:sz w:val="24"/>
          <w:szCs w:val="24"/>
        </w:rPr>
        <w:t>Furthermore,</w:t>
      </w:r>
      <w:r w:rsidR="00B22074">
        <w:rPr>
          <w:rFonts w:ascii="Times New Roman" w:hAnsi="Times New Roman" w:cs="Times New Roman"/>
          <w:sz w:val="24"/>
          <w:szCs w:val="24"/>
        </w:rPr>
        <w:t xml:space="preserve"> </w:t>
      </w:r>
      <w:r w:rsidR="00B85628">
        <w:rPr>
          <w:rFonts w:ascii="Times New Roman" w:hAnsi="Times New Roman" w:cs="Times New Roman"/>
          <w:sz w:val="24"/>
          <w:szCs w:val="24"/>
        </w:rPr>
        <w:t xml:space="preserve">in his evidence in court </w:t>
      </w:r>
      <w:r w:rsidR="0001073A">
        <w:rPr>
          <w:rFonts w:ascii="Times New Roman" w:hAnsi="Times New Roman" w:cs="Times New Roman"/>
          <w:sz w:val="24"/>
          <w:szCs w:val="24"/>
        </w:rPr>
        <w:t>he testified that</w:t>
      </w:r>
      <w:r w:rsidR="00B22074">
        <w:rPr>
          <w:rFonts w:ascii="Times New Roman" w:hAnsi="Times New Roman" w:cs="Times New Roman"/>
          <w:sz w:val="24"/>
          <w:szCs w:val="24"/>
        </w:rPr>
        <w:t xml:space="preserve"> </w:t>
      </w:r>
      <w:r w:rsidR="00B85628">
        <w:rPr>
          <w:rFonts w:ascii="Times New Roman" w:hAnsi="Times New Roman" w:cs="Times New Roman"/>
          <w:sz w:val="24"/>
          <w:szCs w:val="24"/>
        </w:rPr>
        <w:t xml:space="preserve">when they were walking inside the Flea Market, </w:t>
      </w:r>
      <w:r w:rsidR="00114377">
        <w:rPr>
          <w:rFonts w:ascii="Times New Roman" w:hAnsi="Times New Roman" w:cs="Times New Roman"/>
          <w:sz w:val="24"/>
          <w:szCs w:val="24"/>
        </w:rPr>
        <w:t>the</w:t>
      </w:r>
      <w:r>
        <w:rPr>
          <w:rFonts w:ascii="Times New Roman" w:hAnsi="Times New Roman" w:cs="Times New Roman"/>
          <w:sz w:val="24"/>
          <w:szCs w:val="24"/>
        </w:rPr>
        <w:t>y</w:t>
      </w:r>
      <w:r w:rsidR="00114377">
        <w:rPr>
          <w:rFonts w:ascii="Times New Roman" w:hAnsi="Times New Roman" w:cs="Times New Roman"/>
          <w:sz w:val="24"/>
          <w:szCs w:val="24"/>
        </w:rPr>
        <w:t xml:space="preserve"> saw a security guard. The securi</w:t>
      </w:r>
      <w:r w:rsidR="00577F69">
        <w:rPr>
          <w:rFonts w:ascii="Times New Roman" w:hAnsi="Times New Roman" w:cs="Times New Roman"/>
          <w:sz w:val="24"/>
          <w:szCs w:val="24"/>
        </w:rPr>
        <w:t>ty guard wo</w:t>
      </w:r>
      <w:r w:rsidR="00114377">
        <w:rPr>
          <w:rFonts w:ascii="Times New Roman" w:hAnsi="Times New Roman" w:cs="Times New Roman"/>
          <w:sz w:val="24"/>
          <w:szCs w:val="24"/>
        </w:rPr>
        <w:t>ke up and s</w:t>
      </w:r>
      <w:r>
        <w:rPr>
          <w:rFonts w:ascii="Times New Roman" w:hAnsi="Times New Roman" w:cs="Times New Roman"/>
          <w:sz w:val="24"/>
          <w:szCs w:val="24"/>
        </w:rPr>
        <w:t>tarted screaming, they then moved</w:t>
      </w:r>
      <w:r w:rsidR="00114377">
        <w:rPr>
          <w:rFonts w:ascii="Times New Roman" w:hAnsi="Times New Roman" w:cs="Times New Roman"/>
          <w:sz w:val="24"/>
          <w:szCs w:val="24"/>
        </w:rPr>
        <w:t xml:space="preserve"> towards him. </w:t>
      </w:r>
      <w:r w:rsidR="00114377" w:rsidRPr="00B22074">
        <w:rPr>
          <w:rFonts w:ascii="Times New Roman" w:hAnsi="Times New Roman" w:cs="Times New Roman"/>
        </w:rPr>
        <w:t>Isaac Nyakurerwa</w:t>
      </w:r>
      <w:r w:rsidR="0001073A">
        <w:rPr>
          <w:rFonts w:ascii="Times New Roman" w:hAnsi="Times New Roman" w:cs="Times New Roman"/>
        </w:rPr>
        <w:t xml:space="preserve"> tried to stop the guard </w:t>
      </w:r>
      <w:r w:rsidR="00114377">
        <w:rPr>
          <w:rFonts w:ascii="Times New Roman" w:hAnsi="Times New Roman" w:cs="Times New Roman"/>
        </w:rPr>
        <w:t xml:space="preserve">from screaming. Accused says he saw a plank, picked it and tapped the now deceased on his head. Therefore, </w:t>
      </w:r>
      <w:r w:rsidR="0001073A">
        <w:rPr>
          <w:rFonts w:ascii="Times New Roman" w:hAnsi="Times New Roman" w:cs="Times New Roman"/>
        </w:rPr>
        <w:t xml:space="preserve">the evidence shows, and </w:t>
      </w:r>
      <w:r w:rsidR="004E7CFF">
        <w:rPr>
          <w:rFonts w:ascii="Times New Roman" w:hAnsi="Times New Roman" w:cs="Times New Roman"/>
        </w:rPr>
        <w:t xml:space="preserve">we find </w:t>
      </w:r>
      <w:r w:rsidR="00114377">
        <w:rPr>
          <w:rFonts w:ascii="Times New Roman" w:hAnsi="Times New Roman" w:cs="Times New Roman"/>
        </w:rPr>
        <w:t xml:space="preserve">as a proved fact, that the accused was present at the scene of crime. </w:t>
      </w:r>
    </w:p>
    <w:p w:rsidR="003B7996" w:rsidRPr="003B7996" w:rsidRDefault="00114377" w:rsidP="003B7996">
      <w:pPr>
        <w:spacing w:after="0" w:line="360" w:lineRule="auto"/>
        <w:ind w:firstLine="720"/>
        <w:jc w:val="both"/>
        <w:rPr>
          <w:rFonts w:ascii="Times New Roman" w:hAnsi="Times New Roman" w:cs="Times New Roman"/>
        </w:rPr>
      </w:pPr>
      <w:r>
        <w:rPr>
          <w:rFonts w:ascii="Times New Roman" w:hAnsi="Times New Roman" w:cs="Times New Roman"/>
        </w:rPr>
        <w:t xml:space="preserve">Secondly, was the </w:t>
      </w:r>
      <w:r w:rsidR="00E83377">
        <w:rPr>
          <w:rFonts w:ascii="Times New Roman" w:hAnsi="Times New Roman" w:cs="Times New Roman"/>
        </w:rPr>
        <w:t>accused aware</w:t>
      </w:r>
      <w:r>
        <w:rPr>
          <w:rFonts w:ascii="Times New Roman" w:hAnsi="Times New Roman" w:cs="Times New Roman"/>
        </w:rPr>
        <w:t xml:space="preserve"> of the assault on </w:t>
      </w:r>
      <w:r w:rsidR="00513F1A">
        <w:rPr>
          <w:rFonts w:ascii="Times New Roman" w:hAnsi="Times New Roman" w:cs="Times New Roman"/>
        </w:rPr>
        <w:t>the security guard</w:t>
      </w:r>
      <w:r>
        <w:rPr>
          <w:rFonts w:ascii="Times New Roman" w:hAnsi="Times New Roman" w:cs="Times New Roman"/>
        </w:rPr>
        <w:t>?  The e</w:t>
      </w:r>
      <w:r w:rsidR="00513F1A">
        <w:rPr>
          <w:rFonts w:ascii="Times New Roman" w:hAnsi="Times New Roman" w:cs="Times New Roman"/>
        </w:rPr>
        <w:t xml:space="preserve">vidence </w:t>
      </w:r>
      <w:r w:rsidR="00B22074">
        <w:rPr>
          <w:rFonts w:ascii="Times New Roman" w:hAnsi="Times New Roman" w:cs="Times New Roman"/>
        </w:rPr>
        <w:t xml:space="preserve">of </w:t>
      </w:r>
      <w:r w:rsidR="00513F1A" w:rsidRPr="00B22074">
        <w:rPr>
          <w:rFonts w:ascii="Times New Roman" w:hAnsi="Times New Roman" w:cs="Times New Roman"/>
        </w:rPr>
        <w:t>Mduduzi</w:t>
      </w:r>
      <w:r>
        <w:rPr>
          <w:rFonts w:ascii="Times New Roman" w:hAnsi="Times New Roman" w:cs="Times New Roman"/>
        </w:rPr>
        <w:t xml:space="preserve">, is that it is the accused who hit the deceased with a plank. </w:t>
      </w:r>
      <w:r w:rsidR="003B7996" w:rsidRPr="00354341">
        <w:rPr>
          <w:rFonts w:ascii="Times New Roman" w:hAnsi="Times New Roman" w:cs="Times New Roman"/>
          <w:sz w:val="24"/>
          <w:szCs w:val="24"/>
        </w:rPr>
        <w:t>In his evidence in</w:t>
      </w:r>
      <w:r w:rsidR="00513F1A">
        <w:rPr>
          <w:rFonts w:ascii="Times New Roman" w:hAnsi="Times New Roman" w:cs="Times New Roman"/>
          <w:sz w:val="24"/>
          <w:szCs w:val="24"/>
        </w:rPr>
        <w:t xml:space="preserve"> chief,</w:t>
      </w:r>
      <w:r w:rsidR="00513F1A" w:rsidRPr="00513F1A">
        <w:rPr>
          <w:rFonts w:ascii="Times New Roman" w:hAnsi="Times New Roman" w:cs="Times New Roman"/>
          <w:i/>
          <w:sz w:val="24"/>
          <w:szCs w:val="24"/>
        </w:rPr>
        <w:t xml:space="preserve"> </w:t>
      </w:r>
      <w:r w:rsidR="00513F1A" w:rsidRPr="00B22074">
        <w:rPr>
          <w:rFonts w:ascii="Times New Roman" w:hAnsi="Times New Roman" w:cs="Times New Roman"/>
          <w:sz w:val="24"/>
          <w:szCs w:val="24"/>
        </w:rPr>
        <w:t>Mduduzi</w:t>
      </w:r>
      <w:r w:rsidR="003B7996" w:rsidRPr="00354341">
        <w:rPr>
          <w:rFonts w:ascii="Times New Roman" w:hAnsi="Times New Roman" w:cs="Times New Roman"/>
          <w:sz w:val="24"/>
          <w:szCs w:val="24"/>
        </w:rPr>
        <w:t xml:space="preserve"> testified that: </w:t>
      </w:r>
    </w:p>
    <w:p w:rsidR="003B7996" w:rsidRDefault="003B7996" w:rsidP="003B7996">
      <w:pPr>
        <w:spacing w:after="0"/>
        <w:ind w:left="1440"/>
        <w:jc w:val="both"/>
        <w:rPr>
          <w:rFonts w:ascii="Times New Roman" w:hAnsi="Times New Roman" w:cs="Times New Roman"/>
        </w:rPr>
      </w:pPr>
    </w:p>
    <w:p w:rsidR="003B7996" w:rsidRDefault="003B7996" w:rsidP="003B7996">
      <w:pPr>
        <w:spacing w:after="0"/>
        <w:ind w:left="1440"/>
        <w:jc w:val="both"/>
        <w:rPr>
          <w:rFonts w:ascii="Times New Roman" w:hAnsi="Times New Roman" w:cs="Times New Roman"/>
        </w:rPr>
      </w:pPr>
      <w:r>
        <w:rPr>
          <w:rFonts w:ascii="Times New Roman" w:hAnsi="Times New Roman" w:cs="Times New Roman"/>
        </w:rPr>
        <w:t xml:space="preserve">Q. What was his (now deceased) position when you tied him? </w:t>
      </w:r>
    </w:p>
    <w:p w:rsidR="003B7996" w:rsidRDefault="003B7996" w:rsidP="003B7996">
      <w:pPr>
        <w:spacing w:after="0"/>
        <w:ind w:left="1440"/>
        <w:jc w:val="both"/>
        <w:rPr>
          <w:rFonts w:ascii="Times New Roman" w:hAnsi="Times New Roman" w:cs="Times New Roman"/>
        </w:rPr>
      </w:pPr>
      <w:r>
        <w:rPr>
          <w:rFonts w:ascii="Times New Roman" w:hAnsi="Times New Roman" w:cs="Times New Roman"/>
        </w:rPr>
        <w:t xml:space="preserve">A. He was lying on a stand at the Flea Market, which is similar to a table. </w:t>
      </w:r>
    </w:p>
    <w:p w:rsidR="003B7996" w:rsidRDefault="003B7996" w:rsidP="003B7996">
      <w:pPr>
        <w:spacing w:after="0"/>
        <w:ind w:left="1440"/>
        <w:jc w:val="both"/>
        <w:rPr>
          <w:rFonts w:ascii="Times New Roman" w:hAnsi="Times New Roman" w:cs="Times New Roman"/>
        </w:rPr>
      </w:pPr>
      <w:r>
        <w:rPr>
          <w:rFonts w:ascii="Times New Roman" w:hAnsi="Times New Roman" w:cs="Times New Roman"/>
        </w:rPr>
        <w:t xml:space="preserve">Q. Was he able to wake up in that position? </w:t>
      </w:r>
    </w:p>
    <w:p w:rsidR="003B7996" w:rsidRDefault="003B7996" w:rsidP="003B7996">
      <w:pPr>
        <w:spacing w:after="0"/>
        <w:ind w:left="1440"/>
        <w:jc w:val="both"/>
        <w:rPr>
          <w:rFonts w:ascii="Times New Roman" w:hAnsi="Times New Roman" w:cs="Times New Roman"/>
        </w:rPr>
      </w:pPr>
      <w:r>
        <w:rPr>
          <w:rFonts w:ascii="Times New Roman" w:hAnsi="Times New Roman" w:cs="Times New Roman"/>
        </w:rPr>
        <w:t>A. We had subdued him in that position.</w:t>
      </w:r>
    </w:p>
    <w:p w:rsidR="003B7996" w:rsidRDefault="003B7996" w:rsidP="003B7996">
      <w:pPr>
        <w:spacing w:after="0"/>
        <w:ind w:left="1440"/>
        <w:jc w:val="both"/>
        <w:rPr>
          <w:rFonts w:ascii="Times New Roman" w:hAnsi="Times New Roman" w:cs="Times New Roman"/>
        </w:rPr>
      </w:pPr>
      <w:r>
        <w:rPr>
          <w:rFonts w:ascii="Times New Roman" w:hAnsi="Times New Roman" w:cs="Times New Roman"/>
        </w:rPr>
        <w:t>Q. Where was the accused person?</w:t>
      </w:r>
    </w:p>
    <w:p w:rsidR="003B7996" w:rsidRDefault="00513F1A" w:rsidP="003B7996">
      <w:pPr>
        <w:spacing w:after="0"/>
        <w:ind w:left="1440"/>
        <w:jc w:val="both"/>
        <w:rPr>
          <w:rFonts w:ascii="Times New Roman" w:hAnsi="Times New Roman" w:cs="Times New Roman"/>
        </w:rPr>
      </w:pPr>
      <w:r>
        <w:rPr>
          <w:rFonts w:ascii="Times New Roman" w:hAnsi="Times New Roman" w:cs="Times New Roman"/>
        </w:rPr>
        <w:t>A. H</w:t>
      </w:r>
      <w:r w:rsidR="003B7996">
        <w:rPr>
          <w:rFonts w:ascii="Times New Roman" w:hAnsi="Times New Roman" w:cs="Times New Roman"/>
        </w:rPr>
        <w:t>e was there, we were assisting each other.</w:t>
      </w:r>
    </w:p>
    <w:p w:rsidR="003B7996" w:rsidRDefault="003B7996" w:rsidP="003B7996">
      <w:pPr>
        <w:spacing w:after="0"/>
        <w:ind w:left="1440"/>
        <w:jc w:val="both"/>
        <w:rPr>
          <w:rFonts w:ascii="Times New Roman" w:hAnsi="Times New Roman" w:cs="Times New Roman"/>
        </w:rPr>
      </w:pPr>
      <w:r>
        <w:rPr>
          <w:rFonts w:ascii="Times New Roman" w:hAnsi="Times New Roman" w:cs="Times New Roman"/>
        </w:rPr>
        <w:t>Q. What do you mean, by assisting each other? What did accused do?</w:t>
      </w:r>
    </w:p>
    <w:p w:rsidR="003B7996" w:rsidRDefault="003B7996" w:rsidP="003B7996">
      <w:pPr>
        <w:spacing w:after="0"/>
        <w:ind w:left="1440"/>
        <w:jc w:val="both"/>
        <w:rPr>
          <w:rFonts w:ascii="Times New Roman" w:hAnsi="Times New Roman" w:cs="Times New Roman"/>
        </w:rPr>
      </w:pPr>
      <w:r>
        <w:rPr>
          <w:rFonts w:ascii="Times New Roman" w:hAnsi="Times New Roman" w:cs="Times New Roman"/>
        </w:rPr>
        <w:t>A. We were assisting each other in everything. Accused was ass</w:t>
      </w:r>
      <w:r w:rsidR="00B22074">
        <w:rPr>
          <w:rFonts w:ascii="Times New Roman" w:hAnsi="Times New Roman" w:cs="Times New Roman"/>
        </w:rPr>
        <w:t xml:space="preserve">isting us to subdue the person, </w:t>
      </w:r>
      <w:r>
        <w:rPr>
          <w:rFonts w:ascii="Times New Roman" w:hAnsi="Times New Roman" w:cs="Times New Roman"/>
        </w:rPr>
        <w:t xml:space="preserve">that is why he hit him with a plank. </w:t>
      </w:r>
    </w:p>
    <w:p w:rsidR="003B7996" w:rsidRDefault="003B7996" w:rsidP="003B7996">
      <w:pPr>
        <w:spacing w:after="0" w:line="360" w:lineRule="auto"/>
        <w:jc w:val="both"/>
        <w:rPr>
          <w:rFonts w:ascii="Times New Roman" w:hAnsi="Times New Roman" w:cs="Times New Roman"/>
        </w:rPr>
      </w:pPr>
    </w:p>
    <w:p w:rsidR="00114377" w:rsidRDefault="00114377" w:rsidP="00114377">
      <w:pPr>
        <w:spacing w:after="0" w:line="360" w:lineRule="auto"/>
        <w:ind w:firstLine="720"/>
        <w:jc w:val="both"/>
        <w:rPr>
          <w:rFonts w:ascii="Times New Roman" w:hAnsi="Times New Roman" w:cs="Times New Roman"/>
        </w:rPr>
      </w:pPr>
      <w:r>
        <w:rPr>
          <w:rFonts w:ascii="Times New Roman" w:hAnsi="Times New Roman" w:cs="Times New Roman"/>
        </w:rPr>
        <w:t>The accused in his defense outlin</w:t>
      </w:r>
      <w:r w:rsidR="00B22074">
        <w:rPr>
          <w:rFonts w:ascii="Times New Roman" w:hAnsi="Times New Roman" w:cs="Times New Roman"/>
        </w:rPr>
        <w:t xml:space="preserve">e and evidence in court, </w:t>
      </w:r>
      <w:r w:rsidR="00513F1A">
        <w:rPr>
          <w:rFonts w:ascii="Times New Roman" w:hAnsi="Times New Roman" w:cs="Times New Roman"/>
        </w:rPr>
        <w:t xml:space="preserve">corroborates the fact that he is the one who </w:t>
      </w:r>
      <w:r>
        <w:rPr>
          <w:rFonts w:ascii="Times New Roman" w:hAnsi="Times New Roman" w:cs="Times New Roman"/>
        </w:rPr>
        <w:t>h</w:t>
      </w:r>
      <w:r w:rsidR="00E83377">
        <w:rPr>
          <w:rFonts w:ascii="Times New Roman" w:hAnsi="Times New Roman" w:cs="Times New Roman"/>
        </w:rPr>
        <w:t>i</w:t>
      </w:r>
      <w:r w:rsidR="00513F1A">
        <w:rPr>
          <w:rFonts w:ascii="Times New Roman" w:hAnsi="Times New Roman" w:cs="Times New Roman"/>
        </w:rPr>
        <w:t>t the security guard</w:t>
      </w:r>
      <w:r>
        <w:rPr>
          <w:rFonts w:ascii="Times New Roman" w:hAnsi="Times New Roman" w:cs="Times New Roman"/>
        </w:rPr>
        <w:t xml:space="preserve"> with a plank. </w:t>
      </w:r>
      <w:r w:rsidR="00E83377">
        <w:rPr>
          <w:rFonts w:ascii="Times New Roman" w:hAnsi="Times New Roman" w:cs="Times New Roman"/>
        </w:rPr>
        <w:t>In cross examinat</w:t>
      </w:r>
      <w:r w:rsidR="003B7996">
        <w:rPr>
          <w:rFonts w:ascii="Times New Roman" w:hAnsi="Times New Roman" w:cs="Times New Roman"/>
        </w:rPr>
        <w:t xml:space="preserve">ion, </w:t>
      </w:r>
      <w:r w:rsidR="00513F1A" w:rsidRPr="00B22074">
        <w:rPr>
          <w:rFonts w:ascii="Times New Roman" w:hAnsi="Times New Roman" w:cs="Times New Roman"/>
        </w:rPr>
        <w:t>Mduduzi</w:t>
      </w:r>
      <w:r w:rsidR="003B7996" w:rsidRPr="00B22074">
        <w:rPr>
          <w:rFonts w:ascii="Times New Roman" w:hAnsi="Times New Roman" w:cs="Times New Roman"/>
        </w:rPr>
        <w:t>,</w:t>
      </w:r>
      <w:r w:rsidR="00E83377">
        <w:rPr>
          <w:rFonts w:ascii="Times New Roman" w:hAnsi="Times New Roman" w:cs="Times New Roman"/>
        </w:rPr>
        <w:t xml:space="preserve"> was asked as follows:</w:t>
      </w:r>
    </w:p>
    <w:p w:rsidR="00E83377" w:rsidRPr="00E83377" w:rsidRDefault="00E83377" w:rsidP="00E83377">
      <w:pPr>
        <w:spacing w:after="0"/>
        <w:ind w:left="720"/>
        <w:jc w:val="both"/>
        <w:rPr>
          <w:rFonts w:ascii="Times New Roman" w:hAnsi="Times New Roman" w:cs="Times New Roman"/>
        </w:rPr>
      </w:pPr>
      <w:r w:rsidRPr="00E83377">
        <w:rPr>
          <w:rFonts w:ascii="Times New Roman" w:hAnsi="Times New Roman" w:cs="Times New Roman"/>
        </w:rPr>
        <w:t xml:space="preserve">Q. Accused will further tell the court that you commanded him to hold down the now deceased whilst you were tying him on the table? </w:t>
      </w:r>
    </w:p>
    <w:p w:rsidR="00E83377" w:rsidRPr="00E83377" w:rsidRDefault="00513F1A" w:rsidP="00E83377">
      <w:pPr>
        <w:spacing w:after="0"/>
        <w:ind w:firstLine="720"/>
        <w:jc w:val="both"/>
        <w:rPr>
          <w:rFonts w:ascii="Times New Roman" w:hAnsi="Times New Roman" w:cs="Times New Roman"/>
        </w:rPr>
      </w:pPr>
      <w:r>
        <w:rPr>
          <w:rFonts w:ascii="Times New Roman" w:hAnsi="Times New Roman" w:cs="Times New Roman"/>
        </w:rPr>
        <w:t>A. I</w:t>
      </w:r>
      <w:r w:rsidR="00E83377" w:rsidRPr="00E83377">
        <w:rPr>
          <w:rFonts w:ascii="Times New Roman" w:hAnsi="Times New Roman" w:cs="Times New Roman"/>
        </w:rPr>
        <w:t xml:space="preserve">s not true.  </w:t>
      </w:r>
    </w:p>
    <w:p w:rsidR="00E83377" w:rsidRPr="00E83377" w:rsidRDefault="00E83377" w:rsidP="00E83377">
      <w:pPr>
        <w:spacing w:after="0"/>
        <w:ind w:firstLine="720"/>
        <w:jc w:val="both"/>
        <w:rPr>
          <w:rFonts w:ascii="Times New Roman" w:hAnsi="Times New Roman" w:cs="Times New Roman"/>
        </w:rPr>
      </w:pPr>
      <w:r w:rsidRPr="00E83377">
        <w:rPr>
          <w:rFonts w:ascii="Times New Roman" w:hAnsi="Times New Roman" w:cs="Times New Roman"/>
        </w:rPr>
        <w:t>Q. Confirm that accused played no role in tying the now deceased?</w:t>
      </w:r>
    </w:p>
    <w:p w:rsidR="00E83377" w:rsidRPr="00E83377" w:rsidRDefault="00E83377" w:rsidP="00E83377">
      <w:pPr>
        <w:spacing w:after="0"/>
        <w:ind w:firstLine="720"/>
        <w:jc w:val="both"/>
        <w:rPr>
          <w:rFonts w:ascii="Times New Roman" w:hAnsi="Times New Roman" w:cs="Times New Roman"/>
        </w:rPr>
      </w:pPr>
      <w:r w:rsidRPr="00E83377">
        <w:rPr>
          <w:rFonts w:ascii="Times New Roman" w:hAnsi="Times New Roman" w:cs="Times New Roman"/>
        </w:rPr>
        <w:t xml:space="preserve">A. Is not true that there is no role he played in tying the now deceased. We did that together. </w:t>
      </w:r>
    </w:p>
    <w:p w:rsidR="00E83377" w:rsidRPr="00E83377" w:rsidRDefault="00E83377" w:rsidP="00E83377">
      <w:pPr>
        <w:spacing w:after="0"/>
        <w:ind w:firstLine="720"/>
        <w:jc w:val="both"/>
        <w:rPr>
          <w:rFonts w:ascii="Times New Roman" w:hAnsi="Times New Roman" w:cs="Times New Roman"/>
        </w:rPr>
      </w:pPr>
    </w:p>
    <w:p w:rsidR="00B85628" w:rsidRDefault="00F45ACD" w:rsidP="00F45ACD">
      <w:pPr>
        <w:spacing w:after="0"/>
        <w:ind w:firstLine="720"/>
        <w:jc w:val="both"/>
        <w:rPr>
          <w:rFonts w:ascii="Times New Roman" w:hAnsi="Times New Roman" w:cs="Times New Roman"/>
          <w:sz w:val="24"/>
          <w:szCs w:val="24"/>
        </w:rPr>
      </w:pPr>
      <w:r>
        <w:rPr>
          <w:rFonts w:ascii="Times New Roman" w:hAnsi="Times New Roman" w:cs="Times New Roman"/>
          <w:sz w:val="24"/>
          <w:szCs w:val="24"/>
        </w:rPr>
        <w:t>Earlier the witness was asked:</w:t>
      </w:r>
    </w:p>
    <w:p w:rsidR="00F45ACD" w:rsidRPr="00D072F7" w:rsidRDefault="00D072F7" w:rsidP="00D072F7">
      <w:pPr>
        <w:spacing w:after="0"/>
        <w:jc w:val="both"/>
        <w:rPr>
          <w:rFonts w:ascii="Times New Roman" w:hAnsi="Times New Roman" w:cs="Times New Roman"/>
        </w:rPr>
      </w:pPr>
      <w:r>
        <w:rPr>
          <w:rFonts w:ascii="Times New Roman" w:hAnsi="Times New Roman" w:cs="Times New Roman"/>
          <w:sz w:val="24"/>
          <w:szCs w:val="24"/>
        </w:rPr>
        <w:tab/>
      </w:r>
      <w:r w:rsidRPr="00D072F7">
        <w:rPr>
          <w:rFonts w:ascii="Times New Roman" w:hAnsi="Times New Roman" w:cs="Times New Roman"/>
        </w:rPr>
        <w:t xml:space="preserve">Q. He will tell the court that the tying on the neck was the direct cause of death. </w:t>
      </w:r>
    </w:p>
    <w:p w:rsidR="00D072F7" w:rsidRDefault="00D072F7" w:rsidP="00513F1A">
      <w:pPr>
        <w:spacing w:after="0"/>
        <w:ind w:left="720"/>
        <w:jc w:val="both"/>
        <w:rPr>
          <w:rFonts w:ascii="Times New Roman" w:hAnsi="Times New Roman" w:cs="Times New Roman"/>
        </w:rPr>
      </w:pPr>
      <w:r w:rsidRPr="00D072F7">
        <w:rPr>
          <w:rFonts w:ascii="Times New Roman" w:hAnsi="Times New Roman" w:cs="Times New Roman"/>
        </w:rPr>
        <w:t xml:space="preserve">A. I will not comment on the </w:t>
      </w:r>
      <w:r w:rsidR="00B22074">
        <w:rPr>
          <w:rFonts w:ascii="Times New Roman" w:hAnsi="Times New Roman" w:cs="Times New Roman"/>
        </w:rPr>
        <w:t xml:space="preserve">cause of death, only the doctor </w:t>
      </w:r>
      <w:r w:rsidRPr="00D072F7">
        <w:rPr>
          <w:rFonts w:ascii="Times New Roman" w:hAnsi="Times New Roman" w:cs="Times New Roman"/>
        </w:rPr>
        <w:t>can say</w:t>
      </w:r>
      <w:r w:rsidR="00B22074">
        <w:rPr>
          <w:rFonts w:ascii="Times New Roman" w:hAnsi="Times New Roman" w:cs="Times New Roman"/>
        </w:rPr>
        <w:t xml:space="preserve"> </w:t>
      </w:r>
      <w:r w:rsidRPr="00D072F7">
        <w:rPr>
          <w:rFonts w:ascii="Times New Roman" w:hAnsi="Times New Roman" w:cs="Times New Roman"/>
        </w:rPr>
        <w:t xml:space="preserve">that. We were together with accused person. After hitting him with a plank, he was not standing. He was assisting to subdue him. </w:t>
      </w:r>
    </w:p>
    <w:p w:rsidR="00354341" w:rsidRDefault="00354341" w:rsidP="00D072F7">
      <w:pPr>
        <w:spacing w:after="0"/>
        <w:ind w:left="1440"/>
        <w:jc w:val="both"/>
        <w:rPr>
          <w:rFonts w:ascii="Times New Roman" w:hAnsi="Times New Roman" w:cs="Times New Roman"/>
        </w:rPr>
      </w:pPr>
    </w:p>
    <w:p w:rsidR="00D47216" w:rsidRPr="00D072F7" w:rsidRDefault="00386E00" w:rsidP="00D072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w</w:t>
      </w:r>
      <w:r w:rsidR="00D072F7" w:rsidRPr="00D072F7">
        <w:rPr>
          <w:rFonts w:ascii="Times New Roman" w:hAnsi="Times New Roman" w:cs="Times New Roman"/>
          <w:sz w:val="24"/>
          <w:szCs w:val="24"/>
        </w:rPr>
        <w:t xml:space="preserve">e find </w:t>
      </w:r>
      <w:r w:rsidR="00B40705">
        <w:rPr>
          <w:rFonts w:ascii="Times New Roman" w:hAnsi="Times New Roman" w:cs="Times New Roman"/>
          <w:sz w:val="24"/>
          <w:szCs w:val="24"/>
        </w:rPr>
        <w:t xml:space="preserve">as factually proved </w:t>
      </w:r>
      <w:r w:rsidR="00D072F7" w:rsidRPr="00D072F7">
        <w:rPr>
          <w:rFonts w:ascii="Times New Roman" w:hAnsi="Times New Roman" w:cs="Times New Roman"/>
          <w:sz w:val="24"/>
          <w:szCs w:val="24"/>
        </w:rPr>
        <w:t xml:space="preserve">that the accused was aware </w:t>
      </w:r>
      <w:r>
        <w:rPr>
          <w:rFonts w:ascii="Times New Roman" w:hAnsi="Times New Roman" w:cs="Times New Roman"/>
          <w:sz w:val="24"/>
          <w:szCs w:val="24"/>
        </w:rPr>
        <w:t>and participated i</w:t>
      </w:r>
      <w:r w:rsidR="00B40705">
        <w:rPr>
          <w:rFonts w:ascii="Times New Roman" w:hAnsi="Times New Roman" w:cs="Times New Roman"/>
          <w:sz w:val="24"/>
          <w:szCs w:val="24"/>
        </w:rPr>
        <w:t xml:space="preserve">n </w:t>
      </w:r>
      <w:r w:rsidR="00B40705" w:rsidRPr="00D072F7">
        <w:rPr>
          <w:rFonts w:ascii="Times New Roman" w:hAnsi="Times New Roman" w:cs="Times New Roman"/>
          <w:sz w:val="24"/>
          <w:szCs w:val="24"/>
        </w:rPr>
        <w:t>the</w:t>
      </w:r>
      <w:r w:rsidR="00513F1A">
        <w:rPr>
          <w:rFonts w:ascii="Times New Roman" w:hAnsi="Times New Roman" w:cs="Times New Roman"/>
          <w:sz w:val="24"/>
          <w:szCs w:val="24"/>
        </w:rPr>
        <w:t xml:space="preserve"> assault on the security guard</w:t>
      </w:r>
      <w:r w:rsidR="00D072F7" w:rsidRPr="00D072F7">
        <w:rPr>
          <w:rFonts w:ascii="Times New Roman" w:hAnsi="Times New Roman" w:cs="Times New Roman"/>
          <w:sz w:val="24"/>
          <w:szCs w:val="24"/>
        </w:rPr>
        <w:t xml:space="preserve">. </w:t>
      </w:r>
    </w:p>
    <w:p w:rsidR="00D072F7" w:rsidRPr="00D072F7" w:rsidRDefault="00D072F7" w:rsidP="00D072F7">
      <w:pPr>
        <w:spacing w:after="0" w:line="360" w:lineRule="auto"/>
        <w:ind w:firstLine="720"/>
        <w:jc w:val="both"/>
        <w:rPr>
          <w:rFonts w:ascii="Times New Roman" w:hAnsi="Times New Roman" w:cs="Times New Roman"/>
          <w:sz w:val="24"/>
          <w:szCs w:val="24"/>
        </w:rPr>
      </w:pPr>
      <w:r w:rsidRPr="00D072F7">
        <w:rPr>
          <w:rFonts w:ascii="Times New Roman" w:hAnsi="Times New Roman" w:cs="Times New Roman"/>
          <w:sz w:val="24"/>
          <w:szCs w:val="24"/>
        </w:rPr>
        <w:t>Thirdly, he must have intended to make common cause with those who were actually perpetrating the assault</w:t>
      </w:r>
      <w:r>
        <w:rPr>
          <w:rFonts w:ascii="Times New Roman" w:hAnsi="Times New Roman" w:cs="Times New Roman"/>
          <w:sz w:val="24"/>
          <w:szCs w:val="24"/>
        </w:rPr>
        <w:t xml:space="preserve">. </w:t>
      </w:r>
      <w:r w:rsidR="009D3DEA">
        <w:rPr>
          <w:rFonts w:ascii="Times New Roman" w:hAnsi="Times New Roman" w:cs="Times New Roman"/>
          <w:sz w:val="24"/>
          <w:szCs w:val="24"/>
        </w:rPr>
        <w:t>His actions</w:t>
      </w:r>
      <w:r w:rsidR="00513F1A">
        <w:rPr>
          <w:rFonts w:ascii="Times New Roman" w:hAnsi="Times New Roman" w:cs="Times New Roman"/>
          <w:sz w:val="24"/>
          <w:szCs w:val="24"/>
        </w:rPr>
        <w:t xml:space="preserve"> of hitting the security guard</w:t>
      </w:r>
      <w:r w:rsidR="009D3DEA">
        <w:rPr>
          <w:rFonts w:ascii="Times New Roman" w:hAnsi="Times New Roman" w:cs="Times New Roman"/>
          <w:sz w:val="24"/>
          <w:szCs w:val="24"/>
        </w:rPr>
        <w:t xml:space="preserve"> with a plank, and hel</w:t>
      </w:r>
      <w:r w:rsidR="00513F1A">
        <w:rPr>
          <w:rFonts w:ascii="Times New Roman" w:hAnsi="Times New Roman" w:cs="Times New Roman"/>
          <w:sz w:val="24"/>
          <w:szCs w:val="24"/>
        </w:rPr>
        <w:t xml:space="preserve">ping to subdue the guard </w:t>
      </w:r>
      <w:r w:rsidR="009D3DEA">
        <w:rPr>
          <w:rFonts w:ascii="Times New Roman" w:hAnsi="Times New Roman" w:cs="Times New Roman"/>
          <w:sz w:val="24"/>
          <w:szCs w:val="24"/>
        </w:rPr>
        <w:t>when he was being tied up, shows that he intended t</w:t>
      </w:r>
      <w:r w:rsidR="00020FE0">
        <w:rPr>
          <w:rFonts w:ascii="Times New Roman" w:hAnsi="Times New Roman" w:cs="Times New Roman"/>
          <w:sz w:val="24"/>
          <w:szCs w:val="24"/>
        </w:rPr>
        <w:t>o make common cause with the</w:t>
      </w:r>
      <w:r w:rsidR="009D3DEA">
        <w:rPr>
          <w:rFonts w:ascii="Times New Roman" w:hAnsi="Times New Roman" w:cs="Times New Roman"/>
          <w:sz w:val="24"/>
          <w:szCs w:val="24"/>
        </w:rPr>
        <w:t xml:space="preserve"> two accomplices who actually</w:t>
      </w:r>
      <w:r w:rsidR="00513F1A">
        <w:rPr>
          <w:rFonts w:ascii="Times New Roman" w:hAnsi="Times New Roman" w:cs="Times New Roman"/>
          <w:sz w:val="24"/>
          <w:szCs w:val="24"/>
        </w:rPr>
        <w:t xml:space="preserve"> tied up the guard</w:t>
      </w:r>
      <w:r w:rsidR="00577F69">
        <w:rPr>
          <w:rFonts w:ascii="Times New Roman" w:hAnsi="Times New Roman" w:cs="Times New Roman"/>
          <w:sz w:val="24"/>
          <w:szCs w:val="24"/>
        </w:rPr>
        <w:t>. They tied</w:t>
      </w:r>
      <w:r w:rsidR="00513F1A">
        <w:rPr>
          <w:rFonts w:ascii="Times New Roman" w:hAnsi="Times New Roman" w:cs="Times New Roman"/>
          <w:sz w:val="24"/>
          <w:szCs w:val="24"/>
        </w:rPr>
        <w:t xml:space="preserve"> the neck of the guard</w:t>
      </w:r>
      <w:r w:rsidR="009D3DEA">
        <w:rPr>
          <w:rFonts w:ascii="Times New Roman" w:hAnsi="Times New Roman" w:cs="Times New Roman"/>
          <w:sz w:val="24"/>
          <w:szCs w:val="24"/>
        </w:rPr>
        <w:t>, which caused the death. He was assi</w:t>
      </w:r>
      <w:r w:rsidR="00513F1A">
        <w:rPr>
          <w:rFonts w:ascii="Times New Roman" w:hAnsi="Times New Roman" w:cs="Times New Roman"/>
          <w:sz w:val="24"/>
          <w:szCs w:val="24"/>
        </w:rPr>
        <w:t>sting to subdue the guard</w:t>
      </w:r>
      <w:r w:rsidR="009D3DEA">
        <w:rPr>
          <w:rFonts w:ascii="Times New Roman" w:hAnsi="Times New Roman" w:cs="Times New Roman"/>
          <w:sz w:val="24"/>
          <w:szCs w:val="24"/>
        </w:rPr>
        <w:t xml:space="preserve"> to be tied up. We find that he intended to make common cause with the other two accomplices. </w:t>
      </w:r>
    </w:p>
    <w:p w:rsidR="009D3DEA" w:rsidRDefault="009D3DEA" w:rsidP="009D3DEA">
      <w:pPr>
        <w:spacing w:after="0" w:line="360" w:lineRule="auto"/>
        <w:ind w:firstLine="720"/>
        <w:jc w:val="both"/>
        <w:rPr>
          <w:rFonts w:ascii="Times New Roman" w:hAnsi="Times New Roman" w:cs="Times New Roman"/>
        </w:rPr>
      </w:pPr>
      <w:r w:rsidRPr="002A6E49">
        <w:rPr>
          <w:rFonts w:ascii="Times New Roman" w:hAnsi="Times New Roman" w:cs="Times New Roman"/>
        </w:rPr>
        <w:t>Fourthly, he must have manifested his sharing of a common purpose with the perpetrators of the assault by himself performing some act of association with the conduct of the others.</w:t>
      </w:r>
      <w:r>
        <w:rPr>
          <w:rFonts w:ascii="Times New Roman" w:hAnsi="Times New Roman" w:cs="Times New Roman"/>
        </w:rPr>
        <w:t xml:space="preserve"> He manifested his sharing of the common purp</w:t>
      </w:r>
      <w:r w:rsidR="00513F1A">
        <w:rPr>
          <w:rFonts w:ascii="Times New Roman" w:hAnsi="Times New Roman" w:cs="Times New Roman"/>
        </w:rPr>
        <w:t xml:space="preserve">ose by hitting the security guard </w:t>
      </w:r>
      <w:r>
        <w:rPr>
          <w:rFonts w:ascii="Times New Roman" w:hAnsi="Times New Roman" w:cs="Times New Roman"/>
        </w:rPr>
        <w:t xml:space="preserve">with a plank, </w:t>
      </w:r>
      <w:r w:rsidR="00AE3F9B">
        <w:rPr>
          <w:rFonts w:ascii="Times New Roman" w:hAnsi="Times New Roman" w:cs="Times New Roman"/>
        </w:rPr>
        <w:t xml:space="preserve">and helping to </w:t>
      </w:r>
      <w:r w:rsidR="009A4E72">
        <w:rPr>
          <w:rFonts w:ascii="Times New Roman" w:hAnsi="Times New Roman" w:cs="Times New Roman"/>
        </w:rPr>
        <w:t>sub</w:t>
      </w:r>
      <w:r w:rsidR="00AE3F9B">
        <w:rPr>
          <w:rFonts w:ascii="Times New Roman" w:hAnsi="Times New Roman" w:cs="Times New Roman"/>
        </w:rPr>
        <w:t xml:space="preserve">due him as he was being tied up, as described above. </w:t>
      </w:r>
    </w:p>
    <w:p w:rsidR="00513F1A" w:rsidRDefault="00AE3F9B" w:rsidP="00513F1A">
      <w:pPr>
        <w:spacing w:after="0" w:line="360" w:lineRule="auto"/>
        <w:ind w:firstLine="720"/>
        <w:jc w:val="both"/>
        <w:rPr>
          <w:rFonts w:ascii="Times New Roman" w:hAnsi="Times New Roman" w:cs="Times New Roman"/>
        </w:rPr>
      </w:pPr>
      <w:r w:rsidRPr="002A6E49">
        <w:rPr>
          <w:rFonts w:ascii="Times New Roman" w:hAnsi="Times New Roman" w:cs="Times New Roman"/>
        </w:rPr>
        <w:t xml:space="preserve">Fifthly, he must have had the requisite </w:t>
      </w:r>
      <w:r w:rsidRPr="002A6E49">
        <w:rPr>
          <w:rFonts w:ascii="Times New Roman" w:hAnsi="Times New Roman" w:cs="Times New Roman"/>
          <w:i/>
        </w:rPr>
        <w:t>mens rea</w:t>
      </w:r>
      <w:r w:rsidR="00513F1A">
        <w:rPr>
          <w:rFonts w:ascii="Times New Roman" w:hAnsi="Times New Roman" w:cs="Times New Roman"/>
        </w:rPr>
        <w:t>;</w:t>
      </w:r>
      <w:r w:rsidRPr="002A6E49">
        <w:rPr>
          <w:rFonts w:ascii="Times New Roman" w:hAnsi="Times New Roman" w:cs="Times New Roman"/>
        </w:rPr>
        <w:t xml:space="preserve"> in respect of the killing of the dece</w:t>
      </w:r>
      <w:r>
        <w:rPr>
          <w:rFonts w:ascii="Times New Roman" w:hAnsi="Times New Roman" w:cs="Times New Roman"/>
        </w:rPr>
        <w:t>ased, he must have intended</w:t>
      </w:r>
      <w:r w:rsidR="009A4E72">
        <w:rPr>
          <w:rFonts w:ascii="Times New Roman" w:hAnsi="Times New Roman" w:cs="Times New Roman"/>
        </w:rPr>
        <w:t xml:space="preserve"> for</w:t>
      </w:r>
      <w:r>
        <w:rPr>
          <w:rFonts w:ascii="Times New Roman" w:hAnsi="Times New Roman" w:cs="Times New Roman"/>
        </w:rPr>
        <w:t xml:space="preserve"> him</w:t>
      </w:r>
      <w:r w:rsidRPr="002A6E49">
        <w:rPr>
          <w:rFonts w:ascii="Times New Roman" w:hAnsi="Times New Roman" w:cs="Times New Roman"/>
        </w:rPr>
        <w:t xml:space="preserve"> to be killed and performed his own act of association with recklessness as to whe</w:t>
      </w:r>
      <w:r>
        <w:rPr>
          <w:rFonts w:ascii="Times New Roman" w:hAnsi="Times New Roman" w:cs="Times New Roman"/>
        </w:rPr>
        <w:t>ther or not death was to ensue. As outlined above, he hit the now deceased with a plank. Subdued him as his neck was being tied to a metal table and his mouth was tied with a cloth outside. He saw the deceas</w:t>
      </w:r>
      <w:r w:rsidR="00381B4F">
        <w:rPr>
          <w:rFonts w:ascii="Times New Roman" w:hAnsi="Times New Roman" w:cs="Times New Roman"/>
        </w:rPr>
        <w:t xml:space="preserve">ed being placed on </w:t>
      </w:r>
      <w:r w:rsidR="00513F1A">
        <w:rPr>
          <w:rFonts w:ascii="Times New Roman" w:hAnsi="Times New Roman" w:cs="Times New Roman"/>
        </w:rPr>
        <w:t xml:space="preserve">the </w:t>
      </w:r>
      <w:r w:rsidR="00381B4F">
        <w:rPr>
          <w:rFonts w:ascii="Times New Roman" w:hAnsi="Times New Roman" w:cs="Times New Roman"/>
        </w:rPr>
        <w:t>top of a stee</w:t>
      </w:r>
      <w:r>
        <w:rPr>
          <w:rFonts w:ascii="Times New Roman" w:hAnsi="Times New Roman" w:cs="Times New Roman"/>
        </w:rPr>
        <w:t>l</w:t>
      </w:r>
      <w:r w:rsidR="00381B4F">
        <w:rPr>
          <w:rFonts w:ascii="Times New Roman" w:hAnsi="Times New Roman" w:cs="Times New Roman"/>
        </w:rPr>
        <w:t xml:space="preserve"> table, his hands tied to a steel table with coat hanger wires, h</w:t>
      </w:r>
      <w:r>
        <w:rPr>
          <w:rFonts w:ascii="Times New Roman" w:hAnsi="Times New Roman" w:cs="Times New Roman"/>
        </w:rPr>
        <w:t xml:space="preserve">is feet tied </w:t>
      </w:r>
      <w:r w:rsidR="00EA0DA6">
        <w:rPr>
          <w:rFonts w:ascii="Times New Roman" w:hAnsi="Times New Roman" w:cs="Times New Roman"/>
        </w:rPr>
        <w:t>together w</w:t>
      </w:r>
      <w:r w:rsidR="00381B4F">
        <w:rPr>
          <w:rFonts w:ascii="Times New Roman" w:hAnsi="Times New Roman" w:cs="Times New Roman"/>
        </w:rPr>
        <w:t>ith coat hanger wires which was tied to the steel table, and h</w:t>
      </w:r>
      <w:r>
        <w:rPr>
          <w:rFonts w:ascii="Times New Roman" w:hAnsi="Times New Roman" w:cs="Times New Roman"/>
        </w:rPr>
        <w:t>is neck tied</w:t>
      </w:r>
      <w:r w:rsidR="00381B4F">
        <w:rPr>
          <w:rFonts w:ascii="Times New Roman" w:hAnsi="Times New Roman" w:cs="Times New Roman"/>
        </w:rPr>
        <w:t xml:space="preserve"> to a stee</w:t>
      </w:r>
      <w:r>
        <w:rPr>
          <w:rFonts w:ascii="Times New Roman" w:hAnsi="Times New Roman" w:cs="Times New Roman"/>
        </w:rPr>
        <w:t xml:space="preserve">l table with coat hanger wires. </w:t>
      </w:r>
      <w:r w:rsidR="00247C6C">
        <w:rPr>
          <w:rFonts w:ascii="Times New Roman" w:hAnsi="Times New Roman" w:cs="Times New Roman"/>
        </w:rPr>
        <w:t xml:space="preserve">In cross examination, it was put to him that, </w:t>
      </w:r>
      <w:r w:rsidR="00153313">
        <w:rPr>
          <w:rFonts w:ascii="Times New Roman" w:hAnsi="Times New Roman" w:cs="Times New Roman"/>
        </w:rPr>
        <w:t xml:space="preserve">when you held down the deceased, you directly associated yourself with your colleagues who were tying him, whose actions brought about the death, </w:t>
      </w:r>
      <w:r w:rsidR="00A81FB2">
        <w:rPr>
          <w:rFonts w:ascii="Times New Roman" w:hAnsi="Times New Roman" w:cs="Times New Roman"/>
        </w:rPr>
        <w:t xml:space="preserve">and </w:t>
      </w:r>
      <w:r w:rsidR="00153313">
        <w:rPr>
          <w:rFonts w:ascii="Times New Roman" w:hAnsi="Times New Roman" w:cs="Times New Roman"/>
        </w:rPr>
        <w:t xml:space="preserve">all accused could say was, </w:t>
      </w:r>
      <w:r w:rsidR="00513F1A">
        <w:rPr>
          <w:rFonts w:ascii="Times New Roman" w:hAnsi="Times New Roman" w:cs="Times New Roman"/>
        </w:rPr>
        <w:t>“</w:t>
      </w:r>
      <w:r w:rsidR="00153313">
        <w:rPr>
          <w:rFonts w:ascii="Times New Roman" w:hAnsi="Times New Roman" w:cs="Times New Roman"/>
        </w:rPr>
        <w:t>I was not thinking that way.</w:t>
      </w:r>
      <w:r w:rsidR="00513F1A">
        <w:rPr>
          <w:rFonts w:ascii="Times New Roman" w:hAnsi="Times New Roman" w:cs="Times New Roman"/>
        </w:rPr>
        <w:t>”</w:t>
      </w:r>
      <w:r w:rsidR="00EA0DA6">
        <w:rPr>
          <w:rFonts w:ascii="Times New Roman" w:hAnsi="Times New Roman" w:cs="Times New Roman"/>
        </w:rPr>
        <w:t>He must ha</w:t>
      </w:r>
      <w:r w:rsidR="00513F1A">
        <w:rPr>
          <w:rFonts w:ascii="Times New Roman" w:hAnsi="Times New Roman" w:cs="Times New Roman"/>
        </w:rPr>
        <w:t>ve seen that the wire around neck will strangulate the security guard</w:t>
      </w:r>
      <w:r w:rsidR="00EA0DA6">
        <w:rPr>
          <w:rFonts w:ascii="Times New Roman" w:hAnsi="Times New Roman" w:cs="Times New Roman"/>
        </w:rPr>
        <w:t xml:space="preserve">. Therefore, </w:t>
      </w:r>
      <w:r w:rsidR="00513F1A">
        <w:rPr>
          <w:rFonts w:ascii="Times New Roman" w:hAnsi="Times New Roman" w:cs="Times New Roman"/>
        </w:rPr>
        <w:t xml:space="preserve">we are satisfied that </w:t>
      </w:r>
      <w:r w:rsidR="00A81FB2">
        <w:rPr>
          <w:rFonts w:ascii="Times New Roman" w:hAnsi="Times New Roman" w:cs="Times New Roman"/>
        </w:rPr>
        <w:t xml:space="preserve">the accused </w:t>
      </w:r>
      <w:r w:rsidR="00A81FB2" w:rsidRPr="002A6E49">
        <w:rPr>
          <w:rFonts w:ascii="Times New Roman" w:hAnsi="Times New Roman" w:cs="Times New Roman"/>
        </w:rPr>
        <w:t xml:space="preserve">had the requisite </w:t>
      </w:r>
      <w:r w:rsidR="00A81FB2" w:rsidRPr="002A6E49">
        <w:rPr>
          <w:rFonts w:ascii="Times New Roman" w:hAnsi="Times New Roman" w:cs="Times New Roman"/>
          <w:i/>
        </w:rPr>
        <w:t>mens rea</w:t>
      </w:r>
      <w:r w:rsidR="00A81FB2">
        <w:rPr>
          <w:rFonts w:ascii="Times New Roman" w:hAnsi="Times New Roman" w:cs="Times New Roman"/>
        </w:rPr>
        <w:t>;</w:t>
      </w:r>
      <w:r w:rsidR="00A81FB2" w:rsidRPr="002A6E49">
        <w:rPr>
          <w:rFonts w:ascii="Times New Roman" w:hAnsi="Times New Roman" w:cs="Times New Roman"/>
        </w:rPr>
        <w:t xml:space="preserve"> in re</w:t>
      </w:r>
      <w:r w:rsidR="00A81FB2">
        <w:rPr>
          <w:rFonts w:ascii="Times New Roman" w:hAnsi="Times New Roman" w:cs="Times New Roman"/>
        </w:rPr>
        <w:t>spect of the killing of the guard, he must have intended him</w:t>
      </w:r>
      <w:r w:rsidR="00A81FB2" w:rsidRPr="002A6E49">
        <w:rPr>
          <w:rFonts w:ascii="Times New Roman" w:hAnsi="Times New Roman" w:cs="Times New Roman"/>
        </w:rPr>
        <w:t xml:space="preserve"> to be killed and performed his own act of association with recklessness as to whe</w:t>
      </w:r>
      <w:r w:rsidR="00A81FB2">
        <w:rPr>
          <w:rFonts w:ascii="Times New Roman" w:hAnsi="Times New Roman" w:cs="Times New Roman"/>
        </w:rPr>
        <w:t>ther or not death was to ensue.</w:t>
      </w:r>
    </w:p>
    <w:p w:rsidR="00513F1A" w:rsidRPr="005757CF" w:rsidRDefault="00513F1A" w:rsidP="00513F1A">
      <w:pPr>
        <w:spacing w:after="0" w:line="360" w:lineRule="auto"/>
        <w:ind w:firstLine="720"/>
        <w:jc w:val="both"/>
        <w:rPr>
          <w:rFonts w:ascii="Times New Roman" w:hAnsi="Times New Roman" w:cs="Times New Roman"/>
          <w:sz w:val="24"/>
          <w:szCs w:val="24"/>
        </w:rPr>
      </w:pPr>
      <w:r w:rsidRPr="005757CF">
        <w:rPr>
          <w:rFonts w:ascii="Times New Roman" w:hAnsi="Times New Roman" w:cs="Times New Roman"/>
          <w:sz w:val="24"/>
          <w:szCs w:val="24"/>
        </w:rPr>
        <w:t>Disassoc</w:t>
      </w:r>
      <w:r w:rsidR="002123C3">
        <w:rPr>
          <w:rFonts w:ascii="Times New Roman" w:hAnsi="Times New Roman" w:cs="Times New Roman"/>
          <w:sz w:val="24"/>
          <w:szCs w:val="24"/>
        </w:rPr>
        <w:t>iation may be raised as a defens</w:t>
      </w:r>
      <w:r w:rsidRPr="005757CF">
        <w:rPr>
          <w:rFonts w:ascii="Times New Roman" w:hAnsi="Times New Roman" w:cs="Times New Roman"/>
          <w:sz w:val="24"/>
          <w:szCs w:val="24"/>
        </w:rPr>
        <w:t xml:space="preserve">e in respect of a criminal charge </w:t>
      </w:r>
      <w:r w:rsidR="002123C3">
        <w:rPr>
          <w:rFonts w:ascii="Times New Roman" w:hAnsi="Times New Roman" w:cs="Times New Roman"/>
          <w:sz w:val="24"/>
          <w:szCs w:val="24"/>
        </w:rPr>
        <w:t>anchored on common purpose.  I</w:t>
      </w:r>
      <w:r w:rsidRPr="005757CF">
        <w:rPr>
          <w:rFonts w:ascii="Times New Roman" w:hAnsi="Times New Roman" w:cs="Times New Roman"/>
          <w:sz w:val="24"/>
          <w:szCs w:val="24"/>
        </w:rPr>
        <w:t xml:space="preserve">n </w:t>
      </w:r>
      <w:r w:rsidRPr="005757CF">
        <w:rPr>
          <w:rFonts w:ascii="Times New Roman" w:hAnsi="Times New Roman" w:cs="Times New Roman"/>
          <w:i/>
          <w:sz w:val="24"/>
          <w:szCs w:val="24"/>
        </w:rPr>
        <w:t>S v Ndebu and Another</w:t>
      </w:r>
      <w:r w:rsidR="005757CF" w:rsidRPr="005757CF">
        <w:rPr>
          <w:rFonts w:ascii="Times New Roman" w:hAnsi="Times New Roman" w:cs="Times New Roman"/>
          <w:sz w:val="24"/>
          <w:szCs w:val="24"/>
        </w:rPr>
        <w:t>1986 (2) SA 133 (ZSC)</w:t>
      </w:r>
      <w:r w:rsidRPr="005757CF">
        <w:rPr>
          <w:rFonts w:ascii="Times New Roman" w:hAnsi="Times New Roman" w:cs="Times New Roman"/>
          <w:sz w:val="24"/>
          <w:szCs w:val="24"/>
        </w:rPr>
        <w:t xml:space="preserve"> the court, as per Mc</w:t>
      </w:r>
      <w:r w:rsidR="00B22074" w:rsidRPr="00B22074">
        <w:rPr>
          <w:rFonts w:ascii="Times New Roman" w:hAnsi="Times New Roman" w:cs="Times New Roman"/>
          <w:sz w:val="20"/>
          <w:szCs w:val="20"/>
        </w:rPr>
        <w:t>NALLY</w:t>
      </w:r>
      <w:r w:rsidRPr="00B22074">
        <w:rPr>
          <w:rFonts w:ascii="Times New Roman" w:hAnsi="Times New Roman" w:cs="Times New Roman"/>
          <w:sz w:val="20"/>
          <w:szCs w:val="20"/>
        </w:rPr>
        <w:t xml:space="preserve"> JA</w:t>
      </w:r>
      <w:r w:rsidRPr="005757CF">
        <w:rPr>
          <w:rFonts w:ascii="Times New Roman" w:hAnsi="Times New Roman" w:cs="Times New Roman"/>
          <w:sz w:val="24"/>
          <w:szCs w:val="24"/>
        </w:rPr>
        <w:t>, expressed itself as follows at 135F:</w:t>
      </w:r>
    </w:p>
    <w:p w:rsidR="00513F1A" w:rsidRPr="005757CF" w:rsidRDefault="00513F1A" w:rsidP="005757CF">
      <w:pPr>
        <w:spacing w:after="0"/>
        <w:ind w:left="720"/>
        <w:jc w:val="both"/>
        <w:rPr>
          <w:rFonts w:ascii="Times New Roman" w:hAnsi="Times New Roman" w:cs="Times New Roman"/>
        </w:rPr>
      </w:pPr>
      <w:r w:rsidRPr="005757CF">
        <w:rPr>
          <w:rFonts w:ascii="Times New Roman" w:hAnsi="Times New Roman" w:cs="Times New Roman"/>
        </w:rPr>
        <w:lastRenderedPageBreak/>
        <w:t>It would seem clear that English law requires more than a simple last minute withdrawal to enable a participant to escape a verdic</w:t>
      </w:r>
      <w:r w:rsidR="005757CF" w:rsidRPr="005757CF">
        <w:rPr>
          <w:rFonts w:ascii="Times New Roman" w:hAnsi="Times New Roman" w:cs="Times New Roman"/>
        </w:rPr>
        <w:t>t of guilty on the main offence, e.g. a</w:t>
      </w:r>
      <w:r w:rsidRPr="005757CF">
        <w:rPr>
          <w:rFonts w:ascii="Times New Roman" w:hAnsi="Times New Roman" w:cs="Times New Roman"/>
        </w:rPr>
        <w:t xml:space="preserve"> declared intent to withdraw from a conspiracy to dynamite a building is not enough, if the fuse has been set; he must step on the fuse.’</w:t>
      </w:r>
      <w:r w:rsidRPr="005757CF">
        <w:rPr>
          <w:rFonts w:ascii="Times New Roman" w:hAnsi="Times New Roman" w:cs="Times New Roman"/>
        </w:rPr>
        <w:tab/>
      </w:r>
    </w:p>
    <w:p w:rsidR="00513F1A" w:rsidRDefault="00513F1A" w:rsidP="00AE3F9B">
      <w:pPr>
        <w:spacing w:after="0" w:line="360" w:lineRule="auto"/>
        <w:ind w:firstLine="720"/>
        <w:jc w:val="both"/>
        <w:rPr>
          <w:rFonts w:ascii="Times New Roman" w:hAnsi="Times New Roman" w:cs="Times New Roman"/>
        </w:rPr>
      </w:pPr>
    </w:p>
    <w:p w:rsidR="00AE3F9B" w:rsidRDefault="005757CF" w:rsidP="005757CF">
      <w:pPr>
        <w:spacing w:after="0" w:line="360" w:lineRule="auto"/>
        <w:ind w:firstLine="720"/>
        <w:jc w:val="both"/>
        <w:rPr>
          <w:rFonts w:ascii="Times New Roman" w:hAnsi="Times New Roman" w:cs="Times New Roman"/>
        </w:rPr>
      </w:pPr>
      <w:r w:rsidRPr="00B22074">
        <w:rPr>
          <w:rFonts w:ascii="Times New Roman" w:hAnsi="Times New Roman" w:cs="Times New Roman"/>
          <w:i/>
          <w:sz w:val="24"/>
          <w:szCs w:val="24"/>
        </w:rPr>
        <w:t xml:space="preserve">In </w:t>
      </w:r>
      <w:r w:rsidRPr="005757CF">
        <w:rPr>
          <w:rFonts w:ascii="Times New Roman" w:hAnsi="Times New Roman" w:cs="Times New Roman"/>
          <w:i/>
          <w:sz w:val="24"/>
          <w:szCs w:val="24"/>
        </w:rPr>
        <w:t>casu,</w:t>
      </w:r>
      <w:r w:rsidR="00B22074">
        <w:rPr>
          <w:rFonts w:ascii="Times New Roman" w:hAnsi="Times New Roman" w:cs="Times New Roman"/>
          <w:sz w:val="24"/>
          <w:szCs w:val="24"/>
        </w:rPr>
        <w:t xml:space="preserve"> the accused did not dissociate </w:t>
      </w:r>
      <w:r w:rsidRPr="005757CF">
        <w:rPr>
          <w:rFonts w:ascii="Times New Roman" w:hAnsi="Times New Roman" w:cs="Times New Roman"/>
          <w:sz w:val="24"/>
          <w:szCs w:val="24"/>
        </w:rPr>
        <w:t xml:space="preserve">himself from the common criminal enterprise perpetrated by him and his accomplices.  </w:t>
      </w:r>
      <w:r>
        <w:rPr>
          <w:rFonts w:ascii="Times New Roman" w:hAnsi="Times New Roman" w:cs="Times New Roman"/>
        </w:rPr>
        <w:t xml:space="preserve">He did not step on the fuse. </w:t>
      </w:r>
      <w:r w:rsidR="00EA0DA6" w:rsidRPr="005757CF">
        <w:rPr>
          <w:rFonts w:ascii="Times New Roman" w:hAnsi="Times New Roman" w:cs="Times New Roman"/>
          <w:sz w:val="24"/>
          <w:szCs w:val="24"/>
        </w:rPr>
        <w:t>Therefore, we find that the accused acted in common purpose with the other two accomplices, to</w:t>
      </w:r>
      <w:r w:rsidRPr="005757CF">
        <w:rPr>
          <w:rFonts w:ascii="Times New Roman" w:hAnsi="Times New Roman" w:cs="Times New Roman"/>
          <w:sz w:val="24"/>
          <w:szCs w:val="24"/>
        </w:rPr>
        <w:t xml:space="preserve"> cause the death of the security guard</w:t>
      </w:r>
      <w:r w:rsidR="00EA0DA6">
        <w:rPr>
          <w:rFonts w:ascii="Times New Roman" w:hAnsi="Times New Roman" w:cs="Times New Roman"/>
        </w:rPr>
        <w:t>.</w:t>
      </w:r>
    </w:p>
    <w:p w:rsidR="005757CF" w:rsidRDefault="005757CF" w:rsidP="005757CF">
      <w:pPr>
        <w:spacing w:after="0" w:line="360" w:lineRule="auto"/>
        <w:ind w:firstLine="720"/>
        <w:jc w:val="both"/>
        <w:rPr>
          <w:rFonts w:ascii="Times New Roman" w:hAnsi="Times New Roman" w:cs="Times New Roman"/>
        </w:rPr>
      </w:pPr>
    </w:p>
    <w:p w:rsidR="005757CF" w:rsidRPr="005757CF" w:rsidRDefault="005757CF" w:rsidP="005757CF">
      <w:pPr>
        <w:spacing w:after="0" w:line="360" w:lineRule="auto"/>
        <w:jc w:val="both"/>
        <w:rPr>
          <w:rFonts w:ascii="Times New Roman" w:hAnsi="Times New Roman" w:cs="Times New Roman"/>
          <w:b/>
        </w:rPr>
      </w:pPr>
      <w:r w:rsidRPr="005757CF">
        <w:rPr>
          <w:rFonts w:ascii="Times New Roman" w:hAnsi="Times New Roman" w:cs="Times New Roman"/>
          <w:b/>
        </w:rPr>
        <w:t xml:space="preserve">Conclusion </w:t>
      </w:r>
    </w:p>
    <w:p w:rsidR="00DF17DC" w:rsidRDefault="00AE3E85" w:rsidP="00DF17DC">
      <w:pPr>
        <w:spacing w:after="0" w:line="360" w:lineRule="auto"/>
        <w:ind w:firstLine="720"/>
        <w:jc w:val="both"/>
        <w:rPr>
          <w:rFonts w:ascii="Times New Roman" w:eastAsia="Times New Roman" w:hAnsi="Times New Roman" w:cs="Times New Roman"/>
          <w:color w:val="202020"/>
          <w:sz w:val="24"/>
          <w:szCs w:val="24"/>
          <w:lang w:eastAsia="en-ZW"/>
        </w:rPr>
      </w:pPr>
      <w:r w:rsidRPr="00DF17DC">
        <w:rPr>
          <w:rFonts w:ascii="Times New Roman" w:hAnsi="Times New Roman" w:cs="Times New Roman"/>
          <w:sz w:val="24"/>
          <w:szCs w:val="24"/>
        </w:rPr>
        <w:t>The prosecution has invited this court to convict the accused of murder in terms of section 47 (1) (a</w:t>
      </w:r>
      <w:r w:rsidR="00DF17DC" w:rsidRPr="00DF17DC">
        <w:rPr>
          <w:rFonts w:ascii="Times New Roman" w:hAnsi="Times New Roman" w:cs="Times New Roman"/>
          <w:sz w:val="24"/>
          <w:szCs w:val="24"/>
        </w:rPr>
        <w:t>) of</w:t>
      </w:r>
      <w:r w:rsidRPr="00DF17DC">
        <w:rPr>
          <w:rFonts w:ascii="Times New Roman" w:hAnsi="Times New Roman" w:cs="Times New Roman"/>
          <w:sz w:val="24"/>
          <w:szCs w:val="24"/>
        </w:rPr>
        <w:t xml:space="preserve"> the Criminal La</w:t>
      </w:r>
      <w:r w:rsidR="005757CF">
        <w:rPr>
          <w:rFonts w:ascii="Times New Roman" w:hAnsi="Times New Roman" w:cs="Times New Roman"/>
          <w:sz w:val="24"/>
          <w:szCs w:val="24"/>
        </w:rPr>
        <w:t>w (Codification</w:t>
      </w:r>
      <w:r w:rsidR="002123C3">
        <w:rPr>
          <w:rFonts w:ascii="Times New Roman" w:hAnsi="Times New Roman" w:cs="Times New Roman"/>
          <w:sz w:val="24"/>
          <w:szCs w:val="24"/>
        </w:rPr>
        <w:t xml:space="preserve"> and Reform</w:t>
      </w:r>
      <w:r w:rsidR="005757CF">
        <w:rPr>
          <w:rFonts w:ascii="Times New Roman" w:hAnsi="Times New Roman" w:cs="Times New Roman"/>
          <w:sz w:val="24"/>
          <w:szCs w:val="24"/>
        </w:rPr>
        <w:t>) Act, which provides that</w:t>
      </w:r>
      <w:r w:rsidRPr="00DF17DC">
        <w:rPr>
          <w:rFonts w:ascii="Times New Roman" w:eastAsiaTheme="minorHAnsi" w:hAnsi="Times New Roman" w:cs="Times New Roman"/>
          <w:sz w:val="24"/>
          <w:szCs w:val="24"/>
          <w:lang w:val="en-ZW"/>
        </w:rPr>
        <w:t>any person who causes the death of another person - intend</w:t>
      </w:r>
      <w:r w:rsidR="005757CF">
        <w:rPr>
          <w:rFonts w:ascii="Times New Roman" w:eastAsiaTheme="minorHAnsi" w:hAnsi="Times New Roman" w:cs="Times New Roman"/>
          <w:sz w:val="24"/>
          <w:szCs w:val="24"/>
          <w:lang w:val="en-ZW"/>
        </w:rPr>
        <w:t xml:space="preserve">ing to kill the other person; </w:t>
      </w:r>
      <w:r w:rsidR="005757CF" w:rsidRPr="00DF17DC">
        <w:rPr>
          <w:rFonts w:ascii="Times New Roman" w:eastAsiaTheme="minorHAnsi" w:hAnsi="Times New Roman" w:cs="Times New Roman"/>
          <w:sz w:val="24"/>
          <w:szCs w:val="24"/>
          <w:lang w:val="en-ZW"/>
        </w:rPr>
        <w:t>shall</w:t>
      </w:r>
      <w:r w:rsidRPr="00DF17DC">
        <w:rPr>
          <w:rFonts w:ascii="Times New Roman" w:eastAsiaTheme="minorHAnsi" w:hAnsi="Times New Roman" w:cs="Times New Roman"/>
          <w:sz w:val="24"/>
          <w:szCs w:val="24"/>
          <w:lang w:val="en-ZW"/>
        </w:rPr>
        <w:t xml:space="preserve"> be guilty of murder.</w:t>
      </w:r>
      <w:r w:rsidR="00B22074">
        <w:rPr>
          <w:rFonts w:ascii="Times New Roman" w:eastAsiaTheme="minorHAnsi" w:hAnsi="Times New Roman" w:cs="Times New Roman"/>
          <w:sz w:val="24"/>
          <w:szCs w:val="24"/>
          <w:lang w:val="en-ZW"/>
        </w:rPr>
        <w:t xml:space="preserve">  </w:t>
      </w:r>
      <w:r w:rsidR="00DF17DC" w:rsidRPr="00DF17DC">
        <w:rPr>
          <w:rFonts w:ascii="Times New Roman" w:hAnsi="Times New Roman" w:cs="Times New Roman"/>
          <w:sz w:val="24"/>
          <w:szCs w:val="24"/>
        </w:rPr>
        <w:t xml:space="preserve">In terms of section 47 (1) (a) the accused </w:t>
      </w:r>
      <w:r w:rsidR="00DF17DC" w:rsidRPr="00DF17DC">
        <w:rPr>
          <w:rFonts w:ascii="Times New Roman" w:eastAsia="Times New Roman" w:hAnsi="Times New Roman" w:cs="Times New Roman"/>
          <w:color w:val="202020"/>
          <w:sz w:val="24"/>
          <w:szCs w:val="24"/>
          <w:lang w:eastAsia="en-ZW"/>
        </w:rPr>
        <w:t>d</w:t>
      </w:r>
      <w:r w:rsidR="00125199" w:rsidRPr="00DF17DC">
        <w:rPr>
          <w:rFonts w:ascii="Times New Roman" w:eastAsia="Times New Roman" w:hAnsi="Times New Roman" w:cs="Times New Roman"/>
          <w:color w:val="202020"/>
          <w:sz w:val="24"/>
          <w:szCs w:val="24"/>
          <w:lang w:eastAsia="en-ZW"/>
        </w:rPr>
        <w:t xml:space="preserve">esires death. Death is </w:t>
      </w:r>
      <w:r w:rsidR="005757CF">
        <w:rPr>
          <w:rFonts w:ascii="Times New Roman" w:eastAsia="Times New Roman" w:hAnsi="Times New Roman" w:cs="Times New Roman"/>
          <w:color w:val="202020"/>
          <w:sz w:val="24"/>
          <w:szCs w:val="24"/>
          <w:lang w:eastAsia="en-ZW"/>
        </w:rPr>
        <w:t xml:space="preserve">the </w:t>
      </w:r>
      <w:r w:rsidR="00125199" w:rsidRPr="00DF17DC">
        <w:rPr>
          <w:rFonts w:ascii="Times New Roman" w:eastAsia="Times New Roman" w:hAnsi="Times New Roman" w:cs="Times New Roman"/>
          <w:color w:val="202020"/>
          <w:sz w:val="24"/>
          <w:szCs w:val="24"/>
          <w:lang w:eastAsia="en-ZW"/>
        </w:rPr>
        <w:t>aim and object or</w:t>
      </w:r>
      <w:r w:rsidR="00B22074">
        <w:rPr>
          <w:rFonts w:ascii="Times New Roman" w:eastAsia="Times New Roman" w:hAnsi="Times New Roman" w:cs="Times New Roman"/>
          <w:color w:val="202020"/>
          <w:sz w:val="24"/>
          <w:szCs w:val="24"/>
          <w:lang w:eastAsia="en-ZW"/>
        </w:rPr>
        <w:t xml:space="preserve"> </w:t>
      </w:r>
      <w:r w:rsidR="00DF17DC" w:rsidRPr="00DF17DC">
        <w:rPr>
          <w:rFonts w:ascii="Times New Roman" w:eastAsia="Times New Roman" w:hAnsi="Times New Roman" w:cs="Times New Roman"/>
          <w:color w:val="202020"/>
          <w:sz w:val="24"/>
          <w:szCs w:val="24"/>
          <w:lang w:eastAsia="en-ZW"/>
        </w:rPr>
        <w:t>d</w:t>
      </w:r>
      <w:r w:rsidR="00125199" w:rsidRPr="00DF17DC">
        <w:rPr>
          <w:rFonts w:ascii="Times New Roman" w:eastAsia="Times New Roman" w:hAnsi="Times New Roman" w:cs="Times New Roman"/>
          <w:color w:val="202020"/>
          <w:sz w:val="24"/>
          <w:szCs w:val="24"/>
          <w:lang w:eastAsia="en-ZW"/>
        </w:rPr>
        <w:t xml:space="preserve">eath is not aim and object but in </w:t>
      </w:r>
      <w:r w:rsidR="00B40705">
        <w:rPr>
          <w:rFonts w:ascii="Times New Roman" w:eastAsia="Times New Roman" w:hAnsi="Times New Roman" w:cs="Times New Roman"/>
          <w:color w:val="202020"/>
          <w:sz w:val="24"/>
          <w:szCs w:val="24"/>
          <w:lang w:eastAsia="en-ZW"/>
        </w:rPr>
        <w:t xml:space="preserve">the </w:t>
      </w:r>
      <w:r w:rsidR="00125199" w:rsidRPr="00DF17DC">
        <w:rPr>
          <w:rFonts w:ascii="Times New Roman" w:eastAsia="Times New Roman" w:hAnsi="Times New Roman" w:cs="Times New Roman"/>
          <w:color w:val="202020"/>
          <w:sz w:val="24"/>
          <w:szCs w:val="24"/>
          <w:lang w:eastAsia="en-ZW"/>
        </w:rPr>
        <w:t>process of en</w:t>
      </w:r>
      <w:r w:rsidR="00381B4F">
        <w:rPr>
          <w:rFonts w:ascii="Times New Roman" w:eastAsia="Times New Roman" w:hAnsi="Times New Roman" w:cs="Times New Roman"/>
          <w:color w:val="202020"/>
          <w:sz w:val="24"/>
          <w:szCs w:val="24"/>
          <w:lang w:eastAsia="en-ZW"/>
        </w:rPr>
        <w:t>gaging in some activity foresee</w:t>
      </w:r>
      <w:r w:rsidR="00125199" w:rsidRPr="00DF17DC">
        <w:rPr>
          <w:rFonts w:ascii="Times New Roman" w:eastAsia="Times New Roman" w:hAnsi="Times New Roman" w:cs="Times New Roman"/>
          <w:color w:val="202020"/>
          <w:sz w:val="24"/>
          <w:szCs w:val="24"/>
          <w:lang w:eastAsia="en-ZW"/>
        </w:rPr>
        <w:t xml:space="preserve"> death as a substantially certain result of that activity and proceeds regardless as to whether this consequence ensues.</w:t>
      </w:r>
    </w:p>
    <w:p w:rsidR="00B40705" w:rsidRPr="00DF17DC" w:rsidRDefault="00B40705" w:rsidP="00DF17DC">
      <w:pPr>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The accused and his accomplices decided to go and steal at the Flea Market, because they believed that the place was not guarded. </w:t>
      </w:r>
      <w:r w:rsidR="003B7996">
        <w:rPr>
          <w:rFonts w:ascii="Times New Roman" w:eastAsia="Times New Roman" w:hAnsi="Times New Roman" w:cs="Times New Roman"/>
          <w:color w:val="202020"/>
          <w:sz w:val="24"/>
          <w:szCs w:val="24"/>
          <w:lang w:eastAsia="en-ZW"/>
        </w:rPr>
        <w:t>Th</w:t>
      </w:r>
      <w:r w:rsidR="005757CF">
        <w:rPr>
          <w:rFonts w:ascii="Times New Roman" w:eastAsia="Times New Roman" w:hAnsi="Times New Roman" w:cs="Times New Roman"/>
          <w:color w:val="202020"/>
          <w:sz w:val="24"/>
          <w:szCs w:val="24"/>
          <w:lang w:eastAsia="en-ZW"/>
        </w:rPr>
        <w:t>ey did not expect to find a person</w:t>
      </w:r>
      <w:r w:rsidR="003B7996">
        <w:rPr>
          <w:rFonts w:ascii="Times New Roman" w:eastAsia="Times New Roman" w:hAnsi="Times New Roman" w:cs="Times New Roman"/>
          <w:color w:val="202020"/>
          <w:sz w:val="24"/>
          <w:szCs w:val="24"/>
          <w:lang w:eastAsia="en-ZW"/>
        </w:rPr>
        <w:t xml:space="preserve"> at Market. </w:t>
      </w:r>
      <w:r w:rsidR="005757CF">
        <w:rPr>
          <w:rFonts w:ascii="Times New Roman" w:eastAsia="Times New Roman" w:hAnsi="Times New Roman" w:cs="Times New Roman"/>
          <w:color w:val="202020"/>
          <w:sz w:val="24"/>
          <w:szCs w:val="24"/>
          <w:lang w:eastAsia="en-ZW"/>
        </w:rPr>
        <w:t>Upon seeing the security guard</w:t>
      </w:r>
      <w:r>
        <w:rPr>
          <w:rFonts w:ascii="Times New Roman" w:eastAsia="Times New Roman" w:hAnsi="Times New Roman" w:cs="Times New Roman"/>
          <w:color w:val="202020"/>
          <w:sz w:val="24"/>
          <w:szCs w:val="24"/>
          <w:lang w:eastAsia="en-ZW"/>
        </w:rPr>
        <w:t xml:space="preserve"> at the market, who screamed, </w:t>
      </w:r>
      <w:r w:rsidR="003B7996">
        <w:rPr>
          <w:rFonts w:ascii="Times New Roman" w:eastAsia="Times New Roman" w:hAnsi="Times New Roman" w:cs="Times New Roman"/>
          <w:color w:val="202020"/>
          <w:sz w:val="24"/>
          <w:szCs w:val="24"/>
          <w:lang w:eastAsia="en-ZW"/>
        </w:rPr>
        <w:t xml:space="preserve">calling for help, </w:t>
      </w:r>
      <w:r>
        <w:rPr>
          <w:rFonts w:ascii="Times New Roman" w:eastAsia="Times New Roman" w:hAnsi="Times New Roman" w:cs="Times New Roman"/>
          <w:color w:val="202020"/>
          <w:sz w:val="24"/>
          <w:szCs w:val="24"/>
          <w:lang w:eastAsia="en-ZW"/>
        </w:rPr>
        <w:t>they then tried to sto</w:t>
      </w:r>
      <w:r w:rsidR="00381B4F">
        <w:rPr>
          <w:rFonts w:ascii="Times New Roman" w:eastAsia="Times New Roman" w:hAnsi="Times New Roman" w:cs="Times New Roman"/>
          <w:color w:val="202020"/>
          <w:sz w:val="24"/>
          <w:szCs w:val="24"/>
          <w:lang w:eastAsia="en-ZW"/>
        </w:rPr>
        <w:t xml:space="preserve">p him from screaming. </w:t>
      </w:r>
      <w:r w:rsidR="005757CF" w:rsidRPr="00B22074">
        <w:rPr>
          <w:rFonts w:ascii="Times New Roman" w:eastAsia="Times New Roman" w:hAnsi="Times New Roman" w:cs="Times New Roman"/>
          <w:color w:val="202020"/>
          <w:sz w:val="24"/>
          <w:szCs w:val="24"/>
          <w:lang w:eastAsia="en-ZW"/>
        </w:rPr>
        <w:t xml:space="preserve">Mduduzi </w:t>
      </w:r>
      <w:r>
        <w:rPr>
          <w:rFonts w:ascii="Times New Roman" w:eastAsia="Times New Roman" w:hAnsi="Times New Roman" w:cs="Times New Roman"/>
          <w:color w:val="202020"/>
          <w:sz w:val="24"/>
          <w:szCs w:val="24"/>
          <w:lang w:eastAsia="en-ZW"/>
        </w:rPr>
        <w:t xml:space="preserve">testified that </w:t>
      </w:r>
      <w:r w:rsidR="005757CF">
        <w:rPr>
          <w:rFonts w:ascii="Times New Roman" w:eastAsia="Times New Roman" w:hAnsi="Times New Roman" w:cs="Times New Roman"/>
          <w:color w:val="202020"/>
          <w:sz w:val="24"/>
          <w:szCs w:val="24"/>
          <w:lang w:eastAsia="en-ZW"/>
        </w:rPr>
        <w:t>the security guard</w:t>
      </w:r>
      <w:r w:rsidR="00354341">
        <w:rPr>
          <w:rFonts w:ascii="Times New Roman" w:eastAsia="Times New Roman" w:hAnsi="Times New Roman" w:cs="Times New Roman"/>
          <w:color w:val="202020"/>
          <w:sz w:val="24"/>
          <w:szCs w:val="24"/>
          <w:lang w:eastAsia="en-ZW"/>
        </w:rPr>
        <w:t xml:space="preserve"> cried and they tied his neck so that he stops making noise. </w:t>
      </w:r>
      <w:r w:rsidR="005A3CBA">
        <w:rPr>
          <w:rFonts w:ascii="Times New Roman" w:eastAsia="Times New Roman" w:hAnsi="Times New Roman" w:cs="Times New Roman"/>
          <w:color w:val="202020"/>
          <w:sz w:val="24"/>
          <w:szCs w:val="24"/>
          <w:lang w:eastAsia="en-ZW"/>
        </w:rPr>
        <w:t>T</w:t>
      </w:r>
      <w:r>
        <w:rPr>
          <w:rFonts w:ascii="Times New Roman" w:eastAsia="Times New Roman" w:hAnsi="Times New Roman" w:cs="Times New Roman"/>
          <w:color w:val="202020"/>
          <w:sz w:val="24"/>
          <w:szCs w:val="24"/>
          <w:lang w:eastAsia="en-ZW"/>
        </w:rPr>
        <w:t>ying him with wires was t</w:t>
      </w:r>
      <w:r w:rsidR="00FE1E99">
        <w:rPr>
          <w:rFonts w:ascii="Times New Roman" w:eastAsia="Times New Roman" w:hAnsi="Times New Roman" w:cs="Times New Roman"/>
          <w:color w:val="202020"/>
          <w:sz w:val="24"/>
          <w:szCs w:val="24"/>
          <w:lang w:eastAsia="en-ZW"/>
        </w:rPr>
        <w:t>o ensure that he does not scream. The acc</w:t>
      </w:r>
      <w:r w:rsidR="00E960A8">
        <w:rPr>
          <w:rFonts w:ascii="Times New Roman" w:eastAsia="Times New Roman" w:hAnsi="Times New Roman" w:cs="Times New Roman"/>
          <w:color w:val="202020"/>
          <w:sz w:val="24"/>
          <w:szCs w:val="24"/>
          <w:lang w:eastAsia="en-ZW"/>
        </w:rPr>
        <w:t>used was left guarding the guard</w:t>
      </w:r>
      <w:r w:rsidR="00FE1E99">
        <w:rPr>
          <w:rFonts w:ascii="Times New Roman" w:eastAsia="Times New Roman" w:hAnsi="Times New Roman" w:cs="Times New Roman"/>
          <w:color w:val="202020"/>
          <w:sz w:val="24"/>
          <w:szCs w:val="24"/>
          <w:lang w:eastAsia="en-ZW"/>
        </w:rPr>
        <w:t xml:space="preserve"> because it was </w:t>
      </w:r>
      <w:r w:rsidR="00E960A8">
        <w:rPr>
          <w:rFonts w:ascii="Times New Roman" w:eastAsia="Times New Roman" w:hAnsi="Times New Roman" w:cs="Times New Roman"/>
          <w:color w:val="202020"/>
          <w:sz w:val="24"/>
          <w:szCs w:val="24"/>
          <w:lang w:eastAsia="en-ZW"/>
        </w:rPr>
        <w:t xml:space="preserve">thought he would untie himself, and cause trouble for the robbers. </w:t>
      </w:r>
    </w:p>
    <w:p w:rsidR="00125199" w:rsidRPr="00DF17DC" w:rsidRDefault="0027008E" w:rsidP="00DF17DC">
      <w:pPr>
        <w:spacing w:after="0" w:line="360" w:lineRule="auto"/>
        <w:ind w:firstLine="720"/>
        <w:jc w:val="both"/>
        <w:rPr>
          <w:rFonts w:ascii="Times New Roman" w:hAnsi="Times New Roman" w:cs="Times New Roman"/>
          <w:sz w:val="24"/>
          <w:szCs w:val="24"/>
        </w:rPr>
      </w:pPr>
      <w:r w:rsidRPr="00DF17DC">
        <w:rPr>
          <w:rFonts w:ascii="Times New Roman" w:eastAsia="Times New Roman" w:hAnsi="Times New Roman" w:cs="Times New Roman"/>
          <w:color w:val="202020"/>
          <w:sz w:val="24"/>
          <w:szCs w:val="24"/>
          <w:lang w:eastAsia="en-ZW"/>
        </w:rPr>
        <w:t xml:space="preserve">On these facts, we </w:t>
      </w:r>
      <w:r w:rsidR="00FE1E99">
        <w:rPr>
          <w:rFonts w:ascii="Times New Roman" w:eastAsia="Times New Roman" w:hAnsi="Times New Roman" w:cs="Times New Roman"/>
          <w:color w:val="202020"/>
          <w:sz w:val="24"/>
          <w:szCs w:val="24"/>
          <w:lang w:eastAsia="en-ZW"/>
        </w:rPr>
        <w:t>are not satisfied that it</w:t>
      </w:r>
      <w:r w:rsidR="00B22074">
        <w:rPr>
          <w:rFonts w:ascii="Times New Roman" w:eastAsia="Times New Roman" w:hAnsi="Times New Roman" w:cs="Times New Roman"/>
          <w:color w:val="202020"/>
          <w:sz w:val="24"/>
          <w:szCs w:val="24"/>
          <w:lang w:eastAsia="en-ZW"/>
        </w:rPr>
        <w:t xml:space="preserve"> </w:t>
      </w:r>
      <w:r w:rsidR="00E960A8">
        <w:rPr>
          <w:rFonts w:ascii="Times New Roman" w:eastAsia="Times New Roman" w:hAnsi="Times New Roman" w:cs="Times New Roman"/>
          <w:color w:val="202020"/>
          <w:sz w:val="24"/>
          <w:szCs w:val="24"/>
          <w:lang w:eastAsia="en-ZW"/>
        </w:rPr>
        <w:t xml:space="preserve">can </w:t>
      </w:r>
      <w:r w:rsidRPr="00DF17DC">
        <w:rPr>
          <w:rFonts w:ascii="Times New Roman" w:eastAsia="Times New Roman" w:hAnsi="Times New Roman" w:cs="Times New Roman"/>
          <w:color w:val="202020"/>
          <w:sz w:val="24"/>
          <w:szCs w:val="24"/>
          <w:lang w:eastAsia="en-ZW"/>
        </w:rPr>
        <w:t xml:space="preserve">be said </w:t>
      </w:r>
      <w:r w:rsidR="00FE1E99">
        <w:rPr>
          <w:rFonts w:ascii="Times New Roman" w:eastAsia="Times New Roman" w:hAnsi="Times New Roman" w:cs="Times New Roman"/>
          <w:color w:val="202020"/>
          <w:sz w:val="24"/>
          <w:szCs w:val="24"/>
          <w:lang w:eastAsia="en-ZW"/>
        </w:rPr>
        <w:t xml:space="preserve">beyond a reasonable doubt, </w:t>
      </w:r>
      <w:r w:rsidRPr="00DF17DC">
        <w:rPr>
          <w:rFonts w:ascii="Times New Roman" w:eastAsia="Times New Roman" w:hAnsi="Times New Roman" w:cs="Times New Roman"/>
          <w:color w:val="202020"/>
          <w:sz w:val="24"/>
          <w:szCs w:val="24"/>
          <w:lang w:eastAsia="en-ZW"/>
        </w:rPr>
        <w:t xml:space="preserve">that the </w:t>
      </w:r>
      <w:r w:rsidR="00FE1E99">
        <w:rPr>
          <w:rFonts w:ascii="Times New Roman" w:eastAsia="Times New Roman" w:hAnsi="Times New Roman" w:cs="Times New Roman"/>
          <w:color w:val="202020"/>
          <w:sz w:val="24"/>
          <w:szCs w:val="24"/>
          <w:lang w:eastAsia="en-ZW"/>
        </w:rPr>
        <w:t>accused and his accomplices</w:t>
      </w:r>
      <w:r w:rsidR="00B22074">
        <w:rPr>
          <w:rFonts w:ascii="Times New Roman" w:eastAsia="Times New Roman" w:hAnsi="Times New Roman" w:cs="Times New Roman"/>
          <w:color w:val="202020"/>
          <w:sz w:val="24"/>
          <w:szCs w:val="24"/>
          <w:lang w:eastAsia="en-ZW"/>
        </w:rPr>
        <w:t xml:space="preserve"> </w:t>
      </w:r>
      <w:r w:rsidR="005A3CBA">
        <w:rPr>
          <w:rFonts w:ascii="Times New Roman" w:eastAsia="Times New Roman" w:hAnsi="Times New Roman" w:cs="Times New Roman"/>
          <w:color w:val="202020"/>
          <w:sz w:val="24"/>
          <w:szCs w:val="24"/>
          <w:lang w:eastAsia="en-ZW"/>
        </w:rPr>
        <w:t>desired</w:t>
      </w:r>
      <w:r w:rsidR="00B22074">
        <w:rPr>
          <w:rFonts w:ascii="Times New Roman" w:eastAsia="Times New Roman" w:hAnsi="Times New Roman" w:cs="Times New Roman"/>
          <w:color w:val="202020"/>
          <w:sz w:val="24"/>
          <w:szCs w:val="24"/>
          <w:lang w:eastAsia="en-ZW"/>
        </w:rPr>
        <w:t xml:space="preserve"> </w:t>
      </w:r>
      <w:r w:rsidR="00E960A8">
        <w:rPr>
          <w:rFonts w:ascii="Times New Roman" w:eastAsia="Times New Roman" w:hAnsi="Times New Roman" w:cs="Times New Roman"/>
          <w:color w:val="202020"/>
          <w:sz w:val="24"/>
          <w:szCs w:val="24"/>
          <w:lang w:eastAsia="en-ZW"/>
        </w:rPr>
        <w:t>the death, and that d</w:t>
      </w:r>
      <w:r w:rsidR="00FE1E99">
        <w:rPr>
          <w:rFonts w:ascii="Times New Roman" w:eastAsia="Times New Roman" w:hAnsi="Times New Roman" w:cs="Times New Roman"/>
          <w:color w:val="202020"/>
          <w:sz w:val="24"/>
          <w:szCs w:val="24"/>
          <w:lang w:eastAsia="en-ZW"/>
        </w:rPr>
        <w:t>eath was their</w:t>
      </w:r>
      <w:r w:rsidR="00FE1E99" w:rsidRPr="00DF17DC">
        <w:rPr>
          <w:rFonts w:ascii="Times New Roman" w:eastAsia="Times New Roman" w:hAnsi="Times New Roman" w:cs="Times New Roman"/>
          <w:color w:val="202020"/>
          <w:sz w:val="24"/>
          <w:szCs w:val="24"/>
          <w:lang w:eastAsia="en-ZW"/>
        </w:rPr>
        <w:t xml:space="preserve"> aim and object</w:t>
      </w:r>
      <w:r w:rsidR="00FE1E99">
        <w:rPr>
          <w:rFonts w:ascii="Times New Roman" w:eastAsia="Times New Roman" w:hAnsi="Times New Roman" w:cs="Times New Roman"/>
          <w:color w:val="202020"/>
          <w:sz w:val="24"/>
          <w:szCs w:val="24"/>
          <w:lang w:eastAsia="en-ZW"/>
        </w:rPr>
        <w:t xml:space="preserve">. </w:t>
      </w:r>
      <w:r w:rsidR="00E960A8">
        <w:rPr>
          <w:rFonts w:ascii="Times New Roman" w:eastAsia="Times New Roman" w:hAnsi="Times New Roman" w:cs="Times New Roman"/>
          <w:color w:val="202020"/>
          <w:sz w:val="24"/>
          <w:szCs w:val="24"/>
          <w:lang w:eastAsia="en-ZW"/>
        </w:rPr>
        <w:t>We are further</w:t>
      </w:r>
      <w:r w:rsidR="00FE1E99">
        <w:rPr>
          <w:rFonts w:ascii="Times New Roman" w:eastAsia="Times New Roman" w:hAnsi="Times New Roman" w:cs="Times New Roman"/>
          <w:color w:val="202020"/>
          <w:sz w:val="24"/>
          <w:szCs w:val="24"/>
          <w:lang w:eastAsia="en-ZW"/>
        </w:rPr>
        <w:t xml:space="preserve"> not satisfied</w:t>
      </w:r>
      <w:r w:rsidR="00B22074">
        <w:rPr>
          <w:rFonts w:ascii="Times New Roman" w:eastAsia="Times New Roman" w:hAnsi="Times New Roman" w:cs="Times New Roman"/>
          <w:color w:val="202020"/>
          <w:sz w:val="24"/>
          <w:szCs w:val="24"/>
          <w:lang w:eastAsia="en-ZW"/>
        </w:rPr>
        <w:t xml:space="preserve"> </w:t>
      </w:r>
      <w:r w:rsidR="00FE1E99">
        <w:rPr>
          <w:rFonts w:ascii="Times New Roman" w:eastAsia="Times New Roman" w:hAnsi="Times New Roman" w:cs="Times New Roman"/>
          <w:color w:val="202020"/>
          <w:sz w:val="24"/>
          <w:szCs w:val="24"/>
          <w:lang w:eastAsia="en-ZW"/>
        </w:rPr>
        <w:t>beyond a reasonable doubt</w:t>
      </w:r>
      <w:r w:rsidR="00B22074">
        <w:rPr>
          <w:rFonts w:ascii="Times New Roman" w:eastAsia="Times New Roman" w:hAnsi="Times New Roman" w:cs="Times New Roman"/>
          <w:color w:val="202020"/>
          <w:sz w:val="24"/>
          <w:szCs w:val="24"/>
          <w:lang w:eastAsia="en-ZW"/>
        </w:rPr>
        <w:t xml:space="preserve"> </w:t>
      </w:r>
      <w:r w:rsidR="00FE1E99">
        <w:rPr>
          <w:rFonts w:ascii="Times New Roman" w:eastAsia="Times New Roman" w:hAnsi="Times New Roman" w:cs="Times New Roman"/>
          <w:color w:val="202020"/>
          <w:sz w:val="24"/>
          <w:szCs w:val="24"/>
          <w:lang w:eastAsia="en-ZW"/>
        </w:rPr>
        <w:t xml:space="preserve">that the </w:t>
      </w:r>
      <w:r w:rsidRPr="00DF17DC">
        <w:rPr>
          <w:rFonts w:ascii="Times New Roman" w:eastAsia="Times New Roman" w:hAnsi="Times New Roman" w:cs="Times New Roman"/>
          <w:color w:val="202020"/>
          <w:sz w:val="24"/>
          <w:szCs w:val="24"/>
          <w:lang w:eastAsia="en-ZW"/>
        </w:rPr>
        <w:t>only reasonable inference t</w:t>
      </w:r>
      <w:r w:rsidR="00DF17DC">
        <w:rPr>
          <w:rFonts w:ascii="Times New Roman" w:eastAsia="Times New Roman" w:hAnsi="Times New Roman" w:cs="Times New Roman"/>
          <w:color w:val="202020"/>
          <w:sz w:val="24"/>
          <w:szCs w:val="24"/>
          <w:lang w:eastAsia="en-ZW"/>
        </w:rPr>
        <w:t xml:space="preserve">o be drawn is that the accused </w:t>
      </w:r>
      <w:r w:rsidR="00FE1E99">
        <w:rPr>
          <w:rFonts w:ascii="Times New Roman" w:eastAsia="Times New Roman" w:hAnsi="Times New Roman" w:cs="Times New Roman"/>
          <w:color w:val="202020"/>
          <w:sz w:val="24"/>
          <w:szCs w:val="24"/>
          <w:lang w:eastAsia="en-ZW"/>
        </w:rPr>
        <w:t xml:space="preserve">and his accomplices </w:t>
      </w:r>
      <w:r w:rsidR="00DF17DC" w:rsidRPr="00DF17DC">
        <w:rPr>
          <w:rFonts w:ascii="Times New Roman" w:eastAsia="Times New Roman" w:hAnsi="Times New Roman" w:cs="Times New Roman"/>
          <w:color w:val="202020"/>
          <w:sz w:val="24"/>
          <w:szCs w:val="24"/>
          <w:lang w:eastAsia="en-ZW"/>
        </w:rPr>
        <w:t>did</w:t>
      </w:r>
      <w:r w:rsidRPr="00DF17DC">
        <w:rPr>
          <w:rFonts w:ascii="Times New Roman" w:eastAsia="Times New Roman" w:hAnsi="Times New Roman" w:cs="Times New Roman"/>
          <w:color w:val="202020"/>
          <w:sz w:val="24"/>
          <w:szCs w:val="24"/>
          <w:lang w:eastAsia="en-ZW"/>
        </w:rPr>
        <w:t xml:space="preserve"> f</w:t>
      </w:r>
      <w:r w:rsidR="00E960A8">
        <w:rPr>
          <w:rFonts w:ascii="Times New Roman" w:eastAsia="Times New Roman" w:hAnsi="Times New Roman" w:cs="Times New Roman"/>
          <w:color w:val="202020"/>
          <w:sz w:val="24"/>
          <w:szCs w:val="24"/>
          <w:lang w:eastAsia="en-ZW"/>
        </w:rPr>
        <w:t>oresee the death of the security guard</w:t>
      </w:r>
      <w:r w:rsidRPr="00DF17DC">
        <w:rPr>
          <w:rFonts w:ascii="Times New Roman" w:eastAsia="Times New Roman" w:hAnsi="Times New Roman" w:cs="Times New Roman"/>
          <w:color w:val="202020"/>
          <w:sz w:val="24"/>
          <w:szCs w:val="24"/>
          <w:lang w:eastAsia="en-ZW"/>
        </w:rPr>
        <w:t xml:space="preserve"> as a </w:t>
      </w:r>
      <w:r w:rsidRPr="00E960A8">
        <w:rPr>
          <w:rFonts w:ascii="Times New Roman" w:eastAsia="Times New Roman" w:hAnsi="Times New Roman" w:cs="Times New Roman"/>
          <w:color w:val="202020"/>
          <w:sz w:val="24"/>
          <w:szCs w:val="24"/>
          <w:lang w:eastAsia="en-ZW"/>
        </w:rPr>
        <w:t>substantially certain consequence</w:t>
      </w:r>
      <w:r w:rsidR="00FE1E99" w:rsidRPr="00E960A8">
        <w:rPr>
          <w:rFonts w:ascii="Times New Roman" w:eastAsia="Times New Roman" w:hAnsi="Times New Roman" w:cs="Times New Roman"/>
          <w:color w:val="202020"/>
          <w:sz w:val="24"/>
          <w:szCs w:val="24"/>
          <w:lang w:eastAsia="en-ZW"/>
        </w:rPr>
        <w:t> </w:t>
      </w:r>
      <w:r w:rsidR="00FE1E99">
        <w:rPr>
          <w:rFonts w:ascii="Times New Roman" w:eastAsia="Times New Roman" w:hAnsi="Times New Roman" w:cs="Times New Roman"/>
          <w:color w:val="202020"/>
          <w:sz w:val="24"/>
          <w:szCs w:val="24"/>
          <w:lang w:eastAsia="en-ZW"/>
        </w:rPr>
        <w:t>of their</w:t>
      </w:r>
      <w:r w:rsidRPr="00DF17DC">
        <w:rPr>
          <w:rFonts w:ascii="Times New Roman" w:eastAsia="Times New Roman" w:hAnsi="Times New Roman" w:cs="Times New Roman"/>
          <w:color w:val="202020"/>
          <w:sz w:val="24"/>
          <w:szCs w:val="24"/>
          <w:lang w:eastAsia="en-ZW"/>
        </w:rPr>
        <w:t xml:space="preserve"> activity.</w:t>
      </w:r>
      <w:r w:rsidR="00B22074">
        <w:rPr>
          <w:rFonts w:ascii="Times New Roman" w:eastAsia="Times New Roman" w:hAnsi="Times New Roman" w:cs="Times New Roman"/>
          <w:color w:val="202020"/>
          <w:sz w:val="24"/>
          <w:szCs w:val="24"/>
          <w:lang w:eastAsia="en-ZW"/>
        </w:rPr>
        <w:t xml:space="preserve">  </w:t>
      </w:r>
      <w:r w:rsidR="00125199" w:rsidRPr="00DF17DC">
        <w:rPr>
          <w:rFonts w:ascii="Times New Roman" w:hAnsi="Times New Roman" w:cs="Times New Roman"/>
          <w:sz w:val="24"/>
          <w:szCs w:val="24"/>
        </w:rPr>
        <w:t>We cannot</w:t>
      </w:r>
      <w:r w:rsidR="00E960A8">
        <w:rPr>
          <w:rFonts w:ascii="Times New Roman" w:hAnsi="Times New Roman" w:cs="Times New Roman"/>
          <w:sz w:val="24"/>
          <w:szCs w:val="24"/>
        </w:rPr>
        <w:t>, therefore</w:t>
      </w:r>
      <w:r w:rsidR="00125199" w:rsidRPr="00DF17DC">
        <w:rPr>
          <w:rFonts w:ascii="Times New Roman" w:hAnsi="Times New Roman" w:cs="Times New Roman"/>
          <w:sz w:val="24"/>
          <w:szCs w:val="24"/>
        </w:rPr>
        <w:t xml:space="preserve"> conclude that the accused’s avowed intention was to cause death. </w:t>
      </w:r>
    </w:p>
    <w:p w:rsidR="00125199" w:rsidRPr="00DF17DC" w:rsidRDefault="00DF17DC" w:rsidP="00DF17DC">
      <w:pPr>
        <w:spacing w:after="0" w:line="360" w:lineRule="auto"/>
        <w:ind w:firstLine="720"/>
        <w:jc w:val="both"/>
        <w:rPr>
          <w:rFonts w:ascii="Times New Roman" w:hAnsi="Times New Roman" w:cs="Times New Roman"/>
          <w:sz w:val="24"/>
          <w:szCs w:val="24"/>
        </w:rPr>
      </w:pPr>
      <w:r w:rsidRPr="00DF17DC">
        <w:rPr>
          <w:rFonts w:ascii="Times New Roman" w:hAnsi="Times New Roman" w:cs="Times New Roman"/>
          <w:sz w:val="24"/>
          <w:szCs w:val="24"/>
        </w:rPr>
        <w:lastRenderedPageBreak/>
        <w:t>We now turn to section 47 (1) (b)</w:t>
      </w:r>
      <w:r w:rsidR="00E960A8" w:rsidRPr="00DF17DC">
        <w:rPr>
          <w:rFonts w:ascii="Times New Roman" w:hAnsi="Times New Roman" w:cs="Times New Roman"/>
          <w:sz w:val="24"/>
          <w:szCs w:val="24"/>
        </w:rPr>
        <w:t>of the Criminal La</w:t>
      </w:r>
      <w:r w:rsidR="00E960A8">
        <w:rPr>
          <w:rFonts w:ascii="Times New Roman" w:hAnsi="Times New Roman" w:cs="Times New Roman"/>
          <w:sz w:val="24"/>
          <w:szCs w:val="24"/>
        </w:rPr>
        <w:t>w (Codification</w:t>
      </w:r>
      <w:r w:rsidR="002123C3">
        <w:rPr>
          <w:rFonts w:ascii="Times New Roman" w:hAnsi="Times New Roman" w:cs="Times New Roman"/>
          <w:sz w:val="24"/>
          <w:szCs w:val="24"/>
        </w:rPr>
        <w:t xml:space="preserve"> and Reform</w:t>
      </w:r>
      <w:r w:rsidR="00E960A8">
        <w:rPr>
          <w:rFonts w:ascii="Times New Roman" w:hAnsi="Times New Roman" w:cs="Times New Roman"/>
          <w:sz w:val="24"/>
          <w:szCs w:val="24"/>
        </w:rPr>
        <w:t>) Act</w:t>
      </w:r>
      <w:r w:rsidRPr="00DF17DC">
        <w:rPr>
          <w:rFonts w:ascii="Times New Roman" w:hAnsi="Times New Roman" w:cs="Times New Roman"/>
          <w:sz w:val="24"/>
          <w:szCs w:val="24"/>
        </w:rPr>
        <w:t xml:space="preserve">. </w:t>
      </w:r>
      <w:r w:rsidR="00125199" w:rsidRPr="00DF17DC">
        <w:rPr>
          <w:rFonts w:ascii="Times New Roman" w:hAnsi="Times New Roman" w:cs="Times New Roman"/>
          <w:sz w:val="24"/>
          <w:szCs w:val="24"/>
        </w:rPr>
        <w:t xml:space="preserve">The test for </w:t>
      </w:r>
      <w:r w:rsidR="00E960A8" w:rsidRPr="00DF17DC">
        <w:rPr>
          <w:rFonts w:ascii="Times New Roman" w:hAnsi="Times New Roman" w:cs="Times New Roman"/>
          <w:sz w:val="24"/>
          <w:szCs w:val="24"/>
        </w:rPr>
        <w:t>realization</w:t>
      </w:r>
      <w:r w:rsidR="00125199" w:rsidRPr="00DF17DC">
        <w:rPr>
          <w:rFonts w:ascii="Times New Roman" w:hAnsi="Times New Roman" w:cs="Times New Roman"/>
          <w:sz w:val="24"/>
          <w:szCs w:val="24"/>
        </w:rPr>
        <w:t xml:space="preserve"> of real risk or possibility is subjective and is provided in s</w:t>
      </w:r>
      <w:r w:rsidR="002123C3">
        <w:rPr>
          <w:rFonts w:ascii="Times New Roman" w:hAnsi="Times New Roman" w:cs="Times New Roman"/>
          <w:sz w:val="24"/>
          <w:szCs w:val="24"/>
        </w:rPr>
        <w:t>ection 15 of the Act</w:t>
      </w:r>
      <w:r w:rsidR="00125199" w:rsidRPr="00DF17DC">
        <w:rPr>
          <w:rFonts w:ascii="Times New Roman" w:hAnsi="Times New Roman" w:cs="Times New Roman"/>
          <w:sz w:val="24"/>
          <w:szCs w:val="24"/>
        </w:rPr>
        <w:t>. It has two components, namely-</w:t>
      </w:r>
    </w:p>
    <w:p w:rsidR="00125199" w:rsidRPr="00DF17DC" w:rsidRDefault="00125199" w:rsidP="00DF17DC">
      <w:pPr>
        <w:pStyle w:val="ListParagraph"/>
        <w:numPr>
          <w:ilvl w:val="0"/>
          <w:numId w:val="14"/>
        </w:numPr>
        <w:spacing w:line="360" w:lineRule="auto"/>
        <w:jc w:val="both"/>
        <w:rPr>
          <w:rFonts w:ascii="Times New Roman" w:hAnsi="Times New Roman" w:cs="Times New Roman"/>
          <w:sz w:val="24"/>
          <w:szCs w:val="24"/>
        </w:rPr>
      </w:pPr>
      <w:r w:rsidRPr="00DF17DC">
        <w:rPr>
          <w:rFonts w:ascii="Times New Roman" w:hAnsi="Times New Roman" w:cs="Times New Roman"/>
          <w:sz w:val="24"/>
          <w:szCs w:val="24"/>
        </w:rPr>
        <w:t>Awareness that there is a risk or possibility that the conduct embarked on might result in the relevant consequence and the relevant fact or circumstance existed when the accused engaged in the conduct.</w:t>
      </w:r>
    </w:p>
    <w:p w:rsidR="00125199" w:rsidRPr="00DF17DC" w:rsidRDefault="00125199" w:rsidP="00DF17DC">
      <w:pPr>
        <w:pStyle w:val="ListParagraph"/>
        <w:numPr>
          <w:ilvl w:val="0"/>
          <w:numId w:val="14"/>
        </w:numPr>
        <w:spacing w:line="360" w:lineRule="auto"/>
        <w:jc w:val="both"/>
        <w:rPr>
          <w:rFonts w:ascii="Times New Roman" w:hAnsi="Times New Roman" w:cs="Times New Roman"/>
          <w:sz w:val="24"/>
          <w:szCs w:val="24"/>
        </w:rPr>
      </w:pPr>
      <w:r w:rsidRPr="00DF17DC">
        <w:rPr>
          <w:rFonts w:ascii="Times New Roman" w:hAnsi="Times New Roman" w:cs="Times New Roman"/>
          <w:sz w:val="24"/>
          <w:szCs w:val="24"/>
        </w:rPr>
        <w:t>Recklessness. This entails that despite the real risk or possibility the person whose conduct is complained of continued to engage in such conduct.</w:t>
      </w:r>
    </w:p>
    <w:p w:rsidR="00125199" w:rsidRPr="00DF17DC" w:rsidRDefault="00E960A8" w:rsidP="00DF17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w:t>
      </w:r>
      <w:r w:rsidR="002123C3">
        <w:rPr>
          <w:rFonts w:ascii="Times New Roman" w:hAnsi="Times New Roman" w:cs="Times New Roman"/>
          <w:sz w:val="24"/>
          <w:szCs w:val="24"/>
        </w:rPr>
        <w:t xml:space="preserve"> of s 15 (2) of the Act</w:t>
      </w:r>
      <w:r w:rsidR="00125199" w:rsidRPr="00DF17DC">
        <w:rPr>
          <w:rFonts w:ascii="Times New Roman" w:hAnsi="Times New Roman" w:cs="Times New Roman"/>
          <w:sz w:val="24"/>
          <w:szCs w:val="24"/>
        </w:rPr>
        <w:t xml:space="preserve">, recklessness is implicit in the term </w:t>
      </w:r>
      <w:r w:rsidR="00DF17DC" w:rsidRPr="00DF17DC">
        <w:rPr>
          <w:rFonts w:ascii="Times New Roman" w:hAnsi="Times New Roman" w:cs="Times New Roman"/>
          <w:sz w:val="24"/>
          <w:szCs w:val="24"/>
        </w:rPr>
        <w:t>realization</w:t>
      </w:r>
      <w:r w:rsidR="00125199" w:rsidRPr="00DF17DC">
        <w:rPr>
          <w:rFonts w:ascii="Times New Roman" w:hAnsi="Times New Roman" w:cs="Times New Roman"/>
          <w:sz w:val="24"/>
          <w:szCs w:val="24"/>
        </w:rPr>
        <w:t xml:space="preserve"> of risk or possibility. Where awareness of real risk or possibility is proved, recklessness shall be inferred from the fact that the relevant fact or circumstance actually existed when the accused engaged in the conduct.</w:t>
      </w:r>
    </w:p>
    <w:p w:rsidR="00D47216" w:rsidRPr="00DF17DC" w:rsidRDefault="00A11B29" w:rsidP="00DF17DC">
      <w:pPr>
        <w:spacing w:after="0" w:line="360" w:lineRule="auto"/>
        <w:ind w:firstLine="720"/>
        <w:jc w:val="both"/>
        <w:rPr>
          <w:rFonts w:ascii="Times New Roman" w:eastAsia="Times New Roman" w:hAnsi="Times New Roman" w:cs="Times New Roman"/>
          <w:color w:val="202020"/>
          <w:sz w:val="24"/>
          <w:szCs w:val="24"/>
          <w:lang w:eastAsia="en-ZW"/>
        </w:rPr>
      </w:pPr>
      <w:r w:rsidRPr="00DF17DC">
        <w:rPr>
          <w:rFonts w:ascii="Times New Roman" w:hAnsi="Times New Roman" w:cs="Times New Roman"/>
          <w:sz w:val="24"/>
          <w:szCs w:val="24"/>
        </w:rPr>
        <w:t>It is</w:t>
      </w:r>
      <w:r w:rsidR="008D37A4" w:rsidRPr="00DF17DC">
        <w:rPr>
          <w:rFonts w:ascii="Times New Roman" w:hAnsi="Times New Roman" w:cs="Times New Roman"/>
          <w:sz w:val="24"/>
          <w:szCs w:val="24"/>
        </w:rPr>
        <w:t xml:space="preserve"> incumbent upon the prosecution to prove that the accused was aware of the real risk or possibility of death and despite that </w:t>
      </w:r>
      <w:r w:rsidR="00DF17DC" w:rsidRPr="00DF17DC">
        <w:rPr>
          <w:rFonts w:ascii="Times New Roman" w:hAnsi="Times New Roman" w:cs="Times New Roman"/>
          <w:sz w:val="24"/>
          <w:szCs w:val="24"/>
        </w:rPr>
        <w:t>realization</w:t>
      </w:r>
      <w:r w:rsidR="008D37A4" w:rsidRPr="00DF17DC">
        <w:rPr>
          <w:rFonts w:ascii="Times New Roman" w:hAnsi="Times New Roman" w:cs="Times New Roman"/>
          <w:sz w:val="24"/>
          <w:szCs w:val="24"/>
        </w:rPr>
        <w:t xml:space="preserve"> he persisted in the unlawful conduct</w:t>
      </w:r>
      <w:r w:rsidR="00CF7247">
        <w:rPr>
          <w:rFonts w:ascii="Times New Roman" w:hAnsi="Times New Roman" w:cs="Times New Roman"/>
          <w:sz w:val="24"/>
          <w:szCs w:val="24"/>
        </w:rPr>
        <w:t xml:space="preserve"> which caused the death</w:t>
      </w:r>
      <w:r w:rsidR="008D37A4" w:rsidRPr="00DF17DC">
        <w:rPr>
          <w:rFonts w:ascii="Times New Roman" w:hAnsi="Times New Roman" w:cs="Times New Roman"/>
          <w:sz w:val="24"/>
          <w:szCs w:val="24"/>
        </w:rPr>
        <w:t>.</w:t>
      </w:r>
      <w:r w:rsidR="00B22074">
        <w:rPr>
          <w:rFonts w:ascii="Times New Roman" w:hAnsi="Times New Roman" w:cs="Times New Roman"/>
          <w:sz w:val="24"/>
          <w:szCs w:val="24"/>
        </w:rPr>
        <w:t xml:space="preserve"> </w:t>
      </w:r>
      <w:r w:rsidR="00D47216" w:rsidRPr="00DF17DC">
        <w:rPr>
          <w:rFonts w:ascii="Times New Roman" w:eastAsia="Times New Roman" w:hAnsi="Times New Roman" w:cs="Times New Roman"/>
          <w:color w:val="202020"/>
          <w:sz w:val="24"/>
          <w:szCs w:val="24"/>
          <w:lang w:eastAsia="en-ZW"/>
        </w:rPr>
        <w:t>In the pr</w:t>
      </w:r>
      <w:r w:rsidRPr="00DF17DC">
        <w:rPr>
          <w:rFonts w:ascii="Times New Roman" w:eastAsia="Times New Roman" w:hAnsi="Times New Roman" w:cs="Times New Roman"/>
          <w:color w:val="202020"/>
          <w:sz w:val="24"/>
          <w:szCs w:val="24"/>
          <w:lang w:eastAsia="en-ZW"/>
        </w:rPr>
        <w:t>esent case the following</w:t>
      </w:r>
      <w:r w:rsidR="00D47216" w:rsidRPr="00DF17DC">
        <w:rPr>
          <w:rFonts w:ascii="Times New Roman" w:eastAsia="Times New Roman" w:hAnsi="Times New Roman" w:cs="Times New Roman"/>
          <w:color w:val="202020"/>
          <w:sz w:val="24"/>
          <w:szCs w:val="24"/>
          <w:lang w:eastAsia="en-ZW"/>
        </w:rPr>
        <w:t xml:space="preserve"> facts are relevant to the d</w:t>
      </w:r>
      <w:r w:rsidRPr="00DF17DC">
        <w:rPr>
          <w:rFonts w:ascii="Times New Roman" w:eastAsia="Times New Roman" w:hAnsi="Times New Roman" w:cs="Times New Roman"/>
          <w:color w:val="202020"/>
          <w:sz w:val="24"/>
          <w:szCs w:val="24"/>
          <w:lang w:eastAsia="en-ZW"/>
        </w:rPr>
        <w:t xml:space="preserve">etermination of the accused’s realization </w:t>
      </w:r>
      <w:r w:rsidR="00E960A8">
        <w:rPr>
          <w:rFonts w:ascii="Times New Roman" w:eastAsia="Times New Roman" w:hAnsi="Times New Roman" w:cs="Times New Roman"/>
          <w:color w:val="202020"/>
          <w:sz w:val="24"/>
          <w:szCs w:val="24"/>
          <w:lang w:eastAsia="en-ZW"/>
        </w:rPr>
        <w:t>of the real risk</w:t>
      </w:r>
      <w:r w:rsidR="00DF17DC" w:rsidRPr="00DF17DC">
        <w:rPr>
          <w:rFonts w:ascii="Times New Roman" w:eastAsia="Times New Roman" w:hAnsi="Times New Roman" w:cs="Times New Roman"/>
          <w:color w:val="202020"/>
          <w:sz w:val="24"/>
          <w:szCs w:val="24"/>
          <w:lang w:eastAsia="en-ZW"/>
        </w:rPr>
        <w:t xml:space="preserve"> of death. </w:t>
      </w:r>
    </w:p>
    <w:p w:rsidR="00DF17DC" w:rsidRDefault="001772DE" w:rsidP="00DF17DC">
      <w:pPr>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In</w:t>
      </w:r>
      <w:r w:rsidR="00CF7247">
        <w:rPr>
          <w:rFonts w:ascii="Times New Roman" w:eastAsia="Times New Roman" w:hAnsi="Times New Roman" w:cs="Times New Roman"/>
          <w:color w:val="202020"/>
          <w:sz w:val="24"/>
          <w:szCs w:val="24"/>
          <w:lang w:eastAsia="en-ZW"/>
        </w:rPr>
        <w:t xml:space="preserve"> the post mortem repor</w:t>
      </w:r>
      <w:r>
        <w:rPr>
          <w:rFonts w:ascii="Times New Roman" w:eastAsia="Times New Roman" w:hAnsi="Times New Roman" w:cs="Times New Roman"/>
          <w:color w:val="202020"/>
          <w:sz w:val="24"/>
          <w:szCs w:val="24"/>
          <w:lang w:eastAsia="en-ZW"/>
        </w:rPr>
        <w:t xml:space="preserve">t, Exhibit 2, </w:t>
      </w:r>
      <w:r w:rsidR="00CF7247">
        <w:rPr>
          <w:rFonts w:ascii="Times New Roman" w:eastAsia="Times New Roman" w:hAnsi="Times New Roman" w:cs="Times New Roman"/>
          <w:color w:val="202020"/>
          <w:sz w:val="24"/>
          <w:szCs w:val="24"/>
          <w:lang w:eastAsia="en-ZW"/>
        </w:rPr>
        <w:t>the following appears:</w:t>
      </w:r>
    </w:p>
    <w:p w:rsidR="001772DE" w:rsidRPr="002123C3" w:rsidRDefault="001772DE" w:rsidP="002123C3">
      <w:pPr>
        <w:spacing w:after="0"/>
        <w:ind w:firstLine="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 xml:space="preserve">Marks of violence </w:t>
      </w:r>
    </w:p>
    <w:p w:rsidR="00CF7247" w:rsidRPr="002123C3" w:rsidRDefault="00CF7247" w:rsidP="002123C3">
      <w:pPr>
        <w:spacing w:after="0"/>
        <w:ind w:left="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 xml:space="preserve">Friction bruises on the right frontal region with swelling. High oblique groove present on the neck +-8m long consistent with the string. Both legs tied with a wire together. Wire on the left hand. String around the neck. </w:t>
      </w:r>
    </w:p>
    <w:p w:rsidR="001772DE" w:rsidRPr="002123C3" w:rsidRDefault="001772DE" w:rsidP="002123C3">
      <w:pPr>
        <w:spacing w:after="0"/>
        <w:ind w:left="720"/>
        <w:jc w:val="both"/>
        <w:rPr>
          <w:rFonts w:ascii="Times New Roman" w:eastAsia="Times New Roman" w:hAnsi="Times New Roman" w:cs="Times New Roman"/>
          <w:color w:val="202020"/>
          <w:lang w:eastAsia="en-ZW"/>
        </w:rPr>
      </w:pPr>
    </w:p>
    <w:p w:rsidR="001772DE" w:rsidRPr="002123C3" w:rsidRDefault="001772DE" w:rsidP="002123C3">
      <w:pPr>
        <w:spacing w:after="0"/>
        <w:ind w:left="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 xml:space="preserve">Other remarks </w:t>
      </w:r>
    </w:p>
    <w:p w:rsidR="001772DE" w:rsidRPr="002123C3" w:rsidRDefault="001772DE" w:rsidP="002123C3">
      <w:pPr>
        <w:spacing w:after="0"/>
        <w:ind w:left="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The bruises and the scalp haematoma are suggestive that the deceased sustained blunt force trauma to the head which in incapacitated him when he was tied with wires and the strangulated with the string.</w:t>
      </w:r>
    </w:p>
    <w:p w:rsidR="001772DE" w:rsidRPr="002123C3" w:rsidRDefault="001772DE" w:rsidP="002123C3">
      <w:pPr>
        <w:spacing w:after="0"/>
        <w:ind w:left="720"/>
        <w:jc w:val="both"/>
        <w:rPr>
          <w:rFonts w:ascii="Times New Roman" w:eastAsia="Times New Roman" w:hAnsi="Times New Roman" w:cs="Times New Roman"/>
          <w:color w:val="202020"/>
          <w:lang w:eastAsia="en-ZW"/>
        </w:rPr>
      </w:pPr>
    </w:p>
    <w:p w:rsidR="001772DE" w:rsidRPr="002123C3" w:rsidRDefault="001772DE" w:rsidP="002123C3">
      <w:pPr>
        <w:spacing w:after="0"/>
        <w:ind w:left="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 xml:space="preserve">Cause of death </w:t>
      </w:r>
    </w:p>
    <w:p w:rsidR="001772DE" w:rsidRPr="002123C3" w:rsidRDefault="001772DE" w:rsidP="002123C3">
      <w:pPr>
        <w:spacing w:after="0"/>
        <w:ind w:left="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 xml:space="preserve">Asphyxia </w:t>
      </w:r>
    </w:p>
    <w:p w:rsidR="001772DE" w:rsidRPr="002123C3" w:rsidRDefault="001772DE" w:rsidP="002123C3">
      <w:pPr>
        <w:spacing w:after="0"/>
        <w:ind w:left="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Strangulation</w:t>
      </w:r>
    </w:p>
    <w:p w:rsidR="001772DE" w:rsidRPr="002123C3" w:rsidRDefault="001772DE" w:rsidP="002123C3">
      <w:pPr>
        <w:spacing w:after="0"/>
        <w:ind w:firstLine="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Blunt force trauma head</w:t>
      </w:r>
    </w:p>
    <w:p w:rsidR="00B44298" w:rsidRPr="002123C3" w:rsidRDefault="001772DE" w:rsidP="002123C3">
      <w:pPr>
        <w:spacing w:after="0"/>
        <w:ind w:firstLine="720"/>
        <w:jc w:val="both"/>
        <w:rPr>
          <w:rFonts w:ascii="Times New Roman" w:eastAsia="Times New Roman" w:hAnsi="Times New Roman" w:cs="Times New Roman"/>
          <w:color w:val="202020"/>
          <w:lang w:eastAsia="en-ZW"/>
        </w:rPr>
      </w:pPr>
      <w:r w:rsidRPr="002123C3">
        <w:rPr>
          <w:rFonts w:ascii="Times New Roman" w:eastAsia="Times New Roman" w:hAnsi="Times New Roman" w:cs="Times New Roman"/>
          <w:color w:val="202020"/>
          <w:lang w:eastAsia="en-ZW"/>
        </w:rPr>
        <w:t xml:space="preserve">Homicide </w:t>
      </w:r>
    </w:p>
    <w:p w:rsidR="00B44298" w:rsidRPr="002123C3" w:rsidRDefault="00B44298" w:rsidP="002123C3">
      <w:pPr>
        <w:spacing w:after="0"/>
        <w:jc w:val="both"/>
        <w:rPr>
          <w:rFonts w:ascii="Times New Roman" w:eastAsia="Times New Roman" w:hAnsi="Times New Roman" w:cs="Times New Roman"/>
          <w:color w:val="202020"/>
          <w:lang w:eastAsia="en-ZW"/>
        </w:rPr>
      </w:pPr>
    </w:p>
    <w:p w:rsidR="00B44298" w:rsidRDefault="00B44298" w:rsidP="00CD4D58">
      <w:pPr>
        <w:spacing w:after="0" w:line="360" w:lineRule="auto"/>
        <w:ind w:firstLine="720"/>
        <w:jc w:val="both"/>
        <w:rPr>
          <w:rFonts w:ascii="Times New Roman" w:eastAsia="Times New Roman" w:hAnsi="Times New Roman" w:cs="Times New Roman"/>
          <w:color w:val="202020"/>
          <w:sz w:val="24"/>
          <w:szCs w:val="24"/>
          <w:lang w:eastAsia="en-ZW"/>
        </w:rPr>
      </w:pPr>
      <w:r w:rsidRPr="00CD4D58">
        <w:rPr>
          <w:rFonts w:ascii="Times New Roman" w:eastAsia="Times New Roman" w:hAnsi="Times New Roman" w:cs="Times New Roman"/>
          <w:color w:val="202020"/>
          <w:sz w:val="24"/>
          <w:szCs w:val="24"/>
          <w:lang w:eastAsia="en-ZW"/>
        </w:rPr>
        <w:t xml:space="preserve">There is evidence before court that it is </w:t>
      </w:r>
      <w:r w:rsidR="00E960A8">
        <w:rPr>
          <w:rFonts w:ascii="Times New Roman" w:eastAsia="Times New Roman" w:hAnsi="Times New Roman" w:cs="Times New Roman"/>
          <w:color w:val="202020"/>
          <w:sz w:val="24"/>
          <w:szCs w:val="24"/>
          <w:lang w:eastAsia="en-ZW"/>
        </w:rPr>
        <w:t>the accused who hit the security guard</w:t>
      </w:r>
      <w:r w:rsidRPr="00CD4D58">
        <w:rPr>
          <w:rFonts w:ascii="Times New Roman" w:eastAsia="Times New Roman" w:hAnsi="Times New Roman" w:cs="Times New Roman"/>
          <w:color w:val="202020"/>
          <w:sz w:val="24"/>
          <w:szCs w:val="24"/>
          <w:lang w:eastAsia="en-ZW"/>
        </w:rPr>
        <w:t xml:space="preserve"> with a plank three time</w:t>
      </w:r>
      <w:r w:rsidR="009A4E72">
        <w:rPr>
          <w:rFonts w:ascii="Times New Roman" w:eastAsia="Times New Roman" w:hAnsi="Times New Roman" w:cs="Times New Roman"/>
          <w:color w:val="202020"/>
          <w:sz w:val="24"/>
          <w:szCs w:val="24"/>
          <w:lang w:eastAsia="en-ZW"/>
        </w:rPr>
        <w:t>s</w:t>
      </w:r>
      <w:r w:rsidRPr="00CD4D58">
        <w:rPr>
          <w:rFonts w:ascii="Times New Roman" w:eastAsia="Times New Roman" w:hAnsi="Times New Roman" w:cs="Times New Roman"/>
          <w:color w:val="202020"/>
          <w:sz w:val="24"/>
          <w:szCs w:val="24"/>
          <w:lang w:eastAsia="en-ZW"/>
        </w:rPr>
        <w:t xml:space="preserve"> on the head. According</w:t>
      </w:r>
      <w:r w:rsidR="00C1173D">
        <w:rPr>
          <w:rFonts w:ascii="Times New Roman" w:eastAsia="Times New Roman" w:hAnsi="Times New Roman" w:cs="Times New Roman"/>
          <w:color w:val="202020"/>
          <w:sz w:val="24"/>
          <w:szCs w:val="24"/>
          <w:lang w:eastAsia="en-ZW"/>
        </w:rPr>
        <w:t xml:space="preserve"> to the post mortem report, a</w:t>
      </w:r>
      <w:r w:rsidR="00B22074">
        <w:rPr>
          <w:rFonts w:ascii="Times New Roman" w:eastAsia="Times New Roman" w:hAnsi="Times New Roman" w:cs="Times New Roman"/>
          <w:color w:val="202020"/>
          <w:sz w:val="24"/>
          <w:szCs w:val="24"/>
          <w:lang w:eastAsia="en-ZW"/>
        </w:rPr>
        <w:t xml:space="preserve"> </w:t>
      </w:r>
      <w:r w:rsidR="00045F07" w:rsidRPr="00CD4D58">
        <w:rPr>
          <w:rFonts w:ascii="Times New Roman" w:eastAsia="Times New Roman" w:hAnsi="Times New Roman" w:cs="Times New Roman"/>
          <w:color w:val="202020"/>
          <w:sz w:val="24"/>
          <w:szCs w:val="24"/>
          <w:lang w:eastAsia="en-ZW"/>
        </w:rPr>
        <w:t xml:space="preserve">blunt force </w:t>
      </w:r>
      <w:r w:rsidRPr="00CD4D58">
        <w:rPr>
          <w:rFonts w:ascii="Times New Roman" w:eastAsia="Times New Roman" w:hAnsi="Times New Roman" w:cs="Times New Roman"/>
          <w:color w:val="202020"/>
          <w:sz w:val="24"/>
          <w:szCs w:val="24"/>
          <w:lang w:eastAsia="en-ZW"/>
        </w:rPr>
        <w:t>trauma on the head</w:t>
      </w:r>
      <w:r w:rsidR="00E960A8">
        <w:rPr>
          <w:rFonts w:ascii="Times New Roman" w:eastAsia="Times New Roman" w:hAnsi="Times New Roman" w:cs="Times New Roman"/>
          <w:color w:val="202020"/>
          <w:sz w:val="24"/>
          <w:szCs w:val="24"/>
          <w:lang w:eastAsia="en-ZW"/>
        </w:rPr>
        <w:t>, incapacitated the security guard.</w:t>
      </w:r>
      <w:r w:rsidR="00B22074">
        <w:rPr>
          <w:rFonts w:ascii="Times New Roman" w:eastAsia="Times New Roman" w:hAnsi="Times New Roman" w:cs="Times New Roman"/>
          <w:color w:val="202020"/>
          <w:sz w:val="24"/>
          <w:szCs w:val="24"/>
          <w:lang w:eastAsia="en-ZW"/>
        </w:rPr>
        <w:t xml:space="preserve"> </w:t>
      </w:r>
      <w:r w:rsidR="00C1173D">
        <w:rPr>
          <w:rFonts w:ascii="Times New Roman" w:eastAsia="Times New Roman" w:hAnsi="Times New Roman" w:cs="Times New Roman"/>
          <w:color w:val="202020"/>
          <w:sz w:val="24"/>
          <w:szCs w:val="24"/>
          <w:lang w:eastAsia="en-ZW"/>
        </w:rPr>
        <w:t xml:space="preserve">This is the injury that was inflicted by the accused </w:t>
      </w:r>
      <w:r w:rsidR="00C1173D">
        <w:rPr>
          <w:rFonts w:ascii="Times New Roman" w:eastAsia="Times New Roman" w:hAnsi="Times New Roman" w:cs="Times New Roman"/>
          <w:color w:val="202020"/>
          <w:sz w:val="24"/>
          <w:szCs w:val="24"/>
          <w:lang w:eastAsia="en-ZW"/>
        </w:rPr>
        <w:lastRenderedPageBreak/>
        <w:t xml:space="preserve">with his strike using a plank. </w:t>
      </w:r>
      <w:r w:rsidR="00CD4D58" w:rsidRPr="00CD4D58">
        <w:rPr>
          <w:rFonts w:ascii="Times New Roman" w:eastAsia="Times New Roman" w:hAnsi="Times New Roman" w:cs="Times New Roman"/>
          <w:color w:val="202020"/>
          <w:sz w:val="24"/>
          <w:szCs w:val="24"/>
          <w:lang w:eastAsia="en-ZW"/>
        </w:rPr>
        <w:t xml:space="preserve">This strike caused a </w:t>
      </w:r>
      <w:r w:rsidR="00CD4D58" w:rsidRPr="009E0A24">
        <w:rPr>
          <w:rFonts w:ascii="Times New Roman" w:eastAsia="Times New Roman" w:hAnsi="Times New Roman" w:cs="Times New Roman"/>
          <w:color w:val="202020"/>
          <w:sz w:val="24"/>
          <w:szCs w:val="24"/>
          <w:lang w:eastAsia="en-ZW"/>
        </w:rPr>
        <w:t>scalp haematoma</w:t>
      </w:r>
      <w:r w:rsidR="00CD4D58" w:rsidRPr="00C1173D">
        <w:rPr>
          <w:rFonts w:ascii="Times New Roman" w:eastAsia="Times New Roman" w:hAnsi="Times New Roman" w:cs="Times New Roman"/>
          <w:i/>
          <w:color w:val="202020"/>
          <w:sz w:val="24"/>
          <w:szCs w:val="24"/>
          <w:lang w:eastAsia="en-ZW"/>
        </w:rPr>
        <w:t xml:space="preserve"> </w:t>
      </w:r>
      <w:r w:rsidR="00E960A8">
        <w:rPr>
          <w:rFonts w:ascii="Times New Roman" w:hAnsi="Times New Roman" w:cs="Times New Roman"/>
          <w:color w:val="222222"/>
          <w:shd w:val="clear" w:color="auto" w:fill="FFFFFF"/>
        </w:rPr>
        <w:t xml:space="preserve">(this </w:t>
      </w:r>
      <w:r w:rsidR="00CD4D58" w:rsidRPr="00CD4D58">
        <w:rPr>
          <w:rFonts w:ascii="Times New Roman" w:hAnsi="Times New Roman" w:cs="Times New Roman"/>
          <w:color w:val="222222"/>
          <w:shd w:val="clear" w:color="auto" w:fill="FFFFFF"/>
        </w:rPr>
        <w:t>occur</w:t>
      </w:r>
      <w:r w:rsidR="00E960A8">
        <w:rPr>
          <w:rFonts w:ascii="Times New Roman" w:hAnsi="Times New Roman" w:cs="Times New Roman"/>
          <w:color w:val="222222"/>
          <w:shd w:val="clear" w:color="auto" w:fill="FFFFFF"/>
        </w:rPr>
        <w:t>s</w:t>
      </w:r>
      <w:r w:rsidR="00CD4D58" w:rsidRPr="00CD4D58">
        <w:rPr>
          <w:rFonts w:ascii="Times New Roman" w:hAnsi="Times New Roman" w:cs="Times New Roman"/>
          <w:color w:val="222222"/>
          <w:shd w:val="clear" w:color="auto" w:fill="FFFFFF"/>
        </w:rPr>
        <w:t xml:space="preserve"> on the outside of the skull, and often can be felt as a bump on the head</w:t>
      </w:r>
      <w:r w:rsidR="00E960A8">
        <w:rPr>
          <w:rFonts w:ascii="Times New Roman" w:hAnsi="Times New Roman" w:cs="Times New Roman"/>
          <w:color w:val="222222"/>
          <w:shd w:val="clear" w:color="auto" w:fill="FFFFFF"/>
        </w:rPr>
        <w:t>)</w:t>
      </w:r>
      <w:r w:rsidR="00CD4D58" w:rsidRPr="00CD4D58">
        <w:rPr>
          <w:rFonts w:ascii="Times New Roman" w:hAnsi="Times New Roman" w:cs="Times New Roman"/>
          <w:color w:val="222222"/>
          <w:shd w:val="clear" w:color="auto" w:fill="FFFFFF"/>
        </w:rPr>
        <w:t xml:space="preserve">. This is suggestive that severe force </w:t>
      </w:r>
      <w:r w:rsidR="00E960A8">
        <w:rPr>
          <w:rFonts w:ascii="Times New Roman" w:hAnsi="Times New Roman" w:cs="Times New Roman"/>
          <w:color w:val="222222"/>
          <w:shd w:val="clear" w:color="auto" w:fill="FFFFFF"/>
        </w:rPr>
        <w:t>was used in hitting the security guard</w:t>
      </w:r>
      <w:r w:rsidR="00CD4D58" w:rsidRPr="00CD4D58">
        <w:rPr>
          <w:rFonts w:ascii="Times New Roman" w:hAnsi="Times New Roman" w:cs="Times New Roman"/>
          <w:color w:val="222222"/>
          <w:shd w:val="clear" w:color="auto" w:fill="FFFFFF"/>
        </w:rPr>
        <w:t xml:space="preserve"> with a plank on the head. </w:t>
      </w:r>
      <w:r w:rsidR="005A3CBA">
        <w:rPr>
          <w:rFonts w:ascii="Times New Roman" w:eastAsia="Times New Roman" w:hAnsi="Times New Roman" w:cs="Times New Roman"/>
          <w:color w:val="202020"/>
          <w:sz w:val="24"/>
          <w:szCs w:val="24"/>
          <w:lang w:eastAsia="en-ZW"/>
        </w:rPr>
        <w:t>This puts to naught</w:t>
      </w:r>
      <w:r w:rsidR="00045F07" w:rsidRPr="00CD4D58">
        <w:rPr>
          <w:rFonts w:ascii="Times New Roman" w:eastAsia="Times New Roman" w:hAnsi="Times New Roman" w:cs="Times New Roman"/>
          <w:color w:val="202020"/>
          <w:sz w:val="24"/>
          <w:szCs w:val="24"/>
          <w:lang w:eastAsia="en-ZW"/>
        </w:rPr>
        <w:t>, the accused version in cou</w:t>
      </w:r>
      <w:r w:rsidR="00E960A8">
        <w:rPr>
          <w:rFonts w:ascii="Times New Roman" w:eastAsia="Times New Roman" w:hAnsi="Times New Roman" w:cs="Times New Roman"/>
          <w:color w:val="202020"/>
          <w:sz w:val="24"/>
          <w:szCs w:val="24"/>
          <w:lang w:eastAsia="en-ZW"/>
        </w:rPr>
        <w:t>rt that he merely “tapped” the guard</w:t>
      </w:r>
      <w:r w:rsidR="00C041E1">
        <w:rPr>
          <w:rFonts w:ascii="Times New Roman" w:eastAsia="Times New Roman" w:hAnsi="Times New Roman" w:cs="Times New Roman"/>
          <w:color w:val="202020"/>
          <w:sz w:val="24"/>
          <w:szCs w:val="24"/>
          <w:lang w:eastAsia="en-ZW"/>
        </w:rPr>
        <w:t xml:space="preserve"> on the head,</w:t>
      </w:r>
      <w:r w:rsidR="009E0A24">
        <w:rPr>
          <w:rFonts w:ascii="Times New Roman" w:eastAsia="Times New Roman" w:hAnsi="Times New Roman" w:cs="Times New Roman"/>
          <w:color w:val="202020"/>
          <w:sz w:val="24"/>
          <w:szCs w:val="24"/>
          <w:lang w:eastAsia="en-ZW"/>
        </w:rPr>
        <w:t xml:space="preserve"> </w:t>
      </w:r>
      <w:r w:rsidR="00C041E1">
        <w:rPr>
          <w:rFonts w:ascii="Times New Roman" w:eastAsia="Times New Roman" w:hAnsi="Times New Roman" w:cs="Times New Roman"/>
          <w:color w:val="202020"/>
          <w:sz w:val="24"/>
          <w:szCs w:val="24"/>
          <w:lang w:eastAsia="en-ZW"/>
        </w:rPr>
        <w:t>h</w:t>
      </w:r>
      <w:r w:rsidR="003B7996">
        <w:rPr>
          <w:rFonts w:ascii="Times New Roman" w:eastAsia="Times New Roman" w:hAnsi="Times New Roman" w:cs="Times New Roman"/>
          <w:color w:val="202020"/>
          <w:sz w:val="24"/>
          <w:szCs w:val="24"/>
          <w:lang w:eastAsia="en-ZW"/>
        </w:rPr>
        <w:t xml:space="preserve">e hit </w:t>
      </w:r>
      <w:r w:rsidR="00C041E1">
        <w:rPr>
          <w:rFonts w:ascii="Times New Roman" w:eastAsia="Times New Roman" w:hAnsi="Times New Roman" w:cs="Times New Roman"/>
          <w:color w:val="202020"/>
          <w:sz w:val="24"/>
          <w:szCs w:val="24"/>
          <w:lang w:eastAsia="en-ZW"/>
        </w:rPr>
        <w:t xml:space="preserve">the guard </w:t>
      </w:r>
      <w:r w:rsidR="003B7996">
        <w:rPr>
          <w:rFonts w:ascii="Times New Roman" w:eastAsia="Times New Roman" w:hAnsi="Times New Roman" w:cs="Times New Roman"/>
          <w:color w:val="202020"/>
          <w:sz w:val="24"/>
          <w:szCs w:val="24"/>
          <w:lang w:eastAsia="en-ZW"/>
        </w:rPr>
        <w:t xml:space="preserve">three times on the head. </w:t>
      </w:r>
      <w:r w:rsidR="00045F07" w:rsidRPr="00CD4D58">
        <w:rPr>
          <w:rFonts w:ascii="Times New Roman" w:eastAsia="Times New Roman" w:hAnsi="Times New Roman" w:cs="Times New Roman"/>
          <w:color w:val="202020"/>
          <w:sz w:val="24"/>
          <w:szCs w:val="24"/>
          <w:lang w:eastAsia="en-ZW"/>
        </w:rPr>
        <w:t>This strike was so forceful th</w:t>
      </w:r>
      <w:r w:rsidR="00E960A8">
        <w:rPr>
          <w:rFonts w:ascii="Times New Roman" w:eastAsia="Times New Roman" w:hAnsi="Times New Roman" w:cs="Times New Roman"/>
          <w:color w:val="202020"/>
          <w:sz w:val="24"/>
          <w:szCs w:val="24"/>
          <w:lang w:eastAsia="en-ZW"/>
        </w:rPr>
        <w:t>at it incapacitated the guard</w:t>
      </w:r>
      <w:r w:rsidR="00045F07" w:rsidRPr="00CD4D58">
        <w:rPr>
          <w:rFonts w:ascii="Times New Roman" w:eastAsia="Times New Roman" w:hAnsi="Times New Roman" w:cs="Times New Roman"/>
          <w:color w:val="202020"/>
          <w:sz w:val="24"/>
          <w:szCs w:val="24"/>
          <w:lang w:eastAsia="en-ZW"/>
        </w:rPr>
        <w:t xml:space="preserve">. </w:t>
      </w:r>
      <w:r w:rsidR="00C1173D">
        <w:rPr>
          <w:rFonts w:ascii="Times New Roman" w:eastAsia="Times New Roman" w:hAnsi="Times New Roman" w:cs="Times New Roman"/>
          <w:color w:val="202020"/>
          <w:sz w:val="24"/>
          <w:szCs w:val="24"/>
          <w:lang w:eastAsia="en-ZW"/>
        </w:rPr>
        <w:t xml:space="preserve">In fact, this </w:t>
      </w:r>
      <w:r w:rsidR="00B22074">
        <w:rPr>
          <w:rFonts w:ascii="Times New Roman" w:eastAsia="Times New Roman" w:hAnsi="Times New Roman" w:cs="Times New Roman"/>
          <w:color w:val="202020"/>
          <w:sz w:val="24"/>
          <w:szCs w:val="24"/>
          <w:lang w:eastAsia="en-ZW"/>
        </w:rPr>
        <w:t>is what the accused says in his</w:t>
      </w:r>
      <w:r w:rsidR="009E0A24">
        <w:rPr>
          <w:rFonts w:ascii="Times New Roman" w:eastAsia="Times New Roman" w:hAnsi="Times New Roman" w:cs="Times New Roman"/>
          <w:color w:val="202020"/>
          <w:sz w:val="24"/>
          <w:szCs w:val="24"/>
          <w:lang w:eastAsia="en-ZW"/>
        </w:rPr>
        <w:t xml:space="preserve"> </w:t>
      </w:r>
      <w:r w:rsidR="00C1173D">
        <w:rPr>
          <w:rFonts w:ascii="Times New Roman" w:eastAsia="Times New Roman" w:hAnsi="Times New Roman" w:cs="Times New Roman"/>
          <w:color w:val="202020"/>
          <w:sz w:val="24"/>
          <w:szCs w:val="24"/>
          <w:lang w:eastAsia="en-ZW"/>
        </w:rPr>
        <w:t xml:space="preserve">own defense outline. </w:t>
      </w:r>
    </w:p>
    <w:p w:rsidR="001772DE" w:rsidRDefault="00C1173D" w:rsidP="00247C6C">
      <w:pPr>
        <w:spacing w:after="0"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 xml:space="preserve">The immediate </w:t>
      </w:r>
      <w:r w:rsidR="00CD4D58" w:rsidRPr="00CD4D58">
        <w:rPr>
          <w:rFonts w:ascii="Times New Roman" w:eastAsia="Times New Roman" w:hAnsi="Times New Roman" w:cs="Times New Roman"/>
          <w:color w:val="202020"/>
          <w:sz w:val="24"/>
          <w:szCs w:val="24"/>
          <w:lang w:eastAsia="en-ZW"/>
        </w:rPr>
        <w:t xml:space="preserve">cause of death is said to be </w:t>
      </w:r>
      <w:r w:rsidR="00247C6C" w:rsidRPr="00C1173D">
        <w:rPr>
          <w:rFonts w:ascii="Times New Roman" w:eastAsia="Times New Roman" w:hAnsi="Times New Roman" w:cs="Times New Roman"/>
          <w:i/>
          <w:color w:val="202020"/>
          <w:sz w:val="24"/>
          <w:szCs w:val="24"/>
          <w:lang w:eastAsia="en-ZW"/>
        </w:rPr>
        <w:t>a</w:t>
      </w:r>
      <w:r w:rsidR="00CD4D58" w:rsidRPr="00C1173D">
        <w:rPr>
          <w:rFonts w:ascii="Times New Roman" w:eastAsia="Times New Roman" w:hAnsi="Times New Roman" w:cs="Times New Roman"/>
          <w:i/>
          <w:color w:val="202020"/>
          <w:sz w:val="24"/>
          <w:szCs w:val="24"/>
          <w:lang w:eastAsia="en-ZW"/>
        </w:rPr>
        <w:t>sphyxia,</w:t>
      </w:r>
      <w:r w:rsidR="00CD4D58">
        <w:rPr>
          <w:rFonts w:ascii="Times New Roman" w:eastAsia="Times New Roman" w:hAnsi="Times New Roman" w:cs="Times New Roman"/>
          <w:color w:val="202020"/>
          <w:sz w:val="24"/>
          <w:szCs w:val="24"/>
          <w:lang w:eastAsia="en-ZW"/>
        </w:rPr>
        <w:t xml:space="preserve"> this is a condition</w:t>
      </w:r>
      <w:r w:rsidR="00CD4D58" w:rsidRPr="00CD4D58">
        <w:rPr>
          <w:rFonts w:ascii="Times New Roman" w:hAnsi="Times New Roman" w:cs="Times New Roman"/>
          <w:color w:val="222222"/>
          <w:sz w:val="24"/>
          <w:szCs w:val="24"/>
          <w:shd w:val="clear" w:color="auto" w:fill="FFFFFF"/>
        </w:rPr>
        <w:t xml:space="preserve"> arising when the body is deprived of oxygen, causing unconsciousness or death; suffocation.</w:t>
      </w:r>
      <w:r w:rsidR="00B22074">
        <w:rPr>
          <w:rFonts w:ascii="Times New Roman" w:hAnsi="Times New Roman" w:cs="Times New Roman"/>
          <w:color w:val="222222"/>
          <w:sz w:val="24"/>
          <w:szCs w:val="24"/>
          <w:shd w:val="clear" w:color="auto" w:fill="FFFFFF"/>
        </w:rPr>
        <w:t xml:space="preserve"> </w:t>
      </w:r>
      <w:r w:rsidR="00CD4D58">
        <w:rPr>
          <w:rFonts w:ascii="Times New Roman" w:eastAsia="Times New Roman" w:hAnsi="Times New Roman" w:cs="Times New Roman"/>
          <w:color w:val="202020"/>
          <w:sz w:val="24"/>
          <w:szCs w:val="24"/>
          <w:lang w:eastAsia="en-ZW"/>
        </w:rPr>
        <w:t xml:space="preserve">There is evidence before court that a coat hanger wire </w:t>
      </w:r>
      <w:r w:rsidR="00E960A8">
        <w:rPr>
          <w:rFonts w:ascii="Times New Roman" w:eastAsia="Times New Roman" w:hAnsi="Times New Roman" w:cs="Times New Roman"/>
          <w:color w:val="202020"/>
          <w:sz w:val="24"/>
          <w:szCs w:val="24"/>
          <w:lang w:eastAsia="en-ZW"/>
        </w:rPr>
        <w:t>was used to tie the security guard</w:t>
      </w:r>
      <w:r w:rsidR="00CD4D58">
        <w:rPr>
          <w:rFonts w:ascii="Times New Roman" w:eastAsia="Times New Roman" w:hAnsi="Times New Roman" w:cs="Times New Roman"/>
          <w:color w:val="202020"/>
          <w:sz w:val="24"/>
          <w:szCs w:val="24"/>
          <w:lang w:eastAsia="en-ZW"/>
        </w:rPr>
        <w:t>’</w:t>
      </w:r>
      <w:r w:rsidR="00B22074">
        <w:rPr>
          <w:rFonts w:ascii="Times New Roman" w:eastAsia="Times New Roman" w:hAnsi="Times New Roman" w:cs="Times New Roman"/>
          <w:color w:val="202020"/>
          <w:sz w:val="24"/>
          <w:szCs w:val="24"/>
          <w:lang w:eastAsia="en-ZW"/>
        </w:rPr>
        <w:t xml:space="preserve">s </w:t>
      </w:r>
      <w:r w:rsidR="00247C6C">
        <w:rPr>
          <w:rFonts w:ascii="Times New Roman" w:eastAsia="Times New Roman" w:hAnsi="Times New Roman" w:cs="Times New Roman"/>
          <w:color w:val="202020"/>
          <w:sz w:val="24"/>
          <w:szCs w:val="24"/>
          <w:lang w:eastAsia="en-ZW"/>
        </w:rPr>
        <w:t>nec</w:t>
      </w:r>
      <w:r w:rsidR="005A3CBA">
        <w:rPr>
          <w:rFonts w:ascii="Times New Roman" w:eastAsia="Times New Roman" w:hAnsi="Times New Roman" w:cs="Times New Roman"/>
          <w:color w:val="202020"/>
          <w:sz w:val="24"/>
          <w:szCs w:val="24"/>
          <w:lang w:eastAsia="en-ZW"/>
        </w:rPr>
        <w:t>k, the neck was tied to the stee</w:t>
      </w:r>
      <w:r w:rsidR="00247C6C">
        <w:rPr>
          <w:rFonts w:ascii="Times New Roman" w:eastAsia="Times New Roman" w:hAnsi="Times New Roman" w:cs="Times New Roman"/>
          <w:color w:val="202020"/>
          <w:sz w:val="24"/>
          <w:szCs w:val="24"/>
          <w:lang w:eastAsia="en-ZW"/>
        </w:rPr>
        <w:t>l table. The body was deprived of oxygen. This act was the immediate cause of death.</w:t>
      </w:r>
    </w:p>
    <w:p w:rsidR="00153313" w:rsidRDefault="00247C6C" w:rsidP="001533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deliberately embark on an assault of another person, depriving him of oxygen</w:t>
      </w:r>
      <w:r w:rsidR="00153313">
        <w:rPr>
          <w:rFonts w:ascii="Times New Roman" w:hAnsi="Times New Roman" w:cs="Times New Roman"/>
          <w:sz w:val="24"/>
          <w:szCs w:val="24"/>
        </w:rPr>
        <w:t xml:space="preserve">, </w:t>
      </w:r>
      <w:r w:rsidR="00C1173D">
        <w:rPr>
          <w:rFonts w:ascii="Times New Roman" w:hAnsi="Times New Roman" w:cs="Times New Roman"/>
          <w:sz w:val="24"/>
          <w:szCs w:val="24"/>
        </w:rPr>
        <w:t>with a wire on</w:t>
      </w:r>
      <w:r w:rsidR="00C955A8">
        <w:rPr>
          <w:rFonts w:ascii="Times New Roman" w:hAnsi="Times New Roman" w:cs="Times New Roman"/>
          <w:sz w:val="24"/>
          <w:szCs w:val="24"/>
        </w:rPr>
        <w:t xml:space="preserve"> the neck, </w:t>
      </w:r>
      <w:r w:rsidR="00153313">
        <w:rPr>
          <w:rFonts w:ascii="Times New Roman" w:hAnsi="Times New Roman" w:cs="Times New Roman"/>
          <w:sz w:val="24"/>
          <w:szCs w:val="24"/>
        </w:rPr>
        <w:t>entails</w:t>
      </w:r>
      <w:r>
        <w:rPr>
          <w:rFonts w:ascii="Times New Roman" w:hAnsi="Times New Roman" w:cs="Times New Roman"/>
          <w:sz w:val="24"/>
          <w:szCs w:val="24"/>
        </w:rPr>
        <w:t xml:space="preserve"> an awareness</w:t>
      </w:r>
      <w:r w:rsidR="00E960A8">
        <w:rPr>
          <w:rFonts w:ascii="Times New Roman" w:hAnsi="Times New Roman" w:cs="Times New Roman"/>
          <w:sz w:val="24"/>
          <w:szCs w:val="24"/>
        </w:rPr>
        <w:t xml:space="preserve"> of the real risk</w:t>
      </w:r>
      <w:r w:rsidR="00C1173D">
        <w:rPr>
          <w:rFonts w:ascii="Times New Roman" w:hAnsi="Times New Roman" w:cs="Times New Roman"/>
          <w:sz w:val="24"/>
          <w:szCs w:val="24"/>
        </w:rPr>
        <w:t xml:space="preserve"> or possibility</w:t>
      </w:r>
      <w:r w:rsidR="00E960A8">
        <w:rPr>
          <w:rFonts w:ascii="Times New Roman" w:hAnsi="Times New Roman" w:cs="Times New Roman"/>
          <w:sz w:val="24"/>
          <w:szCs w:val="24"/>
        </w:rPr>
        <w:t xml:space="preserve"> of</w:t>
      </w:r>
      <w:r>
        <w:rPr>
          <w:rFonts w:ascii="Times New Roman" w:hAnsi="Times New Roman" w:cs="Times New Roman"/>
          <w:sz w:val="24"/>
          <w:szCs w:val="24"/>
        </w:rPr>
        <w:t xml:space="preserve"> death</w:t>
      </w:r>
      <w:r w:rsidR="00153313">
        <w:rPr>
          <w:rFonts w:ascii="Times New Roman" w:hAnsi="Times New Roman" w:cs="Times New Roman"/>
          <w:sz w:val="24"/>
          <w:szCs w:val="24"/>
        </w:rPr>
        <w:t>. T</w:t>
      </w:r>
      <w:r>
        <w:rPr>
          <w:rFonts w:ascii="Times New Roman" w:hAnsi="Times New Roman" w:cs="Times New Roman"/>
          <w:sz w:val="24"/>
          <w:szCs w:val="24"/>
        </w:rPr>
        <w:t xml:space="preserve">he accused must have </w:t>
      </w:r>
      <w:r w:rsidR="00E960A8">
        <w:rPr>
          <w:rFonts w:ascii="Times New Roman" w:hAnsi="Times New Roman" w:cs="Times New Roman"/>
          <w:sz w:val="24"/>
          <w:szCs w:val="24"/>
        </w:rPr>
        <w:t>realized the real risk</w:t>
      </w:r>
      <w:r w:rsidR="009E0A24">
        <w:rPr>
          <w:rFonts w:ascii="Times New Roman" w:hAnsi="Times New Roman" w:cs="Times New Roman"/>
          <w:sz w:val="24"/>
          <w:szCs w:val="24"/>
        </w:rPr>
        <w:t xml:space="preserve"> </w:t>
      </w:r>
      <w:r w:rsidR="00C1173D">
        <w:rPr>
          <w:rFonts w:ascii="Times New Roman" w:hAnsi="Times New Roman" w:cs="Times New Roman"/>
          <w:sz w:val="24"/>
          <w:szCs w:val="24"/>
        </w:rPr>
        <w:t xml:space="preserve">or possibility </w:t>
      </w:r>
      <w:r>
        <w:rPr>
          <w:rFonts w:ascii="Times New Roman" w:hAnsi="Times New Roman" w:cs="Times New Roman"/>
          <w:sz w:val="24"/>
          <w:szCs w:val="24"/>
        </w:rPr>
        <w:t xml:space="preserve">of </w:t>
      </w:r>
      <w:r w:rsidR="00C1173D">
        <w:rPr>
          <w:rFonts w:ascii="Times New Roman" w:hAnsi="Times New Roman" w:cs="Times New Roman"/>
          <w:sz w:val="24"/>
          <w:szCs w:val="24"/>
        </w:rPr>
        <w:t xml:space="preserve">the </w:t>
      </w:r>
      <w:r>
        <w:rPr>
          <w:rFonts w:ascii="Times New Roman" w:hAnsi="Times New Roman" w:cs="Times New Roman"/>
          <w:sz w:val="24"/>
          <w:szCs w:val="24"/>
        </w:rPr>
        <w:t>fatal consequences o</w:t>
      </w:r>
      <w:r w:rsidR="00C955A8">
        <w:rPr>
          <w:rFonts w:ascii="Times New Roman" w:hAnsi="Times New Roman" w:cs="Times New Roman"/>
          <w:sz w:val="24"/>
          <w:szCs w:val="24"/>
        </w:rPr>
        <w:t>f his conduct.</w:t>
      </w:r>
    </w:p>
    <w:p w:rsidR="00FB7FEC" w:rsidRDefault="00FB7FEC" w:rsidP="00FB7FEC">
      <w:pPr>
        <w:spacing w:after="0" w:line="360" w:lineRule="auto"/>
        <w:ind w:firstLine="720"/>
        <w:jc w:val="both"/>
        <w:rPr>
          <w:rFonts w:ascii="Times New Roman" w:eastAsiaTheme="minorHAnsi" w:hAnsi="Times New Roman" w:cs="Times New Roman"/>
          <w:sz w:val="24"/>
          <w:szCs w:val="24"/>
          <w:lang w:val="en-ZW"/>
        </w:rPr>
      </w:pPr>
      <w:r>
        <w:rPr>
          <w:rFonts w:ascii="Times New Roman" w:eastAsia="Times New Roman" w:hAnsi="Times New Roman" w:cs="Times New Roman"/>
          <w:color w:val="202020"/>
          <w:sz w:val="24"/>
          <w:szCs w:val="24"/>
          <w:lang w:eastAsia="en-ZW"/>
        </w:rPr>
        <w:t>These facts</w:t>
      </w:r>
      <w:r w:rsidR="00A11B29" w:rsidRPr="00FB7FEC">
        <w:rPr>
          <w:rFonts w:ascii="Times New Roman" w:eastAsia="Times New Roman" w:hAnsi="Times New Roman" w:cs="Times New Roman"/>
          <w:color w:val="202020"/>
          <w:sz w:val="24"/>
          <w:szCs w:val="24"/>
          <w:lang w:eastAsia="en-ZW"/>
        </w:rPr>
        <w:t>, in our</w:t>
      </w:r>
      <w:r w:rsidR="00D47216" w:rsidRPr="00FB7FEC">
        <w:rPr>
          <w:rFonts w:ascii="Times New Roman" w:eastAsia="Times New Roman" w:hAnsi="Times New Roman" w:cs="Times New Roman"/>
          <w:color w:val="202020"/>
          <w:sz w:val="24"/>
          <w:szCs w:val="24"/>
          <w:lang w:eastAsia="en-ZW"/>
        </w:rPr>
        <w:t xml:space="preserve"> view, are sufficient to establ</w:t>
      </w:r>
      <w:r w:rsidRPr="00FB7FEC">
        <w:rPr>
          <w:rFonts w:ascii="Times New Roman" w:eastAsia="Times New Roman" w:hAnsi="Times New Roman" w:cs="Times New Roman"/>
          <w:color w:val="202020"/>
          <w:sz w:val="24"/>
          <w:szCs w:val="24"/>
          <w:lang w:eastAsia="en-ZW"/>
        </w:rPr>
        <w:t xml:space="preserve">ish beyond </w:t>
      </w:r>
      <w:r>
        <w:rPr>
          <w:rFonts w:ascii="Times New Roman" w:eastAsia="Times New Roman" w:hAnsi="Times New Roman" w:cs="Times New Roman"/>
          <w:color w:val="202020"/>
          <w:sz w:val="24"/>
          <w:szCs w:val="24"/>
          <w:lang w:eastAsia="en-ZW"/>
        </w:rPr>
        <w:t xml:space="preserve">a </w:t>
      </w:r>
      <w:r w:rsidRPr="00FB7FEC">
        <w:rPr>
          <w:rFonts w:ascii="Times New Roman" w:eastAsia="Times New Roman" w:hAnsi="Times New Roman" w:cs="Times New Roman"/>
          <w:color w:val="202020"/>
          <w:sz w:val="24"/>
          <w:szCs w:val="24"/>
          <w:lang w:eastAsia="en-ZW"/>
        </w:rPr>
        <w:t>reasonable doubt a realization</w:t>
      </w:r>
      <w:r w:rsidR="0027008E" w:rsidRPr="00FB7FEC">
        <w:rPr>
          <w:rFonts w:ascii="Times New Roman" w:hAnsi="Times New Roman" w:cs="Times New Roman"/>
          <w:sz w:val="24"/>
          <w:szCs w:val="24"/>
        </w:rPr>
        <w:t xml:space="preserve"> by the accused that there was a </w:t>
      </w:r>
      <w:r w:rsidR="00E960A8">
        <w:rPr>
          <w:rFonts w:ascii="Times New Roman" w:hAnsi="Times New Roman" w:cs="Times New Roman"/>
          <w:sz w:val="24"/>
          <w:szCs w:val="24"/>
        </w:rPr>
        <w:t>real risk</w:t>
      </w:r>
      <w:r w:rsidR="009E0A24">
        <w:rPr>
          <w:rFonts w:ascii="Times New Roman" w:hAnsi="Times New Roman" w:cs="Times New Roman"/>
          <w:sz w:val="24"/>
          <w:szCs w:val="24"/>
        </w:rPr>
        <w:t xml:space="preserve"> </w:t>
      </w:r>
      <w:r w:rsidR="00C1173D">
        <w:rPr>
          <w:rFonts w:ascii="Times New Roman" w:hAnsi="Times New Roman" w:cs="Times New Roman"/>
          <w:sz w:val="24"/>
          <w:szCs w:val="24"/>
        </w:rPr>
        <w:t xml:space="preserve">or possibility </w:t>
      </w:r>
      <w:r w:rsidR="0027008E" w:rsidRPr="00FB7FEC">
        <w:rPr>
          <w:rFonts w:ascii="Times New Roman" w:hAnsi="Times New Roman" w:cs="Times New Roman"/>
          <w:sz w:val="24"/>
          <w:szCs w:val="24"/>
        </w:rPr>
        <w:t xml:space="preserve">that the conduct embarked on by </w:t>
      </w:r>
      <w:r w:rsidR="00C955A8" w:rsidRPr="00FB7FEC">
        <w:rPr>
          <w:rFonts w:ascii="Times New Roman" w:hAnsi="Times New Roman" w:cs="Times New Roman"/>
          <w:sz w:val="24"/>
          <w:szCs w:val="24"/>
        </w:rPr>
        <w:t>him</w:t>
      </w:r>
      <w:r w:rsidR="009E0A24">
        <w:rPr>
          <w:rFonts w:ascii="Times New Roman" w:hAnsi="Times New Roman" w:cs="Times New Roman"/>
          <w:sz w:val="24"/>
          <w:szCs w:val="24"/>
        </w:rPr>
        <w:t xml:space="preserve"> </w:t>
      </w:r>
      <w:r w:rsidRPr="00FB7FEC">
        <w:rPr>
          <w:rFonts w:ascii="Times New Roman" w:hAnsi="Times New Roman" w:cs="Times New Roman"/>
          <w:sz w:val="24"/>
          <w:szCs w:val="24"/>
        </w:rPr>
        <w:t>may</w:t>
      </w:r>
      <w:r w:rsidR="0027008E" w:rsidRPr="00FB7FEC">
        <w:rPr>
          <w:rFonts w:ascii="Times New Roman" w:hAnsi="Times New Roman" w:cs="Times New Roman"/>
          <w:sz w:val="24"/>
          <w:szCs w:val="24"/>
        </w:rPr>
        <w:t xml:space="preserve"> result in the</w:t>
      </w:r>
      <w:r w:rsidR="00E960A8">
        <w:rPr>
          <w:rFonts w:ascii="Times New Roman" w:hAnsi="Times New Roman" w:cs="Times New Roman"/>
          <w:sz w:val="24"/>
          <w:szCs w:val="24"/>
        </w:rPr>
        <w:t xml:space="preserve"> death of the security guard</w:t>
      </w:r>
      <w:r w:rsidRPr="00FB7FEC">
        <w:rPr>
          <w:rFonts w:ascii="Times New Roman" w:eastAsiaTheme="minorHAnsi" w:hAnsi="Times New Roman" w:cs="Times New Roman"/>
          <w:sz w:val="24"/>
          <w:szCs w:val="24"/>
          <w:lang w:val="en-ZW"/>
        </w:rPr>
        <w:t xml:space="preserve"> and he continued</w:t>
      </w:r>
      <w:r w:rsidR="009E0A24">
        <w:rPr>
          <w:rFonts w:ascii="Times New Roman" w:eastAsiaTheme="minorHAnsi" w:hAnsi="Times New Roman" w:cs="Times New Roman"/>
          <w:sz w:val="24"/>
          <w:szCs w:val="24"/>
          <w:lang w:val="en-ZW"/>
        </w:rPr>
        <w:t xml:space="preserve"> </w:t>
      </w:r>
      <w:r w:rsidRPr="00FB7FEC">
        <w:rPr>
          <w:rFonts w:ascii="Times New Roman" w:eastAsiaTheme="minorHAnsi" w:hAnsi="Times New Roman" w:cs="Times New Roman"/>
          <w:sz w:val="24"/>
          <w:szCs w:val="24"/>
          <w:lang w:val="en-ZW"/>
        </w:rPr>
        <w:t xml:space="preserve">to engage in that conduct </w:t>
      </w:r>
      <w:r w:rsidR="00E960A8">
        <w:rPr>
          <w:rFonts w:ascii="Times New Roman" w:eastAsiaTheme="minorHAnsi" w:hAnsi="Times New Roman" w:cs="Times New Roman"/>
          <w:sz w:val="24"/>
          <w:szCs w:val="24"/>
          <w:lang w:val="en-ZW"/>
        </w:rPr>
        <w:t>despite the awareness of the risk</w:t>
      </w:r>
      <w:r w:rsidR="009E0A24">
        <w:rPr>
          <w:rFonts w:ascii="Times New Roman" w:eastAsiaTheme="minorHAnsi" w:hAnsi="Times New Roman" w:cs="Times New Roman"/>
          <w:sz w:val="24"/>
          <w:szCs w:val="24"/>
          <w:lang w:val="en-ZW"/>
        </w:rPr>
        <w:t xml:space="preserve"> </w:t>
      </w:r>
      <w:r w:rsidR="00C1173D">
        <w:rPr>
          <w:rFonts w:ascii="Times New Roman" w:eastAsiaTheme="minorHAnsi" w:hAnsi="Times New Roman" w:cs="Times New Roman"/>
          <w:sz w:val="24"/>
          <w:szCs w:val="24"/>
          <w:lang w:val="en-ZW"/>
        </w:rPr>
        <w:t xml:space="preserve">or possibility </w:t>
      </w:r>
      <w:r>
        <w:rPr>
          <w:rFonts w:ascii="Times New Roman" w:eastAsiaTheme="minorHAnsi" w:hAnsi="Times New Roman" w:cs="Times New Roman"/>
          <w:sz w:val="24"/>
          <w:szCs w:val="24"/>
          <w:lang w:val="en-ZW"/>
        </w:rPr>
        <w:t xml:space="preserve">of death. </w:t>
      </w:r>
    </w:p>
    <w:p w:rsidR="00C1173D" w:rsidRDefault="00C1173D" w:rsidP="00FB7FEC">
      <w:pPr>
        <w:spacing w:after="0" w:line="360" w:lineRule="auto"/>
        <w:ind w:firstLine="720"/>
        <w:jc w:val="both"/>
        <w:rPr>
          <w:rFonts w:ascii="Times New Roman" w:eastAsiaTheme="minorHAnsi" w:hAnsi="Times New Roman" w:cs="Times New Roman"/>
          <w:sz w:val="24"/>
          <w:szCs w:val="24"/>
          <w:lang w:val="en-ZW"/>
        </w:rPr>
      </w:pPr>
      <w:r>
        <w:rPr>
          <w:rFonts w:ascii="Times New Roman" w:eastAsiaTheme="minorHAnsi" w:hAnsi="Times New Roman" w:cs="Times New Roman"/>
          <w:sz w:val="24"/>
          <w:szCs w:val="24"/>
          <w:lang w:val="en-ZW"/>
        </w:rPr>
        <w:t>In conclusion, from the totality of the evidence presented in this co</w:t>
      </w:r>
      <w:r w:rsidR="009E0A24">
        <w:rPr>
          <w:rFonts w:ascii="Times New Roman" w:eastAsiaTheme="minorHAnsi" w:hAnsi="Times New Roman" w:cs="Times New Roman"/>
          <w:sz w:val="24"/>
          <w:szCs w:val="24"/>
          <w:lang w:val="en-ZW"/>
        </w:rPr>
        <w:t xml:space="preserve">urt, inclusive of the accused’s </w:t>
      </w:r>
      <w:r>
        <w:rPr>
          <w:rFonts w:ascii="Times New Roman" w:eastAsiaTheme="minorHAnsi" w:hAnsi="Times New Roman" w:cs="Times New Roman"/>
          <w:sz w:val="24"/>
          <w:szCs w:val="24"/>
          <w:lang w:val="en-ZW"/>
        </w:rPr>
        <w:t xml:space="preserve">version, we have been persuaded that the state has been able to prove its case against the accused beyond a reasonable doubt. </w:t>
      </w:r>
    </w:p>
    <w:p w:rsidR="00CE5000" w:rsidRPr="00FB7FEC" w:rsidRDefault="00CE5000" w:rsidP="00FB7FEC">
      <w:pPr>
        <w:spacing w:after="0" w:line="360" w:lineRule="auto"/>
        <w:ind w:firstLine="720"/>
        <w:jc w:val="both"/>
        <w:rPr>
          <w:rFonts w:ascii="Times New Roman" w:hAnsi="Times New Roman" w:cs="Times New Roman"/>
          <w:sz w:val="24"/>
          <w:szCs w:val="24"/>
        </w:rPr>
      </w:pPr>
    </w:p>
    <w:p w:rsidR="00625AAB" w:rsidRPr="00DF17DC" w:rsidRDefault="00625AAB" w:rsidP="00DF17DC">
      <w:pPr>
        <w:spacing w:after="0" w:line="360" w:lineRule="auto"/>
        <w:jc w:val="both"/>
        <w:rPr>
          <w:rFonts w:ascii="Times New Roman" w:hAnsi="Times New Roman" w:cs="Times New Roman"/>
          <w:b/>
          <w:sz w:val="24"/>
          <w:szCs w:val="24"/>
        </w:rPr>
      </w:pPr>
      <w:r w:rsidRPr="00DF17DC">
        <w:rPr>
          <w:rFonts w:ascii="Times New Roman" w:hAnsi="Times New Roman" w:cs="Times New Roman"/>
          <w:b/>
          <w:sz w:val="24"/>
          <w:szCs w:val="24"/>
        </w:rPr>
        <w:t>Verdict</w:t>
      </w:r>
    </w:p>
    <w:p w:rsidR="00625AAB" w:rsidRPr="00DF17DC" w:rsidRDefault="00625AAB" w:rsidP="00DF17DC">
      <w:pPr>
        <w:spacing w:after="0" w:line="360" w:lineRule="auto"/>
        <w:jc w:val="both"/>
        <w:rPr>
          <w:rFonts w:ascii="Times New Roman" w:hAnsi="Times New Roman" w:cs="Times New Roman"/>
          <w:sz w:val="24"/>
          <w:szCs w:val="24"/>
        </w:rPr>
      </w:pPr>
      <w:r w:rsidRPr="00DF17DC">
        <w:rPr>
          <w:rFonts w:ascii="Times New Roman" w:hAnsi="Times New Roman" w:cs="Times New Roman"/>
          <w:sz w:val="24"/>
          <w:szCs w:val="24"/>
        </w:rPr>
        <w:tab/>
        <w:t>Having carefully weighed the evidence adduced as a whole in the trial, the accused is found guilty of murder as defined in s 47 (1) (b) of the Criminal Law (Codification &amp; Reform Act) [</w:t>
      </w:r>
      <w:r w:rsidRPr="00DF17DC">
        <w:rPr>
          <w:rFonts w:ascii="Times New Roman" w:hAnsi="Times New Roman" w:cs="Times New Roman"/>
          <w:i/>
          <w:sz w:val="24"/>
          <w:szCs w:val="24"/>
        </w:rPr>
        <w:t>Chapter 9:23</w:t>
      </w:r>
      <w:r w:rsidRPr="00DF17DC">
        <w:rPr>
          <w:rFonts w:ascii="Times New Roman" w:hAnsi="Times New Roman" w:cs="Times New Roman"/>
          <w:sz w:val="24"/>
          <w:szCs w:val="24"/>
        </w:rPr>
        <w:t xml:space="preserve">]. </w:t>
      </w:r>
    </w:p>
    <w:p w:rsidR="009C4A97" w:rsidRDefault="009C4A97" w:rsidP="00DF17DC">
      <w:pPr>
        <w:spacing w:line="360" w:lineRule="auto"/>
        <w:rPr>
          <w:rFonts w:ascii="Times New Roman" w:hAnsi="Times New Roman" w:cs="Times New Roman"/>
          <w:b/>
          <w:sz w:val="24"/>
          <w:szCs w:val="24"/>
        </w:rPr>
      </w:pPr>
    </w:p>
    <w:p w:rsidR="00B11938" w:rsidRPr="00B11938" w:rsidRDefault="00B11938" w:rsidP="00DF17DC">
      <w:pPr>
        <w:spacing w:line="360" w:lineRule="auto"/>
        <w:rPr>
          <w:rFonts w:ascii="Times New Roman" w:hAnsi="Times New Roman" w:cs="Times New Roman"/>
          <w:b/>
          <w:sz w:val="24"/>
          <w:szCs w:val="24"/>
        </w:rPr>
      </w:pPr>
      <w:r w:rsidRPr="00B11938">
        <w:rPr>
          <w:rFonts w:ascii="Times New Roman" w:hAnsi="Times New Roman" w:cs="Times New Roman"/>
          <w:b/>
          <w:sz w:val="24"/>
          <w:szCs w:val="24"/>
        </w:rPr>
        <w:t xml:space="preserve">Sentence </w:t>
      </w:r>
    </w:p>
    <w:p w:rsidR="00B11938" w:rsidRDefault="00B11938" w:rsidP="00B11938">
      <w:pPr>
        <w:pStyle w:val="Default"/>
        <w:spacing w:line="360" w:lineRule="auto"/>
        <w:ind w:firstLine="720"/>
        <w:jc w:val="both"/>
        <w:rPr>
          <w:rFonts w:ascii="Times New Roman" w:hAnsi="Times New Roman" w:cs="Times New Roman"/>
          <w:color w:val="242121"/>
          <w:shd w:val="clear" w:color="auto" w:fill="FFFFFF"/>
        </w:rPr>
      </w:pPr>
      <w:r w:rsidRPr="009802D9">
        <w:rPr>
          <w:rFonts w:ascii="Times New Roman" w:hAnsi="Times New Roman" w:cs="Times New Roman"/>
          <w:color w:val="242121"/>
          <w:shd w:val="clear" w:color="auto" w:fill="FFFFFF"/>
        </w:rPr>
        <w:t xml:space="preserve">Mr </w:t>
      </w:r>
      <w:r w:rsidRPr="006E67A3">
        <w:rPr>
          <w:rFonts w:ascii="Times New Roman" w:hAnsi="Times New Roman" w:cs="Times New Roman"/>
          <w:i/>
          <w:color w:val="242121"/>
          <w:shd w:val="clear" w:color="auto" w:fill="FFFFFF"/>
        </w:rPr>
        <w:t>Mhlanga</w:t>
      </w:r>
      <w:r w:rsidRPr="009802D9">
        <w:rPr>
          <w:rFonts w:ascii="Times New Roman" w:hAnsi="Times New Roman" w:cs="Times New Roman"/>
          <w:color w:val="242121"/>
          <w:shd w:val="clear" w:color="auto" w:fill="FFFFFF"/>
        </w:rPr>
        <w:t>, this Court must now decide what sentence</w:t>
      </w:r>
      <w:r>
        <w:rPr>
          <w:rFonts w:ascii="Times New Roman" w:hAnsi="Times New Roman" w:cs="Times New Roman"/>
          <w:color w:val="242121"/>
          <w:shd w:val="clear" w:color="auto" w:fill="FFFFFF"/>
        </w:rPr>
        <w:t xml:space="preserve"> is appropriate for the offence for</w:t>
      </w:r>
      <w:r w:rsidRPr="009802D9">
        <w:rPr>
          <w:rFonts w:ascii="Times New Roman" w:hAnsi="Times New Roman" w:cs="Times New Roman"/>
          <w:color w:val="242121"/>
          <w:shd w:val="clear" w:color="auto" w:fill="FFFFFF"/>
        </w:rPr>
        <w:t xml:space="preserve"> which you have been found guilty. To arrive at the appropriate sentence to be imposed, </w:t>
      </w:r>
      <w:r w:rsidRPr="009802D9">
        <w:rPr>
          <w:rFonts w:ascii="Times New Roman" w:hAnsi="Times New Roman" w:cs="Times New Roman"/>
          <w:color w:val="242121"/>
          <w:shd w:val="clear" w:color="auto" w:fill="FFFFFF"/>
        </w:rPr>
        <w:lastRenderedPageBreak/>
        <w:t>this Court will look at your personal circumstances, take into ac</w:t>
      </w:r>
      <w:r>
        <w:rPr>
          <w:rFonts w:ascii="Times New Roman" w:hAnsi="Times New Roman" w:cs="Times New Roman"/>
          <w:color w:val="242121"/>
          <w:shd w:val="clear" w:color="auto" w:fill="FFFFFF"/>
        </w:rPr>
        <w:t>count the nature of the offence</w:t>
      </w:r>
      <w:r w:rsidRPr="009802D9">
        <w:rPr>
          <w:rFonts w:ascii="Times New Roman" w:hAnsi="Times New Roman" w:cs="Times New Roman"/>
          <w:color w:val="242121"/>
          <w:shd w:val="clear" w:color="auto" w:fill="FFFFFF"/>
        </w:rPr>
        <w:t xml:space="preserve"> you have been convicted of, factor in the interests of society, weigh same against the others and then blend them with the requisite measure of mercy. </w:t>
      </w:r>
    </w:p>
    <w:p w:rsidR="00B11938" w:rsidRPr="00704090" w:rsidRDefault="00B11938" w:rsidP="00B11938">
      <w:pPr>
        <w:pStyle w:val="Default"/>
        <w:spacing w:line="360" w:lineRule="auto"/>
        <w:ind w:firstLine="720"/>
        <w:jc w:val="both"/>
        <w:rPr>
          <w:rFonts w:ascii="Times New Roman" w:hAnsi="Times New Roman" w:cs="Times New Roman"/>
        </w:rPr>
      </w:pPr>
      <w:r w:rsidRPr="00704090">
        <w:rPr>
          <w:rFonts w:ascii="Times New Roman" w:hAnsi="Times New Roman" w:cs="Times New Roman"/>
        </w:rPr>
        <w:t>T</w:t>
      </w:r>
      <w:r>
        <w:rPr>
          <w:rFonts w:ascii="Times New Roman" w:hAnsi="Times New Roman" w:cs="Times New Roman"/>
        </w:rPr>
        <w:t>he offence for which you have</w:t>
      </w:r>
      <w:r w:rsidRPr="00704090">
        <w:rPr>
          <w:rFonts w:ascii="Times New Roman" w:hAnsi="Times New Roman" w:cs="Times New Roman"/>
        </w:rPr>
        <w:t xml:space="preserve"> been convicted </w:t>
      </w:r>
      <w:r w:rsidR="001673CD">
        <w:rPr>
          <w:rFonts w:ascii="Times New Roman" w:hAnsi="Times New Roman" w:cs="Times New Roman"/>
        </w:rPr>
        <w:t xml:space="preserve">of </w:t>
      </w:r>
      <w:r w:rsidRPr="00704090">
        <w:rPr>
          <w:rFonts w:ascii="Times New Roman" w:hAnsi="Times New Roman" w:cs="Times New Roman"/>
        </w:rPr>
        <w:t xml:space="preserve">is a grave and serious offence. The prevalence of the crime of murder is such that cognisance is sometimes lost of the extreme consequences that flow from it. A life is ended. And with it the enjoyment of all of the rights vested in that person: </w:t>
      </w:r>
      <w:r w:rsidR="001A6C1A">
        <w:rPr>
          <w:rFonts w:ascii="Times New Roman" w:hAnsi="Times New Roman" w:cs="Times New Roman"/>
        </w:rPr>
        <w:t xml:space="preserve">the right to </w:t>
      </w:r>
      <w:r w:rsidRPr="00704090">
        <w:rPr>
          <w:rFonts w:ascii="Times New Roman" w:hAnsi="Times New Roman" w:cs="Times New Roman"/>
        </w:rPr>
        <w:t xml:space="preserve">dignity, </w:t>
      </w:r>
      <w:r w:rsidR="001A6C1A">
        <w:rPr>
          <w:rFonts w:ascii="Times New Roman" w:hAnsi="Times New Roman" w:cs="Times New Roman"/>
        </w:rPr>
        <w:t xml:space="preserve">the right to </w:t>
      </w:r>
      <w:r w:rsidRPr="00704090">
        <w:rPr>
          <w:rFonts w:ascii="Times New Roman" w:hAnsi="Times New Roman" w:cs="Times New Roman"/>
        </w:rPr>
        <w:t>equality and freedom, and the right to life itself. Not only is a life ended, but the lives of family and friends are irreparably altered</w:t>
      </w:r>
      <w:r w:rsidR="004644F1">
        <w:rPr>
          <w:rFonts w:ascii="Times New Roman" w:hAnsi="Times New Roman" w:cs="Times New Roman"/>
        </w:rPr>
        <w:t xml:space="preserve"> and damaged</w:t>
      </w:r>
      <w:r w:rsidRPr="00704090">
        <w:rPr>
          <w:rFonts w:ascii="Times New Roman" w:hAnsi="Times New Roman" w:cs="Times New Roman"/>
        </w:rPr>
        <w:t>. It is for this reason that the rule of law requires that the per</w:t>
      </w:r>
      <w:r w:rsidR="006E67A3">
        <w:rPr>
          <w:rFonts w:ascii="Times New Roman" w:hAnsi="Times New Roman" w:cs="Times New Roman"/>
        </w:rPr>
        <w:t>petrator should generally</w:t>
      </w:r>
      <w:r w:rsidRPr="00704090">
        <w:rPr>
          <w:rFonts w:ascii="Times New Roman" w:hAnsi="Times New Roman" w:cs="Times New Roman"/>
        </w:rPr>
        <w:t xml:space="preserve"> be visited with harsh punishment. </w:t>
      </w:r>
    </w:p>
    <w:p w:rsidR="00B11938" w:rsidRPr="00704090" w:rsidRDefault="00B11938" w:rsidP="00B11938">
      <w:pPr>
        <w:pStyle w:val="Default"/>
        <w:spacing w:line="360" w:lineRule="auto"/>
        <w:ind w:firstLine="720"/>
        <w:jc w:val="both"/>
        <w:rPr>
          <w:rFonts w:ascii="Times New Roman" w:hAnsi="Times New Roman" w:cs="Times New Roman"/>
        </w:rPr>
      </w:pPr>
      <w:r w:rsidRPr="00704090">
        <w:rPr>
          <w:rFonts w:ascii="Times New Roman" w:hAnsi="Times New Roman" w:cs="Times New Roman"/>
        </w:rPr>
        <w:t xml:space="preserve">The act of punishment serves as retribution. It serves also to signify that such crimes will not be tolerated, that there is a significant and serious consequence to be suffered by the perpetrator.  </w:t>
      </w:r>
    </w:p>
    <w:p w:rsidR="00B11938" w:rsidRPr="00704090" w:rsidRDefault="00B11938" w:rsidP="00B11938">
      <w:pPr>
        <w:pStyle w:val="Default"/>
        <w:spacing w:line="360" w:lineRule="auto"/>
        <w:ind w:firstLine="720"/>
        <w:jc w:val="both"/>
        <w:rPr>
          <w:rFonts w:ascii="Times New Roman" w:hAnsi="Times New Roman" w:cs="Times New Roman"/>
        </w:rPr>
      </w:pPr>
      <w:r w:rsidRPr="00704090">
        <w:rPr>
          <w:rFonts w:ascii="Times New Roman" w:hAnsi="Times New Roman" w:cs="Times New Roman"/>
        </w:rPr>
        <w:t>This is the task that a sentencing court is called upon to carry out. It is required to take proper cognisance of the nature of the crime and to determine a sentence which balances the competing interests of the society and the individual perpetrator while meeting the objectives of punishment. It does so in the context</w:t>
      </w:r>
      <w:r w:rsidR="009E0A24">
        <w:rPr>
          <w:rFonts w:ascii="Times New Roman" w:hAnsi="Times New Roman" w:cs="Times New Roman"/>
        </w:rPr>
        <w:t xml:space="preserve"> of the fundamental values that </w:t>
      </w:r>
      <w:r w:rsidRPr="00704090">
        <w:rPr>
          <w:rFonts w:ascii="Times New Roman" w:hAnsi="Times New Roman" w:cs="Times New Roman"/>
        </w:rPr>
        <w:t xml:space="preserve">underpin our legal system. It is a task rightly considered to be very difficult. </w:t>
      </w:r>
    </w:p>
    <w:p w:rsidR="00B11938" w:rsidRPr="00704090" w:rsidRDefault="00B11938" w:rsidP="00B11938">
      <w:pPr>
        <w:pStyle w:val="Default"/>
        <w:spacing w:line="360" w:lineRule="auto"/>
        <w:ind w:firstLine="720"/>
        <w:jc w:val="both"/>
        <w:rPr>
          <w:rFonts w:ascii="Times New Roman" w:hAnsi="Times New Roman" w:cs="Times New Roman"/>
        </w:rPr>
      </w:pPr>
      <w:r w:rsidRPr="00704090">
        <w:rPr>
          <w:rFonts w:ascii="Times New Roman" w:hAnsi="Times New Roman" w:cs="Times New Roman"/>
        </w:rPr>
        <w:t xml:space="preserve">Guidance is to be derived from the empowering </w:t>
      </w:r>
      <w:r>
        <w:rPr>
          <w:rFonts w:ascii="Times New Roman" w:hAnsi="Times New Roman" w:cs="Times New Roman"/>
        </w:rPr>
        <w:t xml:space="preserve">legislative </w:t>
      </w:r>
      <w:r w:rsidRPr="00704090">
        <w:rPr>
          <w:rFonts w:ascii="Times New Roman" w:hAnsi="Times New Roman" w:cs="Times New Roman"/>
        </w:rPr>
        <w:t>provisions. It is also to be derived from the principles encapsulated in judicial precedent, while taking into account t</w:t>
      </w:r>
      <w:r>
        <w:rPr>
          <w:rFonts w:ascii="Times New Roman" w:hAnsi="Times New Roman" w:cs="Times New Roman"/>
        </w:rPr>
        <w:t xml:space="preserve">he particular facts before court. </w:t>
      </w:r>
    </w:p>
    <w:p w:rsidR="00B11938" w:rsidRDefault="00B11938" w:rsidP="00B11938">
      <w:pPr>
        <w:autoSpaceDE w:val="0"/>
        <w:autoSpaceDN w:val="0"/>
        <w:adjustRightInd w:val="0"/>
        <w:spacing w:after="0" w:line="360" w:lineRule="auto"/>
        <w:ind w:firstLine="720"/>
        <w:jc w:val="both"/>
        <w:rPr>
          <w:rFonts w:ascii="Times New Roman" w:hAnsi="Times New Roman" w:cs="Times New Roman"/>
          <w:sz w:val="24"/>
          <w:szCs w:val="24"/>
        </w:rPr>
      </w:pPr>
      <w:r w:rsidRPr="00814C21">
        <w:rPr>
          <w:rFonts w:ascii="Times New Roman" w:hAnsi="Times New Roman" w:cs="Times New Roman"/>
          <w:sz w:val="24"/>
          <w:szCs w:val="24"/>
        </w:rPr>
        <w:t>In this instance section 47 (4)</w:t>
      </w:r>
      <w:r w:rsidRPr="00814C21">
        <w:rPr>
          <w:rFonts w:ascii="Times New Roman" w:hAnsi="Times New Roman" w:cs="Times New Roman"/>
          <w:color w:val="000000"/>
          <w:sz w:val="24"/>
          <w:szCs w:val="24"/>
        </w:rPr>
        <w:t xml:space="preserve"> (a) of the Criminal Law [Codification</w:t>
      </w:r>
      <w:r>
        <w:rPr>
          <w:rFonts w:ascii="Times New Roman" w:hAnsi="Times New Roman" w:cs="Times New Roman"/>
          <w:color w:val="000000"/>
          <w:sz w:val="24"/>
          <w:szCs w:val="24"/>
        </w:rPr>
        <w:t xml:space="preserve"> and Reform]</w:t>
      </w:r>
      <w:r w:rsidRPr="00814C21">
        <w:rPr>
          <w:rFonts w:ascii="Times New Roman" w:hAnsi="Times New Roman" w:cs="Times New Roman"/>
          <w:color w:val="000000"/>
          <w:sz w:val="24"/>
          <w:szCs w:val="24"/>
        </w:rPr>
        <w:t xml:space="preserve"> Act</w:t>
      </w:r>
      <w:r w:rsidR="004644F1">
        <w:rPr>
          <w:rFonts w:ascii="Times New Roman" w:hAnsi="Times New Roman" w:cs="Times New Roman"/>
          <w:sz w:val="24"/>
          <w:szCs w:val="24"/>
        </w:rPr>
        <w:t xml:space="preserve"> provides that a</w:t>
      </w:r>
      <w:r w:rsidRPr="00814C21">
        <w:rPr>
          <w:rFonts w:ascii="Times New Roman" w:hAnsi="Times New Roman" w:cs="Times New Roman"/>
          <w:sz w:val="24"/>
          <w:szCs w:val="24"/>
        </w:rPr>
        <w:t xml:space="preserve"> person convicted of murder shall be liable—(</w:t>
      </w:r>
      <w:r w:rsidRPr="00814C21">
        <w:rPr>
          <w:rFonts w:ascii="Times New Roman" w:hAnsi="Times New Roman" w:cs="Times New Roman"/>
          <w:i/>
          <w:iCs/>
          <w:sz w:val="24"/>
          <w:szCs w:val="24"/>
        </w:rPr>
        <w:t>a</w:t>
      </w:r>
      <w:r w:rsidRPr="00814C21">
        <w:rPr>
          <w:rFonts w:ascii="Times New Roman" w:hAnsi="Times New Roman" w:cs="Times New Roman"/>
          <w:sz w:val="24"/>
          <w:szCs w:val="24"/>
        </w:rPr>
        <w:t>) subject to sections 337 and 338 of the Criminal Procedure and Evidence Act [</w:t>
      </w:r>
      <w:r w:rsidRPr="00814C21">
        <w:rPr>
          <w:rFonts w:ascii="Times New Roman" w:hAnsi="Times New Roman" w:cs="Times New Roman"/>
          <w:i/>
          <w:iCs/>
          <w:sz w:val="24"/>
          <w:szCs w:val="24"/>
        </w:rPr>
        <w:t>Chapter 9:07</w:t>
      </w:r>
      <w:r w:rsidRPr="00814C21">
        <w:rPr>
          <w:rFonts w:ascii="Times New Roman" w:hAnsi="Times New Roman" w:cs="Times New Roman"/>
          <w:sz w:val="24"/>
          <w:szCs w:val="24"/>
        </w:rPr>
        <w:t>]</w:t>
      </w:r>
      <w:r w:rsidR="004644F1">
        <w:rPr>
          <w:rFonts w:ascii="Times New Roman" w:hAnsi="Times New Roman" w:cs="Times New Roman"/>
          <w:i/>
          <w:iCs/>
          <w:sz w:val="24"/>
          <w:szCs w:val="24"/>
        </w:rPr>
        <w:t xml:space="preserve">, </w:t>
      </w:r>
      <w:r w:rsidR="004644F1" w:rsidRPr="004644F1">
        <w:rPr>
          <w:rFonts w:ascii="Times New Roman" w:hAnsi="Times New Roman" w:cs="Times New Roman"/>
          <w:iCs/>
          <w:sz w:val="24"/>
          <w:szCs w:val="24"/>
        </w:rPr>
        <w:t xml:space="preserve">be sentenced </w:t>
      </w:r>
      <w:r w:rsidRPr="00814C21">
        <w:rPr>
          <w:rFonts w:ascii="Times New Roman" w:hAnsi="Times New Roman" w:cs="Times New Roman"/>
          <w:sz w:val="24"/>
          <w:szCs w:val="24"/>
        </w:rPr>
        <w:t xml:space="preserve">to death, imprisonment for life or imprisonment for any </w:t>
      </w:r>
      <w:r w:rsidR="004644F1" w:rsidRPr="00814C21">
        <w:rPr>
          <w:rFonts w:ascii="Times New Roman" w:hAnsi="Times New Roman" w:cs="Times New Roman"/>
          <w:sz w:val="24"/>
          <w:szCs w:val="24"/>
        </w:rPr>
        <w:t>definite</w:t>
      </w:r>
      <w:r w:rsidR="009E0A24">
        <w:rPr>
          <w:rFonts w:ascii="Times New Roman" w:hAnsi="Times New Roman" w:cs="Times New Roman"/>
          <w:sz w:val="24"/>
          <w:szCs w:val="24"/>
        </w:rPr>
        <w:t xml:space="preserve"> </w:t>
      </w:r>
      <w:r w:rsidR="004644F1" w:rsidRPr="00814C21">
        <w:rPr>
          <w:rFonts w:ascii="Times New Roman" w:hAnsi="Times New Roman" w:cs="Times New Roman"/>
          <w:sz w:val="24"/>
          <w:szCs w:val="24"/>
        </w:rPr>
        <w:t>period</w:t>
      </w:r>
      <w:r w:rsidRPr="00814C21">
        <w:rPr>
          <w:rFonts w:ascii="Times New Roman" w:hAnsi="Times New Roman" w:cs="Times New Roman"/>
          <w:sz w:val="24"/>
          <w:szCs w:val="24"/>
        </w:rPr>
        <w:t xml:space="preserve"> of not less than twenty years, if the crime was committed in</w:t>
      </w:r>
      <w:r w:rsidR="004644F1">
        <w:rPr>
          <w:rFonts w:ascii="Times New Roman" w:hAnsi="Times New Roman" w:cs="Times New Roman"/>
          <w:sz w:val="24"/>
          <w:szCs w:val="24"/>
        </w:rPr>
        <w:t xml:space="preserve"> aggravating circumstances. </w:t>
      </w:r>
    </w:p>
    <w:p w:rsidR="004644F1" w:rsidRDefault="00B11938" w:rsidP="00B1193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murder you have been convicted of was committed in the course of robbery, and</w:t>
      </w:r>
      <w:r w:rsidRPr="00704090">
        <w:rPr>
          <w:rFonts w:ascii="Times New Roman" w:hAnsi="Times New Roman" w:cs="Times New Roman"/>
          <w:sz w:val="24"/>
          <w:szCs w:val="24"/>
        </w:rPr>
        <w:t xml:space="preserve"> therefore</w:t>
      </w:r>
      <w:r>
        <w:rPr>
          <w:rFonts w:ascii="Times New Roman" w:hAnsi="Times New Roman" w:cs="Times New Roman"/>
          <w:sz w:val="24"/>
          <w:szCs w:val="24"/>
        </w:rPr>
        <w:t>,</w:t>
      </w:r>
      <w:r w:rsidR="009E0A24">
        <w:rPr>
          <w:rFonts w:ascii="Times New Roman" w:hAnsi="Times New Roman" w:cs="Times New Roman"/>
          <w:sz w:val="24"/>
          <w:szCs w:val="24"/>
        </w:rPr>
        <w:t xml:space="preserve"> </w:t>
      </w:r>
      <w:r>
        <w:rPr>
          <w:rFonts w:ascii="Times New Roman" w:hAnsi="Times New Roman" w:cs="Times New Roman"/>
          <w:sz w:val="24"/>
          <w:szCs w:val="24"/>
        </w:rPr>
        <w:t xml:space="preserve">in the terms of section 47 (2) (iii) </w:t>
      </w:r>
      <w:r w:rsidRPr="00704090">
        <w:rPr>
          <w:rFonts w:ascii="Times New Roman" w:hAnsi="Times New Roman" w:cs="Times New Roman"/>
          <w:sz w:val="24"/>
          <w:szCs w:val="24"/>
        </w:rPr>
        <w:t xml:space="preserve">of the </w:t>
      </w:r>
      <w:r>
        <w:rPr>
          <w:rFonts w:ascii="Times New Roman" w:hAnsi="Times New Roman" w:cs="Times New Roman"/>
          <w:sz w:val="24"/>
          <w:szCs w:val="24"/>
        </w:rPr>
        <w:t>Criminal Law [</w:t>
      </w:r>
      <w:r w:rsidRPr="00704090">
        <w:rPr>
          <w:rFonts w:ascii="Times New Roman" w:hAnsi="Times New Roman" w:cs="Times New Roman"/>
          <w:sz w:val="24"/>
          <w:szCs w:val="24"/>
        </w:rPr>
        <w:t xml:space="preserve">Codification </w:t>
      </w:r>
      <w:r>
        <w:rPr>
          <w:rFonts w:ascii="Times New Roman" w:hAnsi="Times New Roman" w:cs="Times New Roman"/>
          <w:sz w:val="24"/>
          <w:szCs w:val="24"/>
        </w:rPr>
        <w:t xml:space="preserve">and Reform] </w:t>
      </w:r>
      <w:r w:rsidRPr="00704090">
        <w:rPr>
          <w:rFonts w:ascii="Times New Roman" w:hAnsi="Times New Roman" w:cs="Times New Roman"/>
          <w:sz w:val="24"/>
          <w:szCs w:val="24"/>
        </w:rPr>
        <w:t xml:space="preserve">Act, </w:t>
      </w:r>
      <w:r>
        <w:rPr>
          <w:rFonts w:ascii="Times New Roman" w:hAnsi="Times New Roman" w:cs="Times New Roman"/>
          <w:sz w:val="24"/>
          <w:szCs w:val="24"/>
        </w:rPr>
        <w:t xml:space="preserve">it was </w:t>
      </w:r>
      <w:r w:rsidRPr="00704090">
        <w:rPr>
          <w:rFonts w:ascii="Times New Roman" w:hAnsi="Times New Roman" w:cs="Times New Roman"/>
          <w:sz w:val="24"/>
          <w:szCs w:val="24"/>
        </w:rPr>
        <w:t xml:space="preserve">committed in aggravating circumstances. </w:t>
      </w:r>
    </w:p>
    <w:p w:rsidR="00B11938" w:rsidRPr="00704090" w:rsidRDefault="00B11938" w:rsidP="00B11938">
      <w:pPr>
        <w:autoSpaceDE w:val="0"/>
        <w:autoSpaceDN w:val="0"/>
        <w:adjustRightInd w:val="0"/>
        <w:spacing w:after="0" w:line="360" w:lineRule="auto"/>
        <w:ind w:firstLine="720"/>
        <w:jc w:val="both"/>
        <w:rPr>
          <w:rFonts w:ascii="Times New Roman" w:hAnsi="Times New Roman" w:cs="Times New Roman"/>
          <w:sz w:val="24"/>
          <w:szCs w:val="24"/>
        </w:rPr>
      </w:pPr>
      <w:r w:rsidRPr="00704090">
        <w:rPr>
          <w:rFonts w:ascii="Times New Roman" w:hAnsi="Times New Roman" w:cs="Times New Roman"/>
          <w:sz w:val="24"/>
          <w:szCs w:val="24"/>
        </w:rPr>
        <w:t xml:space="preserve">At the time of </w:t>
      </w:r>
      <w:r>
        <w:rPr>
          <w:rFonts w:ascii="Times New Roman" w:hAnsi="Times New Roman" w:cs="Times New Roman"/>
          <w:sz w:val="24"/>
          <w:szCs w:val="24"/>
        </w:rPr>
        <w:t>the commission of the crime, you were</w:t>
      </w:r>
      <w:r w:rsidR="004644F1">
        <w:rPr>
          <w:rFonts w:ascii="Times New Roman" w:hAnsi="Times New Roman" w:cs="Times New Roman"/>
          <w:sz w:val="24"/>
          <w:szCs w:val="24"/>
        </w:rPr>
        <w:t xml:space="preserve"> 19</w:t>
      </w:r>
      <w:r w:rsidRPr="00704090">
        <w:rPr>
          <w:rFonts w:ascii="Times New Roman" w:hAnsi="Times New Roman" w:cs="Times New Roman"/>
          <w:sz w:val="24"/>
          <w:szCs w:val="24"/>
        </w:rPr>
        <w:t xml:space="preserve"> years old. In of terms of section 48 (2) (c) (i) of the Constitution </w:t>
      </w:r>
      <w:r>
        <w:rPr>
          <w:rFonts w:ascii="Times New Roman" w:hAnsi="Times New Roman" w:cs="Times New Roman"/>
          <w:sz w:val="24"/>
          <w:szCs w:val="24"/>
        </w:rPr>
        <w:t xml:space="preserve">of Zimbabwe (Amendment (No. 20) Act 2013, </w:t>
      </w:r>
      <w:r w:rsidRPr="00704090">
        <w:rPr>
          <w:rFonts w:ascii="Times New Roman" w:hAnsi="Times New Roman" w:cs="Times New Roman"/>
          <w:sz w:val="24"/>
          <w:szCs w:val="24"/>
        </w:rPr>
        <w:t xml:space="preserve">the death penalty must not be imposed on a person— who was less than twenty-one years old </w:t>
      </w:r>
      <w:r w:rsidRPr="00704090">
        <w:rPr>
          <w:rFonts w:ascii="Times New Roman" w:hAnsi="Times New Roman" w:cs="Times New Roman"/>
          <w:sz w:val="24"/>
          <w:szCs w:val="24"/>
        </w:rPr>
        <w:lastRenderedPageBreak/>
        <w:t>when the offence was committed. By</w:t>
      </w:r>
      <w:r>
        <w:rPr>
          <w:rFonts w:ascii="Times New Roman" w:hAnsi="Times New Roman" w:cs="Times New Roman"/>
          <w:sz w:val="24"/>
          <w:szCs w:val="24"/>
        </w:rPr>
        <w:t xml:space="preserve"> virtue of your</w:t>
      </w:r>
      <w:r w:rsidRPr="00704090">
        <w:rPr>
          <w:rFonts w:ascii="Times New Roman" w:hAnsi="Times New Roman" w:cs="Times New Roman"/>
          <w:sz w:val="24"/>
          <w:szCs w:val="24"/>
        </w:rPr>
        <w:t xml:space="preserve"> age at the time of the commission of this offence, the death penalty is out of consideration. </w:t>
      </w:r>
    </w:p>
    <w:p w:rsidR="00B11938" w:rsidRPr="00704090" w:rsidRDefault="00B11938" w:rsidP="00B11938">
      <w:pPr>
        <w:autoSpaceDE w:val="0"/>
        <w:autoSpaceDN w:val="0"/>
        <w:adjustRightInd w:val="0"/>
        <w:spacing w:after="0" w:line="360" w:lineRule="auto"/>
        <w:ind w:firstLine="720"/>
        <w:jc w:val="both"/>
        <w:rPr>
          <w:rFonts w:ascii="Times New Roman" w:hAnsi="Times New Roman" w:cs="Times New Roman"/>
          <w:sz w:val="24"/>
          <w:szCs w:val="24"/>
        </w:rPr>
      </w:pPr>
      <w:r w:rsidRPr="00704090">
        <w:rPr>
          <w:rFonts w:ascii="Times New Roman" w:hAnsi="Times New Roman" w:cs="Times New Roman"/>
          <w:sz w:val="24"/>
          <w:szCs w:val="24"/>
        </w:rPr>
        <w:t xml:space="preserve">What remains to be considered is imprisonment for life or imprisonment for any definite period of not less than twenty years. </w:t>
      </w:r>
      <w:r>
        <w:rPr>
          <w:rFonts w:ascii="Times New Roman" w:hAnsi="Times New Roman" w:cs="Times New Roman"/>
          <w:sz w:val="24"/>
          <w:szCs w:val="24"/>
        </w:rPr>
        <w:t>In your favour is that at the</w:t>
      </w:r>
      <w:r w:rsidRPr="00704090">
        <w:rPr>
          <w:rFonts w:ascii="Times New Roman" w:hAnsi="Times New Roman" w:cs="Times New Roman"/>
          <w:sz w:val="24"/>
          <w:szCs w:val="24"/>
        </w:rPr>
        <w:t xml:space="preserve"> time of the commission </w:t>
      </w:r>
      <w:r>
        <w:rPr>
          <w:rFonts w:ascii="Times New Roman" w:hAnsi="Times New Roman" w:cs="Times New Roman"/>
          <w:sz w:val="24"/>
          <w:szCs w:val="24"/>
        </w:rPr>
        <w:t xml:space="preserve">of the offence, you were 19 years old. </w:t>
      </w:r>
      <w:r w:rsidR="00513EEA">
        <w:rPr>
          <w:rFonts w:ascii="Times New Roman" w:hAnsi="Times New Roman" w:cs="Times New Roman"/>
          <w:sz w:val="24"/>
          <w:szCs w:val="24"/>
        </w:rPr>
        <w:t xml:space="preserve">You were just a teenager. </w:t>
      </w:r>
      <w:r>
        <w:rPr>
          <w:rFonts w:ascii="Times New Roman" w:hAnsi="Times New Roman" w:cs="Times New Roman"/>
          <w:sz w:val="24"/>
          <w:szCs w:val="24"/>
        </w:rPr>
        <w:t>You were</w:t>
      </w:r>
      <w:r w:rsidRPr="00704090">
        <w:rPr>
          <w:rFonts w:ascii="Times New Roman" w:hAnsi="Times New Roman" w:cs="Times New Roman"/>
          <w:sz w:val="24"/>
          <w:szCs w:val="24"/>
        </w:rPr>
        <w:t xml:space="preserve"> the youngest in the group of three robbers. Prior to</w:t>
      </w:r>
      <w:r>
        <w:rPr>
          <w:rFonts w:ascii="Times New Roman" w:hAnsi="Times New Roman" w:cs="Times New Roman"/>
          <w:sz w:val="24"/>
          <w:szCs w:val="24"/>
        </w:rPr>
        <w:t xml:space="preserve"> the commission of the crime you </w:t>
      </w:r>
      <w:r w:rsidRPr="00704090">
        <w:rPr>
          <w:rFonts w:ascii="Times New Roman" w:hAnsi="Times New Roman" w:cs="Times New Roman"/>
          <w:sz w:val="24"/>
          <w:szCs w:val="24"/>
        </w:rPr>
        <w:t xml:space="preserve">had been taking alcohol. There is evidence from </w:t>
      </w:r>
      <w:r w:rsidRPr="009E0A24">
        <w:rPr>
          <w:rFonts w:ascii="Times New Roman" w:hAnsi="Times New Roman" w:cs="Times New Roman"/>
          <w:sz w:val="24"/>
          <w:szCs w:val="24"/>
        </w:rPr>
        <w:t>Mduduzi,</w:t>
      </w:r>
      <w:r w:rsidRPr="00704090">
        <w:rPr>
          <w:rFonts w:ascii="Times New Roman" w:hAnsi="Times New Roman" w:cs="Times New Roman"/>
          <w:sz w:val="24"/>
          <w:szCs w:val="24"/>
        </w:rPr>
        <w:t xml:space="preserve"> that all the three accomplices were intoxicated, but </w:t>
      </w:r>
      <w:r>
        <w:rPr>
          <w:rFonts w:ascii="Times New Roman" w:hAnsi="Times New Roman" w:cs="Times New Roman"/>
          <w:sz w:val="24"/>
          <w:szCs w:val="24"/>
        </w:rPr>
        <w:t>not to a degree as to make you not aware of what you</w:t>
      </w:r>
      <w:r w:rsidRPr="00704090">
        <w:rPr>
          <w:rFonts w:ascii="Times New Roman" w:hAnsi="Times New Roman" w:cs="Times New Roman"/>
          <w:sz w:val="24"/>
          <w:szCs w:val="24"/>
        </w:rPr>
        <w:t xml:space="preserve"> were doing. </w:t>
      </w:r>
      <w:r>
        <w:rPr>
          <w:rFonts w:ascii="Times New Roman" w:hAnsi="Times New Roman" w:cs="Times New Roman"/>
          <w:sz w:val="24"/>
          <w:szCs w:val="24"/>
        </w:rPr>
        <w:t>Again</w:t>
      </w:r>
      <w:r w:rsidR="00513EEA">
        <w:rPr>
          <w:rFonts w:ascii="Times New Roman" w:hAnsi="Times New Roman" w:cs="Times New Roman"/>
          <w:sz w:val="24"/>
          <w:szCs w:val="24"/>
        </w:rPr>
        <w:t>, we factor into the equation</w:t>
      </w:r>
      <w:r>
        <w:rPr>
          <w:rFonts w:ascii="Times New Roman" w:hAnsi="Times New Roman" w:cs="Times New Roman"/>
          <w:sz w:val="24"/>
          <w:szCs w:val="24"/>
        </w:rPr>
        <w:t xml:space="preserve"> that the murder was not pre-meditated. </w:t>
      </w:r>
      <w:r w:rsidR="00513EEA">
        <w:rPr>
          <w:rFonts w:ascii="Times New Roman" w:hAnsi="Times New Roman" w:cs="Times New Roman"/>
          <w:sz w:val="24"/>
          <w:szCs w:val="24"/>
        </w:rPr>
        <w:t xml:space="preserve">You intention of entering the Flea Market, was not to kill, but to steal. </w:t>
      </w:r>
    </w:p>
    <w:p w:rsidR="00B11938" w:rsidRDefault="00B11938" w:rsidP="00B1193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E0A24">
        <w:rPr>
          <w:rFonts w:ascii="Times New Roman" w:hAnsi="Times New Roman" w:cs="Times New Roman"/>
          <w:sz w:val="24"/>
          <w:szCs w:val="24"/>
        </w:rPr>
        <w:t xml:space="preserve"> </w:t>
      </w:r>
      <w:r w:rsidRPr="0027629E">
        <w:rPr>
          <w:rFonts w:ascii="Times New Roman" w:hAnsi="Times New Roman" w:cs="Times New Roman"/>
          <w:iCs/>
          <w:sz w:val="24"/>
          <w:szCs w:val="24"/>
        </w:rPr>
        <w:t>mitigating</w:t>
      </w:r>
      <w:r>
        <w:rPr>
          <w:rFonts w:ascii="Times New Roman" w:hAnsi="Times New Roman" w:cs="Times New Roman"/>
          <w:sz w:val="24"/>
          <w:szCs w:val="24"/>
        </w:rPr>
        <w:t xml:space="preserve"> factors in your favour</w:t>
      </w:r>
      <w:bookmarkStart w:id="0" w:name="_GoBack"/>
      <w:bookmarkEnd w:id="0"/>
      <w:r w:rsidR="009E0A24">
        <w:rPr>
          <w:rFonts w:ascii="Times New Roman" w:hAnsi="Times New Roman" w:cs="Times New Roman"/>
          <w:sz w:val="24"/>
          <w:szCs w:val="24"/>
        </w:rPr>
        <w:t xml:space="preserve"> </w:t>
      </w:r>
      <w:r w:rsidR="001673CD">
        <w:rPr>
          <w:rFonts w:ascii="Times New Roman" w:hAnsi="Times New Roman" w:cs="Times New Roman"/>
          <w:sz w:val="24"/>
          <w:szCs w:val="24"/>
        </w:rPr>
        <w:t>come</w:t>
      </w:r>
      <w:r w:rsidRPr="00704090">
        <w:rPr>
          <w:rFonts w:ascii="Times New Roman" w:hAnsi="Times New Roman" w:cs="Times New Roman"/>
          <w:sz w:val="24"/>
          <w:szCs w:val="24"/>
        </w:rPr>
        <w:t xml:space="preserve"> into insignificance when consideration is given to the nature of the crime. </w:t>
      </w:r>
      <w:r>
        <w:rPr>
          <w:rFonts w:ascii="Times New Roman" w:hAnsi="Times New Roman" w:cs="Times New Roman"/>
          <w:sz w:val="24"/>
          <w:szCs w:val="24"/>
        </w:rPr>
        <w:t xml:space="preserve">The evidence shows that </w:t>
      </w:r>
      <w:r w:rsidRPr="00704090">
        <w:rPr>
          <w:rFonts w:ascii="Times New Roman" w:hAnsi="Times New Roman" w:cs="Times New Roman"/>
          <w:sz w:val="24"/>
          <w:szCs w:val="24"/>
        </w:rPr>
        <w:t>an extraordinary degree of violence</w:t>
      </w:r>
      <w:r>
        <w:rPr>
          <w:rFonts w:ascii="Times New Roman" w:hAnsi="Times New Roman" w:cs="Times New Roman"/>
          <w:sz w:val="24"/>
          <w:szCs w:val="24"/>
        </w:rPr>
        <w:t xml:space="preserve"> was deployed against a </w:t>
      </w:r>
      <w:r w:rsidR="00513EEA">
        <w:rPr>
          <w:rFonts w:ascii="Times New Roman" w:hAnsi="Times New Roman" w:cs="Times New Roman"/>
          <w:sz w:val="24"/>
          <w:szCs w:val="24"/>
        </w:rPr>
        <w:t>defenseless</w:t>
      </w:r>
      <w:r>
        <w:rPr>
          <w:rFonts w:ascii="Times New Roman" w:hAnsi="Times New Roman" w:cs="Times New Roman"/>
          <w:sz w:val="24"/>
          <w:szCs w:val="24"/>
        </w:rPr>
        <w:t xml:space="preserve"> human being, who had done you no wrong, and who was merely working for himself and his family. </w:t>
      </w:r>
      <w:r w:rsidRPr="00704090">
        <w:rPr>
          <w:rFonts w:ascii="Times New Roman" w:hAnsi="Times New Roman" w:cs="Times New Roman"/>
          <w:sz w:val="24"/>
          <w:szCs w:val="24"/>
        </w:rPr>
        <w:t xml:space="preserve"> T</w:t>
      </w:r>
      <w:r>
        <w:rPr>
          <w:rFonts w:ascii="Times New Roman" w:hAnsi="Times New Roman" w:cs="Times New Roman"/>
          <w:sz w:val="24"/>
          <w:szCs w:val="24"/>
        </w:rPr>
        <w:t xml:space="preserve">he violence that preceded the </w:t>
      </w:r>
      <w:r w:rsidRPr="00704090">
        <w:rPr>
          <w:rFonts w:ascii="Times New Roman" w:hAnsi="Times New Roman" w:cs="Times New Roman"/>
          <w:sz w:val="24"/>
          <w:szCs w:val="24"/>
        </w:rPr>
        <w:t>killing the deceased was such as to place this crime in the category of the most serious.</w:t>
      </w:r>
      <w:r w:rsidR="001673CD">
        <w:rPr>
          <w:rFonts w:ascii="Times New Roman" w:hAnsi="Times New Roman" w:cs="Times New Roman"/>
          <w:sz w:val="24"/>
          <w:szCs w:val="24"/>
        </w:rPr>
        <w:t xml:space="preserve">  It is difficult to conceive</w:t>
      </w:r>
      <w:r>
        <w:rPr>
          <w:rFonts w:ascii="Times New Roman" w:hAnsi="Times New Roman" w:cs="Times New Roman"/>
          <w:sz w:val="24"/>
          <w:szCs w:val="24"/>
        </w:rPr>
        <w:t xml:space="preserve"> the degree of violence that you meted out against the security guard,</w:t>
      </w:r>
      <w:r w:rsidRPr="00704090">
        <w:rPr>
          <w:rFonts w:ascii="Times New Roman" w:hAnsi="Times New Roman" w:cs="Times New Roman"/>
          <w:sz w:val="24"/>
          <w:szCs w:val="24"/>
        </w:rPr>
        <w:t xml:space="preserve"> and what the victim experienced in his last moments. He was tied with very strong</w:t>
      </w:r>
      <w:r>
        <w:rPr>
          <w:rFonts w:ascii="Times New Roman" w:hAnsi="Times New Roman" w:cs="Times New Roman"/>
          <w:sz w:val="24"/>
          <w:szCs w:val="24"/>
        </w:rPr>
        <w:t xml:space="preserve"> wires. His hands tied to a steel table. His feet tied to a stee</w:t>
      </w:r>
      <w:r w:rsidRPr="00704090">
        <w:rPr>
          <w:rFonts w:ascii="Times New Roman" w:hAnsi="Times New Roman" w:cs="Times New Roman"/>
          <w:sz w:val="24"/>
          <w:szCs w:val="24"/>
        </w:rPr>
        <w:t>l table. His neck tied to a ste</w:t>
      </w:r>
      <w:r>
        <w:rPr>
          <w:rFonts w:ascii="Times New Roman" w:hAnsi="Times New Roman" w:cs="Times New Roman"/>
          <w:sz w:val="24"/>
          <w:szCs w:val="24"/>
        </w:rPr>
        <w:t>e</w:t>
      </w:r>
      <w:r w:rsidR="001673CD">
        <w:rPr>
          <w:rFonts w:ascii="Times New Roman" w:hAnsi="Times New Roman" w:cs="Times New Roman"/>
          <w:sz w:val="24"/>
          <w:szCs w:val="24"/>
        </w:rPr>
        <w:t>l table. He was crying, c</w:t>
      </w:r>
      <w:r w:rsidRPr="00704090">
        <w:rPr>
          <w:rFonts w:ascii="Times New Roman" w:hAnsi="Times New Roman" w:cs="Times New Roman"/>
          <w:sz w:val="24"/>
          <w:szCs w:val="24"/>
        </w:rPr>
        <w:t xml:space="preserve">alling for help. </w:t>
      </w:r>
      <w:r>
        <w:rPr>
          <w:rFonts w:ascii="Times New Roman" w:hAnsi="Times New Roman" w:cs="Times New Roman"/>
          <w:sz w:val="24"/>
          <w:szCs w:val="24"/>
        </w:rPr>
        <w:t xml:space="preserve">This plea of mercy by the security guard did not move you to spare his life. </w:t>
      </w:r>
    </w:p>
    <w:p w:rsidR="00513EEA" w:rsidRDefault="00B11938" w:rsidP="00B11938">
      <w:pPr>
        <w:autoSpaceDE w:val="0"/>
        <w:autoSpaceDN w:val="0"/>
        <w:adjustRightInd w:val="0"/>
        <w:spacing w:after="0" w:line="360" w:lineRule="auto"/>
        <w:ind w:firstLine="720"/>
        <w:jc w:val="both"/>
        <w:rPr>
          <w:rFonts w:ascii="Times New Roman" w:hAnsi="Times New Roman" w:cs="Times New Roman"/>
          <w:sz w:val="24"/>
          <w:szCs w:val="24"/>
        </w:rPr>
      </w:pPr>
      <w:r w:rsidRPr="00704090">
        <w:rPr>
          <w:rFonts w:ascii="Times New Roman" w:hAnsi="Times New Roman" w:cs="Times New Roman"/>
          <w:sz w:val="24"/>
          <w:szCs w:val="24"/>
        </w:rPr>
        <w:t>What a horrible way to end the life of another human being. A</w:t>
      </w:r>
      <w:r>
        <w:rPr>
          <w:rFonts w:ascii="Times New Roman" w:hAnsi="Times New Roman" w:cs="Times New Roman"/>
          <w:sz w:val="24"/>
          <w:szCs w:val="24"/>
        </w:rPr>
        <w:t>ll this was done for you</w:t>
      </w:r>
      <w:r w:rsidRPr="00704090">
        <w:rPr>
          <w:rFonts w:ascii="Times New Roman" w:hAnsi="Times New Roman" w:cs="Times New Roman"/>
          <w:sz w:val="24"/>
          <w:szCs w:val="24"/>
        </w:rPr>
        <w:t xml:space="preserve"> to make money. This court must say it, and say it strongly that such conduct will not be tolerated. </w:t>
      </w:r>
      <w:r>
        <w:rPr>
          <w:rFonts w:ascii="Times New Roman" w:hAnsi="Times New Roman" w:cs="Times New Roman"/>
          <w:sz w:val="24"/>
          <w:szCs w:val="24"/>
        </w:rPr>
        <w:t>This court has taken a stand, and it will continue taking a stand, against this wanton violence and destruction</w:t>
      </w:r>
      <w:r w:rsidR="009C4A97">
        <w:rPr>
          <w:rFonts w:ascii="Times New Roman" w:hAnsi="Times New Roman" w:cs="Times New Roman"/>
          <w:sz w:val="24"/>
          <w:szCs w:val="24"/>
        </w:rPr>
        <w:t xml:space="preserve"> of life.  Such conduct must be </w:t>
      </w:r>
      <w:r>
        <w:rPr>
          <w:rFonts w:ascii="Times New Roman" w:hAnsi="Times New Roman" w:cs="Times New Roman"/>
          <w:sz w:val="24"/>
          <w:szCs w:val="24"/>
        </w:rPr>
        <w:t xml:space="preserve">punished, and punished severely.  </w:t>
      </w:r>
    </w:p>
    <w:p w:rsidR="00B11938" w:rsidRDefault="00B11938" w:rsidP="00B11938">
      <w:pPr>
        <w:autoSpaceDE w:val="0"/>
        <w:autoSpaceDN w:val="0"/>
        <w:adjustRightInd w:val="0"/>
        <w:spacing w:after="0" w:line="360" w:lineRule="auto"/>
        <w:ind w:firstLine="720"/>
        <w:jc w:val="both"/>
        <w:rPr>
          <w:rFonts w:ascii="Times New Roman" w:hAnsi="Times New Roman" w:cs="Times New Roman"/>
          <w:color w:val="242121"/>
          <w:sz w:val="24"/>
          <w:szCs w:val="24"/>
          <w:lang w:val="en-GB"/>
        </w:rPr>
      </w:pPr>
      <w:r>
        <w:rPr>
          <w:rFonts w:ascii="Times New Roman" w:hAnsi="Times New Roman" w:cs="Times New Roman"/>
          <w:sz w:val="24"/>
          <w:szCs w:val="24"/>
        </w:rPr>
        <w:t xml:space="preserve">However, after </w:t>
      </w:r>
      <w:r>
        <w:rPr>
          <w:rFonts w:ascii="Times New Roman" w:hAnsi="Times New Roman" w:cs="Times New Roman"/>
          <w:color w:val="242121"/>
          <w:sz w:val="24"/>
          <w:szCs w:val="24"/>
          <w:lang w:val="en-GB"/>
        </w:rPr>
        <w:t>t</w:t>
      </w:r>
      <w:r w:rsidRPr="00B17665">
        <w:rPr>
          <w:rFonts w:ascii="Times New Roman" w:hAnsi="Times New Roman" w:cs="Times New Roman"/>
          <w:color w:val="242121"/>
          <w:sz w:val="24"/>
          <w:szCs w:val="24"/>
          <w:lang w:val="en-GB"/>
        </w:rPr>
        <w:t>aking all factors in to account, we do not intend to remove you permanently from society.</w:t>
      </w:r>
      <w:r w:rsidR="009E0A24">
        <w:rPr>
          <w:rFonts w:ascii="Times New Roman" w:hAnsi="Times New Roman" w:cs="Times New Roman"/>
          <w:color w:val="242121"/>
          <w:sz w:val="24"/>
          <w:szCs w:val="24"/>
          <w:lang w:val="en-GB"/>
        </w:rPr>
        <w:t xml:space="preserve">  </w:t>
      </w:r>
      <w:r w:rsidR="00513EEA">
        <w:rPr>
          <w:rFonts w:ascii="Times New Roman" w:hAnsi="Times New Roman" w:cs="Times New Roman"/>
          <w:color w:val="242121"/>
          <w:sz w:val="24"/>
          <w:szCs w:val="24"/>
          <w:lang w:val="en-GB"/>
        </w:rPr>
        <w:t xml:space="preserve">We leave you with a window, to enable you to reform and participate in the development of society. </w:t>
      </w:r>
      <w:r>
        <w:rPr>
          <w:rFonts w:ascii="Times New Roman" w:hAnsi="Times New Roman" w:cs="Times New Roman"/>
          <w:color w:val="242121"/>
          <w:sz w:val="24"/>
          <w:szCs w:val="24"/>
          <w:lang w:val="en-GB"/>
        </w:rPr>
        <w:t xml:space="preserve">In the result: </w:t>
      </w:r>
    </w:p>
    <w:p w:rsidR="00B11938" w:rsidRDefault="00B11938" w:rsidP="00B11938">
      <w:pPr>
        <w:autoSpaceDE w:val="0"/>
        <w:autoSpaceDN w:val="0"/>
        <w:adjustRightInd w:val="0"/>
        <w:spacing w:after="0" w:line="360" w:lineRule="auto"/>
        <w:ind w:firstLine="720"/>
        <w:jc w:val="both"/>
        <w:rPr>
          <w:rFonts w:ascii="Times New Roman" w:hAnsi="Times New Roman" w:cs="Times New Roman"/>
          <w:color w:val="242121"/>
          <w:sz w:val="24"/>
          <w:szCs w:val="24"/>
          <w:lang w:val="en-GB"/>
        </w:rPr>
      </w:pPr>
    </w:p>
    <w:p w:rsidR="00B11938" w:rsidRDefault="00B11938" w:rsidP="00B11938">
      <w:pPr>
        <w:autoSpaceDE w:val="0"/>
        <w:autoSpaceDN w:val="0"/>
        <w:adjustRightInd w:val="0"/>
        <w:spacing w:after="0" w:line="360" w:lineRule="auto"/>
        <w:ind w:firstLine="720"/>
        <w:jc w:val="both"/>
        <w:rPr>
          <w:rFonts w:ascii="Times New Roman" w:hAnsi="Times New Roman" w:cs="Times New Roman"/>
          <w:color w:val="242121"/>
          <w:sz w:val="24"/>
          <w:szCs w:val="24"/>
          <w:lang w:val="en-GB"/>
        </w:rPr>
      </w:pPr>
      <w:r>
        <w:rPr>
          <w:rFonts w:ascii="Times New Roman" w:hAnsi="Times New Roman" w:cs="Times New Roman"/>
          <w:color w:val="242121"/>
          <w:sz w:val="24"/>
          <w:szCs w:val="24"/>
          <w:lang w:val="en-GB"/>
        </w:rPr>
        <w:t xml:space="preserve">You are sentenced to 25 years imprisonment. </w:t>
      </w:r>
    </w:p>
    <w:p w:rsidR="00095445" w:rsidRDefault="00095445" w:rsidP="00DF17DC">
      <w:pPr>
        <w:spacing w:line="360" w:lineRule="auto"/>
        <w:rPr>
          <w:rFonts w:ascii="Times New Roman" w:hAnsi="Times New Roman" w:cs="Times New Roman"/>
          <w:sz w:val="24"/>
          <w:szCs w:val="24"/>
        </w:rPr>
      </w:pPr>
    </w:p>
    <w:p w:rsidR="009E0A24" w:rsidRDefault="009E0A24" w:rsidP="009E0A24">
      <w:pPr>
        <w:pStyle w:val="NoSpacing"/>
        <w:rPr>
          <w:rFonts w:ascii="Times New Roman" w:hAnsi="Times New Roman" w:cs="Times New Roman"/>
          <w:i/>
          <w:sz w:val="24"/>
          <w:szCs w:val="24"/>
        </w:rPr>
      </w:pPr>
    </w:p>
    <w:p w:rsidR="009E0A24" w:rsidRDefault="009E0A24" w:rsidP="009E0A24">
      <w:pPr>
        <w:pStyle w:val="NoSpacing"/>
        <w:rPr>
          <w:rFonts w:ascii="Times New Roman" w:hAnsi="Times New Roman" w:cs="Times New Roman"/>
          <w:i/>
          <w:sz w:val="24"/>
          <w:szCs w:val="24"/>
        </w:rPr>
      </w:pPr>
    </w:p>
    <w:p w:rsidR="009E0A24" w:rsidRPr="009E0A24" w:rsidRDefault="009E0A24" w:rsidP="009E0A24">
      <w:pPr>
        <w:pStyle w:val="NoSpacing"/>
        <w:rPr>
          <w:rFonts w:ascii="Times New Roman" w:hAnsi="Times New Roman" w:cs="Times New Roman"/>
          <w:sz w:val="24"/>
          <w:szCs w:val="24"/>
        </w:rPr>
      </w:pPr>
      <w:r w:rsidRPr="009E0A24">
        <w:rPr>
          <w:rFonts w:ascii="Times New Roman" w:hAnsi="Times New Roman" w:cs="Times New Roman"/>
          <w:i/>
          <w:sz w:val="24"/>
          <w:szCs w:val="24"/>
        </w:rPr>
        <w:t>National Prosecuting Authority</w:t>
      </w:r>
      <w:r w:rsidRPr="009E0A24">
        <w:rPr>
          <w:rFonts w:ascii="Times New Roman" w:hAnsi="Times New Roman" w:cs="Times New Roman"/>
          <w:sz w:val="24"/>
          <w:szCs w:val="24"/>
        </w:rPr>
        <w:t>, state’s legal practitioners</w:t>
      </w:r>
    </w:p>
    <w:p w:rsidR="00095445" w:rsidRPr="009E0A24" w:rsidRDefault="00095445" w:rsidP="009E0A24">
      <w:pPr>
        <w:pStyle w:val="NoSpacing"/>
        <w:rPr>
          <w:rFonts w:ascii="Times New Roman" w:hAnsi="Times New Roman" w:cs="Times New Roman"/>
          <w:sz w:val="24"/>
          <w:szCs w:val="24"/>
        </w:rPr>
      </w:pPr>
      <w:r w:rsidRPr="009E0A24">
        <w:rPr>
          <w:rFonts w:ascii="Times New Roman" w:hAnsi="Times New Roman" w:cs="Times New Roman"/>
          <w:i/>
          <w:sz w:val="24"/>
          <w:szCs w:val="24"/>
        </w:rPr>
        <w:t>Mathonsi Ncube Law Chambers</w:t>
      </w:r>
      <w:r w:rsidRPr="009E0A24">
        <w:rPr>
          <w:rFonts w:ascii="Times New Roman" w:hAnsi="Times New Roman" w:cs="Times New Roman"/>
          <w:sz w:val="24"/>
          <w:szCs w:val="24"/>
        </w:rPr>
        <w:t xml:space="preserve">, </w:t>
      </w:r>
      <w:r w:rsidR="009E0A24" w:rsidRPr="009E0A24">
        <w:rPr>
          <w:rFonts w:ascii="Times New Roman" w:hAnsi="Times New Roman" w:cs="Times New Roman"/>
          <w:sz w:val="24"/>
          <w:szCs w:val="24"/>
        </w:rPr>
        <w:t>accused’s legal practit</w:t>
      </w:r>
      <w:r w:rsidR="006B6D58">
        <w:rPr>
          <w:rFonts w:ascii="Times New Roman" w:hAnsi="Times New Roman" w:cs="Times New Roman"/>
          <w:sz w:val="24"/>
          <w:szCs w:val="24"/>
        </w:rPr>
        <w:t>i</w:t>
      </w:r>
      <w:r w:rsidR="009E0A24" w:rsidRPr="009E0A24">
        <w:rPr>
          <w:rFonts w:ascii="Times New Roman" w:hAnsi="Times New Roman" w:cs="Times New Roman"/>
          <w:sz w:val="24"/>
          <w:szCs w:val="24"/>
        </w:rPr>
        <w:t>oners</w:t>
      </w:r>
    </w:p>
    <w:sectPr w:rsidR="00095445" w:rsidRPr="009E0A24" w:rsidSect="008E370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023" w:rsidRDefault="00167023" w:rsidP="001F2561">
      <w:pPr>
        <w:spacing w:after="0" w:line="240" w:lineRule="auto"/>
      </w:pPr>
      <w:r>
        <w:separator/>
      </w:r>
    </w:p>
  </w:endnote>
  <w:endnote w:type="continuationSeparator" w:id="1">
    <w:p w:rsidR="00167023" w:rsidRDefault="00167023" w:rsidP="001F2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023" w:rsidRDefault="00167023" w:rsidP="001F2561">
      <w:pPr>
        <w:spacing w:after="0" w:line="240" w:lineRule="auto"/>
      </w:pPr>
      <w:r>
        <w:separator/>
      </w:r>
    </w:p>
  </w:footnote>
  <w:footnote w:type="continuationSeparator" w:id="1">
    <w:p w:rsidR="00167023" w:rsidRDefault="00167023" w:rsidP="001F2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8091"/>
      <w:docPartObj>
        <w:docPartGallery w:val="Page Numbers (Top of Page)"/>
        <w:docPartUnique/>
      </w:docPartObj>
    </w:sdtPr>
    <w:sdtEndPr>
      <w:rPr>
        <w:rFonts w:ascii="Times New Roman" w:hAnsi="Times New Roman" w:cs="Times New Roman"/>
        <w:sz w:val="24"/>
        <w:szCs w:val="24"/>
      </w:rPr>
    </w:sdtEndPr>
    <w:sdtContent>
      <w:p w:rsidR="00A3503B" w:rsidRPr="00A3503B" w:rsidRDefault="000D7D21">
        <w:pPr>
          <w:pStyle w:val="Header"/>
          <w:jc w:val="right"/>
          <w:rPr>
            <w:rFonts w:ascii="Times New Roman" w:hAnsi="Times New Roman" w:cs="Times New Roman"/>
            <w:sz w:val="24"/>
            <w:szCs w:val="24"/>
          </w:rPr>
        </w:pPr>
        <w:r w:rsidRPr="00A3503B">
          <w:rPr>
            <w:rFonts w:ascii="Times New Roman" w:hAnsi="Times New Roman" w:cs="Times New Roman"/>
            <w:sz w:val="24"/>
            <w:szCs w:val="24"/>
          </w:rPr>
          <w:fldChar w:fldCharType="begin"/>
        </w:r>
        <w:r w:rsidR="00A3503B" w:rsidRPr="00A3503B">
          <w:rPr>
            <w:rFonts w:ascii="Times New Roman" w:hAnsi="Times New Roman" w:cs="Times New Roman"/>
            <w:sz w:val="24"/>
            <w:szCs w:val="24"/>
          </w:rPr>
          <w:instrText xml:space="preserve"> PAGE   \* MERGEFORMAT </w:instrText>
        </w:r>
        <w:r w:rsidRPr="00A3503B">
          <w:rPr>
            <w:rFonts w:ascii="Times New Roman" w:hAnsi="Times New Roman" w:cs="Times New Roman"/>
            <w:sz w:val="24"/>
            <w:szCs w:val="24"/>
          </w:rPr>
          <w:fldChar w:fldCharType="separate"/>
        </w:r>
        <w:r w:rsidR="000E626E">
          <w:rPr>
            <w:rFonts w:ascii="Times New Roman" w:hAnsi="Times New Roman" w:cs="Times New Roman"/>
            <w:noProof/>
            <w:sz w:val="24"/>
            <w:szCs w:val="24"/>
          </w:rPr>
          <w:t>19</w:t>
        </w:r>
        <w:r w:rsidRPr="00A3503B">
          <w:rPr>
            <w:rFonts w:ascii="Times New Roman" w:hAnsi="Times New Roman" w:cs="Times New Roman"/>
            <w:sz w:val="24"/>
            <w:szCs w:val="24"/>
          </w:rPr>
          <w:fldChar w:fldCharType="end"/>
        </w:r>
      </w:p>
      <w:p w:rsidR="00A3503B" w:rsidRPr="00A3503B" w:rsidRDefault="00A3503B">
        <w:pPr>
          <w:pStyle w:val="Header"/>
          <w:jc w:val="right"/>
          <w:rPr>
            <w:rFonts w:ascii="Times New Roman" w:hAnsi="Times New Roman" w:cs="Times New Roman"/>
            <w:sz w:val="24"/>
            <w:szCs w:val="24"/>
          </w:rPr>
        </w:pPr>
        <w:r w:rsidRPr="00A3503B">
          <w:rPr>
            <w:rFonts w:ascii="Times New Roman" w:hAnsi="Times New Roman" w:cs="Times New Roman"/>
            <w:sz w:val="24"/>
            <w:szCs w:val="24"/>
          </w:rPr>
          <w:t>HB 125.20</w:t>
        </w:r>
      </w:p>
      <w:p w:rsidR="00A3503B" w:rsidRPr="00A3503B" w:rsidRDefault="00A3503B">
        <w:pPr>
          <w:pStyle w:val="Header"/>
          <w:jc w:val="right"/>
          <w:rPr>
            <w:rFonts w:ascii="Times New Roman" w:hAnsi="Times New Roman" w:cs="Times New Roman"/>
            <w:sz w:val="24"/>
            <w:szCs w:val="24"/>
          </w:rPr>
        </w:pPr>
        <w:r w:rsidRPr="00A3503B">
          <w:rPr>
            <w:rFonts w:ascii="Times New Roman" w:hAnsi="Times New Roman" w:cs="Times New Roman"/>
            <w:sz w:val="24"/>
            <w:szCs w:val="24"/>
          </w:rPr>
          <w:t>HC (CRB) 60/20</w:t>
        </w:r>
      </w:p>
      <w:p w:rsidR="00A3503B" w:rsidRPr="00A3503B" w:rsidRDefault="00A3503B">
        <w:pPr>
          <w:pStyle w:val="Header"/>
          <w:jc w:val="right"/>
          <w:rPr>
            <w:rFonts w:ascii="Times New Roman" w:hAnsi="Times New Roman" w:cs="Times New Roman"/>
            <w:sz w:val="24"/>
            <w:szCs w:val="24"/>
          </w:rPr>
        </w:pPr>
        <w:r w:rsidRPr="00A3503B">
          <w:rPr>
            <w:rFonts w:ascii="Times New Roman" w:hAnsi="Times New Roman" w:cs="Times New Roman"/>
            <w:sz w:val="24"/>
            <w:szCs w:val="24"/>
          </w:rPr>
          <w:t>XREF BYO CENTRAL CR 150/02/13</w:t>
        </w:r>
      </w:p>
    </w:sdtContent>
  </w:sdt>
  <w:p w:rsidR="00A3503B" w:rsidRPr="00A3503B" w:rsidRDefault="00A3503B">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174"/>
    <w:multiLevelType w:val="multilevel"/>
    <w:tmpl w:val="51744F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884B9C"/>
    <w:multiLevelType w:val="multilevel"/>
    <w:tmpl w:val="D1288FF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11D3E6C"/>
    <w:multiLevelType w:val="multilevel"/>
    <w:tmpl w:val="FEB4E6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9836D6"/>
    <w:multiLevelType w:val="hybridMultilevel"/>
    <w:tmpl w:val="A3B04310"/>
    <w:lvl w:ilvl="0" w:tplc="7A7E94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57F5EAE"/>
    <w:multiLevelType w:val="hybridMultilevel"/>
    <w:tmpl w:val="28A843DC"/>
    <w:lvl w:ilvl="0" w:tplc="664CDC46">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18A81D9F"/>
    <w:multiLevelType w:val="hybridMultilevel"/>
    <w:tmpl w:val="729AEECA"/>
    <w:lvl w:ilvl="0" w:tplc="4B2ADB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A4751FE"/>
    <w:multiLevelType w:val="multilevel"/>
    <w:tmpl w:val="A2BA2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AE018A7"/>
    <w:multiLevelType w:val="hybridMultilevel"/>
    <w:tmpl w:val="86E6ABE2"/>
    <w:lvl w:ilvl="0" w:tplc="11DEE1D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2B6276C8"/>
    <w:multiLevelType w:val="multilevel"/>
    <w:tmpl w:val="6ABA0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8526254"/>
    <w:multiLevelType w:val="multilevel"/>
    <w:tmpl w:val="F25EA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CBB1619"/>
    <w:multiLevelType w:val="hybridMultilevel"/>
    <w:tmpl w:val="A3B04310"/>
    <w:lvl w:ilvl="0" w:tplc="7A7E94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EE73994"/>
    <w:multiLevelType w:val="multilevel"/>
    <w:tmpl w:val="1E6A3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3B5CD1"/>
    <w:multiLevelType w:val="multilevel"/>
    <w:tmpl w:val="18409B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A4B475E"/>
    <w:multiLevelType w:val="hybridMultilevel"/>
    <w:tmpl w:val="729AEECA"/>
    <w:lvl w:ilvl="0" w:tplc="4B2ADB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4"/>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2561"/>
    <w:rsid w:val="000030EA"/>
    <w:rsid w:val="0001073A"/>
    <w:rsid w:val="00020FE0"/>
    <w:rsid w:val="00041296"/>
    <w:rsid w:val="00045F07"/>
    <w:rsid w:val="000757EB"/>
    <w:rsid w:val="00086C70"/>
    <w:rsid w:val="00087B39"/>
    <w:rsid w:val="00095445"/>
    <w:rsid w:val="000A60ED"/>
    <w:rsid w:val="000A6B8D"/>
    <w:rsid w:val="000B181C"/>
    <w:rsid w:val="000D736E"/>
    <w:rsid w:val="000D7D21"/>
    <w:rsid w:val="000E0E5D"/>
    <w:rsid w:val="000E1CFF"/>
    <w:rsid w:val="000E626E"/>
    <w:rsid w:val="00114377"/>
    <w:rsid w:val="00125199"/>
    <w:rsid w:val="0012628F"/>
    <w:rsid w:val="0014000A"/>
    <w:rsid w:val="001464D0"/>
    <w:rsid w:val="00153313"/>
    <w:rsid w:val="00167023"/>
    <w:rsid w:val="001673CD"/>
    <w:rsid w:val="0017692B"/>
    <w:rsid w:val="001772DE"/>
    <w:rsid w:val="001A6863"/>
    <w:rsid w:val="001A6C1A"/>
    <w:rsid w:val="001C65E8"/>
    <w:rsid w:val="001D067D"/>
    <w:rsid w:val="001E2283"/>
    <w:rsid w:val="001F2561"/>
    <w:rsid w:val="00202CA9"/>
    <w:rsid w:val="002123C3"/>
    <w:rsid w:val="00220C28"/>
    <w:rsid w:val="00247C6C"/>
    <w:rsid w:val="002502DB"/>
    <w:rsid w:val="0027008E"/>
    <w:rsid w:val="0028604A"/>
    <w:rsid w:val="002A6E49"/>
    <w:rsid w:val="002D18B5"/>
    <w:rsid w:val="002F7B41"/>
    <w:rsid w:val="0033084B"/>
    <w:rsid w:val="00354341"/>
    <w:rsid w:val="0037507C"/>
    <w:rsid w:val="00381B4F"/>
    <w:rsid w:val="00382E7C"/>
    <w:rsid w:val="00386E00"/>
    <w:rsid w:val="003A43F1"/>
    <w:rsid w:val="003A5B0B"/>
    <w:rsid w:val="003B7996"/>
    <w:rsid w:val="003C6F32"/>
    <w:rsid w:val="003E03FD"/>
    <w:rsid w:val="003F3CE3"/>
    <w:rsid w:val="003F5C59"/>
    <w:rsid w:val="00416DC6"/>
    <w:rsid w:val="00422538"/>
    <w:rsid w:val="004328E4"/>
    <w:rsid w:val="00452D8E"/>
    <w:rsid w:val="0046225C"/>
    <w:rsid w:val="004644F1"/>
    <w:rsid w:val="0048095B"/>
    <w:rsid w:val="00487701"/>
    <w:rsid w:val="00495DF6"/>
    <w:rsid w:val="004E30BA"/>
    <w:rsid w:val="004E7CFF"/>
    <w:rsid w:val="004F1B22"/>
    <w:rsid w:val="004F6175"/>
    <w:rsid w:val="0051340E"/>
    <w:rsid w:val="00513EEA"/>
    <w:rsid w:val="00513F1A"/>
    <w:rsid w:val="005248C8"/>
    <w:rsid w:val="00534985"/>
    <w:rsid w:val="00560C3F"/>
    <w:rsid w:val="0056179D"/>
    <w:rsid w:val="00563922"/>
    <w:rsid w:val="005757CF"/>
    <w:rsid w:val="00577F69"/>
    <w:rsid w:val="005A2365"/>
    <w:rsid w:val="005A3CBA"/>
    <w:rsid w:val="005B5171"/>
    <w:rsid w:val="005D7F28"/>
    <w:rsid w:val="005E35DA"/>
    <w:rsid w:val="005F19D9"/>
    <w:rsid w:val="00625AAB"/>
    <w:rsid w:val="00643F9D"/>
    <w:rsid w:val="006520D3"/>
    <w:rsid w:val="00654D70"/>
    <w:rsid w:val="00656FF4"/>
    <w:rsid w:val="00661C72"/>
    <w:rsid w:val="0067002F"/>
    <w:rsid w:val="0069641F"/>
    <w:rsid w:val="006A2B38"/>
    <w:rsid w:val="006B6D58"/>
    <w:rsid w:val="006D0209"/>
    <w:rsid w:val="006D2C81"/>
    <w:rsid w:val="006D4463"/>
    <w:rsid w:val="006E67A3"/>
    <w:rsid w:val="00740D12"/>
    <w:rsid w:val="00763CCB"/>
    <w:rsid w:val="007941BC"/>
    <w:rsid w:val="007A0BC4"/>
    <w:rsid w:val="007C2073"/>
    <w:rsid w:val="00895449"/>
    <w:rsid w:val="008B4FB0"/>
    <w:rsid w:val="008D37A4"/>
    <w:rsid w:val="008E2853"/>
    <w:rsid w:val="008E370D"/>
    <w:rsid w:val="008F0713"/>
    <w:rsid w:val="00930C0D"/>
    <w:rsid w:val="0095654F"/>
    <w:rsid w:val="00981740"/>
    <w:rsid w:val="00981860"/>
    <w:rsid w:val="0098576E"/>
    <w:rsid w:val="009A1414"/>
    <w:rsid w:val="009A4E72"/>
    <w:rsid w:val="009B368C"/>
    <w:rsid w:val="009C4A97"/>
    <w:rsid w:val="009D3DEA"/>
    <w:rsid w:val="009E0A24"/>
    <w:rsid w:val="00A11B29"/>
    <w:rsid w:val="00A13839"/>
    <w:rsid w:val="00A17B69"/>
    <w:rsid w:val="00A30206"/>
    <w:rsid w:val="00A3503B"/>
    <w:rsid w:val="00A44892"/>
    <w:rsid w:val="00A81FB2"/>
    <w:rsid w:val="00A835BE"/>
    <w:rsid w:val="00AE26F3"/>
    <w:rsid w:val="00AE3E85"/>
    <w:rsid w:val="00AE3F9B"/>
    <w:rsid w:val="00B025AA"/>
    <w:rsid w:val="00B11938"/>
    <w:rsid w:val="00B22074"/>
    <w:rsid w:val="00B372DC"/>
    <w:rsid w:val="00B40705"/>
    <w:rsid w:val="00B44298"/>
    <w:rsid w:val="00B85628"/>
    <w:rsid w:val="00B947CE"/>
    <w:rsid w:val="00BA140C"/>
    <w:rsid w:val="00BA7884"/>
    <w:rsid w:val="00BD1116"/>
    <w:rsid w:val="00BF41FA"/>
    <w:rsid w:val="00C041E1"/>
    <w:rsid w:val="00C1173D"/>
    <w:rsid w:val="00C52516"/>
    <w:rsid w:val="00C955A8"/>
    <w:rsid w:val="00C96533"/>
    <w:rsid w:val="00CA4E31"/>
    <w:rsid w:val="00CA52EB"/>
    <w:rsid w:val="00CB1AB3"/>
    <w:rsid w:val="00CD4D58"/>
    <w:rsid w:val="00CE446D"/>
    <w:rsid w:val="00CE5000"/>
    <w:rsid w:val="00CF2FA6"/>
    <w:rsid w:val="00CF7247"/>
    <w:rsid w:val="00D072F7"/>
    <w:rsid w:val="00D47216"/>
    <w:rsid w:val="00DA1CB9"/>
    <w:rsid w:val="00DE6137"/>
    <w:rsid w:val="00DF17DC"/>
    <w:rsid w:val="00E17EB3"/>
    <w:rsid w:val="00E20FC3"/>
    <w:rsid w:val="00E23450"/>
    <w:rsid w:val="00E34133"/>
    <w:rsid w:val="00E37734"/>
    <w:rsid w:val="00E37886"/>
    <w:rsid w:val="00E83377"/>
    <w:rsid w:val="00E960A8"/>
    <w:rsid w:val="00EA0DA6"/>
    <w:rsid w:val="00EB146A"/>
    <w:rsid w:val="00F15671"/>
    <w:rsid w:val="00F43323"/>
    <w:rsid w:val="00F45ACD"/>
    <w:rsid w:val="00F61AC3"/>
    <w:rsid w:val="00F65FF5"/>
    <w:rsid w:val="00F75582"/>
    <w:rsid w:val="00F82616"/>
    <w:rsid w:val="00FB7FEC"/>
    <w:rsid w:val="00FE1E99"/>
    <w:rsid w:val="00FE329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6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25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561"/>
    <w:rPr>
      <w:rFonts w:eastAsiaTheme="minorEastAsia"/>
      <w:sz w:val="20"/>
      <w:szCs w:val="20"/>
      <w:lang w:val="en-US"/>
    </w:rPr>
  </w:style>
  <w:style w:type="character" w:styleId="FootnoteReference">
    <w:name w:val="footnote reference"/>
    <w:basedOn w:val="DefaultParagraphFont"/>
    <w:uiPriority w:val="99"/>
    <w:semiHidden/>
    <w:unhideWhenUsed/>
    <w:rsid w:val="001F2561"/>
    <w:rPr>
      <w:vertAlign w:val="superscript"/>
    </w:rPr>
  </w:style>
  <w:style w:type="paragraph" w:styleId="ListParagraph">
    <w:name w:val="List Paragraph"/>
    <w:basedOn w:val="Normal"/>
    <w:uiPriority w:val="34"/>
    <w:qFormat/>
    <w:rsid w:val="005E35DA"/>
    <w:pPr>
      <w:ind w:left="720"/>
      <w:contextualSpacing/>
    </w:pPr>
  </w:style>
  <w:style w:type="paragraph" w:styleId="BalloonText">
    <w:name w:val="Balloon Text"/>
    <w:basedOn w:val="Normal"/>
    <w:link w:val="BalloonTextChar"/>
    <w:uiPriority w:val="99"/>
    <w:semiHidden/>
    <w:unhideWhenUsed/>
    <w:rsid w:val="00534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85"/>
    <w:rPr>
      <w:rFonts w:ascii="Segoe UI" w:eastAsiaTheme="minorEastAsia" w:hAnsi="Segoe UI" w:cs="Segoe UI"/>
      <w:sz w:val="18"/>
      <w:szCs w:val="18"/>
      <w:lang w:val="en-US"/>
    </w:rPr>
  </w:style>
  <w:style w:type="paragraph" w:customStyle="1" w:styleId="Default">
    <w:name w:val="Default"/>
    <w:rsid w:val="00B1193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884"/>
    <w:rPr>
      <w:rFonts w:eastAsiaTheme="minorEastAsia"/>
      <w:lang w:val="en-US"/>
    </w:rPr>
  </w:style>
  <w:style w:type="paragraph" w:styleId="Footer">
    <w:name w:val="footer"/>
    <w:basedOn w:val="Normal"/>
    <w:link w:val="FooterChar"/>
    <w:uiPriority w:val="99"/>
    <w:semiHidden/>
    <w:unhideWhenUsed/>
    <w:rsid w:val="00BA78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A7884"/>
    <w:rPr>
      <w:rFonts w:eastAsiaTheme="minorEastAsia"/>
      <w:lang w:val="en-US"/>
    </w:rPr>
  </w:style>
  <w:style w:type="paragraph" w:styleId="NoSpacing">
    <w:name w:val="No Spacing"/>
    <w:uiPriority w:val="1"/>
    <w:qFormat/>
    <w:rsid w:val="009E0A24"/>
    <w:pPr>
      <w:spacing w:after="0" w:line="240" w:lineRule="auto"/>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6754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6960</Words>
  <Characters>39673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2</cp:revision>
  <cp:lastPrinted>2020-06-10T12:05:00Z</cp:lastPrinted>
  <dcterms:created xsi:type="dcterms:W3CDTF">2020-06-17T13:03:00Z</dcterms:created>
  <dcterms:modified xsi:type="dcterms:W3CDTF">2020-06-17T13:03:00Z</dcterms:modified>
</cp:coreProperties>
</file>