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C5F" w:rsidRDefault="00236C5F" w:rsidP="00CC7766">
      <w:pPr>
        <w:spacing w:after="0" w:line="240" w:lineRule="auto"/>
        <w:jc w:val="both"/>
        <w:rPr>
          <w:rFonts w:ascii="Times New Roman" w:hAnsi="Times New Roman" w:cs="Times New Roman"/>
          <w:sz w:val="24"/>
          <w:szCs w:val="24"/>
        </w:rPr>
      </w:pPr>
    </w:p>
    <w:p w:rsidR="00236C5F" w:rsidRDefault="00236C5F" w:rsidP="00CC7766">
      <w:pPr>
        <w:spacing w:after="0" w:line="240" w:lineRule="auto"/>
        <w:jc w:val="both"/>
        <w:rPr>
          <w:rFonts w:ascii="Times New Roman" w:hAnsi="Times New Roman" w:cs="Times New Roman"/>
          <w:sz w:val="24"/>
          <w:szCs w:val="24"/>
        </w:rPr>
      </w:pPr>
    </w:p>
    <w:p w:rsidR="004F017F" w:rsidRPr="00BA3DD5" w:rsidRDefault="00CC7766"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966050" w:rsidRDefault="00872102"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FRED</w:t>
      </w:r>
      <w:r w:rsidR="00705345">
        <w:rPr>
          <w:rFonts w:ascii="Times New Roman" w:hAnsi="Times New Roman" w:cs="Times New Roman"/>
          <w:sz w:val="24"/>
          <w:szCs w:val="24"/>
        </w:rPr>
        <w:t>RICK CHAFADZA</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705345">
        <w:rPr>
          <w:rFonts w:ascii="Times New Roman" w:hAnsi="Times New Roman" w:cs="Times New Roman"/>
          <w:sz w:val="24"/>
          <w:szCs w:val="24"/>
        </w:rPr>
        <w:t xml:space="preserve">22 &amp; 30 January 2018; </w:t>
      </w:r>
      <w:r w:rsidR="008144E5">
        <w:rPr>
          <w:rFonts w:ascii="Times New Roman" w:hAnsi="Times New Roman" w:cs="Times New Roman"/>
          <w:sz w:val="24"/>
          <w:szCs w:val="24"/>
        </w:rPr>
        <w:t>1</w:t>
      </w:r>
      <w:r w:rsidR="00705345">
        <w:rPr>
          <w:rFonts w:ascii="Times New Roman" w:hAnsi="Times New Roman" w:cs="Times New Roman"/>
          <w:sz w:val="24"/>
          <w:szCs w:val="24"/>
        </w:rPr>
        <w:t xml:space="preserve">5 &amp; 29 March 2018; </w:t>
      </w:r>
      <w:r w:rsidR="009E39F7">
        <w:rPr>
          <w:rFonts w:ascii="Times New Roman" w:hAnsi="Times New Roman" w:cs="Times New Roman"/>
          <w:sz w:val="24"/>
          <w:szCs w:val="24"/>
        </w:rPr>
        <w:t>24</w:t>
      </w:r>
      <w:r w:rsidR="00705345">
        <w:rPr>
          <w:rFonts w:ascii="Times New Roman" w:hAnsi="Times New Roman" w:cs="Times New Roman"/>
          <w:sz w:val="24"/>
          <w:szCs w:val="24"/>
        </w:rPr>
        <w:t xml:space="preserve"> </w:t>
      </w:r>
      <w:r w:rsidR="00DE2BA3">
        <w:rPr>
          <w:rFonts w:ascii="Times New Roman" w:hAnsi="Times New Roman" w:cs="Times New Roman"/>
          <w:sz w:val="24"/>
          <w:szCs w:val="24"/>
        </w:rPr>
        <w:t>May</w:t>
      </w:r>
      <w:r w:rsidR="00705345">
        <w:rPr>
          <w:rFonts w:ascii="Times New Roman" w:hAnsi="Times New Roman" w:cs="Times New Roman"/>
          <w:sz w:val="24"/>
          <w:szCs w:val="24"/>
        </w:rPr>
        <w:t xml:space="preserve"> 2018</w:t>
      </w:r>
      <w:r w:rsidR="006B1117">
        <w:rPr>
          <w:rFonts w:ascii="Times New Roman" w:hAnsi="Times New Roman" w:cs="Times New Roman"/>
          <w:sz w:val="24"/>
          <w:szCs w:val="24"/>
        </w:rPr>
        <w:t xml:space="preserve"> </w:t>
      </w:r>
    </w:p>
    <w:p w:rsidR="003E3F2A" w:rsidRDefault="003E3F2A" w:rsidP="00966050">
      <w:pPr>
        <w:spacing w:after="0" w:line="240" w:lineRule="auto"/>
        <w:jc w:val="both"/>
        <w:rPr>
          <w:rFonts w:ascii="Times New Roman" w:hAnsi="Times New Roman" w:cs="Times New Roman"/>
          <w:sz w:val="24"/>
          <w:szCs w:val="24"/>
        </w:rPr>
      </w:pPr>
    </w:p>
    <w:p w:rsidR="003E3F2A" w:rsidRPr="00BA3DD5" w:rsidRDefault="003E3F2A" w:rsidP="00966050">
      <w:pPr>
        <w:spacing w:after="0" w:line="240" w:lineRule="auto"/>
        <w:jc w:val="both"/>
        <w:rPr>
          <w:rFonts w:ascii="Times New Roman" w:hAnsi="Times New Roman" w:cs="Times New Roman"/>
          <w:sz w:val="24"/>
          <w:szCs w:val="24"/>
        </w:rPr>
      </w:pPr>
    </w:p>
    <w:p w:rsidR="00FF0E99" w:rsidRDefault="006D0E00"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1E18C7">
        <w:rPr>
          <w:rFonts w:ascii="Times New Roman" w:hAnsi="Times New Roman" w:cs="Times New Roman"/>
          <w:b/>
          <w:sz w:val="24"/>
          <w:szCs w:val="24"/>
        </w:rPr>
        <w:t>trial</w:t>
      </w:r>
    </w:p>
    <w:p w:rsidR="001E18C7" w:rsidRDefault="001E18C7" w:rsidP="0031329B">
      <w:pPr>
        <w:spacing w:after="0" w:line="360" w:lineRule="auto"/>
        <w:jc w:val="both"/>
        <w:rPr>
          <w:rFonts w:ascii="Times New Roman" w:hAnsi="Times New Roman" w:cs="Times New Roman"/>
          <w:b/>
          <w:sz w:val="24"/>
          <w:szCs w:val="24"/>
        </w:rPr>
      </w:pPr>
    </w:p>
    <w:p w:rsidR="00F12A5B" w:rsidRDefault="00F12A5B" w:rsidP="0031329B">
      <w:pPr>
        <w:spacing w:after="0" w:line="360" w:lineRule="auto"/>
        <w:jc w:val="both"/>
        <w:rPr>
          <w:rFonts w:ascii="Times New Roman" w:hAnsi="Times New Roman" w:cs="Times New Roman"/>
          <w:sz w:val="24"/>
          <w:szCs w:val="24"/>
        </w:rPr>
      </w:pPr>
      <w:r w:rsidRPr="00F12A5B">
        <w:rPr>
          <w:rFonts w:ascii="Times New Roman" w:hAnsi="Times New Roman" w:cs="Times New Roman"/>
          <w:sz w:val="24"/>
          <w:szCs w:val="24"/>
        </w:rPr>
        <w:t xml:space="preserve">Assessors: Messrs </w:t>
      </w:r>
      <w:r w:rsidR="00705345">
        <w:rPr>
          <w:rFonts w:ascii="Times New Roman" w:hAnsi="Times New Roman" w:cs="Times New Roman"/>
          <w:sz w:val="24"/>
          <w:szCs w:val="24"/>
        </w:rPr>
        <w:t>Gweru &amp; Mushuku</w:t>
      </w:r>
    </w:p>
    <w:p w:rsidR="00F12A5B" w:rsidRPr="00F12A5B" w:rsidRDefault="00F12A5B" w:rsidP="0031329B">
      <w:pPr>
        <w:spacing w:after="0" w:line="360" w:lineRule="auto"/>
        <w:jc w:val="both"/>
        <w:rPr>
          <w:rFonts w:ascii="Times New Roman" w:hAnsi="Times New Roman" w:cs="Times New Roman"/>
          <w:sz w:val="24"/>
          <w:szCs w:val="24"/>
        </w:rPr>
      </w:pPr>
    </w:p>
    <w:p w:rsidR="001E18C7" w:rsidRPr="001E18C7" w:rsidRDefault="001E18C7" w:rsidP="001E18C7">
      <w:pPr>
        <w:spacing w:after="0" w:line="240" w:lineRule="auto"/>
        <w:jc w:val="both"/>
        <w:rPr>
          <w:rFonts w:ascii="Times New Roman" w:hAnsi="Times New Roman" w:cs="Times New Roman"/>
          <w:sz w:val="24"/>
          <w:szCs w:val="24"/>
        </w:rPr>
      </w:pPr>
      <w:r w:rsidRPr="001E18C7">
        <w:rPr>
          <w:rFonts w:ascii="Times New Roman" w:hAnsi="Times New Roman" w:cs="Times New Roman"/>
          <w:sz w:val="24"/>
          <w:szCs w:val="24"/>
        </w:rPr>
        <w:t>M</w:t>
      </w:r>
      <w:r w:rsidR="004A7C90">
        <w:rPr>
          <w:rFonts w:ascii="Times New Roman" w:hAnsi="Times New Roman" w:cs="Times New Roman"/>
          <w:sz w:val="24"/>
          <w:szCs w:val="24"/>
        </w:rPr>
        <w:t>r</w:t>
      </w:r>
      <w:r w:rsidRPr="001E18C7">
        <w:rPr>
          <w:rFonts w:ascii="Times New Roman" w:hAnsi="Times New Roman" w:cs="Times New Roman"/>
          <w:sz w:val="24"/>
          <w:szCs w:val="24"/>
        </w:rPr>
        <w:t xml:space="preserve"> </w:t>
      </w:r>
      <w:r w:rsidR="00705345">
        <w:rPr>
          <w:rFonts w:ascii="Times New Roman" w:hAnsi="Times New Roman" w:cs="Times New Roman"/>
          <w:i/>
          <w:sz w:val="24"/>
          <w:szCs w:val="24"/>
        </w:rPr>
        <w:t>T</w:t>
      </w:r>
      <w:r w:rsidR="008144E5">
        <w:rPr>
          <w:rFonts w:ascii="Times New Roman" w:hAnsi="Times New Roman" w:cs="Times New Roman"/>
          <w:i/>
          <w:sz w:val="24"/>
          <w:szCs w:val="24"/>
        </w:rPr>
        <w:t>.</w:t>
      </w:r>
      <w:r w:rsidRPr="001E18C7">
        <w:rPr>
          <w:rFonts w:ascii="Times New Roman" w:hAnsi="Times New Roman" w:cs="Times New Roman"/>
          <w:i/>
          <w:sz w:val="24"/>
          <w:szCs w:val="24"/>
        </w:rPr>
        <w:t xml:space="preserve"> </w:t>
      </w:r>
      <w:r w:rsidR="00705345">
        <w:rPr>
          <w:rFonts w:ascii="Times New Roman" w:hAnsi="Times New Roman" w:cs="Times New Roman"/>
          <w:i/>
          <w:sz w:val="24"/>
          <w:szCs w:val="24"/>
        </w:rPr>
        <w:t>Chikwati</w:t>
      </w:r>
      <w:r w:rsidRPr="001E18C7">
        <w:rPr>
          <w:rFonts w:ascii="Times New Roman" w:hAnsi="Times New Roman" w:cs="Times New Roman"/>
          <w:sz w:val="24"/>
          <w:szCs w:val="24"/>
        </w:rPr>
        <w:t>, for the State</w:t>
      </w:r>
    </w:p>
    <w:p w:rsidR="00326756" w:rsidRDefault="001E18C7"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705345">
        <w:rPr>
          <w:rFonts w:ascii="Times New Roman" w:hAnsi="Times New Roman" w:cs="Times New Roman"/>
          <w:i/>
          <w:sz w:val="24"/>
          <w:szCs w:val="24"/>
        </w:rPr>
        <w:t>C</w:t>
      </w:r>
      <w:r w:rsidR="008144E5">
        <w:rPr>
          <w:rFonts w:ascii="Times New Roman" w:hAnsi="Times New Roman" w:cs="Times New Roman"/>
          <w:i/>
          <w:sz w:val="24"/>
          <w:szCs w:val="24"/>
        </w:rPr>
        <w:t xml:space="preserve">. </w:t>
      </w:r>
      <w:r w:rsidR="00705345">
        <w:rPr>
          <w:rFonts w:ascii="Times New Roman" w:hAnsi="Times New Roman" w:cs="Times New Roman"/>
          <w:i/>
          <w:sz w:val="24"/>
          <w:szCs w:val="24"/>
        </w:rPr>
        <w:t>Ndlovu</w:t>
      </w:r>
      <w:r>
        <w:rPr>
          <w:rFonts w:ascii="Times New Roman" w:hAnsi="Times New Roman" w:cs="Times New Roman"/>
          <w:sz w:val="24"/>
          <w:szCs w:val="24"/>
        </w:rPr>
        <w:t xml:space="preserve">, </w:t>
      </w:r>
      <w:r w:rsidR="008144E5" w:rsidRPr="008144E5">
        <w:rPr>
          <w:rFonts w:ascii="Times New Roman" w:hAnsi="Times New Roman" w:cs="Times New Roman"/>
          <w:i/>
          <w:sz w:val="24"/>
          <w:szCs w:val="24"/>
        </w:rPr>
        <w:t>pro Deo</w:t>
      </w:r>
      <w:r w:rsidR="008144E5">
        <w:rPr>
          <w:rFonts w:ascii="Times New Roman" w:hAnsi="Times New Roman" w:cs="Times New Roman"/>
          <w:sz w:val="24"/>
          <w:szCs w:val="24"/>
        </w:rPr>
        <w:t xml:space="preserve">, </w:t>
      </w:r>
      <w:r>
        <w:rPr>
          <w:rFonts w:ascii="Times New Roman" w:hAnsi="Times New Roman" w:cs="Times New Roman"/>
          <w:sz w:val="24"/>
          <w:szCs w:val="24"/>
        </w:rPr>
        <w:t>for the accused</w:t>
      </w:r>
    </w:p>
    <w:p w:rsidR="001E18C7" w:rsidRDefault="001E18C7" w:rsidP="00413F39">
      <w:pPr>
        <w:spacing w:after="0" w:line="360" w:lineRule="auto"/>
        <w:ind w:firstLine="720"/>
        <w:jc w:val="right"/>
        <w:rPr>
          <w:rFonts w:ascii="Times New Roman" w:hAnsi="Times New Roman" w:cs="Times New Roman"/>
          <w:sz w:val="24"/>
          <w:szCs w:val="24"/>
        </w:rPr>
      </w:pPr>
    </w:p>
    <w:p w:rsidR="002A1CFD" w:rsidRDefault="00BE14D8" w:rsidP="00B82A3E">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AE02C7" w:rsidRDefault="002A1CFD"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62735">
        <w:rPr>
          <w:rFonts w:ascii="Times New Roman" w:hAnsi="Times New Roman" w:cs="Times New Roman"/>
          <w:sz w:val="24"/>
          <w:szCs w:val="24"/>
        </w:rPr>
        <w:t xml:space="preserve">The accused, </w:t>
      </w:r>
      <w:r w:rsidR="00872102">
        <w:rPr>
          <w:rFonts w:ascii="Times New Roman" w:hAnsi="Times New Roman" w:cs="Times New Roman"/>
          <w:sz w:val="24"/>
          <w:szCs w:val="24"/>
        </w:rPr>
        <w:t>Fredrick Chafadza, 30,</w:t>
      </w:r>
      <w:r w:rsidR="00240061">
        <w:rPr>
          <w:rFonts w:ascii="Times New Roman" w:hAnsi="Times New Roman" w:cs="Times New Roman"/>
          <w:sz w:val="24"/>
          <w:szCs w:val="24"/>
        </w:rPr>
        <w:t xml:space="preserve"> was charged with</w:t>
      </w:r>
      <w:r w:rsidR="00705345">
        <w:rPr>
          <w:rFonts w:ascii="Times New Roman" w:hAnsi="Times New Roman" w:cs="Times New Roman"/>
          <w:sz w:val="24"/>
          <w:szCs w:val="24"/>
        </w:rPr>
        <w:t xml:space="preserve"> </w:t>
      </w:r>
      <w:r w:rsidR="00362735">
        <w:rPr>
          <w:rFonts w:ascii="Times New Roman" w:hAnsi="Times New Roman" w:cs="Times New Roman"/>
          <w:sz w:val="24"/>
          <w:szCs w:val="24"/>
        </w:rPr>
        <w:t xml:space="preserve">two counts. The first was </w:t>
      </w:r>
      <w:r w:rsidR="00240061">
        <w:rPr>
          <w:rFonts w:ascii="Times New Roman" w:hAnsi="Times New Roman" w:cs="Times New Roman"/>
          <w:sz w:val="24"/>
          <w:szCs w:val="24"/>
        </w:rPr>
        <w:t xml:space="preserve">the murder of </w:t>
      </w:r>
      <w:r w:rsidR="00872102">
        <w:rPr>
          <w:rFonts w:ascii="Times New Roman" w:hAnsi="Times New Roman" w:cs="Times New Roman"/>
          <w:sz w:val="24"/>
          <w:szCs w:val="24"/>
        </w:rPr>
        <w:t>Charles Kudubva, 34</w:t>
      </w:r>
      <w:r w:rsidR="00240061">
        <w:rPr>
          <w:rFonts w:ascii="Times New Roman" w:hAnsi="Times New Roman" w:cs="Times New Roman"/>
          <w:sz w:val="24"/>
          <w:szCs w:val="24"/>
        </w:rPr>
        <w:t xml:space="preserve"> [“</w:t>
      </w:r>
      <w:r w:rsidR="00240061" w:rsidRPr="00240061">
        <w:rPr>
          <w:rFonts w:ascii="Times New Roman" w:hAnsi="Times New Roman" w:cs="Times New Roman"/>
          <w:b/>
          <w:i/>
          <w:sz w:val="24"/>
          <w:szCs w:val="24"/>
        </w:rPr>
        <w:t>the deceased</w:t>
      </w:r>
      <w:r w:rsidR="00240061">
        <w:rPr>
          <w:rFonts w:ascii="Times New Roman" w:hAnsi="Times New Roman" w:cs="Times New Roman"/>
          <w:sz w:val="24"/>
          <w:szCs w:val="24"/>
        </w:rPr>
        <w:t>”]</w:t>
      </w:r>
      <w:r w:rsidR="00362735">
        <w:rPr>
          <w:rFonts w:ascii="Times New Roman" w:hAnsi="Times New Roman" w:cs="Times New Roman"/>
          <w:sz w:val="24"/>
          <w:szCs w:val="24"/>
        </w:rPr>
        <w:t xml:space="preserve">. The second was </w:t>
      </w:r>
      <w:r w:rsidR="00AE02C7">
        <w:rPr>
          <w:rFonts w:ascii="Times New Roman" w:hAnsi="Times New Roman" w:cs="Times New Roman"/>
          <w:sz w:val="24"/>
          <w:szCs w:val="24"/>
        </w:rPr>
        <w:t>the attempted murder of one Kudakwashe Musvamhuri [“</w:t>
      </w:r>
      <w:r w:rsidR="00AE02C7" w:rsidRPr="00AE02C7">
        <w:rPr>
          <w:rFonts w:ascii="Times New Roman" w:hAnsi="Times New Roman" w:cs="Times New Roman"/>
          <w:b/>
          <w:i/>
          <w:sz w:val="24"/>
          <w:szCs w:val="24"/>
        </w:rPr>
        <w:t>Kuda</w:t>
      </w:r>
      <w:r w:rsidR="00AE02C7">
        <w:rPr>
          <w:rFonts w:ascii="Times New Roman" w:hAnsi="Times New Roman" w:cs="Times New Roman"/>
          <w:sz w:val="24"/>
          <w:szCs w:val="24"/>
        </w:rPr>
        <w:t>”]</w:t>
      </w:r>
      <w:r w:rsidR="00872102">
        <w:rPr>
          <w:rFonts w:ascii="Times New Roman" w:hAnsi="Times New Roman" w:cs="Times New Roman"/>
          <w:sz w:val="24"/>
          <w:szCs w:val="24"/>
        </w:rPr>
        <w:t xml:space="preserve">. </w:t>
      </w:r>
    </w:p>
    <w:p w:rsidR="00AE02C7" w:rsidRDefault="00AE02C7" w:rsidP="002A1CFD">
      <w:pPr>
        <w:spacing w:after="0" w:line="360" w:lineRule="auto"/>
        <w:ind w:left="567" w:hanging="567"/>
        <w:jc w:val="both"/>
        <w:rPr>
          <w:rFonts w:ascii="Times New Roman" w:hAnsi="Times New Roman" w:cs="Times New Roman"/>
          <w:sz w:val="24"/>
          <w:szCs w:val="24"/>
        </w:rPr>
      </w:pPr>
    </w:p>
    <w:p w:rsidR="00872102" w:rsidRDefault="00AE02C7"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accused and the deceased had been friends. </w:t>
      </w:r>
      <w:r w:rsidR="00872102">
        <w:rPr>
          <w:rFonts w:ascii="Times New Roman" w:hAnsi="Times New Roman" w:cs="Times New Roman"/>
          <w:sz w:val="24"/>
          <w:szCs w:val="24"/>
        </w:rPr>
        <w:t xml:space="preserve">Both had been teachers at some local primary school. </w:t>
      </w:r>
      <w:r w:rsidR="00BB1AA1">
        <w:rPr>
          <w:rFonts w:ascii="Times New Roman" w:hAnsi="Times New Roman" w:cs="Times New Roman"/>
          <w:sz w:val="24"/>
          <w:szCs w:val="24"/>
        </w:rPr>
        <w:t>The incident giving rise to the charge</w:t>
      </w:r>
      <w:r w:rsidR="00362735">
        <w:rPr>
          <w:rFonts w:ascii="Times New Roman" w:hAnsi="Times New Roman" w:cs="Times New Roman"/>
          <w:sz w:val="24"/>
          <w:szCs w:val="24"/>
        </w:rPr>
        <w:t>s</w:t>
      </w:r>
      <w:r w:rsidR="00BB1AA1">
        <w:rPr>
          <w:rFonts w:ascii="Times New Roman" w:hAnsi="Times New Roman" w:cs="Times New Roman"/>
          <w:sz w:val="24"/>
          <w:szCs w:val="24"/>
        </w:rPr>
        <w:t xml:space="preserve"> occurred around midnight on 17 October 2013 at a rural bottle store in Zaka,</w:t>
      </w:r>
      <w:r w:rsidR="00240061">
        <w:rPr>
          <w:rFonts w:ascii="Times New Roman" w:hAnsi="Times New Roman" w:cs="Times New Roman"/>
          <w:sz w:val="24"/>
          <w:szCs w:val="24"/>
        </w:rPr>
        <w:t xml:space="preserve"> </w:t>
      </w:r>
      <w:r w:rsidR="00BB1AA1">
        <w:rPr>
          <w:rFonts w:ascii="Times New Roman" w:hAnsi="Times New Roman" w:cs="Times New Roman"/>
          <w:sz w:val="24"/>
          <w:szCs w:val="24"/>
        </w:rPr>
        <w:t>Masvingo</w:t>
      </w:r>
      <w:r w:rsidR="00362735">
        <w:rPr>
          <w:rFonts w:ascii="Times New Roman" w:hAnsi="Times New Roman" w:cs="Times New Roman"/>
          <w:sz w:val="24"/>
          <w:szCs w:val="24"/>
        </w:rPr>
        <w:t xml:space="preserve"> Province</w:t>
      </w:r>
      <w:r w:rsidR="00BB1AA1">
        <w:rPr>
          <w:rFonts w:ascii="Times New Roman" w:hAnsi="Times New Roman" w:cs="Times New Roman"/>
          <w:sz w:val="24"/>
          <w:szCs w:val="24"/>
        </w:rPr>
        <w:t xml:space="preserve">. </w:t>
      </w:r>
    </w:p>
    <w:p w:rsidR="00872102" w:rsidRDefault="00872102" w:rsidP="002A1CFD">
      <w:pPr>
        <w:spacing w:after="0" w:line="360" w:lineRule="auto"/>
        <w:ind w:left="567" w:hanging="567"/>
        <w:jc w:val="both"/>
        <w:rPr>
          <w:rFonts w:ascii="Times New Roman" w:hAnsi="Times New Roman" w:cs="Times New Roman"/>
          <w:sz w:val="24"/>
          <w:szCs w:val="24"/>
        </w:rPr>
      </w:pPr>
    </w:p>
    <w:p w:rsidR="004D1A24" w:rsidRDefault="00872102"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AE02C7">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240061">
        <w:rPr>
          <w:rFonts w:ascii="Times New Roman" w:hAnsi="Times New Roman" w:cs="Times New Roman"/>
          <w:sz w:val="24"/>
          <w:szCs w:val="24"/>
        </w:rPr>
        <w:t>Uncontested facts were that f</w:t>
      </w:r>
      <w:r w:rsidR="004212BF">
        <w:rPr>
          <w:rFonts w:ascii="Times New Roman" w:hAnsi="Times New Roman" w:cs="Times New Roman"/>
          <w:sz w:val="24"/>
          <w:szCs w:val="24"/>
        </w:rPr>
        <w:t>rom about 17:00 or 18:00 hours t</w:t>
      </w:r>
      <w:r w:rsidR="00BB1AA1">
        <w:rPr>
          <w:rFonts w:ascii="Times New Roman" w:hAnsi="Times New Roman" w:cs="Times New Roman"/>
          <w:sz w:val="24"/>
          <w:szCs w:val="24"/>
        </w:rPr>
        <w:t>he</w:t>
      </w:r>
      <w:r>
        <w:rPr>
          <w:rFonts w:ascii="Times New Roman" w:hAnsi="Times New Roman" w:cs="Times New Roman"/>
          <w:sz w:val="24"/>
          <w:szCs w:val="24"/>
        </w:rPr>
        <w:t xml:space="preserve"> accused and the deceased</w:t>
      </w:r>
      <w:r w:rsidR="00BB1AA1">
        <w:rPr>
          <w:rFonts w:ascii="Times New Roman" w:hAnsi="Times New Roman" w:cs="Times New Roman"/>
          <w:sz w:val="24"/>
          <w:szCs w:val="24"/>
        </w:rPr>
        <w:t xml:space="preserve"> had been drinking </w:t>
      </w:r>
      <w:r w:rsidR="004D1A24">
        <w:rPr>
          <w:rFonts w:ascii="Times New Roman" w:hAnsi="Times New Roman" w:cs="Times New Roman"/>
          <w:sz w:val="24"/>
          <w:szCs w:val="24"/>
        </w:rPr>
        <w:t xml:space="preserve">beer </w:t>
      </w:r>
      <w:r w:rsidR="00240061">
        <w:rPr>
          <w:rFonts w:ascii="Times New Roman" w:hAnsi="Times New Roman" w:cs="Times New Roman"/>
          <w:sz w:val="24"/>
          <w:szCs w:val="24"/>
        </w:rPr>
        <w:t>at the bottle store</w:t>
      </w:r>
      <w:r w:rsidR="00BB1AA1">
        <w:rPr>
          <w:rFonts w:ascii="Times New Roman" w:hAnsi="Times New Roman" w:cs="Times New Roman"/>
          <w:sz w:val="24"/>
          <w:szCs w:val="24"/>
        </w:rPr>
        <w:t xml:space="preserve">. Also drinking </w:t>
      </w:r>
      <w:r w:rsidR="00362735">
        <w:rPr>
          <w:rFonts w:ascii="Times New Roman" w:hAnsi="Times New Roman" w:cs="Times New Roman"/>
          <w:sz w:val="24"/>
          <w:szCs w:val="24"/>
        </w:rPr>
        <w:t xml:space="preserve">beer </w:t>
      </w:r>
      <w:r w:rsidR="00BB1AA1">
        <w:rPr>
          <w:rFonts w:ascii="Times New Roman" w:hAnsi="Times New Roman" w:cs="Times New Roman"/>
          <w:sz w:val="24"/>
          <w:szCs w:val="24"/>
        </w:rPr>
        <w:t>at th</w:t>
      </w:r>
      <w:r w:rsidR="00362735">
        <w:rPr>
          <w:rFonts w:ascii="Times New Roman" w:hAnsi="Times New Roman" w:cs="Times New Roman"/>
          <w:sz w:val="24"/>
          <w:szCs w:val="24"/>
        </w:rPr>
        <w:t xml:space="preserve">at bottle store </w:t>
      </w:r>
      <w:r>
        <w:rPr>
          <w:rFonts w:ascii="Times New Roman" w:hAnsi="Times New Roman" w:cs="Times New Roman"/>
          <w:sz w:val="24"/>
          <w:szCs w:val="24"/>
        </w:rPr>
        <w:t>w</w:t>
      </w:r>
      <w:r w:rsidR="00AE02C7">
        <w:rPr>
          <w:rFonts w:ascii="Times New Roman" w:hAnsi="Times New Roman" w:cs="Times New Roman"/>
          <w:sz w:val="24"/>
          <w:szCs w:val="24"/>
        </w:rPr>
        <w:t xml:space="preserve">as </w:t>
      </w:r>
      <w:r w:rsidR="009B446E">
        <w:rPr>
          <w:rFonts w:ascii="Times New Roman" w:hAnsi="Times New Roman" w:cs="Times New Roman"/>
          <w:sz w:val="24"/>
          <w:szCs w:val="24"/>
        </w:rPr>
        <w:t xml:space="preserve">Kuda and his friend or relative, </w:t>
      </w:r>
      <w:r>
        <w:rPr>
          <w:rFonts w:ascii="Times New Roman" w:hAnsi="Times New Roman" w:cs="Times New Roman"/>
          <w:sz w:val="24"/>
          <w:szCs w:val="24"/>
        </w:rPr>
        <w:t>Kizito Mutongoza [“</w:t>
      </w:r>
      <w:r w:rsidRPr="00872102">
        <w:rPr>
          <w:rFonts w:ascii="Times New Roman" w:hAnsi="Times New Roman" w:cs="Times New Roman"/>
          <w:b/>
          <w:i/>
          <w:sz w:val="24"/>
          <w:szCs w:val="24"/>
        </w:rPr>
        <w:t>Kizito</w:t>
      </w:r>
      <w:r>
        <w:rPr>
          <w:rFonts w:ascii="Times New Roman" w:hAnsi="Times New Roman" w:cs="Times New Roman"/>
          <w:sz w:val="24"/>
          <w:szCs w:val="24"/>
        </w:rPr>
        <w:t>”]</w:t>
      </w:r>
      <w:r w:rsidR="004D1A24">
        <w:rPr>
          <w:rFonts w:ascii="Times New Roman" w:hAnsi="Times New Roman" w:cs="Times New Roman"/>
          <w:sz w:val="24"/>
          <w:szCs w:val="24"/>
        </w:rPr>
        <w:t>.</w:t>
      </w:r>
      <w:r w:rsidR="00362735">
        <w:rPr>
          <w:rFonts w:ascii="Times New Roman" w:hAnsi="Times New Roman" w:cs="Times New Roman"/>
          <w:sz w:val="24"/>
          <w:szCs w:val="24"/>
        </w:rPr>
        <w:t xml:space="preserve"> There was an altercation between the accused and the deceased on the one hand, and Kuda and Kizito on the other.</w:t>
      </w:r>
    </w:p>
    <w:p w:rsidR="004D1A24" w:rsidRDefault="004D1A24" w:rsidP="002A1CFD">
      <w:pPr>
        <w:spacing w:after="0" w:line="360" w:lineRule="auto"/>
        <w:ind w:left="567" w:hanging="567"/>
        <w:jc w:val="both"/>
        <w:rPr>
          <w:rFonts w:ascii="Times New Roman" w:hAnsi="Times New Roman" w:cs="Times New Roman"/>
          <w:sz w:val="24"/>
          <w:szCs w:val="24"/>
        </w:rPr>
      </w:pPr>
    </w:p>
    <w:p w:rsidR="00860805" w:rsidRDefault="004D1A24" w:rsidP="0032732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9B446E">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860805">
        <w:rPr>
          <w:rFonts w:ascii="Times New Roman" w:hAnsi="Times New Roman" w:cs="Times New Roman"/>
          <w:sz w:val="24"/>
          <w:szCs w:val="24"/>
        </w:rPr>
        <w:t>The State’s case was th</w:t>
      </w:r>
      <w:r w:rsidR="00240061">
        <w:rPr>
          <w:rFonts w:ascii="Times New Roman" w:hAnsi="Times New Roman" w:cs="Times New Roman"/>
          <w:sz w:val="24"/>
          <w:szCs w:val="24"/>
        </w:rPr>
        <w:t xml:space="preserve">at </w:t>
      </w:r>
      <w:r w:rsidR="00362735">
        <w:rPr>
          <w:rFonts w:ascii="Times New Roman" w:hAnsi="Times New Roman" w:cs="Times New Roman"/>
          <w:sz w:val="24"/>
          <w:szCs w:val="24"/>
        </w:rPr>
        <w:t xml:space="preserve">in an effort to strike Kuda with a piece of wood, </w:t>
      </w:r>
      <w:r w:rsidR="00240061">
        <w:rPr>
          <w:rFonts w:ascii="Times New Roman" w:hAnsi="Times New Roman" w:cs="Times New Roman"/>
          <w:sz w:val="24"/>
          <w:szCs w:val="24"/>
        </w:rPr>
        <w:t>t</w:t>
      </w:r>
      <w:r w:rsidR="00860805">
        <w:rPr>
          <w:rFonts w:ascii="Times New Roman" w:hAnsi="Times New Roman" w:cs="Times New Roman"/>
          <w:sz w:val="24"/>
          <w:szCs w:val="24"/>
        </w:rPr>
        <w:t>he accused mis</w:t>
      </w:r>
      <w:r w:rsidR="00362735">
        <w:rPr>
          <w:rFonts w:ascii="Times New Roman" w:hAnsi="Times New Roman" w:cs="Times New Roman"/>
          <w:sz w:val="24"/>
          <w:szCs w:val="24"/>
        </w:rPr>
        <w:t>sed. The blow</w:t>
      </w:r>
      <w:r w:rsidR="00860805">
        <w:rPr>
          <w:rFonts w:ascii="Times New Roman" w:hAnsi="Times New Roman" w:cs="Times New Roman"/>
          <w:sz w:val="24"/>
          <w:szCs w:val="24"/>
        </w:rPr>
        <w:t xml:space="preserve"> </w:t>
      </w:r>
      <w:r w:rsidR="00362735">
        <w:rPr>
          <w:rFonts w:ascii="Times New Roman" w:hAnsi="Times New Roman" w:cs="Times New Roman"/>
          <w:sz w:val="24"/>
          <w:szCs w:val="24"/>
        </w:rPr>
        <w:t xml:space="preserve">caught </w:t>
      </w:r>
      <w:r w:rsidR="00860805">
        <w:rPr>
          <w:rFonts w:ascii="Times New Roman" w:hAnsi="Times New Roman" w:cs="Times New Roman"/>
          <w:sz w:val="24"/>
          <w:szCs w:val="24"/>
        </w:rPr>
        <w:t xml:space="preserve">the deceased </w:t>
      </w:r>
      <w:r w:rsidR="00362735">
        <w:rPr>
          <w:rFonts w:ascii="Times New Roman" w:hAnsi="Times New Roman" w:cs="Times New Roman"/>
          <w:sz w:val="24"/>
          <w:szCs w:val="24"/>
        </w:rPr>
        <w:t>on the forehead</w:t>
      </w:r>
      <w:r w:rsidR="00860805">
        <w:rPr>
          <w:rFonts w:ascii="Times New Roman" w:hAnsi="Times New Roman" w:cs="Times New Roman"/>
          <w:sz w:val="24"/>
          <w:szCs w:val="24"/>
        </w:rPr>
        <w:t xml:space="preserve">. </w:t>
      </w:r>
      <w:r w:rsidR="00362735">
        <w:rPr>
          <w:rFonts w:ascii="Times New Roman" w:hAnsi="Times New Roman" w:cs="Times New Roman"/>
          <w:sz w:val="24"/>
          <w:szCs w:val="24"/>
        </w:rPr>
        <w:t>He</w:t>
      </w:r>
      <w:r w:rsidR="00860805">
        <w:rPr>
          <w:rFonts w:ascii="Times New Roman" w:hAnsi="Times New Roman" w:cs="Times New Roman"/>
          <w:sz w:val="24"/>
          <w:szCs w:val="24"/>
        </w:rPr>
        <w:t xml:space="preserve"> f</w:t>
      </w:r>
      <w:r w:rsidR="00362735">
        <w:rPr>
          <w:rFonts w:ascii="Times New Roman" w:hAnsi="Times New Roman" w:cs="Times New Roman"/>
          <w:sz w:val="24"/>
          <w:szCs w:val="24"/>
        </w:rPr>
        <w:t xml:space="preserve">ell </w:t>
      </w:r>
      <w:r w:rsidR="00E25222">
        <w:rPr>
          <w:rFonts w:ascii="Times New Roman" w:hAnsi="Times New Roman" w:cs="Times New Roman"/>
          <w:sz w:val="24"/>
          <w:szCs w:val="24"/>
        </w:rPr>
        <w:t>down</w:t>
      </w:r>
      <w:r w:rsidR="00860805">
        <w:rPr>
          <w:rFonts w:ascii="Times New Roman" w:hAnsi="Times New Roman" w:cs="Times New Roman"/>
          <w:sz w:val="24"/>
          <w:szCs w:val="24"/>
        </w:rPr>
        <w:t xml:space="preserve"> </w:t>
      </w:r>
      <w:r w:rsidR="00362735">
        <w:rPr>
          <w:rFonts w:ascii="Times New Roman" w:hAnsi="Times New Roman" w:cs="Times New Roman"/>
          <w:sz w:val="24"/>
          <w:szCs w:val="24"/>
        </w:rPr>
        <w:t>and never woke up again</w:t>
      </w:r>
      <w:r w:rsidR="007736A5">
        <w:rPr>
          <w:rFonts w:ascii="Times New Roman" w:hAnsi="Times New Roman" w:cs="Times New Roman"/>
          <w:sz w:val="24"/>
          <w:szCs w:val="24"/>
        </w:rPr>
        <w:t xml:space="preserve">. He </w:t>
      </w:r>
      <w:r w:rsidR="00860805">
        <w:rPr>
          <w:rFonts w:ascii="Times New Roman" w:hAnsi="Times New Roman" w:cs="Times New Roman"/>
          <w:sz w:val="24"/>
          <w:szCs w:val="24"/>
        </w:rPr>
        <w:t xml:space="preserve">died </w:t>
      </w:r>
      <w:r w:rsidR="004212BF">
        <w:rPr>
          <w:rFonts w:ascii="Times New Roman" w:hAnsi="Times New Roman" w:cs="Times New Roman"/>
          <w:sz w:val="24"/>
          <w:szCs w:val="24"/>
        </w:rPr>
        <w:t>on the way to hospital</w:t>
      </w:r>
      <w:r w:rsidR="00860805">
        <w:rPr>
          <w:rFonts w:ascii="Times New Roman" w:hAnsi="Times New Roman" w:cs="Times New Roman"/>
          <w:sz w:val="24"/>
          <w:szCs w:val="24"/>
        </w:rPr>
        <w:t>.</w:t>
      </w:r>
    </w:p>
    <w:p w:rsidR="00E25222" w:rsidRDefault="00E25222" w:rsidP="00327329">
      <w:pPr>
        <w:spacing w:after="0" w:line="360" w:lineRule="auto"/>
        <w:ind w:left="567" w:hanging="567"/>
        <w:jc w:val="both"/>
        <w:rPr>
          <w:rFonts w:ascii="Times New Roman" w:hAnsi="Times New Roman" w:cs="Times New Roman"/>
          <w:sz w:val="24"/>
          <w:szCs w:val="24"/>
        </w:rPr>
      </w:pPr>
    </w:p>
    <w:p w:rsidR="00E25222" w:rsidRDefault="00AE02C7" w:rsidP="0032732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9B446E">
        <w:rPr>
          <w:rFonts w:ascii="Times New Roman" w:hAnsi="Times New Roman" w:cs="Times New Roman"/>
          <w:sz w:val="24"/>
          <w:szCs w:val="24"/>
        </w:rPr>
        <w:t>5</w:t>
      </w:r>
      <w:r w:rsidR="00E25222">
        <w:rPr>
          <w:rFonts w:ascii="Times New Roman" w:hAnsi="Times New Roman" w:cs="Times New Roman"/>
          <w:sz w:val="24"/>
          <w:szCs w:val="24"/>
        </w:rPr>
        <w:t>]</w:t>
      </w:r>
      <w:r w:rsidR="00E25222">
        <w:rPr>
          <w:rFonts w:ascii="Times New Roman" w:hAnsi="Times New Roman" w:cs="Times New Roman"/>
          <w:sz w:val="24"/>
          <w:szCs w:val="24"/>
        </w:rPr>
        <w:tab/>
      </w:r>
      <w:r>
        <w:rPr>
          <w:rFonts w:ascii="Times New Roman" w:hAnsi="Times New Roman" w:cs="Times New Roman"/>
          <w:sz w:val="24"/>
          <w:szCs w:val="24"/>
        </w:rPr>
        <w:t>In relation to the deceased, t</w:t>
      </w:r>
      <w:r w:rsidR="00E25222">
        <w:rPr>
          <w:rFonts w:ascii="Times New Roman" w:hAnsi="Times New Roman" w:cs="Times New Roman"/>
          <w:sz w:val="24"/>
          <w:szCs w:val="24"/>
        </w:rPr>
        <w:t xml:space="preserve">he accused </w:t>
      </w:r>
      <w:r>
        <w:rPr>
          <w:rFonts w:ascii="Times New Roman" w:hAnsi="Times New Roman" w:cs="Times New Roman"/>
          <w:sz w:val="24"/>
          <w:szCs w:val="24"/>
        </w:rPr>
        <w:t xml:space="preserve">was charged </w:t>
      </w:r>
      <w:r w:rsidR="00E25222">
        <w:rPr>
          <w:rFonts w:ascii="Times New Roman" w:hAnsi="Times New Roman" w:cs="Times New Roman"/>
          <w:sz w:val="24"/>
          <w:szCs w:val="24"/>
        </w:rPr>
        <w:t>with murder</w:t>
      </w:r>
      <w:r>
        <w:rPr>
          <w:rFonts w:ascii="Times New Roman" w:hAnsi="Times New Roman" w:cs="Times New Roman"/>
          <w:sz w:val="24"/>
          <w:szCs w:val="24"/>
        </w:rPr>
        <w:t xml:space="preserve"> as defined in s 47[1] of the Criminal Law [Codification and Reform] Act, </w:t>
      </w:r>
      <w:r w:rsidR="005E12BB">
        <w:rPr>
          <w:rFonts w:ascii="Times New Roman" w:hAnsi="Times New Roman" w:cs="Times New Roman"/>
          <w:sz w:val="24"/>
          <w:szCs w:val="24"/>
        </w:rPr>
        <w:t>[</w:t>
      </w:r>
      <w:r w:rsidRPr="00AE02C7">
        <w:rPr>
          <w:rFonts w:ascii="Times New Roman" w:hAnsi="Times New Roman" w:cs="Times New Roman"/>
          <w:i/>
          <w:sz w:val="24"/>
          <w:szCs w:val="24"/>
        </w:rPr>
        <w:t>Cap 9:23</w:t>
      </w:r>
      <w:r w:rsidR="005E12BB" w:rsidRPr="005E12BB">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w:t>
      </w:r>
      <w:r w:rsidRPr="00AE02C7">
        <w:rPr>
          <w:rFonts w:ascii="Times New Roman" w:hAnsi="Times New Roman" w:cs="Times New Roman"/>
          <w:b/>
          <w:i/>
          <w:sz w:val="24"/>
          <w:szCs w:val="24"/>
        </w:rPr>
        <w:t>the Code</w:t>
      </w:r>
      <w:r>
        <w:rPr>
          <w:rFonts w:ascii="Times New Roman" w:hAnsi="Times New Roman" w:cs="Times New Roman"/>
          <w:sz w:val="24"/>
          <w:szCs w:val="24"/>
        </w:rPr>
        <w:t>”]</w:t>
      </w:r>
      <w:r w:rsidR="00240061">
        <w:rPr>
          <w:rFonts w:ascii="Times New Roman" w:hAnsi="Times New Roman" w:cs="Times New Roman"/>
          <w:sz w:val="24"/>
          <w:szCs w:val="24"/>
        </w:rPr>
        <w:t>.</w:t>
      </w:r>
      <w:r>
        <w:rPr>
          <w:rFonts w:ascii="Times New Roman" w:hAnsi="Times New Roman" w:cs="Times New Roman"/>
          <w:sz w:val="24"/>
          <w:szCs w:val="24"/>
        </w:rPr>
        <w:t xml:space="preserve"> In relation to Kuda, the </w:t>
      </w:r>
      <w:r w:rsidR="009B446E">
        <w:rPr>
          <w:rFonts w:ascii="Times New Roman" w:hAnsi="Times New Roman" w:cs="Times New Roman"/>
          <w:sz w:val="24"/>
          <w:szCs w:val="24"/>
        </w:rPr>
        <w:t xml:space="preserve">accused was charged with attempted murder as defined in s 189, as read with s 47[1] of the Code. </w:t>
      </w:r>
      <w:r>
        <w:rPr>
          <w:rFonts w:ascii="Times New Roman" w:hAnsi="Times New Roman" w:cs="Times New Roman"/>
          <w:sz w:val="24"/>
          <w:szCs w:val="24"/>
        </w:rPr>
        <w:t>He pleaded not guilty</w:t>
      </w:r>
      <w:r w:rsidR="009B446E">
        <w:rPr>
          <w:rFonts w:ascii="Times New Roman" w:hAnsi="Times New Roman" w:cs="Times New Roman"/>
          <w:sz w:val="24"/>
          <w:szCs w:val="24"/>
        </w:rPr>
        <w:t xml:space="preserve"> to both counts</w:t>
      </w:r>
      <w:r>
        <w:rPr>
          <w:rFonts w:ascii="Times New Roman" w:hAnsi="Times New Roman" w:cs="Times New Roman"/>
          <w:sz w:val="24"/>
          <w:szCs w:val="24"/>
        </w:rPr>
        <w:t xml:space="preserve">. </w:t>
      </w:r>
      <w:r w:rsidR="00240061">
        <w:rPr>
          <w:rFonts w:ascii="Times New Roman" w:hAnsi="Times New Roman" w:cs="Times New Roman"/>
          <w:sz w:val="24"/>
          <w:szCs w:val="24"/>
        </w:rPr>
        <w:t xml:space="preserve"> </w:t>
      </w:r>
    </w:p>
    <w:p w:rsidR="00E25222" w:rsidRDefault="00E25222" w:rsidP="00327329">
      <w:pPr>
        <w:spacing w:after="0" w:line="360" w:lineRule="auto"/>
        <w:ind w:left="567" w:hanging="567"/>
        <w:jc w:val="both"/>
        <w:rPr>
          <w:rFonts w:ascii="Times New Roman" w:hAnsi="Times New Roman" w:cs="Times New Roman"/>
          <w:sz w:val="24"/>
          <w:szCs w:val="24"/>
        </w:rPr>
      </w:pPr>
    </w:p>
    <w:p w:rsidR="00774EA9" w:rsidRDefault="00E25222" w:rsidP="0032732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accused alleged </w:t>
      </w:r>
      <w:r w:rsidR="009B446E">
        <w:rPr>
          <w:rFonts w:ascii="Times New Roman" w:hAnsi="Times New Roman" w:cs="Times New Roman"/>
          <w:sz w:val="24"/>
          <w:szCs w:val="24"/>
        </w:rPr>
        <w:t xml:space="preserve">that </w:t>
      </w:r>
      <w:r>
        <w:rPr>
          <w:rFonts w:ascii="Times New Roman" w:hAnsi="Times New Roman" w:cs="Times New Roman"/>
          <w:sz w:val="24"/>
          <w:szCs w:val="24"/>
        </w:rPr>
        <w:t xml:space="preserve">it was </w:t>
      </w:r>
      <w:r w:rsidR="00327329">
        <w:rPr>
          <w:rFonts w:ascii="Times New Roman" w:hAnsi="Times New Roman" w:cs="Times New Roman"/>
          <w:sz w:val="24"/>
          <w:szCs w:val="24"/>
        </w:rPr>
        <w:t xml:space="preserve">Kuda </w:t>
      </w:r>
      <w:r>
        <w:rPr>
          <w:rFonts w:ascii="Times New Roman" w:hAnsi="Times New Roman" w:cs="Times New Roman"/>
          <w:sz w:val="24"/>
          <w:szCs w:val="24"/>
        </w:rPr>
        <w:t xml:space="preserve">who, on the night in question, mercilessly </w:t>
      </w:r>
      <w:r w:rsidR="004212BF">
        <w:rPr>
          <w:rFonts w:ascii="Times New Roman" w:hAnsi="Times New Roman" w:cs="Times New Roman"/>
          <w:sz w:val="24"/>
          <w:szCs w:val="24"/>
        </w:rPr>
        <w:t xml:space="preserve">pummelled </w:t>
      </w:r>
      <w:r>
        <w:rPr>
          <w:rFonts w:ascii="Times New Roman" w:hAnsi="Times New Roman" w:cs="Times New Roman"/>
          <w:sz w:val="24"/>
          <w:szCs w:val="24"/>
        </w:rPr>
        <w:t xml:space="preserve">the deceased with a log and killed him. </w:t>
      </w:r>
    </w:p>
    <w:p w:rsidR="00774EA9" w:rsidRDefault="00774EA9" w:rsidP="00327329">
      <w:pPr>
        <w:spacing w:after="0" w:line="360" w:lineRule="auto"/>
        <w:ind w:left="567" w:hanging="567"/>
        <w:jc w:val="both"/>
        <w:rPr>
          <w:rFonts w:ascii="Times New Roman" w:hAnsi="Times New Roman" w:cs="Times New Roman"/>
          <w:sz w:val="24"/>
          <w:szCs w:val="24"/>
        </w:rPr>
      </w:pPr>
    </w:p>
    <w:p w:rsidR="00327329" w:rsidRDefault="00774EA9" w:rsidP="0032732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Kuda and Kizito </w:t>
      </w:r>
      <w:r w:rsidR="00327329">
        <w:rPr>
          <w:rFonts w:ascii="Times New Roman" w:hAnsi="Times New Roman" w:cs="Times New Roman"/>
          <w:sz w:val="24"/>
          <w:szCs w:val="24"/>
        </w:rPr>
        <w:t xml:space="preserve">were the </w:t>
      </w:r>
      <w:r>
        <w:rPr>
          <w:rFonts w:ascii="Times New Roman" w:hAnsi="Times New Roman" w:cs="Times New Roman"/>
          <w:sz w:val="24"/>
          <w:szCs w:val="24"/>
        </w:rPr>
        <w:t xml:space="preserve">key </w:t>
      </w:r>
      <w:r w:rsidR="004D1A24">
        <w:rPr>
          <w:rFonts w:ascii="Times New Roman" w:hAnsi="Times New Roman" w:cs="Times New Roman"/>
          <w:sz w:val="24"/>
          <w:szCs w:val="24"/>
        </w:rPr>
        <w:t>State</w:t>
      </w:r>
      <w:r w:rsidR="00327329">
        <w:rPr>
          <w:rFonts w:ascii="Times New Roman" w:hAnsi="Times New Roman" w:cs="Times New Roman"/>
          <w:sz w:val="24"/>
          <w:szCs w:val="24"/>
        </w:rPr>
        <w:t xml:space="preserve"> witnesses. </w:t>
      </w:r>
      <w:r w:rsidR="009C06AD">
        <w:rPr>
          <w:rFonts w:ascii="Times New Roman" w:hAnsi="Times New Roman" w:cs="Times New Roman"/>
          <w:sz w:val="24"/>
          <w:szCs w:val="24"/>
        </w:rPr>
        <w:t>T</w:t>
      </w:r>
      <w:r w:rsidR="00327329">
        <w:rPr>
          <w:rFonts w:ascii="Times New Roman" w:hAnsi="Times New Roman" w:cs="Times New Roman"/>
          <w:sz w:val="24"/>
          <w:szCs w:val="24"/>
        </w:rPr>
        <w:t>he</w:t>
      </w:r>
      <w:r>
        <w:rPr>
          <w:rFonts w:ascii="Times New Roman" w:hAnsi="Times New Roman" w:cs="Times New Roman"/>
          <w:sz w:val="24"/>
          <w:szCs w:val="24"/>
        </w:rPr>
        <w:t xml:space="preserve"> intrinsic aspect of </w:t>
      </w:r>
      <w:r w:rsidR="004212BF">
        <w:rPr>
          <w:rFonts w:ascii="Times New Roman" w:hAnsi="Times New Roman" w:cs="Times New Roman"/>
          <w:sz w:val="24"/>
          <w:szCs w:val="24"/>
        </w:rPr>
        <w:t xml:space="preserve">Kuda’s </w:t>
      </w:r>
      <w:r w:rsidR="00327329">
        <w:rPr>
          <w:rFonts w:ascii="Times New Roman" w:hAnsi="Times New Roman" w:cs="Times New Roman"/>
          <w:sz w:val="24"/>
          <w:szCs w:val="24"/>
        </w:rPr>
        <w:t>evidence was th</w:t>
      </w:r>
      <w:r w:rsidR="004212BF">
        <w:rPr>
          <w:rFonts w:ascii="Times New Roman" w:hAnsi="Times New Roman" w:cs="Times New Roman"/>
          <w:sz w:val="24"/>
          <w:szCs w:val="24"/>
        </w:rPr>
        <w:t>at s</w:t>
      </w:r>
      <w:r w:rsidR="00327329">
        <w:rPr>
          <w:rFonts w:ascii="Times New Roman" w:hAnsi="Times New Roman" w:cs="Times New Roman"/>
          <w:sz w:val="24"/>
          <w:szCs w:val="24"/>
        </w:rPr>
        <w:t xml:space="preserve">ometime towards midnight the accused and Kizito had an altercation. </w:t>
      </w:r>
    </w:p>
    <w:p w:rsidR="00327329" w:rsidRDefault="00327329" w:rsidP="002A1CFD">
      <w:pPr>
        <w:spacing w:after="0" w:line="360" w:lineRule="auto"/>
        <w:ind w:left="567" w:hanging="567"/>
        <w:jc w:val="both"/>
        <w:rPr>
          <w:rFonts w:ascii="Times New Roman" w:hAnsi="Times New Roman" w:cs="Times New Roman"/>
          <w:sz w:val="24"/>
          <w:szCs w:val="24"/>
        </w:rPr>
      </w:pPr>
    </w:p>
    <w:p w:rsidR="00774EA9" w:rsidRDefault="00774EA9"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sidR="00327329">
        <w:rPr>
          <w:rFonts w:ascii="Times New Roman" w:hAnsi="Times New Roman" w:cs="Times New Roman"/>
          <w:sz w:val="24"/>
          <w:szCs w:val="24"/>
        </w:rPr>
        <w:t>]</w:t>
      </w:r>
      <w:r w:rsidR="00327329">
        <w:rPr>
          <w:rFonts w:ascii="Times New Roman" w:hAnsi="Times New Roman" w:cs="Times New Roman"/>
          <w:sz w:val="24"/>
          <w:szCs w:val="24"/>
        </w:rPr>
        <w:tab/>
      </w:r>
      <w:r>
        <w:rPr>
          <w:rFonts w:ascii="Times New Roman" w:hAnsi="Times New Roman" w:cs="Times New Roman"/>
          <w:sz w:val="24"/>
          <w:szCs w:val="24"/>
        </w:rPr>
        <w:t>K</w:t>
      </w:r>
      <w:r w:rsidR="00327329">
        <w:rPr>
          <w:rFonts w:ascii="Times New Roman" w:hAnsi="Times New Roman" w:cs="Times New Roman"/>
          <w:sz w:val="24"/>
          <w:szCs w:val="24"/>
        </w:rPr>
        <w:t xml:space="preserve">uda </w:t>
      </w:r>
      <w:r>
        <w:rPr>
          <w:rFonts w:ascii="Times New Roman" w:hAnsi="Times New Roman" w:cs="Times New Roman"/>
          <w:sz w:val="24"/>
          <w:szCs w:val="24"/>
        </w:rPr>
        <w:t xml:space="preserve">said when he </w:t>
      </w:r>
      <w:r w:rsidR="00327329">
        <w:rPr>
          <w:rFonts w:ascii="Times New Roman" w:hAnsi="Times New Roman" w:cs="Times New Roman"/>
          <w:sz w:val="24"/>
          <w:szCs w:val="24"/>
        </w:rPr>
        <w:t xml:space="preserve">enquired of the accused what the cause of </w:t>
      </w:r>
      <w:r>
        <w:rPr>
          <w:rFonts w:ascii="Times New Roman" w:hAnsi="Times New Roman" w:cs="Times New Roman"/>
          <w:sz w:val="24"/>
          <w:szCs w:val="24"/>
        </w:rPr>
        <w:t>the</w:t>
      </w:r>
      <w:r w:rsidR="00327329">
        <w:rPr>
          <w:rFonts w:ascii="Times New Roman" w:hAnsi="Times New Roman" w:cs="Times New Roman"/>
          <w:sz w:val="24"/>
          <w:szCs w:val="24"/>
        </w:rPr>
        <w:t xml:space="preserve"> altercation with Kizito had been, the accused </w:t>
      </w:r>
      <w:r>
        <w:rPr>
          <w:rFonts w:ascii="Times New Roman" w:hAnsi="Times New Roman" w:cs="Times New Roman"/>
          <w:sz w:val="24"/>
          <w:szCs w:val="24"/>
        </w:rPr>
        <w:t xml:space="preserve">had </w:t>
      </w:r>
      <w:r w:rsidR="00327329">
        <w:rPr>
          <w:rFonts w:ascii="Times New Roman" w:hAnsi="Times New Roman" w:cs="Times New Roman"/>
          <w:sz w:val="24"/>
          <w:szCs w:val="24"/>
        </w:rPr>
        <w:t xml:space="preserve">responded by slapping </w:t>
      </w:r>
      <w:r>
        <w:rPr>
          <w:rFonts w:ascii="Times New Roman" w:hAnsi="Times New Roman" w:cs="Times New Roman"/>
          <w:sz w:val="24"/>
          <w:szCs w:val="24"/>
        </w:rPr>
        <w:t>him</w:t>
      </w:r>
      <w:r w:rsidR="00327329">
        <w:rPr>
          <w:rFonts w:ascii="Times New Roman" w:hAnsi="Times New Roman" w:cs="Times New Roman"/>
          <w:sz w:val="24"/>
          <w:szCs w:val="24"/>
        </w:rPr>
        <w:t xml:space="preserve">. </w:t>
      </w:r>
      <w:r w:rsidR="00860805">
        <w:rPr>
          <w:rFonts w:ascii="Times New Roman" w:hAnsi="Times New Roman" w:cs="Times New Roman"/>
          <w:sz w:val="24"/>
          <w:szCs w:val="24"/>
        </w:rPr>
        <w:t xml:space="preserve">Kuda </w:t>
      </w:r>
      <w:r w:rsidR="009B446E">
        <w:rPr>
          <w:rFonts w:ascii="Times New Roman" w:hAnsi="Times New Roman" w:cs="Times New Roman"/>
          <w:sz w:val="24"/>
          <w:szCs w:val="24"/>
        </w:rPr>
        <w:t xml:space="preserve">had </w:t>
      </w:r>
      <w:r w:rsidR="00860805">
        <w:rPr>
          <w:rFonts w:ascii="Times New Roman" w:hAnsi="Times New Roman" w:cs="Times New Roman"/>
          <w:sz w:val="24"/>
          <w:szCs w:val="24"/>
        </w:rPr>
        <w:t xml:space="preserve">retaliated. The </w:t>
      </w:r>
      <w:r>
        <w:rPr>
          <w:rFonts w:ascii="Times New Roman" w:hAnsi="Times New Roman" w:cs="Times New Roman"/>
          <w:sz w:val="24"/>
          <w:szCs w:val="24"/>
        </w:rPr>
        <w:t xml:space="preserve">two </w:t>
      </w:r>
      <w:r w:rsidR="009B446E">
        <w:rPr>
          <w:rFonts w:ascii="Times New Roman" w:hAnsi="Times New Roman" w:cs="Times New Roman"/>
          <w:sz w:val="24"/>
          <w:szCs w:val="24"/>
        </w:rPr>
        <w:t xml:space="preserve">had </w:t>
      </w:r>
      <w:r w:rsidR="00860805">
        <w:rPr>
          <w:rFonts w:ascii="Times New Roman" w:hAnsi="Times New Roman" w:cs="Times New Roman"/>
          <w:sz w:val="24"/>
          <w:szCs w:val="24"/>
        </w:rPr>
        <w:t>fought. The</w:t>
      </w:r>
      <w:r>
        <w:rPr>
          <w:rFonts w:ascii="Times New Roman" w:hAnsi="Times New Roman" w:cs="Times New Roman"/>
          <w:sz w:val="24"/>
          <w:szCs w:val="24"/>
        </w:rPr>
        <w:t>ir</w:t>
      </w:r>
      <w:r w:rsidR="00860805">
        <w:rPr>
          <w:rFonts w:ascii="Times New Roman" w:hAnsi="Times New Roman" w:cs="Times New Roman"/>
          <w:sz w:val="24"/>
          <w:szCs w:val="24"/>
        </w:rPr>
        <w:t xml:space="preserve"> fight </w:t>
      </w:r>
      <w:r w:rsidR="009B446E">
        <w:rPr>
          <w:rFonts w:ascii="Times New Roman" w:hAnsi="Times New Roman" w:cs="Times New Roman"/>
          <w:sz w:val="24"/>
          <w:szCs w:val="24"/>
        </w:rPr>
        <w:t xml:space="preserve">had </w:t>
      </w:r>
      <w:r>
        <w:rPr>
          <w:rFonts w:ascii="Times New Roman" w:hAnsi="Times New Roman" w:cs="Times New Roman"/>
          <w:sz w:val="24"/>
          <w:szCs w:val="24"/>
        </w:rPr>
        <w:t>t</w:t>
      </w:r>
      <w:r w:rsidR="009B446E">
        <w:rPr>
          <w:rFonts w:ascii="Times New Roman" w:hAnsi="Times New Roman" w:cs="Times New Roman"/>
          <w:sz w:val="24"/>
          <w:szCs w:val="24"/>
        </w:rPr>
        <w:t xml:space="preserve">aken </w:t>
      </w:r>
      <w:r w:rsidR="00860805">
        <w:rPr>
          <w:rFonts w:ascii="Times New Roman" w:hAnsi="Times New Roman" w:cs="Times New Roman"/>
          <w:sz w:val="24"/>
          <w:szCs w:val="24"/>
        </w:rPr>
        <w:t xml:space="preserve">them outside the bottle store. Kuda said he </w:t>
      </w:r>
      <w:r w:rsidR="009B446E">
        <w:rPr>
          <w:rFonts w:ascii="Times New Roman" w:hAnsi="Times New Roman" w:cs="Times New Roman"/>
          <w:sz w:val="24"/>
          <w:szCs w:val="24"/>
        </w:rPr>
        <w:t>had been</w:t>
      </w:r>
      <w:r w:rsidR="00860805">
        <w:rPr>
          <w:rFonts w:ascii="Times New Roman" w:hAnsi="Times New Roman" w:cs="Times New Roman"/>
          <w:sz w:val="24"/>
          <w:szCs w:val="24"/>
        </w:rPr>
        <w:t xml:space="preserve"> overpowered. He </w:t>
      </w:r>
      <w:r w:rsidR="009B446E">
        <w:rPr>
          <w:rFonts w:ascii="Times New Roman" w:hAnsi="Times New Roman" w:cs="Times New Roman"/>
          <w:sz w:val="24"/>
          <w:szCs w:val="24"/>
        </w:rPr>
        <w:t xml:space="preserve">had </w:t>
      </w:r>
      <w:r w:rsidR="00860805">
        <w:rPr>
          <w:rFonts w:ascii="Times New Roman" w:hAnsi="Times New Roman" w:cs="Times New Roman"/>
          <w:sz w:val="24"/>
          <w:szCs w:val="24"/>
        </w:rPr>
        <w:t>r</w:t>
      </w:r>
      <w:r w:rsidR="009B446E">
        <w:rPr>
          <w:rFonts w:ascii="Times New Roman" w:hAnsi="Times New Roman" w:cs="Times New Roman"/>
          <w:sz w:val="24"/>
          <w:szCs w:val="24"/>
        </w:rPr>
        <w:t>u</w:t>
      </w:r>
      <w:r w:rsidR="00860805">
        <w:rPr>
          <w:rFonts w:ascii="Times New Roman" w:hAnsi="Times New Roman" w:cs="Times New Roman"/>
          <w:sz w:val="24"/>
          <w:szCs w:val="24"/>
        </w:rPr>
        <w:t xml:space="preserve">n away. However, after a few metres he realised he had left his sandals behind. He </w:t>
      </w:r>
      <w:r w:rsidR="009B446E">
        <w:rPr>
          <w:rFonts w:ascii="Times New Roman" w:hAnsi="Times New Roman" w:cs="Times New Roman"/>
          <w:sz w:val="24"/>
          <w:szCs w:val="24"/>
        </w:rPr>
        <w:t xml:space="preserve">had </w:t>
      </w:r>
      <w:r w:rsidR="00860805">
        <w:rPr>
          <w:rFonts w:ascii="Times New Roman" w:hAnsi="Times New Roman" w:cs="Times New Roman"/>
          <w:sz w:val="24"/>
          <w:szCs w:val="24"/>
        </w:rPr>
        <w:t>c</w:t>
      </w:r>
      <w:r w:rsidR="009B446E">
        <w:rPr>
          <w:rFonts w:ascii="Times New Roman" w:hAnsi="Times New Roman" w:cs="Times New Roman"/>
          <w:sz w:val="24"/>
          <w:szCs w:val="24"/>
        </w:rPr>
        <w:t>o</w:t>
      </w:r>
      <w:r w:rsidR="00860805">
        <w:rPr>
          <w:rFonts w:ascii="Times New Roman" w:hAnsi="Times New Roman" w:cs="Times New Roman"/>
          <w:sz w:val="24"/>
          <w:szCs w:val="24"/>
        </w:rPr>
        <w:t>me back</w:t>
      </w:r>
      <w:r w:rsidR="00E212A6">
        <w:rPr>
          <w:rFonts w:ascii="Times New Roman" w:hAnsi="Times New Roman" w:cs="Times New Roman"/>
          <w:sz w:val="24"/>
          <w:szCs w:val="24"/>
        </w:rPr>
        <w:t xml:space="preserve"> for them</w:t>
      </w:r>
      <w:r w:rsidR="00860805">
        <w:rPr>
          <w:rFonts w:ascii="Times New Roman" w:hAnsi="Times New Roman" w:cs="Times New Roman"/>
          <w:sz w:val="24"/>
          <w:szCs w:val="24"/>
        </w:rPr>
        <w:t xml:space="preserve">. </w:t>
      </w:r>
      <w:r>
        <w:rPr>
          <w:rFonts w:ascii="Times New Roman" w:hAnsi="Times New Roman" w:cs="Times New Roman"/>
          <w:sz w:val="24"/>
          <w:szCs w:val="24"/>
        </w:rPr>
        <w:t xml:space="preserve">He saw that the </w:t>
      </w:r>
      <w:r w:rsidR="00860805">
        <w:rPr>
          <w:rFonts w:ascii="Times New Roman" w:hAnsi="Times New Roman" w:cs="Times New Roman"/>
          <w:sz w:val="24"/>
          <w:szCs w:val="24"/>
        </w:rPr>
        <w:t xml:space="preserve">accused and the deceased had armed themselves with wooden logs. He </w:t>
      </w:r>
      <w:r>
        <w:rPr>
          <w:rFonts w:ascii="Times New Roman" w:hAnsi="Times New Roman" w:cs="Times New Roman"/>
          <w:sz w:val="24"/>
          <w:szCs w:val="24"/>
        </w:rPr>
        <w:t>picked a</w:t>
      </w:r>
      <w:r w:rsidR="00860805">
        <w:rPr>
          <w:rFonts w:ascii="Times New Roman" w:hAnsi="Times New Roman" w:cs="Times New Roman"/>
          <w:sz w:val="24"/>
          <w:szCs w:val="24"/>
        </w:rPr>
        <w:t xml:space="preserve"> stone</w:t>
      </w:r>
      <w:r w:rsidR="00E212A6">
        <w:rPr>
          <w:rFonts w:ascii="Times New Roman" w:hAnsi="Times New Roman" w:cs="Times New Roman"/>
          <w:sz w:val="24"/>
          <w:szCs w:val="24"/>
        </w:rPr>
        <w:t xml:space="preserve"> to protect himself</w:t>
      </w:r>
      <w:r w:rsidR="00860805">
        <w:rPr>
          <w:rFonts w:ascii="Times New Roman" w:hAnsi="Times New Roman" w:cs="Times New Roman"/>
          <w:sz w:val="24"/>
          <w:szCs w:val="24"/>
        </w:rPr>
        <w:t xml:space="preserve">.  </w:t>
      </w:r>
      <w:r>
        <w:rPr>
          <w:rFonts w:ascii="Times New Roman" w:hAnsi="Times New Roman" w:cs="Times New Roman"/>
          <w:sz w:val="24"/>
          <w:szCs w:val="24"/>
        </w:rPr>
        <w:t xml:space="preserve">The accused and the deceased advanced. The accused swung the log to strike him. He ducked. The blow missed. It landed on the deceased. The deceased fell down and lay </w:t>
      </w:r>
      <w:r w:rsidR="009B446E">
        <w:rPr>
          <w:rFonts w:ascii="Times New Roman" w:hAnsi="Times New Roman" w:cs="Times New Roman"/>
          <w:sz w:val="24"/>
          <w:szCs w:val="24"/>
        </w:rPr>
        <w:t>unconscious</w:t>
      </w:r>
      <w:r>
        <w:rPr>
          <w:rFonts w:ascii="Times New Roman" w:hAnsi="Times New Roman" w:cs="Times New Roman"/>
          <w:sz w:val="24"/>
          <w:szCs w:val="24"/>
        </w:rPr>
        <w:t xml:space="preserve"> on the ground. The accused asked Kuda to fetch some water so that he could render first aid </w:t>
      </w:r>
      <w:r w:rsidR="007736A5">
        <w:rPr>
          <w:rFonts w:ascii="Times New Roman" w:hAnsi="Times New Roman" w:cs="Times New Roman"/>
          <w:sz w:val="24"/>
          <w:szCs w:val="24"/>
        </w:rPr>
        <w:t>to</w:t>
      </w:r>
      <w:r>
        <w:rPr>
          <w:rFonts w:ascii="Times New Roman" w:hAnsi="Times New Roman" w:cs="Times New Roman"/>
          <w:sz w:val="24"/>
          <w:szCs w:val="24"/>
        </w:rPr>
        <w:t xml:space="preserve"> the deceased. Kuda refused. </w:t>
      </w:r>
      <w:r w:rsidR="00103720">
        <w:rPr>
          <w:rFonts w:ascii="Times New Roman" w:hAnsi="Times New Roman" w:cs="Times New Roman"/>
          <w:sz w:val="24"/>
          <w:szCs w:val="24"/>
        </w:rPr>
        <w:t xml:space="preserve">By then </w:t>
      </w:r>
      <w:r>
        <w:rPr>
          <w:rFonts w:ascii="Times New Roman" w:hAnsi="Times New Roman" w:cs="Times New Roman"/>
          <w:sz w:val="24"/>
          <w:szCs w:val="24"/>
        </w:rPr>
        <w:t>Kizito had come out of the bottle store. T</w:t>
      </w:r>
      <w:r w:rsidR="009B446E">
        <w:rPr>
          <w:rFonts w:ascii="Times New Roman" w:hAnsi="Times New Roman" w:cs="Times New Roman"/>
          <w:sz w:val="24"/>
          <w:szCs w:val="24"/>
        </w:rPr>
        <w:t>ogether t</w:t>
      </w:r>
      <w:r>
        <w:rPr>
          <w:rFonts w:ascii="Times New Roman" w:hAnsi="Times New Roman" w:cs="Times New Roman"/>
          <w:sz w:val="24"/>
          <w:szCs w:val="24"/>
        </w:rPr>
        <w:t>hey walked away</w:t>
      </w:r>
      <w:r w:rsidR="007736A5">
        <w:rPr>
          <w:rFonts w:ascii="Times New Roman" w:hAnsi="Times New Roman" w:cs="Times New Roman"/>
          <w:sz w:val="24"/>
          <w:szCs w:val="24"/>
        </w:rPr>
        <w:t>.</w:t>
      </w:r>
    </w:p>
    <w:p w:rsidR="00774EA9" w:rsidRDefault="00774EA9" w:rsidP="002A1CFD">
      <w:pPr>
        <w:spacing w:after="0" w:line="360" w:lineRule="auto"/>
        <w:ind w:left="567" w:hanging="567"/>
        <w:jc w:val="both"/>
        <w:rPr>
          <w:rFonts w:ascii="Times New Roman" w:hAnsi="Times New Roman" w:cs="Times New Roman"/>
          <w:sz w:val="24"/>
          <w:szCs w:val="24"/>
        </w:rPr>
      </w:pPr>
    </w:p>
    <w:p w:rsidR="00236E59" w:rsidRDefault="004212BF"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Kizito’s evidence was more or less the same as that of Kuda. He denied he was ever involved in the fight with the accused. </w:t>
      </w:r>
      <w:r w:rsidR="004362C4">
        <w:rPr>
          <w:rFonts w:ascii="Times New Roman" w:hAnsi="Times New Roman" w:cs="Times New Roman"/>
          <w:sz w:val="24"/>
          <w:szCs w:val="24"/>
        </w:rPr>
        <w:t>He said as the accused and Kuda fought outside the bottle, he had remained inside with the deceased and the bar lady, one Tariro Kurengu</w:t>
      </w:r>
      <w:r w:rsidR="009B446E">
        <w:rPr>
          <w:rFonts w:ascii="Times New Roman" w:hAnsi="Times New Roman" w:cs="Times New Roman"/>
          <w:sz w:val="24"/>
          <w:szCs w:val="24"/>
        </w:rPr>
        <w:t xml:space="preserve"> [“</w:t>
      </w:r>
      <w:r w:rsidR="009B446E" w:rsidRPr="009B446E">
        <w:rPr>
          <w:rFonts w:ascii="Times New Roman" w:hAnsi="Times New Roman" w:cs="Times New Roman"/>
          <w:b/>
          <w:i/>
          <w:sz w:val="24"/>
          <w:szCs w:val="24"/>
        </w:rPr>
        <w:t>Tariro</w:t>
      </w:r>
      <w:r w:rsidR="009B446E">
        <w:rPr>
          <w:rFonts w:ascii="Times New Roman" w:hAnsi="Times New Roman" w:cs="Times New Roman"/>
          <w:sz w:val="24"/>
          <w:szCs w:val="24"/>
        </w:rPr>
        <w:t>”]</w:t>
      </w:r>
      <w:r w:rsidR="004362C4">
        <w:rPr>
          <w:rFonts w:ascii="Times New Roman" w:hAnsi="Times New Roman" w:cs="Times New Roman"/>
          <w:sz w:val="24"/>
          <w:szCs w:val="24"/>
        </w:rPr>
        <w:t>. The deceased had later gone outside to join the fight. Later on he heard Kuda shouting to the accused: “</w:t>
      </w:r>
      <w:r w:rsidR="004362C4" w:rsidRPr="00AE34D5">
        <w:rPr>
          <w:rFonts w:ascii="Times New Roman" w:hAnsi="Times New Roman" w:cs="Times New Roman"/>
          <w:i/>
          <w:sz w:val="24"/>
          <w:szCs w:val="24"/>
        </w:rPr>
        <w:t xml:space="preserve">Look, you have </w:t>
      </w:r>
      <w:r w:rsidR="00166528">
        <w:rPr>
          <w:rFonts w:ascii="Times New Roman" w:hAnsi="Times New Roman" w:cs="Times New Roman"/>
          <w:i/>
          <w:sz w:val="24"/>
          <w:szCs w:val="24"/>
        </w:rPr>
        <w:t>struck</w:t>
      </w:r>
      <w:r w:rsidR="004362C4" w:rsidRPr="00AE34D5">
        <w:rPr>
          <w:rFonts w:ascii="Times New Roman" w:hAnsi="Times New Roman" w:cs="Times New Roman"/>
          <w:i/>
          <w:sz w:val="24"/>
          <w:szCs w:val="24"/>
        </w:rPr>
        <w:t xml:space="preserve"> your friend!</w:t>
      </w:r>
      <w:r w:rsidR="004362C4">
        <w:rPr>
          <w:rFonts w:ascii="Times New Roman" w:hAnsi="Times New Roman" w:cs="Times New Roman"/>
          <w:sz w:val="24"/>
          <w:szCs w:val="24"/>
        </w:rPr>
        <w:t xml:space="preserve">” </w:t>
      </w:r>
      <w:r w:rsidR="009B446E">
        <w:rPr>
          <w:rFonts w:ascii="Times New Roman" w:hAnsi="Times New Roman" w:cs="Times New Roman"/>
          <w:sz w:val="24"/>
          <w:szCs w:val="24"/>
        </w:rPr>
        <w:t>W</w:t>
      </w:r>
      <w:r w:rsidR="004362C4">
        <w:rPr>
          <w:rFonts w:ascii="Times New Roman" w:hAnsi="Times New Roman" w:cs="Times New Roman"/>
          <w:sz w:val="24"/>
          <w:szCs w:val="24"/>
        </w:rPr>
        <w:t xml:space="preserve">hen he went outside he saw the accused dropping a log. The deceased was lying prostrate on the ground. The accused asked Kuda to help him resuscitate the </w:t>
      </w:r>
      <w:r w:rsidR="00236E59">
        <w:rPr>
          <w:rFonts w:ascii="Times New Roman" w:hAnsi="Times New Roman" w:cs="Times New Roman"/>
          <w:sz w:val="24"/>
          <w:szCs w:val="24"/>
        </w:rPr>
        <w:t>deceased, but Kuda refused. He and Kuda went home.</w:t>
      </w:r>
    </w:p>
    <w:p w:rsidR="00236E59" w:rsidRDefault="00236E59" w:rsidP="002A1CFD">
      <w:pPr>
        <w:spacing w:after="0" w:line="360" w:lineRule="auto"/>
        <w:ind w:left="567" w:hanging="567"/>
        <w:jc w:val="both"/>
        <w:rPr>
          <w:rFonts w:ascii="Times New Roman" w:hAnsi="Times New Roman" w:cs="Times New Roman"/>
          <w:sz w:val="24"/>
          <w:szCs w:val="24"/>
        </w:rPr>
      </w:pPr>
    </w:p>
    <w:p w:rsidR="00236E59" w:rsidRDefault="00236E59"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[10]</w:t>
      </w:r>
      <w:r>
        <w:rPr>
          <w:rFonts w:ascii="Times New Roman" w:hAnsi="Times New Roman" w:cs="Times New Roman"/>
          <w:sz w:val="24"/>
          <w:szCs w:val="24"/>
        </w:rPr>
        <w:tab/>
        <w:t>The third State witness was one Dominic Mombeyarara Tofara [“</w:t>
      </w:r>
      <w:r w:rsidRPr="00236E59">
        <w:rPr>
          <w:rFonts w:ascii="Times New Roman" w:hAnsi="Times New Roman" w:cs="Times New Roman"/>
          <w:b/>
          <w:i/>
          <w:sz w:val="24"/>
          <w:szCs w:val="24"/>
        </w:rPr>
        <w:t>Mombeyarara</w:t>
      </w:r>
      <w:r>
        <w:rPr>
          <w:rFonts w:ascii="Times New Roman" w:hAnsi="Times New Roman" w:cs="Times New Roman"/>
          <w:sz w:val="24"/>
          <w:szCs w:val="24"/>
        </w:rPr>
        <w:t xml:space="preserve">”]. He was a teacher. He was also the village constabulary. He said he </w:t>
      </w:r>
      <w:r w:rsidR="002C611B">
        <w:rPr>
          <w:rFonts w:ascii="Times New Roman" w:hAnsi="Times New Roman" w:cs="Times New Roman"/>
          <w:sz w:val="24"/>
          <w:szCs w:val="24"/>
        </w:rPr>
        <w:t xml:space="preserve">had been </w:t>
      </w:r>
      <w:r>
        <w:rPr>
          <w:rFonts w:ascii="Times New Roman" w:hAnsi="Times New Roman" w:cs="Times New Roman"/>
          <w:sz w:val="24"/>
          <w:szCs w:val="24"/>
        </w:rPr>
        <w:t xml:space="preserve">friends with </w:t>
      </w:r>
      <w:r w:rsidR="002C611B">
        <w:rPr>
          <w:rFonts w:ascii="Times New Roman" w:hAnsi="Times New Roman" w:cs="Times New Roman"/>
          <w:sz w:val="24"/>
          <w:szCs w:val="24"/>
        </w:rPr>
        <w:t xml:space="preserve">both </w:t>
      </w:r>
      <w:r>
        <w:rPr>
          <w:rFonts w:ascii="Times New Roman" w:hAnsi="Times New Roman" w:cs="Times New Roman"/>
          <w:sz w:val="24"/>
          <w:szCs w:val="24"/>
        </w:rPr>
        <w:t>the accused</w:t>
      </w:r>
      <w:r w:rsidR="002C611B">
        <w:rPr>
          <w:rFonts w:ascii="Times New Roman" w:hAnsi="Times New Roman" w:cs="Times New Roman"/>
          <w:sz w:val="24"/>
          <w:szCs w:val="24"/>
        </w:rPr>
        <w:t xml:space="preserve"> and the deceased</w:t>
      </w:r>
      <w:r>
        <w:rPr>
          <w:rFonts w:ascii="Times New Roman" w:hAnsi="Times New Roman" w:cs="Times New Roman"/>
          <w:sz w:val="24"/>
          <w:szCs w:val="24"/>
        </w:rPr>
        <w:t xml:space="preserve">. </w:t>
      </w:r>
    </w:p>
    <w:p w:rsidR="00236E59" w:rsidRDefault="00236E59" w:rsidP="002A1CFD">
      <w:pPr>
        <w:spacing w:after="0" w:line="360" w:lineRule="auto"/>
        <w:ind w:left="567" w:hanging="567"/>
        <w:jc w:val="both"/>
        <w:rPr>
          <w:rFonts w:ascii="Times New Roman" w:hAnsi="Times New Roman" w:cs="Times New Roman"/>
          <w:sz w:val="24"/>
          <w:szCs w:val="24"/>
        </w:rPr>
      </w:pPr>
    </w:p>
    <w:p w:rsidR="00E97FCC" w:rsidRDefault="00236E59" w:rsidP="00E212A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The key aspect of Mombeyarara’s evidence l</w:t>
      </w:r>
      <w:r w:rsidR="002C611B">
        <w:rPr>
          <w:rFonts w:ascii="Times New Roman" w:hAnsi="Times New Roman" w:cs="Times New Roman"/>
          <w:sz w:val="24"/>
          <w:szCs w:val="24"/>
        </w:rPr>
        <w:t>ay</w:t>
      </w:r>
      <w:r>
        <w:rPr>
          <w:rFonts w:ascii="Times New Roman" w:hAnsi="Times New Roman" w:cs="Times New Roman"/>
          <w:sz w:val="24"/>
          <w:szCs w:val="24"/>
        </w:rPr>
        <w:t xml:space="preserve"> in what the accused allegedly told him on that fateful night. </w:t>
      </w:r>
      <w:r w:rsidR="00E212A6">
        <w:rPr>
          <w:rFonts w:ascii="Times New Roman" w:hAnsi="Times New Roman" w:cs="Times New Roman"/>
          <w:sz w:val="24"/>
          <w:szCs w:val="24"/>
        </w:rPr>
        <w:t>It was common cause that a</w:t>
      </w:r>
      <w:r>
        <w:rPr>
          <w:rFonts w:ascii="Times New Roman" w:hAnsi="Times New Roman" w:cs="Times New Roman"/>
          <w:sz w:val="24"/>
          <w:szCs w:val="24"/>
        </w:rPr>
        <w:t>fter the fracas at the bottle store, and the deceased lay dying, the accused rushed to one Mike Mazhara Mutsava [“</w:t>
      </w:r>
      <w:r w:rsidRPr="00236E59">
        <w:rPr>
          <w:rFonts w:ascii="Times New Roman" w:hAnsi="Times New Roman" w:cs="Times New Roman"/>
          <w:b/>
          <w:i/>
          <w:sz w:val="24"/>
          <w:szCs w:val="24"/>
        </w:rPr>
        <w:t>Mazhara</w:t>
      </w:r>
      <w:r>
        <w:rPr>
          <w:rFonts w:ascii="Times New Roman" w:hAnsi="Times New Roman" w:cs="Times New Roman"/>
          <w:sz w:val="24"/>
          <w:szCs w:val="24"/>
        </w:rPr>
        <w:t>”] who was the village head and whose homestead was very close to the business centre at which the bottle was</w:t>
      </w:r>
      <w:r w:rsidR="002C611B">
        <w:rPr>
          <w:rFonts w:ascii="Times New Roman" w:hAnsi="Times New Roman" w:cs="Times New Roman"/>
          <w:sz w:val="24"/>
          <w:szCs w:val="24"/>
        </w:rPr>
        <w:t xml:space="preserve"> situated</w:t>
      </w:r>
      <w:r>
        <w:rPr>
          <w:rFonts w:ascii="Times New Roman" w:hAnsi="Times New Roman" w:cs="Times New Roman"/>
          <w:sz w:val="24"/>
          <w:szCs w:val="24"/>
        </w:rPr>
        <w:t xml:space="preserve">. </w:t>
      </w:r>
      <w:r w:rsidR="00E97FCC">
        <w:rPr>
          <w:rFonts w:ascii="Times New Roman" w:hAnsi="Times New Roman" w:cs="Times New Roman"/>
          <w:sz w:val="24"/>
          <w:szCs w:val="24"/>
        </w:rPr>
        <w:t>Together with Mazhara</w:t>
      </w:r>
      <w:r w:rsidR="00E212A6">
        <w:rPr>
          <w:rFonts w:ascii="Times New Roman" w:hAnsi="Times New Roman" w:cs="Times New Roman"/>
          <w:sz w:val="24"/>
          <w:szCs w:val="24"/>
        </w:rPr>
        <w:t>,</w:t>
      </w:r>
      <w:r w:rsidR="00E97FCC">
        <w:rPr>
          <w:rFonts w:ascii="Times New Roman" w:hAnsi="Times New Roman" w:cs="Times New Roman"/>
          <w:sz w:val="24"/>
          <w:szCs w:val="24"/>
        </w:rPr>
        <w:t xml:space="preserve"> the </w:t>
      </w:r>
      <w:r w:rsidR="00E212A6">
        <w:rPr>
          <w:rFonts w:ascii="Times New Roman" w:hAnsi="Times New Roman" w:cs="Times New Roman"/>
          <w:sz w:val="24"/>
          <w:szCs w:val="24"/>
        </w:rPr>
        <w:t>accu</w:t>
      </w:r>
      <w:r w:rsidR="00E97FCC">
        <w:rPr>
          <w:rFonts w:ascii="Times New Roman" w:hAnsi="Times New Roman" w:cs="Times New Roman"/>
          <w:sz w:val="24"/>
          <w:szCs w:val="24"/>
        </w:rPr>
        <w:t>sed had proceeded to Mombeyarara to make a report. Mombeyarara sai</w:t>
      </w:r>
      <w:r w:rsidR="004362C4">
        <w:rPr>
          <w:rFonts w:ascii="Times New Roman" w:hAnsi="Times New Roman" w:cs="Times New Roman"/>
          <w:sz w:val="24"/>
          <w:szCs w:val="24"/>
        </w:rPr>
        <w:t xml:space="preserve">d </w:t>
      </w:r>
      <w:r w:rsidR="00E97FCC">
        <w:rPr>
          <w:rFonts w:ascii="Times New Roman" w:hAnsi="Times New Roman" w:cs="Times New Roman"/>
          <w:sz w:val="24"/>
          <w:szCs w:val="24"/>
        </w:rPr>
        <w:t xml:space="preserve">the accused told him that he had accidentally struck his friend, the deceased, </w:t>
      </w:r>
      <w:r w:rsidR="002C611B">
        <w:rPr>
          <w:rFonts w:ascii="Times New Roman" w:hAnsi="Times New Roman" w:cs="Times New Roman"/>
          <w:sz w:val="24"/>
          <w:szCs w:val="24"/>
        </w:rPr>
        <w:t>when</w:t>
      </w:r>
      <w:r w:rsidR="00E97FCC">
        <w:rPr>
          <w:rFonts w:ascii="Times New Roman" w:hAnsi="Times New Roman" w:cs="Times New Roman"/>
          <w:sz w:val="24"/>
          <w:szCs w:val="24"/>
        </w:rPr>
        <w:t xml:space="preserve"> they </w:t>
      </w:r>
      <w:r w:rsidR="002C611B">
        <w:rPr>
          <w:rFonts w:ascii="Times New Roman" w:hAnsi="Times New Roman" w:cs="Times New Roman"/>
          <w:sz w:val="24"/>
          <w:szCs w:val="24"/>
        </w:rPr>
        <w:t>had been</w:t>
      </w:r>
      <w:r w:rsidR="00E97FCC">
        <w:rPr>
          <w:rFonts w:ascii="Times New Roman" w:hAnsi="Times New Roman" w:cs="Times New Roman"/>
          <w:sz w:val="24"/>
          <w:szCs w:val="24"/>
        </w:rPr>
        <w:t xml:space="preserve"> fighting with Kuda and Kizito. Mombeyarara further said that the </w:t>
      </w:r>
      <w:r w:rsidR="00E212A6">
        <w:rPr>
          <w:rFonts w:ascii="Times New Roman" w:hAnsi="Times New Roman" w:cs="Times New Roman"/>
          <w:sz w:val="24"/>
          <w:szCs w:val="24"/>
        </w:rPr>
        <w:t>accu</w:t>
      </w:r>
      <w:r w:rsidR="00E97FCC">
        <w:rPr>
          <w:rFonts w:ascii="Times New Roman" w:hAnsi="Times New Roman" w:cs="Times New Roman"/>
          <w:sz w:val="24"/>
          <w:szCs w:val="24"/>
        </w:rPr>
        <w:t xml:space="preserve">sed </w:t>
      </w:r>
      <w:r w:rsidR="002C611B">
        <w:rPr>
          <w:rFonts w:ascii="Times New Roman" w:hAnsi="Times New Roman" w:cs="Times New Roman"/>
          <w:sz w:val="24"/>
          <w:szCs w:val="24"/>
        </w:rPr>
        <w:t>said</w:t>
      </w:r>
      <w:r w:rsidR="00E97FCC">
        <w:rPr>
          <w:rFonts w:ascii="Times New Roman" w:hAnsi="Times New Roman" w:cs="Times New Roman"/>
          <w:sz w:val="24"/>
          <w:szCs w:val="24"/>
        </w:rPr>
        <w:t xml:space="preserve"> he could not really understand what exactly had happened. </w:t>
      </w:r>
    </w:p>
    <w:p w:rsidR="00E97FCC" w:rsidRDefault="00E97FCC" w:rsidP="002A1CFD">
      <w:pPr>
        <w:spacing w:after="0" w:line="360" w:lineRule="auto"/>
        <w:ind w:left="567" w:hanging="567"/>
        <w:jc w:val="both"/>
        <w:rPr>
          <w:rFonts w:ascii="Times New Roman" w:hAnsi="Times New Roman" w:cs="Times New Roman"/>
          <w:sz w:val="24"/>
          <w:szCs w:val="24"/>
        </w:rPr>
      </w:pPr>
    </w:p>
    <w:p w:rsidR="00E97FCC" w:rsidRDefault="00E212A6"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sidR="00E97FCC">
        <w:rPr>
          <w:rFonts w:ascii="Times New Roman" w:hAnsi="Times New Roman" w:cs="Times New Roman"/>
          <w:sz w:val="24"/>
          <w:szCs w:val="24"/>
        </w:rPr>
        <w:t>]</w:t>
      </w:r>
      <w:r w:rsidR="00E97FCC">
        <w:rPr>
          <w:rFonts w:ascii="Times New Roman" w:hAnsi="Times New Roman" w:cs="Times New Roman"/>
          <w:sz w:val="24"/>
          <w:szCs w:val="24"/>
        </w:rPr>
        <w:tab/>
        <w:t xml:space="preserve">It was Mombeyarara who assisted the accused </w:t>
      </w:r>
      <w:r w:rsidR="002C611B">
        <w:rPr>
          <w:rFonts w:ascii="Times New Roman" w:hAnsi="Times New Roman" w:cs="Times New Roman"/>
          <w:sz w:val="24"/>
          <w:szCs w:val="24"/>
        </w:rPr>
        <w:t xml:space="preserve">to </w:t>
      </w:r>
      <w:r w:rsidR="00E97FCC">
        <w:rPr>
          <w:rFonts w:ascii="Times New Roman" w:hAnsi="Times New Roman" w:cs="Times New Roman"/>
          <w:sz w:val="24"/>
          <w:szCs w:val="24"/>
        </w:rPr>
        <w:t>arrang</w:t>
      </w:r>
      <w:r w:rsidR="002C611B">
        <w:rPr>
          <w:rFonts w:ascii="Times New Roman" w:hAnsi="Times New Roman" w:cs="Times New Roman"/>
          <w:sz w:val="24"/>
          <w:szCs w:val="24"/>
        </w:rPr>
        <w:t>e</w:t>
      </w:r>
      <w:r w:rsidR="00E97FCC">
        <w:rPr>
          <w:rFonts w:ascii="Times New Roman" w:hAnsi="Times New Roman" w:cs="Times New Roman"/>
          <w:sz w:val="24"/>
          <w:szCs w:val="24"/>
        </w:rPr>
        <w:t xml:space="preserve"> transport for the deceased to be ferried to hospital.</w:t>
      </w:r>
    </w:p>
    <w:p w:rsidR="00E97FCC" w:rsidRDefault="00E97FCC" w:rsidP="002A1CFD">
      <w:pPr>
        <w:spacing w:after="0" w:line="360" w:lineRule="auto"/>
        <w:ind w:left="567" w:hanging="567"/>
        <w:jc w:val="both"/>
        <w:rPr>
          <w:rFonts w:ascii="Times New Roman" w:hAnsi="Times New Roman" w:cs="Times New Roman"/>
          <w:sz w:val="24"/>
          <w:szCs w:val="24"/>
        </w:rPr>
      </w:pPr>
    </w:p>
    <w:p w:rsidR="00774B3D" w:rsidRDefault="00E97FCC"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E212A6">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The last State witness was police officer Trymore Hweta [“</w:t>
      </w:r>
      <w:r w:rsidRPr="00774B3D">
        <w:rPr>
          <w:rFonts w:ascii="Times New Roman" w:hAnsi="Times New Roman" w:cs="Times New Roman"/>
          <w:b/>
          <w:i/>
          <w:sz w:val="24"/>
          <w:szCs w:val="24"/>
        </w:rPr>
        <w:t>Hweta</w:t>
      </w:r>
      <w:r>
        <w:rPr>
          <w:rFonts w:ascii="Times New Roman" w:hAnsi="Times New Roman" w:cs="Times New Roman"/>
          <w:sz w:val="24"/>
          <w:szCs w:val="24"/>
        </w:rPr>
        <w:t>”]. He was the investigating officer. Among other things</w:t>
      </w:r>
      <w:r w:rsidR="00E212A6">
        <w:rPr>
          <w:rFonts w:ascii="Times New Roman" w:hAnsi="Times New Roman" w:cs="Times New Roman"/>
          <w:sz w:val="24"/>
          <w:szCs w:val="24"/>
        </w:rPr>
        <w:t>,</w:t>
      </w:r>
      <w:r>
        <w:rPr>
          <w:rFonts w:ascii="Times New Roman" w:hAnsi="Times New Roman" w:cs="Times New Roman"/>
          <w:sz w:val="24"/>
          <w:szCs w:val="24"/>
        </w:rPr>
        <w:t xml:space="preserve"> he recorded the accused’s warned and cautioned statement. </w:t>
      </w:r>
      <w:r w:rsidR="001A0A97">
        <w:rPr>
          <w:rFonts w:ascii="Times New Roman" w:hAnsi="Times New Roman" w:cs="Times New Roman"/>
          <w:sz w:val="24"/>
          <w:szCs w:val="24"/>
        </w:rPr>
        <w:t>The</w:t>
      </w:r>
      <w:r>
        <w:rPr>
          <w:rFonts w:ascii="Times New Roman" w:hAnsi="Times New Roman" w:cs="Times New Roman"/>
          <w:sz w:val="24"/>
          <w:szCs w:val="24"/>
        </w:rPr>
        <w:t xml:space="preserve"> significant aspect of </w:t>
      </w:r>
      <w:r w:rsidR="00774B3D">
        <w:rPr>
          <w:rFonts w:ascii="Times New Roman" w:hAnsi="Times New Roman" w:cs="Times New Roman"/>
          <w:sz w:val="24"/>
          <w:szCs w:val="24"/>
        </w:rPr>
        <w:t>hi</w:t>
      </w:r>
      <w:r>
        <w:rPr>
          <w:rFonts w:ascii="Times New Roman" w:hAnsi="Times New Roman" w:cs="Times New Roman"/>
          <w:sz w:val="24"/>
          <w:szCs w:val="24"/>
        </w:rPr>
        <w:t xml:space="preserve">s evidence </w:t>
      </w:r>
      <w:r w:rsidR="00774B3D">
        <w:rPr>
          <w:rFonts w:ascii="Times New Roman" w:hAnsi="Times New Roman" w:cs="Times New Roman"/>
          <w:sz w:val="24"/>
          <w:szCs w:val="24"/>
        </w:rPr>
        <w:t>was that despite his being adamant that the accused had confessed to him that he had mistakenly struck his friend, which confession he had allegedly taken down in writing, in the warned and cautione</w:t>
      </w:r>
      <w:r w:rsidR="009C06AD">
        <w:rPr>
          <w:rFonts w:ascii="Times New Roman" w:hAnsi="Times New Roman" w:cs="Times New Roman"/>
          <w:sz w:val="24"/>
          <w:szCs w:val="24"/>
        </w:rPr>
        <w:t>d statement</w:t>
      </w:r>
      <w:r w:rsidR="00774B3D">
        <w:rPr>
          <w:rFonts w:ascii="Times New Roman" w:hAnsi="Times New Roman" w:cs="Times New Roman"/>
          <w:sz w:val="24"/>
          <w:szCs w:val="24"/>
        </w:rPr>
        <w:t xml:space="preserve">, the accused completely denied the charge and blamed Kuda for </w:t>
      </w:r>
      <w:r w:rsidR="001A0A97">
        <w:rPr>
          <w:rFonts w:ascii="Times New Roman" w:hAnsi="Times New Roman" w:cs="Times New Roman"/>
          <w:sz w:val="24"/>
          <w:szCs w:val="24"/>
        </w:rPr>
        <w:t>striking the deceased dead.</w:t>
      </w:r>
      <w:r w:rsidR="00774B3D">
        <w:rPr>
          <w:rFonts w:ascii="Times New Roman" w:hAnsi="Times New Roman" w:cs="Times New Roman"/>
          <w:sz w:val="24"/>
          <w:szCs w:val="24"/>
        </w:rPr>
        <w:t xml:space="preserve"> </w:t>
      </w:r>
    </w:p>
    <w:p w:rsidR="00774B3D" w:rsidRDefault="00774B3D" w:rsidP="002A1CFD">
      <w:pPr>
        <w:spacing w:after="0" w:line="360" w:lineRule="auto"/>
        <w:ind w:left="567" w:hanging="567"/>
        <w:jc w:val="both"/>
        <w:rPr>
          <w:rFonts w:ascii="Times New Roman" w:hAnsi="Times New Roman" w:cs="Times New Roman"/>
          <w:sz w:val="24"/>
          <w:szCs w:val="24"/>
        </w:rPr>
      </w:pPr>
    </w:p>
    <w:p w:rsidR="00585DB5" w:rsidRDefault="00774B3D" w:rsidP="00585DB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E212A6">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After the close of the State case, the defence applied for discharge in terms of s</w:t>
      </w:r>
      <w:r w:rsidR="00585DB5">
        <w:rPr>
          <w:rFonts w:ascii="Times New Roman" w:hAnsi="Times New Roman" w:cs="Times New Roman"/>
          <w:sz w:val="24"/>
          <w:szCs w:val="24"/>
        </w:rPr>
        <w:t xml:space="preserve"> 198[3] of the Criminal Procedure &amp; Evidence Act, [</w:t>
      </w:r>
      <w:r w:rsidR="00585DB5">
        <w:rPr>
          <w:rFonts w:ascii="Times New Roman" w:hAnsi="Times New Roman" w:cs="Times New Roman"/>
          <w:i/>
          <w:sz w:val="24"/>
          <w:szCs w:val="24"/>
        </w:rPr>
        <w:t>Cap 9: 07</w:t>
      </w:r>
      <w:r w:rsidR="00585DB5">
        <w:rPr>
          <w:rFonts w:ascii="Times New Roman" w:hAnsi="Times New Roman" w:cs="Times New Roman"/>
          <w:sz w:val="24"/>
          <w:szCs w:val="24"/>
        </w:rPr>
        <w:t>]. It reads:</w:t>
      </w:r>
    </w:p>
    <w:p w:rsidR="00585DB5" w:rsidRDefault="00585DB5" w:rsidP="00585DB5">
      <w:pPr>
        <w:spacing w:after="0" w:line="360" w:lineRule="auto"/>
        <w:ind w:firstLine="720"/>
        <w:jc w:val="both"/>
        <w:rPr>
          <w:rFonts w:ascii="Times New Roman" w:hAnsi="Times New Roman" w:cs="Times New Roman"/>
          <w:sz w:val="24"/>
          <w:szCs w:val="24"/>
        </w:rPr>
      </w:pPr>
    </w:p>
    <w:p w:rsidR="00585DB5" w:rsidRDefault="00585DB5" w:rsidP="00585D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rPr>
        <w:t>If at the close of the case for the prosecution the court considers that there is no evidence that the accused committed the offence charged in the indictment, summons or charge, or any other offence of which he might be convicted thereon, it shall return a verdict of not guilty</w:t>
      </w:r>
      <w:r>
        <w:rPr>
          <w:rFonts w:ascii="Times New Roman" w:hAnsi="Times New Roman" w:cs="Times New Roman"/>
          <w:sz w:val="24"/>
          <w:szCs w:val="24"/>
        </w:rPr>
        <w:t>.”</w:t>
      </w:r>
    </w:p>
    <w:p w:rsidR="00585DB5" w:rsidRDefault="00585DB5" w:rsidP="00585DB5">
      <w:pPr>
        <w:spacing w:after="0" w:line="360" w:lineRule="auto"/>
        <w:ind w:firstLine="720"/>
        <w:jc w:val="both"/>
        <w:rPr>
          <w:rFonts w:ascii="Times New Roman" w:hAnsi="Times New Roman" w:cs="Times New Roman"/>
          <w:sz w:val="24"/>
          <w:szCs w:val="24"/>
        </w:rPr>
      </w:pPr>
    </w:p>
    <w:p w:rsidR="00585DB5" w:rsidRDefault="00E212A6" w:rsidP="00585DB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sidR="00585DB5">
        <w:rPr>
          <w:rFonts w:ascii="Times New Roman" w:hAnsi="Times New Roman" w:cs="Times New Roman"/>
          <w:sz w:val="24"/>
          <w:szCs w:val="24"/>
        </w:rPr>
        <w:t>]</w:t>
      </w:r>
      <w:r w:rsidR="00585DB5">
        <w:rPr>
          <w:rFonts w:ascii="Times New Roman" w:hAnsi="Times New Roman" w:cs="Times New Roman"/>
          <w:sz w:val="24"/>
          <w:szCs w:val="24"/>
        </w:rPr>
        <w:tab/>
      </w:r>
      <w:r w:rsidR="002C611B">
        <w:rPr>
          <w:rFonts w:ascii="Times New Roman" w:hAnsi="Times New Roman" w:cs="Times New Roman"/>
          <w:sz w:val="24"/>
          <w:szCs w:val="24"/>
        </w:rPr>
        <w:t>It is trite that wh</w:t>
      </w:r>
      <w:r w:rsidR="00585DB5">
        <w:rPr>
          <w:rFonts w:ascii="Times New Roman" w:hAnsi="Times New Roman" w:cs="Times New Roman"/>
          <w:sz w:val="24"/>
          <w:szCs w:val="24"/>
        </w:rPr>
        <w:t xml:space="preserve">ere the court considers that there is no evidence that the accused committed the offence, it has no discretion but to acquit: see </w:t>
      </w:r>
      <w:r w:rsidR="00585DB5">
        <w:rPr>
          <w:rFonts w:ascii="Times New Roman" w:hAnsi="Times New Roman" w:cs="Times New Roman"/>
          <w:i/>
          <w:sz w:val="24"/>
          <w:szCs w:val="24"/>
        </w:rPr>
        <w:t xml:space="preserve">Attorney-General v Bvuma </w:t>
      </w:r>
      <w:r w:rsidR="00585DB5">
        <w:rPr>
          <w:rFonts w:ascii="Times New Roman" w:hAnsi="Times New Roman" w:cs="Times New Roman"/>
          <w:i/>
          <w:sz w:val="24"/>
          <w:szCs w:val="24"/>
        </w:rPr>
        <w:lastRenderedPageBreak/>
        <w:t>&amp; Anor</w:t>
      </w:r>
      <w:r w:rsidR="00585DB5">
        <w:rPr>
          <w:rStyle w:val="FootnoteReference"/>
          <w:rFonts w:ascii="Times New Roman" w:hAnsi="Times New Roman" w:cs="Times New Roman"/>
          <w:sz w:val="24"/>
          <w:szCs w:val="24"/>
        </w:rPr>
        <w:footnoteReference w:id="1"/>
      </w:r>
      <w:r w:rsidR="00585DB5">
        <w:rPr>
          <w:rFonts w:ascii="Times New Roman" w:hAnsi="Times New Roman" w:cs="Times New Roman"/>
          <w:sz w:val="24"/>
          <w:szCs w:val="24"/>
        </w:rPr>
        <w:t xml:space="preserve"> and </w:t>
      </w:r>
      <w:r w:rsidR="00585DB5">
        <w:rPr>
          <w:rFonts w:ascii="Times New Roman" w:hAnsi="Times New Roman" w:cs="Times New Roman"/>
          <w:i/>
          <w:sz w:val="24"/>
          <w:szCs w:val="24"/>
        </w:rPr>
        <w:t>S v Tsvangirai &amp; Ors</w:t>
      </w:r>
      <w:r w:rsidR="00585DB5">
        <w:rPr>
          <w:rStyle w:val="FootnoteReference"/>
          <w:rFonts w:ascii="Times New Roman" w:hAnsi="Times New Roman" w:cs="Times New Roman"/>
          <w:sz w:val="24"/>
          <w:szCs w:val="24"/>
        </w:rPr>
        <w:footnoteReference w:id="2"/>
      </w:r>
      <w:r w:rsidR="00585DB5">
        <w:rPr>
          <w:rFonts w:ascii="Times New Roman" w:hAnsi="Times New Roman" w:cs="Times New Roman"/>
          <w:sz w:val="24"/>
          <w:szCs w:val="24"/>
        </w:rPr>
        <w:t xml:space="preserve"> . There are three basic considerations. The court </w:t>
      </w:r>
      <w:r w:rsidR="00585DB5">
        <w:rPr>
          <w:rFonts w:ascii="Times New Roman" w:hAnsi="Times New Roman" w:cs="Times New Roman"/>
          <w:b/>
          <w:i/>
          <w:sz w:val="24"/>
          <w:szCs w:val="24"/>
          <w:u w:val="single"/>
        </w:rPr>
        <w:t>shall</w:t>
      </w:r>
      <w:r w:rsidR="00585DB5">
        <w:rPr>
          <w:rFonts w:ascii="Times New Roman" w:hAnsi="Times New Roman" w:cs="Times New Roman"/>
          <w:sz w:val="24"/>
          <w:szCs w:val="24"/>
        </w:rPr>
        <w:t xml:space="preserve"> discharge at the close of the State case:</w:t>
      </w:r>
    </w:p>
    <w:p w:rsidR="00585DB5" w:rsidRDefault="00585DB5" w:rsidP="00585DB5">
      <w:pPr>
        <w:spacing w:after="0" w:line="240" w:lineRule="auto"/>
        <w:ind w:firstLine="720"/>
        <w:jc w:val="both"/>
        <w:rPr>
          <w:rFonts w:ascii="Times New Roman" w:hAnsi="Times New Roman" w:cs="Times New Roman"/>
          <w:sz w:val="24"/>
          <w:szCs w:val="24"/>
        </w:rPr>
      </w:pPr>
    </w:p>
    <w:p w:rsidR="00585DB5" w:rsidRPr="00585DB5" w:rsidRDefault="00585DB5" w:rsidP="00585DB5">
      <w:pPr>
        <w:pStyle w:val="ListParagraph"/>
        <w:numPr>
          <w:ilvl w:val="0"/>
          <w:numId w:val="40"/>
        </w:numPr>
        <w:spacing w:after="0" w:line="240" w:lineRule="auto"/>
        <w:ind w:left="851" w:hanging="284"/>
        <w:jc w:val="both"/>
        <w:rPr>
          <w:rFonts w:ascii="Times New Roman" w:hAnsi="Times New Roman" w:cs="Times New Roman"/>
          <w:sz w:val="24"/>
          <w:szCs w:val="24"/>
        </w:rPr>
      </w:pPr>
      <w:r w:rsidRPr="00585DB5">
        <w:rPr>
          <w:rFonts w:ascii="Times New Roman" w:hAnsi="Times New Roman" w:cs="Times New Roman"/>
          <w:sz w:val="24"/>
          <w:szCs w:val="24"/>
        </w:rPr>
        <w:t>where there is no evidence to prove an essential element of the offence [</w:t>
      </w:r>
      <w:r w:rsidRPr="00585DB5">
        <w:rPr>
          <w:rFonts w:ascii="Times New Roman" w:hAnsi="Times New Roman" w:cs="Times New Roman"/>
          <w:i/>
          <w:sz w:val="24"/>
          <w:szCs w:val="24"/>
        </w:rPr>
        <w:t>Bvuma &amp; Anor</w:t>
      </w:r>
      <w:r w:rsidRPr="00585DB5">
        <w:rPr>
          <w:rFonts w:ascii="Times New Roman" w:hAnsi="Times New Roman" w:cs="Times New Roman"/>
          <w:sz w:val="24"/>
          <w:szCs w:val="24"/>
        </w:rPr>
        <w:t xml:space="preserve">, </w:t>
      </w:r>
      <w:r w:rsidRPr="00585DB5">
        <w:rPr>
          <w:rFonts w:ascii="Times New Roman" w:hAnsi="Times New Roman" w:cs="Times New Roman"/>
          <w:i/>
          <w:sz w:val="24"/>
          <w:szCs w:val="24"/>
        </w:rPr>
        <w:t>supra</w:t>
      </w:r>
      <w:r w:rsidRPr="00585DB5">
        <w:rPr>
          <w:rFonts w:ascii="Times New Roman" w:hAnsi="Times New Roman" w:cs="Times New Roman"/>
          <w:sz w:val="24"/>
          <w:szCs w:val="24"/>
        </w:rPr>
        <w:t>, at p 102];</w:t>
      </w:r>
    </w:p>
    <w:p w:rsidR="00585DB5" w:rsidRDefault="00585DB5" w:rsidP="00585DB5">
      <w:pPr>
        <w:spacing w:after="0" w:line="240" w:lineRule="auto"/>
        <w:ind w:left="851" w:hanging="284"/>
        <w:jc w:val="both"/>
        <w:rPr>
          <w:rFonts w:ascii="Times New Roman" w:hAnsi="Times New Roman" w:cs="Times New Roman"/>
          <w:sz w:val="24"/>
          <w:szCs w:val="24"/>
        </w:rPr>
      </w:pPr>
    </w:p>
    <w:p w:rsidR="00585DB5" w:rsidRPr="00585DB5" w:rsidRDefault="00585DB5" w:rsidP="00585DB5">
      <w:pPr>
        <w:pStyle w:val="ListParagraph"/>
        <w:numPr>
          <w:ilvl w:val="0"/>
          <w:numId w:val="40"/>
        </w:numPr>
        <w:spacing w:after="0" w:line="240" w:lineRule="auto"/>
        <w:ind w:left="851" w:hanging="284"/>
        <w:jc w:val="both"/>
        <w:rPr>
          <w:rFonts w:ascii="Times New Roman" w:hAnsi="Times New Roman" w:cs="Times New Roman"/>
          <w:sz w:val="24"/>
          <w:szCs w:val="24"/>
        </w:rPr>
      </w:pPr>
      <w:r w:rsidRPr="00585DB5">
        <w:rPr>
          <w:rFonts w:ascii="Times New Roman" w:hAnsi="Times New Roman" w:cs="Times New Roman"/>
          <w:sz w:val="24"/>
          <w:szCs w:val="24"/>
        </w:rPr>
        <w:t>where there is no evidence on which a reasonable court, acting carefully, might properly convict [</w:t>
      </w:r>
      <w:r w:rsidRPr="00585DB5">
        <w:rPr>
          <w:rFonts w:ascii="Times New Roman" w:hAnsi="Times New Roman" w:cs="Times New Roman"/>
          <w:i/>
          <w:sz w:val="24"/>
          <w:szCs w:val="24"/>
        </w:rPr>
        <w:t>Attorney-General v Mzizi</w:t>
      </w:r>
      <w:r>
        <w:rPr>
          <w:rStyle w:val="FootnoteReference"/>
          <w:rFonts w:ascii="Times New Roman" w:hAnsi="Times New Roman" w:cs="Times New Roman"/>
          <w:sz w:val="24"/>
          <w:szCs w:val="24"/>
        </w:rPr>
        <w:footnoteReference w:id="3"/>
      </w:r>
      <w:r w:rsidRPr="00585DB5">
        <w:rPr>
          <w:rFonts w:ascii="Times New Roman" w:hAnsi="Times New Roman" w:cs="Times New Roman"/>
          <w:sz w:val="24"/>
          <w:szCs w:val="24"/>
        </w:rPr>
        <w:t xml:space="preserve">]; and </w:t>
      </w:r>
    </w:p>
    <w:p w:rsidR="00585DB5" w:rsidRDefault="00585DB5" w:rsidP="00585DB5">
      <w:pPr>
        <w:spacing w:after="0" w:line="240" w:lineRule="auto"/>
        <w:ind w:left="851" w:hanging="284"/>
        <w:jc w:val="both"/>
        <w:rPr>
          <w:rFonts w:ascii="Times New Roman" w:hAnsi="Times New Roman" w:cs="Times New Roman"/>
          <w:sz w:val="24"/>
          <w:szCs w:val="24"/>
        </w:rPr>
      </w:pPr>
    </w:p>
    <w:p w:rsidR="00585DB5" w:rsidRPr="00585DB5" w:rsidRDefault="00585DB5" w:rsidP="00585DB5">
      <w:pPr>
        <w:pStyle w:val="ListParagraph"/>
        <w:numPr>
          <w:ilvl w:val="0"/>
          <w:numId w:val="40"/>
        </w:numPr>
        <w:spacing w:after="0" w:line="240" w:lineRule="auto"/>
        <w:ind w:left="851" w:hanging="284"/>
        <w:jc w:val="both"/>
        <w:rPr>
          <w:rFonts w:ascii="Times New Roman" w:hAnsi="Times New Roman" w:cs="Times New Roman"/>
          <w:sz w:val="24"/>
          <w:szCs w:val="24"/>
        </w:rPr>
      </w:pPr>
      <w:r w:rsidRPr="00585DB5">
        <w:rPr>
          <w:rFonts w:ascii="Times New Roman" w:hAnsi="Times New Roman" w:cs="Times New Roman"/>
          <w:sz w:val="24"/>
          <w:szCs w:val="24"/>
        </w:rPr>
        <w:t>where the evidence adduced on behalf of the State is so manifestly unreliable that no reasonable court could safely convict on it [</w:t>
      </w:r>
      <w:r w:rsidRPr="00585DB5">
        <w:rPr>
          <w:rFonts w:ascii="Times New Roman" w:hAnsi="Times New Roman" w:cs="Times New Roman"/>
          <w:i/>
          <w:sz w:val="24"/>
          <w:szCs w:val="24"/>
        </w:rPr>
        <w:t>S v Tarwirei</w:t>
      </w:r>
      <w:r>
        <w:rPr>
          <w:rStyle w:val="FootnoteReference"/>
          <w:rFonts w:ascii="Times New Roman" w:hAnsi="Times New Roman" w:cs="Times New Roman"/>
          <w:sz w:val="24"/>
          <w:szCs w:val="24"/>
        </w:rPr>
        <w:footnoteReference w:id="4"/>
      </w:r>
      <w:r w:rsidRPr="00585DB5">
        <w:rPr>
          <w:rFonts w:ascii="Times New Roman" w:hAnsi="Times New Roman" w:cs="Times New Roman"/>
          <w:sz w:val="24"/>
          <w:szCs w:val="24"/>
        </w:rPr>
        <w:t xml:space="preserve">]. </w:t>
      </w:r>
    </w:p>
    <w:p w:rsidR="002A1CFD" w:rsidRDefault="002A1CFD" w:rsidP="002A1CFD">
      <w:pPr>
        <w:spacing w:after="0" w:line="360" w:lineRule="auto"/>
        <w:ind w:left="567" w:hanging="567"/>
        <w:jc w:val="both"/>
        <w:rPr>
          <w:rFonts w:ascii="Times New Roman" w:hAnsi="Times New Roman" w:cs="Times New Roman"/>
          <w:sz w:val="24"/>
          <w:szCs w:val="24"/>
        </w:rPr>
      </w:pPr>
    </w:p>
    <w:p w:rsidR="00585DB5" w:rsidRDefault="002A1CFD"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E212A6">
        <w:rPr>
          <w:rFonts w:ascii="Times New Roman" w:hAnsi="Times New Roman" w:cs="Times New Roman"/>
          <w:sz w:val="24"/>
          <w:szCs w:val="24"/>
        </w:rPr>
        <w:t>16</w:t>
      </w:r>
      <w:r>
        <w:rPr>
          <w:rFonts w:ascii="Times New Roman" w:hAnsi="Times New Roman" w:cs="Times New Roman"/>
          <w:sz w:val="24"/>
          <w:szCs w:val="24"/>
        </w:rPr>
        <w:t>]</w:t>
      </w:r>
      <w:r>
        <w:rPr>
          <w:rFonts w:ascii="Times New Roman" w:hAnsi="Times New Roman" w:cs="Times New Roman"/>
          <w:sz w:val="24"/>
          <w:szCs w:val="24"/>
        </w:rPr>
        <w:tab/>
      </w:r>
      <w:r w:rsidR="00585DB5">
        <w:rPr>
          <w:rFonts w:ascii="Times New Roman" w:hAnsi="Times New Roman" w:cs="Times New Roman"/>
          <w:sz w:val="24"/>
          <w:szCs w:val="24"/>
        </w:rPr>
        <w:t xml:space="preserve">In applying for discharge, Mr </w:t>
      </w:r>
      <w:r w:rsidR="00585DB5" w:rsidRPr="002C611B">
        <w:rPr>
          <w:rFonts w:ascii="Times New Roman" w:hAnsi="Times New Roman" w:cs="Times New Roman"/>
          <w:i/>
          <w:sz w:val="24"/>
          <w:szCs w:val="24"/>
        </w:rPr>
        <w:t>Ndlovu</w:t>
      </w:r>
      <w:r w:rsidR="002C611B">
        <w:rPr>
          <w:rFonts w:ascii="Times New Roman" w:hAnsi="Times New Roman" w:cs="Times New Roman"/>
          <w:sz w:val="24"/>
          <w:szCs w:val="24"/>
        </w:rPr>
        <w:t>, for the accused</w:t>
      </w:r>
      <w:r w:rsidR="00166528">
        <w:rPr>
          <w:rFonts w:ascii="Times New Roman" w:hAnsi="Times New Roman" w:cs="Times New Roman"/>
          <w:sz w:val="24"/>
          <w:szCs w:val="24"/>
        </w:rPr>
        <w:t>,</w:t>
      </w:r>
      <w:r w:rsidR="002C611B">
        <w:rPr>
          <w:rFonts w:ascii="Times New Roman" w:hAnsi="Times New Roman" w:cs="Times New Roman"/>
          <w:sz w:val="24"/>
          <w:szCs w:val="24"/>
        </w:rPr>
        <w:t xml:space="preserve"> </w:t>
      </w:r>
      <w:r w:rsidR="00585DB5">
        <w:rPr>
          <w:rFonts w:ascii="Times New Roman" w:hAnsi="Times New Roman" w:cs="Times New Roman"/>
          <w:sz w:val="24"/>
          <w:szCs w:val="24"/>
        </w:rPr>
        <w:t>argu</w:t>
      </w:r>
      <w:r w:rsidR="002C611B">
        <w:rPr>
          <w:rFonts w:ascii="Times New Roman" w:hAnsi="Times New Roman" w:cs="Times New Roman"/>
          <w:sz w:val="24"/>
          <w:szCs w:val="24"/>
        </w:rPr>
        <w:t>ed</w:t>
      </w:r>
      <w:r w:rsidR="00585DB5">
        <w:rPr>
          <w:rFonts w:ascii="Times New Roman" w:hAnsi="Times New Roman" w:cs="Times New Roman"/>
          <w:sz w:val="24"/>
          <w:szCs w:val="24"/>
        </w:rPr>
        <w:t xml:space="preserve"> </w:t>
      </w:r>
      <w:r w:rsidR="002C611B">
        <w:rPr>
          <w:rFonts w:ascii="Times New Roman" w:hAnsi="Times New Roman" w:cs="Times New Roman"/>
          <w:sz w:val="24"/>
          <w:szCs w:val="24"/>
        </w:rPr>
        <w:t>t</w:t>
      </w:r>
      <w:r w:rsidR="00585DB5">
        <w:rPr>
          <w:rFonts w:ascii="Times New Roman" w:hAnsi="Times New Roman" w:cs="Times New Roman"/>
          <w:sz w:val="24"/>
          <w:szCs w:val="24"/>
        </w:rPr>
        <w:t xml:space="preserve">hat Kuda and Kizito were accomplice witnesses. </w:t>
      </w:r>
      <w:r w:rsidR="002C611B">
        <w:rPr>
          <w:rFonts w:ascii="Times New Roman" w:hAnsi="Times New Roman" w:cs="Times New Roman"/>
          <w:sz w:val="24"/>
          <w:szCs w:val="24"/>
        </w:rPr>
        <w:t>This argument stemmed from the fact that i</w:t>
      </w:r>
      <w:r w:rsidR="00585DB5">
        <w:rPr>
          <w:rFonts w:ascii="Times New Roman" w:hAnsi="Times New Roman" w:cs="Times New Roman"/>
          <w:sz w:val="24"/>
          <w:szCs w:val="24"/>
        </w:rPr>
        <w:t>t was common cause that the</w:t>
      </w:r>
      <w:r w:rsidR="002C611B">
        <w:rPr>
          <w:rFonts w:ascii="Times New Roman" w:hAnsi="Times New Roman" w:cs="Times New Roman"/>
          <w:sz w:val="24"/>
          <w:szCs w:val="24"/>
        </w:rPr>
        <w:t xml:space="preserve">se two had also been </w:t>
      </w:r>
      <w:r w:rsidR="00585DB5">
        <w:rPr>
          <w:rFonts w:ascii="Times New Roman" w:hAnsi="Times New Roman" w:cs="Times New Roman"/>
          <w:sz w:val="24"/>
          <w:szCs w:val="24"/>
        </w:rPr>
        <w:t xml:space="preserve">initially arrested </w:t>
      </w:r>
      <w:r w:rsidR="001A0A97">
        <w:rPr>
          <w:rFonts w:ascii="Times New Roman" w:hAnsi="Times New Roman" w:cs="Times New Roman"/>
          <w:sz w:val="24"/>
          <w:szCs w:val="24"/>
        </w:rPr>
        <w:t xml:space="preserve">and charged </w:t>
      </w:r>
      <w:r w:rsidR="00585DB5">
        <w:rPr>
          <w:rFonts w:ascii="Times New Roman" w:hAnsi="Times New Roman" w:cs="Times New Roman"/>
          <w:sz w:val="24"/>
          <w:szCs w:val="24"/>
        </w:rPr>
        <w:t xml:space="preserve">together with the accused </w:t>
      </w:r>
      <w:r w:rsidR="002C611B">
        <w:rPr>
          <w:rFonts w:ascii="Times New Roman" w:hAnsi="Times New Roman" w:cs="Times New Roman"/>
          <w:sz w:val="24"/>
          <w:szCs w:val="24"/>
        </w:rPr>
        <w:t>for the alleged murder of the deceased. They h</w:t>
      </w:r>
      <w:r w:rsidR="00585DB5">
        <w:rPr>
          <w:rFonts w:ascii="Times New Roman" w:hAnsi="Times New Roman" w:cs="Times New Roman"/>
          <w:sz w:val="24"/>
          <w:szCs w:val="24"/>
        </w:rPr>
        <w:t xml:space="preserve">ad remained on remand for close to three years as the matter awaited trial. It was only towards the days of trial that they had been </w:t>
      </w:r>
      <w:r w:rsidR="002C611B">
        <w:rPr>
          <w:rFonts w:ascii="Times New Roman" w:hAnsi="Times New Roman" w:cs="Times New Roman"/>
          <w:sz w:val="24"/>
          <w:szCs w:val="24"/>
        </w:rPr>
        <w:t xml:space="preserve">removed from remand and </w:t>
      </w:r>
      <w:r w:rsidR="00585DB5">
        <w:rPr>
          <w:rFonts w:ascii="Times New Roman" w:hAnsi="Times New Roman" w:cs="Times New Roman"/>
          <w:sz w:val="24"/>
          <w:szCs w:val="24"/>
        </w:rPr>
        <w:t>turned into State witnesses.</w:t>
      </w:r>
    </w:p>
    <w:p w:rsidR="00585DB5" w:rsidRDefault="00585DB5" w:rsidP="002A1CFD">
      <w:pPr>
        <w:spacing w:after="0" w:line="360" w:lineRule="auto"/>
        <w:ind w:left="567" w:hanging="567"/>
        <w:jc w:val="both"/>
        <w:rPr>
          <w:rFonts w:ascii="Times New Roman" w:hAnsi="Times New Roman" w:cs="Times New Roman"/>
          <w:sz w:val="24"/>
          <w:szCs w:val="24"/>
        </w:rPr>
      </w:pPr>
    </w:p>
    <w:p w:rsidR="00585DB5" w:rsidRDefault="00E212A6"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[17</w:t>
      </w:r>
      <w:r w:rsidR="00585DB5">
        <w:rPr>
          <w:rFonts w:ascii="Times New Roman" w:hAnsi="Times New Roman" w:cs="Times New Roman"/>
          <w:sz w:val="24"/>
          <w:szCs w:val="24"/>
        </w:rPr>
        <w:t>]</w:t>
      </w:r>
      <w:r w:rsidR="00585DB5">
        <w:rPr>
          <w:rFonts w:ascii="Times New Roman" w:hAnsi="Times New Roman" w:cs="Times New Roman"/>
          <w:sz w:val="24"/>
          <w:szCs w:val="24"/>
        </w:rPr>
        <w:tab/>
        <w:t xml:space="preserve">Mr </w:t>
      </w:r>
      <w:r w:rsidR="00585DB5" w:rsidRPr="002C611B">
        <w:rPr>
          <w:rFonts w:ascii="Times New Roman" w:hAnsi="Times New Roman" w:cs="Times New Roman"/>
          <w:i/>
          <w:sz w:val="24"/>
          <w:szCs w:val="24"/>
        </w:rPr>
        <w:t>Ndlovu’s</w:t>
      </w:r>
      <w:r w:rsidR="00585DB5">
        <w:rPr>
          <w:rFonts w:ascii="Times New Roman" w:hAnsi="Times New Roman" w:cs="Times New Roman"/>
          <w:sz w:val="24"/>
          <w:szCs w:val="24"/>
        </w:rPr>
        <w:t xml:space="preserve"> point was that as accomplice witnesses Kuda and Kizito had a major reason to lie so as to completely extricate themselves from the crime by </w:t>
      </w:r>
      <w:r w:rsidR="002C611B">
        <w:rPr>
          <w:rFonts w:ascii="Times New Roman" w:hAnsi="Times New Roman" w:cs="Times New Roman"/>
          <w:sz w:val="24"/>
          <w:szCs w:val="24"/>
        </w:rPr>
        <w:t xml:space="preserve">blaming it all </w:t>
      </w:r>
      <w:r w:rsidR="00585DB5">
        <w:rPr>
          <w:rFonts w:ascii="Times New Roman" w:hAnsi="Times New Roman" w:cs="Times New Roman"/>
          <w:sz w:val="24"/>
          <w:szCs w:val="24"/>
        </w:rPr>
        <w:t xml:space="preserve">on </w:t>
      </w:r>
      <w:r w:rsidR="002C611B">
        <w:rPr>
          <w:rFonts w:ascii="Times New Roman" w:hAnsi="Times New Roman" w:cs="Times New Roman"/>
          <w:sz w:val="24"/>
          <w:szCs w:val="24"/>
        </w:rPr>
        <w:t>t</w:t>
      </w:r>
      <w:r w:rsidR="00585DB5">
        <w:rPr>
          <w:rFonts w:ascii="Times New Roman" w:hAnsi="Times New Roman" w:cs="Times New Roman"/>
          <w:sz w:val="24"/>
          <w:szCs w:val="24"/>
        </w:rPr>
        <w:t>he accused.</w:t>
      </w:r>
    </w:p>
    <w:p w:rsidR="00585DB5" w:rsidRDefault="00585DB5" w:rsidP="002A1CFD">
      <w:pPr>
        <w:spacing w:after="0" w:line="360" w:lineRule="auto"/>
        <w:ind w:left="567" w:hanging="567"/>
        <w:jc w:val="both"/>
        <w:rPr>
          <w:rFonts w:ascii="Times New Roman" w:hAnsi="Times New Roman" w:cs="Times New Roman"/>
          <w:sz w:val="24"/>
          <w:szCs w:val="24"/>
        </w:rPr>
      </w:pPr>
    </w:p>
    <w:p w:rsidR="00585DB5" w:rsidRDefault="00E212A6"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sidR="00585DB5">
        <w:rPr>
          <w:rFonts w:ascii="Times New Roman" w:hAnsi="Times New Roman" w:cs="Times New Roman"/>
          <w:sz w:val="24"/>
          <w:szCs w:val="24"/>
        </w:rPr>
        <w:t>]</w:t>
      </w:r>
      <w:r w:rsidR="00585DB5">
        <w:rPr>
          <w:rFonts w:ascii="Times New Roman" w:hAnsi="Times New Roman" w:cs="Times New Roman"/>
          <w:sz w:val="24"/>
          <w:szCs w:val="24"/>
        </w:rPr>
        <w:tab/>
        <w:t xml:space="preserve">Of Mombeyarara, Mr </w:t>
      </w:r>
      <w:r w:rsidR="00585DB5" w:rsidRPr="002C611B">
        <w:rPr>
          <w:rFonts w:ascii="Times New Roman" w:hAnsi="Times New Roman" w:cs="Times New Roman"/>
          <w:i/>
          <w:sz w:val="24"/>
          <w:szCs w:val="24"/>
        </w:rPr>
        <w:t>Ndlovu</w:t>
      </w:r>
      <w:r w:rsidR="00585DB5">
        <w:rPr>
          <w:rFonts w:ascii="Times New Roman" w:hAnsi="Times New Roman" w:cs="Times New Roman"/>
          <w:sz w:val="24"/>
          <w:szCs w:val="24"/>
        </w:rPr>
        <w:t xml:space="preserve"> said he should not be believed</w:t>
      </w:r>
      <w:r w:rsidR="0044349A">
        <w:rPr>
          <w:rFonts w:ascii="Times New Roman" w:hAnsi="Times New Roman" w:cs="Times New Roman"/>
          <w:sz w:val="24"/>
          <w:szCs w:val="24"/>
        </w:rPr>
        <w:t>.</w:t>
      </w:r>
      <w:r w:rsidR="00585DB5">
        <w:rPr>
          <w:rFonts w:ascii="Times New Roman" w:hAnsi="Times New Roman" w:cs="Times New Roman"/>
          <w:sz w:val="24"/>
          <w:szCs w:val="24"/>
        </w:rPr>
        <w:t xml:space="preserve"> </w:t>
      </w:r>
      <w:r w:rsidR="0044349A">
        <w:rPr>
          <w:rFonts w:ascii="Times New Roman" w:hAnsi="Times New Roman" w:cs="Times New Roman"/>
          <w:sz w:val="24"/>
          <w:szCs w:val="24"/>
        </w:rPr>
        <w:t>A</w:t>
      </w:r>
      <w:r w:rsidR="00585DB5">
        <w:rPr>
          <w:rFonts w:ascii="Times New Roman" w:hAnsi="Times New Roman" w:cs="Times New Roman"/>
          <w:sz w:val="24"/>
          <w:szCs w:val="24"/>
        </w:rPr>
        <w:t>s the village constabulary, he had all the powers of arrest</w:t>
      </w:r>
      <w:r w:rsidR="0044349A">
        <w:rPr>
          <w:rFonts w:ascii="Times New Roman" w:hAnsi="Times New Roman" w:cs="Times New Roman"/>
          <w:sz w:val="24"/>
          <w:szCs w:val="24"/>
        </w:rPr>
        <w:t>. Y</w:t>
      </w:r>
      <w:r w:rsidR="00585DB5">
        <w:rPr>
          <w:rFonts w:ascii="Times New Roman" w:hAnsi="Times New Roman" w:cs="Times New Roman"/>
          <w:sz w:val="24"/>
          <w:szCs w:val="24"/>
        </w:rPr>
        <w:t>et on the night in question</w:t>
      </w:r>
      <w:r w:rsidR="0044349A">
        <w:rPr>
          <w:rFonts w:ascii="Times New Roman" w:hAnsi="Times New Roman" w:cs="Times New Roman"/>
          <w:sz w:val="24"/>
          <w:szCs w:val="24"/>
        </w:rPr>
        <w:t>,</w:t>
      </w:r>
      <w:r w:rsidR="00585DB5">
        <w:rPr>
          <w:rFonts w:ascii="Times New Roman" w:hAnsi="Times New Roman" w:cs="Times New Roman"/>
          <w:sz w:val="24"/>
          <w:szCs w:val="24"/>
        </w:rPr>
        <w:t xml:space="preserve"> not only had he refrained from arresting the accused, but </w:t>
      </w:r>
      <w:r>
        <w:rPr>
          <w:rFonts w:ascii="Times New Roman" w:hAnsi="Times New Roman" w:cs="Times New Roman"/>
          <w:sz w:val="24"/>
          <w:szCs w:val="24"/>
        </w:rPr>
        <w:t xml:space="preserve">he had </w:t>
      </w:r>
      <w:r w:rsidR="00585DB5">
        <w:rPr>
          <w:rFonts w:ascii="Times New Roman" w:hAnsi="Times New Roman" w:cs="Times New Roman"/>
          <w:sz w:val="24"/>
          <w:szCs w:val="24"/>
        </w:rPr>
        <w:t xml:space="preserve">also allowed </w:t>
      </w:r>
      <w:r w:rsidR="0044349A">
        <w:rPr>
          <w:rFonts w:ascii="Times New Roman" w:hAnsi="Times New Roman" w:cs="Times New Roman"/>
          <w:sz w:val="24"/>
          <w:szCs w:val="24"/>
        </w:rPr>
        <w:t xml:space="preserve">him </w:t>
      </w:r>
      <w:r w:rsidR="00585DB5">
        <w:rPr>
          <w:rFonts w:ascii="Times New Roman" w:hAnsi="Times New Roman" w:cs="Times New Roman"/>
          <w:sz w:val="24"/>
          <w:szCs w:val="24"/>
        </w:rPr>
        <w:t xml:space="preserve">the freedom to ferry the deceased to hospital </w:t>
      </w:r>
      <w:r w:rsidR="0044349A">
        <w:rPr>
          <w:rFonts w:ascii="Times New Roman" w:hAnsi="Times New Roman" w:cs="Times New Roman"/>
          <w:sz w:val="24"/>
          <w:szCs w:val="24"/>
        </w:rPr>
        <w:t xml:space="preserve">all by himself </w:t>
      </w:r>
      <w:r w:rsidR="00585DB5">
        <w:rPr>
          <w:rFonts w:ascii="Times New Roman" w:hAnsi="Times New Roman" w:cs="Times New Roman"/>
          <w:sz w:val="24"/>
          <w:szCs w:val="24"/>
        </w:rPr>
        <w:t xml:space="preserve">whilst he [Mombeyarara] had remained behind. </w:t>
      </w:r>
      <w:r w:rsidR="0044349A">
        <w:rPr>
          <w:rFonts w:ascii="Times New Roman" w:hAnsi="Times New Roman" w:cs="Times New Roman"/>
          <w:sz w:val="24"/>
          <w:szCs w:val="24"/>
        </w:rPr>
        <w:t xml:space="preserve">Therefore, the argument concluded, it could be inferred that </w:t>
      </w:r>
      <w:r w:rsidR="00585DB5">
        <w:rPr>
          <w:rFonts w:ascii="Times New Roman" w:hAnsi="Times New Roman" w:cs="Times New Roman"/>
          <w:sz w:val="24"/>
          <w:szCs w:val="24"/>
        </w:rPr>
        <w:t xml:space="preserve">no such confession as alleged by </w:t>
      </w:r>
      <w:r w:rsidR="0044349A">
        <w:rPr>
          <w:rFonts w:ascii="Times New Roman" w:hAnsi="Times New Roman" w:cs="Times New Roman"/>
          <w:sz w:val="24"/>
          <w:szCs w:val="24"/>
        </w:rPr>
        <w:t xml:space="preserve">Mombeyarara </w:t>
      </w:r>
      <w:r w:rsidR="00585DB5">
        <w:rPr>
          <w:rFonts w:ascii="Times New Roman" w:hAnsi="Times New Roman" w:cs="Times New Roman"/>
          <w:sz w:val="24"/>
          <w:szCs w:val="24"/>
        </w:rPr>
        <w:t>had been made by the accused.</w:t>
      </w:r>
    </w:p>
    <w:p w:rsidR="00585DB5" w:rsidRDefault="00585DB5" w:rsidP="002A1CFD">
      <w:pPr>
        <w:spacing w:after="0" w:line="360" w:lineRule="auto"/>
        <w:ind w:left="567" w:hanging="567"/>
        <w:jc w:val="both"/>
        <w:rPr>
          <w:rFonts w:ascii="Times New Roman" w:hAnsi="Times New Roman" w:cs="Times New Roman"/>
          <w:sz w:val="24"/>
          <w:szCs w:val="24"/>
        </w:rPr>
      </w:pPr>
    </w:p>
    <w:p w:rsidR="00585DB5" w:rsidRDefault="00585DB5"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F30AFE">
        <w:rPr>
          <w:rFonts w:ascii="Times New Roman" w:hAnsi="Times New Roman" w:cs="Times New Roman"/>
          <w:sz w:val="24"/>
          <w:szCs w:val="24"/>
        </w:rPr>
        <w:t>19</w:t>
      </w:r>
      <w:r>
        <w:rPr>
          <w:rFonts w:ascii="Times New Roman" w:hAnsi="Times New Roman" w:cs="Times New Roman"/>
          <w:sz w:val="24"/>
          <w:szCs w:val="24"/>
        </w:rPr>
        <w:t>]</w:t>
      </w:r>
      <w:r>
        <w:rPr>
          <w:rFonts w:ascii="Times New Roman" w:hAnsi="Times New Roman" w:cs="Times New Roman"/>
          <w:sz w:val="24"/>
          <w:szCs w:val="24"/>
        </w:rPr>
        <w:tab/>
        <w:t xml:space="preserve">Of Hweta, Mr </w:t>
      </w:r>
      <w:r w:rsidRPr="0044349A">
        <w:rPr>
          <w:rFonts w:ascii="Times New Roman" w:hAnsi="Times New Roman" w:cs="Times New Roman"/>
          <w:i/>
          <w:sz w:val="24"/>
          <w:szCs w:val="24"/>
        </w:rPr>
        <w:t>Ndlovu</w:t>
      </w:r>
      <w:r>
        <w:rPr>
          <w:rFonts w:ascii="Times New Roman" w:hAnsi="Times New Roman" w:cs="Times New Roman"/>
          <w:sz w:val="24"/>
          <w:szCs w:val="24"/>
        </w:rPr>
        <w:t xml:space="preserve"> said one only had to compare what </w:t>
      </w:r>
      <w:r w:rsidR="00F30AFE">
        <w:rPr>
          <w:rFonts w:ascii="Times New Roman" w:hAnsi="Times New Roman" w:cs="Times New Roman"/>
          <w:sz w:val="24"/>
          <w:szCs w:val="24"/>
        </w:rPr>
        <w:t>he</w:t>
      </w:r>
      <w:r>
        <w:rPr>
          <w:rFonts w:ascii="Times New Roman" w:hAnsi="Times New Roman" w:cs="Times New Roman"/>
          <w:sz w:val="24"/>
          <w:szCs w:val="24"/>
        </w:rPr>
        <w:t xml:space="preserve"> was saying in his evidence in court with the </w:t>
      </w:r>
      <w:r w:rsidR="0044349A">
        <w:rPr>
          <w:rFonts w:ascii="Times New Roman" w:hAnsi="Times New Roman" w:cs="Times New Roman"/>
          <w:sz w:val="24"/>
          <w:szCs w:val="24"/>
        </w:rPr>
        <w:t xml:space="preserve">contents of the </w:t>
      </w:r>
      <w:r>
        <w:rPr>
          <w:rFonts w:ascii="Times New Roman" w:hAnsi="Times New Roman" w:cs="Times New Roman"/>
          <w:sz w:val="24"/>
          <w:szCs w:val="24"/>
        </w:rPr>
        <w:t xml:space="preserve">warned and cautioned statement that he himself had </w:t>
      </w:r>
      <w:r>
        <w:rPr>
          <w:rFonts w:ascii="Times New Roman" w:hAnsi="Times New Roman" w:cs="Times New Roman"/>
          <w:sz w:val="24"/>
          <w:szCs w:val="24"/>
        </w:rPr>
        <w:lastRenderedPageBreak/>
        <w:t>recorded from the accused</w:t>
      </w:r>
      <w:r w:rsidR="00F30AFE">
        <w:rPr>
          <w:rFonts w:ascii="Times New Roman" w:hAnsi="Times New Roman" w:cs="Times New Roman"/>
          <w:sz w:val="24"/>
          <w:szCs w:val="24"/>
        </w:rPr>
        <w:t>,</w:t>
      </w:r>
      <w:r>
        <w:rPr>
          <w:rFonts w:ascii="Times New Roman" w:hAnsi="Times New Roman" w:cs="Times New Roman"/>
          <w:sz w:val="24"/>
          <w:szCs w:val="24"/>
        </w:rPr>
        <w:t xml:space="preserve"> to see that no such confession as alleged by him had been made by the accused.</w:t>
      </w:r>
    </w:p>
    <w:p w:rsidR="00585DB5" w:rsidRDefault="00585DB5" w:rsidP="002A1CFD">
      <w:pPr>
        <w:spacing w:after="0" w:line="360" w:lineRule="auto"/>
        <w:ind w:left="567" w:hanging="567"/>
        <w:jc w:val="both"/>
        <w:rPr>
          <w:rFonts w:ascii="Times New Roman" w:hAnsi="Times New Roman" w:cs="Times New Roman"/>
          <w:sz w:val="24"/>
          <w:szCs w:val="24"/>
        </w:rPr>
      </w:pPr>
    </w:p>
    <w:p w:rsidR="00F2646D" w:rsidRDefault="00F30AFE"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[20</w:t>
      </w:r>
      <w:r w:rsidR="00585DB5">
        <w:rPr>
          <w:rFonts w:ascii="Times New Roman" w:hAnsi="Times New Roman" w:cs="Times New Roman"/>
          <w:sz w:val="24"/>
          <w:szCs w:val="24"/>
        </w:rPr>
        <w:t>]</w:t>
      </w:r>
      <w:r w:rsidR="00585DB5">
        <w:rPr>
          <w:rFonts w:ascii="Times New Roman" w:hAnsi="Times New Roman" w:cs="Times New Roman"/>
          <w:sz w:val="24"/>
          <w:szCs w:val="24"/>
        </w:rPr>
        <w:tab/>
        <w:t xml:space="preserve">We dismissed the application for discharge at the close of the State case for lack of merit. Among other things, even though Kuda and Kizito had once been arrested for the alleged murder of the </w:t>
      </w:r>
      <w:r w:rsidR="009E39F7">
        <w:rPr>
          <w:rFonts w:ascii="Times New Roman" w:hAnsi="Times New Roman" w:cs="Times New Roman"/>
          <w:sz w:val="24"/>
          <w:szCs w:val="24"/>
        </w:rPr>
        <w:t>deceas</w:t>
      </w:r>
      <w:r w:rsidR="00585DB5">
        <w:rPr>
          <w:rFonts w:ascii="Times New Roman" w:hAnsi="Times New Roman" w:cs="Times New Roman"/>
          <w:sz w:val="24"/>
          <w:szCs w:val="24"/>
        </w:rPr>
        <w:t xml:space="preserve">ed, their evidence was quite incriminatory. They were not accomplices in the sense </w:t>
      </w:r>
      <w:r w:rsidR="0044349A">
        <w:rPr>
          <w:rFonts w:ascii="Times New Roman" w:hAnsi="Times New Roman" w:cs="Times New Roman"/>
          <w:sz w:val="24"/>
          <w:szCs w:val="24"/>
        </w:rPr>
        <w:t xml:space="preserve">that </w:t>
      </w:r>
      <w:r w:rsidR="001A0A97">
        <w:rPr>
          <w:rFonts w:ascii="Times New Roman" w:hAnsi="Times New Roman" w:cs="Times New Roman"/>
          <w:sz w:val="24"/>
          <w:szCs w:val="24"/>
        </w:rPr>
        <w:t xml:space="preserve">the </w:t>
      </w:r>
      <w:r w:rsidR="0044349A">
        <w:rPr>
          <w:rFonts w:ascii="Times New Roman" w:hAnsi="Times New Roman" w:cs="Times New Roman"/>
          <w:sz w:val="24"/>
          <w:szCs w:val="24"/>
        </w:rPr>
        <w:t>term is understood in criminology</w:t>
      </w:r>
      <w:r w:rsidR="00F2646D">
        <w:rPr>
          <w:rFonts w:ascii="Times New Roman" w:hAnsi="Times New Roman" w:cs="Times New Roman"/>
          <w:sz w:val="24"/>
          <w:szCs w:val="24"/>
        </w:rPr>
        <w:t xml:space="preserve">. </w:t>
      </w:r>
      <w:r w:rsidR="0044349A">
        <w:rPr>
          <w:rFonts w:ascii="Times New Roman" w:hAnsi="Times New Roman" w:cs="Times New Roman"/>
          <w:sz w:val="24"/>
          <w:szCs w:val="24"/>
        </w:rPr>
        <w:t>Regarding</w:t>
      </w:r>
      <w:r w:rsidR="00F2646D">
        <w:rPr>
          <w:rFonts w:ascii="Times New Roman" w:hAnsi="Times New Roman" w:cs="Times New Roman"/>
          <w:sz w:val="24"/>
          <w:szCs w:val="24"/>
        </w:rPr>
        <w:t xml:space="preserve"> Mombeyarara, nothing done by him on the night in question could reasonably be used to impugn his evidence in court. Hweta’s evidence might have been unhelpful, but enough had been led by the State to warrant the accused taking the witness’ stand.</w:t>
      </w:r>
    </w:p>
    <w:p w:rsidR="00F2646D" w:rsidRDefault="00F2646D" w:rsidP="002A1CFD">
      <w:pPr>
        <w:spacing w:after="0" w:line="360" w:lineRule="auto"/>
        <w:ind w:left="567" w:hanging="567"/>
        <w:jc w:val="both"/>
        <w:rPr>
          <w:rFonts w:ascii="Times New Roman" w:hAnsi="Times New Roman" w:cs="Times New Roman"/>
          <w:sz w:val="24"/>
          <w:szCs w:val="24"/>
        </w:rPr>
      </w:pPr>
    </w:p>
    <w:p w:rsidR="00A93DF5" w:rsidRDefault="00F30AFE"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[21</w:t>
      </w:r>
      <w:r w:rsidR="00F2646D">
        <w:rPr>
          <w:rFonts w:ascii="Times New Roman" w:hAnsi="Times New Roman" w:cs="Times New Roman"/>
          <w:sz w:val="24"/>
          <w:szCs w:val="24"/>
        </w:rPr>
        <w:t>]</w:t>
      </w:r>
      <w:r w:rsidR="00F2646D">
        <w:rPr>
          <w:rFonts w:ascii="Times New Roman" w:hAnsi="Times New Roman" w:cs="Times New Roman"/>
          <w:sz w:val="24"/>
          <w:szCs w:val="24"/>
        </w:rPr>
        <w:tab/>
        <w:t xml:space="preserve">When he took the witness’ stand, the accused maintained that it was Kuda who had </w:t>
      </w:r>
      <w:r w:rsidR="001A0A97">
        <w:rPr>
          <w:rFonts w:ascii="Times New Roman" w:hAnsi="Times New Roman" w:cs="Times New Roman"/>
          <w:sz w:val="24"/>
          <w:szCs w:val="24"/>
        </w:rPr>
        <w:t xml:space="preserve">struck and killed </w:t>
      </w:r>
      <w:r w:rsidR="00F2646D">
        <w:rPr>
          <w:rFonts w:ascii="Times New Roman" w:hAnsi="Times New Roman" w:cs="Times New Roman"/>
          <w:sz w:val="24"/>
          <w:szCs w:val="24"/>
        </w:rPr>
        <w:t xml:space="preserve">the deceased. He alleged that both Kuda and Kizito had been quite aggressive on the night in question. Kizito had deliberately spilt </w:t>
      </w:r>
      <w:r w:rsidR="0044349A">
        <w:rPr>
          <w:rFonts w:ascii="Times New Roman" w:hAnsi="Times New Roman" w:cs="Times New Roman"/>
          <w:sz w:val="24"/>
          <w:szCs w:val="24"/>
        </w:rPr>
        <w:t xml:space="preserve">opaque </w:t>
      </w:r>
      <w:r w:rsidR="00F2646D">
        <w:rPr>
          <w:rFonts w:ascii="Times New Roman" w:hAnsi="Times New Roman" w:cs="Times New Roman"/>
          <w:sz w:val="24"/>
          <w:szCs w:val="24"/>
        </w:rPr>
        <w:t>beer on hi</w:t>
      </w:r>
      <w:r w:rsidR="0044349A">
        <w:rPr>
          <w:rFonts w:ascii="Times New Roman" w:hAnsi="Times New Roman" w:cs="Times New Roman"/>
          <w:sz w:val="24"/>
          <w:szCs w:val="24"/>
        </w:rPr>
        <w:t>s clothes w</w:t>
      </w:r>
      <w:r w:rsidR="00F2646D">
        <w:rPr>
          <w:rFonts w:ascii="Times New Roman" w:hAnsi="Times New Roman" w:cs="Times New Roman"/>
          <w:sz w:val="24"/>
          <w:szCs w:val="24"/>
        </w:rPr>
        <w:t>he</w:t>
      </w:r>
      <w:r w:rsidR="0044349A">
        <w:rPr>
          <w:rFonts w:ascii="Times New Roman" w:hAnsi="Times New Roman" w:cs="Times New Roman"/>
          <w:sz w:val="24"/>
          <w:szCs w:val="24"/>
        </w:rPr>
        <w:t>n he</w:t>
      </w:r>
      <w:r w:rsidR="00F2646D">
        <w:rPr>
          <w:rFonts w:ascii="Times New Roman" w:hAnsi="Times New Roman" w:cs="Times New Roman"/>
          <w:sz w:val="24"/>
          <w:szCs w:val="24"/>
        </w:rPr>
        <w:t xml:space="preserve"> had refused to buy him </w:t>
      </w:r>
      <w:r w:rsidR="0044349A">
        <w:rPr>
          <w:rFonts w:ascii="Times New Roman" w:hAnsi="Times New Roman" w:cs="Times New Roman"/>
          <w:sz w:val="24"/>
          <w:szCs w:val="24"/>
        </w:rPr>
        <w:t>a round</w:t>
      </w:r>
      <w:r w:rsidR="00F2646D">
        <w:rPr>
          <w:rFonts w:ascii="Times New Roman" w:hAnsi="Times New Roman" w:cs="Times New Roman"/>
          <w:sz w:val="24"/>
          <w:szCs w:val="24"/>
        </w:rPr>
        <w:t xml:space="preserve">. </w:t>
      </w:r>
      <w:r>
        <w:rPr>
          <w:rFonts w:ascii="Times New Roman" w:hAnsi="Times New Roman" w:cs="Times New Roman"/>
          <w:sz w:val="24"/>
          <w:szCs w:val="24"/>
        </w:rPr>
        <w:t>He said b</w:t>
      </w:r>
      <w:r w:rsidR="0044349A">
        <w:rPr>
          <w:rFonts w:ascii="Times New Roman" w:hAnsi="Times New Roman" w:cs="Times New Roman"/>
          <w:sz w:val="24"/>
          <w:szCs w:val="24"/>
        </w:rPr>
        <w:t xml:space="preserve">oth Kuda and Kizito </w:t>
      </w:r>
      <w:r w:rsidR="00F2646D">
        <w:rPr>
          <w:rFonts w:ascii="Times New Roman" w:hAnsi="Times New Roman" w:cs="Times New Roman"/>
          <w:sz w:val="24"/>
          <w:szCs w:val="24"/>
        </w:rPr>
        <w:t xml:space="preserve">had at one time accused the accused and the deceased of having stolen their cigarettes. They had caused the bottle store </w:t>
      </w:r>
      <w:r>
        <w:rPr>
          <w:rFonts w:ascii="Times New Roman" w:hAnsi="Times New Roman" w:cs="Times New Roman"/>
          <w:sz w:val="24"/>
          <w:szCs w:val="24"/>
        </w:rPr>
        <w:t xml:space="preserve">entrance </w:t>
      </w:r>
      <w:r w:rsidR="00F2646D">
        <w:rPr>
          <w:rFonts w:ascii="Times New Roman" w:hAnsi="Times New Roman" w:cs="Times New Roman"/>
          <w:sz w:val="24"/>
          <w:szCs w:val="24"/>
        </w:rPr>
        <w:t>to be shut. Kuda had attacked h</w:t>
      </w:r>
      <w:r w:rsidR="001A0A97">
        <w:rPr>
          <w:rFonts w:ascii="Times New Roman" w:hAnsi="Times New Roman" w:cs="Times New Roman"/>
          <w:sz w:val="24"/>
          <w:szCs w:val="24"/>
        </w:rPr>
        <w:t>im unprovoked. He had chased</w:t>
      </w:r>
      <w:r w:rsidR="00F2646D">
        <w:rPr>
          <w:rFonts w:ascii="Times New Roman" w:hAnsi="Times New Roman" w:cs="Times New Roman"/>
          <w:sz w:val="24"/>
          <w:szCs w:val="24"/>
        </w:rPr>
        <w:t xml:space="preserve"> </w:t>
      </w:r>
      <w:r>
        <w:rPr>
          <w:rFonts w:ascii="Times New Roman" w:hAnsi="Times New Roman" w:cs="Times New Roman"/>
          <w:sz w:val="24"/>
          <w:szCs w:val="24"/>
        </w:rPr>
        <w:t>him</w:t>
      </w:r>
      <w:r w:rsidR="00F2646D">
        <w:rPr>
          <w:rFonts w:ascii="Times New Roman" w:hAnsi="Times New Roman" w:cs="Times New Roman"/>
          <w:sz w:val="24"/>
          <w:szCs w:val="24"/>
        </w:rPr>
        <w:t xml:space="preserve">. </w:t>
      </w:r>
      <w:r w:rsidR="00A93DF5">
        <w:rPr>
          <w:rFonts w:ascii="Times New Roman" w:hAnsi="Times New Roman" w:cs="Times New Roman"/>
          <w:sz w:val="24"/>
          <w:szCs w:val="24"/>
        </w:rPr>
        <w:t xml:space="preserve">At one stage Kuda had asked for his knife. At another stage he had armed himself with a stone and a log, threatening to raze the bottle store window panes to the ground unless the </w:t>
      </w:r>
      <w:r w:rsidR="0044349A">
        <w:rPr>
          <w:rFonts w:ascii="Times New Roman" w:hAnsi="Times New Roman" w:cs="Times New Roman"/>
          <w:sz w:val="24"/>
          <w:szCs w:val="24"/>
        </w:rPr>
        <w:t xml:space="preserve">entrance was reopened </w:t>
      </w:r>
      <w:r w:rsidR="00A93DF5">
        <w:rPr>
          <w:rFonts w:ascii="Times New Roman" w:hAnsi="Times New Roman" w:cs="Times New Roman"/>
          <w:sz w:val="24"/>
          <w:szCs w:val="24"/>
        </w:rPr>
        <w:t>to enable him to assault and kill the deceased.</w:t>
      </w:r>
    </w:p>
    <w:p w:rsidR="00A93DF5" w:rsidRDefault="00A93DF5" w:rsidP="002A1CFD">
      <w:pPr>
        <w:spacing w:after="0" w:line="360" w:lineRule="auto"/>
        <w:ind w:left="567" w:hanging="567"/>
        <w:jc w:val="both"/>
        <w:rPr>
          <w:rFonts w:ascii="Times New Roman" w:hAnsi="Times New Roman" w:cs="Times New Roman"/>
          <w:sz w:val="24"/>
          <w:szCs w:val="24"/>
        </w:rPr>
      </w:pPr>
    </w:p>
    <w:p w:rsidR="00A93DF5" w:rsidRDefault="00A93DF5"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F30AFE">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44349A">
        <w:rPr>
          <w:rFonts w:ascii="Times New Roman" w:hAnsi="Times New Roman" w:cs="Times New Roman"/>
          <w:sz w:val="24"/>
          <w:szCs w:val="24"/>
        </w:rPr>
        <w:t>The accused said t</w:t>
      </w:r>
      <w:r>
        <w:rPr>
          <w:rFonts w:ascii="Times New Roman" w:hAnsi="Times New Roman" w:cs="Times New Roman"/>
          <w:sz w:val="24"/>
          <w:szCs w:val="24"/>
        </w:rPr>
        <w:t>he bar lady</w:t>
      </w:r>
      <w:r w:rsidR="0044349A">
        <w:rPr>
          <w:rFonts w:ascii="Times New Roman" w:hAnsi="Times New Roman" w:cs="Times New Roman"/>
          <w:sz w:val="24"/>
          <w:szCs w:val="24"/>
        </w:rPr>
        <w:t>, Tariro,</w:t>
      </w:r>
      <w:r>
        <w:rPr>
          <w:rFonts w:ascii="Times New Roman" w:hAnsi="Times New Roman" w:cs="Times New Roman"/>
          <w:sz w:val="24"/>
          <w:szCs w:val="24"/>
        </w:rPr>
        <w:t xml:space="preserve"> </w:t>
      </w:r>
      <w:r w:rsidR="0044349A">
        <w:rPr>
          <w:rFonts w:ascii="Times New Roman" w:hAnsi="Times New Roman" w:cs="Times New Roman"/>
          <w:sz w:val="24"/>
          <w:szCs w:val="24"/>
        </w:rPr>
        <w:t xml:space="preserve">had eventually </w:t>
      </w:r>
      <w:r>
        <w:rPr>
          <w:rFonts w:ascii="Times New Roman" w:hAnsi="Times New Roman" w:cs="Times New Roman"/>
          <w:sz w:val="24"/>
          <w:szCs w:val="24"/>
        </w:rPr>
        <w:t>relented</w:t>
      </w:r>
      <w:r w:rsidR="0044349A">
        <w:rPr>
          <w:rFonts w:ascii="Times New Roman" w:hAnsi="Times New Roman" w:cs="Times New Roman"/>
          <w:sz w:val="24"/>
          <w:szCs w:val="24"/>
        </w:rPr>
        <w:t xml:space="preserve">. She had </w:t>
      </w:r>
      <w:r>
        <w:rPr>
          <w:rFonts w:ascii="Times New Roman" w:hAnsi="Times New Roman" w:cs="Times New Roman"/>
          <w:sz w:val="24"/>
          <w:szCs w:val="24"/>
        </w:rPr>
        <w:t>opened the bottle store door</w:t>
      </w:r>
      <w:r w:rsidR="0044349A">
        <w:rPr>
          <w:rFonts w:ascii="Times New Roman" w:hAnsi="Times New Roman" w:cs="Times New Roman"/>
          <w:sz w:val="24"/>
          <w:szCs w:val="24"/>
        </w:rPr>
        <w:t xml:space="preserve">. But </w:t>
      </w:r>
      <w:r>
        <w:rPr>
          <w:rFonts w:ascii="Times New Roman" w:hAnsi="Times New Roman" w:cs="Times New Roman"/>
          <w:sz w:val="24"/>
          <w:szCs w:val="24"/>
        </w:rPr>
        <w:t xml:space="preserve">she </w:t>
      </w:r>
      <w:r w:rsidR="0044349A">
        <w:rPr>
          <w:rFonts w:ascii="Times New Roman" w:hAnsi="Times New Roman" w:cs="Times New Roman"/>
          <w:sz w:val="24"/>
          <w:szCs w:val="24"/>
        </w:rPr>
        <w:t>had also ordered the deceased out</w:t>
      </w:r>
      <w:r>
        <w:rPr>
          <w:rFonts w:ascii="Times New Roman" w:hAnsi="Times New Roman" w:cs="Times New Roman"/>
          <w:sz w:val="24"/>
          <w:szCs w:val="24"/>
        </w:rPr>
        <w:t xml:space="preserve">. Kuda </w:t>
      </w:r>
      <w:r w:rsidR="003C39AC">
        <w:rPr>
          <w:rFonts w:ascii="Times New Roman" w:hAnsi="Times New Roman" w:cs="Times New Roman"/>
          <w:sz w:val="24"/>
          <w:szCs w:val="24"/>
        </w:rPr>
        <w:t xml:space="preserve">had </w:t>
      </w:r>
      <w:r>
        <w:rPr>
          <w:rFonts w:ascii="Times New Roman" w:hAnsi="Times New Roman" w:cs="Times New Roman"/>
          <w:sz w:val="24"/>
          <w:szCs w:val="24"/>
        </w:rPr>
        <w:t xml:space="preserve">grabbed the deceased and </w:t>
      </w:r>
      <w:r w:rsidR="003C39AC">
        <w:rPr>
          <w:rFonts w:ascii="Times New Roman" w:hAnsi="Times New Roman" w:cs="Times New Roman"/>
          <w:sz w:val="24"/>
          <w:szCs w:val="24"/>
        </w:rPr>
        <w:t xml:space="preserve">had started to </w:t>
      </w:r>
      <w:r>
        <w:rPr>
          <w:rFonts w:ascii="Times New Roman" w:hAnsi="Times New Roman" w:cs="Times New Roman"/>
          <w:sz w:val="24"/>
          <w:szCs w:val="24"/>
        </w:rPr>
        <w:t xml:space="preserve">mercilessly assault him all over the body. </w:t>
      </w:r>
      <w:r w:rsidR="00F30AFE">
        <w:rPr>
          <w:rFonts w:ascii="Times New Roman" w:hAnsi="Times New Roman" w:cs="Times New Roman"/>
          <w:sz w:val="24"/>
          <w:szCs w:val="24"/>
        </w:rPr>
        <w:t>F</w:t>
      </w:r>
      <w:r>
        <w:rPr>
          <w:rFonts w:ascii="Times New Roman" w:hAnsi="Times New Roman" w:cs="Times New Roman"/>
          <w:sz w:val="24"/>
          <w:szCs w:val="24"/>
        </w:rPr>
        <w:t xml:space="preserve">earing for his friend’s life, </w:t>
      </w:r>
      <w:r w:rsidR="00F30AFE">
        <w:rPr>
          <w:rFonts w:ascii="Times New Roman" w:hAnsi="Times New Roman" w:cs="Times New Roman"/>
          <w:sz w:val="24"/>
          <w:szCs w:val="24"/>
        </w:rPr>
        <w:t>t</w:t>
      </w:r>
      <w:r>
        <w:rPr>
          <w:rFonts w:ascii="Times New Roman" w:hAnsi="Times New Roman" w:cs="Times New Roman"/>
          <w:sz w:val="24"/>
          <w:szCs w:val="24"/>
        </w:rPr>
        <w:t xml:space="preserve">he </w:t>
      </w:r>
      <w:r w:rsidR="00F30AFE">
        <w:rPr>
          <w:rFonts w:ascii="Times New Roman" w:hAnsi="Times New Roman" w:cs="Times New Roman"/>
          <w:sz w:val="24"/>
          <w:szCs w:val="24"/>
        </w:rPr>
        <w:t xml:space="preserve">accused said he </w:t>
      </w:r>
      <w:r>
        <w:rPr>
          <w:rFonts w:ascii="Times New Roman" w:hAnsi="Times New Roman" w:cs="Times New Roman"/>
          <w:sz w:val="24"/>
          <w:szCs w:val="24"/>
        </w:rPr>
        <w:t xml:space="preserve">grabbed a log and advanced towards where Kuda </w:t>
      </w:r>
      <w:r w:rsidR="00F30AFE">
        <w:rPr>
          <w:rFonts w:ascii="Times New Roman" w:hAnsi="Times New Roman" w:cs="Times New Roman"/>
          <w:sz w:val="24"/>
          <w:szCs w:val="24"/>
        </w:rPr>
        <w:t xml:space="preserve">was busy </w:t>
      </w:r>
      <w:r>
        <w:rPr>
          <w:rFonts w:ascii="Times New Roman" w:hAnsi="Times New Roman" w:cs="Times New Roman"/>
          <w:sz w:val="24"/>
          <w:szCs w:val="24"/>
        </w:rPr>
        <w:t>pounding the deceased</w:t>
      </w:r>
      <w:r w:rsidR="003C39AC">
        <w:rPr>
          <w:rFonts w:ascii="Times New Roman" w:hAnsi="Times New Roman" w:cs="Times New Roman"/>
          <w:sz w:val="24"/>
          <w:szCs w:val="24"/>
        </w:rPr>
        <w:t>. H</w:t>
      </w:r>
      <w:r w:rsidR="00F30AFE">
        <w:rPr>
          <w:rFonts w:ascii="Times New Roman" w:hAnsi="Times New Roman" w:cs="Times New Roman"/>
          <w:sz w:val="24"/>
          <w:szCs w:val="24"/>
        </w:rPr>
        <w:t>e said h</w:t>
      </w:r>
      <w:r w:rsidR="003C39AC">
        <w:rPr>
          <w:rFonts w:ascii="Times New Roman" w:hAnsi="Times New Roman" w:cs="Times New Roman"/>
          <w:sz w:val="24"/>
          <w:szCs w:val="24"/>
        </w:rPr>
        <w:t xml:space="preserve">is intention </w:t>
      </w:r>
      <w:r w:rsidR="00F30AFE">
        <w:rPr>
          <w:rFonts w:ascii="Times New Roman" w:hAnsi="Times New Roman" w:cs="Times New Roman"/>
          <w:sz w:val="24"/>
          <w:szCs w:val="24"/>
        </w:rPr>
        <w:t xml:space="preserve">was </w:t>
      </w:r>
      <w:r w:rsidR="003C39AC">
        <w:rPr>
          <w:rFonts w:ascii="Times New Roman" w:hAnsi="Times New Roman" w:cs="Times New Roman"/>
          <w:sz w:val="24"/>
          <w:szCs w:val="24"/>
        </w:rPr>
        <w:t>t</w:t>
      </w:r>
      <w:r>
        <w:rPr>
          <w:rFonts w:ascii="Times New Roman" w:hAnsi="Times New Roman" w:cs="Times New Roman"/>
          <w:sz w:val="24"/>
          <w:szCs w:val="24"/>
        </w:rPr>
        <w:t xml:space="preserve">o scare </w:t>
      </w:r>
      <w:r w:rsidR="003C39AC">
        <w:rPr>
          <w:rFonts w:ascii="Times New Roman" w:hAnsi="Times New Roman" w:cs="Times New Roman"/>
          <w:sz w:val="24"/>
          <w:szCs w:val="24"/>
        </w:rPr>
        <w:t>Kuda away and rescue the deceased.</w:t>
      </w:r>
      <w:r>
        <w:rPr>
          <w:rFonts w:ascii="Times New Roman" w:hAnsi="Times New Roman" w:cs="Times New Roman"/>
          <w:sz w:val="24"/>
          <w:szCs w:val="24"/>
        </w:rPr>
        <w:t xml:space="preserve"> </w:t>
      </w:r>
      <w:r w:rsidR="003C39AC">
        <w:rPr>
          <w:rFonts w:ascii="Times New Roman" w:hAnsi="Times New Roman" w:cs="Times New Roman"/>
          <w:sz w:val="24"/>
          <w:szCs w:val="24"/>
        </w:rPr>
        <w:t>This had</w:t>
      </w:r>
      <w:r>
        <w:rPr>
          <w:rFonts w:ascii="Times New Roman" w:hAnsi="Times New Roman" w:cs="Times New Roman"/>
          <w:sz w:val="24"/>
          <w:szCs w:val="24"/>
        </w:rPr>
        <w:t xml:space="preserve"> worked. He </w:t>
      </w:r>
      <w:r w:rsidR="00F30AFE">
        <w:rPr>
          <w:rFonts w:ascii="Times New Roman" w:hAnsi="Times New Roman" w:cs="Times New Roman"/>
          <w:sz w:val="24"/>
          <w:szCs w:val="24"/>
        </w:rPr>
        <w:t xml:space="preserve">said he </w:t>
      </w:r>
      <w:r>
        <w:rPr>
          <w:rFonts w:ascii="Times New Roman" w:hAnsi="Times New Roman" w:cs="Times New Roman"/>
          <w:sz w:val="24"/>
          <w:szCs w:val="24"/>
        </w:rPr>
        <w:t>never had to use the log</w:t>
      </w:r>
      <w:r w:rsidR="00F30AFE">
        <w:rPr>
          <w:rFonts w:ascii="Times New Roman" w:hAnsi="Times New Roman" w:cs="Times New Roman"/>
          <w:sz w:val="24"/>
          <w:szCs w:val="24"/>
        </w:rPr>
        <w:t xml:space="preserve"> because w</w:t>
      </w:r>
      <w:r>
        <w:rPr>
          <w:rFonts w:ascii="Times New Roman" w:hAnsi="Times New Roman" w:cs="Times New Roman"/>
          <w:sz w:val="24"/>
          <w:szCs w:val="24"/>
        </w:rPr>
        <w:t xml:space="preserve">hen Kuda saw </w:t>
      </w:r>
      <w:r w:rsidR="00F30AFE">
        <w:rPr>
          <w:rFonts w:ascii="Times New Roman" w:hAnsi="Times New Roman" w:cs="Times New Roman"/>
          <w:sz w:val="24"/>
          <w:szCs w:val="24"/>
        </w:rPr>
        <w:t>him</w:t>
      </w:r>
      <w:r>
        <w:rPr>
          <w:rFonts w:ascii="Times New Roman" w:hAnsi="Times New Roman" w:cs="Times New Roman"/>
          <w:sz w:val="24"/>
          <w:szCs w:val="24"/>
        </w:rPr>
        <w:t xml:space="preserve"> advancing, he </w:t>
      </w:r>
      <w:r w:rsidR="00F30AFE">
        <w:rPr>
          <w:rFonts w:ascii="Times New Roman" w:hAnsi="Times New Roman" w:cs="Times New Roman"/>
          <w:sz w:val="24"/>
          <w:szCs w:val="24"/>
        </w:rPr>
        <w:t>ra</w:t>
      </w:r>
      <w:r>
        <w:rPr>
          <w:rFonts w:ascii="Times New Roman" w:hAnsi="Times New Roman" w:cs="Times New Roman"/>
          <w:sz w:val="24"/>
          <w:szCs w:val="24"/>
        </w:rPr>
        <w:t>n away</w:t>
      </w:r>
      <w:r w:rsidR="00F30AFE">
        <w:rPr>
          <w:rFonts w:ascii="Times New Roman" w:hAnsi="Times New Roman" w:cs="Times New Roman"/>
          <w:sz w:val="24"/>
          <w:szCs w:val="24"/>
        </w:rPr>
        <w:t xml:space="preserve">. But as he ran away, Kuda </w:t>
      </w:r>
      <w:r w:rsidR="003C39AC">
        <w:rPr>
          <w:rFonts w:ascii="Times New Roman" w:hAnsi="Times New Roman" w:cs="Times New Roman"/>
          <w:sz w:val="24"/>
          <w:szCs w:val="24"/>
        </w:rPr>
        <w:t xml:space="preserve">shouted to the accused </w:t>
      </w:r>
      <w:r>
        <w:rPr>
          <w:rFonts w:ascii="Times New Roman" w:hAnsi="Times New Roman" w:cs="Times New Roman"/>
          <w:sz w:val="24"/>
          <w:szCs w:val="24"/>
        </w:rPr>
        <w:t xml:space="preserve">to pour some water on the deceased. The deceased never woke up. The accused reported the matter to the police. He </w:t>
      </w:r>
      <w:r w:rsidR="003C39AC">
        <w:rPr>
          <w:rFonts w:ascii="Times New Roman" w:hAnsi="Times New Roman" w:cs="Times New Roman"/>
          <w:sz w:val="24"/>
          <w:szCs w:val="24"/>
        </w:rPr>
        <w:t xml:space="preserve">also </w:t>
      </w:r>
      <w:r>
        <w:rPr>
          <w:rFonts w:ascii="Times New Roman" w:hAnsi="Times New Roman" w:cs="Times New Roman"/>
          <w:sz w:val="24"/>
          <w:szCs w:val="24"/>
        </w:rPr>
        <w:t xml:space="preserve">arranged </w:t>
      </w:r>
      <w:r w:rsidR="003C39AC">
        <w:rPr>
          <w:rFonts w:ascii="Times New Roman" w:hAnsi="Times New Roman" w:cs="Times New Roman"/>
          <w:sz w:val="24"/>
          <w:szCs w:val="24"/>
        </w:rPr>
        <w:t xml:space="preserve">transport </w:t>
      </w:r>
      <w:r>
        <w:rPr>
          <w:rFonts w:ascii="Times New Roman" w:hAnsi="Times New Roman" w:cs="Times New Roman"/>
          <w:sz w:val="24"/>
          <w:szCs w:val="24"/>
        </w:rPr>
        <w:t>for the accused to be ferried to hospital.</w:t>
      </w:r>
    </w:p>
    <w:p w:rsidR="00A93DF5" w:rsidRDefault="00A93DF5" w:rsidP="002A1CFD">
      <w:pPr>
        <w:spacing w:after="0" w:line="360" w:lineRule="auto"/>
        <w:ind w:left="567" w:hanging="567"/>
        <w:jc w:val="both"/>
        <w:rPr>
          <w:rFonts w:ascii="Times New Roman" w:hAnsi="Times New Roman" w:cs="Times New Roman"/>
          <w:sz w:val="24"/>
          <w:szCs w:val="24"/>
        </w:rPr>
      </w:pPr>
    </w:p>
    <w:p w:rsidR="00AE34D5" w:rsidRDefault="00A93DF5"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w:t>
      </w:r>
      <w:r w:rsidR="00F30AFE">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AE34D5">
        <w:rPr>
          <w:rFonts w:ascii="Times New Roman" w:hAnsi="Times New Roman" w:cs="Times New Roman"/>
          <w:sz w:val="24"/>
          <w:szCs w:val="24"/>
        </w:rPr>
        <w:t xml:space="preserve">The accused called Mazhara as his witness. The significant aspect of </w:t>
      </w:r>
      <w:r w:rsidR="003C39AC">
        <w:rPr>
          <w:rFonts w:ascii="Times New Roman" w:hAnsi="Times New Roman" w:cs="Times New Roman"/>
          <w:sz w:val="24"/>
          <w:szCs w:val="24"/>
        </w:rPr>
        <w:t xml:space="preserve">Mazhara’s </w:t>
      </w:r>
      <w:r w:rsidR="00AE34D5">
        <w:rPr>
          <w:rFonts w:ascii="Times New Roman" w:hAnsi="Times New Roman" w:cs="Times New Roman"/>
          <w:sz w:val="24"/>
          <w:szCs w:val="24"/>
        </w:rPr>
        <w:t xml:space="preserve">evidence was that when the accused called on him for assistance on the night in question, he informed him that the deceased had been assaulted by Kuda. </w:t>
      </w:r>
    </w:p>
    <w:p w:rsidR="00AE34D5" w:rsidRDefault="00AE34D5" w:rsidP="002A1CFD">
      <w:pPr>
        <w:spacing w:after="0" w:line="360" w:lineRule="auto"/>
        <w:ind w:left="567" w:hanging="567"/>
        <w:jc w:val="both"/>
        <w:rPr>
          <w:rFonts w:ascii="Times New Roman" w:hAnsi="Times New Roman" w:cs="Times New Roman"/>
          <w:sz w:val="24"/>
          <w:szCs w:val="24"/>
        </w:rPr>
      </w:pPr>
    </w:p>
    <w:p w:rsidR="00AE34D5" w:rsidRDefault="00F30AFE" w:rsidP="00F30AF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[24</w:t>
      </w:r>
      <w:r w:rsidR="00AE34D5">
        <w:rPr>
          <w:rFonts w:ascii="Times New Roman" w:hAnsi="Times New Roman" w:cs="Times New Roman"/>
          <w:sz w:val="24"/>
          <w:szCs w:val="24"/>
        </w:rPr>
        <w:t>]</w:t>
      </w:r>
      <w:r w:rsidR="00AE34D5">
        <w:rPr>
          <w:rFonts w:ascii="Times New Roman" w:hAnsi="Times New Roman" w:cs="Times New Roman"/>
          <w:sz w:val="24"/>
          <w:szCs w:val="24"/>
        </w:rPr>
        <w:tab/>
        <w:t>In the closing submissions the State presses for a conviction o</w:t>
      </w:r>
      <w:r>
        <w:rPr>
          <w:rFonts w:ascii="Times New Roman" w:hAnsi="Times New Roman" w:cs="Times New Roman"/>
          <w:sz w:val="24"/>
          <w:szCs w:val="24"/>
        </w:rPr>
        <w:t>n</w:t>
      </w:r>
      <w:r w:rsidR="00AE34D5">
        <w:rPr>
          <w:rFonts w:ascii="Times New Roman" w:hAnsi="Times New Roman" w:cs="Times New Roman"/>
          <w:sz w:val="24"/>
          <w:szCs w:val="24"/>
        </w:rPr>
        <w:t xml:space="preserve"> </w:t>
      </w:r>
      <w:r w:rsidR="004B051E">
        <w:rPr>
          <w:rFonts w:ascii="Times New Roman" w:hAnsi="Times New Roman" w:cs="Times New Roman"/>
          <w:sz w:val="24"/>
          <w:szCs w:val="24"/>
        </w:rPr>
        <w:t xml:space="preserve">culpable homicide, </w:t>
      </w:r>
      <w:r w:rsidR="0024360D">
        <w:rPr>
          <w:rFonts w:ascii="Times New Roman" w:hAnsi="Times New Roman" w:cs="Times New Roman"/>
          <w:sz w:val="24"/>
          <w:szCs w:val="24"/>
        </w:rPr>
        <w:t>not</w:t>
      </w:r>
      <w:r w:rsidR="004B051E">
        <w:rPr>
          <w:rFonts w:ascii="Times New Roman" w:hAnsi="Times New Roman" w:cs="Times New Roman"/>
          <w:sz w:val="24"/>
          <w:szCs w:val="24"/>
        </w:rPr>
        <w:t xml:space="preserve"> murder</w:t>
      </w:r>
      <w:r w:rsidR="00AE34D5">
        <w:rPr>
          <w:rFonts w:ascii="Times New Roman" w:hAnsi="Times New Roman" w:cs="Times New Roman"/>
          <w:sz w:val="24"/>
          <w:szCs w:val="24"/>
        </w:rPr>
        <w:t xml:space="preserve">. </w:t>
      </w:r>
      <w:r w:rsidR="004B051E">
        <w:rPr>
          <w:rFonts w:ascii="Times New Roman" w:hAnsi="Times New Roman" w:cs="Times New Roman"/>
          <w:sz w:val="24"/>
          <w:szCs w:val="24"/>
        </w:rPr>
        <w:t>It sticks by the evidence of all the State witnesses except Hweta.</w:t>
      </w:r>
      <w:r>
        <w:rPr>
          <w:rFonts w:ascii="Times New Roman" w:hAnsi="Times New Roman" w:cs="Times New Roman"/>
          <w:sz w:val="24"/>
          <w:szCs w:val="24"/>
        </w:rPr>
        <w:t xml:space="preserve"> It a</w:t>
      </w:r>
      <w:r w:rsidR="00AE34D5">
        <w:rPr>
          <w:rFonts w:ascii="Times New Roman" w:hAnsi="Times New Roman" w:cs="Times New Roman"/>
          <w:sz w:val="24"/>
          <w:szCs w:val="24"/>
        </w:rPr>
        <w:t>rgue</w:t>
      </w:r>
      <w:r w:rsidR="003C39AC">
        <w:rPr>
          <w:rFonts w:ascii="Times New Roman" w:hAnsi="Times New Roman" w:cs="Times New Roman"/>
          <w:sz w:val="24"/>
          <w:szCs w:val="24"/>
        </w:rPr>
        <w:t>s</w:t>
      </w:r>
      <w:r w:rsidR="004B051E">
        <w:rPr>
          <w:rFonts w:ascii="Times New Roman" w:hAnsi="Times New Roman" w:cs="Times New Roman"/>
          <w:sz w:val="24"/>
          <w:szCs w:val="24"/>
        </w:rPr>
        <w:t xml:space="preserve"> that the accused intended to assault Kuda but missed</w:t>
      </w:r>
      <w:r w:rsidR="0024360D">
        <w:rPr>
          <w:rFonts w:ascii="Times New Roman" w:hAnsi="Times New Roman" w:cs="Times New Roman"/>
          <w:sz w:val="24"/>
          <w:szCs w:val="24"/>
        </w:rPr>
        <w:t xml:space="preserve">. He </w:t>
      </w:r>
      <w:r w:rsidR="004B051E">
        <w:rPr>
          <w:rFonts w:ascii="Times New Roman" w:hAnsi="Times New Roman" w:cs="Times New Roman"/>
          <w:sz w:val="24"/>
          <w:szCs w:val="24"/>
        </w:rPr>
        <w:t xml:space="preserve">hit the deceased instead. It </w:t>
      </w:r>
      <w:r w:rsidR="003C39AC">
        <w:rPr>
          <w:rFonts w:ascii="Times New Roman" w:hAnsi="Times New Roman" w:cs="Times New Roman"/>
          <w:sz w:val="24"/>
          <w:szCs w:val="24"/>
        </w:rPr>
        <w:t>says</w:t>
      </w:r>
      <w:r w:rsidR="0024360D">
        <w:rPr>
          <w:rFonts w:ascii="Times New Roman" w:hAnsi="Times New Roman" w:cs="Times New Roman"/>
          <w:sz w:val="24"/>
          <w:szCs w:val="24"/>
        </w:rPr>
        <w:t xml:space="preserve"> t</w:t>
      </w:r>
      <w:r w:rsidR="00A93DF5">
        <w:rPr>
          <w:rFonts w:ascii="Times New Roman" w:hAnsi="Times New Roman" w:cs="Times New Roman"/>
          <w:sz w:val="24"/>
          <w:szCs w:val="24"/>
        </w:rPr>
        <w:t>he</w:t>
      </w:r>
      <w:r w:rsidR="00AE34D5">
        <w:rPr>
          <w:rFonts w:ascii="Times New Roman" w:hAnsi="Times New Roman" w:cs="Times New Roman"/>
          <w:sz w:val="24"/>
          <w:szCs w:val="24"/>
        </w:rPr>
        <w:t xml:space="preserve"> fact that Kuda and Kizito had at one time faced the same charge of murder as the accused, arising from the same incident</w:t>
      </w:r>
      <w:r w:rsidR="004B051E">
        <w:rPr>
          <w:rFonts w:ascii="Times New Roman" w:hAnsi="Times New Roman" w:cs="Times New Roman"/>
          <w:sz w:val="24"/>
          <w:szCs w:val="24"/>
        </w:rPr>
        <w:t>,</w:t>
      </w:r>
      <w:r w:rsidR="00AE34D5">
        <w:rPr>
          <w:rFonts w:ascii="Times New Roman" w:hAnsi="Times New Roman" w:cs="Times New Roman"/>
          <w:sz w:val="24"/>
          <w:szCs w:val="24"/>
        </w:rPr>
        <w:t xml:space="preserve"> d</w:t>
      </w:r>
      <w:r w:rsidR="003C39AC">
        <w:rPr>
          <w:rFonts w:ascii="Times New Roman" w:hAnsi="Times New Roman" w:cs="Times New Roman"/>
          <w:sz w:val="24"/>
          <w:szCs w:val="24"/>
        </w:rPr>
        <w:t>oes</w:t>
      </w:r>
      <w:r w:rsidR="00AE34D5">
        <w:rPr>
          <w:rFonts w:ascii="Times New Roman" w:hAnsi="Times New Roman" w:cs="Times New Roman"/>
          <w:sz w:val="24"/>
          <w:szCs w:val="24"/>
        </w:rPr>
        <w:t xml:space="preserve"> not affect the quality of their evidence in court. They remained credible</w:t>
      </w:r>
      <w:r w:rsidR="004B051E">
        <w:rPr>
          <w:rFonts w:ascii="Times New Roman" w:hAnsi="Times New Roman" w:cs="Times New Roman"/>
          <w:sz w:val="24"/>
          <w:szCs w:val="24"/>
        </w:rPr>
        <w:t>. T</w:t>
      </w:r>
      <w:r w:rsidR="00AE34D5">
        <w:rPr>
          <w:rFonts w:ascii="Times New Roman" w:hAnsi="Times New Roman" w:cs="Times New Roman"/>
          <w:sz w:val="24"/>
          <w:szCs w:val="24"/>
        </w:rPr>
        <w:t xml:space="preserve">heir version of events remained consistent. </w:t>
      </w:r>
    </w:p>
    <w:p w:rsidR="00AE34D5" w:rsidRDefault="00AE34D5" w:rsidP="002A1CFD">
      <w:pPr>
        <w:spacing w:after="0" w:line="360" w:lineRule="auto"/>
        <w:ind w:left="567" w:hanging="567"/>
        <w:jc w:val="both"/>
        <w:rPr>
          <w:rFonts w:ascii="Times New Roman" w:hAnsi="Times New Roman" w:cs="Times New Roman"/>
          <w:sz w:val="24"/>
          <w:szCs w:val="24"/>
        </w:rPr>
      </w:pPr>
    </w:p>
    <w:p w:rsidR="004B051E" w:rsidRDefault="00F30AFE"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[25</w:t>
      </w:r>
      <w:r w:rsidR="00AE34D5">
        <w:rPr>
          <w:rFonts w:ascii="Times New Roman" w:hAnsi="Times New Roman" w:cs="Times New Roman"/>
          <w:sz w:val="24"/>
          <w:szCs w:val="24"/>
        </w:rPr>
        <w:t>]</w:t>
      </w:r>
      <w:r w:rsidR="00AE34D5">
        <w:rPr>
          <w:rFonts w:ascii="Times New Roman" w:hAnsi="Times New Roman" w:cs="Times New Roman"/>
          <w:sz w:val="24"/>
          <w:szCs w:val="24"/>
        </w:rPr>
        <w:tab/>
        <w:t>The State further argues that Mombeyarara’s evidence was robust</w:t>
      </w:r>
      <w:r w:rsidR="003C39AC">
        <w:rPr>
          <w:rFonts w:ascii="Times New Roman" w:hAnsi="Times New Roman" w:cs="Times New Roman"/>
          <w:sz w:val="24"/>
          <w:szCs w:val="24"/>
        </w:rPr>
        <w:t>. It</w:t>
      </w:r>
      <w:r w:rsidR="00AE34D5">
        <w:rPr>
          <w:rFonts w:ascii="Times New Roman" w:hAnsi="Times New Roman" w:cs="Times New Roman"/>
          <w:sz w:val="24"/>
          <w:szCs w:val="24"/>
        </w:rPr>
        <w:t xml:space="preserve"> remained unchallenged. He had no reason to lie against the accused. His evidence was supportive of that of Kuda and Kizito.</w:t>
      </w:r>
      <w:r w:rsidR="004B051E">
        <w:rPr>
          <w:rFonts w:ascii="Times New Roman" w:hAnsi="Times New Roman" w:cs="Times New Roman"/>
          <w:sz w:val="24"/>
          <w:szCs w:val="24"/>
        </w:rPr>
        <w:t xml:space="preserve"> </w:t>
      </w:r>
    </w:p>
    <w:p w:rsidR="004B051E" w:rsidRDefault="004B051E" w:rsidP="002A1CFD">
      <w:pPr>
        <w:spacing w:after="0" w:line="360" w:lineRule="auto"/>
        <w:ind w:left="567" w:hanging="567"/>
        <w:jc w:val="both"/>
        <w:rPr>
          <w:rFonts w:ascii="Times New Roman" w:hAnsi="Times New Roman" w:cs="Times New Roman"/>
          <w:sz w:val="24"/>
          <w:szCs w:val="24"/>
        </w:rPr>
      </w:pPr>
    </w:p>
    <w:p w:rsidR="0024360D" w:rsidRDefault="004B051E"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4E0091">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The State concludes by saying that even if the accused had intended to ward off Kuda in def</w:t>
      </w:r>
      <w:r w:rsidR="002B089E">
        <w:rPr>
          <w:rFonts w:ascii="Times New Roman" w:hAnsi="Times New Roman" w:cs="Times New Roman"/>
          <w:sz w:val="24"/>
          <w:szCs w:val="24"/>
        </w:rPr>
        <w:t>ence of his friend</w:t>
      </w:r>
      <w:r>
        <w:rPr>
          <w:rFonts w:ascii="Times New Roman" w:hAnsi="Times New Roman" w:cs="Times New Roman"/>
          <w:sz w:val="24"/>
          <w:szCs w:val="24"/>
        </w:rPr>
        <w:t>, he</w:t>
      </w:r>
      <w:r w:rsidR="003C39AC">
        <w:rPr>
          <w:rFonts w:ascii="Times New Roman" w:hAnsi="Times New Roman" w:cs="Times New Roman"/>
          <w:sz w:val="24"/>
          <w:szCs w:val="24"/>
        </w:rPr>
        <w:t xml:space="preserve"> had</w:t>
      </w:r>
      <w:r>
        <w:rPr>
          <w:rFonts w:ascii="Times New Roman" w:hAnsi="Times New Roman" w:cs="Times New Roman"/>
          <w:sz w:val="24"/>
          <w:szCs w:val="24"/>
        </w:rPr>
        <w:t xml:space="preserve"> used excessive force. He </w:t>
      </w:r>
      <w:r w:rsidR="003C39AC">
        <w:rPr>
          <w:rFonts w:ascii="Times New Roman" w:hAnsi="Times New Roman" w:cs="Times New Roman"/>
          <w:sz w:val="24"/>
          <w:szCs w:val="24"/>
        </w:rPr>
        <w:t xml:space="preserve">had </w:t>
      </w:r>
      <w:r>
        <w:rPr>
          <w:rFonts w:ascii="Times New Roman" w:hAnsi="Times New Roman" w:cs="Times New Roman"/>
          <w:sz w:val="24"/>
          <w:szCs w:val="24"/>
        </w:rPr>
        <w:t>used a very big log to hit a vulnerable part of the body</w:t>
      </w:r>
      <w:r w:rsidR="0024360D">
        <w:rPr>
          <w:rFonts w:ascii="Times New Roman" w:hAnsi="Times New Roman" w:cs="Times New Roman"/>
          <w:sz w:val="24"/>
          <w:szCs w:val="24"/>
        </w:rPr>
        <w:t>, the head</w:t>
      </w:r>
      <w:r>
        <w:rPr>
          <w:rFonts w:ascii="Times New Roman" w:hAnsi="Times New Roman" w:cs="Times New Roman"/>
          <w:sz w:val="24"/>
          <w:szCs w:val="24"/>
        </w:rPr>
        <w:t xml:space="preserve">. </w:t>
      </w:r>
      <w:r w:rsidR="0024360D">
        <w:rPr>
          <w:rFonts w:ascii="Times New Roman" w:hAnsi="Times New Roman" w:cs="Times New Roman"/>
          <w:sz w:val="24"/>
          <w:szCs w:val="24"/>
        </w:rPr>
        <w:t xml:space="preserve">Thus </w:t>
      </w:r>
      <w:r w:rsidR="003C39AC">
        <w:rPr>
          <w:rFonts w:ascii="Times New Roman" w:hAnsi="Times New Roman" w:cs="Times New Roman"/>
          <w:sz w:val="24"/>
          <w:szCs w:val="24"/>
        </w:rPr>
        <w:t>such</w:t>
      </w:r>
      <w:r w:rsidR="0024360D">
        <w:rPr>
          <w:rFonts w:ascii="Times New Roman" w:hAnsi="Times New Roman" w:cs="Times New Roman"/>
          <w:sz w:val="24"/>
          <w:szCs w:val="24"/>
        </w:rPr>
        <w:t xml:space="preserve"> </w:t>
      </w:r>
      <w:r w:rsidR="003C39AC">
        <w:rPr>
          <w:rFonts w:ascii="Times New Roman" w:hAnsi="Times New Roman" w:cs="Times New Roman"/>
          <w:sz w:val="24"/>
          <w:szCs w:val="24"/>
        </w:rPr>
        <w:t xml:space="preserve">force, when used in defence of </w:t>
      </w:r>
      <w:r w:rsidR="004E0091">
        <w:rPr>
          <w:rFonts w:ascii="Times New Roman" w:hAnsi="Times New Roman" w:cs="Times New Roman"/>
          <w:sz w:val="24"/>
          <w:szCs w:val="24"/>
        </w:rPr>
        <w:t xml:space="preserve">a </w:t>
      </w:r>
      <w:r w:rsidR="003C39AC">
        <w:rPr>
          <w:rFonts w:ascii="Times New Roman" w:hAnsi="Times New Roman" w:cs="Times New Roman"/>
          <w:sz w:val="24"/>
          <w:szCs w:val="24"/>
        </w:rPr>
        <w:t xml:space="preserve">person, </w:t>
      </w:r>
      <w:r w:rsidR="0024360D">
        <w:rPr>
          <w:rFonts w:ascii="Times New Roman" w:hAnsi="Times New Roman" w:cs="Times New Roman"/>
          <w:sz w:val="24"/>
          <w:szCs w:val="24"/>
        </w:rPr>
        <w:t>w</w:t>
      </w:r>
      <w:r w:rsidR="003C39AC">
        <w:rPr>
          <w:rFonts w:ascii="Times New Roman" w:hAnsi="Times New Roman" w:cs="Times New Roman"/>
          <w:sz w:val="24"/>
          <w:szCs w:val="24"/>
        </w:rPr>
        <w:t>as</w:t>
      </w:r>
      <w:r w:rsidR="0024360D">
        <w:rPr>
          <w:rFonts w:ascii="Times New Roman" w:hAnsi="Times New Roman" w:cs="Times New Roman"/>
          <w:sz w:val="24"/>
          <w:szCs w:val="24"/>
        </w:rPr>
        <w:t xml:space="preserve"> unreasonable. For that</w:t>
      </w:r>
      <w:r w:rsidR="002B089E">
        <w:rPr>
          <w:rFonts w:ascii="Times New Roman" w:hAnsi="Times New Roman" w:cs="Times New Roman"/>
          <w:sz w:val="24"/>
          <w:szCs w:val="24"/>
        </w:rPr>
        <w:t>,</w:t>
      </w:r>
      <w:r w:rsidR="0024360D">
        <w:rPr>
          <w:rFonts w:ascii="Times New Roman" w:hAnsi="Times New Roman" w:cs="Times New Roman"/>
          <w:sz w:val="24"/>
          <w:szCs w:val="24"/>
        </w:rPr>
        <w:t xml:space="preserve"> </w:t>
      </w:r>
      <w:r w:rsidR="003C39AC">
        <w:rPr>
          <w:rFonts w:ascii="Times New Roman" w:hAnsi="Times New Roman" w:cs="Times New Roman"/>
          <w:sz w:val="24"/>
          <w:szCs w:val="24"/>
        </w:rPr>
        <w:t>t</w:t>
      </w:r>
      <w:r w:rsidR="0024360D">
        <w:rPr>
          <w:rFonts w:ascii="Times New Roman" w:hAnsi="Times New Roman" w:cs="Times New Roman"/>
          <w:sz w:val="24"/>
          <w:szCs w:val="24"/>
        </w:rPr>
        <w:t xml:space="preserve">he </w:t>
      </w:r>
      <w:r w:rsidR="003C39AC">
        <w:rPr>
          <w:rFonts w:ascii="Times New Roman" w:hAnsi="Times New Roman" w:cs="Times New Roman"/>
          <w:sz w:val="24"/>
          <w:szCs w:val="24"/>
        </w:rPr>
        <w:t xml:space="preserve">accused </w:t>
      </w:r>
      <w:r w:rsidR="0024360D">
        <w:rPr>
          <w:rFonts w:ascii="Times New Roman" w:hAnsi="Times New Roman" w:cs="Times New Roman"/>
          <w:sz w:val="24"/>
          <w:szCs w:val="24"/>
        </w:rPr>
        <w:t xml:space="preserve">should be found guilty of culpable homicide as contemplated by s 259 of the Code. </w:t>
      </w:r>
    </w:p>
    <w:p w:rsidR="0024360D" w:rsidRDefault="0024360D" w:rsidP="002A1CFD">
      <w:pPr>
        <w:spacing w:after="0" w:line="360" w:lineRule="auto"/>
        <w:ind w:left="567" w:hanging="567"/>
        <w:jc w:val="both"/>
        <w:rPr>
          <w:rFonts w:ascii="Times New Roman" w:hAnsi="Times New Roman" w:cs="Times New Roman"/>
          <w:sz w:val="24"/>
          <w:szCs w:val="24"/>
        </w:rPr>
      </w:pPr>
    </w:p>
    <w:p w:rsidR="0024360D" w:rsidRDefault="0024360D"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4E0091">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On the other hand, the </w:t>
      </w:r>
      <w:r w:rsidR="004B051E">
        <w:rPr>
          <w:rFonts w:ascii="Times New Roman" w:hAnsi="Times New Roman" w:cs="Times New Roman"/>
          <w:sz w:val="24"/>
          <w:szCs w:val="24"/>
        </w:rPr>
        <w:t xml:space="preserve">defence argues that the State has failed to discharge the onus resting upon it. </w:t>
      </w:r>
      <w:r>
        <w:rPr>
          <w:rFonts w:ascii="Times New Roman" w:hAnsi="Times New Roman" w:cs="Times New Roman"/>
          <w:sz w:val="24"/>
          <w:szCs w:val="24"/>
        </w:rPr>
        <w:t>Not only was there no</w:t>
      </w:r>
      <w:r w:rsidR="004B051E">
        <w:rPr>
          <w:rFonts w:ascii="Times New Roman" w:hAnsi="Times New Roman" w:cs="Times New Roman"/>
          <w:sz w:val="24"/>
          <w:szCs w:val="24"/>
        </w:rPr>
        <w:t xml:space="preserve"> proof of murder beyond a</w:t>
      </w:r>
      <w:r>
        <w:rPr>
          <w:rFonts w:ascii="Times New Roman" w:hAnsi="Times New Roman" w:cs="Times New Roman"/>
          <w:sz w:val="24"/>
          <w:szCs w:val="24"/>
        </w:rPr>
        <w:t>ny</w:t>
      </w:r>
      <w:r w:rsidR="004B051E">
        <w:rPr>
          <w:rFonts w:ascii="Times New Roman" w:hAnsi="Times New Roman" w:cs="Times New Roman"/>
          <w:sz w:val="24"/>
          <w:szCs w:val="24"/>
        </w:rPr>
        <w:t xml:space="preserve"> reasonable doubt</w:t>
      </w:r>
      <w:r>
        <w:rPr>
          <w:rFonts w:ascii="Times New Roman" w:hAnsi="Times New Roman" w:cs="Times New Roman"/>
          <w:sz w:val="24"/>
          <w:szCs w:val="24"/>
        </w:rPr>
        <w:t>, but also a conviction of culpable homicide is inappropriate because the accused was entitled to defend his friend who was under attack. The log that he picked was the only available weapon</w:t>
      </w:r>
      <w:r w:rsidR="003C39AC">
        <w:rPr>
          <w:rFonts w:ascii="Times New Roman" w:hAnsi="Times New Roman" w:cs="Times New Roman"/>
          <w:sz w:val="24"/>
          <w:szCs w:val="24"/>
        </w:rPr>
        <w:t xml:space="preserve">. The accused </w:t>
      </w:r>
      <w:r>
        <w:rPr>
          <w:rFonts w:ascii="Times New Roman" w:hAnsi="Times New Roman" w:cs="Times New Roman"/>
          <w:sz w:val="24"/>
          <w:szCs w:val="24"/>
        </w:rPr>
        <w:t xml:space="preserve">had no other means to ward off the </w:t>
      </w:r>
      <w:r w:rsidR="003C39AC">
        <w:rPr>
          <w:rFonts w:ascii="Times New Roman" w:hAnsi="Times New Roman" w:cs="Times New Roman"/>
          <w:sz w:val="24"/>
          <w:szCs w:val="24"/>
        </w:rPr>
        <w:t xml:space="preserve">unlawful </w:t>
      </w:r>
      <w:r>
        <w:rPr>
          <w:rFonts w:ascii="Times New Roman" w:hAnsi="Times New Roman" w:cs="Times New Roman"/>
          <w:sz w:val="24"/>
          <w:szCs w:val="24"/>
        </w:rPr>
        <w:t>attack on his friend.</w:t>
      </w:r>
    </w:p>
    <w:p w:rsidR="0024360D" w:rsidRDefault="0024360D" w:rsidP="002A1CFD">
      <w:pPr>
        <w:spacing w:after="0" w:line="360" w:lineRule="auto"/>
        <w:ind w:left="567" w:hanging="567"/>
        <w:jc w:val="both"/>
        <w:rPr>
          <w:rFonts w:ascii="Times New Roman" w:hAnsi="Times New Roman" w:cs="Times New Roman"/>
          <w:sz w:val="24"/>
          <w:szCs w:val="24"/>
        </w:rPr>
      </w:pPr>
    </w:p>
    <w:p w:rsidR="00FF1012" w:rsidRDefault="004E0091"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[28</w:t>
      </w:r>
      <w:r w:rsidR="0024360D">
        <w:rPr>
          <w:rFonts w:ascii="Times New Roman" w:hAnsi="Times New Roman" w:cs="Times New Roman"/>
          <w:sz w:val="24"/>
          <w:szCs w:val="24"/>
        </w:rPr>
        <w:t>]</w:t>
      </w:r>
      <w:r w:rsidR="0024360D">
        <w:rPr>
          <w:rFonts w:ascii="Times New Roman" w:hAnsi="Times New Roman" w:cs="Times New Roman"/>
          <w:sz w:val="24"/>
          <w:szCs w:val="24"/>
        </w:rPr>
        <w:tab/>
        <w:t xml:space="preserve">The defence </w:t>
      </w:r>
      <w:r w:rsidR="003C39AC">
        <w:rPr>
          <w:rFonts w:ascii="Times New Roman" w:hAnsi="Times New Roman" w:cs="Times New Roman"/>
          <w:sz w:val="24"/>
          <w:szCs w:val="24"/>
        </w:rPr>
        <w:t>persist</w:t>
      </w:r>
      <w:r>
        <w:rPr>
          <w:rFonts w:ascii="Times New Roman" w:hAnsi="Times New Roman" w:cs="Times New Roman"/>
          <w:sz w:val="24"/>
          <w:szCs w:val="24"/>
        </w:rPr>
        <w:t>s</w:t>
      </w:r>
      <w:r w:rsidR="003C39AC">
        <w:rPr>
          <w:rFonts w:ascii="Times New Roman" w:hAnsi="Times New Roman" w:cs="Times New Roman"/>
          <w:sz w:val="24"/>
          <w:szCs w:val="24"/>
        </w:rPr>
        <w:t xml:space="preserve"> with </w:t>
      </w:r>
      <w:r w:rsidR="0024360D">
        <w:rPr>
          <w:rFonts w:ascii="Times New Roman" w:hAnsi="Times New Roman" w:cs="Times New Roman"/>
          <w:sz w:val="24"/>
          <w:szCs w:val="24"/>
        </w:rPr>
        <w:t>the argument that Kuda and Kizito were accomplice</w:t>
      </w:r>
      <w:r w:rsidR="00B80995">
        <w:rPr>
          <w:rFonts w:ascii="Times New Roman" w:hAnsi="Times New Roman" w:cs="Times New Roman"/>
          <w:sz w:val="24"/>
          <w:szCs w:val="24"/>
        </w:rPr>
        <w:t xml:space="preserve"> witnesses</w:t>
      </w:r>
      <w:r w:rsidR="0024360D">
        <w:rPr>
          <w:rFonts w:ascii="Times New Roman" w:hAnsi="Times New Roman" w:cs="Times New Roman"/>
          <w:sz w:val="24"/>
          <w:szCs w:val="24"/>
        </w:rPr>
        <w:t xml:space="preserve"> whose evidence should not be </w:t>
      </w:r>
      <w:r w:rsidR="00B80995">
        <w:rPr>
          <w:rFonts w:ascii="Times New Roman" w:hAnsi="Times New Roman" w:cs="Times New Roman"/>
          <w:sz w:val="24"/>
          <w:szCs w:val="24"/>
        </w:rPr>
        <w:t>reli</w:t>
      </w:r>
      <w:r w:rsidR="0024360D">
        <w:rPr>
          <w:rFonts w:ascii="Times New Roman" w:hAnsi="Times New Roman" w:cs="Times New Roman"/>
          <w:sz w:val="24"/>
          <w:szCs w:val="24"/>
        </w:rPr>
        <w:t>ed</w:t>
      </w:r>
      <w:r w:rsidR="00B80995">
        <w:rPr>
          <w:rFonts w:ascii="Times New Roman" w:hAnsi="Times New Roman" w:cs="Times New Roman"/>
          <w:sz w:val="24"/>
          <w:szCs w:val="24"/>
        </w:rPr>
        <w:t xml:space="preserve"> </w:t>
      </w:r>
      <w:r>
        <w:rPr>
          <w:rFonts w:ascii="Times New Roman" w:hAnsi="Times New Roman" w:cs="Times New Roman"/>
          <w:sz w:val="24"/>
          <w:szCs w:val="24"/>
        </w:rPr>
        <w:t>up</w:t>
      </w:r>
      <w:r w:rsidR="00B80995">
        <w:rPr>
          <w:rFonts w:ascii="Times New Roman" w:hAnsi="Times New Roman" w:cs="Times New Roman"/>
          <w:sz w:val="24"/>
          <w:szCs w:val="24"/>
        </w:rPr>
        <w:t>on</w:t>
      </w:r>
      <w:r w:rsidR="0024360D">
        <w:rPr>
          <w:rFonts w:ascii="Times New Roman" w:hAnsi="Times New Roman" w:cs="Times New Roman"/>
          <w:sz w:val="24"/>
          <w:szCs w:val="24"/>
        </w:rPr>
        <w:t>.</w:t>
      </w:r>
      <w:r w:rsidR="00FF1012">
        <w:rPr>
          <w:rFonts w:ascii="Times New Roman" w:hAnsi="Times New Roman" w:cs="Times New Roman"/>
          <w:sz w:val="24"/>
          <w:szCs w:val="24"/>
        </w:rPr>
        <w:t xml:space="preserve"> </w:t>
      </w:r>
      <w:r w:rsidR="00B80995">
        <w:rPr>
          <w:rFonts w:ascii="Times New Roman" w:hAnsi="Times New Roman" w:cs="Times New Roman"/>
          <w:sz w:val="24"/>
          <w:szCs w:val="24"/>
        </w:rPr>
        <w:t xml:space="preserve">The defence also says that these two witnesses </w:t>
      </w:r>
      <w:r w:rsidR="00FF1012">
        <w:rPr>
          <w:rFonts w:ascii="Times New Roman" w:hAnsi="Times New Roman" w:cs="Times New Roman"/>
          <w:sz w:val="24"/>
          <w:szCs w:val="24"/>
        </w:rPr>
        <w:t xml:space="preserve">were furthermore shown to have lied in respects that were not even material to the case. In this regard, Mr </w:t>
      </w:r>
      <w:r w:rsidR="00FF1012" w:rsidRPr="00FF1012">
        <w:rPr>
          <w:rFonts w:ascii="Times New Roman" w:hAnsi="Times New Roman" w:cs="Times New Roman"/>
          <w:i/>
          <w:sz w:val="24"/>
          <w:szCs w:val="24"/>
        </w:rPr>
        <w:t>Ndlovu</w:t>
      </w:r>
      <w:r w:rsidR="00FF1012">
        <w:rPr>
          <w:rFonts w:ascii="Times New Roman" w:hAnsi="Times New Roman" w:cs="Times New Roman"/>
          <w:sz w:val="24"/>
          <w:szCs w:val="24"/>
        </w:rPr>
        <w:t xml:space="preserve"> was referring to the issue of the kind of relationship between Kuda and Kizito. Kuda said he and Kizito were half-brothers from their mother</w:t>
      </w:r>
      <w:r>
        <w:rPr>
          <w:rFonts w:ascii="Times New Roman" w:hAnsi="Times New Roman" w:cs="Times New Roman"/>
          <w:sz w:val="24"/>
          <w:szCs w:val="24"/>
        </w:rPr>
        <w:t xml:space="preserve">s’ </w:t>
      </w:r>
      <w:r w:rsidR="00FF1012">
        <w:rPr>
          <w:rFonts w:ascii="Times New Roman" w:hAnsi="Times New Roman" w:cs="Times New Roman"/>
          <w:sz w:val="24"/>
          <w:szCs w:val="24"/>
        </w:rPr>
        <w:t>side</w:t>
      </w:r>
      <w:r>
        <w:rPr>
          <w:rFonts w:ascii="Times New Roman" w:hAnsi="Times New Roman" w:cs="Times New Roman"/>
          <w:sz w:val="24"/>
          <w:szCs w:val="24"/>
        </w:rPr>
        <w:t>s</w:t>
      </w:r>
      <w:r w:rsidR="00FF1012">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But </w:t>
      </w:r>
      <w:r w:rsidR="00FF1012">
        <w:rPr>
          <w:rFonts w:ascii="Times New Roman" w:hAnsi="Times New Roman" w:cs="Times New Roman"/>
          <w:sz w:val="24"/>
          <w:szCs w:val="24"/>
        </w:rPr>
        <w:t xml:space="preserve">Kizito denied it </w:t>
      </w:r>
      <w:r>
        <w:rPr>
          <w:rFonts w:ascii="Times New Roman" w:hAnsi="Times New Roman" w:cs="Times New Roman"/>
          <w:sz w:val="24"/>
          <w:szCs w:val="24"/>
        </w:rPr>
        <w:t xml:space="preserve">vehemently, referring to </w:t>
      </w:r>
      <w:r w:rsidR="00FF1012">
        <w:rPr>
          <w:rFonts w:ascii="Times New Roman" w:hAnsi="Times New Roman" w:cs="Times New Roman"/>
          <w:sz w:val="24"/>
          <w:szCs w:val="24"/>
        </w:rPr>
        <w:t xml:space="preserve">Kuda as no more than one who had </w:t>
      </w:r>
      <w:r>
        <w:rPr>
          <w:rFonts w:ascii="Times New Roman" w:hAnsi="Times New Roman" w:cs="Times New Roman"/>
          <w:sz w:val="24"/>
          <w:szCs w:val="24"/>
        </w:rPr>
        <w:t xml:space="preserve">once been a herd boy </w:t>
      </w:r>
      <w:r w:rsidR="001A0A97">
        <w:rPr>
          <w:rFonts w:ascii="Times New Roman" w:hAnsi="Times New Roman" w:cs="Times New Roman"/>
          <w:sz w:val="24"/>
          <w:szCs w:val="24"/>
        </w:rPr>
        <w:t xml:space="preserve">at </w:t>
      </w:r>
      <w:r>
        <w:rPr>
          <w:rFonts w:ascii="Times New Roman" w:hAnsi="Times New Roman" w:cs="Times New Roman"/>
          <w:sz w:val="24"/>
          <w:szCs w:val="24"/>
        </w:rPr>
        <w:t xml:space="preserve">their </w:t>
      </w:r>
      <w:r w:rsidR="001A0A97">
        <w:rPr>
          <w:rFonts w:ascii="Times New Roman" w:hAnsi="Times New Roman" w:cs="Times New Roman"/>
          <w:sz w:val="24"/>
          <w:szCs w:val="24"/>
        </w:rPr>
        <w:t>homestead</w:t>
      </w:r>
      <w:r>
        <w:rPr>
          <w:rFonts w:ascii="Times New Roman" w:hAnsi="Times New Roman" w:cs="Times New Roman"/>
          <w:sz w:val="24"/>
          <w:szCs w:val="24"/>
        </w:rPr>
        <w:t>.</w:t>
      </w:r>
    </w:p>
    <w:p w:rsidR="00FF1012" w:rsidRDefault="00FF1012" w:rsidP="002A1CFD">
      <w:pPr>
        <w:spacing w:after="0" w:line="360" w:lineRule="auto"/>
        <w:ind w:left="567" w:hanging="567"/>
        <w:jc w:val="both"/>
        <w:rPr>
          <w:rFonts w:ascii="Times New Roman" w:hAnsi="Times New Roman" w:cs="Times New Roman"/>
          <w:sz w:val="24"/>
          <w:szCs w:val="24"/>
        </w:rPr>
      </w:pPr>
    </w:p>
    <w:p w:rsidR="00161C38" w:rsidRDefault="00FF1012"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4E0091">
        <w:rPr>
          <w:rFonts w:ascii="Times New Roman" w:hAnsi="Times New Roman" w:cs="Times New Roman"/>
          <w:sz w:val="24"/>
          <w:szCs w:val="24"/>
        </w:rPr>
        <w:t>29</w:t>
      </w:r>
      <w:r>
        <w:rPr>
          <w:rFonts w:ascii="Times New Roman" w:hAnsi="Times New Roman" w:cs="Times New Roman"/>
          <w:sz w:val="24"/>
          <w:szCs w:val="24"/>
        </w:rPr>
        <w:t>]</w:t>
      </w:r>
      <w:r>
        <w:rPr>
          <w:rFonts w:ascii="Times New Roman" w:hAnsi="Times New Roman" w:cs="Times New Roman"/>
          <w:sz w:val="24"/>
          <w:szCs w:val="24"/>
        </w:rPr>
        <w:tab/>
        <w:t xml:space="preserve">Mr </w:t>
      </w:r>
      <w:r w:rsidRPr="00B80995">
        <w:rPr>
          <w:rFonts w:ascii="Times New Roman" w:hAnsi="Times New Roman" w:cs="Times New Roman"/>
          <w:i/>
          <w:sz w:val="24"/>
          <w:szCs w:val="24"/>
        </w:rPr>
        <w:t>Ndlovu</w:t>
      </w:r>
      <w:r>
        <w:rPr>
          <w:rFonts w:ascii="Times New Roman" w:hAnsi="Times New Roman" w:cs="Times New Roman"/>
          <w:sz w:val="24"/>
          <w:szCs w:val="24"/>
        </w:rPr>
        <w:t xml:space="preserve"> was also referring to the issue of Tariro’s love relationship with K</w:t>
      </w:r>
      <w:r w:rsidR="004E0091">
        <w:rPr>
          <w:rFonts w:ascii="Times New Roman" w:hAnsi="Times New Roman" w:cs="Times New Roman"/>
          <w:sz w:val="24"/>
          <w:szCs w:val="24"/>
        </w:rPr>
        <w:t>izito</w:t>
      </w:r>
      <w:r>
        <w:rPr>
          <w:rFonts w:ascii="Times New Roman" w:hAnsi="Times New Roman" w:cs="Times New Roman"/>
          <w:sz w:val="24"/>
          <w:szCs w:val="24"/>
        </w:rPr>
        <w:t xml:space="preserve"> and </w:t>
      </w:r>
      <w:r w:rsidR="00B80995">
        <w:rPr>
          <w:rFonts w:ascii="Times New Roman" w:hAnsi="Times New Roman" w:cs="Times New Roman"/>
          <w:sz w:val="24"/>
          <w:szCs w:val="24"/>
        </w:rPr>
        <w:t xml:space="preserve">the </w:t>
      </w:r>
      <w:r>
        <w:rPr>
          <w:rFonts w:ascii="Times New Roman" w:hAnsi="Times New Roman" w:cs="Times New Roman"/>
          <w:sz w:val="24"/>
          <w:szCs w:val="24"/>
        </w:rPr>
        <w:t xml:space="preserve">accused. Certain impressions </w:t>
      </w:r>
      <w:r w:rsidR="00B80995">
        <w:rPr>
          <w:rFonts w:ascii="Times New Roman" w:hAnsi="Times New Roman" w:cs="Times New Roman"/>
          <w:sz w:val="24"/>
          <w:szCs w:val="24"/>
        </w:rPr>
        <w:t>had been given</w:t>
      </w:r>
      <w:r>
        <w:rPr>
          <w:rFonts w:ascii="Times New Roman" w:hAnsi="Times New Roman" w:cs="Times New Roman"/>
          <w:sz w:val="24"/>
          <w:szCs w:val="24"/>
        </w:rPr>
        <w:t xml:space="preserve"> that </w:t>
      </w:r>
      <w:r w:rsidR="00161C38">
        <w:rPr>
          <w:rFonts w:ascii="Times New Roman" w:hAnsi="Times New Roman" w:cs="Times New Roman"/>
          <w:sz w:val="24"/>
          <w:szCs w:val="24"/>
        </w:rPr>
        <w:t xml:space="preserve">Kizito and the accused were </w:t>
      </w:r>
      <w:r w:rsidR="00B80995">
        <w:rPr>
          <w:rFonts w:ascii="Times New Roman" w:hAnsi="Times New Roman" w:cs="Times New Roman"/>
          <w:sz w:val="24"/>
          <w:szCs w:val="24"/>
        </w:rPr>
        <w:t xml:space="preserve">rival suitors to </w:t>
      </w:r>
      <w:r w:rsidR="00161C38">
        <w:rPr>
          <w:rFonts w:ascii="Times New Roman" w:hAnsi="Times New Roman" w:cs="Times New Roman"/>
          <w:sz w:val="24"/>
          <w:szCs w:val="24"/>
        </w:rPr>
        <w:t xml:space="preserve">Tariro. Kizito begrudgingly admitted </w:t>
      </w:r>
      <w:r w:rsidR="004E0091">
        <w:rPr>
          <w:rFonts w:ascii="Times New Roman" w:hAnsi="Times New Roman" w:cs="Times New Roman"/>
          <w:sz w:val="24"/>
          <w:szCs w:val="24"/>
        </w:rPr>
        <w:t xml:space="preserve">in cross-examination </w:t>
      </w:r>
      <w:r w:rsidR="00161C38">
        <w:rPr>
          <w:rFonts w:ascii="Times New Roman" w:hAnsi="Times New Roman" w:cs="Times New Roman"/>
          <w:sz w:val="24"/>
          <w:szCs w:val="24"/>
        </w:rPr>
        <w:t xml:space="preserve">that </w:t>
      </w:r>
      <w:r w:rsidR="004E0091">
        <w:rPr>
          <w:rFonts w:ascii="Times New Roman" w:hAnsi="Times New Roman" w:cs="Times New Roman"/>
          <w:sz w:val="24"/>
          <w:szCs w:val="24"/>
        </w:rPr>
        <w:t>the girl</w:t>
      </w:r>
      <w:r w:rsidR="00161C38">
        <w:rPr>
          <w:rFonts w:ascii="Times New Roman" w:hAnsi="Times New Roman" w:cs="Times New Roman"/>
          <w:sz w:val="24"/>
          <w:szCs w:val="24"/>
        </w:rPr>
        <w:t xml:space="preserve"> had </w:t>
      </w:r>
      <w:r w:rsidR="004E0091">
        <w:rPr>
          <w:rFonts w:ascii="Times New Roman" w:hAnsi="Times New Roman" w:cs="Times New Roman"/>
          <w:sz w:val="24"/>
          <w:szCs w:val="24"/>
        </w:rPr>
        <w:t xml:space="preserve">once </w:t>
      </w:r>
      <w:r w:rsidR="00161C38">
        <w:rPr>
          <w:rFonts w:ascii="Times New Roman" w:hAnsi="Times New Roman" w:cs="Times New Roman"/>
          <w:sz w:val="24"/>
          <w:szCs w:val="24"/>
        </w:rPr>
        <w:t xml:space="preserve">eloped to </w:t>
      </w:r>
      <w:r w:rsidR="00B80995">
        <w:rPr>
          <w:rFonts w:ascii="Times New Roman" w:hAnsi="Times New Roman" w:cs="Times New Roman"/>
          <w:sz w:val="24"/>
          <w:szCs w:val="24"/>
        </w:rPr>
        <w:t>him sometime after the incident, something he had seemed to have concealed or denied</w:t>
      </w:r>
      <w:r w:rsidR="004E0091">
        <w:rPr>
          <w:rFonts w:ascii="Times New Roman" w:hAnsi="Times New Roman" w:cs="Times New Roman"/>
          <w:sz w:val="24"/>
          <w:szCs w:val="24"/>
        </w:rPr>
        <w:t>.</w:t>
      </w:r>
    </w:p>
    <w:p w:rsidR="00161C38" w:rsidRDefault="00161C38" w:rsidP="002A1CFD">
      <w:pPr>
        <w:spacing w:after="0" w:line="360" w:lineRule="auto"/>
        <w:ind w:left="567" w:hanging="567"/>
        <w:jc w:val="both"/>
        <w:rPr>
          <w:rFonts w:ascii="Times New Roman" w:hAnsi="Times New Roman" w:cs="Times New Roman"/>
          <w:sz w:val="24"/>
          <w:szCs w:val="24"/>
        </w:rPr>
      </w:pPr>
    </w:p>
    <w:p w:rsidR="00161C38" w:rsidRDefault="004E0091"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[30</w:t>
      </w:r>
      <w:r w:rsidR="00161C38">
        <w:rPr>
          <w:rFonts w:ascii="Times New Roman" w:hAnsi="Times New Roman" w:cs="Times New Roman"/>
          <w:sz w:val="24"/>
          <w:szCs w:val="24"/>
        </w:rPr>
        <w:t>]</w:t>
      </w:r>
      <w:r w:rsidR="00161C38">
        <w:rPr>
          <w:rFonts w:ascii="Times New Roman" w:hAnsi="Times New Roman" w:cs="Times New Roman"/>
          <w:sz w:val="24"/>
          <w:szCs w:val="24"/>
        </w:rPr>
        <w:tab/>
        <w:t>O</w:t>
      </w:r>
      <w:r>
        <w:rPr>
          <w:rFonts w:ascii="Times New Roman" w:hAnsi="Times New Roman" w:cs="Times New Roman"/>
          <w:sz w:val="24"/>
          <w:szCs w:val="24"/>
        </w:rPr>
        <w:t>n</w:t>
      </w:r>
      <w:r w:rsidR="00161C38">
        <w:rPr>
          <w:rFonts w:ascii="Times New Roman" w:hAnsi="Times New Roman" w:cs="Times New Roman"/>
          <w:sz w:val="24"/>
          <w:szCs w:val="24"/>
        </w:rPr>
        <w:t xml:space="preserve"> the </w:t>
      </w:r>
      <w:r w:rsidR="00B80995">
        <w:rPr>
          <w:rFonts w:ascii="Times New Roman" w:hAnsi="Times New Roman" w:cs="Times New Roman"/>
          <w:sz w:val="24"/>
          <w:szCs w:val="24"/>
        </w:rPr>
        <w:t xml:space="preserve">apparent </w:t>
      </w:r>
      <w:r w:rsidR="00161C38">
        <w:rPr>
          <w:rFonts w:ascii="Times New Roman" w:hAnsi="Times New Roman" w:cs="Times New Roman"/>
          <w:sz w:val="24"/>
          <w:szCs w:val="24"/>
        </w:rPr>
        <w:t>conflict between the evidence of Mazhara and Mombeyarara</w:t>
      </w:r>
      <w:r>
        <w:rPr>
          <w:rFonts w:ascii="Times New Roman" w:hAnsi="Times New Roman" w:cs="Times New Roman"/>
          <w:sz w:val="24"/>
          <w:szCs w:val="24"/>
        </w:rPr>
        <w:t>,</w:t>
      </w:r>
      <w:r w:rsidR="00161C38">
        <w:rPr>
          <w:rFonts w:ascii="Times New Roman" w:hAnsi="Times New Roman" w:cs="Times New Roman"/>
          <w:sz w:val="24"/>
          <w:szCs w:val="24"/>
        </w:rPr>
        <w:t xml:space="preserve"> </w:t>
      </w:r>
      <w:r w:rsidR="00B80995">
        <w:rPr>
          <w:rFonts w:ascii="Times New Roman" w:hAnsi="Times New Roman" w:cs="Times New Roman"/>
          <w:sz w:val="24"/>
          <w:szCs w:val="24"/>
        </w:rPr>
        <w:t xml:space="preserve">regarding </w:t>
      </w:r>
      <w:r w:rsidR="00161C38">
        <w:rPr>
          <w:rFonts w:ascii="Times New Roman" w:hAnsi="Times New Roman" w:cs="Times New Roman"/>
          <w:sz w:val="24"/>
          <w:szCs w:val="24"/>
        </w:rPr>
        <w:t xml:space="preserve">whether </w:t>
      </w:r>
      <w:r>
        <w:rPr>
          <w:rFonts w:ascii="Times New Roman" w:hAnsi="Times New Roman" w:cs="Times New Roman"/>
          <w:sz w:val="24"/>
          <w:szCs w:val="24"/>
        </w:rPr>
        <w:t xml:space="preserve">or not </w:t>
      </w:r>
      <w:r w:rsidR="00161C38">
        <w:rPr>
          <w:rFonts w:ascii="Times New Roman" w:hAnsi="Times New Roman" w:cs="Times New Roman"/>
          <w:sz w:val="24"/>
          <w:szCs w:val="24"/>
        </w:rPr>
        <w:t>the accused had confessed that it was him who had struck the deceased</w:t>
      </w:r>
      <w:r>
        <w:rPr>
          <w:rFonts w:ascii="Times New Roman" w:hAnsi="Times New Roman" w:cs="Times New Roman"/>
          <w:sz w:val="24"/>
          <w:szCs w:val="24"/>
        </w:rPr>
        <w:t>,</w:t>
      </w:r>
      <w:r w:rsidR="00161C38">
        <w:rPr>
          <w:rFonts w:ascii="Times New Roman" w:hAnsi="Times New Roman" w:cs="Times New Roman"/>
          <w:sz w:val="24"/>
          <w:szCs w:val="24"/>
        </w:rPr>
        <w:t xml:space="preserve"> or </w:t>
      </w:r>
      <w:r w:rsidR="00B80995">
        <w:rPr>
          <w:rFonts w:ascii="Times New Roman" w:hAnsi="Times New Roman" w:cs="Times New Roman"/>
          <w:sz w:val="24"/>
          <w:szCs w:val="24"/>
        </w:rPr>
        <w:t xml:space="preserve">whether </w:t>
      </w:r>
      <w:r>
        <w:rPr>
          <w:rFonts w:ascii="Times New Roman" w:hAnsi="Times New Roman" w:cs="Times New Roman"/>
          <w:sz w:val="24"/>
          <w:szCs w:val="24"/>
        </w:rPr>
        <w:t xml:space="preserve">he had </w:t>
      </w:r>
      <w:r w:rsidR="00E07ED6">
        <w:rPr>
          <w:rFonts w:ascii="Times New Roman" w:hAnsi="Times New Roman" w:cs="Times New Roman"/>
          <w:sz w:val="24"/>
          <w:szCs w:val="24"/>
        </w:rPr>
        <w:t>sai</w:t>
      </w:r>
      <w:r>
        <w:rPr>
          <w:rFonts w:ascii="Times New Roman" w:hAnsi="Times New Roman" w:cs="Times New Roman"/>
          <w:sz w:val="24"/>
          <w:szCs w:val="24"/>
        </w:rPr>
        <w:t>d that it</w:t>
      </w:r>
      <w:r w:rsidR="00B80995">
        <w:rPr>
          <w:rFonts w:ascii="Times New Roman" w:hAnsi="Times New Roman" w:cs="Times New Roman"/>
          <w:sz w:val="24"/>
          <w:szCs w:val="24"/>
        </w:rPr>
        <w:t xml:space="preserve"> was </w:t>
      </w:r>
      <w:r w:rsidR="00161C38">
        <w:rPr>
          <w:rFonts w:ascii="Times New Roman" w:hAnsi="Times New Roman" w:cs="Times New Roman"/>
          <w:sz w:val="24"/>
          <w:szCs w:val="24"/>
        </w:rPr>
        <w:t>Kuda</w:t>
      </w:r>
      <w:r w:rsidR="00E07ED6">
        <w:rPr>
          <w:rFonts w:ascii="Times New Roman" w:hAnsi="Times New Roman" w:cs="Times New Roman"/>
          <w:sz w:val="24"/>
          <w:szCs w:val="24"/>
        </w:rPr>
        <w:t xml:space="preserve"> who had struck the fatal blow</w:t>
      </w:r>
      <w:r w:rsidR="00161C38">
        <w:rPr>
          <w:rFonts w:ascii="Times New Roman" w:hAnsi="Times New Roman" w:cs="Times New Roman"/>
          <w:sz w:val="24"/>
          <w:szCs w:val="24"/>
        </w:rPr>
        <w:t>, the defence maintained that Mazhara’s evidence had to be preferred in</w:t>
      </w:r>
      <w:r w:rsidR="00E07ED6">
        <w:rPr>
          <w:rFonts w:ascii="Times New Roman" w:hAnsi="Times New Roman" w:cs="Times New Roman"/>
          <w:sz w:val="24"/>
          <w:szCs w:val="24"/>
        </w:rPr>
        <w:t>stead</w:t>
      </w:r>
      <w:r w:rsidR="00161C38">
        <w:rPr>
          <w:rFonts w:ascii="Times New Roman" w:hAnsi="Times New Roman" w:cs="Times New Roman"/>
          <w:sz w:val="24"/>
          <w:szCs w:val="24"/>
        </w:rPr>
        <w:t xml:space="preserve"> of that of Mombeyarara </w:t>
      </w:r>
      <w:r w:rsidR="00B80995">
        <w:rPr>
          <w:rFonts w:ascii="Times New Roman" w:hAnsi="Times New Roman" w:cs="Times New Roman"/>
          <w:sz w:val="24"/>
          <w:szCs w:val="24"/>
        </w:rPr>
        <w:t>for two reasons: 1)</w:t>
      </w:r>
      <w:r w:rsidR="00161C38">
        <w:rPr>
          <w:rFonts w:ascii="Times New Roman" w:hAnsi="Times New Roman" w:cs="Times New Roman"/>
          <w:sz w:val="24"/>
          <w:szCs w:val="24"/>
        </w:rPr>
        <w:t xml:space="preserve"> because the State had refrained from calling </w:t>
      </w:r>
      <w:r w:rsidR="00B80995">
        <w:rPr>
          <w:rFonts w:ascii="Times New Roman" w:hAnsi="Times New Roman" w:cs="Times New Roman"/>
          <w:sz w:val="24"/>
          <w:szCs w:val="24"/>
        </w:rPr>
        <w:t xml:space="preserve">Mazhara </w:t>
      </w:r>
      <w:r w:rsidR="00161C38">
        <w:rPr>
          <w:rFonts w:ascii="Times New Roman" w:hAnsi="Times New Roman" w:cs="Times New Roman"/>
          <w:sz w:val="24"/>
          <w:szCs w:val="24"/>
        </w:rPr>
        <w:t xml:space="preserve">as a witness </w:t>
      </w:r>
      <w:r w:rsidR="00B80995">
        <w:rPr>
          <w:rFonts w:ascii="Times New Roman" w:hAnsi="Times New Roman" w:cs="Times New Roman"/>
          <w:sz w:val="24"/>
          <w:szCs w:val="24"/>
        </w:rPr>
        <w:t>as</w:t>
      </w:r>
      <w:r w:rsidR="00161C38">
        <w:rPr>
          <w:rFonts w:ascii="Times New Roman" w:hAnsi="Times New Roman" w:cs="Times New Roman"/>
          <w:sz w:val="24"/>
          <w:szCs w:val="24"/>
        </w:rPr>
        <w:t xml:space="preserve"> it knew that he would contradict w</w:t>
      </w:r>
      <w:r w:rsidR="00B80995">
        <w:rPr>
          <w:rFonts w:ascii="Times New Roman" w:hAnsi="Times New Roman" w:cs="Times New Roman"/>
          <w:sz w:val="24"/>
          <w:szCs w:val="24"/>
        </w:rPr>
        <w:t>hat Mombeyarara would be saying;</w:t>
      </w:r>
      <w:r w:rsidR="00161C38">
        <w:rPr>
          <w:rFonts w:ascii="Times New Roman" w:hAnsi="Times New Roman" w:cs="Times New Roman"/>
          <w:sz w:val="24"/>
          <w:szCs w:val="24"/>
        </w:rPr>
        <w:t xml:space="preserve"> and 2) because Mombeyarara was unworthy of belief since there </w:t>
      </w:r>
      <w:r w:rsidR="00B80995">
        <w:rPr>
          <w:rFonts w:ascii="Times New Roman" w:hAnsi="Times New Roman" w:cs="Times New Roman"/>
          <w:sz w:val="24"/>
          <w:szCs w:val="24"/>
        </w:rPr>
        <w:t>wa</w:t>
      </w:r>
      <w:r w:rsidR="00161C38">
        <w:rPr>
          <w:rFonts w:ascii="Times New Roman" w:hAnsi="Times New Roman" w:cs="Times New Roman"/>
          <w:sz w:val="24"/>
          <w:szCs w:val="24"/>
        </w:rPr>
        <w:t xml:space="preserve">s no reason why he </w:t>
      </w:r>
      <w:r w:rsidR="00B80995">
        <w:rPr>
          <w:rFonts w:ascii="Times New Roman" w:hAnsi="Times New Roman" w:cs="Times New Roman"/>
          <w:sz w:val="24"/>
          <w:szCs w:val="24"/>
        </w:rPr>
        <w:t>had</w:t>
      </w:r>
      <w:r w:rsidR="00161C38">
        <w:rPr>
          <w:rFonts w:ascii="Times New Roman" w:hAnsi="Times New Roman" w:cs="Times New Roman"/>
          <w:sz w:val="24"/>
          <w:szCs w:val="24"/>
        </w:rPr>
        <w:t xml:space="preserve"> not </w:t>
      </w:r>
      <w:r w:rsidR="00B80995">
        <w:rPr>
          <w:rFonts w:ascii="Times New Roman" w:hAnsi="Times New Roman" w:cs="Times New Roman"/>
          <w:sz w:val="24"/>
          <w:szCs w:val="24"/>
        </w:rPr>
        <w:t xml:space="preserve">promptly </w:t>
      </w:r>
      <w:r w:rsidR="00161C38">
        <w:rPr>
          <w:rFonts w:ascii="Times New Roman" w:hAnsi="Times New Roman" w:cs="Times New Roman"/>
          <w:sz w:val="24"/>
          <w:szCs w:val="24"/>
        </w:rPr>
        <w:t>arrest</w:t>
      </w:r>
      <w:r w:rsidR="00B80995">
        <w:rPr>
          <w:rFonts w:ascii="Times New Roman" w:hAnsi="Times New Roman" w:cs="Times New Roman"/>
          <w:sz w:val="24"/>
          <w:szCs w:val="24"/>
        </w:rPr>
        <w:t>ed</w:t>
      </w:r>
      <w:r w:rsidR="00161C38">
        <w:rPr>
          <w:rFonts w:ascii="Times New Roman" w:hAnsi="Times New Roman" w:cs="Times New Roman"/>
          <w:sz w:val="24"/>
          <w:szCs w:val="24"/>
        </w:rPr>
        <w:t xml:space="preserve"> the accused </w:t>
      </w:r>
      <w:r w:rsidR="00B80995">
        <w:rPr>
          <w:rFonts w:ascii="Times New Roman" w:hAnsi="Times New Roman" w:cs="Times New Roman"/>
          <w:sz w:val="24"/>
          <w:szCs w:val="24"/>
        </w:rPr>
        <w:t xml:space="preserve">for the murder of the deceased after he had allegedly </w:t>
      </w:r>
      <w:r w:rsidR="00161C38">
        <w:rPr>
          <w:rFonts w:ascii="Times New Roman" w:hAnsi="Times New Roman" w:cs="Times New Roman"/>
          <w:sz w:val="24"/>
          <w:szCs w:val="24"/>
        </w:rPr>
        <w:t>confess</w:t>
      </w:r>
      <w:r w:rsidR="00B80995">
        <w:rPr>
          <w:rFonts w:ascii="Times New Roman" w:hAnsi="Times New Roman" w:cs="Times New Roman"/>
          <w:sz w:val="24"/>
          <w:szCs w:val="24"/>
        </w:rPr>
        <w:t>ed, but had</w:t>
      </w:r>
      <w:r w:rsidR="00161C38">
        <w:rPr>
          <w:rFonts w:ascii="Times New Roman" w:hAnsi="Times New Roman" w:cs="Times New Roman"/>
          <w:sz w:val="24"/>
          <w:szCs w:val="24"/>
        </w:rPr>
        <w:t>, instead</w:t>
      </w:r>
      <w:r w:rsidR="00B80995">
        <w:rPr>
          <w:rFonts w:ascii="Times New Roman" w:hAnsi="Times New Roman" w:cs="Times New Roman"/>
          <w:sz w:val="24"/>
          <w:szCs w:val="24"/>
        </w:rPr>
        <w:t>,</w:t>
      </w:r>
      <w:r w:rsidR="00161C38">
        <w:rPr>
          <w:rFonts w:ascii="Times New Roman" w:hAnsi="Times New Roman" w:cs="Times New Roman"/>
          <w:sz w:val="24"/>
          <w:szCs w:val="24"/>
        </w:rPr>
        <w:t xml:space="preserve"> </w:t>
      </w:r>
      <w:r w:rsidR="00B80995">
        <w:rPr>
          <w:rFonts w:ascii="Times New Roman" w:hAnsi="Times New Roman" w:cs="Times New Roman"/>
          <w:sz w:val="24"/>
          <w:szCs w:val="24"/>
        </w:rPr>
        <w:t>left</w:t>
      </w:r>
      <w:r w:rsidR="00161C38">
        <w:rPr>
          <w:rFonts w:ascii="Times New Roman" w:hAnsi="Times New Roman" w:cs="Times New Roman"/>
          <w:sz w:val="24"/>
          <w:szCs w:val="24"/>
        </w:rPr>
        <w:t xml:space="preserve"> him to </w:t>
      </w:r>
      <w:r w:rsidR="00B80995">
        <w:rPr>
          <w:rFonts w:ascii="Times New Roman" w:hAnsi="Times New Roman" w:cs="Times New Roman"/>
          <w:sz w:val="24"/>
          <w:szCs w:val="24"/>
        </w:rPr>
        <w:t>ferry</w:t>
      </w:r>
      <w:r w:rsidR="00161C38">
        <w:rPr>
          <w:rFonts w:ascii="Times New Roman" w:hAnsi="Times New Roman" w:cs="Times New Roman"/>
          <w:sz w:val="24"/>
          <w:szCs w:val="24"/>
        </w:rPr>
        <w:t xml:space="preserve"> the deceased to hospital </w:t>
      </w:r>
      <w:r w:rsidR="00B80995">
        <w:rPr>
          <w:rFonts w:ascii="Times New Roman" w:hAnsi="Times New Roman" w:cs="Times New Roman"/>
          <w:sz w:val="24"/>
          <w:szCs w:val="24"/>
        </w:rPr>
        <w:t>all by himself</w:t>
      </w:r>
      <w:r w:rsidR="00161C38">
        <w:rPr>
          <w:rFonts w:ascii="Times New Roman" w:hAnsi="Times New Roman" w:cs="Times New Roman"/>
          <w:sz w:val="24"/>
          <w:szCs w:val="24"/>
        </w:rPr>
        <w:t xml:space="preserve">. </w:t>
      </w:r>
    </w:p>
    <w:p w:rsidR="00161C38" w:rsidRDefault="00161C38" w:rsidP="002A1CFD">
      <w:pPr>
        <w:spacing w:after="0" w:line="360" w:lineRule="auto"/>
        <w:ind w:left="567" w:hanging="567"/>
        <w:jc w:val="both"/>
        <w:rPr>
          <w:rFonts w:ascii="Times New Roman" w:hAnsi="Times New Roman" w:cs="Times New Roman"/>
          <w:sz w:val="24"/>
          <w:szCs w:val="24"/>
        </w:rPr>
      </w:pPr>
    </w:p>
    <w:p w:rsidR="009458B9" w:rsidRDefault="00B80995" w:rsidP="002A1C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E07ED6">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E07ED6">
        <w:rPr>
          <w:rFonts w:ascii="Times New Roman" w:hAnsi="Times New Roman" w:cs="Times New Roman"/>
          <w:sz w:val="24"/>
          <w:szCs w:val="24"/>
        </w:rPr>
        <w:t xml:space="preserve">We have reached a verdict. </w:t>
      </w:r>
      <w:r>
        <w:rPr>
          <w:rFonts w:ascii="Times New Roman" w:hAnsi="Times New Roman" w:cs="Times New Roman"/>
          <w:sz w:val="24"/>
          <w:szCs w:val="24"/>
        </w:rPr>
        <w:t xml:space="preserve">In arriving at </w:t>
      </w:r>
      <w:r w:rsidR="00E07ED6">
        <w:rPr>
          <w:rFonts w:ascii="Times New Roman" w:hAnsi="Times New Roman" w:cs="Times New Roman"/>
          <w:sz w:val="24"/>
          <w:szCs w:val="24"/>
        </w:rPr>
        <w:t>i</w:t>
      </w:r>
      <w:r>
        <w:rPr>
          <w:rFonts w:ascii="Times New Roman" w:hAnsi="Times New Roman" w:cs="Times New Roman"/>
          <w:sz w:val="24"/>
          <w:szCs w:val="24"/>
        </w:rPr>
        <w:t xml:space="preserve">t </w:t>
      </w:r>
      <w:r w:rsidR="00E07ED6">
        <w:rPr>
          <w:rFonts w:ascii="Times New Roman" w:hAnsi="Times New Roman" w:cs="Times New Roman"/>
          <w:sz w:val="24"/>
          <w:szCs w:val="24"/>
        </w:rPr>
        <w:t>we have analysed the facts and the law under the following headings</w:t>
      </w:r>
      <w:r w:rsidR="009458B9">
        <w:rPr>
          <w:rFonts w:ascii="Times New Roman" w:hAnsi="Times New Roman" w:cs="Times New Roman"/>
          <w:sz w:val="24"/>
          <w:szCs w:val="24"/>
        </w:rPr>
        <w:t>:</w:t>
      </w:r>
    </w:p>
    <w:p w:rsidR="00E07ED6" w:rsidRDefault="00E07ED6" w:rsidP="00E07ED6">
      <w:pPr>
        <w:spacing w:after="0" w:line="240" w:lineRule="auto"/>
        <w:ind w:left="567" w:hanging="567"/>
        <w:jc w:val="both"/>
        <w:rPr>
          <w:rFonts w:ascii="Times New Roman" w:hAnsi="Times New Roman" w:cs="Times New Roman"/>
          <w:sz w:val="24"/>
          <w:szCs w:val="24"/>
        </w:rPr>
      </w:pPr>
    </w:p>
    <w:p w:rsidR="009458B9" w:rsidRPr="00C706EB" w:rsidRDefault="00E07ED6" w:rsidP="00E07ED6">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between Kuda and the accused</w:t>
      </w:r>
      <w:r w:rsidR="00833A46">
        <w:rPr>
          <w:rFonts w:ascii="Times New Roman" w:hAnsi="Times New Roman" w:cs="Times New Roman"/>
          <w:sz w:val="24"/>
          <w:szCs w:val="24"/>
        </w:rPr>
        <w:t>,</w:t>
      </w:r>
      <w:r>
        <w:rPr>
          <w:rFonts w:ascii="Times New Roman" w:hAnsi="Times New Roman" w:cs="Times New Roman"/>
          <w:sz w:val="24"/>
          <w:szCs w:val="24"/>
        </w:rPr>
        <w:t xml:space="preserve"> who struck </w:t>
      </w:r>
      <w:r w:rsidR="009458B9" w:rsidRPr="00C706EB">
        <w:rPr>
          <w:rFonts w:ascii="Times New Roman" w:hAnsi="Times New Roman" w:cs="Times New Roman"/>
          <w:sz w:val="24"/>
          <w:szCs w:val="24"/>
        </w:rPr>
        <w:t xml:space="preserve">the </w:t>
      </w:r>
      <w:r w:rsidR="00833A46">
        <w:rPr>
          <w:rFonts w:ascii="Times New Roman" w:hAnsi="Times New Roman" w:cs="Times New Roman"/>
          <w:sz w:val="24"/>
          <w:szCs w:val="24"/>
        </w:rPr>
        <w:t xml:space="preserve">fatal blow on the </w:t>
      </w:r>
      <w:r w:rsidR="009458B9" w:rsidRPr="00C706EB">
        <w:rPr>
          <w:rFonts w:ascii="Times New Roman" w:hAnsi="Times New Roman" w:cs="Times New Roman"/>
          <w:sz w:val="24"/>
          <w:szCs w:val="24"/>
        </w:rPr>
        <w:t>deceased?</w:t>
      </w:r>
    </w:p>
    <w:p w:rsidR="009458B9" w:rsidRDefault="009458B9" w:rsidP="00E07ED6">
      <w:pPr>
        <w:spacing w:after="0" w:line="240" w:lineRule="auto"/>
        <w:ind w:left="567" w:hanging="567"/>
        <w:jc w:val="both"/>
        <w:rPr>
          <w:rFonts w:ascii="Times New Roman" w:hAnsi="Times New Roman" w:cs="Times New Roman"/>
          <w:sz w:val="24"/>
          <w:szCs w:val="24"/>
        </w:rPr>
      </w:pPr>
    </w:p>
    <w:p w:rsidR="009458B9" w:rsidRPr="00C706EB" w:rsidRDefault="00833A46" w:rsidP="00E07ED6">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9458B9" w:rsidRPr="00C706EB">
        <w:rPr>
          <w:rFonts w:ascii="Times New Roman" w:hAnsi="Times New Roman" w:cs="Times New Roman"/>
          <w:sz w:val="24"/>
          <w:szCs w:val="24"/>
        </w:rPr>
        <w:t xml:space="preserve">f it was the accused, was it an </w:t>
      </w:r>
      <w:r w:rsidR="009458B9" w:rsidRPr="00C706EB">
        <w:rPr>
          <w:rFonts w:ascii="Times New Roman" w:hAnsi="Times New Roman" w:cs="Times New Roman"/>
          <w:i/>
          <w:sz w:val="24"/>
          <w:szCs w:val="24"/>
        </w:rPr>
        <w:t>aberratio ictus</w:t>
      </w:r>
      <w:r w:rsidR="009458B9" w:rsidRPr="00C706EB">
        <w:rPr>
          <w:rFonts w:ascii="Times New Roman" w:hAnsi="Times New Roman" w:cs="Times New Roman"/>
          <w:sz w:val="24"/>
          <w:szCs w:val="24"/>
        </w:rPr>
        <w:t xml:space="preserve"> [deflected blow] situation?</w:t>
      </w:r>
    </w:p>
    <w:p w:rsidR="009458B9" w:rsidRDefault="009458B9" w:rsidP="00E07ED6">
      <w:pPr>
        <w:spacing w:after="0" w:line="240" w:lineRule="auto"/>
        <w:ind w:left="567" w:hanging="567"/>
        <w:jc w:val="both"/>
        <w:rPr>
          <w:rFonts w:ascii="Times New Roman" w:hAnsi="Times New Roman" w:cs="Times New Roman"/>
          <w:sz w:val="24"/>
          <w:szCs w:val="24"/>
        </w:rPr>
      </w:pPr>
    </w:p>
    <w:p w:rsidR="009458B9" w:rsidRPr="00C706EB" w:rsidRDefault="00833A46" w:rsidP="00E07ED6">
      <w:pPr>
        <w:pStyle w:val="ListParagraph"/>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9458B9" w:rsidRPr="00C706EB">
        <w:rPr>
          <w:rFonts w:ascii="Times New Roman" w:hAnsi="Times New Roman" w:cs="Times New Roman"/>
          <w:sz w:val="24"/>
          <w:szCs w:val="24"/>
        </w:rPr>
        <w:t xml:space="preserve">f </w:t>
      </w:r>
      <w:r w:rsidR="00EA6494">
        <w:rPr>
          <w:rFonts w:ascii="Times New Roman" w:hAnsi="Times New Roman" w:cs="Times New Roman"/>
          <w:sz w:val="24"/>
          <w:szCs w:val="24"/>
        </w:rPr>
        <w:t xml:space="preserve">indeed </w:t>
      </w:r>
      <w:r w:rsidR="00E07ED6">
        <w:rPr>
          <w:rFonts w:ascii="Times New Roman" w:hAnsi="Times New Roman" w:cs="Times New Roman"/>
          <w:sz w:val="24"/>
          <w:szCs w:val="24"/>
        </w:rPr>
        <w:t xml:space="preserve">it was </w:t>
      </w:r>
      <w:r w:rsidR="00EA6494">
        <w:rPr>
          <w:rFonts w:ascii="Times New Roman" w:hAnsi="Times New Roman" w:cs="Times New Roman"/>
          <w:sz w:val="24"/>
          <w:szCs w:val="24"/>
        </w:rPr>
        <w:t xml:space="preserve">an </w:t>
      </w:r>
      <w:r w:rsidR="00EA6494" w:rsidRPr="00EA6494">
        <w:rPr>
          <w:rFonts w:ascii="Times New Roman" w:hAnsi="Times New Roman" w:cs="Times New Roman"/>
          <w:i/>
          <w:sz w:val="24"/>
          <w:szCs w:val="24"/>
        </w:rPr>
        <w:t>aberratio</w:t>
      </w:r>
      <w:r w:rsidR="009458B9" w:rsidRPr="00EA6494">
        <w:rPr>
          <w:rFonts w:ascii="Times New Roman" w:hAnsi="Times New Roman" w:cs="Times New Roman"/>
          <w:i/>
          <w:sz w:val="24"/>
          <w:szCs w:val="24"/>
        </w:rPr>
        <w:t xml:space="preserve"> ictus</w:t>
      </w:r>
      <w:r w:rsidR="009458B9" w:rsidRPr="00C706EB">
        <w:rPr>
          <w:rFonts w:ascii="Times New Roman" w:hAnsi="Times New Roman" w:cs="Times New Roman"/>
          <w:sz w:val="24"/>
          <w:szCs w:val="24"/>
        </w:rPr>
        <w:t xml:space="preserve"> s</w:t>
      </w:r>
      <w:r w:rsidR="00E07ED6">
        <w:rPr>
          <w:rFonts w:ascii="Times New Roman" w:hAnsi="Times New Roman" w:cs="Times New Roman"/>
          <w:sz w:val="24"/>
          <w:szCs w:val="24"/>
        </w:rPr>
        <w:t>ituation,</w:t>
      </w:r>
      <w:r w:rsidR="009458B9" w:rsidRPr="00C706EB">
        <w:rPr>
          <w:rFonts w:ascii="Times New Roman" w:hAnsi="Times New Roman" w:cs="Times New Roman"/>
          <w:sz w:val="24"/>
          <w:szCs w:val="24"/>
        </w:rPr>
        <w:t xml:space="preserve"> is the accused nevertheless guilty of the crimes charged, or some other</w:t>
      </w:r>
      <w:r>
        <w:rPr>
          <w:rFonts w:ascii="Times New Roman" w:hAnsi="Times New Roman" w:cs="Times New Roman"/>
          <w:sz w:val="24"/>
          <w:szCs w:val="24"/>
        </w:rPr>
        <w:t xml:space="preserve"> crime</w:t>
      </w:r>
      <w:r w:rsidR="00E07ED6">
        <w:rPr>
          <w:rFonts w:ascii="Times New Roman" w:hAnsi="Times New Roman" w:cs="Times New Roman"/>
          <w:sz w:val="24"/>
          <w:szCs w:val="24"/>
        </w:rPr>
        <w:t>s</w:t>
      </w:r>
      <w:r w:rsidR="009458B9" w:rsidRPr="00C706EB">
        <w:rPr>
          <w:rFonts w:ascii="Times New Roman" w:hAnsi="Times New Roman" w:cs="Times New Roman"/>
          <w:sz w:val="24"/>
          <w:szCs w:val="24"/>
        </w:rPr>
        <w:t>?</w:t>
      </w:r>
    </w:p>
    <w:p w:rsidR="00833A46" w:rsidRDefault="00833A46" w:rsidP="009458B9">
      <w:pPr>
        <w:spacing w:after="0" w:line="360" w:lineRule="auto"/>
        <w:ind w:left="567" w:hanging="567"/>
        <w:jc w:val="both"/>
        <w:rPr>
          <w:rFonts w:ascii="Times New Roman" w:hAnsi="Times New Roman" w:cs="Times New Roman"/>
          <w:sz w:val="24"/>
          <w:szCs w:val="24"/>
        </w:rPr>
      </w:pPr>
    </w:p>
    <w:p w:rsidR="009458B9" w:rsidRDefault="009458B9"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B31BCF">
        <w:rPr>
          <w:rFonts w:ascii="Times New Roman" w:hAnsi="Times New Roman" w:cs="Times New Roman"/>
          <w:i/>
          <w:sz w:val="24"/>
          <w:szCs w:val="24"/>
          <w:u w:val="single"/>
        </w:rPr>
        <w:t xml:space="preserve">Who </w:t>
      </w:r>
      <w:r w:rsidR="00E07ED6">
        <w:rPr>
          <w:rFonts w:ascii="Times New Roman" w:hAnsi="Times New Roman" w:cs="Times New Roman"/>
          <w:i/>
          <w:sz w:val="24"/>
          <w:szCs w:val="24"/>
          <w:u w:val="single"/>
        </w:rPr>
        <w:t>struck the deceased</w:t>
      </w:r>
      <w:r w:rsidRPr="00B31BCF">
        <w:rPr>
          <w:rFonts w:ascii="Times New Roman" w:hAnsi="Times New Roman" w:cs="Times New Roman"/>
          <w:i/>
          <w:sz w:val="24"/>
          <w:szCs w:val="24"/>
          <w:u w:val="single"/>
        </w:rPr>
        <w:t>?</w:t>
      </w:r>
    </w:p>
    <w:p w:rsidR="009458B9" w:rsidRDefault="009458B9"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E07ED6">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This is a question of fact. It is answered </w:t>
      </w:r>
      <w:r w:rsidR="00B31BCF">
        <w:rPr>
          <w:rFonts w:ascii="Times New Roman" w:hAnsi="Times New Roman" w:cs="Times New Roman"/>
          <w:sz w:val="24"/>
          <w:szCs w:val="24"/>
        </w:rPr>
        <w:t xml:space="preserve">upon a thorough consideration of all the evidence led. </w:t>
      </w:r>
    </w:p>
    <w:p w:rsidR="00B31BCF" w:rsidRDefault="00B31BCF" w:rsidP="009458B9">
      <w:pPr>
        <w:spacing w:after="0" w:line="360" w:lineRule="auto"/>
        <w:ind w:left="567" w:hanging="567"/>
        <w:jc w:val="both"/>
        <w:rPr>
          <w:rFonts w:ascii="Times New Roman" w:hAnsi="Times New Roman" w:cs="Times New Roman"/>
          <w:sz w:val="24"/>
          <w:szCs w:val="24"/>
        </w:rPr>
      </w:pPr>
    </w:p>
    <w:p w:rsidR="00B31BCF" w:rsidRDefault="00E07ED6"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[33</w:t>
      </w:r>
      <w:r w:rsidR="00B31BCF">
        <w:rPr>
          <w:rFonts w:ascii="Times New Roman" w:hAnsi="Times New Roman" w:cs="Times New Roman"/>
          <w:sz w:val="24"/>
          <w:szCs w:val="24"/>
        </w:rPr>
        <w:t>]</w:t>
      </w:r>
      <w:r w:rsidR="00B31BCF">
        <w:rPr>
          <w:rFonts w:ascii="Times New Roman" w:hAnsi="Times New Roman" w:cs="Times New Roman"/>
          <w:sz w:val="24"/>
          <w:szCs w:val="24"/>
        </w:rPr>
        <w:tab/>
        <w:t xml:space="preserve">Mr </w:t>
      </w:r>
      <w:r w:rsidR="00B31BCF" w:rsidRPr="00E07ED6">
        <w:rPr>
          <w:rFonts w:ascii="Times New Roman" w:hAnsi="Times New Roman" w:cs="Times New Roman"/>
          <w:i/>
          <w:sz w:val="24"/>
          <w:szCs w:val="24"/>
        </w:rPr>
        <w:t>Ndlovu</w:t>
      </w:r>
      <w:r w:rsidR="00B31BCF">
        <w:rPr>
          <w:rFonts w:ascii="Times New Roman" w:hAnsi="Times New Roman" w:cs="Times New Roman"/>
          <w:sz w:val="24"/>
          <w:szCs w:val="24"/>
        </w:rPr>
        <w:t xml:space="preserve"> says Kuda and Kizito should not be believed because they were accomplices to the murder. They were once arrested and remained on remand for close to three years </w:t>
      </w:r>
      <w:r w:rsidR="00FB7C43">
        <w:rPr>
          <w:rFonts w:ascii="Times New Roman" w:hAnsi="Times New Roman" w:cs="Times New Roman"/>
          <w:sz w:val="24"/>
          <w:szCs w:val="24"/>
        </w:rPr>
        <w:lastRenderedPageBreak/>
        <w:t>before</w:t>
      </w:r>
      <w:r w:rsidR="00B31BCF">
        <w:rPr>
          <w:rFonts w:ascii="Times New Roman" w:hAnsi="Times New Roman" w:cs="Times New Roman"/>
          <w:sz w:val="24"/>
          <w:szCs w:val="24"/>
        </w:rPr>
        <w:t xml:space="preserve"> they were turned into State witnesses. As such, their evidence should not be accepted since they had the motive and </w:t>
      </w:r>
      <w:r>
        <w:rPr>
          <w:rFonts w:ascii="Times New Roman" w:hAnsi="Times New Roman" w:cs="Times New Roman"/>
          <w:sz w:val="24"/>
          <w:szCs w:val="24"/>
        </w:rPr>
        <w:t xml:space="preserve">the </w:t>
      </w:r>
      <w:r w:rsidR="00B31BCF">
        <w:rPr>
          <w:rFonts w:ascii="Times New Roman" w:hAnsi="Times New Roman" w:cs="Times New Roman"/>
          <w:sz w:val="24"/>
          <w:szCs w:val="24"/>
        </w:rPr>
        <w:t>intention to incriminate the accused and thereby save themselves from any possible prosecution of the crime.</w:t>
      </w:r>
    </w:p>
    <w:p w:rsidR="00B31BCF" w:rsidRDefault="00B31BCF" w:rsidP="009458B9">
      <w:pPr>
        <w:spacing w:after="0" w:line="360" w:lineRule="auto"/>
        <w:ind w:left="567" w:hanging="567"/>
        <w:jc w:val="both"/>
        <w:rPr>
          <w:rFonts w:ascii="Times New Roman" w:hAnsi="Times New Roman" w:cs="Times New Roman"/>
          <w:sz w:val="24"/>
          <w:szCs w:val="24"/>
        </w:rPr>
      </w:pPr>
    </w:p>
    <w:p w:rsidR="004C24EE" w:rsidRDefault="00B31BCF"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E07ED6">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But with all due respect, the defence is mistaken. </w:t>
      </w:r>
      <w:r w:rsidR="004C0923">
        <w:rPr>
          <w:rFonts w:ascii="Times New Roman" w:hAnsi="Times New Roman" w:cs="Times New Roman"/>
          <w:sz w:val="24"/>
          <w:szCs w:val="24"/>
        </w:rPr>
        <w:t>I</w:t>
      </w:r>
      <w:r>
        <w:rPr>
          <w:rFonts w:ascii="Times New Roman" w:hAnsi="Times New Roman" w:cs="Times New Roman"/>
          <w:sz w:val="24"/>
          <w:szCs w:val="24"/>
        </w:rPr>
        <w:t xml:space="preserve">n relation to the alleged murder of the deceased, Kuda and Kizito were not accomplices in the sense contemplated by </w:t>
      </w:r>
      <w:r w:rsidR="004C24EE">
        <w:rPr>
          <w:rFonts w:ascii="Times New Roman" w:hAnsi="Times New Roman" w:cs="Times New Roman"/>
          <w:sz w:val="24"/>
          <w:szCs w:val="24"/>
        </w:rPr>
        <w:t xml:space="preserve">s 267 of the Criminal Procedure and Evidence Act, </w:t>
      </w:r>
      <w:r w:rsidR="005E12BB">
        <w:rPr>
          <w:rFonts w:ascii="Times New Roman" w:hAnsi="Times New Roman" w:cs="Times New Roman"/>
          <w:sz w:val="24"/>
          <w:szCs w:val="24"/>
        </w:rPr>
        <w:t>[</w:t>
      </w:r>
      <w:r w:rsidR="004C24EE" w:rsidRPr="00E07ED6">
        <w:rPr>
          <w:rFonts w:ascii="Times New Roman" w:hAnsi="Times New Roman" w:cs="Times New Roman"/>
          <w:i/>
          <w:sz w:val="24"/>
          <w:szCs w:val="24"/>
        </w:rPr>
        <w:t>Cap 9:07</w:t>
      </w:r>
      <w:r w:rsidR="005E12BB" w:rsidRPr="005E12BB">
        <w:rPr>
          <w:rFonts w:ascii="Times New Roman" w:hAnsi="Times New Roman" w:cs="Times New Roman"/>
          <w:sz w:val="24"/>
          <w:szCs w:val="24"/>
        </w:rPr>
        <w:t>]</w:t>
      </w:r>
      <w:r w:rsidR="004C24EE" w:rsidRPr="005E12BB">
        <w:rPr>
          <w:rFonts w:ascii="Times New Roman" w:hAnsi="Times New Roman" w:cs="Times New Roman"/>
          <w:sz w:val="24"/>
          <w:szCs w:val="24"/>
        </w:rPr>
        <w:t>.</w:t>
      </w:r>
      <w:r w:rsidR="004C24EE">
        <w:rPr>
          <w:rFonts w:ascii="Times New Roman" w:hAnsi="Times New Roman" w:cs="Times New Roman"/>
          <w:sz w:val="24"/>
          <w:szCs w:val="24"/>
        </w:rPr>
        <w:t xml:space="preserve"> They were not turned into State witnesses and granted immunity from prosecution on condition they answer</w:t>
      </w:r>
      <w:r w:rsidR="00E07ED6">
        <w:rPr>
          <w:rFonts w:ascii="Times New Roman" w:hAnsi="Times New Roman" w:cs="Times New Roman"/>
          <w:sz w:val="24"/>
          <w:szCs w:val="24"/>
        </w:rPr>
        <w:t>ed</w:t>
      </w:r>
      <w:r w:rsidR="004C24EE">
        <w:rPr>
          <w:rFonts w:ascii="Times New Roman" w:hAnsi="Times New Roman" w:cs="Times New Roman"/>
          <w:sz w:val="24"/>
          <w:szCs w:val="24"/>
        </w:rPr>
        <w:t xml:space="preserve"> all questions put to them satisfactorily. As Mr </w:t>
      </w:r>
      <w:r w:rsidR="004C24EE" w:rsidRPr="004C24EE">
        <w:rPr>
          <w:rFonts w:ascii="Times New Roman" w:hAnsi="Times New Roman" w:cs="Times New Roman"/>
          <w:i/>
          <w:sz w:val="24"/>
          <w:szCs w:val="24"/>
        </w:rPr>
        <w:t>Chikwati</w:t>
      </w:r>
      <w:r w:rsidR="004C24EE">
        <w:rPr>
          <w:rFonts w:ascii="Times New Roman" w:hAnsi="Times New Roman" w:cs="Times New Roman"/>
          <w:sz w:val="24"/>
          <w:szCs w:val="24"/>
        </w:rPr>
        <w:t xml:space="preserve"> explained, the State made the decision that the police had arrested and charged them wrongly. There was no intention to prosecute them.</w:t>
      </w:r>
    </w:p>
    <w:p w:rsidR="004C24EE" w:rsidRDefault="004C24EE" w:rsidP="009458B9">
      <w:pPr>
        <w:spacing w:after="0" w:line="360" w:lineRule="auto"/>
        <w:ind w:left="567" w:hanging="567"/>
        <w:jc w:val="both"/>
        <w:rPr>
          <w:rFonts w:ascii="Times New Roman" w:hAnsi="Times New Roman" w:cs="Times New Roman"/>
          <w:sz w:val="24"/>
          <w:szCs w:val="24"/>
        </w:rPr>
      </w:pPr>
    </w:p>
    <w:p w:rsidR="005A164C" w:rsidRDefault="004C24EE"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877035">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An accomplice is </w:t>
      </w:r>
      <w:r w:rsidR="00877035">
        <w:rPr>
          <w:rFonts w:ascii="Times New Roman" w:hAnsi="Times New Roman" w:cs="Times New Roman"/>
          <w:sz w:val="24"/>
          <w:szCs w:val="24"/>
        </w:rPr>
        <w:t xml:space="preserve">an </w:t>
      </w:r>
      <w:r>
        <w:rPr>
          <w:rFonts w:ascii="Times New Roman" w:hAnsi="Times New Roman" w:cs="Times New Roman"/>
          <w:sz w:val="24"/>
          <w:szCs w:val="24"/>
        </w:rPr>
        <w:t xml:space="preserve">accessory to the commission of the crime. He is not the actual perpetrator. His liability stems from his own conduct [coupled with the requisite </w:t>
      </w:r>
      <w:r w:rsidRPr="004C24EE">
        <w:rPr>
          <w:rFonts w:ascii="Times New Roman" w:hAnsi="Times New Roman" w:cs="Times New Roman"/>
          <w:i/>
          <w:sz w:val="24"/>
          <w:szCs w:val="24"/>
        </w:rPr>
        <w:t>mens rea</w:t>
      </w:r>
      <w:r>
        <w:rPr>
          <w:rFonts w:ascii="Times New Roman" w:hAnsi="Times New Roman" w:cs="Times New Roman"/>
          <w:sz w:val="24"/>
          <w:szCs w:val="24"/>
        </w:rPr>
        <w:t xml:space="preserve">] but which is </w:t>
      </w:r>
      <w:r w:rsidRPr="004C24EE">
        <w:rPr>
          <w:rFonts w:ascii="Times New Roman" w:hAnsi="Times New Roman" w:cs="Times New Roman"/>
          <w:sz w:val="24"/>
          <w:szCs w:val="24"/>
          <w:u w:val="single"/>
        </w:rPr>
        <w:t>accessory</w:t>
      </w:r>
      <w:r>
        <w:rPr>
          <w:rFonts w:ascii="Times New Roman" w:hAnsi="Times New Roman" w:cs="Times New Roman"/>
          <w:sz w:val="24"/>
          <w:szCs w:val="24"/>
        </w:rPr>
        <w:t xml:space="preserve"> in nature</w:t>
      </w:r>
      <w:r w:rsidR="005A164C">
        <w:rPr>
          <w:rFonts w:ascii="Times New Roman" w:hAnsi="Times New Roman" w:cs="Times New Roman"/>
          <w:sz w:val="24"/>
          <w:szCs w:val="24"/>
        </w:rPr>
        <w:t xml:space="preserve">: see JONATHAN BURCHELL </w:t>
      </w:r>
      <w:r w:rsidR="005A164C" w:rsidRPr="00877035">
        <w:rPr>
          <w:rFonts w:ascii="Times New Roman" w:hAnsi="Times New Roman" w:cs="Times New Roman"/>
          <w:i/>
          <w:sz w:val="24"/>
          <w:szCs w:val="24"/>
        </w:rPr>
        <w:t>South African Criminal Procedure</w:t>
      </w:r>
      <w:r w:rsidR="005A164C">
        <w:rPr>
          <w:rStyle w:val="FootnoteReference"/>
          <w:rFonts w:ascii="Times New Roman" w:hAnsi="Times New Roman" w:cs="Times New Roman"/>
          <w:sz w:val="24"/>
          <w:szCs w:val="24"/>
        </w:rPr>
        <w:footnoteReference w:id="5"/>
      </w:r>
      <w:r w:rsidR="005A164C">
        <w:rPr>
          <w:rFonts w:ascii="Times New Roman" w:hAnsi="Times New Roman" w:cs="Times New Roman"/>
          <w:sz w:val="24"/>
          <w:szCs w:val="24"/>
        </w:rPr>
        <w:t xml:space="preserve"> and </w:t>
      </w:r>
      <w:r w:rsidR="005A164C" w:rsidRPr="00877035">
        <w:rPr>
          <w:rFonts w:ascii="Times New Roman" w:hAnsi="Times New Roman" w:cs="Times New Roman"/>
          <w:i/>
          <w:sz w:val="24"/>
          <w:szCs w:val="24"/>
        </w:rPr>
        <w:t>S v Williams</w:t>
      </w:r>
      <w:r w:rsidR="005A164C">
        <w:rPr>
          <w:rStyle w:val="FootnoteReference"/>
          <w:rFonts w:ascii="Times New Roman" w:hAnsi="Times New Roman" w:cs="Times New Roman"/>
          <w:sz w:val="24"/>
          <w:szCs w:val="24"/>
        </w:rPr>
        <w:footnoteReference w:id="6"/>
      </w:r>
      <w:r w:rsidR="005A164C">
        <w:rPr>
          <w:rFonts w:ascii="Times New Roman" w:hAnsi="Times New Roman" w:cs="Times New Roman"/>
          <w:sz w:val="24"/>
          <w:szCs w:val="24"/>
        </w:rPr>
        <w:t xml:space="preserve">. The accomplice wittingly makes common cause with </w:t>
      </w:r>
      <w:r w:rsidR="00877035">
        <w:rPr>
          <w:rFonts w:ascii="Times New Roman" w:hAnsi="Times New Roman" w:cs="Times New Roman"/>
          <w:sz w:val="24"/>
          <w:szCs w:val="24"/>
        </w:rPr>
        <w:t xml:space="preserve">the </w:t>
      </w:r>
      <w:r w:rsidR="005A164C">
        <w:rPr>
          <w:rFonts w:ascii="Times New Roman" w:hAnsi="Times New Roman" w:cs="Times New Roman"/>
          <w:sz w:val="24"/>
          <w:szCs w:val="24"/>
        </w:rPr>
        <w:t>actual perpetrator of the crime. He affords the actual perpetrator the opportunity, the means and the information that furth</w:t>
      </w:r>
      <w:r w:rsidR="00FB7C43">
        <w:rPr>
          <w:rFonts w:ascii="Times New Roman" w:hAnsi="Times New Roman" w:cs="Times New Roman"/>
          <w:sz w:val="24"/>
          <w:szCs w:val="24"/>
        </w:rPr>
        <w:t>ers the commission of the crime.</w:t>
      </w:r>
      <w:r w:rsidR="005A164C">
        <w:rPr>
          <w:rFonts w:ascii="Times New Roman" w:hAnsi="Times New Roman" w:cs="Times New Roman"/>
          <w:sz w:val="24"/>
          <w:szCs w:val="24"/>
        </w:rPr>
        <w:t xml:space="preserve"> </w:t>
      </w:r>
      <w:r w:rsidR="00FB7C43">
        <w:rPr>
          <w:rFonts w:ascii="Times New Roman" w:hAnsi="Times New Roman" w:cs="Times New Roman"/>
          <w:sz w:val="24"/>
          <w:szCs w:val="24"/>
        </w:rPr>
        <w:t>B</w:t>
      </w:r>
      <w:r w:rsidR="005A164C">
        <w:rPr>
          <w:rFonts w:ascii="Times New Roman" w:hAnsi="Times New Roman" w:cs="Times New Roman"/>
          <w:sz w:val="24"/>
          <w:szCs w:val="24"/>
        </w:rPr>
        <w:t xml:space="preserve">ut </w:t>
      </w:r>
      <w:r w:rsidR="00877035">
        <w:rPr>
          <w:rFonts w:ascii="Times New Roman" w:hAnsi="Times New Roman" w:cs="Times New Roman"/>
          <w:sz w:val="24"/>
          <w:szCs w:val="24"/>
        </w:rPr>
        <w:t xml:space="preserve">he </w:t>
      </w:r>
      <w:r w:rsidR="005A164C">
        <w:rPr>
          <w:rFonts w:ascii="Times New Roman" w:hAnsi="Times New Roman" w:cs="Times New Roman"/>
          <w:sz w:val="24"/>
          <w:szCs w:val="24"/>
        </w:rPr>
        <w:t xml:space="preserve">lacks the </w:t>
      </w:r>
      <w:r w:rsidR="005A164C" w:rsidRPr="005A164C">
        <w:rPr>
          <w:rFonts w:ascii="Times New Roman" w:hAnsi="Times New Roman" w:cs="Times New Roman"/>
          <w:i/>
          <w:sz w:val="24"/>
          <w:szCs w:val="24"/>
        </w:rPr>
        <w:t>actus reus</w:t>
      </w:r>
      <w:r w:rsidR="005A164C">
        <w:rPr>
          <w:rFonts w:ascii="Times New Roman" w:hAnsi="Times New Roman" w:cs="Times New Roman"/>
          <w:sz w:val="24"/>
          <w:szCs w:val="24"/>
        </w:rPr>
        <w:t xml:space="preserve"> of the perpetrator. </w:t>
      </w:r>
    </w:p>
    <w:p w:rsidR="005A164C" w:rsidRDefault="005A164C" w:rsidP="009458B9">
      <w:pPr>
        <w:spacing w:after="0" w:line="360" w:lineRule="auto"/>
        <w:ind w:left="567" w:hanging="567"/>
        <w:jc w:val="both"/>
        <w:rPr>
          <w:rFonts w:ascii="Times New Roman" w:hAnsi="Times New Roman" w:cs="Times New Roman"/>
          <w:sz w:val="24"/>
          <w:szCs w:val="24"/>
        </w:rPr>
      </w:pPr>
    </w:p>
    <w:p w:rsidR="00212170" w:rsidRDefault="005A164C"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877035">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Plainly, Kuda and Kizito f</w:t>
      </w:r>
      <w:r w:rsidR="00877035">
        <w:rPr>
          <w:rFonts w:ascii="Times New Roman" w:hAnsi="Times New Roman" w:cs="Times New Roman"/>
          <w:sz w:val="24"/>
          <w:szCs w:val="24"/>
        </w:rPr>
        <w:t>a</w:t>
      </w:r>
      <w:r>
        <w:rPr>
          <w:rFonts w:ascii="Times New Roman" w:hAnsi="Times New Roman" w:cs="Times New Roman"/>
          <w:sz w:val="24"/>
          <w:szCs w:val="24"/>
        </w:rPr>
        <w:t xml:space="preserve">ll outside the definition of </w:t>
      </w:r>
      <w:r w:rsidR="00877035">
        <w:rPr>
          <w:rFonts w:ascii="Times New Roman" w:hAnsi="Times New Roman" w:cs="Times New Roman"/>
          <w:sz w:val="24"/>
          <w:szCs w:val="24"/>
        </w:rPr>
        <w:t xml:space="preserve">an </w:t>
      </w:r>
      <w:r>
        <w:rPr>
          <w:rFonts w:ascii="Times New Roman" w:hAnsi="Times New Roman" w:cs="Times New Roman"/>
          <w:sz w:val="24"/>
          <w:szCs w:val="24"/>
        </w:rPr>
        <w:t>accomplice. If the accused is to be believ</w:t>
      </w:r>
      <w:r w:rsidR="00212170">
        <w:rPr>
          <w:rFonts w:ascii="Times New Roman" w:hAnsi="Times New Roman" w:cs="Times New Roman"/>
          <w:sz w:val="24"/>
          <w:szCs w:val="24"/>
        </w:rPr>
        <w:t xml:space="preserve">ed, Kuda was the actual perpetrator of the crime </w:t>
      </w:r>
      <w:r w:rsidR="00FB7C43">
        <w:rPr>
          <w:rFonts w:ascii="Times New Roman" w:hAnsi="Times New Roman" w:cs="Times New Roman"/>
          <w:sz w:val="24"/>
          <w:szCs w:val="24"/>
        </w:rPr>
        <w:t>from</w:t>
      </w:r>
      <w:r w:rsidR="00212170">
        <w:rPr>
          <w:rFonts w:ascii="Times New Roman" w:hAnsi="Times New Roman" w:cs="Times New Roman"/>
          <w:sz w:val="24"/>
          <w:szCs w:val="24"/>
        </w:rPr>
        <w:t xml:space="preserve"> his own individual act. </w:t>
      </w:r>
      <w:r w:rsidR="00877035">
        <w:rPr>
          <w:rFonts w:ascii="Times New Roman" w:hAnsi="Times New Roman" w:cs="Times New Roman"/>
          <w:sz w:val="24"/>
          <w:szCs w:val="24"/>
        </w:rPr>
        <w:t>I</w:t>
      </w:r>
      <w:r w:rsidR="00212170">
        <w:rPr>
          <w:rFonts w:ascii="Times New Roman" w:hAnsi="Times New Roman" w:cs="Times New Roman"/>
          <w:sz w:val="24"/>
          <w:szCs w:val="24"/>
        </w:rPr>
        <w:t xml:space="preserve">f </w:t>
      </w:r>
      <w:r w:rsidR="00877035">
        <w:rPr>
          <w:rFonts w:ascii="Times New Roman" w:hAnsi="Times New Roman" w:cs="Times New Roman"/>
          <w:sz w:val="24"/>
          <w:szCs w:val="24"/>
        </w:rPr>
        <w:t xml:space="preserve">he should be </w:t>
      </w:r>
      <w:r w:rsidR="00212170">
        <w:rPr>
          <w:rFonts w:ascii="Times New Roman" w:hAnsi="Times New Roman" w:cs="Times New Roman"/>
          <w:sz w:val="24"/>
          <w:szCs w:val="24"/>
        </w:rPr>
        <w:t xml:space="preserve">charged, and the accused’s allegations were proved, </w:t>
      </w:r>
      <w:r w:rsidR="00877035">
        <w:rPr>
          <w:rFonts w:ascii="Times New Roman" w:hAnsi="Times New Roman" w:cs="Times New Roman"/>
          <w:sz w:val="24"/>
          <w:szCs w:val="24"/>
        </w:rPr>
        <w:t>Kuda</w:t>
      </w:r>
      <w:r w:rsidR="00212170">
        <w:rPr>
          <w:rFonts w:ascii="Times New Roman" w:hAnsi="Times New Roman" w:cs="Times New Roman"/>
          <w:sz w:val="24"/>
          <w:szCs w:val="24"/>
        </w:rPr>
        <w:t xml:space="preserve"> would be guilty as the actual perpetrator, not as an accomplice.</w:t>
      </w:r>
    </w:p>
    <w:p w:rsidR="00212170" w:rsidRDefault="00212170" w:rsidP="009458B9">
      <w:pPr>
        <w:spacing w:after="0" w:line="360" w:lineRule="auto"/>
        <w:ind w:left="567" w:hanging="567"/>
        <w:jc w:val="both"/>
        <w:rPr>
          <w:rFonts w:ascii="Times New Roman" w:hAnsi="Times New Roman" w:cs="Times New Roman"/>
          <w:sz w:val="24"/>
          <w:szCs w:val="24"/>
        </w:rPr>
      </w:pPr>
    </w:p>
    <w:p w:rsidR="00833A46" w:rsidRDefault="00212170"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877035">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We are satisfied that the evidence of Kuda and Kizito is credible. </w:t>
      </w:r>
      <w:r w:rsidR="00877035">
        <w:rPr>
          <w:rFonts w:ascii="Times New Roman" w:hAnsi="Times New Roman" w:cs="Times New Roman"/>
          <w:sz w:val="24"/>
          <w:szCs w:val="24"/>
        </w:rPr>
        <w:t xml:space="preserve">We are mindful that </w:t>
      </w:r>
      <w:r w:rsidR="006B308F">
        <w:rPr>
          <w:rFonts w:ascii="Times New Roman" w:hAnsi="Times New Roman" w:cs="Times New Roman"/>
          <w:sz w:val="24"/>
          <w:szCs w:val="24"/>
        </w:rPr>
        <w:t>this is a tale told by</w:t>
      </w:r>
      <w:r w:rsidR="00833A46">
        <w:rPr>
          <w:rFonts w:ascii="Times New Roman" w:hAnsi="Times New Roman" w:cs="Times New Roman"/>
          <w:sz w:val="24"/>
          <w:szCs w:val="24"/>
        </w:rPr>
        <w:t xml:space="preserve"> </w:t>
      </w:r>
      <w:r w:rsidR="004C0923">
        <w:rPr>
          <w:rFonts w:ascii="Times New Roman" w:hAnsi="Times New Roman" w:cs="Times New Roman"/>
          <w:sz w:val="24"/>
          <w:szCs w:val="24"/>
        </w:rPr>
        <w:t>drunks</w:t>
      </w:r>
      <w:r w:rsidR="00877035">
        <w:rPr>
          <w:rFonts w:ascii="Times New Roman" w:hAnsi="Times New Roman" w:cs="Times New Roman"/>
          <w:sz w:val="24"/>
          <w:szCs w:val="24"/>
        </w:rPr>
        <w:t xml:space="preserve">. </w:t>
      </w:r>
      <w:r w:rsidR="00833A46">
        <w:rPr>
          <w:rFonts w:ascii="Times New Roman" w:hAnsi="Times New Roman" w:cs="Times New Roman"/>
          <w:sz w:val="24"/>
          <w:szCs w:val="24"/>
        </w:rPr>
        <w:t xml:space="preserve">They had all been drinking opaque beer non-stop from about 17:00 hours of the previous day to the early hours of the following day when the incident happened. </w:t>
      </w:r>
      <w:r w:rsidR="006B308F">
        <w:rPr>
          <w:rFonts w:ascii="Times New Roman" w:hAnsi="Times New Roman" w:cs="Times New Roman"/>
          <w:sz w:val="24"/>
          <w:szCs w:val="24"/>
        </w:rPr>
        <w:t>But the version</w:t>
      </w:r>
      <w:r w:rsidR="00877035">
        <w:rPr>
          <w:rFonts w:ascii="Times New Roman" w:hAnsi="Times New Roman" w:cs="Times New Roman"/>
          <w:sz w:val="24"/>
          <w:szCs w:val="24"/>
        </w:rPr>
        <w:t xml:space="preserve"> </w:t>
      </w:r>
      <w:r w:rsidR="00833A46">
        <w:rPr>
          <w:rFonts w:ascii="Times New Roman" w:hAnsi="Times New Roman" w:cs="Times New Roman"/>
          <w:sz w:val="24"/>
          <w:szCs w:val="24"/>
        </w:rPr>
        <w:t xml:space="preserve">by Kuda and Kizito </w:t>
      </w:r>
      <w:r w:rsidR="00877035">
        <w:rPr>
          <w:rFonts w:ascii="Times New Roman" w:hAnsi="Times New Roman" w:cs="Times New Roman"/>
          <w:sz w:val="24"/>
          <w:szCs w:val="24"/>
        </w:rPr>
        <w:t>is coherent</w:t>
      </w:r>
      <w:r>
        <w:rPr>
          <w:rFonts w:ascii="Times New Roman" w:hAnsi="Times New Roman" w:cs="Times New Roman"/>
          <w:sz w:val="24"/>
          <w:szCs w:val="24"/>
        </w:rPr>
        <w:t>. On the other hand, the accused</w:t>
      </w:r>
      <w:r w:rsidR="006B308F">
        <w:rPr>
          <w:rFonts w:ascii="Times New Roman" w:hAnsi="Times New Roman" w:cs="Times New Roman"/>
          <w:sz w:val="24"/>
          <w:szCs w:val="24"/>
        </w:rPr>
        <w:t>’s</w:t>
      </w:r>
      <w:r>
        <w:rPr>
          <w:rFonts w:ascii="Times New Roman" w:hAnsi="Times New Roman" w:cs="Times New Roman"/>
          <w:sz w:val="24"/>
          <w:szCs w:val="24"/>
        </w:rPr>
        <w:t xml:space="preserve"> version is unworthy of belief beyond a</w:t>
      </w:r>
      <w:r w:rsidR="00877035">
        <w:rPr>
          <w:rFonts w:ascii="Times New Roman" w:hAnsi="Times New Roman" w:cs="Times New Roman"/>
          <w:sz w:val="24"/>
          <w:szCs w:val="24"/>
        </w:rPr>
        <w:t>ny</w:t>
      </w:r>
      <w:r>
        <w:rPr>
          <w:rFonts w:ascii="Times New Roman" w:hAnsi="Times New Roman" w:cs="Times New Roman"/>
          <w:sz w:val="24"/>
          <w:szCs w:val="24"/>
        </w:rPr>
        <w:t xml:space="preserve"> reasonable doubt. </w:t>
      </w:r>
    </w:p>
    <w:p w:rsidR="00833A46" w:rsidRDefault="00833A46" w:rsidP="009458B9">
      <w:pPr>
        <w:spacing w:after="0" w:line="360" w:lineRule="auto"/>
        <w:ind w:left="567" w:hanging="567"/>
        <w:jc w:val="both"/>
        <w:rPr>
          <w:rFonts w:ascii="Times New Roman" w:hAnsi="Times New Roman" w:cs="Times New Roman"/>
          <w:sz w:val="24"/>
          <w:szCs w:val="24"/>
        </w:rPr>
      </w:pPr>
    </w:p>
    <w:p w:rsidR="00A52CD6" w:rsidRDefault="00B3225F"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833A46">
        <w:rPr>
          <w:rFonts w:ascii="Times New Roman" w:hAnsi="Times New Roman" w:cs="Times New Roman"/>
          <w:sz w:val="24"/>
          <w:szCs w:val="24"/>
        </w:rPr>
        <w:t>38]</w:t>
      </w:r>
      <w:r>
        <w:rPr>
          <w:rFonts w:ascii="Times New Roman" w:hAnsi="Times New Roman" w:cs="Times New Roman"/>
          <w:sz w:val="24"/>
          <w:szCs w:val="24"/>
        </w:rPr>
        <w:tab/>
      </w:r>
      <w:r w:rsidR="00833A46">
        <w:rPr>
          <w:rFonts w:ascii="Times New Roman" w:hAnsi="Times New Roman" w:cs="Times New Roman"/>
          <w:sz w:val="24"/>
          <w:szCs w:val="24"/>
        </w:rPr>
        <w:t xml:space="preserve">We </w:t>
      </w:r>
      <w:r>
        <w:rPr>
          <w:rFonts w:ascii="Times New Roman" w:hAnsi="Times New Roman" w:cs="Times New Roman"/>
          <w:sz w:val="24"/>
          <w:szCs w:val="24"/>
        </w:rPr>
        <w:t>consider the version by the accused unworthy of belief for a number of factors. A</w:t>
      </w:r>
      <w:r w:rsidR="00212170">
        <w:rPr>
          <w:rFonts w:ascii="Times New Roman" w:hAnsi="Times New Roman" w:cs="Times New Roman"/>
          <w:sz w:val="24"/>
          <w:szCs w:val="24"/>
        </w:rPr>
        <w:t xml:space="preserve">lthough his warned and cautioned statement, his defence outline and his </w:t>
      </w:r>
      <w:r w:rsidR="00212170" w:rsidRPr="00877035">
        <w:rPr>
          <w:rFonts w:ascii="Times New Roman" w:hAnsi="Times New Roman" w:cs="Times New Roman"/>
          <w:i/>
          <w:sz w:val="24"/>
          <w:szCs w:val="24"/>
        </w:rPr>
        <w:t>viva voce</w:t>
      </w:r>
      <w:r w:rsidR="00212170">
        <w:rPr>
          <w:rFonts w:ascii="Times New Roman" w:hAnsi="Times New Roman" w:cs="Times New Roman"/>
          <w:sz w:val="24"/>
          <w:szCs w:val="24"/>
        </w:rPr>
        <w:t xml:space="preserve"> testimony </w:t>
      </w:r>
      <w:r w:rsidR="00877035">
        <w:rPr>
          <w:rFonts w:ascii="Times New Roman" w:hAnsi="Times New Roman" w:cs="Times New Roman"/>
          <w:sz w:val="24"/>
          <w:szCs w:val="24"/>
        </w:rPr>
        <w:t xml:space="preserve">in court </w:t>
      </w:r>
      <w:r w:rsidR="00212170">
        <w:rPr>
          <w:rFonts w:ascii="Times New Roman" w:hAnsi="Times New Roman" w:cs="Times New Roman"/>
          <w:sz w:val="24"/>
          <w:szCs w:val="24"/>
        </w:rPr>
        <w:t>w</w:t>
      </w:r>
      <w:r w:rsidR="006B308F">
        <w:rPr>
          <w:rFonts w:ascii="Times New Roman" w:hAnsi="Times New Roman" w:cs="Times New Roman"/>
          <w:sz w:val="24"/>
          <w:szCs w:val="24"/>
        </w:rPr>
        <w:t xml:space="preserve">ere all </w:t>
      </w:r>
      <w:r w:rsidR="00212170">
        <w:rPr>
          <w:rFonts w:ascii="Times New Roman" w:hAnsi="Times New Roman" w:cs="Times New Roman"/>
          <w:sz w:val="24"/>
          <w:szCs w:val="24"/>
        </w:rPr>
        <w:t xml:space="preserve">consistent </w:t>
      </w:r>
      <w:r w:rsidR="006B308F">
        <w:rPr>
          <w:rFonts w:ascii="Times New Roman" w:hAnsi="Times New Roman" w:cs="Times New Roman"/>
          <w:sz w:val="24"/>
          <w:szCs w:val="24"/>
        </w:rPr>
        <w:t>o</w:t>
      </w:r>
      <w:r w:rsidR="00212170">
        <w:rPr>
          <w:rFonts w:ascii="Times New Roman" w:hAnsi="Times New Roman" w:cs="Times New Roman"/>
          <w:sz w:val="24"/>
          <w:szCs w:val="24"/>
        </w:rPr>
        <w:t xml:space="preserve">n </w:t>
      </w:r>
      <w:r w:rsidR="006B308F">
        <w:rPr>
          <w:rFonts w:ascii="Times New Roman" w:hAnsi="Times New Roman" w:cs="Times New Roman"/>
          <w:sz w:val="24"/>
          <w:szCs w:val="24"/>
        </w:rPr>
        <w:t xml:space="preserve">one thing: </w:t>
      </w:r>
      <w:r w:rsidR="00212170">
        <w:rPr>
          <w:rFonts w:ascii="Times New Roman" w:hAnsi="Times New Roman" w:cs="Times New Roman"/>
          <w:sz w:val="24"/>
          <w:szCs w:val="24"/>
        </w:rPr>
        <w:t xml:space="preserve">that it was Kuda who </w:t>
      </w:r>
      <w:r w:rsidR="00877035">
        <w:rPr>
          <w:rFonts w:ascii="Times New Roman" w:hAnsi="Times New Roman" w:cs="Times New Roman"/>
          <w:sz w:val="24"/>
          <w:szCs w:val="24"/>
        </w:rPr>
        <w:t xml:space="preserve">assaulted the deceased, </w:t>
      </w:r>
      <w:r w:rsidR="00212170">
        <w:rPr>
          <w:rFonts w:ascii="Times New Roman" w:hAnsi="Times New Roman" w:cs="Times New Roman"/>
          <w:sz w:val="24"/>
          <w:szCs w:val="24"/>
        </w:rPr>
        <w:t>beyond that</w:t>
      </w:r>
      <w:r w:rsidR="002B089E">
        <w:rPr>
          <w:rFonts w:ascii="Times New Roman" w:hAnsi="Times New Roman" w:cs="Times New Roman"/>
          <w:sz w:val="24"/>
          <w:szCs w:val="24"/>
        </w:rPr>
        <w:t>,</w:t>
      </w:r>
      <w:r w:rsidR="00212170">
        <w:rPr>
          <w:rFonts w:ascii="Times New Roman" w:hAnsi="Times New Roman" w:cs="Times New Roman"/>
          <w:sz w:val="24"/>
          <w:szCs w:val="24"/>
        </w:rPr>
        <w:t xml:space="preserve"> everything else is incoherent. For example, how Kuda ended up “</w:t>
      </w:r>
      <w:r w:rsidR="00212170" w:rsidRPr="00877035">
        <w:rPr>
          <w:rFonts w:ascii="Times New Roman" w:hAnsi="Times New Roman" w:cs="Times New Roman"/>
          <w:i/>
          <w:sz w:val="24"/>
          <w:szCs w:val="24"/>
        </w:rPr>
        <w:t>mercilessly</w:t>
      </w:r>
      <w:r w:rsidR="00212170">
        <w:rPr>
          <w:rFonts w:ascii="Times New Roman" w:hAnsi="Times New Roman" w:cs="Times New Roman"/>
          <w:sz w:val="24"/>
          <w:szCs w:val="24"/>
        </w:rPr>
        <w:t>” thrashing the deceased with the log; how he himself got pummelled by the same Kuda on several occasions but each time managing to escape; why only his log was recovered from the scene</w:t>
      </w:r>
      <w:r w:rsidR="00FB7C43">
        <w:rPr>
          <w:rFonts w:ascii="Times New Roman" w:hAnsi="Times New Roman" w:cs="Times New Roman"/>
          <w:sz w:val="24"/>
          <w:szCs w:val="24"/>
        </w:rPr>
        <w:t>,</w:t>
      </w:r>
      <w:r w:rsidR="00212170">
        <w:rPr>
          <w:rFonts w:ascii="Times New Roman" w:hAnsi="Times New Roman" w:cs="Times New Roman"/>
          <w:sz w:val="24"/>
          <w:szCs w:val="24"/>
        </w:rPr>
        <w:t xml:space="preserve"> and not the other</w:t>
      </w:r>
      <w:r w:rsidR="006B308F">
        <w:rPr>
          <w:rFonts w:ascii="Times New Roman" w:hAnsi="Times New Roman" w:cs="Times New Roman"/>
          <w:sz w:val="24"/>
          <w:szCs w:val="24"/>
        </w:rPr>
        <w:t xml:space="preserve"> log</w:t>
      </w:r>
      <w:r w:rsidR="00212170">
        <w:rPr>
          <w:rFonts w:ascii="Times New Roman" w:hAnsi="Times New Roman" w:cs="Times New Roman"/>
          <w:sz w:val="24"/>
          <w:szCs w:val="24"/>
        </w:rPr>
        <w:t xml:space="preserve">s </w:t>
      </w:r>
      <w:r w:rsidR="00877035">
        <w:rPr>
          <w:rFonts w:ascii="Times New Roman" w:hAnsi="Times New Roman" w:cs="Times New Roman"/>
          <w:sz w:val="24"/>
          <w:szCs w:val="24"/>
        </w:rPr>
        <w:t xml:space="preserve">that </w:t>
      </w:r>
      <w:r w:rsidR="00212170">
        <w:rPr>
          <w:rFonts w:ascii="Times New Roman" w:hAnsi="Times New Roman" w:cs="Times New Roman"/>
          <w:sz w:val="24"/>
          <w:szCs w:val="24"/>
        </w:rPr>
        <w:t>Kuda and Kizito</w:t>
      </w:r>
      <w:r w:rsidR="00877035">
        <w:rPr>
          <w:rFonts w:ascii="Times New Roman" w:hAnsi="Times New Roman" w:cs="Times New Roman"/>
          <w:sz w:val="24"/>
          <w:szCs w:val="24"/>
        </w:rPr>
        <w:t xml:space="preserve"> </w:t>
      </w:r>
      <w:r w:rsidR="00212170">
        <w:rPr>
          <w:rFonts w:ascii="Times New Roman" w:hAnsi="Times New Roman" w:cs="Times New Roman"/>
          <w:sz w:val="24"/>
          <w:szCs w:val="24"/>
        </w:rPr>
        <w:t>allegedly used</w:t>
      </w:r>
      <w:r w:rsidR="00A52CD6">
        <w:rPr>
          <w:rFonts w:ascii="Times New Roman" w:hAnsi="Times New Roman" w:cs="Times New Roman"/>
          <w:sz w:val="24"/>
          <w:szCs w:val="24"/>
        </w:rPr>
        <w:t xml:space="preserve">; </w:t>
      </w:r>
      <w:r w:rsidR="00FB7C43">
        <w:rPr>
          <w:rFonts w:ascii="Times New Roman" w:hAnsi="Times New Roman" w:cs="Times New Roman"/>
          <w:sz w:val="24"/>
          <w:szCs w:val="24"/>
        </w:rPr>
        <w:t xml:space="preserve">how the deceased would not let out any sound as Kuda thrashed him; </w:t>
      </w:r>
      <w:r w:rsidR="00A52CD6">
        <w:rPr>
          <w:rFonts w:ascii="Times New Roman" w:hAnsi="Times New Roman" w:cs="Times New Roman"/>
          <w:sz w:val="24"/>
          <w:szCs w:val="24"/>
        </w:rPr>
        <w:t>why, after pounding the deceased</w:t>
      </w:r>
      <w:r w:rsidR="00877035">
        <w:rPr>
          <w:rFonts w:ascii="Times New Roman" w:hAnsi="Times New Roman" w:cs="Times New Roman"/>
          <w:sz w:val="24"/>
          <w:szCs w:val="24"/>
        </w:rPr>
        <w:t>,</w:t>
      </w:r>
      <w:r w:rsidR="00A52CD6">
        <w:rPr>
          <w:rFonts w:ascii="Times New Roman" w:hAnsi="Times New Roman" w:cs="Times New Roman"/>
          <w:sz w:val="24"/>
          <w:szCs w:val="24"/>
        </w:rPr>
        <w:t xml:space="preserve"> Kuda, on seeing the accused advancing armed with a log, he would concern himself with the deceased</w:t>
      </w:r>
      <w:r w:rsidR="00877035">
        <w:rPr>
          <w:rFonts w:ascii="Times New Roman" w:hAnsi="Times New Roman" w:cs="Times New Roman"/>
          <w:sz w:val="24"/>
          <w:szCs w:val="24"/>
        </w:rPr>
        <w:t xml:space="preserve">’s terminal </w:t>
      </w:r>
      <w:r w:rsidR="00A52CD6">
        <w:rPr>
          <w:rFonts w:ascii="Times New Roman" w:hAnsi="Times New Roman" w:cs="Times New Roman"/>
          <w:sz w:val="24"/>
          <w:szCs w:val="24"/>
        </w:rPr>
        <w:t xml:space="preserve"> condition to the extent of advising the accused to pour water on the deceased as he himself </w:t>
      </w:r>
      <w:r w:rsidR="006B308F">
        <w:rPr>
          <w:rFonts w:ascii="Times New Roman" w:hAnsi="Times New Roman" w:cs="Times New Roman"/>
          <w:sz w:val="24"/>
          <w:szCs w:val="24"/>
        </w:rPr>
        <w:t>was running a</w:t>
      </w:r>
      <w:r w:rsidR="00A52CD6">
        <w:rPr>
          <w:rFonts w:ascii="Times New Roman" w:hAnsi="Times New Roman" w:cs="Times New Roman"/>
          <w:sz w:val="24"/>
          <w:szCs w:val="24"/>
        </w:rPr>
        <w:t>way</w:t>
      </w:r>
      <w:r w:rsidR="006B308F">
        <w:rPr>
          <w:rFonts w:ascii="Times New Roman" w:hAnsi="Times New Roman" w:cs="Times New Roman"/>
          <w:sz w:val="24"/>
          <w:szCs w:val="24"/>
        </w:rPr>
        <w:t xml:space="preserve">; </w:t>
      </w:r>
      <w:r w:rsidR="00A52CD6">
        <w:rPr>
          <w:rFonts w:ascii="Times New Roman" w:hAnsi="Times New Roman" w:cs="Times New Roman"/>
          <w:sz w:val="24"/>
          <w:szCs w:val="24"/>
        </w:rPr>
        <w:t>and</w:t>
      </w:r>
      <w:r w:rsidR="006B308F">
        <w:rPr>
          <w:rFonts w:ascii="Times New Roman" w:hAnsi="Times New Roman" w:cs="Times New Roman"/>
          <w:sz w:val="24"/>
          <w:szCs w:val="24"/>
        </w:rPr>
        <w:t xml:space="preserve"> so</w:t>
      </w:r>
      <w:r w:rsidR="00A52CD6">
        <w:rPr>
          <w:rFonts w:ascii="Times New Roman" w:hAnsi="Times New Roman" w:cs="Times New Roman"/>
          <w:sz w:val="24"/>
          <w:szCs w:val="24"/>
        </w:rPr>
        <w:t xml:space="preserve"> many other </w:t>
      </w:r>
      <w:r w:rsidR="00B45F19">
        <w:rPr>
          <w:rFonts w:ascii="Times New Roman" w:hAnsi="Times New Roman" w:cs="Times New Roman"/>
          <w:sz w:val="24"/>
          <w:szCs w:val="24"/>
        </w:rPr>
        <w:t>aspects</w:t>
      </w:r>
      <w:r w:rsidR="006B308F">
        <w:rPr>
          <w:rFonts w:ascii="Times New Roman" w:hAnsi="Times New Roman" w:cs="Times New Roman"/>
          <w:sz w:val="24"/>
          <w:szCs w:val="24"/>
        </w:rPr>
        <w:t>,</w:t>
      </w:r>
      <w:r w:rsidR="00A52CD6">
        <w:rPr>
          <w:rFonts w:ascii="Times New Roman" w:hAnsi="Times New Roman" w:cs="Times New Roman"/>
          <w:sz w:val="24"/>
          <w:szCs w:val="24"/>
        </w:rPr>
        <w:t xml:space="preserve"> are some of the </w:t>
      </w:r>
      <w:r w:rsidR="00B45F19">
        <w:rPr>
          <w:rFonts w:ascii="Times New Roman" w:hAnsi="Times New Roman" w:cs="Times New Roman"/>
          <w:sz w:val="24"/>
          <w:szCs w:val="24"/>
        </w:rPr>
        <w:t xml:space="preserve">inherent improbabilities </w:t>
      </w:r>
      <w:r>
        <w:rPr>
          <w:rFonts w:ascii="Times New Roman" w:hAnsi="Times New Roman" w:cs="Times New Roman"/>
          <w:sz w:val="24"/>
          <w:szCs w:val="24"/>
        </w:rPr>
        <w:t>in his evidence.</w:t>
      </w:r>
    </w:p>
    <w:p w:rsidR="00A52CD6" w:rsidRDefault="00A52CD6" w:rsidP="009458B9">
      <w:pPr>
        <w:spacing w:after="0" w:line="360" w:lineRule="auto"/>
        <w:ind w:left="567" w:hanging="567"/>
        <w:jc w:val="both"/>
        <w:rPr>
          <w:rFonts w:ascii="Times New Roman" w:hAnsi="Times New Roman" w:cs="Times New Roman"/>
          <w:sz w:val="24"/>
          <w:szCs w:val="24"/>
        </w:rPr>
      </w:pPr>
    </w:p>
    <w:p w:rsidR="006E2DFD" w:rsidRDefault="00B3225F"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[39</w:t>
      </w:r>
      <w:r w:rsidR="006B308F">
        <w:rPr>
          <w:rFonts w:ascii="Times New Roman" w:hAnsi="Times New Roman" w:cs="Times New Roman"/>
          <w:sz w:val="24"/>
          <w:szCs w:val="24"/>
        </w:rPr>
        <w:t>]</w:t>
      </w:r>
      <w:r w:rsidR="006B308F">
        <w:rPr>
          <w:rFonts w:ascii="Times New Roman" w:hAnsi="Times New Roman" w:cs="Times New Roman"/>
          <w:sz w:val="24"/>
          <w:szCs w:val="24"/>
        </w:rPr>
        <w:tab/>
        <w:t>The post-mortem report that was produced without objection put the cause of death a</w:t>
      </w:r>
      <w:r w:rsidR="006E2DFD">
        <w:rPr>
          <w:rFonts w:ascii="Times New Roman" w:hAnsi="Times New Roman" w:cs="Times New Roman"/>
          <w:sz w:val="24"/>
          <w:szCs w:val="24"/>
        </w:rPr>
        <w:t>s</w:t>
      </w:r>
      <w:r w:rsidR="006B308F">
        <w:rPr>
          <w:rFonts w:ascii="Times New Roman" w:hAnsi="Times New Roman" w:cs="Times New Roman"/>
          <w:sz w:val="24"/>
          <w:szCs w:val="24"/>
        </w:rPr>
        <w:t xml:space="preserve"> head injury and cervical subluxation [</w:t>
      </w:r>
      <w:r w:rsidR="00B45F19">
        <w:rPr>
          <w:rFonts w:ascii="Times New Roman" w:hAnsi="Times New Roman" w:cs="Times New Roman"/>
          <w:sz w:val="24"/>
          <w:szCs w:val="24"/>
        </w:rPr>
        <w:t>misalignment of the seven uppermost v</w:t>
      </w:r>
      <w:r>
        <w:rPr>
          <w:rFonts w:ascii="Times New Roman" w:hAnsi="Times New Roman" w:cs="Times New Roman"/>
          <w:sz w:val="24"/>
          <w:szCs w:val="24"/>
        </w:rPr>
        <w:t xml:space="preserve">ertebrae of the spine, </w:t>
      </w:r>
      <w:r w:rsidR="00B45F19">
        <w:rPr>
          <w:rFonts w:ascii="Times New Roman" w:hAnsi="Times New Roman" w:cs="Times New Roman"/>
          <w:sz w:val="24"/>
          <w:szCs w:val="24"/>
        </w:rPr>
        <w:t xml:space="preserve">the neck]. The doctor noted, among other things, occipital haematoma [collection of blood at the back of the head]. This is consistent with </w:t>
      </w:r>
      <w:r w:rsidR="006B50EF">
        <w:rPr>
          <w:rFonts w:ascii="Times New Roman" w:hAnsi="Times New Roman" w:cs="Times New Roman"/>
          <w:sz w:val="24"/>
          <w:szCs w:val="24"/>
        </w:rPr>
        <w:t xml:space="preserve">a </w:t>
      </w:r>
      <w:r w:rsidR="00B45F19">
        <w:rPr>
          <w:rFonts w:ascii="Times New Roman" w:hAnsi="Times New Roman" w:cs="Times New Roman"/>
          <w:sz w:val="24"/>
          <w:szCs w:val="24"/>
        </w:rPr>
        <w:t xml:space="preserve">full-on blow to the head.  The </w:t>
      </w:r>
      <w:r w:rsidR="006E2DFD">
        <w:rPr>
          <w:rFonts w:ascii="Times New Roman" w:hAnsi="Times New Roman" w:cs="Times New Roman"/>
          <w:sz w:val="24"/>
          <w:szCs w:val="24"/>
        </w:rPr>
        <w:t xml:space="preserve">wooden </w:t>
      </w:r>
      <w:r w:rsidR="00B45F19">
        <w:rPr>
          <w:rFonts w:ascii="Times New Roman" w:hAnsi="Times New Roman" w:cs="Times New Roman"/>
          <w:sz w:val="24"/>
          <w:szCs w:val="24"/>
        </w:rPr>
        <w:t>log was produced</w:t>
      </w:r>
      <w:r w:rsidR="006B50EF">
        <w:rPr>
          <w:rFonts w:ascii="Times New Roman" w:hAnsi="Times New Roman" w:cs="Times New Roman"/>
          <w:sz w:val="24"/>
          <w:szCs w:val="24"/>
        </w:rPr>
        <w:t xml:space="preserve"> in court</w:t>
      </w:r>
      <w:r w:rsidR="00B45F19">
        <w:rPr>
          <w:rFonts w:ascii="Times New Roman" w:hAnsi="Times New Roman" w:cs="Times New Roman"/>
          <w:sz w:val="24"/>
          <w:szCs w:val="24"/>
        </w:rPr>
        <w:t xml:space="preserve">. It was 2.32 metres long. It weighed 3.565 kilogrammes. </w:t>
      </w:r>
      <w:r w:rsidR="006E2DFD">
        <w:rPr>
          <w:rFonts w:ascii="Times New Roman" w:hAnsi="Times New Roman" w:cs="Times New Roman"/>
          <w:sz w:val="24"/>
          <w:szCs w:val="24"/>
        </w:rPr>
        <w:t xml:space="preserve">It was the only log recovered from the scene. </w:t>
      </w:r>
      <w:r w:rsidR="00B45F19">
        <w:rPr>
          <w:rFonts w:ascii="Times New Roman" w:hAnsi="Times New Roman" w:cs="Times New Roman"/>
          <w:sz w:val="24"/>
          <w:szCs w:val="24"/>
        </w:rPr>
        <w:t>The accused admitted</w:t>
      </w:r>
      <w:r w:rsidR="006E2DFD">
        <w:rPr>
          <w:rFonts w:ascii="Times New Roman" w:hAnsi="Times New Roman" w:cs="Times New Roman"/>
          <w:sz w:val="24"/>
          <w:szCs w:val="24"/>
        </w:rPr>
        <w:t xml:space="preserve"> that </w:t>
      </w:r>
      <w:r w:rsidR="006B50EF">
        <w:rPr>
          <w:rFonts w:ascii="Times New Roman" w:hAnsi="Times New Roman" w:cs="Times New Roman"/>
          <w:sz w:val="24"/>
          <w:szCs w:val="24"/>
        </w:rPr>
        <w:t xml:space="preserve">it </w:t>
      </w:r>
      <w:r w:rsidR="006E2DFD">
        <w:rPr>
          <w:rFonts w:ascii="Times New Roman" w:hAnsi="Times New Roman" w:cs="Times New Roman"/>
          <w:sz w:val="24"/>
          <w:szCs w:val="24"/>
        </w:rPr>
        <w:t xml:space="preserve">was the log </w:t>
      </w:r>
      <w:r w:rsidR="006B50EF">
        <w:rPr>
          <w:rFonts w:ascii="Times New Roman" w:hAnsi="Times New Roman" w:cs="Times New Roman"/>
          <w:sz w:val="24"/>
          <w:szCs w:val="24"/>
        </w:rPr>
        <w:t xml:space="preserve">that </w:t>
      </w:r>
      <w:r w:rsidR="006E2DFD">
        <w:rPr>
          <w:rFonts w:ascii="Times New Roman" w:hAnsi="Times New Roman" w:cs="Times New Roman"/>
          <w:sz w:val="24"/>
          <w:szCs w:val="24"/>
        </w:rPr>
        <w:t>he carried on th</w:t>
      </w:r>
      <w:r w:rsidR="006B50EF">
        <w:rPr>
          <w:rFonts w:ascii="Times New Roman" w:hAnsi="Times New Roman" w:cs="Times New Roman"/>
          <w:sz w:val="24"/>
          <w:szCs w:val="24"/>
        </w:rPr>
        <w:t>e</w:t>
      </w:r>
      <w:r w:rsidR="006E2DFD">
        <w:rPr>
          <w:rFonts w:ascii="Times New Roman" w:hAnsi="Times New Roman" w:cs="Times New Roman"/>
          <w:sz w:val="24"/>
          <w:szCs w:val="24"/>
        </w:rPr>
        <w:t xml:space="preserve"> night</w:t>
      </w:r>
      <w:r w:rsidR="006B50EF">
        <w:rPr>
          <w:rFonts w:ascii="Times New Roman" w:hAnsi="Times New Roman" w:cs="Times New Roman"/>
          <w:sz w:val="24"/>
          <w:szCs w:val="24"/>
        </w:rPr>
        <w:t xml:space="preserve"> in question</w:t>
      </w:r>
      <w:r w:rsidR="006E2DFD">
        <w:rPr>
          <w:rFonts w:ascii="Times New Roman" w:hAnsi="Times New Roman" w:cs="Times New Roman"/>
          <w:sz w:val="24"/>
          <w:szCs w:val="24"/>
        </w:rPr>
        <w:t xml:space="preserve">. </w:t>
      </w:r>
      <w:r w:rsidR="006B50EF">
        <w:rPr>
          <w:rFonts w:ascii="Times New Roman" w:hAnsi="Times New Roman" w:cs="Times New Roman"/>
          <w:sz w:val="24"/>
          <w:szCs w:val="24"/>
        </w:rPr>
        <w:t>H</w:t>
      </w:r>
      <w:r w:rsidR="006E2DFD">
        <w:rPr>
          <w:rFonts w:ascii="Times New Roman" w:hAnsi="Times New Roman" w:cs="Times New Roman"/>
          <w:sz w:val="24"/>
          <w:szCs w:val="24"/>
        </w:rPr>
        <w:t>e denies ever us</w:t>
      </w:r>
      <w:r w:rsidR="006B50EF">
        <w:rPr>
          <w:rFonts w:ascii="Times New Roman" w:hAnsi="Times New Roman" w:cs="Times New Roman"/>
          <w:sz w:val="24"/>
          <w:szCs w:val="24"/>
        </w:rPr>
        <w:t xml:space="preserve">ing </w:t>
      </w:r>
      <w:r w:rsidR="006E2DFD">
        <w:rPr>
          <w:rFonts w:ascii="Times New Roman" w:hAnsi="Times New Roman" w:cs="Times New Roman"/>
          <w:sz w:val="24"/>
          <w:szCs w:val="24"/>
        </w:rPr>
        <w:t xml:space="preserve">it. </w:t>
      </w:r>
      <w:r>
        <w:rPr>
          <w:rFonts w:ascii="Times New Roman" w:hAnsi="Times New Roman" w:cs="Times New Roman"/>
          <w:sz w:val="24"/>
          <w:szCs w:val="24"/>
        </w:rPr>
        <w:t>But t</w:t>
      </w:r>
      <w:r w:rsidR="006E2DFD">
        <w:rPr>
          <w:rFonts w:ascii="Times New Roman" w:hAnsi="Times New Roman" w:cs="Times New Roman"/>
          <w:sz w:val="24"/>
          <w:szCs w:val="24"/>
        </w:rPr>
        <w:t xml:space="preserve">hat is </w:t>
      </w:r>
      <w:r>
        <w:rPr>
          <w:rFonts w:ascii="Times New Roman" w:hAnsi="Times New Roman" w:cs="Times New Roman"/>
          <w:sz w:val="24"/>
          <w:szCs w:val="24"/>
        </w:rPr>
        <w:t xml:space="preserve">like </w:t>
      </w:r>
      <w:r w:rsidR="006E2DFD">
        <w:rPr>
          <w:rFonts w:ascii="Times New Roman" w:hAnsi="Times New Roman" w:cs="Times New Roman"/>
          <w:sz w:val="24"/>
          <w:szCs w:val="24"/>
        </w:rPr>
        <w:t>a toddler denying raid</w:t>
      </w:r>
      <w:r w:rsidR="006B50EF">
        <w:rPr>
          <w:rFonts w:ascii="Times New Roman" w:hAnsi="Times New Roman" w:cs="Times New Roman"/>
          <w:sz w:val="24"/>
          <w:szCs w:val="24"/>
        </w:rPr>
        <w:t xml:space="preserve">ing </w:t>
      </w:r>
      <w:r w:rsidR="006E2DFD">
        <w:rPr>
          <w:rFonts w:ascii="Times New Roman" w:hAnsi="Times New Roman" w:cs="Times New Roman"/>
          <w:sz w:val="24"/>
          <w:szCs w:val="24"/>
        </w:rPr>
        <w:t xml:space="preserve">the cookie jar, or the sugar basin, </w:t>
      </w:r>
      <w:r>
        <w:rPr>
          <w:rFonts w:ascii="Times New Roman" w:hAnsi="Times New Roman" w:cs="Times New Roman"/>
          <w:sz w:val="24"/>
          <w:szCs w:val="24"/>
        </w:rPr>
        <w:t>when</w:t>
      </w:r>
      <w:r w:rsidR="006B50EF">
        <w:rPr>
          <w:rFonts w:ascii="Times New Roman" w:hAnsi="Times New Roman" w:cs="Times New Roman"/>
          <w:sz w:val="24"/>
          <w:szCs w:val="24"/>
        </w:rPr>
        <w:t xml:space="preserve"> </w:t>
      </w:r>
      <w:r>
        <w:rPr>
          <w:rFonts w:ascii="Times New Roman" w:hAnsi="Times New Roman" w:cs="Times New Roman"/>
          <w:sz w:val="24"/>
          <w:szCs w:val="24"/>
        </w:rPr>
        <w:t>is face and mouth are plastered all over with</w:t>
      </w:r>
      <w:r w:rsidR="006E2DFD">
        <w:rPr>
          <w:rFonts w:ascii="Times New Roman" w:hAnsi="Times New Roman" w:cs="Times New Roman"/>
          <w:sz w:val="24"/>
          <w:szCs w:val="24"/>
        </w:rPr>
        <w:t xml:space="preserve"> cookie crumbs or sugar crystals!</w:t>
      </w:r>
    </w:p>
    <w:p w:rsidR="006B308F" w:rsidRDefault="00B45F19"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6B308F">
        <w:rPr>
          <w:rFonts w:ascii="Times New Roman" w:hAnsi="Times New Roman" w:cs="Times New Roman"/>
          <w:sz w:val="24"/>
          <w:szCs w:val="24"/>
        </w:rPr>
        <w:t xml:space="preserve">  </w:t>
      </w:r>
    </w:p>
    <w:p w:rsidR="00460EFF" w:rsidRDefault="007B2350"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B3225F">
        <w:rPr>
          <w:rFonts w:ascii="Times New Roman" w:hAnsi="Times New Roman" w:cs="Times New Roman"/>
          <w:sz w:val="24"/>
          <w:szCs w:val="24"/>
        </w:rPr>
        <w:t>40</w:t>
      </w:r>
      <w:r>
        <w:rPr>
          <w:rFonts w:ascii="Times New Roman" w:hAnsi="Times New Roman" w:cs="Times New Roman"/>
          <w:sz w:val="24"/>
          <w:szCs w:val="24"/>
        </w:rPr>
        <w:t>]</w:t>
      </w:r>
      <w:r>
        <w:rPr>
          <w:rFonts w:ascii="Times New Roman" w:hAnsi="Times New Roman" w:cs="Times New Roman"/>
          <w:sz w:val="24"/>
          <w:szCs w:val="24"/>
        </w:rPr>
        <w:tab/>
        <w:t xml:space="preserve">Mombeyarara’s evidence dovetailed with the rest of the other evidence led by the state. </w:t>
      </w:r>
      <w:r w:rsidR="006B50EF">
        <w:rPr>
          <w:rFonts w:ascii="Times New Roman" w:hAnsi="Times New Roman" w:cs="Times New Roman"/>
          <w:sz w:val="24"/>
          <w:szCs w:val="24"/>
        </w:rPr>
        <w:t>H</w:t>
      </w:r>
      <w:r>
        <w:rPr>
          <w:rFonts w:ascii="Times New Roman" w:hAnsi="Times New Roman" w:cs="Times New Roman"/>
          <w:sz w:val="24"/>
          <w:szCs w:val="24"/>
        </w:rPr>
        <w:t>is deportment was impressive. He did not s</w:t>
      </w:r>
      <w:r w:rsidR="006B50EF">
        <w:rPr>
          <w:rFonts w:ascii="Times New Roman" w:hAnsi="Times New Roman" w:cs="Times New Roman"/>
          <w:sz w:val="24"/>
          <w:szCs w:val="24"/>
        </w:rPr>
        <w:t xml:space="preserve">trike as </w:t>
      </w:r>
      <w:r w:rsidR="00460EFF">
        <w:rPr>
          <w:rFonts w:ascii="Times New Roman" w:hAnsi="Times New Roman" w:cs="Times New Roman"/>
          <w:sz w:val="24"/>
          <w:szCs w:val="24"/>
        </w:rPr>
        <w:t xml:space="preserve">one who is easily </w:t>
      </w:r>
      <w:r>
        <w:rPr>
          <w:rFonts w:ascii="Times New Roman" w:hAnsi="Times New Roman" w:cs="Times New Roman"/>
          <w:sz w:val="24"/>
          <w:szCs w:val="24"/>
        </w:rPr>
        <w:t xml:space="preserve">excitable. He was straightforward in his answers and </w:t>
      </w:r>
      <w:r w:rsidR="00EA6494">
        <w:rPr>
          <w:rFonts w:ascii="Times New Roman" w:hAnsi="Times New Roman" w:cs="Times New Roman"/>
          <w:sz w:val="24"/>
          <w:szCs w:val="24"/>
        </w:rPr>
        <w:t xml:space="preserve">his </w:t>
      </w:r>
      <w:r>
        <w:rPr>
          <w:rFonts w:ascii="Times New Roman" w:hAnsi="Times New Roman" w:cs="Times New Roman"/>
          <w:sz w:val="24"/>
          <w:szCs w:val="24"/>
        </w:rPr>
        <w:t xml:space="preserve">explanations. </w:t>
      </w:r>
      <w:r w:rsidR="006B50EF">
        <w:rPr>
          <w:rFonts w:ascii="Times New Roman" w:hAnsi="Times New Roman" w:cs="Times New Roman"/>
          <w:sz w:val="24"/>
          <w:szCs w:val="24"/>
        </w:rPr>
        <w:t xml:space="preserve">In contrast, Mazhara, who was quite elderly, seemed too eager to </w:t>
      </w:r>
      <w:r w:rsidR="00460EFF">
        <w:rPr>
          <w:rFonts w:ascii="Times New Roman" w:hAnsi="Times New Roman" w:cs="Times New Roman"/>
          <w:sz w:val="24"/>
          <w:szCs w:val="24"/>
        </w:rPr>
        <w:t>assist the accused whom he regarded as an uncle. He made it evident</w:t>
      </w:r>
      <w:r w:rsidR="00FB7C43">
        <w:rPr>
          <w:rFonts w:ascii="Times New Roman" w:hAnsi="Times New Roman" w:cs="Times New Roman"/>
          <w:sz w:val="24"/>
          <w:szCs w:val="24"/>
        </w:rPr>
        <w:t xml:space="preserve"> that</w:t>
      </w:r>
      <w:r w:rsidR="00460EFF">
        <w:rPr>
          <w:rFonts w:ascii="Times New Roman" w:hAnsi="Times New Roman" w:cs="Times New Roman"/>
          <w:sz w:val="24"/>
          <w:szCs w:val="24"/>
        </w:rPr>
        <w:t xml:space="preserve"> he owed the accused’s lineage a debt of gratitude for having allocated him the territory over which he reigned as village head. At first he claimed he heard the accused telling Mombeyarara the same thing </w:t>
      </w:r>
      <w:r w:rsidR="00FB7C43">
        <w:rPr>
          <w:rFonts w:ascii="Times New Roman" w:hAnsi="Times New Roman" w:cs="Times New Roman"/>
          <w:sz w:val="24"/>
          <w:szCs w:val="24"/>
        </w:rPr>
        <w:t xml:space="preserve">that </w:t>
      </w:r>
      <w:r w:rsidR="00460EFF">
        <w:rPr>
          <w:rFonts w:ascii="Times New Roman" w:hAnsi="Times New Roman" w:cs="Times New Roman"/>
          <w:sz w:val="24"/>
          <w:szCs w:val="24"/>
        </w:rPr>
        <w:t xml:space="preserve">he had told him earlier on, namely that it was Kuda who had assaulted the deceased. However, in further probing by the court </w:t>
      </w:r>
      <w:r w:rsidR="00FB7C43">
        <w:rPr>
          <w:rFonts w:ascii="Times New Roman" w:hAnsi="Times New Roman" w:cs="Times New Roman"/>
          <w:sz w:val="24"/>
          <w:szCs w:val="24"/>
        </w:rPr>
        <w:t xml:space="preserve">Mazhara </w:t>
      </w:r>
      <w:r w:rsidR="00460EFF">
        <w:rPr>
          <w:rFonts w:ascii="Times New Roman" w:hAnsi="Times New Roman" w:cs="Times New Roman"/>
          <w:sz w:val="24"/>
          <w:szCs w:val="24"/>
        </w:rPr>
        <w:t xml:space="preserve">changed </w:t>
      </w:r>
      <w:r w:rsidR="00FB7C43">
        <w:rPr>
          <w:rFonts w:ascii="Times New Roman" w:hAnsi="Times New Roman" w:cs="Times New Roman"/>
          <w:sz w:val="24"/>
          <w:szCs w:val="24"/>
        </w:rPr>
        <w:t xml:space="preserve">his story </w:t>
      </w:r>
      <w:r w:rsidR="00460EFF">
        <w:rPr>
          <w:rFonts w:ascii="Times New Roman" w:hAnsi="Times New Roman" w:cs="Times New Roman"/>
          <w:sz w:val="24"/>
          <w:szCs w:val="24"/>
        </w:rPr>
        <w:t xml:space="preserve">and said he </w:t>
      </w:r>
      <w:r w:rsidR="00B3225F">
        <w:rPr>
          <w:rFonts w:ascii="Times New Roman" w:hAnsi="Times New Roman" w:cs="Times New Roman"/>
          <w:sz w:val="24"/>
          <w:szCs w:val="24"/>
        </w:rPr>
        <w:t xml:space="preserve">had </w:t>
      </w:r>
      <w:r w:rsidR="00460EFF">
        <w:rPr>
          <w:rFonts w:ascii="Times New Roman" w:hAnsi="Times New Roman" w:cs="Times New Roman"/>
          <w:sz w:val="24"/>
          <w:szCs w:val="24"/>
        </w:rPr>
        <w:t xml:space="preserve">heard nothing </w:t>
      </w:r>
      <w:r w:rsidR="00FB7C43">
        <w:rPr>
          <w:rFonts w:ascii="Times New Roman" w:hAnsi="Times New Roman" w:cs="Times New Roman"/>
          <w:sz w:val="24"/>
          <w:szCs w:val="24"/>
        </w:rPr>
        <w:t xml:space="preserve">since </w:t>
      </w:r>
      <w:r w:rsidR="00460EFF">
        <w:rPr>
          <w:rFonts w:ascii="Times New Roman" w:hAnsi="Times New Roman" w:cs="Times New Roman"/>
          <w:sz w:val="24"/>
          <w:szCs w:val="24"/>
        </w:rPr>
        <w:t xml:space="preserve">he was too sleepy.  </w:t>
      </w:r>
    </w:p>
    <w:p w:rsidR="00460EFF" w:rsidRDefault="00460EFF" w:rsidP="009458B9">
      <w:pPr>
        <w:spacing w:after="0" w:line="360" w:lineRule="auto"/>
        <w:ind w:left="567" w:hanging="567"/>
        <w:jc w:val="both"/>
        <w:rPr>
          <w:rFonts w:ascii="Times New Roman" w:hAnsi="Times New Roman" w:cs="Times New Roman"/>
          <w:sz w:val="24"/>
          <w:szCs w:val="24"/>
        </w:rPr>
      </w:pPr>
    </w:p>
    <w:p w:rsidR="00EA6494" w:rsidRDefault="00B3225F"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[41</w:t>
      </w:r>
      <w:r w:rsidR="00460EFF">
        <w:rPr>
          <w:rFonts w:ascii="Times New Roman" w:hAnsi="Times New Roman" w:cs="Times New Roman"/>
          <w:sz w:val="24"/>
          <w:szCs w:val="24"/>
        </w:rPr>
        <w:t>]</w:t>
      </w:r>
      <w:r w:rsidR="00460EFF">
        <w:rPr>
          <w:rFonts w:ascii="Times New Roman" w:hAnsi="Times New Roman" w:cs="Times New Roman"/>
          <w:sz w:val="24"/>
          <w:szCs w:val="24"/>
        </w:rPr>
        <w:tab/>
        <w:t>Mombeyarara</w:t>
      </w:r>
      <w:r w:rsidR="00EA6494">
        <w:rPr>
          <w:rFonts w:ascii="Times New Roman" w:hAnsi="Times New Roman" w:cs="Times New Roman"/>
          <w:sz w:val="24"/>
          <w:szCs w:val="24"/>
        </w:rPr>
        <w:t xml:space="preserve"> said he was friends with both the accused and the deceased. This was not refuted. The accused tried to cast aspersions on his character by alleging that he was jealousy that they did not patronise his bottle store </w:t>
      </w:r>
      <w:r w:rsidR="004C0923">
        <w:rPr>
          <w:rFonts w:ascii="Times New Roman" w:hAnsi="Times New Roman" w:cs="Times New Roman"/>
          <w:sz w:val="24"/>
          <w:szCs w:val="24"/>
        </w:rPr>
        <w:t xml:space="preserve">more </w:t>
      </w:r>
      <w:r w:rsidR="00EA6494">
        <w:rPr>
          <w:rFonts w:ascii="Times New Roman" w:hAnsi="Times New Roman" w:cs="Times New Roman"/>
          <w:sz w:val="24"/>
          <w:szCs w:val="24"/>
        </w:rPr>
        <w:t xml:space="preserve">frequently. That was manifestly a long shot which we discount. It is our finding that the accused </w:t>
      </w:r>
      <w:r w:rsidR="006B50EF">
        <w:rPr>
          <w:rFonts w:ascii="Times New Roman" w:hAnsi="Times New Roman" w:cs="Times New Roman"/>
          <w:sz w:val="24"/>
          <w:szCs w:val="24"/>
        </w:rPr>
        <w:t xml:space="preserve">did tell </w:t>
      </w:r>
      <w:r w:rsidR="00EA6494">
        <w:rPr>
          <w:rFonts w:ascii="Times New Roman" w:hAnsi="Times New Roman" w:cs="Times New Roman"/>
          <w:sz w:val="24"/>
          <w:szCs w:val="24"/>
        </w:rPr>
        <w:t>Mombeyarara that he had struck the deceased by mistake.</w:t>
      </w:r>
      <w:r w:rsidR="006B50EF">
        <w:rPr>
          <w:rFonts w:ascii="Times New Roman" w:hAnsi="Times New Roman" w:cs="Times New Roman"/>
          <w:sz w:val="24"/>
          <w:szCs w:val="24"/>
        </w:rPr>
        <w:t xml:space="preserve"> </w:t>
      </w:r>
      <w:r w:rsidR="009E39F7">
        <w:rPr>
          <w:rFonts w:ascii="Times New Roman" w:hAnsi="Times New Roman" w:cs="Times New Roman"/>
          <w:sz w:val="24"/>
          <w:szCs w:val="24"/>
        </w:rPr>
        <w:t>It is our finding that it was the accused that struck the deceased.</w:t>
      </w:r>
    </w:p>
    <w:p w:rsidR="00C706EB" w:rsidRDefault="007B2350"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rsidR="00C706EB" w:rsidRDefault="00C706EB"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7B2350">
        <w:rPr>
          <w:rFonts w:ascii="Times New Roman" w:hAnsi="Times New Roman" w:cs="Times New Roman"/>
          <w:i/>
          <w:sz w:val="24"/>
          <w:szCs w:val="24"/>
          <w:u w:val="single"/>
        </w:rPr>
        <w:t xml:space="preserve">Was the death of the deceased an </w:t>
      </w:r>
      <w:r w:rsidRPr="007B2350">
        <w:rPr>
          <w:rFonts w:ascii="Times New Roman" w:hAnsi="Times New Roman" w:cs="Times New Roman"/>
          <w:sz w:val="24"/>
          <w:szCs w:val="24"/>
          <w:u w:val="single"/>
        </w:rPr>
        <w:t>aberratio</w:t>
      </w:r>
      <w:r w:rsidR="007B2350" w:rsidRPr="007B2350">
        <w:rPr>
          <w:rFonts w:ascii="Times New Roman" w:hAnsi="Times New Roman" w:cs="Times New Roman"/>
          <w:sz w:val="24"/>
          <w:szCs w:val="24"/>
          <w:u w:val="single"/>
        </w:rPr>
        <w:t xml:space="preserve"> ictus </w:t>
      </w:r>
      <w:r w:rsidR="007B2350" w:rsidRPr="007B2350">
        <w:rPr>
          <w:rFonts w:ascii="Times New Roman" w:hAnsi="Times New Roman" w:cs="Times New Roman"/>
          <w:i/>
          <w:sz w:val="24"/>
          <w:szCs w:val="24"/>
          <w:u w:val="single"/>
        </w:rPr>
        <w:t>situation</w:t>
      </w:r>
      <w:r w:rsidR="007B2350">
        <w:rPr>
          <w:rFonts w:ascii="Times New Roman" w:hAnsi="Times New Roman" w:cs="Times New Roman"/>
          <w:sz w:val="24"/>
          <w:szCs w:val="24"/>
          <w:u w:val="single"/>
        </w:rPr>
        <w:t>?</w:t>
      </w:r>
      <w:r>
        <w:rPr>
          <w:rFonts w:ascii="Times New Roman" w:hAnsi="Times New Roman" w:cs="Times New Roman"/>
          <w:sz w:val="24"/>
          <w:szCs w:val="24"/>
        </w:rPr>
        <w:t xml:space="preserve"> </w:t>
      </w:r>
    </w:p>
    <w:p w:rsidR="007B2350" w:rsidRDefault="00C706EB"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B3225F">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7B2350">
        <w:rPr>
          <w:rFonts w:ascii="Times New Roman" w:hAnsi="Times New Roman" w:cs="Times New Roman"/>
          <w:sz w:val="24"/>
          <w:szCs w:val="24"/>
        </w:rPr>
        <w:t xml:space="preserve">An </w:t>
      </w:r>
      <w:r w:rsidR="007B2350" w:rsidRPr="007B2350">
        <w:rPr>
          <w:rFonts w:ascii="Times New Roman" w:hAnsi="Times New Roman" w:cs="Times New Roman"/>
          <w:i/>
          <w:sz w:val="24"/>
          <w:szCs w:val="24"/>
        </w:rPr>
        <w:t xml:space="preserve">aberratio </w:t>
      </w:r>
      <w:r w:rsidR="00EA6494">
        <w:rPr>
          <w:rFonts w:ascii="Times New Roman" w:hAnsi="Times New Roman" w:cs="Times New Roman"/>
          <w:i/>
          <w:sz w:val="24"/>
          <w:szCs w:val="24"/>
        </w:rPr>
        <w:t>i</w:t>
      </w:r>
      <w:r w:rsidR="007B2350" w:rsidRPr="007B2350">
        <w:rPr>
          <w:rFonts w:ascii="Times New Roman" w:hAnsi="Times New Roman" w:cs="Times New Roman"/>
          <w:i/>
          <w:sz w:val="24"/>
          <w:szCs w:val="24"/>
        </w:rPr>
        <w:t>ctus</w:t>
      </w:r>
      <w:r w:rsidR="007B2350">
        <w:rPr>
          <w:rFonts w:ascii="Times New Roman" w:hAnsi="Times New Roman" w:cs="Times New Roman"/>
          <w:sz w:val="24"/>
          <w:szCs w:val="24"/>
        </w:rPr>
        <w:t xml:space="preserve"> [or deflected blow] situation occurs where A, intending to kill B, aims the blow at him but misses, the blow landing on C</w:t>
      </w:r>
      <w:r w:rsidR="00FB7C43">
        <w:rPr>
          <w:rFonts w:ascii="Times New Roman" w:hAnsi="Times New Roman" w:cs="Times New Roman"/>
          <w:sz w:val="24"/>
          <w:szCs w:val="24"/>
        </w:rPr>
        <w:t xml:space="preserve"> instead</w:t>
      </w:r>
      <w:r w:rsidR="007B2350">
        <w:rPr>
          <w:rFonts w:ascii="Times New Roman" w:hAnsi="Times New Roman" w:cs="Times New Roman"/>
          <w:sz w:val="24"/>
          <w:szCs w:val="24"/>
        </w:rPr>
        <w:t>.</w:t>
      </w:r>
      <w:r w:rsidR="00FB7C43">
        <w:rPr>
          <w:rFonts w:ascii="Times New Roman" w:hAnsi="Times New Roman" w:cs="Times New Roman"/>
          <w:sz w:val="24"/>
          <w:szCs w:val="24"/>
        </w:rPr>
        <w:t xml:space="preserve"> </w:t>
      </w:r>
      <w:r w:rsidR="00A60E61">
        <w:rPr>
          <w:rFonts w:ascii="Times New Roman" w:hAnsi="Times New Roman" w:cs="Times New Roman"/>
          <w:sz w:val="24"/>
          <w:szCs w:val="24"/>
        </w:rPr>
        <w:t>If C dies from the blow, w</w:t>
      </w:r>
      <w:r w:rsidR="00FB7C43">
        <w:rPr>
          <w:rFonts w:ascii="Times New Roman" w:hAnsi="Times New Roman" w:cs="Times New Roman"/>
          <w:sz w:val="24"/>
          <w:szCs w:val="24"/>
        </w:rPr>
        <w:t xml:space="preserve">hether </w:t>
      </w:r>
      <w:r w:rsidR="00A60E61">
        <w:rPr>
          <w:rFonts w:ascii="Times New Roman" w:hAnsi="Times New Roman" w:cs="Times New Roman"/>
          <w:sz w:val="24"/>
          <w:szCs w:val="24"/>
        </w:rPr>
        <w:t>or not A may be found guilty of murder or of culpable homicide or of some other crime, depends on a number of factors.</w:t>
      </w:r>
      <w:r w:rsidR="00FB7C43">
        <w:rPr>
          <w:rFonts w:ascii="Times New Roman" w:hAnsi="Times New Roman" w:cs="Times New Roman"/>
          <w:sz w:val="24"/>
          <w:szCs w:val="24"/>
        </w:rPr>
        <w:t xml:space="preserve"> </w:t>
      </w:r>
    </w:p>
    <w:p w:rsidR="007B2350" w:rsidRDefault="007B2350" w:rsidP="009458B9">
      <w:pPr>
        <w:spacing w:after="0" w:line="360" w:lineRule="auto"/>
        <w:ind w:left="567" w:hanging="567"/>
        <w:jc w:val="both"/>
        <w:rPr>
          <w:rFonts w:ascii="Times New Roman" w:hAnsi="Times New Roman" w:cs="Times New Roman"/>
          <w:sz w:val="24"/>
          <w:szCs w:val="24"/>
        </w:rPr>
      </w:pPr>
    </w:p>
    <w:p w:rsidR="007B2350" w:rsidRDefault="007B2350"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B3225F">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O</w:t>
      </w:r>
      <w:r w:rsidR="00C706EB">
        <w:rPr>
          <w:rFonts w:ascii="Times New Roman" w:hAnsi="Times New Roman" w:cs="Times New Roman"/>
          <w:sz w:val="24"/>
          <w:szCs w:val="24"/>
        </w:rPr>
        <w:t xml:space="preserve">ur conclusion </w:t>
      </w:r>
      <w:r w:rsidR="00B3225F">
        <w:rPr>
          <w:rFonts w:ascii="Times New Roman" w:hAnsi="Times New Roman" w:cs="Times New Roman"/>
          <w:sz w:val="24"/>
          <w:szCs w:val="24"/>
        </w:rPr>
        <w:t xml:space="preserve">in this case </w:t>
      </w:r>
      <w:r w:rsidR="00C706EB">
        <w:rPr>
          <w:rFonts w:ascii="Times New Roman" w:hAnsi="Times New Roman" w:cs="Times New Roman"/>
          <w:sz w:val="24"/>
          <w:szCs w:val="24"/>
        </w:rPr>
        <w:t xml:space="preserve">is that </w:t>
      </w:r>
      <w:r>
        <w:rPr>
          <w:rFonts w:ascii="Times New Roman" w:hAnsi="Times New Roman" w:cs="Times New Roman"/>
          <w:sz w:val="24"/>
          <w:szCs w:val="24"/>
        </w:rPr>
        <w:t xml:space="preserve">the facts are classically an </w:t>
      </w:r>
      <w:r w:rsidRPr="007B2350">
        <w:rPr>
          <w:rFonts w:ascii="Times New Roman" w:hAnsi="Times New Roman" w:cs="Times New Roman"/>
          <w:i/>
          <w:sz w:val="24"/>
          <w:szCs w:val="24"/>
        </w:rPr>
        <w:t xml:space="preserve">aberratio </w:t>
      </w:r>
      <w:r w:rsidR="00EA6494">
        <w:rPr>
          <w:rFonts w:ascii="Times New Roman" w:hAnsi="Times New Roman" w:cs="Times New Roman"/>
          <w:i/>
          <w:sz w:val="24"/>
          <w:szCs w:val="24"/>
        </w:rPr>
        <w:t>i</w:t>
      </w:r>
      <w:r w:rsidRPr="007B2350">
        <w:rPr>
          <w:rFonts w:ascii="Times New Roman" w:hAnsi="Times New Roman" w:cs="Times New Roman"/>
          <w:i/>
          <w:sz w:val="24"/>
          <w:szCs w:val="24"/>
        </w:rPr>
        <w:t>ctus</w:t>
      </w:r>
      <w:r>
        <w:rPr>
          <w:rFonts w:ascii="Times New Roman" w:hAnsi="Times New Roman" w:cs="Times New Roman"/>
          <w:sz w:val="24"/>
          <w:szCs w:val="24"/>
        </w:rPr>
        <w:t xml:space="preserve"> situation. Our finding is that </w:t>
      </w:r>
      <w:r w:rsidR="00C706EB">
        <w:rPr>
          <w:rFonts w:ascii="Times New Roman" w:hAnsi="Times New Roman" w:cs="Times New Roman"/>
          <w:sz w:val="24"/>
          <w:szCs w:val="24"/>
        </w:rPr>
        <w:t>on the night in question, following an altercation, the accused armed himself with a huge piece of wood which he swung with much force, intending to strike Kuda</w:t>
      </w:r>
      <w:r>
        <w:rPr>
          <w:rFonts w:ascii="Times New Roman" w:hAnsi="Times New Roman" w:cs="Times New Roman"/>
          <w:sz w:val="24"/>
          <w:szCs w:val="24"/>
        </w:rPr>
        <w:t xml:space="preserve"> with whom he was fighting; that Kuda </w:t>
      </w:r>
      <w:r w:rsidR="00C706EB">
        <w:rPr>
          <w:rFonts w:ascii="Times New Roman" w:hAnsi="Times New Roman" w:cs="Times New Roman"/>
          <w:sz w:val="24"/>
          <w:szCs w:val="24"/>
        </w:rPr>
        <w:t xml:space="preserve">ducked and the accused missed. The blow landed on the deceased who had joined the brawl on the side of the accused. The blow knocked the deceased down and </w:t>
      </w:r>
      <w:r>
        <w:rPr>
          <w:rFonts w:ascii="Times New Roman" w:hAnsi="Times New Roman" w:cs="Times New Roman"/>
          <w:sz w:val="24"/>
          <w:szCs w:val="24"/>
        </w:rPr>
        <w:t xml:space="preserve">he </w:t>
      </w:r>
      <w:r w:rsidR="00C706EB">
        <w:rPr>
          <w:rFonts w:ascii="Times New Roman" w:hAnsi="Times New Roman" w:cs="Times New Roman"/>
          <w:sz w:val="24"/>
          <w:szCs w:val="24"/>
        </w:rPr>
        <w:t>died on the way to hospital.</w:t>
      </w:r>
    </w:p>
    <w:p w:rsidR="007B2350" w:rsidRDefault="007B2350" w:rsidP="009458B9">
      <w:pPr>
        <w:spacing w:after="0" w:line="360" w:lineRule="auto"/>
        <w:ind w:left="567" w:hanging="567"/>
        <w:jc w:val="both"/>
        <w:rPr>
          <w:rFonts w:ascii="Times New Roman" w:hAnsi="Times New Roman" w:cs="Times New Roman"/>
          <w:sz w:val="24"/>
          <w:szCs w:val="24"/>
        </w:rPr>
      </w:pPr>
    </w:p>
    <w:p w:rsidR="00EA6494" w:rsidRDefault="00EA6494"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Pr="008167F4">
        <w:rPr>
          <w:rFonts w:ascii="Times New Roman" w:hAnsi="Times New Roman" w:cs="Times New Roman"/>
          <w:i/>
          <w:sz w:val="24"/>
          <w:szCs w:val="24"/>
          <w:u w:val="single"/>
        </w:rPr>
        <w:t xml:space="preserve">Is the accused guilty </w:t>
      </w:r>
      <w:r w:rsidR="00B3225F">
        <w:rPr>
          <w:rFonts w:ascii="Times New Roman" w:hAnsi="Times New Roman" w:cs="Times New Roman"/>
          <w:i/>
          <w:sz w:val="24"/>
          <w:szCs w:val="24"/>
          <w:u w:val="single"/>
        </w:rPr>
        <w:t>of the</w:t>
      </w:r>
      <w:r w:rsidRPr="008167F4">
        <w:rPr>
          <w:rFonts w:ascii="Times New Roman" w:hAnsi="Times New Roman" w:cs="Times New Roman"/>
          <w:i/>
          <w:sz w:val="24"/>
          <w:szCs w:val="24"/>
          <w:u w:val="single"/>
        </w:rPr>
        <w:t xml:space="preserve"> murder of the deceased</w:t>
      </w:r>
      <w:r>
        <w:rPr>
          <w:rFonts w:ascii="Times New Roman" w:hAnsi="Times New Roman" w:cs="Times New Roman"/>
          <w:sz w:val="24"/>
          <w:szCs w:val="24"/>
        </w:rPr>
        <w:t>?</w:t>
      </w:r>
    </w:p>
    <w:p w:rsidR="008A0839" w:rsidRDefault="00EA6494"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B3225F">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The State has already conceded that the accused cannot be found guilty of murder in relation to the accused. The concession is well made. </w:t>
      </w:r>
      <w:r w:rsidR="00A60E61">
        <w:rPr>
          <w:rFonts w:ascii="Times New Roman" w:hAnsi="Times New Roman" w:cs="Times New Roman"/>
          <w:sz w:val="24"/>
          <w:szCs w:val="24"/>
        </w:rPr>
        <w:t>Certainly t</w:t>
      </w:r>
      <w:r>
        <w:rPr>
          <w:rFonts w:ascii="Times New Roman" w:hAnsi="Times New Roman" w:cs="Times New Roman"/>
          <w:sz w:val="24"/>
          <w:szCs w:val="24"/>
        </w:rPr>
        <w:t xml:space="preserve">he accused had no </w:t>
      </w:r>
      <w:r w:rsidR="00A60E61">
        <w:rPr>
          <w:rFonts w:ascii="Times New Roman" w:hAnsi="Times New Roman" w:cs="Times New Roman"/>
          <w:sz w:val="24"/>
          <w:szCs w:val="24"/>
        </w:rPr>
        <w:t xml:space="preserve">actual </w:t>
      </w:r>
      <w:r w:rsidR="00B3225F">
        <w:rPr>
          <w:rFonts w:ascii="Times New Roman" w:hAnsi="Times New Roman" w:cs="Times New Roman"/>
          <w:sz w:val="24"/>
          <w:szCs w:val="24"/>
        </w:rPr>
        <w:t xml:space="preserve">intent </w:t>
      </w:r>
      <w:r w:rsidR="00A60E61">
        <w:rPr>
          <w:rFonts w:ascii="Times New Roman" w:hAnsi="Times New Roman" w:cs="Times New Roman"/>
          <w:sz w:val="24"/>
          <w:szCs w:val="24"/>
        </w:rPr>
        <w:t>t</w:t>
      </w:r>
      <w:r>
        <w:rPr>
          <w:rFonts w:ascii="Times New Roman" w:hAnsi="Times New Roman" w:cs="Times New Roman"/>
          <w:sz w:val="24"/>
          <w:szCs w:val="24"/>
        </w:rPr>
        <w:t>o kill the deceased.</w:t>
      </w:r>
      <w:r w:rsidR="008A0839">
        <w:rPr>
          <w:rFonts w:ascii="Times New Roman" w:hAnsi="Times New Roman" w:cs="Times New Roman"/>
          <w:sz w:val="24"/>
          <w:szCs w:val="24"/>
        </w:rPr>
        <w:t xml:space="preserve"> </w:t>
      </w:r>
    </w:p>
    <w:p w:rsidR="008A0839" w:rsidRDefault="008A0839" w:rsidP="009458B9">
      <w:pPr>
        <w:spacing w:after="0" w:line="360" w:lineRule="auto"/>
        <w:ind w:left="567" w:hanging="567"/>
        <w:jc w:val="both"/>
        <w:rPr>
          <w:rFonts w:ascii="Times New Roman" w:hAnsi="Times New Roman" w:cs="Times New Roman"/>
          <w:sz w:val="24"/>
          <w:szCs w:val="24"/>
        </w:rPr>
      </w:pPr>
    </w:p>
    <w:p w:rsidR="00703668" w:rsidRDefault="008A0839"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B3225F">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For a killing to be murder</w:t>
      </w:r>
      <w:r w:rsidR="00A60E61">
        <w:rPr>
          <w:rFonts w:ascii="Times New Roman" w:hAnsi="Times New Roman" w:cs="Times New Roman"/>
          <w:sz w:val="24"/>
          <w:szCs w:val="24"/>
        </w:rPr>
        <w:t>,</w:t>
      </w:r>
      <w:r>
        <w:rPr>
          <w:rFonts w:ascii="Times New Roman" w:hAnsi="Times New Roman" w:cs="Times New Roman"/>
          <w:sz w:val="24"/>
          <w:szCs w:val="24"/>
        </w:rPr>
        <w:t xml:space="preserve"> both the </w:t>
      </w:r>
      <w:r w:rsidRPr="008A0839">
        <w:rPr>
          <w:rFonts w:ascii="Times New Roman" w:hAnsi="Times New Roman" w:cs="Times New Roman"/>
          <w:i/>
          <w:sz w:val="24"/>
          <w:szCs w:val="24"/>
        </w:rPr>
        <w:t>mens rea</w:t>
      </w:r>
      <w:r>
        <w:rPr>
          <w:rFonts w:ascii="Times New Roman" w:hAnsi="Times New Roman" w:cs="Times New Roman"/>
          <w:sz w:val="24"/>
          <w:szCs w:val="24"/>
        </w:rPr>
        <w:t xml:space="preserve"> and the </w:t>
      </w:r>
      <w:r w:rsidRPr="008A0839">
        <w:rPr>
          <w:rFonts w:ascii="Times New Roman" w:hAnsi="Times New Roman" w:cs="Times New Roman"/>
          <w:i/>
          <w:sz w:val="24"/>
          <w:szCs w:val="24"/>
        </w:rPr>
        <w:t>actus reus</w:t>
      </w:r>
      <w:r>
        <w:rPr>
          <w:rFonts w:ascii="Times New Roman" w:hAnsi="Times New Roman" w:cs="Times New Roman"/>
          <w:sz w:val="24"/>
          <w:szCs w:val="24"/>
        </w:rPr>
        <w:t xml:space="preserve"> have to</w:t>
      </w:r>
      <w:r w:rsidR="00A60E61">
        <w:rPr>
          <w:rFonts w:ascii="Times New Roman" w:hAnsi="Times New Roman" w:cs="Times New Roman"/>
          <w:sz w:val="24"/>
          <w:szCs w:val="24"/>
        </w:rPr>
        <w:t xml:space="preserve"> converge in respect of the</w:t>
      </w:r>
      <w:r>
        <w:rPr>
          <w:rFonts w:ascii="Times New Roman" w:hAnsi="Times New Roman" w:cs="Times New Roman"/>
          <w:sz w:val="24"/>
          <w:szCs w:val="24"/>
        </w:rPr>
        <w:t xml:space="preserve"> victim. In this case, the accused’s </w:t>
      </w:r>
      <w:r w:rsidR="00A60E61">
        <w:rPr>
          <w:rFonts w:ascii="Times New Roman" w:hAnsi="Times New Roman" w:cs="Times New Roman"/>
          <w:sz w:val="24"/>
          <w:szCs w:val="24"/>
        </w:rPr>
        <w:t xml:space="preserve">actual or </w:t>
      </w:r>
      <w:r w:rsidR="00134CC2">
        <w:rPr>
          <w:rFonts w:ascii="Times New Roman" w:hAnsi="Times New Roman" w:cs="Times New Roman"/>
          <w:sz w:val="24"/>
          <w:szCs w:val="24"/>
        </w:rPr>
        <w:t xml:space="preserve">direct </w:t>
      </w:r>
      <w:r>
        <w:rPr>
          <w:rFonts w:ascii="Times New Roman" w:hAnsi="Times New Roman" w:cs="Times New Roman"/>
          <w:sz w:val="24"/>
          <w:szCs w:val="24"/>
        </w:rPr>
        <w:t xml:space="preserve">intention to do harm </w:t>
      </w:r>
      <w:r w:rsidR="00134CC2">
        <w:rPr>
          <w:rFonts w:ascii="Times New Roman" w:hAnsi="Times New Roman" w:cs="Times New Roman"/>
          <w:sz w:val="24"/>
          <w:szCs w:val="24"/>
        </w:rPr>
        <w:t>[</w:t>
      </w:r>
      <w:r w:rsidRPr="008A0839">
        <w:rPr>
          <w:rFonts w:ascii="Times New Roman" w:hAnsi="Times New Roman" w:cs="Times New Roman"/>
          <w:i/>
          <w:sz w:val="24"/>
          <w:szCs w:val="24"/>
        </w:rPr>
        <w:t>dolus directus</w:t>
      </w:r>
      <w:r>
        <w:rPr>
          <w:rFonts w:ascii="Times New Roman" w:hAnsi="Times New Roman" w:cs="Times New Roman"/>
          <w:sz w:val="24"/>
          <w:szCs w:val="24"/>
        </w:rPr>
        <w:t xml:space="preserve">] was </w:t>
      </w:r>
      <w:r w:rsidR="00A60E61">
        <w:rPr>
          <w:rFonts w:ascii="Times New Roman" w:hAnsi="Times New Roman" w:cs="Times New Roman"/>
          <w:sz w:val="24"/>
          <w:szCs w:val="24"/>
        </w:rPr>
        <w:t>aime</w:t>
      </w:r>
      <w:r>
        <w:rPr>
          <w:rFonts w:ascii="Times New Roman" w:hAnsi="Times New Roman" w:cs="Times New Roman"/>
          <w:sz w:val="24"/>
          <w:szCs w:val="24"/>
        </w:rPr>
        <w:t xml:space="preserve">d at Kuda. But the </w:t>
      </w:r>
      <w:r w:rsidRPr="008A0839">
        <w:rPr>
          <w:rFonts w:ascii="Times New Roman" w:hAnsi="Times New Roman" w:cs="Times New Roman"/>
          <w:i/>
          <w:sz w:val="24"/>
          <w:szCs w:val="24"/>
        </w:rPr>
        <w:t>actus reus</w:t>
      </w:r>
      <w:r>
        <w:rPr>
          <w:rFonts w:ascii="Times New Roman" w:hAnsi="Times New Roman" w:cs="Times New Roman"/>
          <w:sz w:val="24"/>
          <w:szCs w:val="24"/>
        </w:rPr>
        <w:t xml:space="preserve"> in relation to Kuda was not completed or successful. Instead it was completed or successful in relation to the deceased. But since there was no </w:t>
      </w:r>
      <w:r w:rsidR="00703668">
        <w:rPr>
          <w:rFonts w:ascii="Times New Roman" w:hAnsi="Times New Roman" w:cs="Times New Roman"/>
          <w:sz w:val="24"/>
          <w:szCs w:val="24"/>
        </w:rPr>
        <w:t xml:space="preserve">direct </w:t>
      </w:r>
      <w:r w:rsidR="00A60E61">
        <w:rPr>
          <w:rFonts w:ascii="Times New Roman" w:hAnsi="Times New Roman" w:cs="Times New Roman"/>
          <w:sz w:val="24"/>
          <w:szCs w:val="24"/>
        </w:rPr>
        <w:t xml:space="preserve">or actual </w:t>
      </w:r>
      <w:r>
        <w:rPr>
          <w:rFonts w:ascii="Times New Roman" w:hAnsi="Times New Roman" w:cs="Times New Roman"/>
          <w:sz w:val="24"/>
          <w:szCs w:val="24"/>
        </w:rPr>
        <w:t>intention</w:t>
      </w:r>
      <w:r w:rsidR="00703668">
        <w:rPr>
          <w:rFonts w:ascii="Times New Roman" w:hAnsi="Times New Roman" w:cs="Times New Roman"/>
          <w:sz w:val="24"/>
          <w:szCs w:val="24"/>
        </w:rPr>
        <w:t xml:space="preserve"> </w:t>
      </w:r>
      <w:r>
        <w:rPr>
          <w:rFonts w:ascii="Times New Roman" w:hAnsi="Times New Roman" w:cs="Times New Roman"/>
          <w:sz w:val="24"/>
          <w:szCs w:val="24"/>
        </w:rPr>
        <w:t xml:space="preserve">in relation to the deceased, he cannot be found guilty </w:t>
      </w:r>
      <w:r w:rsidR="00A60E61">
        <w:rPr>
          <w:rFonts w:ascii="Times New Roman" w:hAnsi="Times New Roman" w:cs="Times New Roman"/>
          <w:sz w:val="24"/>
          <w:szCs w:val="24"/>
        </w:rPr>
        <w:t xml:space="preserve">on that </w:t>
      </w:r>
      <w:r w:rsidR="00B132FB">
        <w:rPr>
          <w:rFonts w:ascii="Times New Roman" w:hAnsi="Times New Roman" w:cs="Times New Roman"/>
          <w:sz w:val="24"/>
          <w:szCs w:val="24"/>
        </w:rPr>
        <w:t>a</w:t>
      </w:r>
      <w:r w:rsidR="00A60E61">
        <w:rPr>
          <w:rFonts w:ascii="Times New Roman" w:hAnsi="Times New Roman" w:cs="Times New Roman"/>
          <w:sz w:val="24"/>
          <w:szCs w:val="24"/>
        </w:rPr>
        <w:t>ccount</w:t>
      </w:r>
      <w:r>
        <w:rPr>
          <w:rFonts w:ascii="Times New Roman" w:hAnsi="Times New Roman" w:cs="Times New Roman"/>
          <w:sz w:val="24"/>
          <w:szCs w:val="24"/>
        </w:rPr>
        <w:t xml:space="preserve">. </w:t>
      </w:r>
    </w:p>
    <w:p w:rsidR="00703668" w:rsidRDefault="00703668" w:rsidP="009458B9">
      <w:pPr>
        <w:spacing w:after="0" w:line="360" w:lineRule="auto"/>
        <w:ind w:left="567" w:hanging="567"/>
        <w:jc w:val="both"/>
        <w:rPr>
          <w:rFonts w:ascii="Times New Roman" w:hAnsi="Times New Roman" w:cs="Times New Roman"/>
          <w:sz w:val="24"/>
          <w:szCs w:val="24"/>
        </w:rPr>
      </w:pPr>
    </w:p>
    <w:p w:rsidR="0031404E" w:rsidRDefault="00703668"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[4</w:t>
      </w:r>
      <w:r w:rsidR="0031404E">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That leaves the question whether the accused can be found guilty of the murder of the deceased </w:t>
      </w:r>
      <w:r w:rsidR="00C77540">
        <w:rPr>
          <w:rFonts w:ascii="Times New Roman" w:hAnsi="Times New Roman" w:cs="Times New Roman"/>
          <w:sz w:val="24"/>
          <w:szCs w:val="24"/>
        </w:rPr>
        <w:t xml:space="preserve">with legal </w:t>
      </w:r>
      <w:r w:rsidR="0031404E">
        <w:rPr>
          <w:rFonts w:ascii="Times New Roman" w:hAnsi="Times New Roman" w:cs="Times New Roman"/>
          <w:sz w:val="24"/>
          <w:szCs w:val="24"/>
        </w:rPr>
        <w:t xml:space="preserve">or constructive intent </w:t>
      </w:r>
      <w:r w:rsidR="00134CC2">
        <w:rPr>
          <w:rFonts w:ascii="Times New Roman" w:hAnsi="Times New Roman" w:cs="Times New Roman"/>
          <w:sz w:val="24"/>
          <w:szCs w:val="24"/>
        </w:rPr>
        <w:t>[</w:t>
      </w:r>
      <w:r w:rsidR="00134CC2" w:rsidRPr="00134CC2">
        <w:rPr>
          <w:rFonts w:ascii="Times New Roman" w:hAnsi="Times New Roman" w:cs="Times New Roman"/>
          <w:i/>
          <w:sz w:val="24"/>
          <w:szCs w:val="24"/>
        </w:rPr>
        <w:t xml:space="preserve">dolus </w:t>
      </w:r>
      <w:r w:rsidR="0031404E">
        <w:rPr>
          <w:rFonts w:ascii="Times New Roman" w:hAnsi="Times New Roman" w:cs="Times New Roman"/>
          <w:i/>
          <w:sz w:val="24"/>
          <w:szCs w:val="24"/>
        </w:rPr>
        <w:t>eventualis</w:t>
      </w:r>
      <w:r w:rsidR="00134CC2">
        <w:rPr>
          <w:rFonts w:ascii="Times New Roman" w:hAnsi="Times New Roman" w:cs="Times New Roman"/>
          <w:sz w:val="24"/>
          <w:szCs w:val="24"/>
        </w:rPr>
        <w:t>]. To do so</w:t>
      </w:r>
      <w:r w:rsidR="00A60E61">
        <w:rPr>
          <w:rFonts w:ascii="Times New Roman" w:hAnsi="Times New Roman" w:cs="Times New Roman"/>
          <w:sz w:val="24"/>
          <w:szCs w:val="24"/>
        </w:rPr>
        <w:t>,</w:t>
      </w:r>
      <w:r w:rsidR="00134CC2">
        <w:rPr>
          <w:rFonts w:ascii="Times New Roman" w:hAnsi="Times New Roman" w:cs="Times New Roman"/>
          <w:sz w:val="24"/>
          <w:szCs w:val="24"/>
        </w:rPr>
        <w:t xml:space="preserve"> there must be a finding that the accused subjectively foresaw his blow missing Kuda and landing on the person of the deceased. A finding must be made that the accused was conscious of the presence of the deceased within the reach of his log</w:t>
      </w:r>
      <w:r w:rsidR="00A60E61">
        <w:rPr>
          <w:rFonts w:ascii="Times New Roman" w:hAnsi="Times New Roman" w:cs="Times New Roman"/>
          <w:sz w:val="24"/>
          <w:szCs w:val="24"/>
        </w:rPr>
        <w:t>,</w:t>
      </w:r>
      <w:r w:rsidR="00134CC2">
        <w:rPr>
          <w:rFonts w:ascii="Times New Roman" w:hAnsi="Times New Roman" w:cs="Times New Roman"/>
          <w:sz w:val="24"/>
          <w:szCs w:val="24"/>
        </w:rPr>
        <w:t xml:space="preserve"> and that despite appreciati</w:t>
      </w:r>
      <w:r w:rsidR="00C77540">
        <w:rPr>
          <w:rFonts w:ascii="Times New Roman" w:hAnsi="Times New Roman" w:cs="Times New Roman"/>
          <w:sz w:val="24"/>
          <w:szCs w:val="24"/>
        </w:rPr>
        <w:t xml:space="preserve">ng </w:t>
      </w:r>
      <w:r w:rsidR="00134CC2">
        <w:rPr>
          <w:rFonts w:ascii="Times New Roman" w:hAnsi="Times New Roman" w:cs="Times New Roman"/>
          <w:sz w:val="24"/>
          <w:szCs w:val="24"/>
        </w:rPr>
        <w:t xml:space="preserve">that his blow might miss and land on the deceased, he nevertheless went </w:t>
      </w:r>
      <w:r w:rsidR="00A60E61">
        <w:rPr>
          <w:rFonts w:ascii="Times New Roman" w:hAnsi="Times New Roman" w:cs="Times New Roman"/>
          <w:sz w:val="24"/>
          <w:szCs w:val="24"/>
        </w:rPr>
        <w:t xml:space="preserve">ahead </w:t>
      </w:r>
      <w:r w:rsidR="00134CC2">
        <w:rPr>
          <w:rFonts w:ascii="Times New Roman" w:hAnsi="Times New Roman" w:cs="Times New Roman"/>
          <w:sz w:val="24"/>
          <w:szCs w:val="24"/>
        </w:rPr>
        <w:t xml:space="preserve">to swing, aim and </w:t>
      </w:r>
      <w:r w:rsidR="00A60E61">
        <w:rPr>
          <w:rFonts w:ascii="Times New Roman" w:hAnsi="Times New Roman" w:cs="Times New Roman"/>
          <w:sz w:val="24"/>
          <w:szCs w:val="24"/>
        </w:rPr>
        <w:t xml:space="preserve">thrust </w:t>
      </w:r>
      <w:r w:rsidR="00C77540">
        <w:rPr>
          <w:rFonts w:ascii="Times New Roman" w:hAnsi="Times New Roman" w:cs="Times New Roman"/>
          <w:sz w:val="24"/>
          <w:szCs w:val="24"/>
        </w:rPr>
        <w:t>it</w:t>
      </w:r>
      <w:r w:rsidR="00A60E61">
        <w:rPr>
          <w:rFonts w:ascii="Times New Roman" w:hAnsi="Times New Roman" w:cs="Times New Roman"/>
          <w:sz w:val="24"/>
          <w:szCs w:val="24"/>
        </w:rPr>
        <w:t xml:space="preserve">. </w:t>
      </w:r>
    </w:p>
    <w:p w:rsidR="0031404E" w:rsidRDefault="0031404E" w:rsidP="009458B9">
      <w:pPr>
        <w:spacing w:after="0" w:line="360" w:lineRule="auto"/>
        <w:ind w:left="567" w:hanging="567"/>
        <w:jc w:val="both"/>
        <w:rPr>
          <w:rFonts w:ascii="Times New Roman" w:hAnsi="Times New Roman" w:cs="Times New Roman"/>
          <w:sz w:val="24"/>
          <w:szCs w:val="24"/>
        </w:rPr>
      </w:pPr>
    </w:p>
    <w:p w:rsidR="00134CC2" w:rsidRDefault="0031404E" w:rsidP="009458B9">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r>
      <w:r w:rsidR="00A60E61">
        <w:rPr>
          <w:rFonts w:ascii="Times New Roman" w:hAnsi="Times New Roman" w:cs="Times New Roman"/>
          <w:sz w:val="24"/>
          <w:szCs w:val="24"/>
        </w:rPr>
        <w:t xml:space="preserve">In </w:t>
      </w:r>
      <w:r w:rsidR="00134CC2" w:rsidRPr="00A60E61">
        <w:rPr>
          <w:rFonts w:ascii="Times New Roman" w:hAnsi="Times New Roman" w:cs="Times New Roman"/>
          <w:i/>
          <w:sz w:val="24"/>
          <w:szCs w:val="24"/>
        </w:rPr>
        <w:t>S v Ncube</w:t>
      </w:r>
      <w:r w:rsidR="00134CC2">
        <w:rPr>
          <w:rStyle w:val="FootnoteReference"/>
          <w:rFonts w:ascii="Times New Roman" w:hAnsi="Times New Roman" w:cs="Times New Roman"/>
          <w:sz w:val="24"/>
          <w:szCs w:val="24"/>
        </w:rPr>
        <w:footnoteReference w:id="7"/>
      </w:r>
      <w:r w:rsidR="00A60E61">
        <w:rPr>
          <w:rFonts w:ascii="Times New Roman" w:hAnsi="Times New Roman" w:cs="Times New Roman"/>
          <w:sz w:val="24"/>
          <w:szCs w:val="24"/>
        </w:rPr>
        <w:t xml:space="preserve"> the accused was found not guilty of the murder of the deceased</w:t>
      </w:r>
      <w:r w:rsidR="00371EEE">
        <w:rPr>
          <w:rFonts w:ascii="Times New Roman" w:hAnsi="Times New Roman" w:cs="Times New Roman"/>
          <w:sz w:val="24"/>
          <w:szCs w:val="24"/>
        </w:rPr>
        <w:t>, his brother,</w:t>
      </w:r>
      <w:r w:rsidR="00A60E61">
        <w:rPr>
          <w:rFonts w:ascii="Times New Roman" w:hAnsi="Times New Roman" w:cs="Times New Roman"/>
          <w:sz w:val="24"/>
          <w:szCs w:val="24"/>
        </w:rPr>
        <w:t xml:space="preserve"> where, with the intention of stabbing </w:t>
      </w:r>
      <w:r w:rsidR="00371EEE">
        <w:rPr>
          <w:rFonts w:ascii="Times New Roman" w:hAnsi="Times New Roman" w:cs="Times New Roman"/>
          <w:sz w:val="24"/>
          <w:szCs w:val="24"/>
        </w:rPr>
        <w:t>their</w:t>
      </w:r>
      <w:r w:rsidR="00A60E61">
        <w:rPr>
          <w:rFonts w:ascii="Times New Roman" w:hAnsi="Times New Roman" w:cs="Times New Roman"/>
          <w:sz w:val="24"/>
          <w:szCs w:val="24"/>
        </w:rPr>
        <w:t xml:space="preserve"> uncle with a spear, </w:t>
      </w:r>
      <w:r w:rsidR="00371EEE">
        <w:rPr>
          <w:rFonts w:ascii="Times New Roman" w:hAnsi="Times New Roman" w:cs="Times New Roman"/>
          <w:sz w:val="24"/>
          <w:szCs w:val="24"/>
        </w:rPr>
        <w:t xml:space="preserve">the </w:t>
      </w:r>
      <w:r w:rsidR="00A60E61">
        <w:rPr>
          <w:rFonts w:ascii="Times New Roman" w:hAnsi="Times New Roman" w:cs="Times New Roman"/>
          <w:sz w:val="24"/>
          <w:szCs w:val="24"/>
        </w:rPr>
        <w:t xml:space="preserve">brother </w:t>
      </w:r>
      <w:r w:rsidR="00371EEE">
        <w:rPr>
          <w:rFonts w:ascii="Times New Roman" w:hAnsi="Times New Roman" w:cs="Times New Roman"/>
          <w:sz w:val="24"/>
          <w:szCs w:val="24"/>
        </w:rPr>
        <w:t xml:space="preserve">interposed in between and received the fatal blow. The Supreme Court found neither actual nor legal intent </w:t>
      </w:r>
      <w:r w:rsidR="00C77540">
        <w:rPr>
          <w:rFonts w:ascii="Times New Roman" w:hAnsi="Times New Roman" w:cs="Times New Roman"/>
          <w:sz w:val="24"/>
          <w:szCs w:val="24"/>
        </w:rPr>
        <w:t xml:space="preserve">on the part of </w:t>
      </w:r>
      <w:r w:rsidR="00371EEE">
        <w:rPr>
          <w:rFonts w:ascii="Times New Roman" w:hAnsi="Times New Roman" w:cs="Times New Roman"/>
          <w:sz w:val="24"/>
          <w:szCs w:val="24"/>
        </w:rPr>
        <w:t xml:space="preserve">the accused. </w:t>
      </w:r>
      <w:r w:rsidR="00A60E61">
        <w:rPr>
          <w:rFonts w:ascii="Times New Roman" w:hAnsi="Times New Roman" w:cs="Times New Roman"/>
          <w:sz w:val="24"/>
          <w:szCs w:val="24"/>
        </w:rPr>
        <w:t xml:space="preserve"> </w:t>
      </w:r>
    </w:p>
    <w:p w:rsidR="00134CC2" w:rsidRDefault="00134CC2" w:rsidP="009458B9">
      <w:pPr>
        <w:spacing w:after="0" w:line="360" w:lineRule="auto"/>
        <w:ind w:left="567" w:hanging="567"/>
        <w:jc w:val="both"/>
        <w:rPr>
          <w:rFonts w:ascii="Times New Roman" w:hAnsi="Times New Roman" w:cs="Times New Roman"/>
          <w:sz w:val="24"/>
          <w:szCs w:val="24"/>
        </w:rPr>
      </w:pPr>
    </w:p>
    <w:p w:rsidR="008A0839" w:rsidRDefault="00134CC2" w:rsidP="00C775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31404E">
        <w:rPr>
          <w:rFonts w:ascii="Times New Roman" w:hAnsi="Times New Roman" w:cs="Times New Roman"/>
          <w:sz w:val="24"/>
          <w:szCs w:val="24"/>
        </w:rPr>
        <w:t>8</w:t>
      </w:r>
      <w:r>
        <w:rPr>
          <w:rFonts w:ascii="Times New Roman" w:hAnsi="Times New Roman" w:cs="Times New Roman"/>
          <w:sz w:val="24"/>
          <w:szCs w:val="24"/>
        </w:rPr>
        <w:t>]</w:t>
      </w:r>
      <w:r w:rsidR="00B15C77">
        <w:rPr>
          <w:rFonts w:ascii="Times New Roman" w:hAnsi="Times New Roman" w:cs="Times New Roman"/>
          <w:sz w:val="24"/>
          <w:szCs w:val="24"/>
        </w:rPr>
        <w:tab/>
      </w:r>
      <w:r w:rsidR="00371EEE">
        <w:rPr>
          <w:rFonts w:ascii="Times New Roman" w:hAnsi="Times New Roman" w:cs="Times New Roman"/>
          <w:sz w:val="24"/>
          <w:szCs w:val="24"/>
        </w:rPr>
        <w:t>In the present case</w:t>
      </w:r>
      <w:r w:rsidR="0031404E">
        <w:rPr>
          <w:rFonts w:ascii="Times New Roman" w:hAnsi="Times New Roman" w:cs="Times New Roman"/>
          <w:sz w:val="24"/>
          <w:szCs w:val="24"/>
        </w:rPr>
        <w:t>,</w:t>
      </w:r>
      <w:r w:rsidR="00371EEE">
        <w:rPr>
          <w:rFonts w:ascii="Times New Roman" w:hAnsi="Times New Roman" w:cs="Times New Roman"/>
          <w:sz w:val="24"/>
          <w:szCs w:val="24"/>
        </w:rPr>
        <w:t xml:space="preserve"> there was no such evidence as </w:t>
      </w:r>
      <w:r w:rsidR="00C77540">
        <w:rPr>
          <w:rFonts w:ascii="Times New Roman" w:hAnsi="Times New Roman" w:cs="Times New Roman"/>
          <w:sz w:val="24"/>
          <w:szCs w:val="24"/>
        </w:rPr>
        <w:t xml:space="preserve">would enable the drawing of an </w:t>
      </w:r>
      <w:r w:rsidR="00371EEE">
        <w:rPr>
          <w:rFonts w:ascii="Times New Roman" w:hAnsi="Times New Roman" w:cs="Times New Roman"/>
          <w:sz w:val="24"/>
          <w:szCs w:val="24"/>
        </w:rPr>
        <w:t xml:space="preserve">inference that at the crucial moment the accused was conscious of the presence of the deceased standing next to him. </w:t>
      </w:r>
    </w:p>
    <w:p w:rsidR="00371EEE" w:rsidRDefault="00371EEE" w:rsidP="009458B9">
      <w:pPr>
        <w:spacing w:after="0" w:line="360" w:lineRule="auto"/>
        <w:ind w:left="567" w:hanging="567"/>
        <w:jc w:val="both"/>
        <w:rPr>
          <w:rFonts w:ascii="Times New Roman" w:hAnsi="Times New Roman" w:cs="Times New Roman"/>
          <w:sz w:val="24"/>
          <w:szCs w:val="24"/>
        </w:rPr>
      </w:pPr>
    </w:p>
    <w:p w:rsidR="005F0F40" w:rsidRDefault="008167F4" w:rsidP="005E12BB">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Pr="00B15C77">
        <w:rPr>
          <w:rFonts w:ascii="Times New Roman" w:hAnsi="Times New Roman" w:cs="Times New Roman"/>
          <w:i/>
          <w:sz w:val="24"/>
          <w:szCs w:val="24"/>
          <w:u w:val="single"/>
        </w:rPr>
        <w:t xml:space="preserve">Is the accused guilty of </w:t>
      </w:r>
      <w:r w:rsidR="005F0F40" w:rsidRPr="00B15C77">
        <w:rPr>
          <w:rFonts w:ascii="Times New Roman" w:hAnsi="Times New Roman" w:cs="Times New Roman"/>
          <w:i/>
          <w:sz w:val="24"/>
          <w:szCs w:val="24"/>
          <w:u w:val="single"/>
        </w:rPr>
        <w:t>culpable homicide in relation to the death of the deceased?</w:t>
      </w:r>
    </w:p>
    <w:p w:rsidR="00C625A6" w:rsidRDefault="005F0F40" w:rsidP="005E12BB">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w:t>
      </w:r>
      <w:r w:rsidR="0031404E">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C625A6">
        <w:rPr>
          <w:rFonts w:ascii="Times New Roman" w:hAnsi="Times New Roman" w:cs="Times New Roman"/>
          <w:sz w:val="24"/>
          <w:szCs w:val="24"/>
        </w:rPr>
        <w:t>Of c</w:t>
      </w:r>
      <w:r>
        <w:rPr>
          <w:rFonts w:ascii="Times New Roman" w:hAnsi="Times New Roman" w:cs="Times New Roman"/>
          <w:sz w:val="24"/>
          <w:szCs w:val="24"/>
        </w:rPr>
        <w:t>ulpable homicide</w:t>
      </w:r>
      <w:r w:rsidR="00C625A6">
        <w:rPr>
          <w:rFonts w:ascii="Times New Roman" w:hAnsi="Times New Roman" w:cs="Times New Roman"/>
          <w:sz w:val="24"/>
          <w:szCs w:val="24"/>
        </w:rPr>
        <w:t xml:space="preserve">, the Code says in s </w:t>
      </w:r>
      <w:r w:rsidR="001E4BE0">
        <w:rPr>
          <w:rFonts w:ascii="Times New Roman" w:hAnsi="Times New Roman" w:cs="Times New Roman"/>
          <w:sz w:val="24"/>
          <w:szCs w:val="24"/>
        </w:rPr>
        <w:t>49</w:t>
      </w:r>
      <w:r w:rsidR="00C625A6">
        <w:rPr>
          <w:rFonts w:ascii="Times New Roman" w:hAnsi="Times New Roman" w:cs="Times New Roman"/>
          <w:sz w:val="24"/>
          <w:szCs w:val="24"/>
        </w:rPr>
        <w:t>:</w:t>
      </w:r>
    </w:p>
    <w:p w:rsidR="00C625A6" w:rsidRPr="00C625A6" w:rsidRDefault="00C625A6" w:rsidP="005E12BB">
      <w:pPr>
        <w:spacing w:after="0" w:line="240" w:lineRule="auto"/>
        <w:ind w:left="567" w:hanging="567"/>
        <w:jc w:val="both"/>
        <w:rPr>
          <w:rFonts w:ascii="Times New Roman" w:hAnsi="Times New Roman" w:cs="Times New Roman"/>
        </w:rPr>
      </w:pPr>
    </w:p>
    <w:p w:rsidR="00C625A6" w:rsidRPr="00C625A6" w:rsidRDefault="00C625A6" w:rsidP="005E12BB">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bCs/>
          <w:sz w:val="24"/>
          <w:szCs w:val="24"/>
        </w:rPr>
        <w:t>“</w:t>
      </w:r>
      <w:r>
        <w:rPr>
          <w:rFonts w:ascii="Times New Roman" w:hAnsi="Times New Roman" w:cs="Times New Roman"/>
        </w:rPr>
        <w:t>A</w:t>
      </w:r>
      <w:r w:rsidRPr="00C625A6">
        <w:rPr>
          <w:rFonts w:ascii="Times New Roman" w:hAnsi="Times New Roman" w:cs="Times New Roman"/>
        </w:rPr>
        <w:t>ny person who causes the death of another person</w:t>
      </w:r>
      <w:r>
        <w:rPr>
          <w:rFonts w:ascii="Times New Roman" w:hAnsi="Times New Roman" w:cs="Times New Roman"/>
        </w:rPr>
        <w:t>-</w:t>
      </w:r>
    </w:p>
    <w:p w:rsidR="00C625A6" w:rsidRDefault="00C625A6" w:rsidP="005E12BB">
      <w:pPr>
        <w:autoSpaceDE w:val="0"/>
        <w:autoSpaceDN w:val="0"/>
        <w:adjustRightInd w:val="0"/>
        <w:spacing w:after="0" w:line="240" w:lineRule="auto"/>
        <w:ind w:firstLine="567"/>
        <w:jc w:val="both"/>
        <w:rPr>
          <w:rFonts w:ascii="Times New Roman" w:hAnsi="Times New Roman" w:cs="Times New Roman"/>
        </w:rPr>
      </w:pPr>
    </w:p>
    <w:p w:rsidR="00C625A6" w:rsidRPr="00C625A6" w:rsidRDefault="00C625A6" w:rsidP="005E12BB">
      <w:pPr>
        <w:autoSpaceDE w:val="0"/>
        <w:autoSpaceDN w:val="0"/>
        <w:adjustRightInd w:val="0"/>
        <w:spacing w:after="0" w:line="240" w:lineRule="auto"/>
        <w:ind w:firstLine="567"/>
        <w:jc w:val="both"/>
        <w:rPr>
          <w:rFonts w:ascii="Times New Roman" w:hAnsi="Times New Roman" w:cs="Times New Roman"/>
        </w:rPr>
      </w:pPr>
      <w:r w:rsidRPr="00C625A6">
        <w:rPr>
          <w:rFonts w:ascii="Times New Roman" w:hAnsi="Times New Roman" w:cs="Times New Roman"/>
        </w:rPr>
        <w:t>(</w:t>
      </w:r>
      <w:r w:rsidRPr="00C625A6">
        <w:rPr>
          <w:rFonts w:ascii="Times New Roman" w:hAnsi="Times New Roman" w:cs="Times New Roman"/>
          <w:i/>
          <w:iCs/>
        </w:rPr>
        <w:t>a</w:t>
      </w:r>
      <w:r w:rsidRPr="00C625A6">
        <w:rPr>
          <w:rFonts w:ascii="Times New Roman" w:hAnsi="Times New Roman" w:cs="Times New Roman"/>
        </w:rPr>
        <w:t>)</w:t>
      </w:r>
      <w:r>
        <w:rPr>
          <w:rFonts w:ascii="Times New Roman" w:hAnsi="Times New Roman" w:cs="Times New Roman"/>
        </w:rPr>
        <w:tab/>
      </w:r>
      <w:r w:rsidRPr="00C068B3">
        <w:rPr>
          <w:rFonts w:ascii="Times New Roman" w:hAnsi="Times New Roman" w:cs="Times New Roman"/>
          <w:u w:val="single"/>
        </w:rPr>
        <w:t>negligently</w:t>
      </w:r>
      <w:r w:rsidRPr="00C625A6">
        <w:rPr>
          <w:rFonts w:ascii="Times New Roman" w:hAnsi="Times New Roman" w:cs="Times New Roman"/>
        </w:rPr>
        <w:t xml:space="preserve"> failing to realise that death may result from his or her conduct; or</w:t>
      </w:r>
    </w:p>
    <w:p w:rsidR="00C625A6" w:rsidRDefault="00C625A6" w:rsidP="005E12BB">
      <w:pPr>
        <w:autoSpaceDE w:val="0"/>
        <w:autoSpaceDN w:val="0"/>
        <w:adjustRightInd w:val="0"/>
        <w:spacing w:after="0" w:line="240" w:lineRule="auto"/>
        <w:jc w:val="both"/>
        <w:rPr>
          <w:rFonts w:ascii="Times New Roman" w:hAnsi="Times New Roman" w:cs="Times New Roman"/>
        </w:rPr>
      </w:pPr>
    </w:p>
    <w:p w:rsidR="00C625A6" w:rsidRPr="00C625A6" w:rsidRDefault="00C625A6" w:rsidP="005E12BB">
      <w:pPr>
        <w:autoSpaceDE w:val="0"/>
        <w:autoSpaceDN w:val="0"/>
        <w:adjustRightInd w:val="0"/>
        <w:spacing w:after="0" w:line="240" w:lineRule="auto"/>
        <w:ind w:left="1437" w:hanging="870"/>
        <w:jc w:val="both"/>
        <w:rPr>
          <w:rFonts w:ascii="Times New Roman" w:hAnsi="Times New Roman" w:cs="Times New Roman"/>
        </w:rPr>
      </w:pPr>
      <w:r w:rsidRPr="00C625A6">
        <w:rPr>
          <w:rFonts w:ascii="Times New Roman" w:hAnsi="Times New Roman" w:cs="Times New Roman"/>
        </w:rPr>
        <w:t>(</w:t>
      </w:r>
      <w:r w:rsidRPr="00C625A6">
        <w:rPr>
          <w:rFonts w:ascii="Times New Roman" w:hAnsi="Times New Roman" w:cs="Times New Roman"/>
          <w:i/>
          <w:iCs/>
        </w:rPr>
        <w:t>b</w:t>
      </w:r>
      <w:r w:rsidRPr="00C625A6">
        <w:rPr>
          <w:rFonts w:ascii="Times New Roman" w:hAnsi="Times New Roman" w:cs="Times New Roman"/>
        </w:rPr>
        <w:t>)</w:t>
      </w:r>
      <w:r>
        <w:rPr>
          <w:rFonts w:ascii="Times New Roman" w:hAnsi="Times New Roman" w:cs="Times New Roman"/>
        </w:rPr>
        <w:tab/>
      </w:r>
      <w:r w:rsidRPr="00C625A6">
        <w:rPr>
          <w:rFonts w:ascii="Times New Roman" w:hAnsi="Times New Roman" w:cs="Times New Roman"/>
        </w:rPr>
        <w:t xml:space="preserve">realising that death may result from his or her conduct and </w:t>
      </w:r>
      <w:r w:rsidRPr="00C068B3">
        <w:rPr>
          <w:rFonts w:ascii="Times New Roman" w:hAnsi="Times New Roman" w:cs="Times New Roman"/>
          <w:u w:val="single"/>
        </w:rPr>
        <w:t>negligently</w:t>
      </w:r>
      <w:r w:rsidRPr="00C625A6">
        <w:rPr>
          <w:rFonts w:ascii="Times New Roman" w:hAnsi="Times New Roman" w:cs="Times New Roman"/>
        </w:rPr>
        <w:t xml:space="preserve"> failing to guard against that possibility;</w:t>
      </w:r>
    </w:p>
    <w:p w:rsidR="00C625A6" w:rsidRDefault="00C625A6" w:rsidP="005E12BB">
      <w:pPr>
        <w:autoSpaceDE w:val="0"/>
        <w:autoSpaceDN w:val="0"/>
        <w:adjustRightInd w:val="0"/>
        <w:spacing w:after="0" w:line="240" w:lineRule="auto"/>
        <w:jc w:val="both"/>
        <w:rPr>
          <w:rFonts w:ascii="Times New Roman" w:hAnsi="Times New Roman" w:cs="Times New Roman"/>
        </w:rPr>
      </w:pPr>
    </w:p>
    <w:p w:rsidR="001E4BE0" w:rsidRPr="00C625A6" w:rsidRDefault="00C625A6" w:rsidP="005E12BB">
      <w:pPr>
        <w:autoSpaceDE w:val="0"/>
        <w:autoSpaceDN w:val="0"/>
        <w:adjustRightInd w:val="0"/>
        <w:spacing w:after="0" w:line="240" w:lineRule="auto"/>
        <w:ind w:left="567"/>
        <w:jc w:val="both"/>
        <w:rPr>
          <w:rFonts w:ascii="Times New Roman" w:hAnsi="Times New Roman" w:cs="Times New Roman"/>
        </w:rPr>
      </w:pPr>
      <w:r w:rsidRPr="00C625A6">
        <w:rPr>
          <w:rFonts w:ascii="Times New Roman" w:hAnsi="Times New Roman" w:cs="Times New Roman"/>
        </w:rPr>
        <w:t>shall be guilty of culpable homicide and liable to imprisonment for life or any definite period of imprisonment or</w:t>
      </w:r>
      <w:r>
        <w:rPr>
          <w:rFonts w:ascii="Times New Roman" w:hAnsi="Times New Roman" w:cs="Times New Roman"/>
        </w:rPr>
        <w:t xml:space="preserve"> </w:t>
      </w:r>
      <w:r w:rsidRPr="00C625A6">
        <w:rPr>
          <w:rFonts w:ascii="Times New Roman" w:hAnsi="Times New Roman" w:cs="Times New Roman"/>
        </w:rPr>
        <w:t>a fine up to or exceeding level fourteen or both.</w:t>
      </w:r>
      <w:r w:rsidR="00C068B3" w:rsidRPr="00C068B3">
        <w:rPr>
          <w:rFonts w:ascii="Times New Roman" w:hAnsi="Times New Roman" w:cs="Times New Roman"/>
          <w:sz w:val="24"/>
          <w:szCs w:val="24"/>
        </w:rPr>
        <w:t>”</w:t>
      </w:r>
    </w:p>
    <w:p w:rsidR="00C625A6" w:rsidRDefault="00C625A6" w:rsidP="005E12BB">
      <w:pPr>
        <w:autoSpaceDE w:val="0"/>
        <w:autoSpaceDN w:val="0"/>
        <w:adjustRightInd w:val="0"/>
        <w:spacing w:after="0" w:line="360" w:lineRule="auto"/>
        <w:ind w:left="567" w:hanging="567"/>
        <w:jc w:val="both"/>
        <w:rPr>
          <w:rFonts w:ascii="Times New Roman" w:hAnsi="Times New Roman" w:cs="Times New Roman"/>
          <w:sz w:val="24"/>
          <w:szCs w:val="24"/>
        </w:rPr>
      </w:pPr>
    </w:p>
    <w:p w:rsidR="001E4BE0" w:rsidRDefault="0031404E" w:rsidP="005E12BB">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[50</w:t>
      </w:r>
      <w:r w:rsidR="001E4BE0">
        <w:rPr>
          <w:rFonts w:ascii="Times New Roman" w:hAnsi="Times New Roman" w:cs="Times New Roman"/>
          <w:sz w:val="24"/>
          <w:szCs w:val="24"/>
        </w:rPr>
        <w:t>]</w:t>
      </w:r>
      <w:r w:rsidR="001E4BE0">
        <w:rPr>
          <w:rFonts w:ascii="Times New Roman" w:hAnsi="Times New Roman" w:cs="Times New Roman"/>
          <w:sz w:val="24"/>
          <w:szCs w:val="24"/>
        </w:rPr>
        <w:tab/>
        <w:t>Thus</w:t>
      </w:r>
      <w:r w:rsidR="00B15C77">
        <w:rPr>
          <w:rFonts w:ascii="Times New Roman" w:hAnsi="Times New Roman" w:cs="Times New Roman"/>
          <w:sz w:val="24"/>
          <w:szCs w:val="24"/>
        </w:rPr>
        <w:t>,</w:t>
      </w:r>
      <w:r w:rsidR="001E4BE0">
        <w:rPr>
          <w:rFonts w:ascii="Times New Roman" w:hAnsi="Times New Roman" w:cs="Times New Roman"/>
          <w:sz w:val="24"/>
          <w:szCs w:val="24"/>
        </w:rPr>
        <w:t xml:space="preserve"> </w:t>
      </w:r>
      <w:r w:rsidR="00B15C77" w:rsidRPr="00B15C77">
        <w:rPr>
          <w:rFonts w:ascii="Times New Roman" w:hAnsi="Times New Roman" w:cs="Times New Roman"/>
          <w:sz w:val="24"/>
          <w:szCs w:val="24"/>
          <w:u w:val="single"/>
        </w:rPr>
        <w:t>negligence</w:t>
      </w:r>
      <w:r w:rsidR="00B15C77">
        <w:rPr>
          <w:rFonts w:ascii="Times New Roman" w:hAnsi="Times New Roman" w:cs="Times New Roman"/>
          <w:sz w:val="24"/>
          <w:szCs w:val="24"/>
        </w:rPr>
        <w:t xml:space="preserve"> </w:t>
      </w:r>
      <w:r w:rsidR="00C068B3">
        <w:rPr>
          <w:rFonts w:ascii="Times New Roman" w:hAnsi="Times New Roman" w:cs="Times New Roman"/>
          <w:sz w:val="24"/>
          <w:szCs w:val="24"/>
        </w:rPr>
        <w:t>[</w:t>
      </w:r>
      <w:r w:rsidR="00C068B3" w:rsidRPr="00C068B3">
        <w:rPr>
          <w:rFonts w:ascii="Times New Roman" w:hAnsi="Times New Roman" w:cs="Times New Roman"/>
          <w:i/>
          <w:sz w:val="24"/>
          <w:szCs w:val="24"/>
        </w:rPr>
        <w:t>culpa</w:t>
      </w:r>
      <w:r w:rsidR="00C068B3">
        <w:rPr>
          <w:rFonts w:ascii="Times New Roman" w:hAnsi="Times New Roman" w:cs="Times New Roman"/>
          <w:sz w:val="24"/>
          <w:szCs w:val="24"/>
        </w:rPr>
        <w:t xml:space="preserve">] </w:t>
      </w:r>
      <w:r w:rsidR="00B15C77">
        <w:rPr>
          <w:rFonts w:ascii="Times New Roman" w:hAnsi="Times New Roman" w:cs="Times New Roman"/>
          <w:sz w:val="24"/>
          <w:szCs w:val="24"/>
        </w:rPr>
        <w:t xml:space="preserve">is </w:t>
      </w:r>
      <w:r w:rsidR="001E4BE0">
        <w:rPr>
          <w:rFonts w:ascii="Times New Roman" w:hAnsi="Times New Roman" w:cs="Times New Roman"/>
          <w:sz w:val="24"/>
          <w:szCs w:val="24"/>
        </w:rPr>
        <w:t xml:space="preserve">the bedrock of </w:t>
      </w:r>
      <w:r w:rsidR="00C068B3">
        <w:rPr>
          <w:rFonts w:ascii="Times New Roman" w:hAnsi="Times New Roman" w:cs="Times New Roman"/>
          <w:sz w:val="24"/>
          <w:szCs w:val="24"/>
        </w:rPr>
        <w:t>this crim</w:t>
      </w:r>
      <w:r w:rsidR="001E4BE0">
        <w:rPr>
          <w:rFonts w:ascii="Times New Roman" w:hAnsi="Times New Roman" w:cs="Times New Roman"/>
          <w:sz w:val="24"/>
          <w:szCs w:val="24"/>
        </w:rPr>
        <w:t>e</w:t>
      </w:r>
      <w:r w:rsidR="00B15C77">
        <w:rPr>
          <w:rFonts w:ascii="Times New Roman" w:hAnsi="Times New Roman" w:cs="Times New Roman"/>
          <w:sz w:val="24"/>
          <w:szCs w:val="24"/>
        </w:rPr>
        <w:t>. T</w:t>
      </w:r>
      <w:r w:rsidR="001E4BE0">
        <w:rPr>
          <w:rFonts w:ascii="Times New Roman" w:hAnsi="Times New Roman" w:cs="Times New Roman"/>
          <w:sz w:val="24"/>
          <w:szCs w:val="24"/>
        </w:rPr>
        <w:t xml:space="preserve">he yardstick to measure it </w:t>
      </w:r>
      <w:r w:rsidR="00B15C77">
        <w:rPr>
          <w:rFonts w:ascii="Times New Roman" w:hAnsi="Times New Roman" w:cs="Times New Roman"/>
          <w:sz w:val="24"/>
          <w:szCs w:val="24"/>
        </w:rPr>
        <w:t>is</w:t>
      </w:r>
      <w:r w:rsidR="001E4BE0">
        <w:rPr>
          <w:rFonts w:ascii="Times New Roman" w:hAnsi="Times New Roman" w:cs="Times New Roman"/>
          <w:sz w:val="24"/>
          <w:szCs w:val="24"/>
        </w:rPr>
        <w:t xml:space="preserve"> the proverbial reasonable person, the </w:t>
      </w:r>
      <w:r w:rsidR="001E4BE0" w:rsidRPr="00B15C77">
        <w:rPr>
          <w:rFonts w:ascii="Times New Roman" w:hAnsi="Times New Roman" w:cs="Times New Roman"/>
          <w:i/>
          <w:sz w:val="24"/>
          <w:szCs w:val="24"/>
        </w:rPr>
        <w:t>diligens paterfamilias</w:t>
      </w:r>
      <w:r w:rsidR="001E4BE0">
        <w:rPr>
          <w:rFonts w:ascii="Times New Roman" w:hAnsi="Times New Roman" w:cs="Times New Roman"/>
          <w:sz w:val="24"/>
          <w:szCs w:val="24"/>
        </w:rPr>
        <w:t xml:space="preserve">.  Whereas with murder with </w:t>
      </w:r>
      <w:r w:rsidR="00B15C77">
        <w:rPr>
          <w:rFonts w:ascii="Times New Roman" w:hAnsi="Times New Roman" w:cs="Times New Roman"/>
          <w:sz w:val="24"/>
          <w:szCs w:val="24"/>
        </w:rPr>
        <w:t>legal intent t</w:t>
      </w:r>
      <w:r w:rsidR="001E4BE0">
        <w:rPr>
          <w:rFonts w:ascii="Times New Roman" w:hAnsi="Times New Roman" w:cs="Times New Roman"/>
          <w:sz w:val="24"/>
          <w:szCs w:val="24"/>
        </w:rPr>
        <w:t>he test is subjective: being whether the accuse</w:t>
      </w:r>
      <w:r w:rsidR="00B15C77">
        <w:rPr>
          <w:rFonts w:ascii="Times New Roman" w:hAnsi="Times New Roman" w:cs="Times New Roman"/>
          <w:sz w:val="24"/>
          <w:szCs w:val="24"/>
        </w:rPr>
        <w:t>d</w:t>
      </w:r>
      <w:r w:rsidR="001E4BE0">
        <w:rPr>
          <w:rFonts w:ascii="Times New Roman" w:hAnsi="Times New Roman" w:cs="Times New Roman"/>
          <w:sz w:val="24"/>
          <w:szCs w:val="24"/>
        </w:rPr>
        <w:t xml:space="preserve"> himself did foresee the consequences of his conduct, but nonetheless continued</w:t>
      </w:r>
      <w:r w:rsidR="00C77540">
        <w:rPr>
          <w:rFonts w:ascii="Times New Roman" w:hAnsi="Times New Roman" w:cs="Times New Roman"/>
          <w:sz w:val="24"/>
          <w:szCs w:val="24"/>
        </w:rPr>
        <w:t>;</w:t>
      </w:r>
      <w:r w:rsidR="001E4BE0">
        <w:rPr>
          <w:rFonts w:ascii="Times New Roman" w:hAnsi="Times New Roman" w:cs="Times New Roman"/>
          <w:sz w:val="24"/>
          <w:szCs w:val="24"/>
        </w:rPr>
        <w:t xml:space="preserve"> with culpabl</w:t>
      </w:r>
      <w:r w:rsidR="00C77540">
        <w:rPr>
          <w:rFonts w:ascii="Times New Roman" w:hAnsi="Times New Roman" w:cs="Times New Roman"/>
          <w:sz w:val="24"/>
          <w:szCs w:val="24"/>
        </w:rPr>
        <w:t xml:space="preserve">e homicide, the test </w:t>
      </w:r>
      <w:r w:rsidR="00C77540">
        <w:rPr>
          <w:rFonts w:ascii="Times New Roman" w:hAnsi="Times New Roman" w:cs="Times New Roman"/>
          <w:sz w:val="24"/>
          <w:szCs w:val="24"/>
        </w:rPr>
        <w:lastRenderedPageBreak/>
        <w:t xml:space="preserve">is whether </w:t>
      </w:r>
      <w:r w:rsidR="001E4BE0">
        <w:rPr>
          <w:rFonts w:ascii="Times New Roman" w:hAnsi="Times New Roman" w:cs="Times New Roman"/>
          <w:sz w:val="24"/>
          <w:szCs w:val="24"/>
        </w:rPr>
        <w:t xml:space="preserve">a reasonable person would have </w:t>
      </w:r>
      <w:r w:rsidR="00B15C77">
        <w:rPr>
          <w:rFonts w:ascii="Times New Roman" w:hAnsi="Times New Roman" w:cs="Times New Roman"/>
          <w:sz w:val="24"/>
          <w:szCs w:val="24"/>
        </w:rPr>
        <w:t>fore</w:t>
      </w:r>
      <w:r w:rsidR="001E4BE0">
        <w:rPr>
          <w:rFonts w:ascii="Times New Roman" w:hAnsi="Times New Roman" w:cs="Times New Roman"/>
          <w:sz w:val="24"/>
          <w:szCs w:val="24"/>
        </w:rPr>
        <w:t xml:space="preserve">seen the consequences </w:t>
      </w:r>
      <w:r w:rsidR="00B15C77">
        <w:rPr>
          <w:rFonts w:ascii="Times New Roman" w:hAnsi="Times New Roman" w:cs="Times New Roman"/>
          <w:sz w:val="24"/>
          <w:szCs w:val="24"/>
        </w:rPr>
        <w:t xml:space="preserve">of the accused’s </w:t>
      </w:r>
      <w:r w:rsidR="00DD12FF">
        <w:rPr>
          <w:rFonts w:ascii="Times New Roman" w:hAnsi="Times New Roman" w:cs="Times New Roman"/>
          <w:sz w:val="24"/>
          <w:szCs w:val="24"/>
        </w:rPr>
        <w:t>conduct</w:t>
      </w:r>
      <w:r w:rsidR="00C77540">
        <w:rPr>
          <w:rFonts w:ascii="Times New Roman" w:hAnsi="Times New Roman" w:cs="Times New Roman"/>
          <w:sz w:val="24"/>
          <w:szCs w:val="24"/>
        </w:rPr>
        <w:t>,</w:t>
      </w:r>
      <w:r w:rsidR="00DD12FF">
        <w:rPr>
          <w:rFonts w:ascii="Times New Roman" w:hAnsi="Times New Roman" w:cs="Times New Roman"/>
          <w:sz w:val="24"/>
          <w:szCs w:val="24"/>
        </w:rPr>
        <w:t xml:space="preserve"> </w:t>
      </w:r>
      <w:r w:rsidR="001E4BE0">
        <w:rPr>
          <w:rFonts w:ascii="Times New Roman" w:hAnsi="Times New Roman" w:cs="Times New Roman"/>
          <w:sz w:val="24"/>
          <w:szCs w:val="24"/>
        </w:rPr>
        <w:t>and whether the accused failed to measure up to that standard.</w:t>
      </w:r>
    </w:p>
    <w:p w:rsidR="001E4BE0" w:rsidRDefault="001E4BE0" w:rsidP="005E12BB">
      <w:pPr>
        <w:autoSpaceDE w:val="0"/>
        <w:autoSpaceDN w:val="0"/>
        <w:adjustRightInd w:val="0"/>
        <w:spacing w:after="0" w:line="360" w:lineRule="auto"/>
        <w:ind w:left="567" w:hanging="567"/>
        <w:jc w:val="both"/>
        <w:rPr>
          <w:rFonts w:ascii="Times New Roman" w:hAnsi="Times New Roman" w:cs="Times New Roman"/>
          <w:sz w:val="24"/>
          <w:szCs w:val="24"/>
        </w:rPr>
      </w:pPr>
    </w:p>
    <w:p w:rsidR="007A395F" w:rsidRDefault="00C068B3" w:rsidP="005E12BB">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[51</w:t>
      </w:r>
      <w:r w:rsidR="001E4BE0">
        <w:rPr>
          <w:rFonts w:ascii="Times New Roman" w:hAnsi="Times New Roman" w:cs="Times New Roman"/>
          <w:sz w:val="24"/>
          <w:szCs w:val="24"/>
        </w:rPr>
        <w:t>]</w:t>
      </w:r>
      <w:r w:rsidR="001E4BE0">
        <w:rPr>
          <w:rFonts w:ascii="Times New Roman" w:hAnsi="Times New Roman" w:cs="Times New Roman"/>
          <w:sz w:val="24"/>
          <w:szCs w:val="24"/>
        </w:rPr>
        <w:tab/>
        <w:t xml:space="preserve">It is sometimes a very thin line between the worst form of culpable homicide and murder with legal intent. In </w:t>
      </w:r>
      <w:r w:rsidR="001E4BE0" w:rsidRPr="006102BD">
        <w:rPr>
          <w:rFonts w:ascii="Times New Roman" w:hAnsi="Times New Roman" w:cs="Times New Roman"/>
          <w:i/>
          <w:sz w:val="24"/>
          <w:szCs w:val="24"/>
        </w:rPr>
        <w:t>R v John</w:t>
      </w:r>
      <w:r w:rsidR="007A395F" w:rsidRPr="007A395F">
        <w:rPr>
          <w:rStyle w:val="FootnoteReference"/>
          <w:rFonts w:ascii="Times New Roman" w:hAnsi="Times New Roman" w:cs="Times New Roman"/>
          <w:sz w:val="24"/>
          <w:szCs w:val="24"/>
        </w:rPr>
        <w:footnoteReference w:id="8"/>
      </w:r>
      <w:r w:rsidR="001E4BE0">
        <w:rPr>
          <w:rFonts w:ascii="Times New Roman" w:hAnsi="Times New Roman" w:cs="Times New Roman"/>
          <w:sz w:val="24"/>
          <w:szCs w:val="24"/>
        </w:rPr>
        <w:t xml:space="preserve">, it was said murder </w:t>
      </w:r>
      <w:r w:rsidR="007A395F">
        <w:rPr>
          <w:rFonts w:ascii="Times New Roman" w:hAnsi="Times New Roman" w:cs="Times New Roman"/>
          <w:sz w:val="24"/>
          <w:szCs w:val="24"/>
        </w:rPr>
        <w:t xml:space="preserve">[with legal intent] </w:t>
      </w:r>
      <w:r w:rsidR="001E4BE0">
        <w:rPr>
          <w:rFonts w:ascii="Times New Roman" w:hAnsi="Times New Roman" w:cs="Times New Roman"/>
          <w:sz w:val="24"/>
          <w:szCs w:val="24"/>
        </w:rPr>
        <w:t>and culpable homicide are closely related offences. Together, they cover the whole field of criminal liability for bodily injury,</w:t>
      </w:r>
      <w:r w:rsidR="001E4BE0" w:rsidRPr="00B15C77">
        <w:rPr>
          <w:rFonts w:ascii="Times New Roman" w:hAnsi="Times New Roman" w:cs="Times New Roman"/>
          <w:sz w:val="24"/>
          <w:szCs w:val="24"/>
        </w:rPr>
        <w:t xml:space="preserve"> the one taking over where the other leaves off</w:t>
      </w:r>
      <w:r w:rsidR="001E4BE0">
        <w:rPr>
          <w:rFonts w:ascii="Times New Roman" w:hAnsi="Times New Roman" w:cs="Times New Roman"/>
          <w:sz w:val="24"/>
          <w:szCs w:val="24"/>
        </w:rPr>
        <w:t xml:space="preserve">. </w:t>
      </w:r>
    </w:p>
    <w:p w:rsidR="007A395F" w:rsidRDefault="007A395F" w:rsidP="005E12BB">
      <w:pPr>
        <w:autoSpaceDE w:val="0"/>
        <w:autoSpaceDN w:val="0"/>
        <w:adjustRightInd w:val="0"/>
        <w:spacing w:after="0" w:line="360" w:lineRule="auto"/>
        <w:ind w:left="567" w:hanging="567"/>
        <w:jc w:val="both"/>
        <w:rPr>
          <w:rFonts w:ascii="Times New Roman" w:hAnsi="Times New Roman" w:cs="Times New Roman"/>
          <w:sz w:val="24"/>
          <w:szCs w:val="24"/>
        </w:rPr>
      </w:pPr>
    </w:p>
    <w:p w:rsidR="008167F4" w:rsidRDefault="00B02492" w:rsidP="005E12BB">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sidR="00C068B3">
        <w:rPr>
          <w:rFonts w:ascii="Times New Roman" w:hAnsi="Times New Roman" w:cs="Times New Roman"/>
          <w:sz w:val="24"/>
          <w:szCs w:val="24"/>
        </w:rPr>
        <w:t>2</w:t>
      </w:r>
      <w:r w:rsidR="00DD12FF">
        <w:rPr>
          <w:rFonts w:ascii="Times New Roman" w:hAnsi="Times New Roman" w:cs="Times New Roman"/>
          <w:sz w:val="24"/>
          <w:szCs w:val="24"/>
        </w:rPr>
        <w:t>]</w:t>
      </w:r>
      <w:r w:rsidR="00DD12FF">
        <w:rPr>
          <w:rFonts w:ascii="Times New Roman" w:hAnsi="Times New Roman" w:cs="Times New Roman"/>
          <w:sz w:val="24"/>
          <w:szCs w:val="24"/>
        </w:rPr>
        <w:tab/>
        <w:t xml:space="preserve">In this case </w:t>
      </w:r>
      <w:r w:rsidR="00972015">
        <w:rPr>
          <w:rFonts w:ascii="Times New Roman" w:hAnsi="Times New Roman" w:cs="Times New Roman"/>
          <w:sz w:val="24"/>
          <w:szCs w:val="24"/>
        </w:rPr>
        <w:t>t</w:t>
      </w:r>
      <w:r w:rsidR="00B15C77">
        <w:rPr>
          <w:rFonts w:ascii="Times New Roman" w:hAnsi="Times New Roman" w:cs="Times New Roman"/>
          <w:sz w:val="24"/>
          <w:szCs w:val="24"/>
        </w:rPr>
        <w:t xml:space="preserve">he evidence did not clearly establish at what point during the accused’s altercation with Kuda </w:t>
      </w:r>
      <w:r w:rsidR="00972015">
        <w:rPr>
          <w:rFonts w:ascii="Times New Roman" w:hAnsi="Times New Roman" w:cs="Times New Roman"/>
          <w:sz w:val="24"/>
          <w:szCs w:val="24"/>
        </w:rPr>
        <w:t>did t</w:t>
      </w:r>
      <w:r w:rsidR="00B15C77">
        <w:rPr>
          <w:rFonts w:ascii="Times New Roman" w:hAnsi="Times New Roman" w:cs="Times New Roman"/>
          <w:sz w:val="24"/>
          <w:szCs w:val="24"/>
        </w:rPr>
        <w:t>he dece</w:t>
      </w:r>
      <w:r w:rsidR="00972333">
        <w:rPr>
          <w:rFonts w:ascii="Times New Roman" w:hAnsi="Times New Roman" w:cs="Times New Roman"/>
          <w:sz w:val="24"/>
          <w:szCs w:val="24"/>
        </w:rPr>
        <w:t>ased</w:t>
      </w:r>
      <w:r w:rsidR="00B15C77">
        <w:rPr>
          <w:rFonts w:ascii="Times New Roman" w:hAnsi="Times New Roman" w:cs="Times New Roman"/>
          <w:sz w:val="24"/>
          <w:szCs w:val="24"/>
        </w:rPr>
        <w:t xml:space="preserve"> join </w:t>
      </w:r>
      <w:r w:rsidR="00DD12FF">
        <w:rPr>
          <w:rFonts w:ascii="Times New Roman" w:hAnsi="Times New Roman" w:cs="Times New Roman"/>
          <w:sz w:val="24"/>
          <w:szCs w:val="24"/>
        </w:rPr>
        <w:t>in</w:t>
      </w:r>
      <w:r w:rsidR="00972333">
        <w:rPr>
          <w:rFonts w:ascii="Times New Roman" w:hAnsi="Times New Roman" w:cs="Times New Roman"/>
          <w:sz w:val="24"/>
          <w:szCs w:val="24"/>
        </w:rPr>
        <w:t xml:space="preserve">. </w:t>
      </w:r>
      <w:r w:rsidR="00B15C77">
        <w:rPr>
          <w:rFonts w:ascii="Times New Roman" w:hAnsi="Times New Roman" w:cs="Times New Roman"/>
          <w:sz w:val="24"/>
          <w:szCs w:val="24"/>
        </w:rPr>
        <w:t xml:space="preserve">The accused’s brawl with Kuda started in the bottle store. They ended </w:t>
      </w:r>
      <w:r w:rsidR="00F33376">
        <w:rPr>
          <w:rFonts w:ascii="Times New Roman" w:hAnsi="Times New Roman" w:cs="Times New Roman"/>
          <w:sz w:val="24"/>
          <w:szCs w:val="24"/>
        </w:rPr>
        <w:t xml:space="preserve">being </w:t>
      </w:r>
      <w:r w:rsidR="00B15C77">
        <w:rPr>
          <w:rFonts w:ascii="Times New Roman" w:hAnsi="Times New Roman" w:cs="Times New Roman"/>
          <w:sz w:val="24"/>
          <w:szCs w:val="24"/>
        </w:rPr>
        <w:t xml:space="preserve">outside. It </w:t>
      </w:r>
      <w:r w:rsidR="00972015">
        <w:rPr>
          <w:rFonts w:ascii="Times New Roman" w:hAnsi="Times New Roman" w:cs="Times New Roman"/>
          <w:sz w:val="24"/>
          <w:szCs w:val="24"/>
        </w:rPr>
        <w:t xml:space="preserve">seemed </w:t>
      </w:r>
      <w:r w:rsidR="00B15C77">
        <w:rPr>
          <w:rFonts w:ascii="Times New Roman" w:hAnsi="Times New Roman" w:cs="Times New Roman"/>
          <w:sz w:val="24"/>
          <w:szCs w:val="24"/>
        </w:rPr>
        <w:t xml:space="preserve">common cause that Kizito, Tariro and the deceased </w:t>
      </w:r>
      <w:r w:rsidR="00972015">
        <w:rPr>
          <w:rFonts w:ascii="Times New Roman" w:hAnsi="Times New Roman" w:cs="Times New Roman"/>
          <w:sz w:val="24"/>
          <w:szCs w:val="24"/>
        </w:rPr>
        <w:t xml:space="preserve">at one point </w:t>
      </w:r>
      <w:r w:rsidR="00B15C77">
        <w:rPr>
          <w:rFonts w:ascii="Times New Roman" w:hAnsi="Times New Roman" w:cs="Times New Roman"/>
          <w:sz w:val="24"/>
          <w:szCs w:val="24"/>
        </w:rPr>
        <w:t xml:space="preserve">remained inside.  </w:t>
      </w:r>
      <w:r w:rsidR="00DD12FF">
        <w:rPr>
          <w:rFonts w:ascii="Times New Roman" w:hAnsi="Times New Roman" w:cs="Times New Roman"/>
          <w:sz w:val="24"/>
          <w:szCs w:val="24"/>
        </w:rPr>
        <w:t>But</w:t>
      </w:r>
      <w:r w:rsidR="00972333">
        <w:rPr>
          <w:rFonts w:ascii="Times New Roman" w:hAnsi="Times New Roman" w:cs="Times New Roman"/>
          <w:sz w:val="24"/>
          <w:szCs w:val="24"/>
        </w:rPr>
        <w:t xml:space="preserve"> Kuda said when he came back for his sandals he saw both the accused and the deceased armed with logs</w:t>
      </w:r>
      <w:r w:rsidR="00DD12FF">
        <w:rPr>
          <w:rFonts w:ascii="Times New Roman" w:hAnsi="Times New Roman" w:cs="Times New Roman"/>
          <w:sz w:val="24"/>
          <w:szCs w:val="24"/>
        </w:rPr>
        <w:t xml:space="preserve">. The accused himself said he armed himself with the log to scare off </w:t>
      </w:r>
      <w:r w:rsidR="00C068B3">
        <w:rPr>
          <w:rFonts w:ascii="Times New Roman" w:hAnsi="Times New Roman" w:cs="Times New Roman"/>
          <w:sz w:val="24"/>
          <w:szCs w:val="24"/>
        </w:rPr>
        <w:t xml:space="preserve">Kuda </w:t>
      </w:r>
      <w:r w:rsidR="00DD12FF">
        <w:rPr>
          <w:rFonts w:ascii="Times New Roman" w:hAnsi="Times New Roman" w:cs="Times New Roman"/>
          <w:sz w:val="24"/>
          <w:szCs w:val="24"/>
        </w:rPr>
        <w:t xml:space="preserve">who </w:t>
      </w:r>
      <w:r w:rsidR="00C068B3">
        <w:rPr>
          <w:rFonts w:ascii="Times New Roman" w:hAnsi="Times New Roman" w:cs="Times New Roman"/>
          <w:sz w:val="24"/>
          <w:szCs w:val="24"/>
        </w:rPr>
        <w:t xml:space="preserve">was mercilessly </w:t>
      </w:r>
      <w:r w:rsidR="00DD12FF">
        <w:rPr>
          <w:rFonts w:ascii="Times New Roman" w:hAnsi="Times New Roman" w:cs="Times New Roman"/>
          <w:sz w:val="24"/>
          <w:szCs w:val="24"/>
        </w:rPr>
        <w:t xml:space="preserve">pummelling </w:t>
      </w:r>
      <w:r w:rsidR="00C068B3">
        <w:rPr>
          <w:rFonts w:ascii="Times New Roman" w:hAnsi="Times New Roman" w:cs="Times New Roman"/>
          <w:sz w:val="24"/>
          <w:szCs w:val="24"/>
        </w:rPr>
        <w:t>the deceased after he had fallen down.</w:t>
      </w:r>
      <w:r w:rsidR="00DD12FF">
        <w:rPr>
          <w:rFonts w:ascii="Times New Roman" w:hAnsi="Times New Roman" w:cs="Times New Roman"/>
          <w:sz w:val="24"/>
          <w:szCs w:val="24"/>
        </w:rPr>
        <w:t xml:space="preserve"> So </w:t>
      </w:r>
      <w:r>
        <w:rPr>
          <w:rFonts w:ascii="Times New Roman" w:hAnsi="Times New Roman" w:cs="Times New Roman"/>
          <w:sz w:val="24"/>
          <w:szCs w:val="24"/>
        </w:rPr>
        <w:t xml:space="preserve">this means </w:t>
      </w:r>
      <w:r w:rsidR="00972015">
        <w:rPr>
          <w:rFonts w:ascii="Times New Roman" w:hAnsi="Times New Roman" w:cs="Times New Roman"/>
          <w:sz w:val="24"/>
          <w:szCs w:val="24"/>
        </w:rPr>
        <w:t xml:space="preserve">the accused </w:t>
      </w:r>
      <w:r>
        <w:rPr>
          <w:rFonts w:ascii="Times New Roman" w:hAnsi="Times New Roman" w:cs="Times New Roman"/>
          <w:sz w:val="24"/>
          <w:szCs w:val="24"/>
        </w:rPr>
        <w:t xml:space="preserve">ought to have been </w:t>
      </w:r>
      <w:r w:rsidR="00DD12FF">
        <w:rPr>
          <w:rFonts w:ascii="Times New Roman" w:hAnsi="Times New Roman" w:cs="Times New Roman"/>
          <w:sz w:val="24"/>
          <w:szCs w:val="24"/>
        </w:rPr>
        <w:t>aware of the presence of the deceased in the vicinity of the fight. He might not have subjectively foreseen his blow missing Kuda, his intended object, and hitting the deceased instead</w:t>
      </w:r>
      <w:r w:rsidR="00972015">
        <w:rPr>
          <w:rFonts w:ascii="Times New Roman" w:hAnsi="Times New Roman" w:cs="Times New Roman"/>
          <w:sz w:val="24"/>
          <w:szCs w:val="24"/>
        </w:rPr>
        <w:t xml:space="preserve">. However, </w:t>
      </w:r>
      <w:r w:rsidR="00DD12FF">
        <w:rPr>
          <w:rFonts w:ascii="Times New Roman" w:hAnsi="Times New Roman" w:cs="Times New Roman"/>
          <w:sz w:val="24"/>
          <w:szCs w:val="24"/>
        </w:rPr>
        <w:t xml:space="preserve">he ought to have appreciated the danger of </w:t>
      </w:r>
      <w:r w:rsidR="00972015">
        <w:rPr>
          <w:rFonts w:ascii="Times New Roman" w:hAnsi="Times New Roman" w:cs="Times New Roman"/>
          <w:sz w:val="24"/>
          <w:szCs w:val="24"/>
        </w:rPr>
        <w:t xml:space="preserve">arming himself with such a dangerous weapon and plunging it forward </w:t>
      </w:r>
      <w:r w:rsidR="00C068B3">
        <w:rPr>
          <w:rFonts w:ascii="Times New Roman" w:hAnsi="Times New Roman" w:cs="Times New Roman"/>
          <w:sz w:val="24"/>
          <w:szCs w:val="24"/>
        </w:rPr>
        <w:t xml:space="preserve">when </w:t>
      </w:r>
      <w:r w:rsidR="00972015">
        <w:rPr>
          <w:rFonts w:ascii="Times New Roman" w:hAnsi="Times New Roman" w:cs="Times New Roman"/>
          <w:sz w:val="24"/>
          <w:szCs w:val="24"/>
        </w:rPr>
        <w:t>v</w:t>
      </w:r>
      <w:r w:rsidR="00DD12FF">
        <w:rPr>
          <w:rFonts w:ascii="Times New Roman" w:hAnsi="Times New Roman" w:cs="Times New Roman"/>
          <w:sz w:val="24"/>
          <w:szCs w:val="24"/>
        </w:rPr>
        <w:t xml:space="preserve">isibility was </w:t>
      </w:r>
      <w:r w:rsidR="00C068B3">
        <w:rPr>
          <w:rFonts w:ascii="Times New Roman" w:hAnsi="Times New Roman" w:cs="Times New Roman"/>
          <w:sz w:val="24"/>
          <w:szCs w:val="24"/>
        </w:rPr>
        <w:t xml:space="preserve">very </w:t>
      </w:r>
      <w:r w:rsidR="00DD12FF">
        <w:rPr>
          <w:rFonts w:ascii="Times New Roman" w:hAnsi="Times New Roman" w:cs="Times New Roman"/>
          <w:sz w:val="24"/>
          <w:szCs w:val="24"/>
        </w:rPr>
        <w:t>poor</w:t>
      </w:r>
      <w:r>
        <w:rPr>
          <w:rFonts w:ascii="Times New Roman" w:hAnsi="Times New Roman" w:cs="Times New Roman"/>
          <w:sz w:val="24"/>
          <w:szCs w:val="24"/>
        </w:rPr>
        <w:t>,</w:t>
      </w:r>
      <w:r w:rsidR="00DD12FF">
        <w:rPr>
          <w:rFonts w:ascii="Times New Roman" w:hAnsi="Times New Roman" w:cs="Times New Roman"/>
          <w:sz w:val="24"/>
          <w:szCs w:val="24"/>
        </w:rPr>
        <w:t xml:space="preserve"> and when he</w:t>
      </w:r>
      <w:r w:rsidR="00972015">
        <w:rPr>
          <w:rFonts w:ascii="Times New Roman" w:hAnsi="Times New Roman" w:cs="Times New Roman"/>
          <w:sz w:val="24"/>
          <w:szCs w:val="24"/>
        </w:rPr>
        <w:t xml:space="preserve"> </w:t>
      </w:r>
      <w:r>
        <w:rPr>
          <w:rFonts w:ascii="Times New Roman" w:hAnsi="Times New Roman" w:cs="Times New Roman"/>
          <w:sz w:val="24"/>
          <w:szCs w:val="24"/>
        </w:rPr>
        <w:t xml:space="preserve">ought to have appreciated that </w:t>
      </w:r>
      <w:r w:rsidR="00972015">
        <w:rPr>
          <w:rFonts w:ascii="Times New Roman" w:hAnsi="Times New Roman" w:cs="Times New Roman"/>
          <w:sz w:val="24"/>
          <w:szCs w:val="24"/>
        </w:rPr>
        <w:t>some people other than</w:t>
      </w:r>
      <w:r w:rsidR="00DD12FF">
        <w:rPr>
          <w:rFonts w:ascii="Times New Roman" w:hAnsi="Times New Roman" w:cs="Times New Roman"/>
          <w:sz w:val="24"/>
          <w:szCs w:val="24"/>
        </w:rPr>
        <w:t xml:space="preserve"> Kuda were </w:t>
      </w:r>
      <w:r w:rsidR="00972015">
        <w:rPr>
          <w:rFonts w:ascii="Times New Roman" w:hAnsi="Times New Roman" w:cs="Times New Roman"/>
          <w:sz w:val="24"/>
          <w:szCs w:val="24"/>
        </w:rPr>
        <w:t xml:space="preserve">nearby. </w:t>
      </w:r>
      <w:r>
        <w:rPr>
          <w:rFonts w:ascii="Times New Roman" w:hAnsi="Times New Roman" w:cs="Times New Roman"/>
          <w:sz w:val="24"/>
          <w:szCs w:val="24"/>
        </w:rPr>
        <w:t>W</w:t>
      </w:r>
      <w:r w:rsidR="00972015">
        <w:rPr>
          <w:rFonts w:ascii="Times New Roman" w:hAnsi="Times New Roman" w:cs="Times New Roman"/>
          <w:sz w:val="24"/>
          <w:szCs w:val="24"/>
        </w:rPr>
        <w:t>e find that the accused was negligent</w:t>
      </w:r>
      <w:r>
        <w:rPr>
          <w:rFonts w:ascii="Times New Roman" w:hAnsi="Times New Roman" w:cs="Times New Roman"/>
          <w:sz w:val="24"/>
          <w:szCs w:val="24"/>
        </w:rPr>
        <w:t xml:space="preserve"> and that it was such negligence that led to the death of the deceased</w:t>
      </w:r>
      <w:r w:rsidR="00972015">
        <w:rPr>
          <w:rFonts w:ascii="Times New Roman" w:hAnsi="Times New Roman" w:cs="Times New Roman"/>
          <w:sz w:val="24"/>
          <w:szCs w:val="24"/>
        </w:rPr>
        <w:t xml:space="preserve">. </w:t>
      </w:r>
    </w:p>
    <w:p w:rsidR="001E1DD5" w:rsidRDefault="001E1DD5" w:rsidP="001E1DD5">
      <w:pPr>
        <w:autoSpaceDE w:val="0"/>
        <w:autoSpaceDN w:val="0"/>
        <w:adjustRightInd w:val="0"/>
        <w:spacing w:after="0" w:line="360" w:lineRule="auto"/>
        <w:ind w:left="567" w:hanging="567"/>
        <w:rPr>
          <w:rFonts w:ascii="Times New Roman" w:hAnsi="Times New Roman" w:cs="Times New Roman"/>
          <w:sz w:val="24"/>
          <w:szCs w:val="24"/>
        </w:rPr>
      </w:pPr>
    </w:p>
    <w:p w:rsidR="001E1DD5" w:rsidRDefault="001E1DD5" w:rsidP="005E12BB">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Pr="00B15C77">
        <w:rPr>
          <w:rFonts w:ascii="Times New Roman" w:hAnsi="Times New Roman" w:cs="Times New Roman"/>
          <w:i/>
          <w:sz w:val="24"/>
          <w:szCs w:val="24"/>
          <w:u w:val="single"/>
        </w:rPr>
        <w:t xml:space="preserve">Is the accused guilty of </w:t>
      </w:r>
      <w:r>
        <w:rPr>
          <w:rFonts w:ascii="Times New Roman" w:hAnsi="Times New Roman" w:cs="Times New Roman"/>
          <w:i/>
          <w:sz w:val="24"/>
          <w:szCs w:val="24"/>
          <w:u w:val="single"/>
        </w:rPr>
        <w:t>attempted murder</w:t>
      </w:r>
      <w:r w:rsidRPr="00B15C77">
        <w:rPr>
          <w:rFonts w:ascii="Times New Roman" w:hAnsi="Times New Roman" w:cs="Times New Roman"/>
          <w:i/>
          <w:sz w:val="24"/>
          <w:szCs w:val="24"/>
          <w:u w:val="single"/>
        </w:rPr>
        <w:t xml:space="preserve"> in relation to </w:t>
      </w:r>
      <w:r>
        <w:rPr>
          <w:rFonts w:ascii="Times New Roman" w:hAnsi="Times New Roman" w:cs="Times New Roman"/>
          <w:i/>
          <w:sz w:val="24"/>
          <w:szCs w:val="24"/>
          <w:u w:val="single"/>
        </w:rPr>
        <w:t>Kuda</w:t>
      </w:r>
      <w:r w:rsidRPr="00B15C77">
        <w:rPr>
          <w:rFonts w:ascii="Times New Roman" w:hAnsi="Times New Roman" w:cs="Times New Roman"/>
          <w:i/>
          <w:sz w:val="24"/>
          <w:szCs w:val="24"/>
          <w:u w:val="single"/>
        </w:rPr>
        <w:t>?</w:t>
      </w:r>
    </w:p>
    <w:p w:rsidR="008167F4" w:rsidRPr="005F0F40" w:rsidRDefault="008167F4" w:rsidP="005E12BB">
      <w:pPr>
        <w:spacing w:after="0" w:line="360" w:lineRule="auto"/>
        <w:ind w:left="567" w:hanging="567"/>
        <w:jc w:val="both"/>
        <w:rPr>
          <w:rFonts w:ascii="Times New Roman" w:hAnsi="Times New Roman" w:cs="Times New Roman"/>
          <w:sz w:val="24"/>
          <w:szCs w:val="24"/>
        </w:rPr>
      </w:pPr>
      <w:r w:rsidRPr="005F0F40">
        <w:rPr>
          <w:rFonts w:ascii="Times New Roman" w:hAnsi="Times New Roman" w:cs="Times New Roman"/>
          <w:sz w:val="24"/>
          <w:szCs w:val="24"/>
        </w:rPr>
        <w:t>[</w:t>
      </w:r>
      <w:r w:rsidR="001E1DD5">
        <w:rPr>
          <w:rFonts w:ascii="Times New Roman" w:hAnsi="Times New Roman" w:cs="Times New Roman"/>
          <w:sz w:val="24"/>
          <w:szCs w:val="24"/>
        </w:rPr>
        <w:t>5</w:t>
      </w:r>
      <w:r w:rsidR="009533F5">
        <w:rPr>
          <w:rFonts w:ascii="Times New Roman" w:hAnsi="Times New Roman" w:cs="Times New Roman"/>
          <w:sz w:val="24"/>
          <w:szCs w:val="24"/>
        </w:rPr>
        <w:t>3</w:t>
      </w:r>
      <w:r w:rsidR="00972015">
        <w:rPr>
          <w:rFonts w:ascii="Times New Roman" w:hAnsi="Times New Roman" w:cs="Times New Roman"/>
          <w:sz w:val="24"/>
          <w:szCs w:val="24"/>
        </w:rPr>
        <w:t>]</w:t>
      </w:r>
      <w:r w:rsidR="00972015">
        <w:rPr>
          <w:rFonts w:ascii="Times New Roman" w:hAnsi="Times New Roman" w:cs="Times New Roman"/>
          <w:sz w:val="24"/>
          <w:szCs w:val="24"/>
        </w:rPr>
        <w:tab/>
        <w:t>Section 189 of the Code</w:t>
      </w:r>
      <w:r w:rsidR="001E1DD5">
        <w:rPr>
          <w:rFonts w:ascii="Times New Roman" w:hAnsi="Times New Roman" w:cs="Times New Roman"/>
          <w:sz w:val="24"/>
          <w:szCs w:val="24"/>
        </w:rPr>
        <w:t xml:space="preserve"> describes attempt in general as follows</w:t>
      </w:r>
      <w:r w:rsidRPr="005F0F40">
        <w:rPr>
          <w:rFonts w:ascii="Times New Roman" w:hAnsi="Times New Roman" w:cs="Times New Roman"/>
          <w:sz w:val="24"/>
          <w:szCs w:val="24"/>
        </w:rPr>
        <w:t>:</w:t>
      </w:r>
    </w:p>
    <w:p w:rsidR="008167F4" w:rsidRPr="00972015" w:rsidRDefault="008167F4" w:rsidP="005E12BB">
      <w:pPr>
        <w:spacing w:after="0" w:line="240" w:lineRule="auto"/>
        <w:ind w:left="567" w:hanging="567"/>
        <w:jc w:val="both"/>
        <w:rPr>
          <w:rFonts w:ascii="Times New Roman" w:hAnsi="Times New Roman" w:cs="Times New Roman"/>
        </w:rPr>
      </w:pPr>
    </w:p>
    <w:p w:rsidR="0079619E" w:rsidRPr="00972015" w:rsidRDefault="0079619E" w:rsidP="005E12BB">
      <w:pPr>
        <w:autoSpaceDE w:val="0"/>
        <w:autoSpaceDN w:val="0"/>
        <w:adjustRightInd w:val="0"/>
        <w:spacing w:after="0" w:line="240" w:lineRule="auto"/>
        <w:ind w:firstLine="567"/>
        <w:jc w:val="both"/>
        <w:rPr>
          <w:rFonts w:ascii="Times New Roman" w:hAnsi="Times New Roman" w:cs="Times New Roman"/>
          <w:b/>
          <w:bCs/>
        </w:rPr>
      </w:pPr>
      <w:r w:rsidRPr="00972015">
        <w:rPr>
          <w:rFonts w:ascii="Times New Roman" w:hAnsi="Times New Roman" w:cs="Times New Roman"/>
          <w:bCs/>
        </w:rPr>
        <w:t>“</w:t>
      </w:r>
      <w:r w:rsidRPr="00972015">
        <w:rPr>
          <w:rFonts w:ascii="Times New Roman" w:hAnsi="Times New Roman" w:cs="Times New Roman"/>
          <w:b/>
          <w:bCs/>
        </w:rPr>
        <w:t>189</w:t>
      </w:r>
      <w:r w:rsidRPr="00972015">
        <w:rPr>
          <w:rFonts w:ascii="Times New Roman" w:hAnsi="Times New Roman" w:cs="Times New Roman"/>
          <w:b/>
          <w:bCs/>
        </w:rPr>
        <w:tab/>
        <w:t>Attempt</w:t>
      </w:r>
    </w:p>
    <w:p w:rsidR="0079619E" w:rsidRPr="00972015" w:rsidRDefault="0079619E" w:rsidP="005E12BB">
      <w:pPr>
        <w:autoSpaceDE w:val="0"/>
        <w:autoSpaceDN w:val="0"/>
        <w:adjustRightInd w:val="0"/>
        <w:spacing w:after="0" w:line="240" w:lineRule="auto"/>
        <w:ind w:firstLine="720"/>
        <w:jc w:val="both"/>
        <w:rPr>
          <w:rFonts w:ascii="Times New Roman" w:hAnsi="Times New Roman" w:cs="Times New Roman"/>
        </w:rPr>
      </w:pPr>
      <w:r w:rsidRPr="00972015">
        <w:rPr>
          <w:rFonts w:ascii="Times New Roman" w:hAnsi="Times New Roman" w:cs="Times New Roman"/>
        </w:rPr>
        <w:t>(1)</w:t>
      </w:r>
      <w:r w:rsidRPr="00972015">
        <w:rPr>
          <w:rFonts w:ascii="Times New Roman" w:hAnsi="Times New Roman" w:cs="Times New Roman"/>
        </w:rPr>
        <w:tab/>
        <w:t>Subject to subsection (1) [</w:t>
      </w:r>
      <w:r w:rsidRPr="00972015">
        <w:rPr>
          <w:rFonts w:ascii="Times New Roman" w:hAnsi="Times New Roman" w:cs="Times New Roman"/>
          <w:i/>
        </w:rPr>
        <w:t>sic</w:t>
      </w:r>
      <w:r w:rsidRPr="00972015">
        <w:rPr>
          <w:rFonts w:ascii="Times New Roman" w:hAnsi="Times New Roman" w:cs="Times New Roman"/>
        </w:rPr>
        <w:t xml:space="preserve">], any person who- </w:t>
      </w:r>
    </w:p>
    <w:p w:rsidR="0079619E" w:rsidRPr="00972015" w:rsidRDefault="0079619E" w:rsidP="005E12BB">
      <w:pPr>
        <w:autoSpaceDE w:val="0"/>
        <w:autoSpaceDN w:val="0"/>
        <w:adjustRightInd w:val="0"/>
        <w:spacing w:after="0" w:line="240" w:lineRule="auto"/>
        <w:ind w:left="2160" w:hanging="720"/>
        <w:jc w:val="both"/>
        <w:rPr>
          <w:rFonts w:ascii="Times New Roman" w:hAnsi="Times New Roman" w:cs="Times New Roman"/>
        </w:rPr>
      </w:pPr>
    </w:p>
    <w:p w:rsidR="0079619E" w:rsidRPr="00972015" w:rsidRDefault="0079619E" w:rsidP="005E12BB">
      <w:pPr>
        <w:autoSpaceDE w:val="0"/>
        <w:autoSpaceDN w:val="0"/>
        <w:adjustRightInd w:val="0"/>
        <w:spacing w:after="0" w:line="240" w:lineRule="auto"/>
        <w:ind w:left="2160" w:hanging="720"/>
        <w:jc w:val="both"/>
        <w:rPr>
          <w:rFonts w:ascii="Times New Roman" w:hAnsi="Times New Roman" w:cs="Times New Roman"/>
        </w:rPr>
      </w:pPr>
      <w:r w:rsidRPr="00972015">
        <w:rPr>
          <w:rFonts w:ascii="Times New Roman" w:hAnsi="Times New Roman" w:cs="Times New Roman"/>
        </w:rPr>
        <w:t>(</w:t>
      </w:r>
      <w:r w:rsidRPr="00972015">
        <w:rPr>
          <w:rFonts w:ascii="Times New Roman" w:hAnsi="Times New Roman" w:cs="Times New Roman"/>
          <w:i/>
          <w:iCs/>
        </w:rPr>
        <w:t>a</w:t>
      </w:r>
      <w:r w:rsidRPr="00972015">
        <w:rPr>
          <w:rFonts w:ascii="Times New Roman" w:hAnsi="Times New Roman" w:cs="Times New Roman"/>
        </w:rPr>
        <w:t>)</w:t>
      </w:r>
      <w:r w:rsidRPr="00972015">
        <w:rPr>
          <w:rFonts w:ascii="Times New Roman" w:hAnsi="Times New Roman" w:cs="Times New Roman"/>
        </w:rPr>
        <w:tab/>
        <w:t>intending to commit a crime, whether in terms of this Code or any other enactment; or</w:t>
      </w:r>
    </w:p>
    <w:p w:rsidR="0079619E" w:rsidRPr="00972015" w:rsidRDefault="0079619E" w:rsidP="005E12BB">
      <w:pPr>
        <w:autoSpaceDE w:val="0"/>
        <w:autoSpaceDN w:val="0"/>
        <w:adjustRightInd w:val="0"/>
        <w:spacing w:after="0" w:line="240" w:lineRule="auto"/>
        <w:jc w:val="both"/>
        <w:rPr>
          <w:rFonts w:ascii="Times New Roman" w:hAnsi="Times New Roman" w:cs="Times New Roman"/>
        </w:rPr>
      </w:pPr>
    </w:p>
    <w:p w:rsidR="0079619E" w:rsidRPr="00972015" w:rsidRDefault="0079619E" w:rsidP="005E12BB">
      <w:pPr>
        <w:autoSpaceDE w:val="0"/>
        <w:autoSpaceDN w:val="0"/>
        <w:adjustRightInd w:val="0"/>
        <w:spacing w:after="0" w:line="240" w:lineRule="auto"/>
        <w:ind w:left="2160" w:hanging="720"/>
        <w:jc w:val="both"/>
        <w:rPr>
          <w:rFonts w:ascii="Times New Roman" w:hAnsi="Times New Roman" w:cs="Times New Roman"/>
        </w:rPr>
      </w:pPr>
      <w:r w:rsidRPr="00972015">
        <w:rPr>
          <w:rFonts w:ascii="Times New Roman" w:hAnsi="Times New Roman" w:cs="Times New Roman"/>
        </w:rPr>
        <w:t>(</w:t>
      </w:r>
      <w:r w:rsidRPr="00972015">
        <w:rPr>
          <w:rFonts w:ascii="Times New Roman" w:hAnsi="Times New Roman" w:cs="Times New Roman"/>
          <w:i/>
          <w:iCs/>
        </w:rPr>
        <w:t>b</w:t>
      </w:r>
      <w:r w:rsidRPr="00972015">
        <w:rPr>
          <w:rFonts w:ascii="Times New Roman" w:hAnsi="Times New Roman" w:cs="Times New Roman"/>
        </w:rPr>
        <w:t>)</w:t>
      </w:r>
      <w:r w:rsidRPr="00972015">
        <w:rPr>
          <w:rFonts w:ascii="Times New Roman" w:hAnsi="Times New Roman" w:cs="Times New Roman"/>
        </w:rPr>
        <w:tab/>
        <w:t>realising that there is a real risk or possibility that a crime, whether in terms of this Code or any other enactment, may be committed;</w:t>
      </w:r>
    </w:p>
    <w:p w:rsidR="001E1DD5" w:rsidRPr="00972015" w:rsidRDefault="001E1DD5" w:rsidP="005E12BB">
      <w:pPr>
        <w:autoSpaceDE w:val="0"/>
        <w:autoSpaceDN w:val="0"/>
        <w:adjustRightInd w:val="0"/>
        <w:spacing w:after="0" w:line="240" w:lineRule="auto"/>
        <w:ind w:left="1287"/>
        <w:jc w:val="both"/>
        <w:rPr>
          <w:rFonts w:ascii="Times New Roman" w:hAnsi="Times New Roman" w:cs="Times New Roman"/>
        </w:rPr>
      </w:pPr>
    </w:p>
    <w:p w:rsidR="00161C38" w:rsidRPr="00972015" w:rsidRDefault="0079619E" w:rsidP="005E12BB">
      <w:pPr>
        <w:autoSpaceDE w:val="0"/>
        <w:autoSpaceDN w:val="0"/>
        <w:adjustRightInd w:val="0"/>
        <w:spacing w:after="0" w:line="240" w:lineRule="auto"/>
        <w:ind w:left="1287"/>
        <w:jc w:val="both"/>
        <w:rPr>
          <w:rFonts w:ascii="Times New Roman" w:hAnsi="Times New Roman" w:cs="Times New Roman"/>
        </w:rPr>
      </w:pPr>
      <w:r w:rsidRPr="00972015">
        <w:rPr>
          <w:rFonts w:ascii="Times New Roman" w:hAnsi="Times New Roman" w:cs="Times New Roman"/>
        </w:rPr>
        <w:lastRenderedPageBreak/>
        <w:t>does or omits to do anything in preparation for or in furtherance of the commission of the crime, shall be guilty of attempting to commit the crime concerned.”</w:t>
      </w:r>
    </w:p>
    <w:p w:rsidR="00703668" w:rsidRDefault="00703668" w:rsidP="005E12BB">
      <w:pPr>
        <w:autoSpaceDE w:val="0"/>
        <w:autoSpaceDN w:val="0"/>
        <w:adjustRightInd w:val="0"/>
        <w:spacing w:after="0" w:line="360" w:lineRule="auto"/>
        <w:jc w:val="both"/>
        <w:rPr>
          <w:rFonts w:ascii="Times New Roman" w:hAnsi="Times New Roman" w:cs="Times New Roman"/>
          <w:sz w:val="24"/>
          <w:szCs w:val="24"/>
        </w:rPr>
      </w:pPr>
    </w:p>
    <w:p w:rsidR="003606E3" w:rsidRDefault="009533F5" w:rsidP="005E12BB">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[54</w:t>
      </w:r>
      <w:r w:rsidR="00703668">
        <w:rPr>
          <w:rFonts w:ascii="Times New Roman" w:hAnsi="Times New Roman" w:cs="Times New Roman"/>
          <w:sz w:val="24"/>
          <w:szCs w:val="24"/>
        </w:rPr>
        <w:t>]</w:t>
      </w:r>
      <w:r w:rsidR="00703668">
        <w:rPr>
          <w:rFonts w:ascii="Times New Roman" w:hAnsi="Times New Roman" w:cs="Times New Roman"/>
          <w:sz w:val="24"/>
          <w:szCs w:val="24"/>
        </w:rPr>
        <w:tab/>
      </w:r>
      <w:r w:rsidR="001E1DD5">
        <w:rPr>
          <w:rFonts w:ascii="Times New Roman" w:hAnsi="Times New Roman" w:cs="Times New Roman"/>
          <w:sz w:val="24"/>
          <w:szCs w:val="24"/>
        </w:rPr>
        <w:t xml:space="preserve">Intention is a necessary ingredient </w:t>
      </w:r>
      <w:r w:rsidR="00C068B3">
        <w:rPr>
          <w:rFonts w:ascii="Times New Roman" w:hAnsi="Times New Roman" w:cs="Times New Roman"/>
          <w:sz w:val="24"/>
          <w:szCs w:val="24"/>
        </w:rPr>
        <w:t xml:space="preserve">for </w:t>
      </w:r>
      <w:r w:rsidR="001E1DD5">
        <w:rPr>
          <w:rFonts w:ascii="Times New Roman" w:hAnsi="Times New Roman" w:cs="Times New Roman"/>
          <w:sz w:val="24"/>
          <w:szCs w:val="24"/>
        </w:rPr>
        <w:t xml:space="preserve">attempted murder as it is for murder. </w:t>
      </w:r>
      <w:r w:rsidR="00703668">
        <w:rPr>
          <w:rFonts w:ascii="Times New Roman" w:hAnsi="Times New Roman" w:cs="Times New Roman"/>
          <w:sz w:val="24"/>
          <w:szCs w:val="24"/>
        </w:rPr>
        <w:t xml:space="preserve">As mentioned already, the wooden log that the accused armed himself with was over two metres long. It was over three kilogrammes in weight. Undoubtedly, </w:t>
      </w:r>
      <w:r w:rsidR="001E1DD5">
        <w:rPr>
          <w:rFonts w:ascii="Times New Roman" w:hAnsi="Times New Roman" w:cs="Times New Roman"/>
          <w:sz w:val="24"/>
          <w:szCs w:val="24"/>
        </w:rPr>
        <w:t xml:space="preserve">it was a dangerous weapon. </w:t>
      </w:r>
      <w:r w:rsidR="001B41DD">
        <w:rPr>
          <w:rFonts w:ascii="Times New Roman" w:hAnsi="Times New Roman" w:cs="Times New Roman"/>
          <w:sz w:val="24"/>
          <w:szCs w:val="24"/>
        </w:rPr>
        <w:t xml:space="preserve">Unquestionably, </w:t>
      </w:r>
      <w:r w:rsidR="00703668">
        <w:rPr>
          <w:rFonts w:ascii="Times New Roman" w:hAnsi="Times New Roman" w:cs="Times New Roman"/>
          <w:sz w:val="24"/>
          <w:szCs w:val="24"/>
        </w:rPr>
        <w:t>when he armed himself with</w:t>
      </w:r>
      <w:r w:rsidR="001E1DD5">
        <w:rPr>
          <w:rFonts w:ascii="Times New Roman" w:hAnsi="Times New Roman" w:cs="Times New Roman"/>
          <w:sz w:val="24"/>
          <w:szCs w:val="24"/>
        </w:rPr>
        <w:t xml:space="preserve"> </w:t>
      </w:r>
      <w:r w:rsidR="001B41DD">
        <w:rPr>
          <w:rFonts w:ascii="Times New Roman" w:hAnsi="Times New Roman" w:cs="Times New Roman"/>
          <w:sz w:val="24"/>
          <w:szCs w:val="24"/>
        </w:rPr>
        <w:t xml:space="preserve">it </w:t>
      </w:r>
      <w:r w:rsidR="001E1DD5">
        <w:rPr>
          <w:rFonts w:ascii="Times New Roman" w:hAnsi="Times New Roman" w:cs="Times New Roman"/>
          <w:sz w:val="24"/>
          <w:szCs w:val="24"/>
        </w:rPr>
        <w:t xml:space="preserve">his intention was to </w:t>
      </w:r>
      <w:r w:rsidR="001B41DD">
        <w:rPr>
          <w:rFonts w:ascii="Times New Roman" w:hAnsi="Times New Roman" w:cs="Times New Roman"/>
          <w:sz w:val="24"/>
          <w:szCs w:val="24"/>
        </w:rPr>
        <w:t xml:space="preserve">inflict </w:t>
      </w:r>
      <w:r>
        <w:rPr>
          <w:rFonts w:ascii="Times New Roman" w:hAnsi="Times New Roman" w:cs="Times New Roman"/>
          <w:sz w:val="24"/>
          <w:szCs w:val="24"/>
        </w:rPr>
        <w:t xml:space="preserve">considerable </w:t>
      </w:r>
      <w:r w:rsidR="001B41DD">
        <w:rPr>
          <w:rFonts w:ascii="Times New Roman" w:hAnsi="Times New Roman" w:cs="Times New Roman"/>
          <w:sz w:val="24"/>
          <w:szCs w:val="24"/>
        </w:rPr>
        <w:t>damage</w:t>
      </w:r>
      <w:r w:rsidR="00B42B34">
        <w:rPr>
          <w:rFonts w:ascii="Times New Roman" w:hAnsi="Times New Roman" w:cs="Times New Roman"/>
          <w:sz w:val="24"/>
          <w:szCs w:val="24"/>
        </w:rPr>
        <w:t xml:space="preserve"> on Kuda</w:t>
      </w:r>
      <w:r w:rsidR="001B41DD">
        <w:rPr>
          <w:rFonts w:ascii="Times New Roman" w:hAnsi="Times New Roman" w:cs="Times New Roman"/>
          <w:sz w:val="24"/>
          <w:szCs w:val="24"/>
        </w:rPr>
        <w:t xml:space="preserve">. The accused did act on his intention. He swung the blow. He aimed it at Kuda. However, he missed </w:t>
      </w:r>
      <w:r w:rsidR="00B42B34">
        <w:rPr>
          <w:rFonts w:ascii="Times New Roman" w:hAnsi="Times New Roman" w:cs="Times New Roman"/>
          <w:sz w:val="24"/>
          <w:szCs w:val="24"/>
        </w:rPr>
        <w:t xml:space="preserve">because at the critical moment </w:t>
      </w:r>
      <w:r w:rsidR="001B41DD">
        <w:rPr>
          <w:rFonts w:ascii="Times New Roman" w:hAnsi="Times New Roman" w:cs="Times New Roman"/>
          <w:sz w:val="24"/>
          <w:szCs w:val="24"/>
        </w:rPr>
        <w:t xml:space="preserve">Kuda ducked. </w:t>
      </w:r>
    </w:p>
    <w:p w:rsidR="003606E3" w:rsidRDefault="003606E3" w:rsidP="005E12BB">
      <w:pPr>
        <w:autoSpaceDE w:val="0"/>
        <w:autoSpaceDN w:val="0"/>
        <w:adjustRightInd w:val="0"/>
        <w:spacing w:after="0" w:line="360" w:lineRule="auto"/>
        <w:ind w:left="567" w:hanging="567"/>
        <w:jc w:val="both"/>
        <w:rPr>
          <w:rFonts w:ascii="Times New Roman" w:hAnsi="Times New Roman" w:cs="Times New Roman"/>
          <w:sz w:val="24"/>
          <w:szCs w:val="24"/>
        </w:rPr>
      </w:pPr>
    </w:p>
    <w:p w:rsidR="003606E3" w:rsidRDefault="009533F5" w:rsidP="005E12BB">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[55</w:t>
      </w:r>
      <w:r w:rsidR="003606E3">
        <w:rPr>
          <w:rFonts w:ascii="Times New Roman" w:hAnsi="Times New Roman" w:cs="Times New Roman"/>
          <w:sz w:val="24"/>
          <w:szCs w:val="24"/>
        </w:rPr>
        <w:t>]</w:t>
      </w:r>
      <w:r w:rsidR="003606E3">
        <w:rPr>
          <w:rFonts w:ascii="Times New Roman" w:hAnsi="Times New Roman" w:cs="Times New Roman"/>
          <w:sz w:val="24"/>
          <w:szCs w:val="24"/>
        </w:rPr>
        <w:tab/>
      </w:r>
      <w:r w:rsidR="001B41DD">
        <w:rPr>
          <w:rFonts w:ascii="Times New Roman" w:hAnsi="Times New Roman" w:cs="Times New Roman"/>
          <w:sz w:val="24"/>
          <w:szCs w:val="24"/>
        </w:rPr>
        <w:t xml:space="preserve">Whether </w:t>
      </w:r>
      <w:r w:rsidR="003606E3">
        <w:rPr>
          <w:rFonts w:ascii="Times New Roman" w:hAnsi="Times New Roman" w:cs="Times New Roman"/>
          <w:sz w:val="24"/>
          <w:szCs w:val="24"/>
        </w:rPr>
        <w:t xml:space="preserve">the accused’s </w:t>
      </w:r>
      <w:r w:rsidR="001B41DD">
        <w:rPr>
          <w:rFonts w:ascii="Times New Roman" w:hAnsi="Times New Roman" w:cs="Times New Roman"/>
          <w:sz w:val="24"/>
          <w:szCs w:val="24"/>
        </w:rPr>
        <w:t xml:space="preserve">conduct amounted to intention to murder or mere assault </w:t>
      </w:r>
      <w:r w:rsidR="003606E3">
        <w:rPr>
          <w:rFonts w:ascii="Times New Roman" w:hAnsi="Times New Roman" w:cs="Times New Roman"/>
          <w:sz w:val="24"/>
          <w:szCs w:val="24"/>
        </w:rPr>
        <w:t xml:space="preserve">is </w:t>
      </w:r>
      <w:r w:rsidR="001B41DD">
        <w:rPr>
          <w:rFonts w:ascii="Times New Roman" w:hAnsi="Times New Roman" w:cs="Times New Roman"/>
          <w:sz w:val="24"/>
          <w:szCs w:val="24"/>
        </w:rPr>
        <w:t xml:space="preserve">judged </w:t>
      </w:r>
      <w:r w:rsidR="003606E3">
        <w:rPr>
          <w:rFonts w:ascii="Times New Roman" w:hAnsi="Times New Roman" w:cs="Times New Roman"/>
          <w:sz w:val="24"/>
          <w:szCs w:val="24"/>
        </w:rPr>
        <w:t xml:space="preserve">from all the surrounding circumstances. He must have used tremendous force because the same blow that missed Kuda killed the deceased. The blow caught the deceased on the forehead. </w:t>
      </w:r>
      <w:r w:rsidR="00B132FB">
        <w:rPr>
          <w:rFonts w:ascii="Times New Roman" w:hAnsi="Times New Roman" w:cs="Times New Roman"/>
          <w:sz w:val="24"/>
          <w:szCs w:val="24"/>
        </w:rPr>
        <w:t xml:space="preserve">The post mortem report estimated the height of the deceased at </w:t>
      </w:r>
      <w:r w:rsidR="00B42B34">
        <w:rPr>
          <w:rFonts w:ascii="Times New Roman" w:hAnsi="Times New Roman" w:cs="Times New Roman"/>
          <w:sz w:val="24"/>
          <w:szCs w:val="24"/>
        </w:rPr>
        <w:t xml:space="preserve">170 cm </w:t>
      </w:r>
      <w:r w:rsidR="00B132FB">
        <w:rPr>
          <w:rFonts w:ascii="Times New Roman" w:hAnsi="Times New Roman" w:cs="Times New Roman"/>
          <w:sz w:val="24"/>
          <w:szCs w:val="24"/>
        </w:rPr>
        <w:t>and his weight at 85 kilogrammes. Thus he was a man of medium built. It seems</w:t>
      </w:r>
      <w:r w:rsidR="00B42B34">
        <w:rPr>
          <w:rFonts w:ascii="Times New Roman" w:hAnsi="Times New Roman" w:cs="Times New Roman"/>
          <w:sz w:val="24"/>
          <w:szCs w:val="24"/>
        </w:rPr>
        <w:t xml:space="preserve"> as he plunged the log, </w:t>
      </w:r>
      <w:r w:rsidR="003606E3">
        <w:rPr>
          <w:rFonts w:ascii="Times New Roman" w:hAnsi="Times New Roman" w:cs="Times New Roman"/>
          <w:sz w:val="24"/>
          <w:szCs w:val="24"/>
        </w:rPr>
        <w:t xml:space="preserve">the accused aimed at the upper part of the body. Therefore, given the weight of the log, its length, the force used and the region of the body aimed at, the accused </w:t>
      </w:r>
      <w:r w:rsidR="00B42B34">
        <w:rPr>
          <w:rFonts w:ascii="Times New Roman" w:hAnsi="Times New Roman" w:cs="Times New Roman"/>
          <w:sz w:val="24"/>
          <w:szCs w:val="24"/>
        </w:rPr>
        <w:t xml:space="preserve">intended, or was </w:t>
      </w:r>
      <w:r w:rsidR="003606E3">
        <w:rPr>
          <w:rFonts w:ascii="Times New Roman" w:hAnsi="Times New Roman" w:cs="Times New Roman"/>
          <w:sz w:val="24"/>
          <w:szCs w:val="24"/>
        </w:rPr>
        <w:t>undoubtedly reckless as to whether or not death would ensue if his blow c</w:t>
      </w:r>
      <w:r w:rsidR="00B42B34">
        <w:rPr>
          <w:rFonts w:ascii="Times New Roman" w:hAnsi="Times New Roman" w:cs="Times New Roman"/>
          <w:sz w:val="24"/>
          <w:szCs w:val="24"/>
        </w:rPr>
        <w:t>onnected</w:t>
      </w:r>
      <w:r w:rsidR="003606E3">
        <w:rPr>
          <w:rFonts w:ascii="Times New Roman" w:hAnsi="Times New Roman" w:cs="Times New Roman"/>
          <w:sz w:val="24"/>
          <w:szCs w:val="24"/>
        </w:rPr>
        <w:t>.</w:t>
      </w:r>
      <w:r>
        <w:rPr>
          <w:rFonts w:ascii="Times New Roman" w:hAnsi="Times New Roman" w:cs="Times New Roman"/>
          <w:sz w:val="24"/>
          <w:szCs w:val="24"/>
        </w:rPr>
        <w:t xml:space="preserve"> He had the requested intention for murder.</w:t>
      </w:r>
    </w:p>
    <w:p w:rsidR="003606E3" w:rsidRDefault="003606E3" w:rsidP="001E1DD5">
      <w:pPr>
        <w:autoSpaceDE w:val="0"/>
        <w:autoSpaceDN w:val="0"/>
        <w:adjustRightInd w:val="0"/>
        <w:spacing w:after="0" w:line="360" w:lineRule="auto"/>
        <w:ind w:left="567" w:hanging="567"/>
        <w:rPr>
          <w:rFonts w:ascii="Times New Roman" w:hAnsi="Times New Roman" w:cs="Times New Roman"/>
          <w:sz w:val="24"/>
          <w:szCs w:val="24"/>
        </w:rPr>
      </w:pPr>
    </w:p>
    <w:p w:rsidR="00B42B34" w:rsidRDefault="009533F5" w:rsidP="004249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[56</w:t>
      </w:r>
      <w:r w:rsidR="003606E3">
        <w:rPr>
          <w:rFonts w:ascii="Times New Roman" w:hAnsi="Times New Roman" w:cs="Times New Roman"/>
          <w:sz w:val="24"/>
          <w:szCs w:val="24"/>
        </w:rPr>
        <w:t>]</w:t>
      </w:r>
      <w:r w:rsidR="00B42B34">
        <w:rPr>
          <w:rFonts w:ascii="Times New Roman" w:hAnsi="Times New Roman" w:cs="Times New Roman"/>
          <w:sz w:val="24"/>
          <w:szCs w:val="24"/>
        </w:rPr>
        <w:tab/>
        <w:t xml:space="preserve">However, despite our finding of </w:t>
      </w:r>
      <w:r w:rsidR="00B42B34" w:rsidRPr="00B42B34">
        <w:rPr>
          <w:rFonts w:ascii="Times New Roman" w:hAnsi="Times New Roman" w:cs="Times New Roman"/>
          <w:i/>
          <w:sz w:val="24"/>
          <w:szCs w:val="24"/>
        </w:rPr>
        <w:t xml:space="preserve">dolus </w:t>
      </w:r>
      <w:r w:rsidR="00B42B34">
        <w:rPr>
          <w:rFonts w:ascii="Times New Roman" w:hAnsi="Times New Roman" w:cs="Times New Roman"/>
          <w:sz w:val="24"/>
          <w:szCs w:val="24"/>
        </w:rPr>
        <w:t xml:space="preserve">for murder in relation to Kuda, we </w:t>
      </w:r>
      <w:r>
        <w:rPr>
          <w:rFonts w:ascii="Times New Roman" w:hAnsi="Times New Roman" w:cs="Times New Roman"/>
          <w:sz w:val="24"/>
          <w:szCs w:val="24"/>
        </w:rPr>
        <w:t>nevertheless</w:t>
      </w:r>
      <w:r w:rsidR="00B42B34">
        <w:rPr>
          <w:rFonts w:ascii="Times New Roman" w:hAnsi="Times New Roman" w:cs="Times New Roman"/>
          <w:sz w:val="24"/>
          <w:szCs w:val="24"/>
        </w:rPr>
        <w:t xml:space="preserve"> find </w:t>
      </w:r>
      <w:r>
        <w:rPr>
          <w:rFonts w:ascii="Times New Roman" w:hAnsi="Times New Roman" w:cs="Times New Roman"/>
          <w:sz w:val="24"/>
          <w:szCs w:val="24"/>
        </w:rPr>
        <w:t xml:space="preserve">that </w:t>
      </w:r>
      <w:r w:rsidR="00B42B34">
        <w:rPr>
          <w:rFonts w:ascii="Times New Roman" w:hAnsi="Times New Roman" w:cs="Times New Roman"/>
          <w:sz w:val="24"/>
          <w:szCs w:val="24"/>
        </w:rPr>
        <w:t xml:space="preserve">the </w:t>
      </w:r>
      <w:r w:rsidR="00B42B34" w:rsidRPr="00B42B34">
        <w:rPr>
          <w:rFonts w:ascii="Times New Roman" w:hAnsi="Times New Roman" w:cs="Times New Roman"/>
          <w:i/>
          <w:sz w:val="24"/>
          <w:szCs w:val="24"/>
        </w:rPr>
        <w:t>actus reus</w:t>
      </w:r>
      <w:r w:rsidR="00B42B34">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B42B34">
        <w:rPr>
          <w:rFonts w:ascii="Times New Roman" w:hAnsi="Times New Roman" w:cs="Times New Roman"/>
          <w:sz w:val="24"/>
          <w:szCs w:val="24"/>
        </w:rPr>
        <w:t>absent</w:t>
      </w:r>
      <w:r>
        <w:rPr>
          <w:rFonts w:ascii="Times New Roman" w:hAnsi="Times New Roman" w:cs="Times New Roman"/>
          <w:sz w:val="24"/>
          <w:szCs w:val="24"/>
        </w:rPr>
        <w:t xml:space="preserve"> or incomplete</w:t>
      </w:r>
      <w:r w:rsidR="00B42B34">
        <w:rPr>
          <w:rFonts w:ascii="Times New Roman" w:hAnsi="Times New Roman" w:cs="Times New Roman"/>
          <w:sz w:val="24"/>
          <w:szCs w:val="24"/>
        </w:rPr>
        <w:t>. The blow did not connect. There was no contact. Therefore, the accused cannot be found guilty of the attempted murder of Kuda.</w:t>
      </w:r>
    </w:p>
    <w:p w:rsidR="00B42B34" w:rsidRDefault="00B42B34" w:rsidP="004249F6">
      <w:pPr>
        <w:spacing w:after="0" w:line="360" w:lineRule="auto"/>
        <w:ind w:left="720" w:hanging="720"/>
        <w:jc w:val="both"/>
        <w:rPr>
          <w:rFonts w:ascii="Times New Roman" w:hAnsi="Times New Roman" w:cs="Times New Roman"/>
          <w:sz w:val="24"/>
          <w:szCs w:val="24"/>
        </w:rPr>
      </w:pPr>
    </w:p>
    <w:p w:rsidR="00752297" w:rsidRDefault="009533F5" w:rsidP="004249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[57</w:t>
      </w:r>
      <w:r w:rsidR="00B42B34">
        <w:rPr>
          <w:rFonts w:ascii="Times New Roman" w:hAnsi="Times New Roman" w:cs="Times New Roman"/>
          <w:sz w:val="24"/>
          <w:szCs w:val="24"/>
        </w:rPr>
        <w:t>]</w:t>
      </w:r>
      <w:r w:rsidR="00B42B34">
        <w:rPr>
          <w:rFonts w:ascii="Times New Roman" w:hAnsi="Times New Roman" w:cs="Times New Roman"/>
          <w:sz w:val="24"/>
          <w:szCs w:val="24"/>
        </w:rPr>
        <w:tab/>
        <w:t xml:space="preserve">Assault is a competent verdict on a charge of </w:t>
      </w:r>
      <w:r w:rsidR="00752297">
        <w:rPr>
          <w:rFonts w:ascii="Times New Roman" w:hAnsi="Times New Roman" w:cs="Times New Roman"/>
          <w:sz w:val="24"/>
          <w:szCs w:val="24"/>
        </w:rPr>
        <w:t xml:space="preserve">attempted </w:t>
      </w:r>
      <w:r w:rsidR="00B42B34">
        <w:rPr>
          <w:rFonts w:ascii="Times New Roman" w:hAnsi="Times New Roman" w:cs="Times New Roman"/>
          <w:sz w:val="24"/>
          <w:szCs w:val="24"/>
        </w:rPr>
        <w:t xml:space="preserve">murder. In terms of </w:t>
      </w:r>
      <w:r w:rsidR="00752297">
        <w:rPr>
          <w:rFonts w:ascii="Times New Roman" w:hAnsi="Times New Roman" w:cs="Times New Roman"/>
          <w:sz w:val="24"/>
          <w:szCs w:val="24"/>
        </w:rPr>
        <w:t>s 89[1][</w:t>
      </w:r>
      <w:r w:rsidR="00752297" w:rsidRPr="00752297">
        <w:rPr>
          <w:rFonts w:ascii="Times New Roman" w:hAnsi="Times New Roman" w:cs="Times New Roman"/>
          <w:i/>
          <w:sz w:val="24"/>
          <w:szCs w:val="24"/>
        </w:rPr>
        <w:t>b</w:t>
      </w:r>
      <w:r w:rsidR="00752297">
        <w:rPr>
          <w:rFonts w:ascii="Times New Roman" w:hAnsi="Times New Roman" w:cs="Times New Roman"/>
          <w:sz w:val="24"/>
          <w:szCs w:val="24"/>
        </w:rPr>
        <w:t xml:space="preserve">] of the Code, it is an “assault” if any person threatens, whether by words or gestures, to assault another person, intending to inspire, or realising that there is a real risk or possibility of inspiring, in the mind of the person threatened, a reasonable fear or belief that force will immediately be used against him or her. </w:t>
      </w:r>
      <w:r w:rsidR="002D282C">
        <w:rPr>
          <w:rFonts w:ascii="Times New Roman" w:hAnsi="Times New Roman" w:cs="Times New Roman"/>
          <w:sz w:val="24"/>
          <w:szCs w:val="24"/>
        </w:rPr>
        <w:t>In relation to Kuda, the accused did not merely threaten. He acted on his intention.</w:t>
      </w:r>
    </w:p>
    <w:p w:rsidR="005E12BB" w:rsidRDefault="005E12BB" w:rsidP="004249F6">
      <w:pPr>
        <w:spacing w:after="0" w:line="360" w:lineRule="auto"/>
        <w:ind w:left="720" w:hanging="720"/>
        <w:jc w:val="both"/>
        <w:rPr>
          <w:rFonts w:ascii="Times New Roman" w:hAnsi="Times New Roman" w:cs="Times New Roman"/>
          <w:sz w:val="24"/>
          <w:szCs w:val="24"/>
        </w:rPr>
      </w:pPr>
    </w:p>
    <w:p w:rsidR="005E12BB" w:rsidRDefault="005E12BB" w:rsidP="004249F6">
      <w:pPr>
        <w:spacing w:after="0" w:line="360" w:lineRule="auto"/>
        <w:ind w:left="720" w:hanging="720"/>
        <w:jc w:val="both"/>
        <w:rPr>
          <w:rFonts w:ascii="Times New Roman" w:hAnsi="Times New Roman" w:cs="Times New Roman"/>
          <w:sz w:val="24"/>
          <w:szCs w:val="24"/>
        </w:rPr>
      </w:pPr>
    </w:p>
    <w:p w:rsidR="005E12BB" w:rsidRDefault="005E12BB" w:rsidP="004249F6">
      <w:pPr>
        <w:spacing w:after="0" w:line="360" w:lineRule="auto"/>
        <w:ind w:left="720" w:hanging="720"/>
        <w:jc w:val="both"/>
        <w:rPr>
          <w:rFonts w:ascii="Times New Roman" w:hAnsi="Times New Roman" w:cs="Times New Roman"/>
          <w:sz w:val="24"/>
          <w:szCs w:val="24"/>
        </w:rPr>
      </w:pPr>
    </w:p>
    <w:p w:rsidR="004249F6" w:rsidRDefault="00B02492" w:rsidP="004249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9533F5">
        <w:rPr>
          <w:rFonts w:ascii="Times New Roman" w:hAnsi="Times New Roman" w:cs="Times New Roman"/>
          <w:sz w:val="24"/>
          <w:szCs w:val="24"/>
        </w:rPr>
        <w:t>8</w:t>
      </w:r>
      <w:r w:rsidR="00752297">
        <w:rPr>
          <w:rFonts w:ascii="Times New Roman" w:hAnsi="Times New Roman" w:cs="Times New Roman"/>
          <w:sz w:val="24"/>
          <w:szCs w:val="24"/>
        </w:rPr>
        <w:t>]</w:t>
      </w:r>
      <w:r w:rsidR="00752297">
        <w:rPr>
          <w:rFonts w:ascii="Times New Roman" w:hAnsi="Times New Roman" w:cs="Times New Roman"/>
          <w:sz w:val="24"/>
          <w:szCs w:val="24"/>
        </w:rPr>
        <w:tab/>
        <w:t>D</w:t>
      </w:r>
      <w:r w:rsidR="001B41DD">
        <w:rPr>
          <w:rFonts w:ascii="Times New Roman" w:hAnsi="Times New Roman" w:cs="Times New Roman"/>
          <w:sz w:val="24"/>
          <w:szCs w:val="24"/>
        </w:rPr>
        <w:t xml:space="preserve">efence Counsel </w:t>
      </w:r>
      <w:r w:rsidR="003606E3">
        <w:rPr>
          <w:rFonts w:ascii="Times New Roman" w:hAnsi="Times New Roman" w:cs="Times New Roman"/>
          <w:sz w:val="24"/>
          <w:szCs w:val="24"/>
        </w:rPr>
        <w:t>says</w:t>
      </w:r>
      <w:r w:rsidR="00752297">
        <w:rPr>
          <w:rFonts w:ascii="Times New Roman" w:hAnsi="Times New Roman" w:cs="Times New Roman"/>
          <w:sz w:val="24"/>
          <w:szCs w:val="24"/>
        </w:rPr>
        <w:t>,</w:t>
      </w:r>
      <w:r w:rsidR="003606E3">
        <w:rPr>
          <w:rFonts w:ascii="Times New Roman" w:hAnsi="Times New Roman" w:cs="Times New Roman"/>
          <w:sz w:val="24"/>
          <w:szCs w:val="24"/>
        </w:rPr>
        <w:t xml:space="preserve"> </w:t>
      </w:r>
      <w:r w:rsidR="001B41DD">
        <w:rPr>
          <w:rFonts w:ascii="Times New Roman" w:hAnsi="Times New Roman" w:cs="Times New Roman"/>
          <w:sz w:val="24"/>
          <w:szCs w:val="24"/>
        </w:rPr>
        <w:t>somewhat cursorily</w:t>
      </w:r>
      <w:r w:rsidR="00752297">
        <w:rPr>
          <w:rFonts w:ascii="Times New Roman" w:hAnsi="Times New Roman" w:cs="Times New Roman"/>
          <w:sz w:val="24"/>
          <w:szCs w:val="24"/>
        </w:rPr>
        <w:t>,</w:t>
      </w:r>
      <w:r w:rsidR="003606E3">
        <w:rPr>
          <w:rFonts w:ascii="Times New Roman" w:hAnsi="Times New Roman" w:cs="Times New Roman"/>
          <w:sz w:val="24"/>
          <w:szCs w:val="24"/>
        </w:rPr>
        <w:t xml:space="preserve"> and </w:t>
      </w:r>
      <w:r w:rsidR="00752297">
        <w:rPr>
          <w:rFonts w:ascii="Times New Roman" w:hAnsi="Times New Roman" w:cs="Times New Roman"/>
          <w:sz w:val="24"/>
          <w:szCs w:val="24"/>
        </w:rPr>
        <w:t xml:space="preserve">at </w:t>
      </w:r>
      <w:r w:rsidR="003606E3">
        <w:rPr>
          <w:rFonts w:ascii="Times New Roman" w:hAnsi="Times New Roman" w:cs="Times New Roman"/>
          <w:sz w:val="24"/>
          <w:szCs w:val="24"/>
        </w:rPr>
        <w:t>the tail-end of the argument</w:t>
      </w:r>
      <w:r w:rsidR="00752297">
        <w:rPr>
          <w:rFonts w:ascii="Times New Roman" w:hAnsi="Times New Roman" w:cs="Times New Roman"/>
          <w:sz w:val="24"/>
          <w:szCs w:val="24"/>
        </w:rPr>
        <w:t>,</w:t>
      </w:r>
      <w:r w:rsidR="003606E3">
        <w:rPr>
          <w:rFonts w:ascii="Times New Roman" w:hAnsi="Times New Roman" w:cs="Times New Roman"/>
          <w:sz w:val="24"/>
          <w:szCs w:val="24"/>
        </w:rPr>
        <w:t xml:space="preserve"> that the accused was entitled to defend himself and or his friend from Kuda’s unlawful attack. No attempt </w:t>
      </w:r>
      <w:r w:rsidR="00752297">
        <w:rPr>
          <w:rFonts w:ascii="Times New Roman" w:hAnsi="Times New Roman" w:cs="Times New Roman"/>
          <w:sz w:val="24"/>
          <w:szCs w:val="24"/>
        </w:rPr>
        <w:t xml:space="preserve">at all </w:t>
      </w:r>
      <w:r w:rsidR="003606E3">
        <w:rPr>
          <w:rFonts w:ascii="Times New Roman" w:hAnsi="Times New Roman" w:cs="Times New Roman"/>
          <w:sz w:val="24"/>
          <w:szCs w:val="24"/>
        </w:rPr>
        <w:t xml:space="preserve">was made to analyse the requirements of this defence </w:t>
      </w:r>
      <w:r w:rsidR="009533F5">
        <w:rPr>
          <w:rFonts w:ascii="Times New Roman" w:hAnsi="Times New Roman" w:cs="Times New Roman"/>
          <w:sz w:val="24"/>
          <w:szCs w:val="24"/>
        </w:rPr>
        <w:t xml:space="preserve">as defined in </w:t>
      </w:r>
      <w:r w:rsidR="004249F6">
        <w:rPr>
          <w:rFonts w:ascii="Times New Roman" w:hAnsi="Times New Roman" w:cs="Times New Roman"/>
          <w:sz w:val="24"/>
          <w:szCs w:val="24"/>
        </w:rPr>
        <w:t>s 253 of the Code</w:t>
      </w:r>
      <w:r w:rsidR="00752297">
        <w:rPr>
          <w:rFonts w:ascii="Times New Roman" w:hAnsi="Times New Roman" w:cs="Times New Roman"/>
          <w:sz w:val="24"/>
          <w:szCs w:val="24"/>
        </w:rPr>
        <w:t xml:space="preserve"> to see whether it could apply to the accused’s situation. </w:t>
      </w:r>
    </w:p>
    <w:p w:rsidR="00752297" w:rsidRDefault="00752297" w:rsidP="004249F6">
      <w:pPr>
        <w:spacing w:after="0" w:line="360" w:lineRule="auto"/>
        <w:ind w:left="720" w:hanging="720"/>
        <w:jc w:val="both"/>
        <w:rPr>
          <w:rFonts w:ascii="Times New Roman" w:hAnsi="Times New Roman" w:cs="Times New Roman"/>
          <w:sz w:val="24"/>
          <w:szCs w:val="24"/>
        </w:rPr>
      </w:pPr>
    </w:p>
    <w:p w:rsidR="004E6AD7" w:rsidRDefault="004249F6" w:rsidP="004249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4E6AD7">
        <w:rPr>
          <w:rFonts w:ascii="Times New Roman" w:hAnsi="Times New Roman" w:cs="Times New Roman"/>
          <w:sz w:val="24"/>
          <w:szCs w:val="24"/>
        </w:rPr>
        <w:t>5</w:t>
      </w:r>
      <w:r w:rsidR="009533F5">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4E6AD7">
        <w:rPr>
          <w:rFonts w:ascii="Times New Roman" w:hAnsi="Times New Roman" w:cs="Times New Roman"/>
          <w:sz w:val="24"/>
          <w:szCs w:val="24"/>
        </w:rPr>
        <w:t xml:space="preserve">The Code sets out stringent requirements </w:t>
      </w:r>
      <w:r w:rsidR="00A23A75">
        <w:rPr>
          <w:rFonts w:ascii="Times New Roman" w:hAnsi="Times New Roman" w:cs="Times New Roman"/>
          <w:sz w:val="24"/>
          <w:szCs w:val="24"/>
        </w:rPr>
        <w:t>be</w:t>
      </w:r>
      <w:r w:rsidR="004E6AD7">
        <w:rPr>
          <w:rFonts w:ascii="Times New Roman" w:hAnsi="Times New Roman" w:cs="Times New Roman"/>
          <w:sz w:val="24"/>
          <w:szCs w:val="24"/>
        </w:rPr>
        <w:t>for</w:t>
      </w:r>
      <w:r w:rsidR="00A23A75">
        <w:rPr>
          <w:rFonts w:ascii="Times New Roman" w:hAnsi="Times New Roman" w:cs="Times New Roman"/>
          <w:sz w:val="24"/>
          <w:szCs w:val="24"/>
        </w:rPr>
        <w:t>e</w:t>
      </w:r>
      <w:r w:rsidR="004E6AD7">
        <w:rPr>
          <w:rFonts w:ascii="Times New Roman" w:hAnsi="Times New Roman" w:cs="Times New Roman"/>
          <w:sz w:val="24"/>
          <w:szCs w:val="24"/>
        </w:rPr>
        <w:t xml:space="preserve"> the defence of person </w:t>
      </w:r>
      <w:r w:rsidR="00A23A75">
        <w:rPr>
          <w:rFonts w:ascii="Times New Roman" w:hAnsi="Times New Roman" w:cs="Times New Roman"/>
          <w:sz w:val="24"/>
          <w:szCs w:val="24"/>
        </w:rPr>
        <w:t xml:space="preserve">can </w:t>
      </w:r>
      <w:r w:rsidR="004E6AD7">
        <w:rPr>
          <w:rFonts w:ascii="Times New Roman" w:hAnsi="Times New Roman" w:cs="Times New Roman"/>
          <w:sz w:val="24"/>
          <w:szCs w:val="24"/>
        </w:rPr>
        <w:t xml:space="preserve">be available as a complete defence. </w:t>
      </w:r>
      <w:r w:rsidR="009533F5">
        <w:rPr>
          <w:rFonts w:ascii="Times New Roman" w:hAnsi="Times New Roman" w:cs="Times New Roman"/>
          <w:sz w:val="24"/>
          <w:szCs w:val="24"/>
        </w:rPr>
        <w:t xml:space="preserve">From our conclusion earlier </w:t>
      </w:r>
      <w:r w:rsidR="00A23A75">
        <w:rPr>
          <w:rFonts w:ascii="Times New Roman" w:hAnsi="Times New Roman" w:cs="Times New Roman"/>
          <w:sz w:val="24"/>
          <w:szCs w:val="24"/>
        </w:rPr>
        <w:t xml:space="preserve">on </w:t>
      </w:r>
      <w:r w:rsidR="009533F5">
        <w:rPr>
          <w:rFonts w:ascii="Times New Roman" w:hAnsi="Times New Roman" w:cs="Times New Roman"/>
          <w:sz w:val="24"/>
          <w:szCs w:val="24"/>
        </w:rPr>
        <w:t>that it was the accused who armed himself with a log to strike Kuda</w:t>
      </w:r>
      <w:r w:rsidR="00A23A75">
        <w:rPr>
          <w:rFonts w:ascii="Times New Roman" w:hAnsi="Times New Roman" w:cs="Times New Roman"/>
          <w:sz w:val="24"/>
          <w:szCs w:val="24"/>
        </w:rPr>
        <w:t>,</w:t>
      </w:r>
      <w:r w:rsidR="009533F5">
        <w:rPr>
          <w:rFonts w:ascii="Times New Roman" w:hAnsi="Times New Roman" w:cs="Times New Roman"/>
          <w:sz w:val="24"/>
          <w:szCs w:val="24"/>
        </w:rPr>
        <w:t xml:space="preserve"> we are satisfied that the defence of person is not available to the </w:t>
      </w:r>
      <w:r w:rsidR="004E6AD7">
        <w:rPr>
          <w:rFonts w:ascii="Times New Roman" w:hAnsi="Times New Roman" w:cs="Times New Roman"/>
          <w:sz w:val="24"/>
          <w:szCs w:val="24"/>
        </w:rPr>
        <w:t>accused</w:t>
      </w:r>
      <w:r w:rsidR="00A23A75">
        <w:rPr>
          <w:rFonts w:ascii="Times New Roman" w:hAnsi="Times New Roman" w:cs="Times New Roman"/>
          <w:sz w:val="24"/>
          <w:szCs w:val="24"/>
        </w:rPr>
        <w:t xml:space="preserve"> because</w:t>
      </w:r>
      <w:r w:rsidR="004E6AD7">
        <w:rPr>
          <w:rFonts w:ascii="Times New Roman" w:hAnsi="Times New Roman" w:cs="Times New Roman"/>
          <w:sz w:val="24"/>
          <w:szCs w:val="24"/>
        </w:rPr>
        <w:t xml:space="preserve">: </w:t>
      </w:r>
    </w:p>
    <w:p w:rsidR="004E6AD7" w:rsidRDefault="004E6AD7" w:rsidP="009B2460">
      <w:pPr>
        <w:spacing w:after="0" w:line="240" w:lineRule="auto"/>
        <w:ind w:left="720" w:hanging="720"/>
        <w:jc w:val="both"/>
        <w:rPr>
          <w:rFonts w:ascii="Times New Roman" w:hAnsi="Times New Roman" w:cs="Times New Roman"/>
          <w:sz w:val="24"/>
          <w:szCs w:val="24"/>
        </w:rPr>
      </w:pPr>
    </w:p>
    <w:p w:rsidR="004E6AD7" w:rsidRPr="009B2460" w:rsidRDefault="00BA2EB4" w:rsidP="009B2460">
      <w:pPr>
        <w:pStyle w:val="ListParagraph"/>
        <w:numPr>
          <w:ilvl w:val="0"/>
          <w:numId w:val="43"/>
        </w:numPr>
        <w:spacing w:after="0" w:line="240" w:lineRule="auto"/>
        <w:jc w:val="both"/>
        <w:rPr>
          <w:rFonts w:ascii="Times New Roman" w:hAnsi="Times New Roman" w:cs="Times New Roman"/>
          <w:sz w:val="24"/>
          <w:szCs w:val="24"/>
        </w:rPr>
      </w:pPr>
      <w:r w:rsidRPr="009B2460">
        <w:rPr>
          <w:rFonts w:ascii="Times New Roman" w:hAnsi="Times New Roman" w:cs="Times New Roman"/>
          <w:sz w:val="24"/>
          <w:szCs w:val="24"/>
        </w:rPr>
        <w:t xml:space="preserve">it has not been shown that </w:t>
      </w:r>
      <w:r w:rsidR="004E6AD7" w:rsidRPr="009B2460">
        <w:rPr>
          <w:rFonts w:ascii="Times New Roman" w:hAnsi="Times New Roman" w:cs="Times New Roman"/>
          <w:sz w:val="24"/>
          <w:szCs w:val="24"/>
        </w:rPr>
        <w:t>the accused could not otherwise escape from</w:t>
      </w:r>
      <w:r w:rsidR="009B2460">
        <w:rPr>
          <w:rFonts w:ascii="Times New Roman" w:hAnsi="Times New Roman" w:cs="Times New Roman"/>
          <w:sz w:val="24"/>
          <w:szCs w:val="24"/>
        </w:rPr>
        <w:t>,</w:t>
      </w:r>
      <w:r w:rsidR="004E6AD7" w:rsidRPr="009B2460">
        <w:rPr>
          <w:rFonts w:ascii="Times New Roman" w:hAnsi="Times New Roman" w:cs="Times New Roman"/>
          <w:sz w:val="24"/>
          <w:szCs w:val="24"/>
        </w:rPr>
        <w:t xml:space="preserve"> or avert the alleged attack </w:t>
      </w:r>
      <w:r w:rsidR="009B2460">
        <w:rPr>
          <w:rFonts w:ascii="Times New Roman" w:hAnsi="Times New Roman" w:cs="Times New Roman"/>
          <w:sz w:val="24"/>
          <w:szCs w:val="24"/>
        </w:rPr>
        <w:t xml:space="preserve">by Kuda </w:t>
      </w:r>
      <w:r w:rsidR="004E6AD7" w:rsidRPr="009B2460">
        <w:rPr>
          <w:rFonts w:ascii="Times New Roman" w:hAnsi="Times New Roman" w:cs="Times New Roman"/>
          <w:sz w:val="24"/>
          <w:szCs w:val="24"/>
        </w:rPr>
        <w:t>[s 253(1)(</w:t>
      </w:r>
      <w:r w:rsidR="004E6AD7" w:rsidRPr="009B2460">
        <w:rPr>
          <w:rFonts w:ascii="Times New Roman" w:hAnsi="Times New Roman" w:cs="Times New Roman"/>
          <w:i/>
          <w:sz w:val="24"/>
          <w:szCs w:val="24"/>
        </w:rPr>
        <w:t>b</w:t>
      </w:r>
      <w:r w:rsidR="004E6AD7" w:rsidRPr="009B2460">
        <w:rPr>
          <w:rFonts w:ascii="Times New Roman" w:hAnsi="Times New Roman" w:cs="Times New Roman"/>
          <w:sz w:val="24"/>
          <w:szCs w:val="24"/>
        </w:rPr>
        <w:t>)</w:t>
      </w:r>
      <w:r w:rsidRPr="009B2460">
        <w:rPr>
          <w:rFonts w:ascii="Times New Roman" w:hAnsi="Times New Roman" w:cs="Times New Roman"/>
          <w:sz w:val="24"/>
          <w:szCs w:val="24"/>
        </w:rPr>
        <w:t>]</w:t>
      </w:r>
      <w:r w:rsidR="004E6AD7" w:rsidRPr="009B2460">
        <w:rPr>
          <w:rFonts w:ascii="Times New Roman" w:hAnsi="Times New Roman" w:cs="Times New Roman"/>
          <w:sz w:val="24"/>
          <w:szCs w:val="24"/>
        </w:rPr>
        <w:t>;</w:t>
      </w:r>
    </w:p>
    <w:p w:rsidR="004E6AD7" w:rsidRDefault="004E6AD7" w:rsidP="009B2460">
      <w:pPr>
        <w:spacing w:after="0" w:line="240" w:lineRule="auto"/>
        <w:ind w:left="720" w:hanging="720"/>
        <w:jc w:val="both"/>
        <w:rPr>
          <w:rFonts w:ascii="Times New Roman" w:hAnsi="Times New Roman" w:cs="Times New Roman"/>
          <w:sz w:val="24"/>
          <w:szCs w:val="24"/>
        </w:rPr>
      </w:pPr>
    </w:p>
    <w:p w:rsidR="004E6AD7" w:rsidRPr="009B2460" w:rsidRDefault="009B2460" w:rsidP="009B2460">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has</w:t>
      </w:r>
      <w:r w:rsidR="00BA2EB4" w:rsidRPr="009B2460">
        <w:rPr>
          <w:rFonts w:ascii="Times New Roman" w:hAnsi="Times New Roman" w:cs="Times New Roman"/>
          <w:sz w:val="24"/>
          <w:szCs w:val="24"/>
        </w:rPr>
        <w:t xml:space="preserve"> not been shown that </w:t>
      </w:r>
      <w:r w:rsidR="004E6AD7" w:rsidRPr="009B2460">
        <w:rPr>
          <w:rFonts w:ascii="Times New Roman" w:hAnsi="Times New Roman" w:cs="Times New Roman"/>
          <w:sz w:val="24"/>
          <w:szCs w:val="24"/>
        </w:rPr>
        <w:t>the means the accuse</w:t>
      </w:r>
      <w:r w:rsidR="00BA2EB4" w:rsidRPr="009B2460">
        <w:rPr>
          <w:rFonts w:ascii="Times New Roman" w:hAnsi="Times New Roman" w:cs="Times New Roman"/>
          <w:sz w:val="24"/>
          <w:szCs w:val="24"/>
        </w:rPr>
        <w:t xml:space="preserve">d used to avert the attack were </w:t>
      </w:r>
      <w:r w:rsidR="004E6AD7" w:rsidRPr="009B2460">
        <w:rPr>
          <w:rFonts w:ascii="Times New Roman" w:hAnsi="Times New Roman" w:cs="Times New Roman"/>
          <w:sz w:val="24"/>
          <w:szCs w:val="24"/>
        </w:rPr>
        <w:t>reasonable in all the circumstances</w:t>
      </w:r>
      <w:r w:rsidR="00BA2EB4" w:rsidRPr="009B2460">
        <w:rPr>
          <w:rFonts w:ascii="Times New Roman" w:hAnsi="Times New Roman" w:cs="Times New Roman"/>
          <w:sz w:val="24"/>
          <w:szCs w:val="24"/>
        </w:rPr>
        <w:t xml:space="preserve"> [s 253(1)(</w:t>
      </w:r>
      <w:r w:rsidR="00BA2EB4" w:rsidRPr="009B2460">
        <w:rPr>
          <w:rFonts w:ascii="Times New Roman" w:hAnsi="Times New Roman" w:cs="Times New Roman"/>
          <w:i/>
          <w:sz w:val="24"/>
          <w:szCs w:val="24"/>
        </w:rPr>
        <w:t>c</w:t>
      </w:r>
      <w:r w:rsidR="00BA2EB4" w:rsidRPr="009B2460">
        <w:rPr>
          <w:rFonts w:ascii="Times New Roman" w:hAnsi="Times New Roman" w:cs="Times New Roman"/>
          <w:sz w:val="24"/>
          <w:szCs w:val="24"/>
        </w:rPr>
        <w:t>)];</w:t>
      </w:r>
    </w:p>
    <w:p w:rsidR="00BA2EB4" w:rsidRDefault="00BA2EB4" w:rsidP="009B2460">
      <w:pPr>
        <w:spacing w:after="0" w:line="240" w:lineRule="auto"/>
        <w:ind w:left="720" w:hanging="720"/>
        <w:jc w:val="both"/>
        <w:rPr>
          <w:rFonts w:ascii="Times New Roman" w:hAnsi="Times New Roman" w:cs="Times New Roman"/>
          <w:sz w:val="24"/>
          <w:szCs w:val="24"/>
        </w:rPr>
      </w:pPr>
    </w:p>
    <w:p w:rsidR="00BA2EB4" w:rsidRPr="009B2460" w:rsidRDefault="00BA2EB4" w:rsidP="009B2460">
      <w:pPr>
        <w:pStyle w:val="ListParagraph"/>
        <w:numPr>
          <w:ilvl w:val="0"/>
          <w:numId w:val="43"/>
        </w:numPr>
        <w:spacing w:after="0" w:line="240" w:lineRule="auto"/>
        <w:jc w:val="both"/>
        <w:rPr>
          <w:rFonts w:ascii="Times New Roman" w:hAnsi="Times New Roman" w:cs="Times New Roman"/>
          <w:sz w:val="24"/>
          <w:szCs w:val="24"/>
        </w:rPr>
      </w:pPr>
      <w:r w:rsidRPr="009B2460">
        <w:rPr>
          <w:rFonts w:ascii="Times New Roman" w:hAnsi="Times New Roman" w:cs="Times New Roman"/>
          <w:sz w:val="24"/>
          <w:szCs w:val="24"/>
        </w:rPr>
        <w:t xml:space="preserve">most </w:t>
      </w:r>
      <w:r w:rsidR="009B2460">
        <w:rPr>
          <w:rFonts w:ascii="Times New Roman" w:hAnsi="Times New Roman" w:cs="Times New Roman"/>
          <w:sz w:val="24"/>
          <w:szCs w:val="24"/>
        </w:rPr>
        <w:t>crucial</w:t>
      </w:r>
      <w:r w:rsidRPr="009B2460">
        <w:rPr>
          <w:rFonts w:ascii="Times New Roman" w:hAnsi="Times New Roman" w:cs="Times New Roman"/>
          <w:sz w:val="24"/>
          <w:szCs w:val="24"/>
        </w:rPr>
        <w:t>ly, the harm done by the accused was on an innocent third party</w:t>
      </w:r>
      <w:r w:rsidR="009B2460">
        <w:rPr>
          <w:rFonts w:ascii="Times New Roman" w:hAnsi="Times New Roman" w:cs="Times New Roman"/>
          <w:sz w:val="24"/>
          <w:szCs w:val="24"/>
        </w:rPr>
        <w:t xml:space="preserve"> [the deceased], not Kuda</w:t>
      </w:r>
      <w:r w:rsidRPr="009B2460">
        <w:rPr>
          <w:rFonts w:ascii="Times New Roman" w:hAnsi="Times New Roman" w:cs="Times New Roman"/>
          <w:sz w:val="24"/>
          <w:szCs w:val="24"/>
        </w:rPr>
        <w:t xml:space="preserve"> [s 253(1)(</w:t>
      </w:r>
      <w:r w:rsidRPr="009B2460">
        <w:rPr>
          <w:rFonts w:ascii="Times New Roman" w:hAnsi="Times New Roman" w:cs="Times New Roman"/>
          <w:i/>
          <w:sz w:val="24"/>
          <w:szCs w:val="24"/>
        </w:rPr>
        <w:t>d</w:t>
      </w:r>
      <w:r w:rsidRPr="009B2460">
        <w:rPr>
          <w:rFonts w:ascii="Times New Roman" w:hAnsi="Times New Roman" w:cs="Times New Roman"/>
          <w:sz w:val="24"/>
          <w:szCs w:val="24"/>
        </w:rPr>
        <w:t>)(i)], and</w:t>
      </w:r>
    </w:p>
    <w:p w:rsidR="00BA2EB4" w:rsidRDefault="00BA2EB4" w:rsidP="009B2460">
      <w:pPr>
        <w:spacing w:after="0" w:line="240" w:lineRule="auto"/>
        <w:ind w:left="720" w:hanging="720"/>
        <w:jc w:val="both"/>
        <w:rPr>
          <w:rFonts w:ascii="Times New Roman" w:hAnsi="Times New Roman" w:cs="Times New Roman"/>
          <w:sz w:val="24"/>
          <w:szCs w:val="24"/>
        </w:rPr>
      </w:pPr>
    </w:p>
    <w:p w:rsidR="00BA2EB4" w:rsidRPr="00A23A75" w:rsidRDefault="00BA2EB4" w:rsidP="00A23A75">
      <w:pPr>
        <w:pStyle w:val="ListParagraph"/>
        <w:numPr>
          <w:ilvl w:val="0"/>
          <w:numId w:val="43"/>
        </w:numPr>
        <w:spacing w:after="0" w:line="240" w:lineRule="auto"/>
        <w:jc w:val="both"/>
        <w:rPr>
          <w:rFonts w:ascii="Times New Roman" w:hAnsi="Times New Roman" w:cs="Times New Roman"/>
          <w:sz w:val="24"/>
          <w:szCs w:val="24"/>
        </w:rPr>
      </w:pPr>
      <w:r w:rsidRPr="009B2460">
        <w:rPr>
          <w:rFonts w:ascii="Times New Roman" w:hAnsi="Times New Roman" w:cs="Times New Roman"/>
          <w:sz w:val="24"/>
          <w:szCs w:val="24"/>
        </w:rPr>
        <w:t>the harm [the death of the deceased] was unquestionably grossly  disproportionate to that liable to be caused by Kuda</w:t>
      </w:r>
      <w:r w:rsidR="002D282C">
        <w:rPr>
          <w:rFonts w:ascii="Times New Roman" w:hAnsi="Times New Roman" w:cs="Times New Roman"/>
          <w:sz w:val="24"/>
          <w:szCs w:val="24"/>
        </w:rPr>
        <w:t xml:space="preserve"> who was unarmed</w:t>
      </w:r>
      <w:r w:rsidR="00A23A75">
        <w:rPr>
          <w:rFonts w:ascii="Times New Roman" w:hAnsi="Times New Roman" w:cs="Times New Roman"/>
          <w:sz w:val="24"/>
          <w:szCs w:val="24"/>
        </w:rPr>
        <w:t xml:space="preserve"> </w:t>
      </w:r>
      <w:r w:rsidRPr="009B2460">
        <w:rPr>
          <w:rFonts w:ascii="Times New Roman" w:hAnsi="Times New Roman" w:cs="Times New Roman"/>
          <w:sz w:val="24"/>
          <w:szCs w:val="24"/>
        </w:rPr>
        <w:t>[s 253(1)(</w:t>
      </w:r>
      <w:r w:rsidRPr="009B2460">
        <w:rPr>
          <w:rFonts w:ascii="Times New Roman" w:hAnsi="Times New Roman" w:cs="Times New Roman"/>
          <w:i/>
          <w:sz w:val="24"/>
          <w:szCs w:val="24"/>
        </w:rPr>
        <w:t>d</w:t>
      </w:r>
      <w:r w:rsidR="00A23A75">
        <w:rPr>
          <w:rFonts w:ascii="Times New Roman" w:hAnsi="Times New Roman" w:cs="Times New Roman"/>
          <w:sz w:val="24"/>
          <w:szCs w:val="24"/>
        </w:rPr>
        <w:t>)(ii)</w:t>
      </w:r>
      <w:r w:rsidRPr="00A23A75">
        <w:rPr>
          <w:rFonts w:ascii="Times New Roman" w:hAnsi="Times New Roman" w:cs="Times New Roman"/>
          <w:sz w:val="24"/>
          <w:szCs w:val="24"/>
        </w:rPr>
        <w:t>.</w:t>
      </w:r>
    </w:p>
    <w:p w:rsidR="00DD0EDD" w:rsidRDefault="00DD0EDD" w:rsidP="004249F6">
      <w:pPr>
        <w:spacing w:after="0" w:line="360" w:lineRule="auto"/>
        <w:ind w:left="720" w:hanging="720"/>
        <w:jc w:val="both"/>
        <w:rPr>
          <w:rFonts w:ascii="Times New Roman" w:hAnsi="Times New Roman" w:cs="Times New Roman"/>
          <w:sz w:val="24"/>
          <w:szCs w:val="24"/>
        </w:rPr>
      </w:pPr>
    </w:p>
    <w:p w:rsidR="00BB32B0" w:rsidRDefault="00BA2EB4" w:rsidP="004249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A23A75">
        <w:rPr>
          <w:rFonts w:ascii="Times New Roman" w:hAnsi="Times New Roman" w:cs="Times New Roman"/>
          <w:sz w:val="24"/>
          <w:szCs w:val="24"/>
        </w:rPr>
        <w:t>60</w:t>
      </w:r>
      <w:r>
        <w:rPr>
          <w:rFonts w:ascii="Times New Roman" w:hAnsi="Times New Roman" w:cs="Times New Roman"/>
          <w:sz w:val="24"/>
          <w:szCs w:val="24"/>
        </w:rPr>
        <w:t>]</w:t>
      </w:r>
      <w:r>
        <w:rPr>
          <w:rFonts w:ascii="Times New Roman" w:hAnsi="Times New Roman" w:cs="Times New Roman"/>
          <w:sz w:val="24"/>
          <w:szCs w:val="24"/>
        </w:rPr>
        <w:tab/>
      </w:r>
      <w:r w:rsidR="00BB32B0">
        <w:rPr>
          <w:rFonts w:ascii="Times New Roman" w:hAnsi="Times New Roman" w:cs="Times New Roman"/>
          <w:sz w:val="24"/>
          <w:szCs w:val="24"/>
        </w:rPr>
        <w:t xml:space="preserve">Again Defence Counsel </w:t>
      </w:r>
      <w:r w:rsidR="009B2460">
        <w:rPr>
          <w:rFonts w:ascii="Times New Roman" w:hAnsi="Times New Roman" w:cs="Times New Roman"/>
          <w:sz w:val="24"/>
          <w:szCs w:val="24"/>
        </w:rPr>
        <w:t xml:space="preserve">lamely </w:t>
      </w:r>
      <w:r w:rsidR="00BB32B0">
        <w:rPr>
          <w:rFonts w:ascii="Times New Roman" w:hAnsi="Times New Roman" w:cs="Times New Roman"/>
          <w:sz w:val="24"/>
          <w:szCs w:val="24"/>
        </w:rPr>
        <w:t xml:space="preserve">argues that the accused is not guilty because he was drunk. But </w:t>
      </w:r>
      <w:r w:rsidR="00A23A75">
        <w:rPr>
          <w:rFonts w:ascii="Times New Roman" w:hAnsi="Times New Roman" w:cs="Times New Roman"/>
          <w:sz w:val="24"/>
          <w:szCs w:val="24"/>
        </w:rPr>
        <w:t>n</w:t>
      </w:r>
      <w:r w:rsidR="00BB32B0">
        <w:rPr>
          <w:rFonts w:ascii="Times New Roman" w:hAnsi="Times New Roman" w:cs="Times New Roman"/>
          <w:sz w:val="24"/>
          <w:szCs w:val="24"/>
        </w:rPr>
        <w:t xml:space="preserve">o evidence was </w:t>
      </w:r>
      <w:r w:rsidR="009B2460">
        <w:rPr>
          <w:rFonts w:ascii="Times New Roman" w:hAnsi="Times New Roman" w:cs="Times New Roman"/>
          <w:sz w:val="24"/>
          <w:szCs w:val="24"/>
        </w:rPr>
        <w:t xml:space="preserve">led </w:t>
      </w:r>
      <w:r w:rsidR="00BB32B0">
        <w:rPr>
          <w:rFonts w:ascii="Times New Roman" w:hAnsi="Times New Roman" w:cs="Times New Roman"/>
          <w:sz w:val="24"/>
          <w:szCs w:val="24"/>
        </w:rPr>
        <w:t xml:space="preserve">on what amount of alcohol </w:t>
      </w:r>
      <w:r w:rsidR="009B2460">
        <w:rPr>
          <w:rFonts w:ascii="Times New Roman" w:hAnsi="Times New Roman" w:cs="Times New Roman"/>
          <w:sz w:val="24"/>
          <w:szCs w:val="24"/>
        </w:rPr>
        <w:t xml:space="preserve">the accused </w:t>
      </w:r>
      <w:r w:rsidR="00A23A75">
        <w:rPr>
          <w:rFonts w:ascii="Times New Roman" w:hAnsi="Times New Roman" w:cs="Times New Roman"/>
          <w:sz w:val="24"/>
          <w:szCs w:val="24"/>
        </w:rPr>
        <w:t xml:space="preserve">had </w:t>
      </w:r>
      <w:r w:rsidR="00BB32B0">
        <w:rPr>
          <w:rFonts w:ascii="Times New Roman" w:hAnsi="Times New Roman" w:cs="Times New Roman"/>
          <w:sz w:val="24"/>
          <w:szCs w:val="24"/>
        </w:rPr>
        <w:t>consumed. At any rate</w:t>
      </w:r>
      <w:r w:rsidR="00A23A75">
        <w:rPr>
          <w:rFonts w:ascii="Times New Roman" w:hAnsi="Times New Roman" w:cs="Times New Roman"/>
          <w:sz w:val="24"/>
          <w:szCs w:val="24"/>
        </w:rPr>
        <w:t>,</w:t>
      </w:r>
      <w:r w:rsidR="00BB32B0">
        <w:rPr>
          <w:rFonts w:ascii="Times New Roman" w:hAnsi="Times New Roman" w:cs="Times New Roman"/>
          <w:sz w:val="24"/>
          <w:szCs w:val="24"/>
        </w:rPr>
        <w:t xml:space="preserve"> </w:t>
      </w:r>
      <w:r w:rsidR="009B2460">
        <w:rPr>
          <w:rFonts w:ascii="Times New Roman" w:hAnsi="Times New Roman" w:cs="Times New Roman"/>
          <w:sz w:val="24"/>
          <w:szCs w:val="24"/>
        </w:rPr>
        <w:t xml:space="preserve">in terms of Chapter XIV Part IV of the Code, </w:t>
      </w:r>
      <w:r w:rsidR="00BB32B0">
        <w:rPr>
          <w:rFonts w:ascii="Times New Roman" w:hAnsi="Times New Roman" w:cs="Times New Roman"/>
          <w:sz w:val="24"/>
          <w:szCs w:val="24"/>
        </w:rPr>
        <w:t>voluntary intoxication that leads to unlawful conduct is no</w:t>
      </w:r>
      <w:r w:rsidR="009B2460">
        <w:rPr>
          <w:rFonts w:ascii="Times New Roman" w:hAnsi="Times New Roman" w:cs="Times New Roman"/>
          <w:sz w:val="24"/>
          <w:szCs w:val="24"/>
        </w:rPr>
        <w:t>t</w:t>
      </w:r>
      <w:r w:rsidR="00BB32B0">
        <w:rPr>
          <w:rFonts w:ascii="Times New Roman" w:hAnsi="Times New Roman" w:cs="Times New Roman"/>
          <w:sz w:val="24"/>
          <w:szCs w:val="24"/>
        </w:rPr>
        <w:t xml:space="preserve"> a defence to crimes committed with the requisite state of mind.</w:t>
      </w:r>
    </w:p>
    <w:p w:rsidR="00BB32B0" w:rsidRDefault="00BB32B0" w:rsidP="004249F6">
      <w:pPr>
        <w:spacing w:after="0" w:line="360" w:lineRule="auto"/>
        <w:ind w:left="720" w:hanging="720"/>
        <w:jc w:val="both"/>
        <w:rPr>
          <w:rFonts w:ascii="Times New Roman" w:hAnsi="Times New Roman" w:cs="Times New Roman"/>
          <w:sz w:val="24"/>
          <w:szCs w:val="24"/>
        </w:rPr>
      </w:pPr>
    </w:p>
    <w:p w:rsidR="009B2460" w:rsidRDefault="00BB32B0" w:rsidP="004249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A23A75">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 xml:space="preserve">In the final analysis, the </w:t>
      </w:r>
      <w:r w:rsidR="009B2460">
        <w:rPr>
          <w:rFonts w:ascii="Times New Roman" w:hAnsi="Times New Roman" w:cs="Times New Roman"/>
          <w:sz w:val="24"/>
          <w:szCs w:val="24"/>
        </w:rPr>
        <w:t>following verdict</w:t>
      </w:r>
      <w:r w:rsidR="00A23A75">
        <w:rPr>
          <w:rFonts w:ascii="Times New Roman" w:hAnsi="Times New Roman" w:cs="Times New Roman"/>
          <w:sz w:val="24"/>
          <w:szCs w:val="24"/>
        </w:rPr>
        <w:t>s</w:t>
      </w:r>
      <w:r w:rsidR="009B2460">
        <w:rPr>
          <w:rFonts w:ascii="Times New Roman" w:hAnsi="Times New Roman" w:cs="Times New Roman"/>
          <w:sz w:val="24"/>
          <w:szCs w:val="24"/>
        </w:rPr>
        <w:t xml:space="preserve"> </w:t>
      </w:r>
      <w:r w:rsidR="00A23A75">
        <w:rPr>
          <w:rFonts w:ascii="Times New Roman" w:hAnsi="Times New Roman" w:cs="Times New Roman"/>
          <w:sz w:val="24"/>
          <w:szCs w:val="24"/>
        </w:rPr>
        <w:t>are</w:t>
      </w:r>
      <w:r w:rsidR="009B2460">
        <w:rPr>
          <w:rFonts w:ascii="Times New Roman" w:hAnsi="Times New Roman" w:cs="Times New Roman"/>
          <w:sz w:val="24"/>
          <w:szCs w:val="24"/>
        </w:rPr>
        <w:t xml:space="preserve"> returned:</w:t>
      </w:r>
    </w:p>
    <w:p w:rsidR="009B2460" w:rsidRDefault="009B2460" w:rsidP="00F33376">
      <w:pPr>
        <w:spacing w:after="0" w:line="240" w:lineRule="auto"/>
        <w:ind w:left="720" w:hanging="720"/>
        <w:jc w:val="both"/>
        <w:rPr>
          <w:rFonts w:ascii="Times New Roman" w:hAnsi="Times New Roman" w:cs="Times New Roman"/>
          <w:sz w:val="24"/>
          <w:szCs w:val="24"/>
        </w:rPr>
      </w:pPr>
    </w:p>
    <w:p w:rsidR="009B2460" w:rsidRPr="00F33376" w:rsidRDefault="002D282C" w:rsidP="00F33376">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accused is</w:t>
      </w:r>
      <w:r w:rsidR="009B2460" w:rsidRPr="00F33376">
        <w:rPr>
          <w:rFonts w:ascii="Times New Roman" w:hAnsi="Times New Roman" w:cs="Times New Roman"/>
          <w:sz w:val="24"/>
          <w:szCs w:val="24"/>
        </w:rPr>
        <w:t xml:space="preserve"> found not guilty of the murder of the deceased, Charles Kudubva</w:t>
      </w:r>
      <w:r w:rsidR="00F33376" w:rsidRPr="00F33376">
        <w:rPr>
          <w:rFonts w:ascii="Times New Roman" w:hAnsi="Times New Roman" w:cs="Times New Roman"/>
          <w:sz w:val="24"/>
          <w:szCs w:val="24"/>
        </w:rPr>
        <w:t xml:space="preserve">, and is hereby </w:t>
      </w:r>
      <w:r w:rsidR="00DD0EDD">
        <w:rPr>
          <w:rFonts w:ascii="Times New Roman" w:hAnsi="Times New Roman" w:cs="Times New Roman"/>
          <w:sz w:val="24"/>
          <w:szCs w:val="24"/>
        </w:rPr>
        <w:t>discharg</w:t>
      </w:r>
      <w:r w:rsidR="00F33376" w:rsidRPr="00F33376">
        <w:rPr>
          <w:rFonts w:ascii="Times New Roman" w:hAnsi="Times New Roman" w:cs="Times New Roman"/>
          <w:sz w:val="24"/>
          <w:szCs w:val="24"/>
        </w:rPr>
        <w:t>ed</w:t>
      </w:r>
      <w:r w:rsidR="009B2460" w:rsidRPr="00F33376">
        <w:rPr>
          <w:rFonts w:ascii="Times New Roman" w:hAnsi="Times New Roman" w:cs="Times New Roman"/>
          <w:sz w:val="24"/>
          <w:szCs w:val="24"/>
        </w:rPr>
        <w:t>.</w:t>
      </w:r>
    </w:p>
    <w:p w:rsidR="009B2460" w:rsidRDefault="009B2460" w:rsidP="00F33376">
      <w:pPr>
        <w:spacing w:after="0" w:line="240" w:lineRule="auto"/>
        <w:ind w:left="720" w:hanging="720"/>
        <w:jc w:val="both"/>
        <w:rPr>
          <w:rFonts w:ascii="Times New Roman" w:hAnsi="Times New Roman" w:cs="Times New Roman"/>
          <w:sz w:val="24"/>
          <w:szCs w:val="24"/>
        </w:rPr>
      </w:pPr>
    </w:p>
    <w:p w:rsidR="009B2460" w:rsidRDefault="002D282C" w:rsidP="00F33376">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accused is </w:t>
      </w:r>
      <w:r w:rsidR="00F33376" w:rsidRPr="00F33376">
        <w:rPr>
          <w:rFonts w:ascii="Times New Roman" w:hAnsi="Times New Roman" w:cs="Times New Roman"/>
          <w:sz w:val="24"/>
          <w:szCs w:val="24"/>
        </w:rPr>
        <w:t>found not guilty of the attempted murder of Kudakwashe Musvamhuri</w:t>
      </w:r>
      <w:r w:rsidR="00F33376">
        <w:rPr>
          <w:rFonts w:ascii="Times New Roman" w:hAnsi="Times New Roman" w:cs="Times New Roman"/>
          <w:sz w:val="24"/>
          <w:szCs w:val="24"/>
        </w:rPr>
        <w:t>,</w:t>
      </w:r>
      <w:r w:rsidR="00F33376" w:rsidRPr="00F33376">
        <w:rPr>
          <w:rFonts w:ascii="Times New Roman" w:hAnsi="Times New Roman" w:cs="Times New Roman"/>
          <w:sz w:val="24"/>
          <w:szCs w:val="24"/>
        </w:rPr>
        <w:t xml:space="preserve"> and is hereby </w:t>
      </w:r>
      <w:r w:rsidR="00DD0EDD">
        <w:rPr>
          <w:rFonts w:ascii="Times New Roman" w:hAnsi="Times New Roman" w:cs="Times New Roman"/>
          <w:sz w:val="24"/>
          <w:szCs w:val="24"/>
        </w:rPr>
        <w:t>discharg</w:t>
      </w:r>
      <w:r w:rsidR="00F33376" w:rsidRPr="00F33376">
        <w:rPr>
          <w:rFonts w:ascii="Times New Roman" w:hAnsi="Times New Roman" w:cs="Times New Roman"/>
          <w:sz w:val="24"/>
          <w:szCs w:val="24"/>
        </w:rPr>
        <w:t>ed.</w:t>
      </w:r>
    </w:p>
    <w:p w:rsidR="00A23A75" w:rsidRPr="00A23A75" w:rsidRDefault="00A23A75" w:rsidP="00A23A75">
      <w:pPr>
        <w:spacing w:after="0" w:line="240" w:lineRule="auto"/>
        <w:jc w:val="both"/>
        <w:rPr>
          <w:rFonts w:ascii="Times New Roman" w:hAnsi="Times New Roman" w:cs="Times New Roman"/>
          <w:sz w:val="24"/>
          <w:szCs w:val="24"/>
        </w:rPr>
      </w:pPr>
    </w:p>
    <w:p w:rsidR="00F33376" w:rsidRPr="00F33376" w:rsidRDefault="00F33376" w:rsidP="00F33376">
      <w:pPr>
        <w:pStyle w:val="ListParagraph"/>
        <w:numPr>
          <w:ilvl w:val="0"/>
          <w:numId w:val="44"/>
        </w:numPr>
        <w:spacing w:after="0" w:line="240" w:lineRule="auto"/>
        <w:jc w:val="both"/>
        <w:rPr>
          <w:rFonts w:ascii="Times New Roman" w:hAnsi="Times New Roman" w:cs="Times New Roman"/>
          <w:sz w:val="24"/>
          <w:szCs w:val="24"/>
        </w:rPr>
      </w:pPr>
      <w:r w:rsidRPr="00F33376">
        <w:rPr>
          <w:rFonts w:ascii="Times New Roman" w:hAnsi="Times New Roman" w:cs="Times New Roman"/>
          <w:sz w:val="24"/>
          <w:szCs w:val="24"/>
        </w:rPr>
        <w:lastRenderedPageBreak/>
        <w:t xml:space="preserve">The accused is hereby found guilty of culpable homicide for the death of the deceased, Charles Kudubva, on 17 October 2013, at Cherechere Business Centre, Zaka, Masvingo Province. </w:t>
      </w:r>
    </w:p>
    <w:p w:rsidR="00F33376" w:rsidRDefault="00F33376" w:rsidP="00F33376">
      <w:pPr>
        <w:spacing w:after="0" w:line="240" w:lineRule="auto"/>
        <w:ind w:left="720" w:hanging="720"/>
        <w:jc w:val="both"/>
        <w:rPr>
          <w:rFonts w:ascii="Times New Roman" w:hAnsi="Times New Roman" w:cs="Times New Roman"/>
          <w:sz w:val="24"/>
          <w:szCs w:val="24"/>
        </w:rPr>
      </w:pPr>
    </w:p>
    <w:p w:rsidR="009B2460" w:rsidRPr="00F33376" w:rsidRDefault="00F33376" w:rsidP="00F33376">
      <w:pPr>
        <w:pStyle w:val="ListParagraph"/>
        <w:numPr>
          <w:ilvl w:val="0"/>
          <w:numId w:val="44"/>
        </w:numPr>
        <w:spacing w:after="0" w:line="240" w:lineRule="auto"/>
        <w:jc w:val="both"/>
        <w:rPr>
          <w:rFonts w:ascii="Times New Roman" w:hAnsi="Times New Roman" w:cs="Times New Roman"/>
          <w:sz w:val="24"/>
          <w:szCs w:val="24"/>
        </w:rPr>
      </w:pPr>
      <w:r w:rsidRPr="00F33376">
        <w:rPr>
          <w:rFonts w:ascii="Times New Roman" w:hAnsi="Times New Roman" w:cs="Times New Roman"/>
          <w:sz w:val="24"/>
          <w:szCs w:val="24"/>
        </w:rPr>
        <w:t>The accused is hereby found guilty of assault on Kudakwashe Musvamhuri on 17 October 2013, at Cherechere Business Centre, Zaka, Masvingo Province.</w:t>
      </w:r>
    </w:p>
    <w:p w:rsidR="0070568D" w:rsidRDefault="0070568D" w:rsidP="004249F6">
      <w:pPr>
        <w:spacing w:after="0" w:line="360" w:lineRule="auto"/>
        <w:ind w:left="720" w:hanging="720"/>
        <w:jc w:val="both"/>
        <w:rPr>
          <w:rFonts w:ascii="Times New Roman" w:hAnsi="Times New Roman" w:cs="Times New Roman"/>
          <w:sz w:val="24"/>
          <w:szCs w:val="24"/>
        </w:rPr>
      </w:pPr>
    </w:p>
    <w:p w:rsidR="00DD0EDD" w:rsidRDefault="00B02492" w:rsidP="004249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DC4C9D">
        <w:rPr>
          <w:rFonts w:ascii="Times New Roman" w:hAnsi="Times New Roman" w:cs="Times New Roman"/>
          <w:sz w:val="24"/>
          <w:szCs w:val="24"/>
        </w:rPr>
        <w:t>2</w:t>
      </w:r>
      <w:r w:rsidR="00F33376">
        <w:rPr>
          <w:rFonts w:ascii="Times New Roman" w:hAnsi="Times New Roman" w:cs="Times New Roman"/>
          <w:sz w:val="24"/>
          <w:szCs w:val="24"/>
        </w:rPr>
        <w:t>]</w:t>
      </w:r>
      <w:r w:rsidR="00F33376">
        <w:rPr>
          <w:rFonts w:ascii="Times New Roman" w:hAnsi="Times New Roman" w:cs="Times New Roman"/>
          <w:sz w:val="24"/>
          <w:szCs w:val="24"/>
        </w:rPr>
        <w:tab/>
        <w:t>In assessing sentence</w:t>
      </w:r>
      <w:r w:rsidR="00DC4C9D">
        <w:rPr>
          <w:rFonts w:ascii="Times New Roman" w:hAnsi="Times New Roman" w:cs="Times New Roman"/>
          <w:sz w:val="24"/>
          <w:szCs w:val="24"/>
        </w:rPr>
        <w:t>,</w:t>
      </w:r>
      <w:r w:rsidR="00F33376">
        <w:rPr>
          <w:rFonts w:ascii="Times New Roman" w:hAnsi="Times New Roman" w:cs="Times New Roman"/>
          <w:sz w:val="24"/>
          <w:szCs w:val="24"/>
        </w:rPr>
        <w:t xml:space="preserve"> the court has taken into account </w:t>
      </w:r>
      <w:r w:rsidR="00DD0EDD">
        <w:rPr>
          <w:rFonts w:ascii="Times New Roman" w:hAnsi="Times New Roman" w:cs="Times New Roman"/>
          <w:sz w:val="24"/>
          <w:szCs w:val="24"/>
        </w:rPr>
        <w:t xml:space="preserve">the very strong mitigatory features that both the defence and the State have highlighted. They include </w:t>
      </w:r>
      <w:r w:rsidR="00DC4C9D">
        <w:rPr>
          <w:rFonts w:ascii="Times New Roman" w:hAnsi="Times New Roman" w:cs="Times New Roman"/>
          <w:sz w:val="24"/>
          <w:szCs w:val="24"/>
        </w:rPr>
        <w:t>the following</w:t>
      </w:r>
      <w:r w:rsidR="00DD0EDD">
        <w:rPr>
          <w:rFonts w:ascii="Times New Roman" w:hAnsi="Times New Roman" w:cs="Times New Roman"/>
          <w:sz w:val="24"/>
          <w:szCs w:val="24"/>
        </w:rPr>
        <w:t xml:space="preserve"> circumstances</w:t>
      </w:r>
      <w:r w:rsidR="00DC4C9D">
        <w:rPr>
          <w:rFonts w:ascii="Times New Roman" w:hAnsi="Times New Roman" w:cs="Times New Roman"/>
          <w:sz w:val="24"/>
          <w:szCs w:val="24"/>
        </w:rPr>
        <w:t xml:space="preserve"> personal to the accused:</w:t>
      </w:r>
    </w:p>
    <w:p w:rsidR="00DD0EDD" w:rsidRDefault="00DD0EDD" w:rsidP="004249F6">
      <w:pPr>
        <w:spacing w:after="0" w:line="360" w:lineRule="auto"/>
        <w:ind w:left="720" w:hanging="720"/>
        <w:jc w:val="both"/>
        <w:rPr>
          <w:rFonts w:ascii="Times New Roman" w:hAnsi="Times New Roman" w:cs="Times New Roman"/>
          <w:sz w:val="24"/>
          <w:szCs w:val="24"/>
        </w:rPr>
      </w:pPr>
    </w:p>
    <w:p w:rsidR="00DD0EDD" w:rsidRPr="007D0622" w:rsidRDefault="00DC4C9D" w:rsidP="007D0622">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w:t>
      </w:r>
      <w:r w:rsidR="00DD0EDD" w:rsidRPr="007D0622">
        <w:rPr>
          <w:rFonts w:ascii="Times New Roman" w:hAnsi="Times New Roman" w:cs="Times New Roman"/>
          <w:sz w:val="24"/>
          <w:szCs w:val="24"/>
        </w:rPr>
        <w:t xml:space="preserve"> is a first offender. He is now 35 years of age. He was 30 at the time of the commission of the offence. Thus, he </w:t>
      </w:r>
      <w:r>
        <w:rPr>
          <w:rFonts w:ascii="Times New Roman" w:hAnsi="Times New Roman" w:cs="Times New Roman"/>
          <w:sz w:val="24"/>
          <w:szCs w:val="24"/>
        </w:rPr>
        <w:t>has been</w:t>
      </w:r>
      <w:r w:rsidR="00DD0EDD" w:rsidRPr="007D0622">
        <w:rPr>
          <w:rFonts w:ascii="Times New Roman" w:hAnsi="Times New Roman" w:cs="Times New Roman"/>
          <w:sz w:val="24"/>
          <w:szCs w:val="24"/>
        </w:rPr>
        <w:t xml:space="preserve"> a law abiding citizen for much of his life.</w:t>
      </w:r>
      <w:r w:rsidR="00D47DD4" w:rsidRPr="007D0622">
        <w:rPr>
          <w:rFonts w:ascii="Times New Roman" w:hAnsi="Times New Roman" w:cs="Times New Roman"/>
          <w:sz w:val="24"/>
          <w:szCs w:val="24"/>
        </w:rPr>
        <w:t xml:space="preserve"> </w:t>
      </w:r>
      <w:r>
        <w:rPr>
          <w:rFonts w:ascii="Times New Roman" w:hAnsi="Times New Roman" w:cs="Times New Roman"/>
          <w:sz w:val="24"/>
          <w:szCs w:val="24"/>
        </w:rPr>
        <w:t>A</w:t>
      </w:r>
      <w:r w:rsidR="00D47DD4" w:rsidRPr="007D0622">
        <w:rPr>
          <w:rFonts w:ascii="Times New Roman" w:hAnsi="Times New Roman" w:cs="Times New Roman"/>
          <w:sz w:val="24"/>
          <w:szCs w:val="24"/>
        </w:rPr>
        <w:t>s much as possible, such people should be kept out of jail.</w:t>
      </w:r>
    </w:p>
    <w:p w:rsidR="00DD0EDD" w:rsidRDefault="00DD0EDD" w:rsidP="004249F6">
      <w:pPr>
        <w:spacing w:after="0" w:line="360" w:lineRule="auto"/>
        <w:ind w:left="720" w:hanging="720"/>
        <w:jc w:val="both"/>
        <w:rPr>
          <w:rFonts w:ascii="Times New Roman" w:hAnsi="Times New Roman" w:cs="Times New Roman"/>
          <w:sz w:val="24"/>
          <w:szCs w:val="24"/>
        </w:rPr>
      </w:pPr>
    </w:p>
    <w:p w:rsidR="00823294" w:rsidRPr="007D0622" w:rsidRDefault="00DC4C9D" w:rsidP="007D0622">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w:t>
      </w:r>
      <w:r w:rsidR="00DD0EDD" w:rsidRPr="007D0622">
        <w:rPr>
          <w:rFonts w:ascii="Times New Roman" w:hAnsi="Times New Roman" w:cs="Times New Roman"/>
          <w:sz w:val="24"/>
          <w:szCs w:val="24"/>
        </w:rPr>
        <w:t xml:space="preserve"> has two wives and four </w:t>
      </w:r>
      <w:r w:rsidR="002B24AA">
        <w:rPr>
          <w:rFonts w:ascii="Times New Roman" w:hAnsi="Times New Roman" w:cs="Times New Roman"/>
          <w:sz w:val="24"/>
          <w:szCs w:val="24"/>
        </w:rPr>
        <w:t xml:space="preserve">minor </w:t>
      </w:r>
      <w:r w:rsidR="00DD0EDD" w:rsidRPr="007D0622">
        <w:rPr>
          <w:rFonts w:ascii="Times New Roman" w:hAnsi="Times New Roman" w:cs="Times New Roman"/>
          <w:sz w:val="24"/>
          <w:szCs w:val="24"/>
        </w:rPr>
        <w:t>children</w:t>
      </w:r>
      <w:r>
        <w:rPr>
          <w:rFonts w:ascii="Times New Roman" w:hAnsi="Times New Roman" w:cs="Times New Roman"/>
          <w:sz w:val="24"/>
          <w:szCs w:val="24"/>
        </w:rPr>
        <w:t>.</w:t>
      </w:r>
      <w:r w:rsidR="00DD0EDD" w:rsidRPr="007D0622">
        <w:rPr>
          <w:rFonts w:ascii="Times New Roman" w:hAnsi="Times New Roman" w:cs="Times New Roman"/>
          <w:sz w:val="24"/>
          <w:szCs w:val="24"/>
        </w:rPr>
        <w:t xml:space="preserve"> </w:t>
      </w:r>
      <w:r>
        <w:rPr>
          <w:rFonts w:ascii="Times New Roman" w:hAnsi="Times New Roman" w:cs="Times New Roman"/>
          <w:sz w:val="24"/>
          <w:szCs w:val="24"/>
        </w:rPr>
        <w:t>They</w:t>
      </w:r>
      <w:r w:rsidR="00DD0EDD" w:rsidRPr="007D0622">
        <w:rPr>
          <w:rFonts w:ascii="Times New Roman" w:hAnsi="Times New Roman" w:cs="Times New Roman"/>
          <w:sz w:val="24"/>
          <w:szCs w:val="24"/>
        </w:rPr>
        <w:t xml:space="preserve"> all look up to him for </w:t>
      </w:r>
      <w:r w:rsidR="00823294" w:rsidRPr="007D0622">
        <w:rPr>
          <w:rFonts w:ascii="Times New Roman" w:hAnsi="Times New Roman" w:cs="Times New Roman"/>
          <w:sz w:val="24"/>
          <w:szCs w:val="24"/>
        </w:rPr>
        <w:t xml:space="preserve">maintenance and support. Any period of incarceration will inevitably result in much hardship to such dependants. </w:t>
      </w:r>
    </w:p>
    <w:p w:rsidR="00D47DD4" w:rsidRDefault="00D47DD4" w:rsidP="004249F6">
      <w:pPr>
        <w:spacing w:after="0" w:line="360" w:lineRule="auto"/>
        <w:ind w:left="720" w:hanging="720"/>
        <w:jc w:val="both"/>
        <w:rPr>
          <w:rFonts w:ascii="Times New Roman" w:hAnsi="Times New Roman" w:cs="Times New Roman"/>
          <w:sz w:val="24"/>
          <w:szCs w:val="24"/>
        </w:rPr>
      </w:pPr>
    </w:p>
    <w:p w:rsidR="00823294" w:rsidRPr="007D0622" w:rsidRDefault="00DC4C9D" w:rsidP="007D0622">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w:t>
      </w:r>
      <w:r w:rsidR="00823294" w:rsidRPr="007D0622">
        <w:rPr>
          <w:rFonts w:ascii="Times New Roman" w:hAnsi="Times New Roman" w:cs="Times New Roman"/>
          <w:sz w:val="24"/>
          <w:szCs w:val="24"/>
        </w:rPr>
        <w:t xml:space="preserve"> is a trained teacher of relative experience. Jail will undoubtedly cost him his job. Jobs being scarce, chances of getting another after time in prison will be slim. </w:t>
      </w:r>
    </w:p>
    <w:p w:rsidR="00823294" w:rsidRDefault="00823294" w:rsidP="004249F6">
      <w:pPr>
        <w:spacing w:after="0" w:line="360" w:lineRule="auto"/>
        <w:ind w:left="720" w:hanging="720"/>
        <w:jc w:val="both"/>
        <w:rPr>
          <w:rFonts w:ascii="Times New Roman" w:hAnsi="Times New Roman" w:cs="Times New Roman"/>
          <w:sz w:val="24"/>
          <w:szCs w:val="24"/>
        </w:rPr>
      </w:pPr>
    </w:p>
    <w:p w:rsidR="00823294" w:rsidRDefault="00823294" w:rsidP="004249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DC4C9D">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Also highlighted in mitigation were the circumstances surrounding the commission of the crime. They include:</w:t>
      </w:r>
    </w:p>
    <w:p w:rsidR="00823294" w:rsidRDefault="00823294" w:rsidP="004249F6">
      <w:pPr>
        <w:spacing w:after="0" w:line="360" w:lineRule="auto"/>
        <w:ind w:left="720" w:hanging="720"/>
        <w:jc w:val="both"/>
        <w:rPr>
          <w:rFonts w:ascii="Times New Roman" w:hAnsi="Times New Roman" w:cs="Times New Roman"/>
          <w:sz w:val="24"/>
          <w:szCs w:val="24"/>
        </w:rPr>
      </w:pPr>
    </w:p>
    <w:p w:rsidR="00823294" w:rsidRPr="007D0622" w:rsidRDefault="00823294" w:rsidP="007D0622">
      <w:pPr>
        <w:pStyle w:val="ListParagraph"/>
        <w:numPr>
          <w:ilvl w:val="0"/>
          <w:numId w:val="46"/>
        </w:numPr>
        <w:spacing w:after="0" w:line="360" w:lineRule="auto"/>
        <w:jc w:val="both"/>
        <w:rPr>
          <w:rFonts w:ascii="Times New Roman" w:hAnsi="Times New Roman" w:cs="Times New Roman"/>
          <w:sz w:val="24"/>
          <w:szCs w:val="24"/>
        </w:rPr>
      </w:pPr>
      <w:r w:rsidRPr="007D0622">
        <w:rPr>
          <w:rFonts w:ascii="Times New Roman" w:hAnsi="Times New Roman" w:cs="Times New Roman"/>
          <w:sz w:val="24"/>
          <w:szCs w:val="24"/>
        </w:rPr>
        <w:t xml:space="preserve">The </w:t>
      </w:r>
      <w:r w:rsidR="00DC4C9D">
        <w:rPr>
          <w:rFonts w:ascii="Times New Roman" w:hAnsi="Times New Roman" w:cs="Times New Roman"/>
          <w:sz w:val="24"/>
          <w:szCs w:val="24"/>
        </w:rPr>
        <w:t xml:space="preserve">deceased </w:t>
      </w:r>
      <w:r w:rsidRPr="007D0622">
        <w:rPr>
          <w:rFonts w:ascii="Times New Roman" w:hAnsi="Times New Roman" w:cs="Times New Roman"/>
          <w:sz w:val="24"/>
          <w:szCs w:val="24"/>
        </w:rPr>
        <w:t xml:space="preserve">was a friend and </w:t>
      </w:r>
      <w:r w:rsidR="002B24AA">
        <w:rPr>
          <w:rFonts w:ascii="Times New Roman" w:hAnsi="Times New Roman" w:cs="Times New Roman"/>
          <w:sz w:val="24"/>
          <w:szCs w:val="24"/>
        </w:rPr>
        <w:t xml:space="preserve">a </w:t>
      </w:r>
      <w:r w:rsidRPr="007D0622">
        <w:rPr>
          <w:rFonts w:ascii="Times New Roman" w:hAnsi="Times New Roman" w:cs="Times New Roman"/>
          <w:sz w:val="24"/>
          <w:szCs w:val="24"/>
        </w:rPr>
        <w:t xml:space="preserve">professional colleague. </w:t>
      </w:r>
      <w:r w:rsidR="00DC4C9D">
        <w:rPr>
          <w:rFonts w:ascii="Times New Roman" w:hAnsi="Times New Roman" w:cs="Times New Roman"/>
          <w:sz w:val="24"/>
          <w:szCs w:val="24"/>
        </w:rPr>
        <w:t>The accused will have to live with the stigma of his death</w:t>
      </w:r>
      <w:r w:rsidRPr="007D0622">
        <w:rPr>
          <w:rFonts w:ascii="Times New Roman" w:hAnsi="Times New Roman" w:cs="Times New Roman"/>
          <w:sz w:val="24"/>
          <w:szCs w:val="24"/>
        </w:rPr>
        <w:t>. It will probably haunt him for the rest of his life.</w:t>
      </w:r>
    </w:p>
    <w:p w:rsidR="00823294" w:rsidRDefault="00823294" w:rsidP="004249F6">
      <w:pPr>
        <w:spacing w:after="0" w:line="360" w:lineRule="auto"/>
        <w:ind w:left="720" w:hanging="720"/>
        <w:jc w:val="both"/>
        <w:rPr>
          <w:rFonts w:ascii="Times New Roman" w:hAnsi="Times New Roman" w:cs="Times New Roman"/>
          <w:sz w:val="24"/>
          <w:szCs w:val="24"/>
        </w:rPr>
      </w:pPr>
    </w:p>
    <w:p w:rsidR="00D47DD4" w:rsidRPr="007D0622" w:rsidRDefault="00823294" w:rsidP="007D0622">
      <w:pPr>
        <w:pStyle w:val="ListParagraph"/>
        <w:numPr>
          <w:ilvl w:val="0"/>
          <w:numId w:val="46"/>
        </w:numPr>
        <w:spacing w:after="0" w:line="360" w:lineRule="auto"/>
        <w:jc w:val="both"/>
        <w:rPr>
          <w:rFonts w:ascii="Times New Roman" w:hAnsi="Times New Roman" w:cs="Times New Roman"/>
          <w:sz w:val="24"/>
          <w:szCs w:val="24"/>
        </w:rPr>
      </w:pPr>
      <w:r w:rsidRPr="007D0622">
        <w:rPr>
          <w:rFonts w:ascii="Times New Roman" w:hAnsi="Times New Roman" w:cs="Times New Roman"/>
          <w:sz w:val="24"/>
          <w:szCs w:val="24"/>
        </w:rPr>
        <w:t xml:space="preserve">There was nothing like premeditation or planning in </w:t>
      </w:r>
      <w:r w:rsidR="002B24AA">
        <w:rPr>
          <w:rFonts w:ascii="Times New Roman" w:hAnsi="Times New Roman" w:cs="Times New Roman"/>
          <w:sz w:val="24"/>
          <w:szCs w:val="24"/>
        </w:rPr>
        <w:t xml:space="preserve">the </w:t>
      </w:r>
      <w:r w:rsidR="00DC4C9D">
        <w:rPr>
          <w:rFonts w:ascii="Times New Roman" w:hAnsi="Times New Roman" w:cs="Times New Roman"/>
          <w:sz w:val="24"/>
          <w:szCs w:val="24"/>
        </w:rPr>
        <w:t>commission of the crime</w:t>
      </w:r>
      <w:r w:rsidRPr="007D0622">
        <w:rPr>
          <w:rFonts w:ascii="Times New Roman" w:hAnsi="Times New Roman" w:cs="Times New Roman"/>
          <w:sz w:val="24"/>
          <w:szCs w:val="24"/>
        </w:rPr>
        <w:t xml:space="preserve">. It happened </w:t>
      </w:r>
      <w:r w:rsidR="00D47DD4" w:rsidRPr="007D0622">
        <w:rPr>
          <w:rFonts w:ascii="Times New Roman" w:hAnsi="Times New Roman" w:cs="Times New Roman"/>
          <w:sz w:val="24"/>
          <w:szCs w:val="24"/>
        </w:rPr>
        <w:t>o</w:t>
      </w:r>
      <w:r w:rsidRPr="007D0622">
        <w:rPr>
          <w:rFonts w:ascii="Times New Roman" w:hAnsi="Times New Roman" w:cs="Times New Roman"/>
          <w:sz w:val="24"/>
          <w:szCs w:val="24"/>
        </w:rPr>
        <w:t xml:space="preserve">n the spur of the moment in an effort to ward off a common enemy. The accused and the deceased had gone to the bottle </w:t>
      </w:r>
      <w:r w:rsidR="00D47DD4" w:rsidRPr="007D0622">
        <w:rPr>
          <w:rFonts w:ascii="Times New Roman" w:hAnsi="Times New Roman" w:cs="Times New Roman"/>
          <w:sz w:val="24"/>
          <w:szCs w:val="24"/>
        </w:rPr>
        <w:t xml:space="preserve">together to enjoy themselves, not to look for trouble. </w:t>
      </w:r>
    </w:p>
    <w:p w:rsidR="00D47DD4" w:rsidRDefault="00D47DD4" w:rsidP="004249F6">
      <w:pPr>
        <w:spacing w:after="0" w:line="360" w:lineRule="auto"/>
        <w:ind w:left="720" w:hanging="720"/>
        <w:jc w:val="both"/>
        <w:rPr>
          <w:rFonts w:ascii="Times New Roman" w:hAnsi="Times New Roman" w:cs="Times New Roman"/>
          <w:sz w:val="24"/>
          <w:szCs w:val="24"/>
        </w:rPr>
      </w:pPr>
    </w:p>
    <w:p w:rsidR="00D47DD4" w:rsidRPr="007D0622" w:rsidRDefault="00D47DD4" w:rsidP="007D0622">
      <w:pPr>
        <w:pStyle w:val="ListParagraph"/>
        <w:numPr>
          <w:ilvl w:val="0"/>
          <w:numId w:val="46"/>
        </w:numPr>
        <w:spacing w:after="0" w:line="360" w:lineRule="auto"/>
        <w:jc w:val="both"/>
        <w:rPr>
          <w:rFonts w:ascii="Times New Roman" w:hAnsi="Times New Roman" w:cs="Times New Roman"/>
          <w:sz w:val="24"/>
          <w:szCs w:val="24"/>
        </w:rPr>
      </w:pPr>
      <w:r w:rsidRPr="007D0622">
        <w:rPr>
          <w:rFonts w:ascii="Times New Roman" w:hAnsi="Times New Roman" w:cs="Times New Roman"/>
          <w:sz w:val="24"/>
          <w:szCs w:val="24"/>
        </w:rPr>
        <w:lastRenderedPageBreak/>
        <w:t xml:space="preserve">After realising that he had struck and </w:t>
      </w:r>
      <w:r w:rsidR="00DC4C9D">
        <w:rPr>
          <w:rFonts w:ascii="Times New Roman" w:hAnsi="Times New Roman" w:cs="Times New Roman"/>
          <w:sz w:val="24"/>
          <w:szCs w:val="24"/>
        </w:rPr>
        <w:t xml:space="preserve">severely </w:t>
      </w:r>
      <w:r w:rsidRPr="007D0622">
        <w:rPr>
          <w:rFonts w:ascii="Times New Roman" w:hAnsi="Times New Roman" w:cs="Times New Roman"/>
          <w:sz w:val="24"/>
          <w:szCs w:val="24"/>
        </w:rPr>
        <w:t>injured his friend, the accused did all he could to save his life, namely applying crude first aid, seeking help from the nearby village</w:t>
      </w:r>
      <w:r w:rsidR="002B24AA">
        <w:rPr>
          <w:rFonts w:ascii="Times New Roman" w:hAnsi="Times New Roman" w:cs="Times New Roman"/>
          <w:sz w:val="24"/>
          <w:szCs w:val="24"/>
        </w:rPr>
        <w:t>,</w:t>
      </w:r>
      <w:r w:rsidRPr="007D0622">
        <w:rPr>
          <w:rFonts w:ascii="Times New Roman" w:hAnsi="Times New Roman" w:cs="Times New Roman"/>
          <w:sz w:val="24"/>
          <w:szCs w:val="24"/>
        </w:rPr>
        <w:t xml:space="preserve"> and ferrying the deceased to hospital. Unfortunately it was too </w:t>
      </w:r>
      <w:r w:rsidR="002B24AA">
        <w:rPr>
          <w:rFonts w:ascii="Times New Roman" w:hAnsi="Times New Roman" w:cs="Times New Roman"/>
          <w:sz w:val="24"/>
          <w:szCs w:val="24"/>
        </w:rPr>
        <w:t xml:space="preserve">little too </w:t>
      </w:r>
      <w:r w:rsidRPr="007D0622">
        <w:rPr>
          <w:rFonts w:ascii="Times New Roman" w:hAnsi="Times New Roman" w:cs="Times New Roman"/>
          <w:sz w:val="24"/>
          <w:szCs w:val="24"/>
        </w:rPr>
        <w:t>late.</w:t>
      </w:r>
    </w:p>
    <w:p w:rsidR="00D47DD4" w:rsidRDefault="00D47DD4" w:rsidP="004249F6">
      <w:pPr>
        <w:spacing w:after="0" w:line="360" w:lineRule="auto"/>
        <w:ind w:left="720" w:hanging="720"/>
        <w:jc w:val="both"/>
        <w:rPr>
          <w:rFonts w:ascii="Times New Roman" w:hAnsi="Times New Roman" w:cs="Times New Roman"/>
          <w:sz w:val="24"/>
          <w:szCs w:val="24"/>
        </w:rPr>
      </w:pPr>
    </w:p>
    <w:p w:rsidR="00D47DD4" w:rsidRPr="007D0622" w:rsidRDefault="00D47DD4" w:rsidP="007D0622">
      <w:pPr>
        <w:pStyle w:val="ListParagraph"/>
        <w:numPr>
          <w:ilvl w:val="0"/>
          <w:numId w:val="46"/>
        </w:numPr>
        <w:spacing w:after="0" w:line="360" w:lineRule="auto"/>
        <w:jc w:val="both"/>
        <w:rPr>
          <w:rFonts w:ascii="Times New Roman" w:hAnsi="Times New Roman" w:cs="Times New Roman"/>
          <w:sz w:val="24"/>
          <w:szCs w:val="24"/>
        </w:rPr>
      </w:pPr>
      <w:r w:rsidRPr="007D0622">
        <w:rPr>
          <w:rFonts w:ascii="Times New Roman" w:hAnsi="Times New Roman" w:cs="Times New Roman"/>
          <w:sz w:val="24"/>
          <w:szCs w:val="24"/>
        </w:rPr>
        <w:t>Given the length of time that they had been drinking, the accused must have been drunk by the time of the commission of the offence. Alcohol impairs one’s sense of judgment. Furthermore, Kudakwashe and Kizito were the aggressors. They provoked the brawl that led to the demise of the deceased.</w:t>
      </w:r>
    </w:p>
    <w:p w:rsidR="00D47DD4" w:rsidRDefault="00D47DD4" w:rsidP="004249F6">
      <w:pPr>
        <w:spacing w:after="0" w:line="360" w:lineRule="auto"/>
        <w:ind w:left="720" w:hanging="720"/>
        <w:jc w:val="both"/>
        <w:rPr>
          <w:rFonts w:ascii="Times New Roman" w:hAnsi="Times New Roman" w:cs="Times New Roman"/>
          <w:sz w:val="24"/>
          <w:szCs w:val="24"/>
        </w:rPr>
      </w:pPr>
    </w:p>
    <w:p w:rsidR="00F41106" w:rsidRPr="007D0622" w:rsidRDefault="00D47DD4" w:rsidP="007D0622">
      <w:pPr>
        <w:pStyle w:val="ListParagraph"/>
        <w:numPr>
          <w:ilvl w:val="0"/>
          <w:numId w:val="46"/>
        </w:numPr>
        <w:spacing w:after="0" w:line="360" w:lineRule="auto"/>
        <w:jc w:val="both"/>
        <w:rPr>
          <w:rFonts w:ascii="Times New Roman" w:hAnsi="Times New Roman" w:cs="Times New Roman"/>
          <w:sz w:val="24"/>
          <w:szCs w:val="24"/>
        </w:rPr>
      </w:pPr>
      <w:r w:rsidRPr="007D0622">
        <w:rPr>
          <w:rFonts w:ascii="Times New Roman" w:hAnsi="Times New Roman" w:cs="Times New Roman"/>
          <w:sz w:val="24"/>
          <w:szCs w:val="24"/>
        </w:rPr>
        <w:t>The crime was committed in 2013. The trial was concluded in 2018. It was a long five year wait.</w:t>
      </w:r>
      <w:r w:rsidR="00F41106" w:rsidRPr="007D0622">
        <w:rPr>
          <w:rFonts w:ascii="Times New Roman" w:hAnsi="Times New Roman" w:cs="Times New Roman"/>
          <w:sz w:val="24"/>
          <w:szCs w:val="24"/>
        </w:rPr>
        <w:t xml:space="preserve"> </w:t>
      </w:r>
      <w:r w:rsidR="00DC4C9D">
        <w:rPr>
          <w:rFonts w:ascii="Times New Roman" w:hAnsi="Times New Roman" w:cs="Times New Roman"/>
          <w:sz w:val="24"/>
          <w:szCs w:val="24"/>
        </w:rPr>
        <w:t xml:space="preserve">The accused </w:t>
      </w:r>
      <w:r w:rsidR="00F41106" w:rsidRPr="007D0622">
        <w:rPr>
          <w:rFonts w:ascii="Times New Roman" w:hAnsi="Times New Roman" w:cs="Times New Roman"/>
          <w:sz w:val="24"/>
          <w:szCs w:val="24"/>
        </w:rPr>
        <w:t xml:space="preserve">lived with anxiety </w:t>
      </w:r>
      <w:r w:rsidR="00DC4C9D">
        <w:rPr>
          <w:rFonts w:ascii="Times New Roman" w:hAnsi="Times New Roman" w:cs="Times New Roman"/>
          <w:sz w:val="24"/>
          <w:szCs w:val="24"/>
        </w:rPr>
        <w:t xml:space="preserve">and anguish </w:t>
      </w:r>
      <w:r w:rsidR="00BD1A8D">
        <w:rPr>
          <w:rFonts w:ascii="Times New Roman" w:hAnsi="Times New Roman" w:cs="Times New Roman"/>
          <w:sz w:val="24"/>
          <w:szCs w:val="24"/>
        </w:rPr>
        <w:t xml:space="preserve">for such a long time awaiting </w:t>
      </w:r>
      <w:r w:rsidR="00DC4C9D">
        <w:rPr>
          <w:rFonts w:ascii="Times New Roman" w:hAnsi="Times New Roman" w:cs="Times New Roman"/>
          <w:sz w:val="24"/>
          <w:szCs w:val="24"/>
        </w:rPr>
        <w:t>his fate</w:t>
      </w:r>
      <w:r w:rsidR="00F41106" w:rsidRPr="007D0622">
        <w:rPr>
          <w:rFonts w:ascii="Times New Roman" w:hAnsi="Times New Roman" w:cs="Times New Roman"/>
          <w:sz w:val="24"/>
          <w:szCs w:val="24"/>
        </w:rPr>
        <w:t>.</w:t>
      </w:r>
    </w:p>
    <w:p w:rsidR="00F41106" w:rsidRDefault="00F41106" w:rsidP="004249F6">
      <w:pPr>
        <w:spacing w:after="0" w:line="360" w:lineRule="auto"/>
        <w:ind w:left="720" w:hanging="720"/>
        <w:jc w:val="both"/>
        <w:rPr>
          <w:rFonts w:ascii="Times New Roman" w:hAnsi="Times New Roman" w:cs="Times New Roman"/>
          <w:sz w:val="24"/>
          <w:szCs w:val="24"/>
        </w:rPr>
      </w:pPr>
    </w:p>
    <w:p w:rsidR="00F41106" w:rsidRDefault="00F41106" w:rsidP="004249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DC4C9D">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Both the defence and the prosecution have concurred that in the circumstances of this case the appropriate sentence for culpable homicide should be 3 years imprisonment, with one year suspended on condition of good behaviour. For </w:t>
      </w:r>
      <w:r w:rsidR="00DC4C9D">
        <w:rPr>
          <w:rFonts w:ascii="Times New Roman" w:hAnsi="Times New Roman" w:cs="Times New Roman"/>
          <w:sz w:val="24"/>
          <w:szCs w:val="24"/>
        </w:rPr>
        <w:t xml:space="preserve">assault </w:t>
      </w:r>
      <w:r>
        <w:rPr>
          <w:rFonts w:ascii="Times New Roman" w:hAnsi="Times New Roman" w:cs="Times New Roman"/>
          <w:sz w:val="24"/>
          <w:szCs w:val="24"/>
        </w:rPr>
        <w:t>they propose a fine in the region of $150 to $200, or a period of imprisonment in the region of 6 months which should run concurrently with the sentence for culpable homicide.</w:t>
      </w:r>
    </w:p>
    <w:p w:rsidR="00F41106" w:rsidRDefault="00F41106" w:rsidP="004249F6">
      <w:pPr>
        <w:spacing w:after="0" w:line="360" w:lineRule="auto"/>
        <w:ind w:left="720" w:hanging="720"/>
        <w:jc w:val="both"/>
        <w:rPr>
          <w:rFonts w:ascii="Times New Roman" w:hAnsi="Times New Roman" w:cs="Times New Roman"/>
          <w:sz w:val="24"/>
          <w:szCs w:val="24"/>
        </w:rPr>
      </w:pPr>
    </w:p>
    <w:p w:rsidR="00D41F18" w:rsidRDefault="007D0622" w:rsidP="004249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DC4C9D">
        <w:rPr>
          <w:rFonts w:ascii="Times New Roman" w:hAnsi="Times New Roman" w:cs="Times New Roman"/>
          <w:sz w:val="24"/>
          <w:szCs w:val="24"/>
        </w:rPr>
        <w:t>5</w:t>
      </w:r>
      <w:r w:rsidR="00F41106">
        <w:rPr>
          <w:rFonts w:ascii="Times New Roman" w:hAnsi="Times New Roman" w:cs="Times New Roman"/>
          <w:sz w:val="24"/>
          <w:szCs w:val="24"/>
        </w:rPr>
        <w:t>]</w:t>
      </w:r>
      <w:r w:rsidR="00F41106">
        <w:rPr>
          <w:rFonts w:ascii="Times New Roman" w:hAnsi="Times New Roman" w:cs="Times New Roman"/>
          <w:sz w:val="24"/>
          <w:szCs w:val="24"/>
        </w:rPr>
        <w:tab/>
        <w:t xml:space="preserve">It was evident </w:t>
      </w:r>
      <w:r w:rsidR="00DC4C9D">
        <w:rPr>
          <w:rFonts w:ascii="Times New Roman" w:hAnsi="Times New Roman" w:cs="Times New Roman"/>
          <w:sz w:val="24"/>
          <w:szCs w:val="24"/>
        </w:rPr>
        <w:t xml:space="preserve">that </w:t>
      </w:r>
      <w:r w:rsidR="00F41106">
        <w:rPr>
          <w:rFonts w:ascii="Times New Roman" w:hAnsi="Times New Roman" w:cs="Times New Roman"/>
          <w:sz w:val="24"/>
          <w:szCs w:val="24"/>
        </w:rPr>
        <w:t>both the defence and the prosecution had no conviction in the appropriateness of the kind of sentence</w:t>
      </w:r>
      <w:r w:rsidR="00D426D4">
        <w:rPr>
          <w:rFonts w:ascii="Times New Roman" w:hAnsi="Times New Roman" w:cs="Times New Roman"/>
          <w:sz w:val="24"/>
          <w:szCs w:val="24"/>
        </w:rPr>
        <w:t>s</w:t>
      </w:r>
      <w:r w:rsidR="00F41106">
        <w:rPr>
          <w:rFonts w:ascii="Times New Roman" w:hAnsi="Times New Roman" w:cs="Times New Roman"/>
          <w:sz w:val="24"/>
          <w:szCs w:val="24"/>
        </w:rPr>
        <w:t xml:space="preserve"> they </w:t>
      </w:r>
      <w:r w:rsidR="00D426D4">
        <w:rPr>
          <w:rFonts w:ascii="Times New Roman" w:hAnsi="Times New Roman" w:cs="Times New Roman"/>
          <w:sz w:val="24"/>
          <w:szCs w:val="24"/>
        </w:rPr>
        <w:t xml:space="preserve">were </w:t>
      </w:r>
      <w:r w:rsidR="00F41106">
        <w:rPr>
          <w:rFonts w:ascii="Times New Roman" w:hAnsi="Times New Roman" w:cs="Times New Roman"/>
          <w:sz w:val="24"/>
          <w:szCs w:val="24"/>
        </w:rPr>
        <w:t>suggest</w:t>
      </w:r>
      <w:r w:rsidR="00D426D4">
        <w:rPr>
          <w:rFonts w:ascii="Times New Roman" w:hAnsi="Times New Roman" w:cs="Times New Roman"/>
          <w:sz w:val="24"/>
          <w:szCs w:val="24"/>
        </w:rPr>
        <w:t>ing</w:t>
      </w:r>
      <w:r w:rsidR="00F41106">
        <w:rPr>
          <w:rFonts w:ascii="Times New Roman" w:hAnsi="Times New Roman" w:cs="Times New Roman"/>
          <w:sz w:val="24"/>
          <w:szCs w:val="24"/>
        </w:rPr>
        <w:t>. It was evident they both felt a non-custodial sentence would meet the justice of the case</w:t>
      </w:r>
      <w:r w:rsidR="00D426D4">
        <w:rPr>
          <w:rFonts w:ascii="Times New Roman" w:hAnsi="Times New Roman" w:cs="Times New Roman"/>
          <w:sz w:val="24"/>
          <w:szCs w:val="24"/>
        </w:rPr>
        <w:t>. However</w:t>
      </w:r>
      <w:r w:rsidR="00F41106">
        <w:rPr>
          <w:rFonts w:ascii="Times New Roman" w:hAnsi="Times New Roman" w:cs="Times New Roman"/>
          <w:sz w:val="24"/>
          <w:szCs w:val="24"/>
        </w:rPr>
        <w:t xml:space="preserve">, </w:t>
      </w:r>
      <w:r w:rsidR="00D426D4">
        <w:rPr>
          <w:rFonts w:ascii="Times New Roman" w:hAnsi="Times New Roman" w:cs="Times New Roman"/>
          <w:sz w:val="24"/>
          <w:szCs w:val="24"/>
        </w:rPr>
        <w:t xml:space="preserve">they </w:t>
      </w:r>
      <w:r w:rsidR="00F41106">
        <w:rPr>
          <w:rFonts w:ascii="Times New Roman" w:hAnsi="Times New Roman" w:cs="Times New Roman"/>
          <w:sz w:val="24"/>
          <w:szCs w:val="24"/>
        </w:rPr>
        <w:t>felt</w:t>
      </w:r>
      <w:r w:rsidR="00D426D4">
        <w:rPr>
          <w:rFonts w:ascii="Times New Roman" w:hAnsi="Times New Roman" w:cs="Times New Roman"/>
          <w:sz w:val="24"/>
          <w:szCs w:val="24"/>
        </w:rPr>
        <w:t xml:space="preserve"> constrained to suggest </w:t>
      </w:r>
      <w:r w:rsidR="00D41F18">
        <w:rPr>
          <w:rFonts w:ascii="Times New Roman" w:hAnsi="Times New Roman" w:cs="Times New Roman"/>
          <w:sz w:val="24"/>
          <w:szCs w:val="24"/>
        </w:rPr>
        <w:t>that type of sentence</w:t>
      </w:r>
      <w:r w:rsidR="00D426D4">
        <w:rPr>
          <w:rFonts w:ascii="Times New Roman" w:hAnsi="Times New Roman" w:cs="Times New Roman"/>
          <w:sz w:val="24"/>
          <w:szCs w:val="24"/>
        </w:rPr>
        <w:t xml:space="preserve"> in view of the fact that an innocent life was lost and that the sentencing trends by the courts in cas</w:t>
      </w:r>
      <w:bookmarkStart w:id="0" w:name="_GoBack"/>
      <w:bookmarkEnd w:id="0"/>
      <w:r w:rsidR="00D426D4">
        <w:rPr>
          <w:rFonts w:ascii="Times New Roman" w:hAnsi="Times New Roman" w:cs="Times New Roman"/>
          <w:sz w:val="24"/>
          <w:szCs w:val="24"/>
        </w:rPr>
        <w:t xml:space="preserve">es of culpable homicide are to impose jail terms. Mr </w:t>
      </w:r>
      <w:r w:rsidR="00D426D4" w:rsidRPr="00D41F18">
        <w:rPr>
          <w:rFonts w:ascii="Times New Roman" w:hAnsi="Times New Roman" w:cs="Times New Roman"/>
          <w:i/>
          <w:sz w:val="24"/>
          <w:szCs w:val="24"/>
        </w:rPr>
        <w:t>Ndlovu</w:t>
      </w:r>
      <w:r w:rsidR="00D426D4">
        <w:rPr>
          <w:rFonts w:ascii="Times New Roman" w:hAnsi="Times New Roman" w:cs="Times New Roman"/>
          <w:sz w:val="24"/>
          <w:szCs w:val="24"/>
        </w:rPr>
        <w:t xml:space="preserve"> cited the case of </w:t>
      </w:r>
      <w:r w:rsidR="00D426D4" w:rsidRPr="00D41F18">
        <w:rPr>
          <w:rFonts w:ascii="Times New Roman" w:hAnsi="Times New Roman" w:cs="Times New Roman"/>
          <w:i/>
          <w:sz w:val="24"/>
          <w:szCs w:val="24"/>
        </w:rPr>
        <w:t>S v Watanhuka</w:t>
      </w:r>
      <w:r w:rsidR="00D426D4">
        <w:rPr>
          <w:rStyle w:val="FootnoteReference"/>
          <w:rFonts w:ascii="Times New Roman" w:hAnsi="Times New Roman" w:cs="Times New Roman"/>
          <w:sz w:val="24"/>
          <w:szCs w:val="24"/>
        </w:rPr>
        <w:footnoteReference w:id="9"/>
      </w:r>
      <w:r w:rsidR="00D41F18">
        <w:rPr>
          <w:rFonts w:ascii="Times New Roman" w:hAnsi="Times New Roman" w:cs="Times New Roman"/>
          <w:sz w:val="24"/>
          <w:szCs w:val="24"/>
        </w:rPr>
        <w:t xml:space="preserve"> in which a wholly suspended 12 months jail term was imposed for culpable homicide </w:t>
      </w:r>
      <w:r w:rsidR="002B24AA">
        <w:rPr>
          <w:rFonts w:ascii="Times New Roman" w:hAnsi="Times New Roman" w:cs="Times New Roman"/>
          <w:sz w:val="24"/>
          <w:szCs w:val="24"/>
        </w:rPr>
        <w:t xml:space="preserve">in </w:t>
      </w:r>
      <w:r w:rsidR="00D41F18">
        <w:rPr>
          <w:rFonts w:ascii="Times New Roman" w:hAnsi="Times New Roman" w:cs="Times New Roman"/>
          <w:sz w:val="24"/>
          <w:szCs w:val="24"/>
        </w:rPr>
        <w:t xml:space="preserve">circumstances which were roughly similar to those of the present. Mr </w:t>
      </w:r>
      <w:r w:rsidR="00D41F18" w:rsidRPr="002B24AA">
        <w:rPr>
          <w:rFonts w:ascii="Times New Roman" w:hAnsi="Times New Roman" w:cs="Times New Roman"/>
          <w:i/>
          <w:sz w:val="24"/>
          <w:szCs w:val="24"/>
        </w:rPr>
        <w:t>Chikwati</w:t>
      </w:r>
      <w:r w:rsidR="00D41F18">
        <w:rPr>
          <w:rFonts w:ascii="Times New Roman" w:hAnsi="Times New Roman" w:cs="Times New Roman"/>
          <w:sz w:val="24"/>
          <w:szCs w:val="24"/>
        </w:rPr>
        <w:t xml:space="preserve"> </w:t>
      </w:r>
      <w:r w:rsidR="002B24AA">
        <w:rPr>
          <w:rFonts w:ascii="Times New Roman" w:hAnsi="Times New Roman" w:cs="Times New Roman"/>
          <w:sz w:val="24"/>
          <w:szCs w:val="24"/>
        </w:rPr>
        <w:t>alluded</w:t>
      </w:r>
      <w:r w:rsidR="00D41F18">
        <w:rPr>
          <w:rFonts w:ascii="Times New Roman" w:hAnsi="Times New Roman" w:cs="Times New Roman"/>
          <w:sz w:val="24"/>
          <w:szCs w:val="24"/>
        </w:rPr>
        <w:t xml:space="preserve"> to cases of culpable homicide</w:t>
      </w:r>
      <w:r w:rsidR="002B24AA">
        <w:rPr>
          <w:rFonts w:ascii="Times New Roman" w:hAnsi="Times New Roman" w:cs="Times New Roman"/>
          <w:sz w:val="24"/>
          <w:szCs w:val="24"/>
        </w:rPr>
        <w:t>,</w:t>
      </w:r>
      <w:r w:rsidR="00D41F18">
        <w:rPr>
          <w:rFonts w:ascii="Times New Roman" w:hAnsi="Times New Roman" w:cs="Times New Roman"/>
          <w:sz w:val="24"/>
          <w:szCs w:val="24"/>
        </w:rPr>
        <w:t xml:space="preserve"> especially in traffic offences</w:t>
      </w:r>
      <w:r w:rsidR="002B24AA">
        <w:rPr>
          <w:rFonts w:ascii="Times New Roman" w:hAnsi="Times New Roman" w:cs="Times New Roman"/>
          <w:sz w:val="24"/>
          <w:szCs w:val="24"/>
        </w:rPr>
        <w:t>,</w:t>
      </w:r>
      <w:r w:rsidR="00D41F18">
        <w:rPr>
          <w:rFonts w:ascii="Times New Roman" w:hAnsi="Times New Roman" w:cs="Times New Roman"/>
          <w:sz w:val="24"/>
          <w:szCs w:val="24"/>
        </w:rPr>
        <w:t xml:space="preserve"> where sometime</w:t>
      </w:r>
      <w:r w:rsidR="002B24AA">
        <w:rPr>
          <w:rFonts w:ascii="Times New Roman" w:hAnsi="Times New Roman" w:cs="Times New Roman"/>
          <w:sz w:val="24"/>
          <w:szCs w:val="24"/>
        </w:rPr>
        <w:t>s</w:t>
      </w:r>
      <w:r w:rsidR="00D41F18">
        <w:rPr>
          <w:rFonts w:ascii="Times New Roman" w:hAnsi="Times New Roman" w:cs="Times New Roman"/>
          <w:sz w:val="24"/>
          <w:szCs w:val="24"/>
        </w:rPr>
        <w:t xml:space="preserve"> the State declines to prosecute or where</w:t>
      </w:r>
      <w:r w:rsidR="002B24AA">
        <w:rPr>
          <w:rFonts w:ascii="Times New Roman" w:hAnsi="Times New Roman" w:cs="Times New Roman"/>
          <w:sz w:val="24"/>
          <w:szCs w:val="24"/>
        </w:rPr>
        <w:t>,</w:t>
      </w:r>
      <w:r w:rsidR="00D41F18">
        <w:rPr>
          <w:rFonts w:ascii="Times New Roman" w:hAnsi="Times New Roman" w:cs="Times New Roman"/>
          <w:sz w:val="24"/>
          <w:szCs w:val="24"/>
        </w:rPr>
        <w:t xml:space="preserve"> on conviction</w:t>
      </w:r>
      <w:r w:rsidR="002B24AA">
        <w:rPr>
          <w:rFonts w:ascii="Times New Roman" w:hAnsi="Times New Roman" w:cs="Times New Roman"/>
          <w:sz w:val="24"/>
          <w:szCs w:val="24"/>
        </w:rPr>
        <w:t>,</w:t>
      </w:r>
      <w:r w:rsidR="00D41F18">
        <w:rPr>
          <w:rFonts w:ascii="Times New Roman" w:hAnsi="Times New Roman" w:cs="Times New Roman"/>
          <w:sz w:val="24"/>
          <w:szCs w:val="24"/>
        </w:rPr>
        <w:t xml:space="preserve"> the accused escapes with a fine.</w:t>
      </w:r>
    </w:p>
    <w:p w:rsidR="00D41F18" w:rsidRDefault="00D41F18" w:rsidP="004249F6">
      <w:pPr>
        <w:spacing w:after="0" w:line="360" w:lineRule="auto"/>
        <w:ind w:left="720" w:hanging="720"/>
        <w:jc w:val="both"/>
        <w:rPr>
          <w:rFonts w:ascii="Times New Roman" w:hAnsi="Times New Roman" w:cs="Times New Roman"/>
          <w:sz w:val="24"/>
          <w:szCs w:val="24"/>
        </w:rPr>
      </w:pPr>
    </w:p>
    <w:p w:rsidR="007D0622" w:rsidRDefault="007D0622" w:rsidP="004249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[6</w:t>
      </w:r>
      <w:r w:rsidR="00DC4C9D">
        <w:rPr>
          <w:rFonts w:ascii="Times New Roman" w:hAnsi="Times New Roman" w:cs="Times New Roman"/>
          <w:sz w:val="24"/>
          <w:szCs w:val="24"/>
        </w:rPr>
        <w:t>6</w:t>
      </w:r>
      <w:r w:rsidR="00D41F18">
        <w:rPr>
          <w:rFonts w:ascii="Times New Roman" w:hAnsi="Times New Roman" w:cs="Times New Roman"/>
          <w:sz w:val="24"/>
          <w:szCs w:val="24"/>
        </w:rPr>
        <w:t>]</w:t>
      </w:r>
      <w:r w:rsidR="00D41F18">
        <w:rPr>
          <w:rFonts w:ascii="Times New Roman" w:hAnsi="Times New Roman" w:cs="Times New Roman"/>
          <w:sz w:val="24"/>
          <w:szCs w:val="24"/>
        </w:rPr>
        <w:tab/>
        <w:t xml:space="preserve">Counsel’s discomfitures are well </w:t>
      </w:r>
      <w:r w:rsidR="002B24AA">
        <w:rPr>
          <w:rFonts w:ascii="Times New Roman" w:hAnsi="Times New Roman" w:cs="Times New Roman"/>
          <w:sz w:val="24"/>
          <w:szCs w:val="24"/>
        </w:rPr>
        <w:t>understoo</w:t>
      </w:r>
      <w:r w:rsidR="00D41F18">
        <w:rPr>
          <w:rFonts w:ascii="Times New Roman" w:hAnsi="Times New Roman" w:cs="Times New Roman"/>
          <w:sz w:val="24"/>
          <w:szCs w:val="24"/>
        </w:rPr>
        <w:t xml:space="preserve">d. Sentencing is a complex exercise. The cardinal principle is that </w:t>
      </w:r>
      <w:r w:rsidR="0080738F">
        <w:rPr>
          <w:rFonts w:ascii="Times New Roman" w:hAnsi="Times New Roman" w:cs="Times New Roman"/>
          <w:sz w:val="24"/>
          <w:szCs w:val="24"/>
        </w:rPr>
        <w:t xml:space="preserve">in any crime </w:t>
      </w:r>
      <w:r w:rsidR="00D41F18">
        <w:rPr>
          <w:rFonts w:ascii="Times New Roman" w:hAnsi="Times New Roman" w:cs="Times New Roman"/>
          <w:sz w:val="24"/>
          <w:szCs w:val="24"/>
        </w:rPr>
        <w:t xml:space="preserve">the penalty must suit the offence and the offender. </w:t>
      </w:r>
      <w:r w:rsidR="0080738F">
        <w:rPr>
          <w:rFonts w:ascii="Times New Roman" w:hAnsi="Times New Roman" w:cs="Times New Roman"/>
          <w:sz w:val="24"/>
          <w:szCs w:val="24"/>
        </w:rPr>
        <w:t>In the present case we have wondered whether if we impose</w:t>
      </w:r>
      <w:r w:rsidR="002B24AA">
        <w:rPr>
          <w:rFonts w:ascii="Times New Roman" w:hAnsi="Times New Roman" w:cs="Times New Roman"/>
          <w:sz w:val="24"/>
          <w:szCs w:val="24"/>
        </w:rPr>
        <w:t>d</w:t>
      </w:r>
      <w:r w:rsidR="0080738F">
        <w:rPr>
          <w:rFonts w:ascii="Times New Roman" w:hAnsi="Times New Roman" w:cs="Times New Roman"/>
          <w:sz w:val="24"/>
          <w:szCs w:val="24"/>
        </w:rPr>
        <w:t xml:space="preserve"> a custodial sentence</w:t>
      </w:r>
      <w:r w:rsidR="002B24AA">
        <w:rPr>
          <w:rFonts w:ascii="Times New Roman" w:hAnsi="Times New Roman" w:cs="Times New Roman"/>
          <w:sz w:val="24"/>
          <w:szCs w:val="24"/>
        </w:rPr>
        <w:t>,</w:t>
      </w:r>
      <w:r w:rsidR="0080738F">
        <w:rPr>
          <w:rFonts w:ascii="Times New Roman" w:hAnsi="Times New Roman" w:cs="Times New Roman"/>
          <w:sz w:val="24"/>
          <w:szCs w:val="24"/>
        </w:rPr>
        <w:t xml:space="preserve"> w</w:t>
      </w:r>
      <w:r w:rsidR="002B24AA">
        <w:rPr>
          <w:rFonts w:ascii="Times New Roman" w:hAnsi="Times New Roman" w:cs="Times New Roman"/>
          <w:sz w:val="24"/>
          <w:szCs w:val="24"/>
        </w:rPr>
        <w:t xml:space="preserve">ould </w:t>
      </w:r>
      <w:r w:rsidR="0080738F">
        <w:rPr>
          <w:rFonts w:ascii="Times New Roman" w:hAnsi="Times New Roman" w:cs="Times New Roman"/>
          <w:sz w:val="24"/>
          <w:szCs w:val="24"/>
        </w:rPr>
        <w:t xml:space="preserve">the accused appreciate the justice of the case? The error of his ways on the night in question was </w:t>
      </w:r>
      <w:r w:rsidR="002B24AA">
        <w:rPr>
          <w:rFonts w:ascii="Times New Roman" w:hAnsi="Times New Roman" w:cs="Times New Roman"/>
          <w:sz w:val="24"/>
          <w:szCs w:val="24"/>
        </w:rPr>
        <w:t xml:space="preserve">undoubtedly </w:t>
      </w:r>
      <w:r w:rsidR="0080738F">
        <w:rPr>
          <w:rFonts w:ascii="Times New Roman" w:hAnsi="Times New Roman" w:cs="Times New Roman"/>
          <w:sz w:val="24"/>
          <w:szCs w:val="24"/>
        </w:rPr>
        <w:t>to arm himself with a dangerous weapon</w:t>
      </w:r>
      <w:r w:rsidR="00BD1A8D">
        <w:rPr>
          <w:rFonts w:ascii="Times New Roman" w:hAnsi="Times New Roman" w:cs="Times New Roman"/>
          <w:sz w:val="24"/>
          <w:szCs w:val="24"/>
        </w:rPr>
        <w:t xml:space="preserve"> and to use it</w:t>
      </w:r>
      <w:r w:rsidR="002B24AA">
        <w:rPr>
          <w:rFonts w:ascii="Times New Roman" w:hAnsi="Times New Roman" w:cs="Times New Roman"/>
          <w:sz w:val="24"/>
          <w:szCs w:val="24"/>
        </w:rPr>
        <w:t>. But this was</w:t>
      </w:r>
      <w:r w:rsidR="0080738F">
        <w:rPr>
          <w:rFonts w:ascii="Times New Roman" w:hAnsi="Times New Roman" w:cs="Times New Roman"/>
          <w:sz w:val="24"/>
          <w:szCs w:val="24"/>
        </w:rPr>
        <w:t xml:space="preserve"> to ward of</w:t>
      </w:r>
      <w:r w:rsidR="002B24AA">
        <w:rPr>
          <w:rFonts w:ascii="Times New Roman" w:hAnsi="Times New Roman" w:cs="Times New Roman"/>
          <w:sz w:val="24"/>
          <w:szCs w:val="24"/>
        </w:rPr>
        <w:t>f</w:t>
      </w:r>
      <w:r w:rsidR="0080738F">
        <w:rPr>
          <w:rFonts w:ascii="Times New Roman" w:hAnsi="Times New Roman" w:cs="Times New Roman"/>
          <w:sz w:val="24"/>
          <w:szCs w:val="24"/>
        </w:rPr>
        <w:t xml:space="preserve"> an unlawful attack. </w:t>
      </w:r>
      <w:r w:rsidR="002B24AA">
        <w:rPr>
          <w:rFonts w:ascii="Times New Roman" w:hAnsi="Times New Roman" w:cs="Times New Roman"/>
          <w:sz w:val="24"/>
          <w:szCs w:val="24"/>
        </w:rPr>
        <w:t>However,</w:t>
      </w:r>
      <w:r w:rsidR="0080738F">
        <w:rPr>
          <w:rFonts w:ascii="Times New Roman" w:hAnsi="Times New Roman" w:cs="Times New Roman"/>
          <w:sz w:val="24"/>
          <w:szCs w:val="24"/>
        </w:rPr>
        <w:t xml:space="preserve"> given the manner the whole incident panned out, will </w:t>
      </w:r>
      <w:r w:rsidR="002B24AA">
        <w:rPr>
          <w:rFonts w:ascii="Times New Roman" w:hAnsi="Times New Roman" w:cs="Times New Roman"/>
          <w:sz w:val="24"/>
          <w:szCs w:val="24"/>
        </w:rPr>
        <w:t>the accused</w:t>
      </w:r>
      <w:r w:rsidR="0080738F">
        <w:rPr>
          <w:rFonts w:ascii="Times New Roman" w:hAnsi="Times New Roman" w:cs="Times New Roman"/>
          <w:sz w:val="24"/>
          <w:szCs w:val="24"/>
        </w:rPr>
        <w:t xml:space="preserve"> appreciate that jail is the only form of </w:t>
      </w:r>
      <w:r>
        <w:rPr>
          <w:rFonts w:ascii="Times New Roman" w:hAnsi="Times New Roman" w:cs="Times New Roman"/>
          <w:sz w:val="24"/>
          <w:szCs w:val="24"/>
        </w:rPr>
        <w:t>retribution or recompense or rehabilitation for the error of his ways</w:t>
      </w:r>
      <w:r w:rsidR="002B24AA">
        <w:rPr>
          <w:rFonts w:ascii="Times New Roman" w:hAnsi="Times New Roman" w:cs="Times New Roman"/>
          <w:sz w:val="24"/>
          <w:szCs w:val="24"/>
        </w:rPr>
        <w:t>?</w:t>
      </w:r>
      <w:r>
        <w:rPr>
          <w:rFonts w:ascii="Times New Roman" w:hAnsi="Times New Roman" w:cs="Times New Roman"/>
          <w:sz w:val="24"/>
          <w:szCs w:val="24"/>
        </w:rPr>
        <w:t xml:space="preserve"> We think not.</w:t>
      </w:r>
    </w:p>
    <w:p w:rsidR="007D0622" w:rsidRDefault="007D0622" w:rsidP="004249F6">
      <w:pPr>
        <w:spacing w:after="0" w:line="360" w:lineRule="auto"/>
        <w:ind w:left="720" w:hanging="720"/>
        <w:jc w:val="both"/>
        <w:rPr>
          <w:rFonts w:ascii="Times New Roman" w:hAnsi="Times New Roman" w:cs="Times New Roman"/>
          <w:sz w:val="24"/>
          <w:szCs w:val="24"/>
        </w:rPr>
      </w:pPr>
    </w:p>
    <w:p w:rsidR="007D0622" w:rsidRDefault="007D0622" w:rsidP="004249F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DC4C9D">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After taking all the circumstances of this case into account</w:t>
      </w:r>
      <w:r w:rsidR="002B24AA">
        <w:rPr>
          <w:rFonts w:ascii="Times New Roman" w:hAnsi="Times New Roman" w:cs="Times New Roman"/>
          <w:sz w:val="24"/>
          <w:szCs w:val="24"/>
        </w:rPr>
        <w:t>,</w:t>
      </w:r>
      <w:r>
        <w:rPr>
          <w:rFonts w:ascii="Times New Roman" w:hAnsi="Times New Roman" w:cs="Times New Roman"/>
          <w:sz w:val="24"/>
          <w:szCs w:val="24"/>
        </w:rPr>
        <w:t xml:space="preserve"> we have settled for a non-custodial sentence. The accused is sentenced as follows:</w:t>
      </w:r>
    </w:p>
    <w:p w:rsidR="007D0622" w:rsidRDefault="007D0622" w:rsidP="007D0622">
      <w:pPr>
        <w:spacing w:after="0" w:line="240" w:lineRule="auto"/>
        <w:ind w:left="720" w:hanging="720"/>
        <w:jc w:val="both"/>
        <w:rPr>
          <w:rFonts w:ascii="Times New Roman" w:hAnsi="Times New Roman" w:cs="Times New Roman"/>
          <w:sz w:val="24"/>
          <w:szCs w:val="24"/>
        </w:rPr>
      </w:pPr>
    </w:p>
    <w:p w:rsidR="007D0622" w:rsidRPr="007D0622" w:rsidRDefault="007D0622" w:rsidP="007D0622">
      <w:pPr>
        <w:pStyle w:val="ListParagraph"/>
        <w:numPr>
          <w:ilvl w:val="0"/>
          <w:numId w:val="47"/>
        </w:numPr>
        <w:spacing w:after="0" w:line="240" w:lineRule="auto"/>
        <w:jc w:val="both"/>
        <w:rPr>
          <w:rFonts w:ascii="Times New Roman" w:hAnsi="Times New Roman" w:cs="Times New Roman"/>
          <w:sz w:val="24"/>
          <w:szCs w:val="24"/>
        </w:rPr>
      </w:pPr>
      <w:r w:rsidRPr="007D0622">
        <w:rPr>
          <w:rFonts w:ascii="Times New Roman" w:hAnsi="Times New Roman" w:cs="Times New Roman"/>
          <w:sz w:val="24"/>
          <w:szCs w:val="24"/>
        </w:rPr>
        <w:t>Both counts [culpable homicide and assault] are taken as one for the purposes of sentence.</w:t>
      </w:r>
    </w:p>
    <w:p w:rsidR="007D0622" w:rsidRDefault="007D0622" w:rsidP="007D0622">
      <w:pPr>
        <w:spacing w:after="0" w:line="240" w:lineRule="auto"/>
        <w:ind w:left="720" w:hanging="720"/>
        <w:jc w:val="both"/>
        <w:rPr>
          <w:rFonts w:ascii="Times New Roman" w:hAnsi="Times New Roman" w:cs="Times New Roman"/>
          <w:sz w:val="24"/>
          <w:szCs w:val="24"/>
        </w:rPr>
      </w:pPr>
    </w:p>
    <w:p w:rsidR="007D0622" w:rsidRPr="007D0622" w:rsidRDefault="007D0622" w:rsidP="007D0622">
      <w:pPr>
        <w:pStyle w:val="ListParagraph"/>
        <w:numPr>
          <w:ilvl w:val="0"/>
          <w:numId w:val="47"/>
        </w:numPr>
        <w:spacing w:after="0" w:line="240" w:lineRule="auto"/>
        <w:jc w:val="both"/>
        <w:rPr>
          <w:rFonts w:ascii="Times New Roman" w:hAnsi="Times New Roman" w:cs="Times New Roman"/>
          <w:sz w:val="24"/>
          <w:szCs w:val="24"/>
        </w:rPr>
      </w:pPr>
      <w:r w:rsidRPr="007D0622">
        <w:rPr>
          <w:rFonts w:ascii="Times New Roman" w:hAnsi="Times New Roman" w:cs="Times New Roman"/>
          <w:sz w:val="24"/>
          <w:szCs w:val="24"/>
        </w:rPr>
        <w:t>The accused is sentenced to a fine of three hundred dollars [$300], or in default of payment, 3 months imprisonment.</w:t>
      </w:r>
    </w:p>
    <w:p w:rsidR="007D0622" w:rsidRDefault="007D0622" w:rsidP="007D0622">
      <w:pPr>
        <w:spacing w:after="0" w:line="240" w:lineRule="auto"/>
        <w:ind w:left="720" w:hanging="720"/>
        <w:jc w:val="both"/>
        <w:rPr>
          <w:rFonts w:ascii="Times New Roman" w:hAnsi="Times New Roman" w:cs="Times New Roman"/>
          <w:sz w:val="24"/>
          <w:szCs w:val="24"/>
        </w:rPr>
      </w:pPr>
    </w:p>
    <w:p w:rsidR="007D0622" w:rsidRPr="007D0622" w:rsidRDefault="007D0622" w:rsidP="007D0622">
      <w:pPr>
        <w:pStyle w:val="ListParagraph"/>
        <w:numPr>
          <w:ilvl w:val="0"/>
          <w:numId w:val="47"/>
        </w:numPr>
        <w:spacing w:after="0" w:line="240" w:lineRule="auto"/>
        <w:jc w:val="both"/>
        <w:rPr>
          <w:rFonts w:ascii="Times New Roman" w:hAnsi="Times New Roman" w:cs="Times New Roman"/>
          <w:sz w:val="24"/>
          <w:szCs w:val="24"/>
        </w:rPr>
      </w:pPr>
      <w:r w:rsidRPr="007D0622">
        <w:rPr>
          <w:rFonts w:ascii="Times New Roman" w:hAnsi="Times New Roman" w:cs="Times New Roman"/>
          <w:sz w:val="24"/>
          <w:szCs w:val="24"/>
        </w:rPr>
        <w:t xml:space="preserve">In addition, the accused is sentenced to 12 [twelve] months imprisonment wholly suspended for 5 years on condition that during this period </w:t>
      </w:r>
      <w:r w:rsidR="002B24AA">
        <w:rPr>
          <w:rFonts w:ascii="Times New Roman" w:hAnsi="Times New Roman" w:cs="Times New Roman"/>
          <w:sz w:val="24"/>
          <w:szCs w:val="24"/>
        </w:rPr>
        <w:t>he</w:t>
      </w:r>
      <w:r w:rsidRPr="007D0622">
        <w:rPr>
          <w:rFonts w:ascii="Times New Roman" w:hAnsi="Times New Roman" w:cs="Times New Roman"/>
          <w:sz w:val="24"/>
          <w:szCs w:val="24"/>
        </w:rPr>
        <w:t xml:space="preserve"> is not convicted of an offence involving violence for which he is sentenced to a term of imprisonment without the option of a fine.</w:t>
      </w:r>
    </w:p>
    <w:p w:rsidR="007D0622" w:rsidRDefault="007D0622" w:rsidP="004249F6">
      <w:pPr>
        <w:spacing w:after="0" w:line="360" w:lineRule="auto"/>
        <w:ind w:left="720" w:hanging="720"/>
        <w:jc w:val="both"/>
        <w:rPr>
          <w:rFonts w:ascii="Times New Roman" w:hAnsi="Times New Roman" w:cs="Times New Roman"/>
          <w:sz w:val="24"/>
          <w:szCs w:val="24"/>
        </w:rPr>
      </w:pPr>
    </w:p>
    <w:p w:rsidR="00A23A75" w:rsidRPr="0079619E" w:rsidRDefault="00A23A75" w:rsidP="0079619E">
      <w:pPr>
        <w:autoSpaceDE w:val="0"/>
        <w:autoSpaceDN w:val="0"/>
        <w:adjustRightInd w:val="0"/>
        <w:spacing w:after="0" w:line="360" w:lineRule="auto"/>
        <w:ind w:left="1287"/>
        <w:rPr>
          <w:rFonts w:ascii="Times New Roman" w:hAnsi="Times New Roman" w:cs="Times New Roman"/>
          <w:sz w:val="24"/>
          <w:szCs w:val="24"/>
        </w:rPr>
      </w:pPr>
    </w:p>
    <w:p w:rsidR="008D2A5D" w:rsidRDefault="007D0622"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24</w:t>
      </w:r>
      <w:r w:rsidR="0070568D">
        <w:rPr>
          <w:rFonts w:ascii="Times New Roman" w:hAnsi="Times New Roman" w:cs="Times New Roman"/>
          <w:sz w:val="24"/>
          <w:szCs w:val="24"/>
        </w:rPr>
        <w:t xml:space="preserve"> May </w:t>
      </w:r>
      <w:r w:rsidR="008D2A5D">
        <w:rPr>
          <w:rFonts w:ascii="Times New Roman" w:hAnsi="Times New Roman" w:cs="Times New Roman"/>
          <w:sz w:val="24"/>
          <w:szCs w:val="24"/>
        </w:rPr>
        <w:t>201</w:t>
      </w:r>
      <w:r w:rsidR="0070568D">
        <w:rPr>
          <w:rFonts w:ascii="Times New Roman" w:hAnsi="Times New Roman" w:cs="Times New Roman"/>
          <w:sz w:val="24"/>
          <w:szCs w:val="24"/>
        </w:rPr>
        <w:t>8</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406CEF" w:rsidRDefault="00406CEF" w:rsidP="00964850">
      <w:pPr>
        <w:spacing w:after="0" w:line="240" w:lineRule="auto"/>
        <w:jc w:val="both"/>
        <w:rPr>
          <w:rFonts w:ascii="Times New Roman" w:hAnsi="Times New Roman" w:cs="Times New Roman"/>
          <w:i/>
          <w:sz w:val="24"/>
          <w:szCs w:val="24"/>
        </w:rPr>
      </w:pPr>
    </w:p>
    <w:p w:rsidR="00406CEF" w:rsidRDefault="005B45B9"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Pr="005B45B9">
        <w:rPr>
          <w:rFonts w:ascii="Times New Roman" w:hAnsi="Times New Roman" w:cs="Times New Roman"/>
          <w:sz w:val="24"/>
          <w:szCs w:val="24"/>
        </w:rPr>
        <w:t>, legal practitioners for the State;</w:t>
      </w:r>
    </w:p>
    <w:p w:rsidR="00F01ED1" w:rsidRPr="00E544F4" w:rsidRDefault="0070568D" w:rsidP="00C9641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Ndlovu &amp; Hwach</w:t>
      </w:r>
      <w:r w:rsidR="00C96417">
        <w:rPr>
          <w:rFonts w:ascii="Times New Roman" w:hAnsi="Times New Roman" w:cs="Times New Roman"/>
          <w:i/>
          <w:sz w:val="24"/>
          <w:szCs w:val="24"/>
        </w:rPr>
        <w:t>a</w:t>
      </w:r>
      <w:r w:rsidR="0006467E" w:rsidRPr="00E544F4">
        <w:rPr>
          <w:rFonts w:ascii="Times New Roman" w:hAnsi="Times New Roman" w:cs="Times New Roman"/>
          <w:i/>
          <w:sz w:val="24"/>
          <w:szCs w:val="24"/>
        </w:rPr>
        <w:t>,</w:t>
      </w:r>
      <w:r w:rsidR="003C09FB">
        <w:rPr>
          <w:rFonts w:ascii="Times New Roman" w:hAnsi="Times New Roman" w:cs="Times New Roman"/>
          <w:sz w:val="24"/>
          <w:szCs w:val="24"/>
        </w:rPr>
        <w:t xml:space="preserve"> </w:t>
      </w:r>
      <w:r w:rsidR="0006467E" w:rsidRPr="00E544F4">
        <w:rPr>
          <w:rFonts w:ascii="Times New Roman" w:hAnsi="Times New Roman" w:cs="Times New Roman"/>
          <w:sz w:val="24"/>
          <w:szCs w:val="24"/>
        </w:rPr>
        <w:t xml:space="preserve">legal </w:t>
      </w:r>
      <w:r w:rsidR="006867E6" w:rsidRPr="00E544F4">
        <w:rPr>
          <w:rFonts w:ascii="Times New Roman" w:hAnsi="Times New Roman" w:cs="Times New Roman"/>
          <w:sz w:val="24"/>
          <w:szCs w:val="24"/>
        </w:rPr>
        <w:t>practitioners</w:t>
      </w:r>
      <w:r w:rsidR="00F01ED1">
        <w:rPr>
          <w:rFonts w:ascii="Times New Roman" w:hAnsi="Times New Roman" w:cs="Times New Roman"/>
          <w:sz w:val="24"/>
          <w:szCs w:val="24"/>
        </w:rPr>
        <w:t xml:space="preserve"> for </w:t>
      </w:r>
      <w:r w:rsidR="000857EC">
        <w:rPr>
          <w:rFonts w:ascii="Times New Roman" w:hAnsi="Times New Roman" w:cs="Times New Roman"/>
          <w:sz w:val="24"/>
          <w:szCs w:val="24"/>
        </w:rPr>
        <w:t xml:space="preserve">the </w:t>
      </w:r>
      <w:r w:rsidR="005B45B9">
        <w:rPr>
          <w:rFonts w:ascii="Times New Roman" w:hAnsi="Times New Roman" w:cs="Times New Roman"/>
          <w:sz w:val="24"/>
          <w:szCs w:val="24"/>
        </w:rPr>
        <w:t>accused</w:t>
      </w:r>
      <w:r w:rsidR="00977446">
        <w:rPr>
          <w:rFonts w:ascii="Times New Roman" w:hAnsi="Times New Roman" w:cs="Times New Roman"/>
          <w:sz w:val="24"/>
          <w:szCs w:val="24"/>
        </w:rPr>
        <w:t xml:space="preserve">, </w:t>
      </w:r>
      <w:r w:rsidR="00977446" w:rsidRPr="00977446">
        <w:rPr>
          <w:rFonts w:ascii="Times New Roman" w:hAnsi="Times New Roman" w:cs="Times New Roman"/>
          <w:i/>
          <w:sz w:val="24"/>
          <w:szCs w:val="24"/>
        </w:rPr>
        <w:t xml:space="preserve">pro </w:t>
      </w:r>
      <w:r w:rsidR="00C96417">
        <w:rPr>
          <w:rFonts w:ascii="Times New Roman" w:hAnsi="Times New Roman" w:cs="Times New Roman"/>
          <w:i/>
          <w:sz w:val="24"/>
          <w:szCs w:val="24"/>
        </w:rPr>
        <w:t>D</w:t>
      </w:r>
      <w:r w:rsidR="00977446" w:rsidRPr="00977446">
        <w:rPr>
          <w:rFonts w:ascii="Times New Roman" w:hAnsi="Times New Roman" w:cs="Times New Roman"/>
          <w:i/>
          <w:sz w:val="24"/>
          <w:szCs w:val="24"/>
        </w:rPr>
        <w:t>eo</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17F" w:rsidRDefault="009F117F" w:rsidP="00EA00E7">
      <w:pPr>
        <w:spacing w:after="0" w:line="240" w:lineRule="auto"/>
      </w:pPr>
      <w:r>
        <w:separator/>
      </w:r>
    </w:p>
  </w:endnote>
  <w:endnote w:type="continuationSeparator" w:id="0">
    <w:p w:rsidR="009F117F" w:rsidRDefault="009F117F"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17F" w:rsidRDefault="009F117F" w:rsidP="00EA00E7">
      <w:pPr>
        <w:spacing w:after="0" w:line="240" w:lineRule="auto"/>
      </w:pPr>
      <w:r>
        <w:separator/>
      </w:r>
    </w:p>
  </w:footnote>
  <w:footnote w:type="continuationSeparator" w:id="0">
    <w:p w:rsidR="009F117F" w:rsidRDefault="009F117F" w:rsidP="00EA00E7">
      <w:pPr>
        <w:spacing w:after="0" w:line="240" w:lineRule="auto"/>
      </w:pPr>
      <w:r>
        <w:continuationSeparator/>
      </w:r>
    </w:p>
  </w:footnote>
  <w:footnote w:id="1">
    <w:p w:rsidR="00972015" w:rsidRDefault="00972015" w:rsidP="00585DB5">
      <w:pPr>
        <w:pStyle w:val="FootnoteText"/>
      </w:pPr>
      <w:r>
        <w:rPr>
          <w:rStyle w:val="FootnoteReference"/>
        </w:rPr>
        <w:footnoteRef/>
      </w:r>
      <w:r>
        <w:t xml:space="preserve"> 1987 [2] ZLR 96 [S]</w:t>
      </w:r>
    </w:p>
  </w:footnote>
  <w:footnote w:id="2">
    <w:p w:rsidR="00972015" w:rsidRDefault="00972015" w:rsidP="00585DB5">
      <w:pPr>
        <w:pStyle w:val="FootnoteText"/>
      </w:pPr>
      <w:r>
        <w:rPr>
          <w:rStyle w:val="FootnoteReference"/>
        </w:rPr>
        <w:footnoteRef/>
      </w:r>
      <w:r>
        <w:t xml:space="preserve"> 2003 [2] ZLR 88 [H]</w:t>
      </w:r>
    </w:p>
  </w:footnote>
  <w:footnote w:id="3">
    <w:p w:rsidR="00972015" w:rsidRDefault="00972015" w:rsidP="00585DB5">
      <w:pPr>
        <w:pStyle w:val="FootnoteText"/>
      </w:pPr>
      <w:r>
        <w:rPr>
          <w:rStyle w:val="FootnoteReference"/>
        </w:rPr>
        <w:footnoteRef/>
      </w:r>
      <w:r>
        <w:t xml:space="preserve"> 1991 [2] ZLR 321 [S] @ 323B</w:t>
      </w:r>
    </w:p>
  </w:footnote>
  <w:footnote w:id="4">
    <w:p w:rsidR="00972015" w:rsidRDefault="00972015" w:rsidP="00585DB5">
      <w:pPr>
        <w:pStyle w:val="FootnoteText"/>
      </w:pPr>
      <w:r>
        <w:rPr>
          <w:rStyle w:val="FootnoteReference"/>
        </w:rPr>
        <w:footnoteRef/>
      </w:r>
      <w:r>
        <w:t xml:space="preserve"> 1997 [1] ZLR 575 [S], at p 576</w:t>
      </w:r>
    </w:p>
  </w:footnote>
  <w:footnote w:id="5">
    <w:p w:rsidR="00972015" w:rsidRDefault="00972015">
      <w:pPr>
        <w:pStyle w:val="FootnoteText"/>
      </w:pPr>
      <w:r>
        <w:rPr>
          <w:rStyle w:val="FootnoteReference"/>
        </w:rPr>
        <w:footnoteRef/>
      </w:r>
      <w:r>
        <w:t xml:space="preserve"> Vol 1 General Principles of Criminal Law, 4</w:t>
      </w:r>
      <w:r w:rsidRPr="005A164C">
        <w:rPr>
          <w:vertAlign w:val="superscript"/>
        </w:rPr>
        <w:t>th</w:t>
      </w:r>
      <w:r>
        <w:t xml:space="preserve"> ed., p 515</w:t>
      </w:r>
    </w:p>
  </w:footnote>
  <w:footnote w:id="6">
    <w:p w:rsidR="00972015" w:rsidRDefault="00972015">
      <w:pPr>
        <w:pStyle w:val="FootnoteText"/>
      </w:pPr>
      <w:r>
        <w:rPr>
          <w:rStyle w:val="FootnoteReference"/>
        </w:rPr>
        <w:footnoteRef/>
      </w:r>
      <w:r>
        <w:t xml:space="preserve"> 1980 [1] SA 60 [A] at p 63</w:t>
      </w:r>
    </w:p>
  </w:footnote>
  <w:footnote w:id="7">
    <w:p w:rsidR="00972015" w:rsidRDefault="00972015">
      <w:pPr>
        <w:pStyle w:val="FootnoteText"/>
      </w:pPr>
      <w:r>
        <w:rPr>
          <w:rStyle w:val="FootnoteReference"/>
        </w:rPr>
        <w:footnoteRef/>
      </w:r>
      <w:r>
        <w:t xml:space="preserve"> 1983 [2] ZLR 111 [SC]</w:t>
      </w:r>
    </w:p>
  </w:footnote>
  <w:footnote w:id="8">
    <w:p w:rsidR="00972015" w:rsidRDefault="00972015">
      <w:pPr>
        <w:pStyle w:val="FootnoteText"/>
      </w:pPr>
      <w:r>
        <w:rPr>
          <w:rStyle w:val="FootnoteReference"/>
        </w:rPr>
        <w:footnoteRef/>
      </w:r>
      <w:r>
        <w:t xml:space="preserve"> 1969 [2] RLR 23</w:t>
      </w:r>
    </w:p>
  </w:footnote>
  <w:footnote w:id="9">
    <w:p w:rsidR="00D426D4" w:rsidRDefault="00D426D4">
      <w:pPr>
        <w:pStyle w:val="FootnoteText"/>
      </w:pPr>
      <w:r>
        <w:rPr>
          <w:rStyle w:val="FootnoteReference"/>
        </w:rPr>
        <w:footnoteRef/>
      </w:r>
      <w:r>
        <w:t xml:space="preserve"> </w:t>
      </w:r>
      <w:r w:rsidR="00D41F18">
        <w:t>HH 342-13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972015" w:rsidRDefault="00972015">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413F39">
          <w:rPr>
            <w:rFonts w:ascii="Times New Roman" w:hAnsi="Times New Roman" w:cs="Times New Roman"/>
            <w:noProof/>
            <w:sz w:val="24"/>
            <w:szCs w:val="24"/>
          </w:rPr>
          <w:t>17</w:t>
        </w:r>
        <w:r w:rsidRPr="00E544F4">
          <w:rPr>
            <w:rFonts w:ascii="Times New Roman" w:hAnsi="Times New Roman" w:cs="Times New Roman"/>
            <w:sz w:val="24"/>
            <w:szCs w:val="24"/>
          </w:rPr>
          <w:fldChar w:fldCharType="end"/>
        </w:r>
      </w:p>
      <w:p w:rsidR="00236C5F" w:rsidRPr="00E544F4" w:rsidRDefault="00236C5F">
        <w:pPr>
          <w:pStyle w:val="Header"/>
          <w:jc w:val="right"/>
          <w:rPr>
            <w:rFonts w:ascii="Times New Roman" w:hAnsi="Times New Roman" w:cs="Times New Roman"/>
            <w:sz w:val="24"/>
            <w:szCs w:val="24"/>
          </w:rPr>
        </w:pPr>
        <w:r>
          <w:rPr>
            <w:rFonts w:ascii="Times New Roman" w:hAnsi="Times New Roman" w:cs="Times New Roman"/>
            <w:sz w:val="24"/>
            <w:szCs w:val="24"/>
          </w:rPr>
          <w:t>CRB 95/17</w:t>
        </w:r>
      </w:p>
      <w:p w:rsidR="00972015" w:rsidRDefault="00972015" w:rsidP="002D3D02">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236C5F">
          <w:rPr>
            <w:rFonts w:ascii="Times New Roman" w:hAnsi="Times New Roman" w:cs="Times New Roman"/>
            <w:sz w:val="24"/>
            <w:szCs w:val="24"/>
          </w:rPr>
          <w:t>27</w:t>
        </w:r>
        <w:r>
          <w:rPr>
            <w:rFonts w:ascii="Times New Roman" w:hAnsi="Times New Roman" w:cs="Times New Roman"/>
            <w:sz w:val="24"/>
            <w:szCs w:val="24"/>
          </w:rPr>
          <w:t>-18</w:t>
        </w:r>
      </w:p>
    </w:sdtContent>
  </w:sdt>
  <w:p w:rsidR="00972015" w:rsidRDefault="009720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491D0A"/>
    <w:multiLevelType w:val="hybridMultilevel"/>
    <w:tmpl w:val="9148E9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33C"/>
    <w:multiLevelType w:val="hybridMultilevel"/>
    <w:tmpl w:val="3E34E19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15051955"/>
    <w:multiLevelType w:val="hybridMultilevel"/>
    <w:tmpl w:val="F69A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D6F5585"/>
    <w:multiLevelType w:val="hybridMultilevel"/>
    <w:tmpl w:val="53AEAF7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0E77727"/>
    <w:multiLevelType w:val="hybridMultilevel"/>
    <w:tmpl w:val="D25238C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21527294"/>
    <w:multiLevelType w:val="hybridMultilevel"/>
    <w:tmpl w:val="D93695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241911D3"/>
    <w:multiLevelType w:val="hybridMultilevel"/>
    <w:tmpl w:val="07AA4EA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96B89"/>
    <w:multiLevelType w:val="hybridMultilevel"/>
    <w:tmpl w:val="6AEE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75B79"/>
    <w:multiLevelType w:val="hybridMultilevel"/>
    <w:tmpl w:val="2948331C"/>
    <w:lvl w:ilvl="0" w:tplc="8072FC00">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34059A8"/>
    <w:multiLevelType w:val="hybridMultilevel"/>
    <w:tmpl w:val="B84CBCF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1"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392D20BA"/>
    <w:multiLevelType w:val="hybridMultilevel"/>
    <w:tmpl w:val="5B6831E6"/>
    <w:lvl w:ilvl="0" w:tplc="30090001">
      <w:start w:val="1"/>
      <w:numFmt w:val="bullet"/>
      <w:lvlText w:val=""/>
      <w:lvlJc w:val="left"/>
      <w:pPr>
        <w:ind w:left="4320" w:hanging="360"/>
      </w:pPr>
      <w:rPr>
        <w:rFonts w:ascii="Symbol" w:hAnsi="Symbol" w:hint="default"/>
      </w:rPr>
    </w:lvl>
    <w:lvl w:ilvl="1" w:tplc="30090003" w:tentative="1">
      <w:start w:val="1"/>
      <w:numFmt w:val="bullet"/>
      <w:lvlText w:val="o"/>
      <w:lvlJc w:val="left"/>
      <w:pPr>
        <w:ind w:left="5040" w:hanging="360"/>
      </w:pPr>
      <w:rPr>
        <w:rFonts w:ascii="Courier New" w:hAnsi="Courier New" w:cs="Courier New" w:hint="default"/>
      </w:rPr>
    </w:lvl>
    <w:lvl w:ilvl="2" w:tplc="30090005" w:tentative="1">
      <w:start w:val="1"/>
      <w:numFmt w:val="bullet"/>
      <w:lvlText w:val=""/>
      <w:lvlJc w:val="left"/>
      <w:pPr>
        <w:ind w:left="5760" w:hanging="360"/>
      </w:pPr>
      <w:rPr>
        <w:rFonts w:ascii="Wingdings" w:hAnsi="Wingdings" w:hint="default"/>
      </w:rPr>
    </w:lvl>
    <w:lvl w:ilvl="3" w:tplc="30090001" w:tentative="1">
      <w:start w:val="1"/>
      <w:numFmt w:val="bullet"/>
      <w:lvlText w:val=""/>
      <w:lvlJc w:val="left"/>
      <w:pPr>
        <w:ind w:left="6480" w:hanging="360"/>
      </w:pPr>
      <w:rPr>
        <w:rFonts w:ascii="Symbol" w:hAnsi="Symbol" w:hint="default"/>
      </w:rPr>
    </w:lvl>
    <w:lvl w:ilvl="4" w:tplc="30090003" w:tentative="1">
      <w:start w:val="1"/>
      <w:numFmt w:val="bullet"/>
      <w:lvlText w:val="o"/>
      <w:lvlJc w:val="left"/>
      <w:pPr>
        <w:ind w:left="7200" w:hanging="360"/>
      </w:pPr>
      <w:rPr>
        <w:rFonts w:ascii="Courier New" w:hAnsi="Courier New" w:cs="Courier New" w:hint="default"/>
      </w:rPr>
    </w:lvl>
    <w:lvl w:ilvl="5" w:tplc="30090005" w:tentative="1">
      <w:start w:val="1"/>
      <w:numFmt w:val="bullet"/>
      <w:lvlText w:val=""/>
      <w:lvlJc w:val="left"/>
      <w:pPr>
        <w:ind w:left="7920" w:hanging="360"/>
      </w:pPr>
      <w:rPr>
        <w:rFonts w:ascii="Wingdings" w:hAnsi="Wingdings" w:hint="default"/>
      </w:rPr>
    </w:lvl>
    <w:lvl w:ilvl="6" w:tplc="30090001" w:tentative="1">
      <w:start w:val="1"/>
      <w:numFmt w:val="bullet"/>
      <w:lvlText w:val=""/>
      <w:lvlJc w:val="left"/>
      <w:pPr>
        <w:ind w:left="8640" w:hanging="360"/>
      </w:pPr>
      <w:rPr>
        <w:rFonts w:ascii="Symbol" w:hAnsi="Symbol" w:hint="default"/>
      </w:rPr>
    </w:lvl>
    <w:lvl w:ilvl="7" w:tplc="30090003" w:tentative="1">
      <w:start w:val="1"/>
      <w:numFmt w:val="bullet"/>
      <w:lvlText w:val="o"/>
      <w:lvlJc w:val="left"/>
      <w:pPr>
        <w:ind w:left="9360" w:hanging="360"/>
      </w:pPr>
      <w:rPr>
        <w:rFonts w:ascii="Courier New" w:hAnsi="Courier New" w:cs="Courier New" w:hint="default"/>
      </w:rPr>
    </w:lvl>
    <w:lvl w:ilvl="8" w:tplc="30090005" w:tentative="1">
      <w:start w:val="1"/>
      <w:numFmt w:val="bullet"/>
      <w:lvlText w:val=""/>
      <w:lvlJc w:val="left"/>
      <w:pPr>
        <w:ind w:left="10080" w:hanging="360"/>
      </w:pPr>
      <w:rPr>
        <w:rFonts w:ascii="Wingdings" w:hAnsi="Wingdings" w:hint="default"/>
      </w:rPr>
    </w:lvl>
  </w:abstractNum>
  <w:abstractNum w:abstractNumId="23" w15:restartNumberingAfterBreak="0">
    <w:nsid w:val="3C635C43"/>
    <w:multiLevelType w:val="hybridMultilevel"/>
    <w:tmpl w:val="C632F762"/>
    <w:lvl w:ilvl="0" w:tplc="F01880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7C2927"/>
    <w:multiLevelType w:val="hybridMultilevel"/>
    <w:tmpl w:val="DF3A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495466C5"/>
    <w:multiLevelType w:val="hybridMultilevel"/>
    <w:tmpl w:val="CDF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821A22"/>
    <w:multiLevelType w:val="hybridMultilevel"/>
    <w:tmpl w:val="64F229F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4E9E3759"/>
    <w:multiLevelType w:val="hybridMultilevel"/>
    <w:tmpl w:val="C3144936"/>
    <w:lvl w:ilvl="0" w:tplc="98AA4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142A16"/>
    <w:multiLevelType w:val="hybridMultilevel"/>
    <w:tmpl w:val="90DCDCA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7" w15:restartNumberingAfterBreak="0">
    <w:nsid w:val="696E5D19"/>
    <w:multiLevelType w:val="hybridMultilevel"/>
    <w:tmpl w:val="80D84D5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8" w15:restartNumberingAfterBreak="0">
    <w:nsid w:val="6C5A7EB8"/>
    <w:multiLevelType w:val="hybridMultilevel"/>
    <w:tmpl w:val="644408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6F561278"/>
    <w:multiLevelType w:val="hybridMultilevel"/>
    <w:tmpl w:val="71B81C4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4" w15:restartNumberingAfterBreak="0">
    <w:nsid w:val="778F03B3"/>
    <w:multiLevelType w:val="hybridMultilevel"/>
    <w:tmpl w:val="12A82F96"/>
    <w:lvl w:ilvl="0" w:tplc="3009000D">
      <w:start w:val="1"/>
      <w:numFmt w:val="bullet"/>
      <w:lvlText w:val=""/>
      <w:lvlJc w:val="left"/>
      <w:pPr>
        <w:ind w:left="2880" w:hanging="360"/>
      </w:pPr>
      <w:rPr>
        <w:rFonts w:ascii="Wingdings" w:hAnsi="Wingdings" w:hint="default"/>
      </w:rPr>
    </w:lvl>
    <w:lvl w:ilvl="1" w:tplc="30090003" w:tentative="1">
      <w:start w:val="1"/>
      <w:numFmt w:val="bullet"/>
      <w:lvlText w:val="o"/>
      <w:lvlJc w:val="left"/>
      <w:pPr>
        <w:ind w:left="3600" w:hanging="360"/>
      </w:pPr>
      <w:rPr>
        <w:rFonts w:ascii="Courier New" w:hAnsi="Courier New" w:cs="Courier New" w:hint="default"/>
      </w:rPr>
    </w:lvl>
    <w:lvl w:ilvl="2" w:tplc="30090005" w:tentative="1">
      <w:start w:val="1"/>
      <w:numFmt w:val="bullet"/>
      <w:lvlText w:val=""/>
      <w:lvlJc w:val="left"/>
      <w:pPr>
        <w:ind w:left="4320" w:hanging="360"/>
      </w:pPr>
      <w:rPr>
        <w:rFonts w:ascii="Wingdings" w:hAnsi="Wingdings" w:hint="default"/>
      </w:rPr>
    </w:lvl>
    <w:lvl w:ilvl="3" w:tplc="30090001" w:tentative="1">
      <w:start w:val="1"/>
      <w:numFmt w:val="bullet"/>
      <w:lvlText w:val=""/>
      <w:lvlJc w:val="left"/>
      <w:pPr>
        <w:ind w:left="5040" w:hanging="360"/>
      </w:pPr>
      <w:rPr>
        <w:rFonts w:ascii="Symbol" w:hAnsi="Symbol" w:hint="default"/>
      </w:rPr>
    </w:lvl>
    <w:lvl w:ilvl="4" w:tplc="30090003" w:tentative="1">
      <w:start w:val="1"/>
      <w:numFmt w:val="bullet"/>
      <w:lvlText w:val="o"/>
      <w:lvlJc w:val="left"/>
      <w:pPr>
        <w:ind w:left="5760" w:hanging="360"/>
      </w:pPr>
      <w:rPr>
        <w:rFonts w:ascii="Courier New" w:hAnsi="Courier New" w:cs="Courier New" w:hint="default"/>
      </w:rPr>
    </w:lvl>
    <w:lvl w:ilvl="5" w:tplc="30090005" w:tentative="1">
      <w:start w:val="1"/>
      <w:numFmt w:val="bullet"/>
      <w:lvlText w:val=""/>
      <w:lvlJc w:val="left"/>
      <w:pPr>
        <w:ind w:left="6480" w:hanging="360"/>
      </w:pPr>
      <w:rPr>
        <w:rFonts w:ascii="Wingdings" w:hAnsi="Wingdings" w:hint="default"/>
      </w:rPr>
    </w:lvl>
    <w:lvl w:ilvl="6" w:tplc="30090001" w:tentative="1">
      <w:start w:val="1"/>
      <w:numFmt w:val="bullet"/>
      <w:lvlText w:val=""/>
      <w:lvlJc w:val="left"/>
      <w:pPr>
        <w:ind w:left="7200" w:hanging="360"/>
      </w:pPr>
      <w:rPr>
        <w:rFonts w:ascii="Symbol" w:hAnsi="Symbol" w:hint="default"/>
      </w:rPr>
    </w:lvl>
    <w:lvl w:ilvl="7" w:tplc="30090003" w:tentative="1">
      <w:start w:val="1"/>
      <w:numFmt w:val="bullet"/>
      <w:lvlText w:val="o"/>
      <w:lvlJc w:val="left"/>
      <w:pPr>
        <w:ind w:left="7920" w:hanging="360"/>
      </w:pPr>
      <w:rPr>
        <w:rFonts w:ascii="Courier New" w:hAnsi="Courier New" w:cs="Courier New" w:hint="default"/>
      </w:rPr>
    </w:lvl>
    <w:lvl w:ilvl="8" w:tplc="30090005" w:tentative="1">
      <w:start w:val="1"/>
      <w:numFmt w:val="bullet"/>
      <w:lvlText w:val=""/>
      <w:lvlJc w:val="left"/>
      <w:pPr>
        <w:ind w:left="8640" w:hanging="360"/>
      </w:pPr>
      <w:rPr>
        <w:rFonts w:ascii="Wingdings" w:hAnsi="Wingdings" w:hint="default"/>
      </w:rPr>
    </w:lvl>
  </w:abstractNum>
  <w:abstractNum w:abstractNumId="4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2"/>
  </w:num>
  <w:num w:numId="2">
    <w:abstractNumId w:val="13"/>
  </w:num>
  <w:num w:numId="3">
    <w:abstractNumId w:val="16"/>
  </w:num>
  <w:num w:numId="4">
    <w:abstractNumId w:val="21"/>
  </w:num>
  <w:num w:numId="5">
    <w:abstractNumId w:val="31"/>
  </w:num>
  <w:num w:numId="6">
    <w:abstractNumId w:val="9"/>
  </w:num>
  <w:num w:numId="7">
    <w:abstractNumId w:val="7"/>
  </w:num>
  <w:num w:numId="8">
    <w:abstractNumId w:val="41"/>
  </w:num>
  <w:num w:numId="9">
    <w:abstractNumId w:val="4"/>
  </w:num>
  <w:num w:numId="10">
    <w:abstractNumId w:val="36"/>
  </w:num>
  <w:num w:numId="11">
    <w:abstractNumId w:val="42"/>
  </w:num>
  <w:num w:numId="12">
    <w:abstractNumId w:val="46"/>
  </w:num>
  <w:num w:numId="13">
    <w:abstractNumId w:val="3"/>
  </w:num>
  <w:num w:numId="14">
    <w:abstractNumId w:val="25"/>
  </w:num>
  <w:num w:numId="15">
    <w:abstractNumId w:val="6"/>
  </w:num>
  <w:num w:numId="16">
    <w:abstractNumId w:val="34"/>
  </w:num>
  <w:num w:numId="17">
    <w:abstractNumId w:val="40"/>
  </w:num>
  <w:num w:numId="18">
    <w:abstractNumId w:val="35"/>
  </w:num>
  <w:num w:numId="19">
    <w:abstractNumId w:val="45"/>
  </w:num>
  <w:num w:numId="20">
    <w:abstractNumId w:val="0"/>
  </w:num>
  <w:num w:numId="21">
    <w:abstractNumId w:val="19"/>
  </w:num>
  <w:num w:numId="22">
    <w:abstractNumId w:val="17"/>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3"/>
  </w:num>
  <w:num w:numId="26">
    <w:abstractNumId w:val="29"/>
  </w:num>
  <w:num w:numId="27">
    <w:abstractNumId w:val="23"/>
  </w:num>
  <w:num w:numId="28">
    <w:abstractNumId w:val="22"/>
  </w:num>
  <w:num w:numId="29">
    <w:abstractNumId w:val="12"/>
  </w:num>
  <w:num w:numId="30">
    <w:abstractNumId w:val="44"/>
  </w:num>
  <w:num w:numId="31">
    <w:abstractNumId w:val="14"/>
  </w:num>
  <w:num w:numId="32">
    <w:abstractNumId w:val="24"/>
  </w:num>
  <w:num w:numId="33">
    <w:abstractNumId w:val="28"/>
  </w:num>
  <w:num w:numId="34">
    <w:abstractNumId w:val="26"/>
  </w:num>
  <w:num w:numId="35">
    <w:abstractNumId w:val="1"/>
  </w:num>
  <w:num w:numId="36">
    <w:abstractNumId w:val="5"/>
  </w:num>
  <w:num w:numId="37">
    <w:abstractNumId w:val="37"/>
  </w:num>
  <w:num w:numId="38">
    <w:abstractNumId w:val="8"/>
  </w:num>
  <w:num w:numId="39">
    <w:abstractNumId w:val="18"/>
  </w:num>
  <w:num w:numId="40">
    <w:abstractNumId w:val="30"/>
  </w:num>
  <w:num w:numId="41">
    <w:abstractNumId w:val="10"/>
  </w:num>
  <w:num w:numId="42">
    <w:abstractNumId w:val="15"/>
  </w:num>
  <w:num w:numId="43">
    <w:abstractNumId w:val="39"/>
  </w:num>
  <w:num w:numId="44">
    <w:abstractNumId w:val="2"/>
  </w:num>
  <w:num w:numId="45">
    <w:abstractNumId w:val="27"/>
  </w:num>
  <w:num w:numId="46">
    <w:abstractNumId w:val="11"/>
  </w:num>
  <w:num w:numId="47">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C70"/>
    <w:rsid w:val="0000141A"/>
    <w:rsid w:val="000014FC"/>
    <w:rsid w:val="000017C6"/>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6DF5"/>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2C75"/>
    <w:rsid w:val="00024D10"/>
    <w:rsid w:val="00024E01"/>
    <w:rsid w:val="000257DD"/>
    <w:rsid w:val="000259DD"/>
    <w:rsid w:val="000300FD"/>
    <w:rsid w:val="000304CF"/>
    <w:rsid w:val="000306A5"/>
    <w:rsid w:val="00030DC2"/>
    <w:rsid w:val="00031D04"/>
    <w:rsid w:val="00032DF7"/>
    <w:rsid w:val="0003388A"/>
    <w:rsid w:val="000350A4"/>
    <w:rsid w:val="000356A7"/>
    <w:rsid w:val="00036A96"/>
    <w:rsid w:val="00037F60"/>
    <w:rsid w:val="00040B95"/>
    <w:rsid w:val="000412A5"/>
    <w:rsid w:val="000418DA"/>
    <w:rsid w:val="00043C17"/>
    <w:rsid w:val="00045A6F"/>
    <w:rsid w:val="00046683"/>
    <w:rsid w:val="00046B6D"/>
    <w:rsid w:val="000471B0"/>
    <w:rsid w:val="000472DE"/>
    <w:rsid w:val="00050992"/>
    <w:rsid w:val="000509CC"/>
    <w:rsid w:val="00052AA2"/>
    <w:rsid w:val="0005322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C3C"/>
    <w:rsid w:val="00065E13"/>
    <w:rsid w:val="0006755E"/>
    <w:rsid w:val="000703FE"/>
    <w:rsid w:val="00070E33"/>
    <w:rsid w:val="00072EC7"/>
    <w:rsid w:val="0007375F"/>
    <w:rsid w:val="00073A32"/>
    <w:rsid w:val="00074602"/>
    <w:rsid w:val="00075166"/>
    <w:rsid w:val="00075FA7"/>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EF1"/>
    <w:rsid w:val="00093FE4"/>
    <w:rsid w:val="00094809"/>
    <w:rsid w:val="00094A67"/>
    <w:rsid w:val="00094F67"/>
    <w:rsid w:val="00095A5A"/>
    <w:rsid w:val="0009606E"/>
    <w:rsid w:val="000960A7"/>
    <w:rsid w:val="00096A4F"/>
    <w:rsid w:val="00097857"/>
    <w:rsid w:val="00097BE9"/>
    <w:rsid w:val="00097E3B"/>
    <w:rsid w:val="00097E5D"/>
    <w:rsid w:val="000A0C2E"/>
    <w:rsid w:val="000A1092"/>
    <w:rsid w:val="000A20B2"/>
    <w:rsid w:val="000A2941"/>
    <w:rsid w:val="000A29A6"/>
    <w:rsid w:val="000A2A65"/>
    <w:rsid w:val="000A34E6"/>
    <w:rsid w:val="000A3AC4"/>
    <w:rsid w:val="000A3FED"/>
    <w:rsid w:val="000A48D1"/>
    <w:rsid w:val="000A563B"/>
    <w:rsid w:val="000A599B"/>
    <w:rsid w:val="000A623A"/>
    <w:rsid w:val="000A6CA4"/>
    <w:rsid w:val="000A6CC3"/>
    <w:rsid w:val="000B04C8"/>
    <w:rsid w:val="000B08D8"/>
    <w:rsid w:val="000B0B49"/>
    <w:rsid w:val="000B0FF6"/>
    <w:rsid w:val="000B210B"/>
    <w:rsid w:val="000B220D"/>
    <w:rsid w:val="000B26E3"/>
    <w:rsid w:val="000B2E47"/>
    <w:rsid w:val="000B3682"/>
    <w:rsid w:val="000B3898"/>
    <w:rsid w:val="000B3DBE"/>
    <w:rsid w:val="000B4872"/>
    <w:rsid w:val="000B4AA5"/>
    <w:rsid w:val="000B5C8E"/>
    <w:rsid w:val="000B6960"/>
    <w:rsid w:val="000B6C47"/>
    <w:rsid w:val="000C1379"/>
    <w:rsid w:val="000C2034"/>
    <w:rsid w:val="000C22CA"/>
    <w:rsid w:val="000C2AA1"/>
    <w:rsid w:val="000C367D"/>
    <w:rsid w:val="000C3D0D"/>
    <w:rsid w:val="000C44EA"/>
    <w:rsid w:val="000C6168"/>
    <w:rsid w:val="000C61E1"/>
    <w:rsid w:val="000C6420"/>
    <w:rsid w:val="000C6911"/>
    <w:rsid w:val="000C695A"/>
    <w:rsid w:val="000C7513"/>
    <w:rsid w:val="000D00CA"/>
    <w:rsid w:val="000D0819"/>
    <w:rsid w:val="000D212A"/>
    <w:rsid w:val="000D38AF"/>
    <w:rsid w:val="000D3EE6"/>
    <w:rsid w:val="000D670C"/>
    <w:rsid w:val="000D6F89"/>
    <w:rsid w:val="000D7175"/>
    <w:rsid w:val="000E06EB"/>
    <w:rsid w:val="000E38A9"/>
    <w:rsid w:val="000E429E"/>
    <w:rsid w:val="000E43C3"/>
    <w:rsid w:val="000E5BA6"/>
    <w:rsid w:val="000E5D42"/>
    <w:rsid w:val="000E646B"/>
    <w:rsid w:val="000E6904"/>
    <w:rsid w:val="000E6EB3"/>
    <w:rsid w:val="000E7162"/>
    <w:rsid w:val="000E7211"/>
    <w:rsid w:val="000E786D"/>
    <w:rsid w:val="000F0970"/>
    <w:rsid w:val="000F2F36"/>
    <w:rsid w:val="000F467A"/>
    <w:rsid w:val="000F495C"/>
    <w:rsid w:val="000F4AF1"/>
    <w:rsid w:val="000F63EC"/>
    <w:rsid w:val="000F65F4"/>
    <w:rsid w:val="000F661E"/>
    <w:rsid w:val="000F6813"/>
    <w:rsid w:val="000F724A"/>
    <w:rsid w:val="000F7663"/>
    <w:rsid w:val="000F774D"/>
    <w:rsid w:val="000F77E4"/>
    <w:rsid w:val="000F7D2F"/>
    <w:rsid w:val="000F7EFC"/>
    <w:rsid w:val="00100BEF"/>
    <w:rsid w:val="0010184D"/>
    <w:rsid w:val="00102AD7"/>
    <w:rsid w:val="00102FDE"/>
    <w:rsid w:val="00103720"/>
    <w:rsid w:val="00103A7C"/>
    <w:rsid w:val="00105F5E"/>
    <w:rsid w:val="00106727"/>
    <w:rsid w:val="00107132"/>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2990"/>
    <w:rsid w:val="00123789"/>
    <w:rsid w:val="00123CC7"/>
    <w:rsid w:val="0012475B"/>
    <w:rsid w:val="00124FD1"/>
    <w:rsid w:val="00126874"/>
    <w:rsid w:val="00127135"/>
    <w:rsid w:val="00127EA6"/>
    <w:rsid w:val="001309D4"/>
    <w:rsid w:val="00131F03"/>
    <w:rsid w:val="001323FB"/>
    <w:rsid w:val="00132705"/>
    <w:rsid w:val="00132BFC"/>
    <w:rsid w:val="00133A93"/>
    <w:rsid w:val="00133D94"/>
    <w:rsid w:val="00134427"/>
    <w:rsid w:val="00134CC2"/>
    <w:rsid w:val="00134D22"/>
    <w:rsid w:val="00135022"/>
    <w:rsid w:val="001354EE"/>
    <w:rsid w:val="00135501"/>
    <w:rsid w:val="00135AB2"/>
    <w:rsid w:val="001368D6"/>
    <w:rsid w:val="00137251"/>
    <w:rsid w:val="001413DD"/>
    <w:rsid w:val="00141AFC"/>
    <w:rsid w:val="00142645"/>
    <w:rsid w:val="0014319F"/>
    <w:rsid w:val="00143D99"/>
    <w:rsid w:val="0014417E"/>
    <w:rsid w:val="00144A5E"/>
    <w:rsid w:val="00144C2B"/>
    <w:rsid w:val="00145378"/>
    <w:rsid w:val="00146025"/>
    <w:rsid w:val="001465DB"/>
    <w:rsid w:val="00146C76"/>
    <w:rsid w:val="0014700C"/>
    <w:rsid w:val="00147977"/>
    <w:rsid w:val="00150AF2"/>
    <w:rsid w:val="00151853"/>
    <w:rsid w:val="00152085"/>
    <w:rsid w:val="00152284"/>
    <w:rsid w:val="00153A37"/>
    <w:rsid w:val="0015418E"/>
    <w:rsid w:val="00154693"/>
    <w:rsid w:val="00154E3F"/>
    <w:rsid w:val="00154EBE"/>
    <w:rsid w:val="00154F52"/>
    <w:rsid w:val="001552D2"/>
    <w:rsid w:val="0015541F"/>
    <w:rsid w:val="0015614F"/>
    <w:rsid w:val="00156FD8"/>
    <w:rsid w:val="001606FE"/>
    <w:rsid w:val="00160D9A"/>
    <w:rsid w:val="00161353"/>
    <w:rsid w:val="00161876"/>
    <w:rsid w:val="00161A3E"/>
    <w:rsid w:val="00161AC6"/>
    <w:rsid w:val="00161C38"/>
    <w:rsid w:val="00162798"/>
    <w:rsid w:val="00162A03"/>
    <w:rsid w:val="00162B1A"/>
    <w:rsid w:val="00163B99"/>
    <w:rsid w:val="001640A4"/>
    <w:rsid w:val="001653C9"/>
    <w:rsid w:val="001654A3"/>
    <w:rsid w:val="00166528"/>
    <w:rsid w:val="0016739C"/>
    <w:rsid w:val="0016745E"/>
    <w:rsid w:val="00170023"/>
    <w:rsid w:val="00170526"/>
    <w:rsid w:val="00170777"/>
    <w:rsid w:val="00170A44"/>
    <w:rsid w:val="00170DB5"/>
    <w:rsid w:val="00171C32"/>
    <w:rsid w:val="00172CC5"/>
    <w:rsid w:val="00173483"/>
    <w:rsid w:val="001736B1"/>
    <w:rsid w:val="00173C22"/>
    <w:rsid w:val="00173EC5"/>
    <w:rsid w:val="00173F8E"/>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3113"/>
    <w:rsid w:val="0019457E"/>
    <w:rsid w:val="001953F5"/>
    <w:rsid w:val="001A0165"/>
    <w:rsid w:val="001A01F4"/>
    <w:rsid w:val="001A0317"/>
    <w:rsid w:val="001A0570"/>
    <w:rsid w:val="001A0A97"/>
    <w:rsid w:val="001A0E82"/>
    <w:rsid w:val="001A14C6"/>
    <w:rsid w:val="001A175F"/>
    <w:rsid w:val="001A345B"/>
    <w:rsid w:val="001A4532"/>
    <w:rsid w:val="001A4E8E"/>
    <w:rsid w:val="001A5EAB"/>
    <w:rsid w:val="001A676D"/>
    <w:rsid w:val="001A7EBF"/>
    <w:rsid w:val="001B0364"/>
    <w:rsid w:val="001B0F1D"/>
    <w:rsid w:val="001B0F58"/>
    <w:rsid w:val="001B1FE0"/>
    <w:rsid w:val="001B38BF"/>
    <w:rsid w:val="001B41DD"/>
    <w:rsid w:val="001B43AD"/>
    <w:rsid w:val="001B4518"/>
    <w:rsid w:val="001B5023"/>
    <w:rsid w:val="001B5084"/>
    <w:rsid w:val="001B5500"/>
    <w:rsid w:val="001B5FEA"/>
    <w:rsid w:val="001B63B0"/>
    <w:rsid w:val="001B64BB"/>
    <w:rsid w:val="001B6C85"/>
    <w:rsid w:val="001B76F7"/>
    <w:rsid w:val="001B78B2"/>
    <w:rsid w:val="001B7F33"/>
    <w:rsid w:val="001C0081"/>
    <w:rsid w:val="001C0B64"/>
    <w:rsid w:val="001C2084"/>
    <w:rsid w:val="001C2F5E"/>
    <w:rsid w:val="001C34E1"/>
    <w:rsid w:val="001C4E07"/>
    <w:rsid w:val="001C5683"/>
    <w:rsid w:val="001C5D48"/>
    <w:rsid w:val="001C67BF"/>
    <w:rsid w:val="001C69C6"/>
    <w:rsid w:val="001C6E56"/>
    <w:rsid w:val="001C6F75"/>
    <w:rsid w:val="001C733A"/>
    <w:rsid w:val="001C76F1"/>
    <w:rsid w:val="001D0A28"/>
    <w:rsid w:val="001D0BDE"/>
    <w:rsid w:val="001D0C75"/>
    <w:rsid w:val="001D11AA"/>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D7FD2"/>
    <w:rsid w:val="001E01E7"/>
    <w:rsid w:val="001E18C7"/>
    <w:rsid w:val="001E1CD1"/>
    <w:rsid w:val="001E1DD5"/>
    <w:rsid w:val="001E29C3"/>
    <w:rsid w:val="001E2C8C"/>
    <w:rsid w:val="001E2DCC"/>
    <w:rsid w:val="001E37AB"/>
    <w:rsid w:val="001E3BAC"/>
    <w:rsid w:val="001E3EBE"/>
    <w:rsid w:val="001E4681"/>
    <w:rsid w:val="001E4ACD"/>
    <w:rsid w:val="001E4BE0"/>
    <w:rsid w:val="001E6952"/>
    <w:rsid w:val="001E7338"/>
    <w:rsid w:val="001F0F1F"/>
    <w:rsid w:val="001F0F3C"/>
    <w:rsid w:val="001F1C71"/>
    <w:rsid w:val="001F2051"/>
    <w:rsid w:val="001F310F"/>
    <w:rsid w:val="001F3A09"/>
    <w:rsid w:val="001F41FE"/>
    <w:rsid w:val="001F4CD6"/>
    <w:rsid w:val="001F6ECF"/>
    <w:rsid w:val="001F799B"/>
    <w:rsid w:val="001F7BF2"/>
    <w:rsid w:val="001F7D6A"/>
    <w:rsid w:val="00200A2A"/>
    <w:rsid w:val="00200C07"/>
    <w:rsid w:val="00200C93"/>
    <w:rsid w:val="00200FFF"/>
    <w:rsid w:val="00201B5E"/>
    <w:rsid w:val="00201EFB"/>
    <w:rsid w:val="0020335D"/>
    <w:rsid w:val="00203B2D"/>
    <w:rsid w:val="00205670"/>
    <w:rsid w:val="00205AB2"/>
    <w:rsid w:val="00206809"/>
    <w:rsid w:val="00207C8D"/>
    <w:rsid w:val="00210407"/>
    <w:rsid w:val="00210CA3"/>
    <w:rsid w:val="00211EBD"/>
    <w:rsid w:val="00211EE0"/>
    <w:rsid w:val="00212170"/>
    <w:rsid w:val="00212433"/>
    <w:rsid w:val="00212D49"/>
    <w:rsid w:val="002130AD"/>
    <w:rsid w:val="002134B1"/>
    <w:rsid w:val="00213BDC"/>
    <w:rsid w:val="00214A70"/>
    <w:rsid w:val="002152B8"/>
    <w:rsid w:val="002160BC"/>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586E"/>
    <w:rsid w:val="00226797"/>
    <w:rsid w:val="00227238"/>
    <w:rsid w:val="00227541"/>
    <w:rsid w:val="00230BE4"/>
    <w:rsid w:val="00230FF4"/>
    <w:rsid w:val="00232B5B"/>
    <w:rsid w:val="0023326E"/>
    <w:rsid w:val="00233FB7"/>
    <w:rsid w:val="0023406C"/>
    <w:rsid w:val="0023408A"/>
    <w:rsid w:val="00234495"/>
    <w:rsid w:val="0023454D"/>
    <w:rsid w:val="00235142"/>
    <w:rsid w:val="00235450"/>
    <w:rsid w:val="00236064"/>
    <w:rsid w:val="00236077"/>
    <w:rsid w:val="0023628F"/>
    <w:rsid w:val="002365E0"/>
    <w:rsid w:val="00236C5F"/>
    <w:rsid w:val="00236E59"/>
    <w:rsid w:val="0023786D"/>
    <w:rsid w:val="00240061"/>
    <w:rsid w:val="00240258"/>
    <w:rsid w:val="002431F8"/>
    <w:rsid w:val="00243558"/>
    <w:rsid w:val="0024360D"/>
    <w:rsid w:val="0024423A"/>
    <w:rsid w:val="00245B62"/>
    <w:rsid w:val="00245F2A"/>
    <w:rsid w:val="002463E1"/>
    <w:rsid w:val="00246AAA"/>
    <w:rsid w:val="00247F2E"/>
    <w:rsid w:val="00250BB1"/>
    <w:rsid w:val="00250E9A"/>
    <w:rsid w:val="00252BC1"/>
    <w:rsid w:val="00252E99"/>
    <w:rsid w:val="00253483"/>
    <w:rsid w:val="00253B5F"/>
    <w:rsid w:val="00253C6F"/>
    <w:rsid w:val="00254934"/>
    <w:rsid w:val="00254DB2"/>
    <w:rsid w:val="002574B0"/>
    <w:rsid w:val="002603D6"/>
    <w:rsid w:val="00260EF3"/>
    <w:rsid w:val="002611AC"/>
    <w:rsid w:val="00261349"/>
    <w:rsid w:val="0026137A"/>
    <w:rsid w:val="0026190C"/>
    <w:rsid w:val="00261CE2"/>
    <w:rsid w:val="00262945"/>
    <w:rsid w:val="002635EC"/>
    <w:rsid w:val="0026368E"/>
    <w:rsid w:val="00263BCD"/>
    <w:rsid w:val="002666E4"/>
    <w:rsid w:val="00270DEF"/>
    <w:rsid w:val="0027111B"/>
    <w:rsid w:val="0027113C"/>
    <w:rsid w:val="00271B4B"/>
    <w:rsid w:val="00271DA6"/>
    <w:rsid w:val="00275A06"/>
    <w:rsid w:val="00276498"/>
    <w:rsid w:val="00276749"/>
    <w:rsid w:val="00280B7A"/>
    <w:rsid w:val="00280D61"/>
    <w:rsid w:val="00281B37"/>
    <w:rsid w:val="00282E6F"/>
    <w:rsid w:val="00285ED4"/>
    <w:rsid w:val="00285F08"/>
    <w:rsid w:val="00286C71"/>
    <w:rsid w:val="00287BE8"/>
    <w:rsid w:val="00287C53"/>
    <w:rsid w:val="00287E04"/>
    <w:rsid w:val="00291F25"/>
    <w:rsid w:val="0029221F"/>
    <w:rsid w:val="0029280C"/>
    <w:rsid w:val="0029302B"/>
    <w:rsid w:val="00293124"/>
    <w:rsid w:val="00293B0F"/>
    <w:rsid w:val="00293D77"/>
    <w:rsid w:val="00295A8C"/>
    <w:rsid w:val="002964F3"/>
    <w:rsid w:val="00297928"/>
    <w:rsid w:val="00297A05"/>
    <w:rsid w:val="002A0B63"/>
    <w:rsid w:val="002A1CFD"/>
    <w:rsid w:val="002A24E0"/>
    <w:rsid w:val="002A2796"/>
    <w:rsid w:val="002A2F41"/>
    <w:rsid w:val="002A3421"/>
    <w:rsid w:val="002A3840"/>
    <w:rsid w:val="002A3E81"/>
    <w:rsid w:val="002A70F3"/>
    <w:rsid w:val="002A76DE"/>
    <w:rsid w:val="002A7ECB"/>
    <w:rsid w:val="002B089E"/>
    <w:rsid w:val="002B0DC9"/>
    <w:rsid w:val="002B18F5"/>
    <w:rsid w:val="002B236B"/>
    <w:rsid w:val="002B24AA"/>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5055"/>
    <w:rsid w:val="002C611B"/>
    <w:rsid w:val="002C652F"/>
    <w:rsid w:val="002C7154"/>
    <w:rsid w:val="002C7666"/>
    <w:rsid w:val="002C777B"/>
    <w:rsid w:val="002D0535"/>
    <w:rsid w:val="002D1787"/>
    <w:rsid w:val="002D24F0"/>
    <w:rsid w:val="002D26D8"/>
    <w:rsid w:val="002D282C"/>
    <w:rsid w:val="002D282E"/>
    <w:rsid w:val="002D28BC"/>
    <w:rsid w:val="002D2DF4"/>
    <w:rsid w:val="002D3D02"/>
    <w:rsid w:val="002D3F49"/>
    <w:rsid w:val="002D3F7B"/>
    <w:rsid w:val="002D5C78"/>
    <w:rsid w:val="002D6464"/>
    <w:rsid w:val="002D6519"/>
    <w:rsid w:val="002D7EB8"/>
    <w:rsid w:val="002E08A6"/>
    <w:rsid w:val="002E0F3E"/>
    <w:rsid w:val="002E2CAC"/>
    <w:rsid w:val="002E3E27"/>
    <w:rsid w:val="002E412E"/>
    <w:rsid w:val="002E43A8"/>
    <w:rsid w:val="002E4600"/>
    <w:rsid w:val="002E52B5"/>
    <w:rsid w:val="002E5EAE"/>
    <w:rsid w:val="002E5FBB"/>
    <w:rsid w:val="002E6457"/>
    <w:rsid w:val="002E66F3"/>
    <w:rsid w:val="002E6711"/>
    <w:rsid w:val="002E6BE7"/>
    <w:rsid w:val="002F089B"/>
    <w:rsid w:val="002F12D1"/>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7B2"/>
    <w:rsid w:val="00302F4B"/>
    <w:rsid w:val="0030382D"/>
    <w:rsid w:val="00303880"/>
    <w:rsid w:val="00304766"/>
    <w:rsid w:val="0030575B"/>
    <w:rsid w:val="003063E9"/>
    <w:rsid w:val="00306411"/>
    <w:rsid w:val="00306E4F"/>
    <w:rsid w:val="0030703E"/>
    <w:rsid w:val="003079FC"/>
    <w:rsid w:val="00307B3D"/>
    <w:rsid w:val="0031118E"/>
    <w:rsid w:val="003112E5"/>
    <w:rsid w:val="00311EAD"/>
    <w:rsid w:val="0031329B"/>
    <w:rsid w:val="003134B2"/>
    <w:rsid w:val="00313914"/>
    <w:rsid w:val="00313F21"/>
    <w:rsid w:val="0031404E"/>
    <w:rsid w:val="0031477D"/>
    <w:rsid w:val="00315A34"/>
    <w:rsid w:val="00315BF7"/>
    <w:rsid w:val="00316A29"/>
    <w:rsid w:val="0031783B"/>
    <w:rsid w:val="0031793B"/>
    <w:rsid w:val="00320E98"/>
    <w:rsid w:val="00321253"/>
    <w:rsid w:val="00321AE4"/>
    <w:rsid w:val="00321CEC"/>
    <w:rsid w:val="00322231"/>
    <w:rsid w:val="0032334D"/>
    <w:rsid w:val="00323378"/>
    <w:rsid w:val="0032337D"/>
    <w:rsid w:val="00324549"/>
    <w:rsid w:val="003260CA"/>
    <w:rsid w:val="00326756"/>
    <w:rsid w:val="00326D49"/>
    <w:rsid w:val="00327329"/>
    <w:rsid w:val="0032746F"/>
    <w:rsid w:val="00330015"/>
    <w:rsid w:val="003305CC"/>
    <w:rsid w:val="003306F2"/>
    <w:rsid w:val="00331036"/>
    <w:rsid w:val="00332081"/>
    <w:rsid w:val="00334652"/>
    <w:rsid w:val="00335464"/>
    <w:rsid w:val="003359F6"/>
    <w:rsid w:val="00335CDA"/>
    <w:rsid w:val="00335E02"/>
    <w:rsid w:val="00336D22"/>
    <w:rsid w:val="00337225"/>
    <w:rsid w:val="0033771F"/>
    <w:rsid w:val="00337D78"/>
    <w:rsid w:val="003413D0"/>
    <w:rsid w:val="0034211D"/>
    <w:rsid w:val="0034304E"/>
    <w:rsid w:val="00345616"/>
    <w:rsid w:val="00345C5D"/>
    <w:rsid w:val="00346C30"/>
    <w:rsid w:val="00346D42"/>
    <w:rsid w:val="003472BF"/>
    <w:rsid w:val="00347B38"/>
    <w:rsid w:val="00347E4A"/>
    <w:rsid w:val="003503A7"/>
    <w:rsid w:val="00350B53"/>
    <w:rsid w:val="00350DC1"/>
    <w:rsid w:val="00350E11"/>
    <w:rsid w:val="003516BC"/>
    <w:rsid w:val="00351A53"/>
    <w:rsid w:val="00351B38"/>
    <w:rsid w:val="00353C7A"/>
    <w:rsid w:val="003543C3"/>
    <w:rsid w:val="0035489B"/>
    <w:rsid w:val="003553EA"/>
    <w:rsid w:val="003558A4"/>
    <w:rsid w:val="00356884"/>
    <w:rsid w:val="0035776A"/>
    <w:rsid w:val="003577F8"/>
    <w:rsid w:val="00360001"/>
    <w:rsid w:val="00360068"/>
    <w:rsid w:val="003606E3"/>
    <w:rsid w:val="00360CDB"/>
    <w:rsid w:val="00361A75"/>
    <w:rsid w:val="00362224"/>
    <w:rsid w:val="00362735"/>
    <w:rsid w:val="00363B2C"/>
    <w:rsid w:val="00363C14"/>
    <w:rsid w:val="003641A8"/>
    <w:rsid w:val="00364F5B"/>
    <w:rsid w:val="003650EA"/>
    <w:rsid w:val="00365166"/>
    <w:rsid w:val="00365735"/>
    <w:rsid w:val="00365FD4"/>
    <w:rsid w:val="00367AFF"/>
    <w:rsid w:val="00371EEE"/>
    <w:rsid w:val="00372244"/>
    <w:rsid w:val="00373CC0"/>
    <w:rsid w:val="0037485C"/>
    <w:rsid w:val="0037587D"/>
    <w:rsid w:val="00376370"/>
    <w:rsid w:val="0037745C"/>
    <w:rsid w:val="003775FC"/>
    <w:rsid w:val="00380122"/>
    <w:rsid w:val="0038037A"/>
    <w:rsid w:val="00381090"/>
    <w:rsid w:val="00381A49"/>
    <w:rsid w:val="00381D7D"/>
    <w:rsid w:val="003822DA"/>
    <w:rsid w:val="00382D54"/>
    <w:rsid w:val="00383428"/>
    <w:rsid w:val="00383BA9"/>
    <w:rsid w:val="00385DB3"/>
    <w:rsid w:val="00385ED2"/>
    <w:rsid w:val="00386B22"/>
    <w:rsid w:val="0038735D"/>
    <w:rsid w:val="003875B4"/>
    <w:rsid w:val="003901D6"/>
    <w:rsid w:val="00391C46"/>
    <w:rsid w:val="003932B7"/>
    <w:rsid w:val="00393BCF"/>
    <w:rsid w:val="00393F3B"/>
    <w:rsid w:val="00394057"/>
    <w:rsid w:val="00394615"/>
    <w:rsid w:val="003946BA"/>
    <w:rsid w:val="0039499E"/>
    <w:rsid w:val="00396ACA"/>
    <w:rsid w:val="00397E83"/>
    <w:rsid w:val="003A13AB"/>
    <w:rsid w:val="003A17BF"/>
    <w:rsid w:val="003A217A"/>
    <w:rsid w:val="003A284A"/>
    <w:rsid w:val="003A3F5C"/>
    <w:rsid w:val="003A499E"/>
    <w:rsid w:val="003A5406"/>
    <w:rsid w:val="003A5D7F"/>
    <w:rsid w:val="003A68A7"/>
    <w:rsid w:val="003A706A"/>
    <w:rsid w:val="003A787D"/>
    <w:rsid w:val="003B0DC2"/>
    <w:rsid w:val="003B12B9"/>
    <w:rsid w:val="003B1335"/>
    <w:rsid w:val="003B13FB"/>
    <w:rsid w:val="003B2E91"/>
    <w:rsid w:val="003B393E"/>
    <w:rsid w:val="003B3C48"/>
    <w:rsid w:val="003B3E80"/>
    <w:rsid w:val="003B4C64"/>
    <w:rsid w:val="003B4E2F"/>
    <w:rsid w:val="003B4FBF"/>
    <w:rsid w:val="003B6492"/>
    <w:rsid w:val="003B6563"/>
    <w:rsid w:val="003B7528"/>
    <w:rsid w:val="003B7807"/>
    <w:rsid w:val="003C09FB"/>
    <w:rsid w:val="003C0EB6"/>
    <w:rsid w:val="003C12C1"/>
    <w:rsid w:val="003C22F1"/>
    <w:rsid w:val="003C39AC"/>
    <w:rsid w:val="003C4764"/>
    <w:rsid w:val="003C531B"/>
    <w:rsid w:val="003C5B0B"/>
    <w:rsid w:val="003C5C98"/>
    <w:rsid w:val="003C5EF2"/>
    <w:rsid w:val="003C7E30"/>
    <w:rsid w:val="003D1763"/>
    <w:rsid w:val="003D1B19"/>
    <w:rsid w:val="003D2547"/>
    <w:rsid w:val="003D2C0B"/>
    <w:rsid w:val="003D5114"/>
    <w:rsid w:val="003D5535"/>
    <w:rsid w:val="003D581D"/>
    <w:rsid w:val="003D6063"/>
    <w:rsid w:val="003D620C"/>
    <w:rsid w:val="003D637D"/>
    <w:rsid w:val="003D6676"/>
    <w:rsid w:val="003D67BB"/>
    <w:rsid w:val="003D7A48"/>
    <w:rsid w:val="003E0B7C"/>
    <w:rsid w:val="003E0F56"/>
    <w:rsid w:val="003E1186"/>
    <w:rsid w:val="003E24B7"/>
    <w:rsid w:val="003E2B20"/>
    <w:rsid w:val="003E3ABE"/>
    <w:rsid w:val="003E3F2A"/>
    <w:rsid w:val="003E4148"/>
    <w:rsid w:val="003E4327"/>
    <w:rsid w:val="003E462A"/>
    <w:rsid w:val="003E63B7"/>
    <w:rsid w:val="003E6EC5"/>
    <w:rsid w:val="003E768E"/>
    <w:rsid w:val="003E7771"/>
    <w:rsid w:val="003F1E9B"/>
    <w:rsid w:val="003F232D"/>
    <w:rsid w:val="003F379F"/>
    <w:rsid w:val="003F3F9E"/>
    <w:rsid w:val="003F43C0"/>
    <w:rsid w:val="003F4B53"/>
    <w:rsid w:val="003F4E5C"/>
    <w:rsid w:val="003F6537"/>
    <w:rsid w:val="003F741F"/>
    <w:rsid w:val="003F7965"/>
    <w:rsid w:val="00400787"/>
    <w:rsid w:val="00402838"/>
    <w:rsid w:val="0040335A"/>
    <w:rsid w:val="004038F3"/>
    <w:rsid w:val="00403E36"/>
    <w:rsid w:val="00405BA5"/>
    <w:rsid w:val="00406035"/>
    <w:rsid w:val="00406CEF"/>
    <w:rsid w:val="0040722F"/>
    <w:rsid w:val="004105E5"/>
    <w:rsid w:val="00410E7F"/>
    <w:rsid w:val="00411394"/>
    <w:rsid w:val="004118A1"/>
    <w:rsid w:val="004125A6"/>
    <w:rsid w:val="004126E9"/>
    <w:rsid w:val="00412829"/>
    <w:rsid w:val="00412C79"/>
    <w:rsid w:val="00413147"/>
    <w:rsid w:val="00413273"/>
    <w:rsid w:val="00413F39"/>
    <w:rsid w:val="00415025"/>
    <w:rsid w:val="00415054"/>
    <w:rsid w:val="00415436"/>
    <w:rsid w:val="004159F0"/>
    <w:rsid w:val="00415FA5"/>
    <w:rsid w:val="00416408"/>
    <w:rsid w:val="00417750"/>
    <w:rsid w:val="00420A8C"/>
    <w:rsid w:val="004212BF"/>
    <w:rsid w:val="0042214B"/>
    <w:rsid w:val="00422387"/>
    <w:rsid w:val="004229D9"/>
    <w:rsid w:val="0042321F"/>
    <w:rsid w:val="00423222"/>
    <w:rsid w:val="0042341A"/>
    <w:rsid w:val="004239B4"/>
    <w:rsid w:val="0042497C"/>
    <w:rsid w:val="004249F6"/>
    <w:rsid w:val="00424A53"/>
    <w:rsid w:val="00425BC1"/>
    <w:rsid w:val="004260F6"/>
    <w:rsid w:val="004265A7"/>
    <w:rsid w:val="00426BC1"/>
    <w:rsid w:val="00427254"/>
    <w:rsid w:val="00431E0C"/>
    <w:rsid w:val="004331CF"/>
    <w:rsid w:val="00433326"/>
    <w:rsid w:val="00433798"/>
    <w:rsid w:val="004341F5"/>
    <w:rsid w:val="004346A8"/>
    <w:rsid w:val="004351EC"/>
    <w:rsid w:val="004362C4"/>
    <w:rsid w:val="00436DD3"/>
    <w:rsid w:val="004371FE"/>
    <w:rsid w:val="00437578"/>
    <w:rsid w:val="0043769A"/>
    <w:rsid w:val="00440148"/>
    <w:rsid w:val="00441392"/>
    <w:rsid w:val="00441B39"/>
    <w:rsid w:val="0044213E"/>
    <w:rsid w:val="004423BC"/>
    <w:rsid w:val="00442D94"/>
    <w:rsid w:val="0044349A"/>
    <w:rsid w:val="0044358B"/>
    <w:rsid w:val="00444773"/>
    <w:rsid w:val="0044488D"/>
    <w:rsid w:val="00445575"/>
    <w:rsid w:val="00445880"/>
    <w:rsid w:val="00446843"/>
    <w:rsid w:val="00447400"/>
    <w:rsid w:val="00447CE5"/>
    <w:rsid w:val="00450FC1"/>
    <w:rsid w:val="00452508"/>
    <w:rsid w:val="00453165"/>
    <w:rsid w:val="00453C7B"/>
    <w:rsid w:val="004564B1"/>
    <w:rsid w:val="004569C8"/>
    <w:rsid w:val="004575E7"/>
    <w:rsid w:val="00457A15"/>
    <w:rsid w:val="00457C52"/>
    <w:rsid w:val="004603A7"/>
    <w:rsid w:val="00460EFF"/>
    <w:rsid w:val="00461678"/>
    <w:rsid w:val="00461AFE"/>
    <w:rsid w:val="00462110"/>
    <w:rsid w:val="00462713"/>
    <w:rsid w:val="0046498A"/>
    <w:rsid w:val="004658E6"/>
    <w:rsid w:val="00466A63"/>
    <w:rsid w:val="00466B8C"/>
    <w:rsid w:val="00467C56"/>
    <w:rsid w:val="00467DE0"/>
    <w:rsid w:val="00467DF6"/>
    <w:rsid w:val="004700BF"/>
    <w:rsid w:val="00470ADF"/>
    <w:rsid w:val="004713D2"/>
    <w:rsid w:val="004721B1"/>
    <w:rsid w:val="0047395F"/>
    <w:rsid w:val="004756C7"/>
    <w:rsid w:val="00475B3D"/>
    <w:rsid w:val="004760A1"/>
    <w:rsid w:val="0047615E"/>
    <w:rsid w:val="004767F5"/>
    <w:rsid w:val="0047695F"/>
    <w:rsid w:val="004777FB"/>
    <w:rsid w:val="004778E1"/>
    <w:rsid w:val="00477CB2"/>
    <w:rsid w:val="00480A14"/>
    <w:rsid w:val="00480C9B"/>
    <w:rsid w:val="00481DE9"/>
    <w:rsid w:val="00481ECC"/>
    <w:rsid w:val="0048299F"/>
    <w:rsid w:val="00482D6B"/>
    <w:rsid w:val="00482DC5"/>
    <w:rsid w:val="004832EB"/>
    <w:rsid w:val="004837CD"/>
    <w:rsid w:val="00484C81"/>
    <w:rsid w:val="004868FA"/>
    <w:rsid w:val="004874B7"/>
    <w:rsid w:val="004878D4"/>
    <w:rsid w:val="004878E7"/>
    <w:rsid w:val="00487D84"/>
    <w:rsid w:val="00487EFD"/>
    <w:rsid w:val="004912EB"/>
    <w:rsid w:val="0049145C"/>
    <w:rsid w:val="004915CD"/>
    <w:rsid w:val="00491BC5"/>
    <w:rsid w:val="004928B0"/>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636F"/>
    <w:rsid w:val="004A7483"/>
    <w:rsid w:val="004A7C90"/>
    <w:rsid w:val="004B051E"/>
    <w:rsid w:val="004B0F07"/>
    <w:rsid w:val="004B0F6F"/>
    <w:rsid w:val="004B30FB"/>
    <w:rsid w:val="004B319B"/>
    <w:rsid w:val="004B38F9"/>
    <w:rsid w:val="004B3AB6"/>
    <w:rsid w:val="004B3D65"/>
    <w:rsid w:val="004B3D89"/>
    <w:rsid w:val="004B4B77"/>
    <w:rsid w:val="004B4EE7"/>
    <w:rsid w:val="004B5FAA"/>
    <w:rsid w:val="004B68B2"/>
    <w:rsid w:val="004C0923"/>
    <w:rsid w:val="004C1283"/>
    <w:rsid w:val="004C137C"/>
    <w:rsid w:val="004C16AA"/>
    <w:rsid w:val="004C24C3"/>
    <w:rsid w:val="004C24EE"/>
    <w:rsid w:val="004C3432"/>
    <w:rsid w:val="004C384C"/>
    <w:rsid w:val="004C49F1"/>
    <w:rsid w:val="004C4AD7"/>
    <w:rsid w:val="004C5058"/>
    <w:rsid w:val="004C5BEE"/>
    <w:rsid w:val="004C5C19"/>
    <w:rsid w:val="004C67C6"/>
    <w:rsid w:val="004C70FB"/>
    <w:rsid w:val="004D0B1F"/>
    <w:rsid w:val="004D15FB"/>
    <w:rsid w:val="004D1A24"/>
    <w:rsid w:val="004D2E26"/>
    <w:rsid w:val="004D3AAA"/>
    <w:rsid w:val="004D3D56"/>
    <w:rsid w:val="004D4B20"/>
    <w:rsid w:val="004D5688"/>
    <w:rsid w:val="004D57CC"/>
    <w:rsid w:val="004D5F6A"/>
    <w:rsid w:val="004D60D2"/>
    <w:rsid w:val="004D69AE"/>
    <w:rsid w:val="004D78C4"/>
    <w:rsid w:val="004E0091"/>
    <w:rsid w:val="004E0D3D"/>
    <w:rsid w:val="004E1C63"/>
    <w:rsid w:val="004E1F9A"/>
    <w:rsid w:val="004E2D2C"/>
    <w:rsid w:val="004E3205"/>
    <w:rsid w:val="004E32A1"/>
    <w:rsid w:val="004E3332"/>
    <w:rsid w:val="004E5A6F"/>
    <w:rsid w:val="004E5D48"/>
    <w:rsid w:val="004E623A"/>
    <w:rsid w:val="004E67E7"/>
    <w:rsid w:val="004E6AD7"/>
    <w:rsid w:val="004E718D"/>
    <w:rsid w:val="004E7725"/>
    <w:rsid w:val="004F017F"/>
    <w:rsid w:val="004F0A74"/>
    <w:rsid w:val="004F111F"/>
    <w:rsid w:val="004F21FE"/>
    <w:rsid w:val="004F24B1"/>
    <w:rsid w:val="004F2778"/>
    <w:rsid w:val="004F31E3"/>
    <w:rsid w:val="004F3682"/>
    <w:rsid w:val="004F37C1"/>
    <w:rsid w:val="004F54A0"/>
    <w:rsid w:val="004F5B17"/>
    <w:rsid w:val="004F69C0"/>
    <w:rsid w:val="00500275"/>
    <w:rsid w:val="00500D65"/>
    <w:rsid w:val="00501BD5"/>
    <w:rsid w:val="005021D8"/>
    <w:rsid w:val="005026CD"/>
    <w:rsid w:val="0050288B"/>
    <w:rsid w:val="00503C79"/>
    <w:rsid w:val="00503EB8"/>
    <w:rsid w:val="00504E4B"/>
    <w:rsid w:val="00505A0A"/>
    <w:rsid w:val="00506920"/>
    <w:rsid w:val="00511402"/>
    <w:rsid w:val="005114C3"/>
    <w:rsid w:val="00511B24"/>
    <w:rsid w:val="0051222D"/>
    <w:rsid w:val="00512EA1"/>
    <w:rsid w:val="005130F7"/>
    <w:rsid w:val="005131B1"/>
    <w:rsid w:val="0051325F"/>
    <w:rsid w:val="0051423D"/>
    <w:rsid w:val="0051620E"/>
    <w:rsid w:val="00516883"/>
    <w:rsid w:val="00516E74"/>
    <w:rsid w:val="00517150"/>
    <w:rsid w:val="00520201"/>
    <w:rsid w:val="0052065B"/>
    <w:rsid w:val="005207AE"/>
    <w:rsid w:val="00520CCB"/>
    <w:rsid w:val="00520DB4"/>
    <w:rsid w:val="00520E72"/>
    <w:rsid w:val="0052186B"/>
    <w:rsid w:val="0052193A"/>
    <w:rsid w:val="0052274D"/>
    <w:rsid w:val="00522F2A"/>
    <w:rsid w:val="00524106"/>
    <w:rsid w:val="005247C4"/>
    <w:rsid w:val="005247C9"/>
    <w:rsid w:val="00525093"/>
    <w:rsid w:val="00525191"/>
    <w:rsid w:val="0052562F"/>
    <w:rsid w:val="005262CD"/>
    <w:rsid w:val="00527B93"/>
    <w:rsid w:val="00527C94"/>
    <w:rsid w:val="00527E27"/>
    <w:rsid w:val="00527F64"/>
    <w:rsid w:val="00530760"/>
    <w:rsid w:val="00530FCE"/>
    <w:rsid w:val="00531AF2"/>
    <w:rsid w:val="00531FDD"/>
    <w:rsid w:val="00533102"/>
    <w:rsid w:val="005351CA"/>
    <w:rsid w:val="00536FDA"/>
    <w:rsid w:val="005377EE"/>
    <w:rsid w:val="00537969"/>
    <w:rsid w:val="00537CD1"/>
    <w:rsid w:val="005414BB"/>
    <w:rsid w:val="0054181B"/>
    <w:rsid w:val="00541F24"/>
    <w:rsid w:val="00543034"/>
    <w:rsid w:val="00543563"/>
    <w:rsid w:val="00544676"/>
    <w:rsid w:val="00544739"/>
    <w:rsid w:val="00544C28"/>
    <w:rsid w:val="005455A1"/>
    <w:rsid w:val="0054617A"/>
    <w:rsid w:val="00546B7D"/>
    <w:rsid w:val="005515B4"/>
    <w:rsid w:val="00552610"/>
    <w:rsid w:val="00553050"/>
    <w:rsid w:val="005532CA"/>
    <w:rsid w:val="00554698"/>
    <w:rsid w:val="00554BAE"/>
    <w:rsid w:val="00554DE2"/>
    <w:rsid w:val="00554F40"/>
    <w:rsid w:val="00555A8A"/>
    <w:rsid w:val="00555F01"/>
    <w:rsid w:val="00560662"/>
    <w:rsid w:val="00561302"/>
    <w:rsid w:val="00562990"/>
    <w:rsid w:val="00562BBD"/>
    <w:rsid w:val="00562F09"/>
    <w:rsid w:val="00563197"/>
    <w:rsid w:val="005631E5"/>
    <w:rsid w:val="0056403A"/>
    <w:rsid w:val="00566191"/>
    <w:rsid w:val="005674B7"/>
    <w:rsid w:val="00570FD7"/>
    <w:rsid w:val="0057183E"/>
    <w:rsid w:val="005720A5"/>
    <w:rsid w:val="00572164"/>
    <w:rsid w:val="00572E1C"/>
    <w:rsid w:val="00573EF5"/>
    <w:rsid w:val="0057403D"/>
    <w:rsid w:val="005754F2"/>
    <w:rsid w:val="00575B9D"/>
    <w:rsid w:val="005762DD"/>
    <w:rsid w:val="00580A5E"/>
    <w:rsid w:val="00581303"/>
    <w:rsid w:val="00581F66"/>
    <w:rsid w:val="005824AB"/>
    <w:rsid w:val="0058255A"/>
    <w:rsid w:val="005836EE"/>
    <w:rsid w:val="005840DF"/>
    <w:rsid w:val="00584533"/>
    <w:rsid w:val="005853DE"/>
    <w:rsid w:val="00585681"/>
    <w:rsid w:val="00585DB5"/>
    <w:rsid w:val="00585DD9"/>
    <w:rsid w:val="00587805"/>
    <w:rsid w:val="00587C72"/>
    <w:rsid w:val="005901E2"/>
    <w:rsid w:val="0059160C"/>
    <w:rsid w:val="0059232D"/>
    <w:rsid w:val="005926C7"/>
    <w:rsid w:val="00594947"/>
    <w:rsid w:val="005949BD"/>
    <w:rsid w:val="00595E65"/>
    <w:rsid w:val="00596FA0"/>
    <w:rsid w:val="005A0413"/>
    <w:rsid w:val="005A05C0"/>
    <w:rsid w:val="005A0949"/>
    <w:rsid w:val="005A0A0D"/>
    <w:rsid w:val="005A0C2D"/>
    <w:rsid w:val="005A0CB1"/>
    <w:rsid w:val="005A164C"/>
    <w:rsid w:val="005A262F"/>
    <w:rsid w:val="005A2D17"/>
    <w:rsid w:val="005A42A9"/>
    <w:rsid w:val="005A4EC4"/>
    <w:rsid w:val="005A5D05"/>
    <w:rsid w:val="005A6635"/>
    <w:rsid w:val="005A67E7"/>
    <w:rsid w:val="005B0DF1"/>
    <w:rsid w:val="005B12BE"/>
    <w:rsid w:val="005B28F0"/>
    <w:rsid w:val="005B3F64"/>
    <w:rsid w:val="005B45B9"/>
    <w:rsid w:val="005B47CE"/>
    <w:rsid w:val="005B5013"/>
    <w:rsid w:val="005B6500"/>
    <w:rsid w:val="005B6729"/>
    <w:rsid w:val="005B75EB"/>
    <w:rsid w:val="005C09C4"/>
    <w:rsid w:val="005C0EF3"/>
    <w:rsid w:val="005C1644"/>
    <w:rsid w:val="005C17D9"/>
    <w:rsid w:val="005C25C0"/>
    <w:rsid w:val="005C337B"/>
    <w:rsid w:val="005C3F28"/>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E0665"/>
    <w:rsid w:val="005E0F3E"/>
    <w:rsid w:val="005E12BB"/>
    <w:rsid w:val="005E1704"/>
    <w:rsid w:val="005E1B44"/>
    <w:rsid w:val="005E330A"/>
    <w:rsid w:val="005E3A56"/>
    <w:rsid w:val="005E3EC6"/>
    <w:rsid w:val="005E50CD"/>
    <w:rsid w:val="005E53D1"/>
    <w:rsid w:val="005E56AD"/>
    <w:rsid w:val="005E57CF"/>
    <w:rsid w:val="005E5F01"/>
    <w:rsid w:val="005E7107"/>
    <w:rsid w:val="005E7694"/>
    <w:rsid w:val="005F0A12"/>
    <w:rsid w:val="005F0F40"/>
    <w:rsid w:val="005F17E8"/>
    <w:rsid w:val="005F190D"/>
    <w:rsid w:val="005F2842"/>
    <w:rsid w:val="005F35ED"/>
    <w:rsid w:val="005F3C44"/>
    <w:rsid w:val="005F4286"/>
    <w:rsid w:val="005F4BBA"/>
    <w:rsid w:val="005F4F11"/>
    <w:rsid w:val="005F54AB"/>
    <w:rsid w:val="005F58EA"/>
    <w:rsid w:val="005F6995"/>
    <w:rsid w:val="005F776B"/>
    <w:rsid w:val="005F7FDB"/>
    <w:rsid w:val="00600520"/>
    <w:rsid w:val="00600636"/>
    <w:rsid w:val="00600AB3"/>
    <w:rsid w:val="0060165E"/>
    <w:rsid w:val="00601C4A"/>
    <w:rsid w:val="00601C94"/>
    <w:rsid w:val="006021C1"/>
    <w:rsid w:val="006021C6"/>
    <w:rsid w:val="00602C18"/>
    <w:rsid w:val="0060305D"/>
    <w:rsid w:val="00603A4F"/>
    <w:rsid w:val="00603C9C"/>
    <w:rsid w:val="00604A20"/>
    <w:rsid w:val="00604DEB"/>
    <w:rsid w:val="00605036"/>
    <w:rsid w:val="0060540E"/>
    <w:rsid w:val="00605AC6"/>
    <w:rsid w:val="006061FE"/>
    <w:rsid w:val="00607350"/>
    <w:rsid w:val="00607AEF"/>
    <w:rsid w:val="00607C8A"/>
    <w:rsid w:val="00610CF7"/>
    <w:rsid w:val="00612296"/>
    <w:rsid w:val="00612C73"/>
    <w:rsid w:val="0061317A"/>
    <w:rsid w:val="006138F1"/>
    <w:rsid w:val="006142EE"/>
    <w:rsid w:val="00615168"/>
    <w:rsid w:val="00616074"/>
    <w:rsid w:val="00616126"/>
    <w:rsid w:val="0062268F"/>
    <w:rsid w:val="00622FF6"/>
    <w:rsid w:val="006231D9"/>
    <w:rsid w:val="006240A3"/>
    <w:rsid w:val="00625164"/>
    <w:rsid w:val="006259B6"/>
    <w:rsid w:val="00626260"/>
    <w:rsid w:val="00626A62"/>
    <w:rsid w:val="00627E90"/>
    <w:rsid w:val="006306EF"/>
    <w:rsid w:val="00631434"/>
    <w:rsid w:val="006318BB"/>
    <w:rsid w:val="0063195F"/>
    <w:rsid w:val="0063318C"/>
    <w:rsid w:val="00636524"/>
    <w:rsid w:val="0063654A"/>
    <w:rsid w:val="006367E2"/>
    <w:rsid w:val="00636917"/>
    <w:rsid w:val="00636CE7"/>
    <w:rsid w:val="00637389"/>
    <w:rsid w:val="0063795F"/>
    <w:rsid w:val="006408C1"/>
    <w:rsid w:val="006408FB"/>
    <w:rsid w:val="00640A26"/>
    <w:rsid w:val="00640C50"/>
    <w:rsid w:val="00641082"/>
    <w:rsid w:val="006433EC"/>
    <w:rsid w:val="00643681"/>
    <w:rsid w:val="00644B3B"/>
    <w:rsid w:val="006456C7"/>
    <w:rsid w:val="006458FA"/>
    <w:rsid w:val="0064666E"/>
    <w:rsid w:val="00647A49"/>
    <w:rsid w:val="00647EFF"/>
    <w:rsid w:val="00650362"/>
    <w:rsid w:val="00650656"/>
    <w:rsid w:val="00650BC6"/>
    <w:rsid w:val="00650F95"/>
    <w:rsid w:val="0065381A"/>
    <w:rsid w:val="00655248"/>
    <w:rsid w:val="00655369"/>
    <w:rsid w:val="0065564B"/>
    <w:rsid w:val="00655CCE"/>
    <w:rsid w:val="00656C97"/>
    <w:rsid w:val="00656F6F"/>
    <w:rsid w:val="006574B2"/>
    <w:rsid w:val="00657C85"/>
    <w:rsid w:val="0066040B"/>
    <w:rsid w:val="00661534"/>
    <w:rsid w:val="00661647"/>
    <w:rsid w:val="00661F78"/>
    <w:rsid w:val="0066344D"/>
    <w:rsid w:val="006636C3"/>
    <w:rsid w:val="00664B47"/>
    <w:rsid w:val="0066513B"/>
    <w:rsid w:val="00666498"/>
    <w:rsid w:val="006668EF"/>
    <w:rsid w:val="00667B07"/>
    <w:rsid w:val="00670D6C"/>
    <w:rsid w:val="00671065"/>
    <w:rsid w:val="00671743"/>
    <w:rsid w:val="00672885"/>
    <w:rsid w:val="00672D97"/>
    <w:rsid w:val="00672E73"/>
    <w:rsid w:val="006738FE"/>
    <w:rsid w:val="006744EB"/>
    <w:rsid w:val="00675684"/>
    <w:rsid w:val="00675734"/>
    <w:rsid w:val="00675C8B"/>
    <w:rsid w:val="00675CCB"/>
    <w:rsid w:val="006767F6"/>
    <w:rsid w:val="00680526"/>
    <w:rsid w:val="00681752"/>
    <w:rsid w:val="0068235E"/>
    <w:rsid w:val="00684307"/>
    <w:rsid w:val="00684F39"/>
    <w:rsid w:val="00685FF9"/>
    <w:rsid w:val="006867E6"/>
    <w:rsid w:val="00686C27"/>
    <w:rsid w:val="00686DC8"/>
    <w:rsid w:val="00687EF6"/>
    <w:rsid w:val="006915F2"/>
    <w:rsid w:val="00691938"/>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82C"/>
    <w:rsid w:val="006B0B8A"/>
    <w:rsid w:val="006B1117"/>
    <w:rsid w:val="006B1908"/>
    <w:rsid w:val="006B1BD1"/>
    <w:rsid w:val="006B2227"/>
    <w:rsid w:val="006B2C96"/>
    <w:rsid w:val="006B308F"/>
    <w:rsid w:val="006B32C7"/>
    <w:rsid w:val="006B3341"/>
    <w:rsid w:val="006B34EB"/>
    <w:rsid w:val="006B3CAB"/>
    <w:rsid w:val="006B4E76"/>
    <w:rsid w:val="006B50EF"/>
    <w:rsid w:val="006B51BF"/>
    <w:rsid w:val="006B721F"/>
    <w:rsid w:val="006B73B4"/>
    <w:rsid w:val="006B7474"/>
    <w:rsid w:val="006B7818"/>
    <w:rsid w:val="006C0449"/>
    <w:rsid w:val="006C09C8"/>
    <w:rsid w:val="006C0D58"/>
    <w:rsid w:val="006C0E1C"/>
    <w:rsid w:val="006C1112"/>
    <w:rsid w:val="006C24F8"/>
    <w:rsid w:val="006C3E4B"/>
    <w:rsid w:val="006C42C9"/>
    <w:rsid w:val="006C4F00"/>
    <w:rsid w:val="006C57AD"/>
    <w:rsid w:val="006D0E00"/>
    <w:rsid w:val="006D1C41"/>
    <w:rsid w:val="006D244F"/>
    <w:rsid w:val="006D2915"/>
    <w:rsid w:val="006D2E3A"/>
    <w:rsid w:val="006D303C"/>
    <w:rsid w:val="006D3394"/>
    <w:rsid w:val="006D3B84"/>
    <w:rsid w:val="006D438B"/>
    <w:rsid w:val="006D47DE"/>
    <w:rsid w:val="006D4C78"/>
    <w:rsid w:val="006D50C3"/>
    <w:rsid w:val="006D549D"/>
    <w:rsid w:val="006D562D"/>
    <w:rsid w:val="006D6760"/>
    <w:rsid w:val="006D6EA5"/>
    <w:rsid w:val="006D7B5F"/>
    <w:rsid w:val="006D7C85"/>
    <w:rsid w:val="006E029D"/>
    <w:rsid w:val="006E0DE4"/>
    <w:rsid w:val="006E128A"/>
    <w:rsid w:val="006E17FA"/>
    <w:rsid w:val="006E1D89"/>
    <w:rsid w:val="006E1E7D"/>
    <w:rsid w:val="006E24DB"/>
    <w:rsid w:val="006E2CE2"/>
    <w:rsid w:val="006E2DFD"/>
    <w:rsid w:val="006E3656"/>
    <w:rsid w:val="006E3C23"/>
    <w:rsid w:val="006E46B0"/>
    <w:rsid w:val="006E56AA"/>
    <w:rsid w:val="006E582F"/>
    <w:rsid w:val="006E6941"/>
    <w:rsid w:val="006E6B0E"/>
    <w:rsid w:val="006E7374"/>
    <w:rsid w:val="006F0A77"/>
    <w:rsid w:val="006F0ADB"/>
    <w:rsid w:val="006F0E7B"/>
    <w:rsid w:val="006F2489"/>
    <w:rsid w:val="006F253B"/>
    <w:rsid w:val="006F3136"/>
    <w:rsid w:val="006F59C2"/>
    <w:rsid w:val="006F60E2"/>
    <w:rsid w:val="006F66AD"/>
    <w:rsid w:val="006F7310"/>
    <w:rsid w:val="006F738C"/>
    <w:rsid w:val="00700B1A"/>
    <w:rsid w:val="00700D33"/>
    <w:rsid w:val="00701E8E"/>
    <w:rsid w:val="00702B41"/>
    <w:rsid w:val="0070334E"/>
    <w:rsid w:val="00703668"/>
    <w:rsid w:val="00703692"/>
    <w:rsid w:val="007037A8"/>
    <w:rsid w:val="00703D49"/>
    <w:rsid w:val="00703D94"/>
    <w:rsid w:val="00703E22"/>
    <w:rsid w:val="007040C2"/>
    <w:rsid w:val="007048C3"/>
    <w:rsid w:val="00705345"/>
    <w:rsid w:val="0070568D"/>
    <w:rsid w:val="00705B50"/>
    <w:rsid w:val="00706607"/>
    <w:rsid w:val="00706B20"/>
    <w:rsid w:val="00706E14"/>
    <w:rsid w:val="00707967"/>
    <w:rsid w:val="00707A50"/>
    <w:rsid w:val="00707B24"/>
    <w:rsid w:val="00707F09"/>
    <w:rsid w:val="0071001E"/>
    <w:rsid w:val="00711527"/>
    <w:rsid w:val="007117E3"/>
    <w:rsid w:val="00711803"/>
    <w:rsid w:val="0071190B"/>
    <w:rsid w:val="00711EED"/>
    <w:rsid w:val="00712237"/>
    <w:rsid w:val="007123A0"/>
    <w:rsid w:val="007134B1"/>
    <w:rsid w:val="00714D7D"/>
    <w:rsid w:val="00715A72"/>
    <w:rsid w:val="007163A8"/>
    <w:rsid w:val="00716BEA"/>
    <w:rsid w:val="007171E0"/>
    <w:rsid w:val="00717473"/>
    <w:rsid w:val="007203DA"/>
    <w:rsid w:val="0072101E"/>
    <w:rsid w:val="00721F2E"/>
    <w:rsid w:val="00722092"/>
    <w:rsid w:val="00722C7A"/>
    <w:rsid w:val="00722EBD"/>
    <w:rsid w:val="0072330F"/>
    <w:rsid w:val="00725573"/>
    <w:rsid w:val="007269EE"/>
    <w:rsid w:val="00726D95"/>
    <w:rsid w:val="007275C4"/>
    <w:rsid w:val="007300C8"/>
    <w:rsid w:val="00731ED9"/>
    <w:rsid w:val="00731FB7"/>
    <w:rsid w:val="007321D9"/>
    <w:rsid w:val="00732D0A"/>
    <w:rsid w:val="007334E8"/>
    <w:rsid w:val="00733684"/>
    <w:rsid w:val="00733853"/>
    <w:rsid w:val="00733CFC"/>
    <w:rsid w:val="00734482"/>
    <w:rsid w:val="00735720"/>
    <w:rsid w:val="00735DFE"/>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6"/>
    <w:rsid w:val="0075095D"/>
    <w:rsid w:val="00750D1E"/>
    <w:rsid w:val="00751389"/>
    <w:rsid w:val="00751475"/>
    <w:rsid w:val="0075171A"/>
    <w:rsid w:val="00751C38"/>
    <w:rsid w:val="0075222F"/>
    <w:rsid w:val="00752297"/>
    <w:rsid w:val="00752B95"/>
    <w:rsid w:val="00752F25"/>
    <w:rsid w:val="00753513"/>
    <w:rsid w:val="0075386D"/>
    <w:rsid w:val="0075443C"/>
    <w:rsid w:val="00754C7D"/>
    <w:rsid w:val="007551CF"/>
    <w:rsid w:val="00755B52"/>
    <w:rsid w:val="007562C0"/>
    <w:rsid w:val="007572BA"/>
    <w:rsid w:val="0075785D"/>
    <w:rsid w:val="00757A03"/>
    <w:rsid w:val="00760DDE"/>
    <w:rsid w:val="0076147E"/>
    <w:rsid w:val="007619D9"/>
    <w:rsid w:val="00761F3F"/>
    <w:rsid w:val="00762685"/>
    <w:rsid w:val="00762949"/>
    <w:rsid w:val="00762EAA"/>
    <w:rsid w:val="00763225"/>
    <w:rsid w:val="00763560"/>
    <w:rsid w:val="0076371C"/>
    <w:rsid w:val="007642D8"/>
    <w:rsid w:val="00764700"/>
    <w:rsid w:val="007650E0"/>
    <w:rsid w:val="007656FC"/>
    <w:rsid w:val="007669CA"/>
    <w:rsid w:val="00766E28"/>
    <w:rsid w:val="00767625"/>
    <w:rsid w:val="0076766F"/>
    <w:rsid w:val="00770337"/>
    <w:rsid w:val="007703C0"/>
    <w:rsid w:val="00770C9C"/>
    <w:rsid w:val="00770D2E"/>
    <w:rsid w:val="00771DD5"/>
    <w:rsid w:val="0077205B"/>
    <w:rsid w:val="007720A7"/>
    <w:rsid w:val="0077235D"/>
    <w:rsid w:val="00772816"/>
    <w:rsid w:val="007736A5"/>
    <w:rsid w:val="00773734"/>
    <w:rsid w:val="0077458D"/>
    <w:rsid w:val="00774B3D"/>
    <w:rsid w:val="00774EA9"/>
    <w:rsid w:val="00775ACF"/>
    <w:rsid w:val="00775D7D"/>
    <w:rsid w:val="00777D05"/>
    <w:rsid w:val="00777D4A"/>
    <w:rsid w:val="007802D8"/>
    <w:rsid w:val="0078030F"/>
    <w:rsid w:val="00780586"/>
    <w:rsid w:val="00780777"/>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619E"/>
    <w:rsid w:val="00797183"/>
    <w:rsid w:val="00797D1D"/>
    <w:rsid w:val="00797D43"/>
    <w:rsid w:val="00797E59"/>
    <w:rsid w:val="00797F44"/>
    <w:rsid w:val="007A14BC"/>
    <w:rsid w:val="007A2100"/>
    <w:rsid w:val="007A225A"/>
    <w:rsid w:val="007A22D1"/>
    <w:rsid w:val="007A2B71"/>
    <w:rsid w:val="007A3173"/>
    <w:rsid w:val="007A31E6"/>
    <w:rsid w:val="007A3908"/>
    <w:rsid w:val="007A395F"/>
    <w:rsid w:val="007A4308"/>
    <w:rsid w:val="007A51E5"/>
    <w:rsid w:val="007A5B32"/>
    <w:rsid w:val="007A5DEF"/>
    <w:rsid w:val="007A5F6F"/>
    <w:rsid w:val="007A7124"/>
    <w:rsid w:val="007A7B72"/>
    <w:rsid w:val="007B095F"/>
    <w:rsid w:val="007B0F3F"/>
    <w:rsid w:val="007B21EF"/>
    <w:rsid w:val="007B2350"/>
    <w:rsid w:val="007B3FDD"/>
    <w:rsid w:val="007B40A8"/>
    <w:rsid w:val="007B4117"/>
    <w:rsid w:val="007B5582"/>
    <w:rsid w:val="007B5D7D"/>
    <w:rsid w:val="007B5E60"/>
    <w:rsid w:val="007B66A5"/>
    <w:rsid w:val="007B72FD"/>
    <w:rsid w:val="007B7B54"/>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E69"/>
    <w:rsid w:val="007D01D0"/>
    <w:rsid w:val="007D02CB"/>
    <w:rsid w:val="007D0622"/>
    <w:rsid w:val="007D09B4"/>
    <w:rsid w:val="007D2D7B"/>
    <w:rsid w:val="007D344C"/>
    <w:rsid w:val="007D3499"/>
    <w:rsid w:val="007D34F0"/>
    <w:rsid w:val="007D4001"/>
    <w:rsid w:val="007D409C"/>
    <w:rsid w:val="007D499F"/>
    <w:rsid w:val="007D5919"/>
    <w:rsid w:val="007D5939"/>
    <w:rsid w:val="007D64F4"/>
    <w:rsid w:val="007D6FA2"/>
    <w:rsid w:val="007D729D"/>
    <w:rsid w:val="007E187E"/>
    <w:rsid w:val="007E1A44"/>
    <w:rsid w:val="007E2320"/>
    <w:rsid w:val="007E25B5"/>
    <w:rsid w:val="007E2AD6"/>
    <w:rsid w:val="007E2F80"/>
    <w:rsid w:val="007E332C"/>
    <w:rsid w:val="007E3ECD"/>
    <w:rsid w:val="007E4788"/>
    <w:rsid w:val="007E49C0"/>
    <w:rsid w:val="007E4F3D"/>
    <w:rsid w:val="007E5136"/>
    <w:rsid w:val="007E5C1D"/>
    <w:rsid w:val="007E5CD4"/>
    <w:rsid w:val="007E6583"/>
    <w:rsid w:val="007E6F2D"/>
    <w:rsid w:val="007E6F72"/>
    <w:rsid w:val="007E6FB4"/>
    <w:rsid w:val="007E74F4"/>
    <w:rsid w:val="007F0335"/>
    <w:rsid w:val="007F0614"/>
    <w:rsid w:val="007F0E42"/>
    <w:rsid w:val="007F1572"/>
    <w:rsid w:val="007F24A2"/>
    <w:rsid w:val="007F38C3"/>
    <w:rsid w:val="007F3AE8"/>
    <w:rsid w:val="007F3F31"/>
    <w:rsid w:val="007F4DD7"/>
    <w:rsid w:val="007F5EDA"/>
    <w:rsid w:val="007F6230"/>
    <w:rsid w:val="007F6D8C"/>
    <w:rsid w:val="007F6FAC"/>
    <w:rsid w:val="0080133E"/>
    <w:rsid w:val="008017BC"/>
    <w:rsid w:val="00802E49"/>
    <w:rsid w:val="00803164"/>
    <w:rsid w:val="008059A0"/>
    <w:rsid w:val="008060C2"/>
    <w:rsid w:val="00806E9C"/>
    <w:rsid w:val="0080738F"/>
    <w:rsid w:val="0080758B"/>
    <w:rsid w:val="00810E48"/>
    <w:rsid w:val="008111A1"/>
    <w:rsid w:val="00811E3D"/>
    <w:rsid w:val="00812F75"/>
    <w:rsid w:val="00813BBA"/>
    <w:rsid w:val="00813C17"/>
    <w:rsid w:val="0081404B"/>
    <w:rsid w:val="008144E5"/>
    <w:rsid w:val="008145A7"/>
    <w:rsid w:val="008149FB"/>
    <w:rsid w:val="0081514D"/>
    <w:rsid w:val="008167F4"/>
    <w:rsid w:val="00816D06"/>
    <w:rsid w:val="00816EB2"/>
    <w:rsid w:val="00816F08"/>
    <w:rsid w:val="00817795"/>
    <w:rsid w:val="00817D41"/>
    <w:rsid w:val="0082244A"/>
    <w:rsid w:val="00822F4F"/>
    <w:rsid w:val="00823294"/>
    <w:rsid w:val="00825820"/>
    <w:rsid w:val="00826133"/>
    <w:rsid w:val="00826197"/>
    <w:rsid w:val="008261F4"/>
    <w:rsid w:val="008266D9"/>
    <w:rsid w:val="00826A06"/>
    <w:rsid w:val="00830000"/>
    <w:rsid w:val="008313BF"/>
    <w:rsid w:val="008313FC"/>
    <w:rsid w:val="008314E0"/>
    <w:rsid w:val="008315BB"/>
    <w:rsid w:val="00831B8C"/>
    <w:rsid w:val="00833766"/>
    <w:rsid w:val="00833A46"/>
    <w:rsid w:val="00835C98"/>
    <w:rsid w:val="008361BA"/>
    <w:rsid w:val="00836391"/>
    <w:rsid w:val="00837DA8"/>
    <w:rsid w:val="008404E2"/>
    <w:rsid w:val="008416A7"/>
    <w:rsid w:val="0084208A"/>
    <w:rsid w:val="008429A7"/>
    <w:rsid w:val="00843293"/>
    <w:rsid w:val="008432EA"/>
    <w:rsid w:val="00843D5C"/>
    <w:rsid w:val="008444F1"/>
    <w:rsid w:val="0084451C"/>
    <w:rsid w:val="008449B8"/>
    <w:rsid w:val="0084544F"/>
    <w:rsid w:val="008475E3"/>
    <w:rsid w:val="00851B03"/>
    <w:rsid w:val="00852215"/>
    <w:rsid w:val="00852E67"/>
    <w:rsid w:val="008548D1"/>
    <w:rsid w:val="008557F2"/>
    <w:rsid w:val="008573DB"/>
    <w:rsid w:val="0085743E"/>
    <w:rsid w:val="00857AAF"/>
    <w:rsid w:val="00857B91"/>
    <w:rsid w:val="00860163"/>
    <w:rsid w:val="00860805"/>
    <w:rsid w:val="0086259B"/>
    <w:rsid w:val="0086283D"/>
    <w:rsid w:val="008629FE"/>
    <w:rsid w:val="00864E8A"/>
    <w:rsid w:val="00866DC6"/>
    <w:rsid w:val="00866EFF"/>
    <w:rsid w:val="008707B0"/>
    <w:rsid w:val="00870A4E"/>
    <w:rsid w:val="0087114F"/>
    <w:rsid w:val="00871477"/>
    <w:rsid w:val="0087169F"/>
    <w:rsid w:val="008716A7"/>
    <w:rsid w:val="008717C1"/>
    <w:rsid w:val="00871F69"/>
    <w:rsid w:val="00872102"/>
    <w:rsid w:val="008742F9"/>
    <w:rsid w:val="00874EB3"/>
    <w:rsid w:val="00876CFA"/>
    <w:rsid w:val="00877035"/>
    <w:rsid w:val="00877A20"/>
    <w:rsid w:val="00880562"/>
    <w:rsid w:val="00880BF4"/>
    <w:rsid w:val="0088125C"/>
    <w:rsid w:val="0088130A"/>
    <w:rsid w:val="00881483"/>
    <w:rsid w:val="00881510"/>
    <w:rsid w:val="00881954"/>
    <w:rsid w:val="00882B89"/>
    <w:rsid w:val="00883094"/>
    <w:rsid w:val="00883222"/>
    <w:rsid w:val="00883D37"/>
    <w:rsid w:val="00885582"/>
    <w:rsid w:val="008858BE"/>
    <w:rsid w:val="00885BFD"/>
    <w:rsid w:val="0088666A"/>
    <w:rsid w:val="008879DD"/>
    <w:rsid w:val="00890E28"/>
    <w:rsid w:val="008914D9"/>
    <w:rsid w:val="00891D74"/>
    <w:rsid w:val="00891DE9"/>
    <w:rsid w:val="008923DA"/>
    <w:rsid w:val="008928AA"/>
    <w:rsid w:val="008930CB"/>
    <w:rsid w:val="00893CA2"/>
    <w:rsid w:val="00893E54"/>
    <w:rsid w:val="00894F9D"/>
    <w:rsid w:val="0089517D"/>
    <w:rsid w:val="008954E5"/>
    <w:rsid w:val="0089688B"/>
    <w:rsid w:val="008A0839"/>
    <w:rsid w:val="008A0A65"/>
    <w:rsid w:val="008A0D5D"/>
    <w:rsid w:val="008A127B"/>
    <w:rsid w:val="008A1C11"/>
    <w:rsid w:val="008A2111"/>
    <w:rsid w:val="008A27E2"/>
    <w:rsid w:val="008A4F11"/>
    <w:rsid w:val="008A5D44"/>
    <w:rsid w:val="008A6653"/>
    <w:rsid w:val="008A7986"/>
    <w:rsid w:val="008B026C"/>
    <w:rsid w:val="008B1025"/>
    <w:rsid w:val="008B11A7"/>
    <w:rsid w:val="008B2B76"/>
    <w:rsid w:val="008B2C69"/>
    <w:rsid w:val="008B37B9"/>
    <w:rsid w:val="008B41E8"/>
    <w:rsid w:val="008B636B"/>
    <w:rsid w:val="008B69C8"/>
    <w:rsid w:val="008B71AC"/>
    <w:rsid w:val="008C19ED"/>
    <w:rsid w:val="008C2807"/>
    <w:rsid w:val="008C2AAF"/>
    <w:rsid w:val="008C3722"/>
    <w:rsid w:val="008C3F9C"/>
    <w:rsid w:val="008C4388"/>
    <w:rsid w:val="008C438A"/>
    <w:rsid w:val="008C47A4"/>
    <w:rsid w:val="008C4839"/>
    <w:rsid w:val="008C5A1D"/>
    <w:rsid w:val="008C6154"/>
    <w:rsid w:val="008C7280"/>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E0AFE"/>
    <w:rsid w:val="008E230D"/>
    <w:rsid w:val="008E2464"/>
    <w:rsid w:val="008E259F"/>
    <w:rsid w:val="008E2A7F"/>
    <w:rsid w:val="008E2F9E"/>
    <w:rsid w:val="008E2FAC"/>
    <w:rsid w:val="008E3DE5"/>
    <w:rsid w:val="008E49FF"/>
    <w:rsid w:val="008E5741"/>
    <w:rsid w:val="008E5838"/>
    <w:rsid w:val="008E628F"/>
    <w:rsid w:val="008E7801"/>
    <w:rsid w:val="008E78E7"/>
    <w:rsid w:val="008F00E4"/>
    <w:rsid w:val="008F043D"/>
    <w:rsid w:val="008F0A1D"/>
    <w:rsid w:val="008F114C"/>
    <w:rsid w:val="008F1AEC"/>
    <w:rsid w:val="008F1EDD"/>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06BBE"/>
    <w:rsid w:val="00910224"/>
    <w:rsid w:val="00911197"/>
    <w:rsid w:val="009114E0"/>
    <w:rsid w:val="00912F89"/>
    <w:rsid w:val="0091395F"/>
    <w:rsid w:val="00914D86"/>
    <w:rsid w:val="0091606C"/>
    <w:rsid w:val="009162F9"/>
    <w:rsid w:val="0091689B"/>
    <w:rsid w:val="009170E9"/>
    <w:rsid w:val="009174E2"/>
    <w:rsid w:val="00917BD3"/>
    <w:rsid w:val="00920124"/>
    <w:rsid w:val="009211AA"/>
    <w:rsid w:val="00922197"/>
    <w:rsid w:val="009221E5"/>
    <w:rsid w:val="009223B6"/>
    <w:rsid w:val="00922F18"/>
    <w:rsid w:val="009236A6"/>
    <w:rsid w:val="00923B53"/>
    <w:rsid w:val="009241D3"/>
    <w:rsid w:val="00924C55"/>
    <w:rsid w:val="00925691"/>
    <w:rsid w:val="00925BED"/>
    <w:rsid w:val="0092673D"/>
    <w:rsid w:val="00926A11"/>
    <w:rsid w:val="00927318"/>
    <w:rsid w:val="00927678"/>
    <w:rsid w:val="00927E73"/>
    <w:rsid w:val="00930D2B"/>
    <w:rsid w:val="00930D54"/>
    <w:rsid w:val="00931FEF"/>
    <w:rsid w:val="0093210E"/>
    <w:rsid w:val="009321D6"/>
    <w:rsid w:val="009329C2"/>
    <w:rsid w:val="00932FE0"/>
    <w:rsid w:val="00934D4D"/>
    <w:rsid w:val="00935652"/>
    <w:rsid w:val="00935C1E"/>
    <w:rsid w:val="009372E1"/>
    <w:rsid w:val="00937A96"/>
    <w:rsid w:val="00937AE7"/>
    <w:rsid w:val="00937FA3"/>
    <w:rsid w:val="00940981"/>
    <w:rsid w:val="00941410"/>
    <w:rsid w:val="00941B8A"/>
    <w:rsid w:val="009432BA"/>
    <w:rsid w:val="009437B2"/>
    <w:rsid w:val="00943DDC"/>
    <w:rsid w:val="009440E4"/>
    <w:rsid w:val="00944CB4"/>
    <w:rsid w:val="009458B9"/>
    <w:rsid w:val="0094681A"/>
    <w:rsid w:val="00947FB1"/>
    <w:rsid w:val="009500E4"/>
    <w:rsid w:val="0095083D"/>
    <w:rsid w:val="00952A03"/>
    <w:rsid w:val="00952D77"/>
    <w:rsid w:val="009533F5"/>
    <w:rsid w:val="0095452E"/>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850"/>
    <w:rsid w:val="00964953"/>
    <w:rsid w:val="00965815"/>
    <w:rsid w:val="00965CA7"/>
    <w:rsid w:val="00965F60"/>
    <w:rsid w:val="00966050"/>
    <w:rsid w:val="00966E3B"/>
    <w:rsid w:val="00967473"/>
    <w:rsid w:val="00967A36"/>
    <w:rsid w:val="00970AE5"/>
    <w:rsid w:val="00971139"/>
    <w:rsid w:val="00972015"/>
    <w:rsid w:val="009721FE"/>
    <w:rsid w:val="00972333"/>
    <w:rsid w:val="00973166"/>
    <w:rsid w:val="00973B34"/>
    <w:rsid w:val="00976625"/>
    <w:rsid w:val="009769F4"/>
    <w:rsid w:val="00977446"/>
    <w:rsid w:val="00977733"/>
    <w:rsid w:val="00977961"/>
    <w:rsid w:val="00977C21"/>
    <w:rsid w:val="00981696"/>
    <w:rsid w:val="009817B8"/>
    <w:rsid w:val="00981A56"/>
    <w:rsid w:val="009821C6"/>
    <w:rsid w:val="0098244A"/>
    <w:rsid w:val="00983416"/>
    <w:rsid w:val="00984EF2"/>
    <w:rsid w:val="0098652C"/>
    <w:rsid w:val="0098658B"/>
    <w:rsid w:val="00986692"/>
    <w:rsid w:val="00990087"/>
    <w:rsid w:val="00991490"/>
    <w:rsid w:val="00991C14"/>
    <w:rsid w:val="00991CB0"/>
    <w:rsid w:val="00992587"/>
    <w:rsid w:val="00992881"/>
    <w:rsid w:val="00992EA2"/>
    <w:rsid w:val="00993D9A"/>
    <w:rsid w:val="00993FE6"/>
    <w:rsid w:val="009940D0"/>
    <w:rsid w:val="009945D9"/>
    <w:rsid w:val="00995372"/>
    <w:rsid w:val="0099548A"/>
    <w:rsid w:val="009955FC"/>
    <w:rsid w:val="009958ED"/>
    <w:rsid w:val="0099752E"/>
    <w:rsid w:val="009A0FF5"/>
    <w:rsid w:val="009A34D4"/>
    <w:rsid w:val="009A39E0"/>
    <w:rsid w:val="009A3EE7"/>
    <w:rsid w:val="009A60AD"/>
    <w:rsid w:val="009A6DE5"/>
    <w:rsid w:val="009A6F88"/>
    <w:rsid w:val="009B0770"/>
    <w:rsid w:val="009B0793"/>
    <w:rsid w:val="009B1C96"/>
    <w:rsid w:val="009B1D7D"/>
    <w:rsid w:val="009B1DF6"/>
    <w:rsid w:val="009B1FC4"/>
    <w:rsid w:val="009B2460"/>
    <w:rsid w:val="009B446E"/>
    <w:rsid w:val="009B4962"/>
    <w:rsid w:val="009B683B"/>
    <w:rsid w:val="009B6F8F"/>
    <w:rsid w:val="009B70FE"/>
    <w:rsid w:val="009C06AD"/>
    <w:rsid w:val="009C22CB"/>
    <w:rsid w:val="009C2577"/>
    <w:rsid w:val="009C2A02"/>
    <w:rsid w:val="009C33D5"/>
    <w:rsid w:val="009C558B"/>
    <w:rsid w:val="009C636E"/>
    <w:rsid w:val="009C6544"/>
    <w:rsid w:val="009C6BFB"/>
    <w:rsid w:val="009C6E61"/>
    <w:rsid w:val="009C766C"/>
    <w:rsid w:val="009C7704"/>
    <w:rsid w:val="009D20E1"/>
    <w:rsid w:val="009D2199"/>
    <w:rsid w:val="009D2414"/>
    <w:rsid w:val="009D26A6"/>
    <w:rsid w:val="009D2CBC"/>
    <w:rsid w:val="009D2D56"/>
    <w:rsid w:val="009D3859"/>
    <w:rsid w:val="009D3D03"/>
    <w:rsid w:val="009D3FBD"/>
    <w:rsid w:val="009D4038"/>
    <w:rsid w:val="009D44B6"/>
    <w:rsid w:val="009D453D"/>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9F7"/>
    <w:rsid w:val="009E3FBE"/>
    <w:rsid w:val="009E42FD"/>
    <w:rsid w:val="009E541A"/>
    <w:rsid w:val="009E59A5"/>
    <w:rsid w:val="009E5F09"/>
    <w:rsid w:val="009E72EC"/>
    <w:rsid w:val="009F0FC7"/>
    <w:rsid w:val="009F111C"/>
    <w:rsid w:val="009F117F"/>
    <w:rsid w:val="009F126D"/>
    <w:rsid w:val="009F19C3"/>
    <w:rsid w:val="009F1B42"/>
    <w:rsid w:val="009F1D06"/>
    <w:rsid w:val="009F22FE"/>
    <w:rsid w:val="009F29CE"/>
    <w:rsid w:val="009F3A30"/>
    <w:rsid w:val="009F58E6"/>
    <w:rsid w:val="009F5F80"/>
    <w:rsid w:val="009F7DC9"/>
    <w:rsid w:val="00A00192"/>
    <w:rsid w:val="00A009C1"/>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5077"/>
    <w:rsid w:val="00A15C0C"/>
    <w:rsid w:val="00A17789"/>
    <w:rsid w:val="00A20CC1"/>
    <w:rsid w:val="00A20D59"/>
    <w:rsid w:val="00A21E0C"/>
    <w:rsid w:val="00A22DC9"/>
    <w:rsid w:val="00A22E70"/>
    <w:rsid w:val="00A231C9"/>
    <w:rsid w:val="00A23A75"/>
    <w:rsid w:val="00A23F25"/>
    <w:rsid w:val="00A24364"/>
    <w:rsid w:val="00A243CB"/>
    <w:rsid w:val="00A26450"/>
    <w:rsid w:val="00A31CC3"/>
    <w:rsid w:val="00A326CB"/>
    <w:rsid w:val="00A32FDD"/>
    <w:rsid w:val="00A33F82"/>
    <w:rsid w:val="00A3409E"/>
    <w:rsid w:val="00A341D2"/>
    <w:rsid w:val="00A35A51"/>
    <w:rsid w:val="00A37872"/>
    <w:rsid w:val="00A42635"/>
    <w:rsid w:val="00A43234"/>
    <w:rsid w:val="00A44EA4"/>
    <w:rsid w:val="00A466FA"/>
    <w:rsid w:val="00A470C5"/>
    <w:rsid w:val="00A47592"/>
    <w:rsid w:val="00A4766B"/>
    <w:rsid w:val="00A51ACD"/>
    <w:rsid w:val="00A51DF8"/>
    <w:rsid w:val="00A5233D"/>
    <w:rsid w:val="00A52CD6"/>
    <w:rsid w:val="00A538C9"/>
    <w:rsid w:val="00A53ECF"/>
    <w:rsid w:val="00A554AE"/>
    <w:rsid w:val="00A554E5"/>
    <w:rsid w:val="00A56A25"/>
    <w:rsid w:val="00A577F4"/>
    <w:rsid w:val="00A60521"/>
    <w:rsid w:val="00A605DB"/>
    <w:rsid w:val="00A60E61"/>
    <w:rsid w:val="00A63561"/>
    <w:rsid w:val="00A63C2C"/>
    <w:rsid w:val="00A63FBB"/>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E0C"/>
    <w:rsid w:val="00A876BF"/>
    <w:rsid w:val="00A905C6"/>
    <w:rsid w:val="00A90BC3"/>
    <w:rsid w:val="00A90FBD"/>
    <w:rsid w:val="00A91E77"/>
    <w:rsid w:val="00A92135"/>
    <w:rsid w:val="00A92767"/>
    <w:rsid w:val="00A932A0"/>
    <w:rsid w:val="00A93DE2"/>
    <w:rsid w:val="00A93DF5"/>
    <w:rsid w:val="00A940AE"/>
    <w:rsid w:val="00A946F9"/>
    <w:rsid w:val="00A94E06"/>
    <w:rsid w:val="00A95662"/>
    <w:rsid w:val="00A95D82"/>
    <w:rsid w:val="00A965EC"/>
    <w:rsid w:val="00A97254"/>
    <w:rsid w:val="00A9733A"/>
    <w:rsid w:val="00A97868"/>
    <w:rsid w:val="00AA1FF8"/>
    <w:rsid w:val="00AA2168"/>
    <w:rsid w:val="00AA2243"/>
    <w:rsid w:val="00AA287B"/>
    <w:rsid w:val="00AA306A"/>
    <w:rsid w:val="00AA369B"/>
    <w:rsid w:val="00AA3A67"/>
    <w:rsid w:val="00AA772A"/>
    <w:rsid w:val="00AA79AD"/>
    <w:rsid w:val="00AB0FF0"/>
    <w:rsid w:val="00AB1656"/>
    <w:rsid w:val="00AB2E3B"/>
    <w:rsid w:val="00AB2E6C"/>
    <w:rsid w:val="00AB3756"/>
    <w:rsid w:val="00AB5412"/>
    <w:rsid w:val="00AB55BF"/>
    <w:rsid w:val="00AB5E6B"/>
    <w:rsid w:val="00AB73FC"/>
    <w:rsid w:val="00AB7F86"/>
    <w:rsid w:val="00AC0BB9"/>
    <w:rsid w:val="00AC21C4"/>
    <w:rsid w:val="00AC43B3"/>
    <w:rsid w:val="00AC5C50"/>
    <w:rsid w:val="00AC7205"/>
    <w:rsid w:val="00AC747B"/>
    <w:rsid w:val="00AD1A7B"/>
    <w:rsid w:val="00AD24AF"/>
    <w:rsid w:val="00AD3345"/>
    <w:rsid w:val="00AD3869"/>
    <w:rsid w:val="00AD3AEC"/>
    <w:rsid w:val="00AD4278"/>
    <w:rsid w:val="00AD487F"/>
    <w:rsid w:val="00AD4889"/>
    <w:rsid w:val="00AD5343"/>
    <w:rsid w:val="00AD5FD4"/>
    <w:rsid w:val="00AD6512"/>
    <w:rsid w:val="00AE02C7"/>
    <w:rsid w:val="00AE1181"/>
    <w:rsid w:val="00AE13C5"/>
    <w:rsid w:val="00AE1E98"/>
    <w:rsid w:val="00AE3141"/>
    <w:rsid w:val="00AE34D5"/>
    <w:rsid w:val="00AE3AB8"/>
    <w:rsid w:val="00AE541B"/>
    <w:rsid w:val="00AE5EDF"/>
    <w:rsid w:val="00AE610B"/>
    <w:rsid w:val="00AE6ED4"/>
    <w:rsid w:val="00AF12D7"/>
    <w:rsid w:val="00AF1664"/>
    <w:rsid w:val="00AF1C68"/>
    <w:rsid w:val="00AF204C"/>
    <w:rsid w:val="00AF2B67"/>
    <w:rsid w:val="00AF2DD5"/>
    <w:rsid w:val="00AF3ABC"/>
    <w:rsid w:val="00AF3E9C"/>
    <w:rsid w:val="00AF491A"/>
    <w:rsid w:val="00AF56BF"/>
    <w:rsid w:val="00AF5A30"/>
    <w:rsid w:val="00AF5D1C"/>
    <w:rsid w:val="00AF6F2F"/>
    <w:rsid w:val="00AF7413"/>
    <w:rsid w:val="00B000A9"/>
    <w:rsid w:val="00B005EF"/>
    <w:rsid w:val="00B00730"/>
    <w:rsid w:val="00B01838"/>
    <w:rsid w:val="00B0192D"/>
    <w:rsid w:val="00B01D7A"/>
    <w:rsid w:val="00B02089"/>
    <w:rsid w:val="00B02492"/>
    <w:rsid w:val="00B02F09"/>
    <w:rsid w:val="00B04EB1"/>
    <w:rsid w:val="00B057DD"/>
    <w:rsid w:val="00B05864"/>
    <w:rsid w:val="00B05B33"/>
    <w:rsid w:val="00B06B42"/>
    <w:rsid w:val="00B077FB"/>
    <w:rsid w:val="00B100D4"/>
    <w:rsid w:val="00B11DA0"/>
    <w:rsid w:val="00B11DBD"/>
    <w:rsid w:val="00B12A3D"/>
    <w:rsid w:val="00B12F45"/>
    <w:rsid w:val="00B132FB"/>
    <w:rsid w:val="00B13B12"/>
    <w:rsid w:val="00B15838"/>
    <w:rsid w:val="00B15C77"/>
    <w:rsid w:val="00B16252"/>
    <w:rsid w:val="00B162A8"/>
    <w:rsid w:val="00B16F49"/>
    <w:rsid w:val="00B1776D"/>
    <w:rsid w:val="00B178B5"/>
    <w:rsid w:val="00B201EB"/>
    <w:rsid w:val="00B203DB"/>
    <w:rsid w:val="00B213AD"/>
    <w:rsid w:val="00B218E2"/>
    <w:rsid w:val="00B23F56"/>
    <w:rsid w:val="00B24219"/>
    <w:rsid w:val="00B24463"/>
    <w:rsid w:val="00B24B37"/>
    <w:rsid w:val="00B24E8C"/>
    <w:rsid w:val="00B25833"/>
    <w:rsid w:val="00B25D4D"/>
    <w:rsid w:val="00B25D79"/>
    <w:rsid w:val="00B266B5"/>
    <w:rsid w:val="00B26A2F"/>
    <w:rsid w:val="00B278F1"/>
    <w:rsid w:val="00B2794C"/>
    <w:rsid w:val="00B27C54"/>
    <w:rsid w:val="00B27EDE"/>
    <w:rsid w:val="00B308FC"/>
    <w:rsid w:val="00B31BCF"/>
    <w:rsid w:val="00B3225F"/>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59C"/>
    <w:rsid w:val="00B42B34"/>
    <w:rsid w:val="00B42E36"/>
    <w:rsid w:val="00B43149"/>
    <w:rsid w:val="00B43718"/>
    <w:rsid w:val="00B4383F"/>
    <w:rsid w:val="00B44653"/>
    <w:rsid w:val="00B45F19"/>
    <w:rsid w:val="00B46885"/>
    <w:rsid w:val="00B471B7"/>
    <w:rsid w:val="00B501E9"/>
    <w:rsid w:val="00B51340"/>
    <w:rsid w:val="00B515C6"/>
    <w:rsid w:val="00B5217A"/>
    <w:rsid w:val="00B52872"/>
    <w:rsid w:val="00B54718"/>
    <w:rsid w:val="00B54DB4"/>
    <w:rsid w:val="00B54F69"/>
    <w:rsid w:val="00B57192"/>
    <w:rsid w:val="00B60E32"/>
    <w:rsid w:val="00B6165A"/>
    <w:rsid w:val="00B6185F"/>
    <w:rsid w:val="00B61945"/>
    <w:rsid w:val="00B6212D"/>
    <w:rsid w:val="00B6298E"/>
    <w:rsid w:val="00B63A40"/>
    <w:rsid w:val="00B64278"/>
    <w:rsid w:val="00B6437B"/>
    <w:rsid w:val="00B65E79"/>
    <w:rsid w:val="00B6632E"/>
    <w:rsid w:val="00B66AA2"/>
    <w:rsid w:val="00B679FE"/>
    <w:rsid w:val="00B67D38"/>
    <w:rsid w:val="00B71689"/>
    <w:rsid w:val="00B71A24"/>
    <w:rsid w:val="00B72A3F"/>
    <w:rsid w:val="00B73351"/>
    <w:rsid w:val="00B734E6"/>
    <w:rsid w:val="00B77747"/>
    <w:rsid w:val="00B80995"/>
    <w:rsid w:val="00B80F58"/>
    <w:rsid w:val="00B812B5"/>
    <w:rsid w:val="00B81F4F"/>
    <w:rsid w:val="00B827AB"/>
    <w:rsid w:val="00B828BD"/>
    <w:rsid w:val="00B82A3E"/>
    <w:rsid w:val="00B845C6"/>
    <w:rsid w:val="00B84B39"/>
    <w:rsid w:val="00B8659B"/>
    <w:rsid w:val="00B868EF"/>
    <w:rsid w:val="00B86E58"/>
    <w:rsid w:val="00B87A0D"/>
    <w:rsid w:val="00B906F3"/>
    <w:rsid w:val="00B90D9D"/>
    <w:rsid w:val="00B91CD9"/>
    <w:rsid w:val="00B93554"/>
    <w:rsid w:val="00B936F6"/>
    <w:rsid w:val="00B9408D"/>
    <w:rsid w:val="00B95198"/>
    <w:rsid w:val="00B95BE0"/>
    <w:rsid w:val="00B961EA"/>
    <w:rsid w:val="00B9629A"/>
    <w:rsid w:val="00B9676A"/>
    <w:rsid w:val="00B96B2F"/>
    <w:rsid w:val="00B96B5C"/>
    <w:rsid w:val="00B96DF8"/>
    <w:rsid w:val="00B97AD4"/>
    <w:rsid w:val="00BA03AC"/>
    <w:rsid w:val="00BA10A8"/>
    <w:rsid w:val="00BA1F3C"/>
    <w:rsid w:val="00BA21C8"/>
    <w:rsid w:val="00BA2518"/>
    <w:rsid w:val="00BA2EB4"/>
    <w:rsid w:val="00BA2EE8"/>
    <w:rsid w:val="00BA3A0C"/>
    <w:rsid w:val="00BA3DD5"/>
    <w:rsid w:val="00BA421D"/>
    <w:rsid w:val="00BA4416"/>
    <w:rsid w:val="00BA4EB9"/>
    <w:rsid w:val="00BA5990"/>
    <w:rsid w:val="00BA5A12"/>
    <w:rsid w:val="00BA6694"/>
    <w:rsid w:val="00BA708F"/>
    <w:rsid w:val="00BB0CBF"/>
    <w:rsid w:val="00BB0E73"/>
    <w:rsid w:val="00BB1471"/>
    <w:rsid w:val="00BB1973"/>
    <w:rsid w:val="00BB1AA1"/>
    <w:rsid w:val="00BB2FA0"/>
    <w:rsid w:val="00BB308B"/>
    <w:rsid w:val="00BB32B0"/>
    <w:rsid w:val="00BB395E"/>
    <w:rsid w:val="00BB3D89"/>
    <w:rsid w:val="00BB44D0"/>
    <w:rsid w:val="00BB500C"/>
    <w:rsid w:val="00BB5110"/>
    <w:rsid w:val="00BB60C7"/>
    <w:rsid w:val="00BB6F8D"/>
    <w:rsid w:val="00BB70A5"/>
    <w:rsid w:val="00BB7E22"/>
    <w:rsid w:val="00BC0045"/>
    <w:rsid w:val="00BC02CC"/>
    <w:rsid w:val="00BC0C7A"/>
    <w:rsid w:val="00BC147B"/>
    <w:rsid w:val="00BC14EB"/>
    <w:rsid w:val="00BC3468"/>
    <w:rsid w:val="00BC3624"/>
    <w:rsid w:val="00BC4F36"/>
    <w:rsid w:val="00BC5951"/>
    <w:rsid w:val="00BC5A79"/>
    <w:rsid w:val="00BC6A85"/>
    <w:rsid w:val="00BD00A8"/>
    <w:rsid w:val="00BD0B6D"/>
    <w:rsid w:val="00BD1A8D"/>
    <w:rsid w:val="00BD1CDB"/>
    <w:rsid w:val="00BD2036"/>
    <w:rsid w:val="00BD220E"/>
    <w:rsid w:val="00BD2AF5"/>
    <w:rsid w:val="00BD32A6"/>
    <w:rsid w:val="00BD3591"/>
    <w:rsid w:val="00BD41A2"/>
    <w:rsid w:val="00BD4689"/>
    <w:rsid w:val="00BD5730"/>
    <w:rsid w:val="00BD5CB8"/>
    <w:rsid w:val="00BD5DF9"/>
    <w:rsid w:val="00BD6F2C"/>
    <w:rsid w:val="00BD7401"/>
    <w:rsid w:val="00BE0DEA"/>
    <w:rsid w:val="00BE14D8"/>
    <w:rsid w:val="00BE1936"/>
    <w:rsid w:val="00BE19A9"/>
    <w:rsid w:val="00BE705C"/>
    <w:rsid w:val="00BE75F5"/>
    <w:rsid w:val="00BE7D5A"/>
    <w:rsid w:val="00BF0B07"/>
    <w:rsid w:val="00BF0CF8"/>
    <w:rsid w:val="00BF24C1"/>
    <w:rsid w:val="00BF258B"/>
    <w:rsid w:val="00BF267F"/>
    <w:rsid w:val="00BF29C4"/>
    <w:rsid w:val="00BF387A"/>
    <w:rsid w:val="00BF3D95"/>
    <w:rsid w:val="00BF43D0"/>
    <w:rsid w:val="00BF50B1"/>
    <w:rsid w:val="00BF6B61"/>
    <w:rsid w:val="00C007A5"/>
    <w:rsid w:val="00C00965"/>
    <w:rsid w:val="00C00D47"/>
    <w:rsid w:val="00C01266"/>
    <w:rsid w:val="00C01329"/>
    <w:rsid w:val="00C013C7"/>
    <w:rsid w:val="00C0169E"/>
    <w:rsid w:val="00C019B8"/>
    <w:rsid w:val="00C01D5D"/>
    <w:rsid w:val="00C02092"/>
    <w:rsid w:val="00C0215D"/>
    <w:rsid w:val="00C02E9E"/>
    <w:rsid w:val="00C03C7E"/>
    <w:rsid w:val="00C049DD"/>
    <w:rsid w:val="00C04BD5"/>
    <w:rsid w:val="00C05AFA"/>
    <w:rsid w:val="00C068B3"/>
    <w:rsid w:val="00C06BFD"/>
    <w:rsid w:val="00C06D6D"/>
    <w:rsid w:val="00C071CB"/>
    <w:rsid w:val="00C07BE0"/>
    <w:rsid w:val="00C1003B"/>
    <w:rsid w:val="00C10327"/>
    <w:rsid w:val="00C10FC5"/>
    <w:rsid w:val="00C12351"/>
    <w:rsid w:val="00C12540"/>
    <w:rsid w:val="00C1268B"/>
    <w:rsid w:val="00C13655"/>
    <w:rsid w:val="00C1374D"/>
    <w:rsid w:val="00C1391C"/>
    <w:rsid w:val="00C14A64"/>
    <w:rsid w:val="00C178F9"/>
    <w:rsid w:val="00C20676"/>
    <w:rsid w:val="00C20D59"/>
    <w:rsid w:val="00C21E6A"/>
    <w:rsid w:val="00C22FF6"/>
    <w:rsid w:val="00C2524F"/>
    <w:rsid w:val="00C25595"/>
    <w:rsid w:val="00C26777"/>
    <w:rsid w:val="00C30471"/>
    <w:rsid w:val="00C31C2A"/>
    <w:rsid w:val="00C32648"/>
    <w:rsid w:val="00C338F2"/>
    <w:rsid w:val="00C33EE8"/>
    <w:rsid w:val="00C3557B"/>
    <w:rsid w:val="00C36602"/>
    <w:rsid w:val="00C37BB0"/>
    <w:rsid w:val="00C4096F"/>
    <w:rsid w:val="00C40E65"/>
    <w:rsid w:val="00C4174A"/>
    <w:rsid w:val="00C4436D"/>
    <w:rsid w:val="00C45312"/>
    <w:rsid w:val="00C46A38"/>
    <w:rsid w:val="00C47610"/>
    <w:rsid w:val="00C50D8B"/>
    <w:rsid w:val="00C5137F"/>
    <w:rsid w:val="00C51582"/>
    <w:rsid w:val="00C5270A"/>
    <w:rsid w:val="00C52BE1"/>
    <w:rsid w:val="00C530DD"/>
    <w:rsid w:val="00C535C6"/>
    <w:rsid w:val="00C53D80"/>
    <w:rsid w:val="00C54415"/>
    <w:rsid w:val="00C5487E"/>
    <w:rsid w:val="00C56546"/>
    <w:rsid w:val="00C56CBD"/>
    <w:rsid w:val="00C570A6"/>
    <w:rsid w:val="00C57146"/>
    <w:rsid w:val="00C578A0"/>
    <w:rsid w:val="00C6201B"/>
    <w:rsid w:val="00C625A6"/>
    <w:rsid w:val="00C62BB9"/>
    <w:rsid w:val="00C63820"/>
    <w:rsid w:val="00C644B5"/>
    <w:rsid w:val="00C645C4"/>
    <w:rsid w:val="00C656AB"/>
    <w:rsid w:val="00C656F3"/>
    <w:rsid w:val="00C66487"/>
    <w:rsid w:val="00C703D2"/>
    <w:rsid w:val="00C7068E"/>
    <w:rsid w:val="00C706AD"/>
    <w:rsid w:val="00C706EB"/>
    <w:rsid w:val="00C71321"/>
    <w:rsid w:val="00C716D8"/>
    <w:rsid w:val="00C72CE1"/>
    <w:rsid w:val="00C74328"/>
    <w:rsid w:val="00C74987"/>
    <w:rsid w:val="00C751D2"/>
    <w:rsid w:val="00C7697D"/>
    <w:rsid w:val="00C77540"/>
    <w:rsid w:val="00C776E2"/>
    <w:rsid w:val="00C77F5E"/>
    <w:rsid w:val="00C8111A"/>
    <w:rsid w:val="00C83560"/>
    <w:rsid w:val="00C83945"/>
    <w:rsid w:val="00C83CEB"/>
    <w:rsid w:val="00C840AA"/>
    <w:rsid w:val="00C84118"/>
    <w:rsid w:val="00C843FC"/>
    <w:rsid w:val="00C85F55"/>
    <w:rsid w:val="00C864E2"/>
    <w:rsid w:val="00C8684A"/>
    <w:rsid w:val="00C903F9"/>
    <w:rsid w:val="00C90576"/>
    <w:rsid w:val="00C9162C"/>
    <w:rsid w:val="00C91937"/>
    <w:rsid w:val="00C92964"/>
    <w:rsid w:val="00C93501"/>
    <w:rsid w:val="00C93B3D"/>
    <w:rsid w:val="00C93CA1"/>
    <w:rsid w:val="00C93E4C"/>
    <w:rsid w:val="00C946A0"/>
    <w:rsid w:val="00C948FE"/>
    <w:rsid w:val="00C957CB"/>
    <w:rsid w:val="00C95E01"/>
    <w:rsid w:val="00C96417"/>
    <w:rsid w:val="00C9653E"/>
    <w:rsid w:val="00C96544"/>
    <w:rsid w:val="00C96C23"/>
    <w:rsid w:val="00C96E92"/>
    <w:rsid w:val="00C9701D"/>
    <w:rsid w:val="00CA1055"/>
    <w:rsid w:val="00CA195F"/>
    <w:rsid w:val="00CA24AE"/>
    <w:rsid w:val="00CA2C3D"/>
    <w:rsid w:val="00CA32BB"/>
    <w:rsid w:val="00CA33F8"/>
    <w:rsid w:val="00CA4E8F"/>
    <w:rsid w:val="00CA55E5"/>
    <w:rsid w:val="00CA5923"/>
    <w:rsid w:val="00CA5D50"/>
    <w:rsid w:val="00CA6233"/>
    <w:rsid w:val="00CA70C4"/>
    <w:rsid w:val="00CA756E"/>
    <w:rsid w:val="00CB2021"/>
    <w:rsid w:val="00CB265B"/>
    <w:rsid w:val="00CB32F5"/>
    <w:rsid w:val="00CB414D"/>
    <w:rsid w:val="00CB58B9"/>
    <w:rsid w:val="00CB6326"/>
    <w:rsid w:val="00CB6926"/>
    <w:rsid w:val="00CC0FB9"/>
    <w:rsid w:val="00CC2137"/>
    <w:rsid w:val="00CC30C3"/>
    <w:rsid w:val="00CC3984"/>
    <w:rsid w:val="00CC44E2"/>
    <w:rsid w:val="00CC49E2"/>
    <w:rsid w:val="00CC50E5"/>
    <w:rsid w:val="00CC516C"/>
    <w:rsid w:val="00CC5370"/>
    <w:rsid w:val="00CC5404"/>
    <w:rsid w:val="00CC5672"/>
    <w:rsid w:val="00CC61BF"/>
    <w:rsid w:val="00CC68B0"/>
    <w:rsid w:val="00CC7160"/>
    <w:rsid w:val="00CC74B8"/>
    <w:rsid w:val="00CC753B"/>
    <w:rsid w:val="00CC7766"/>
    <w:rsid w:val="00CC7897"/>
    <w:rsid w:val="00CD0A08"/>
    <w:rsid w:val="00CD1735"/>
    <w:rsid w:val="00CD1925"/>
    <w:rsid w:val="00CD1F06"/>
    <w:rsid w:val="00CD350F"/>
    <w:rsid w:val="00CD40BC"/>
    <w:rsid w:val="00CD4D38"/>
    <w:rsid w:val="00CD4FEA"/>
    <w:rsid w:val="00CD54E0"/>
    <w:rsid w:val="00CD6502"/>
    <w:rsid w:val="00CE07F5"/>
    <w:rsid w:val="00CE08B1"/>
    <w:rsid w:val="00CE1359"/>
    <w:rsid w:val="00CE1683"/>
    <w:rsid w:val="00CE20C0"/>
    <w:rsid w:val="00CE248D"/>
    <w:rsid w:val="00CE25CE"/>
    <w:rsid w:val="00CE28EF"/>
    <w:rsid w:val="00CE3786"/>
    <w:rsid w:val="00CF02A3"/>
    <w:rsid w:val="00CF0901"/>
    <w:rsid w:val="00CF165E"/>
    <w:rsid w:val="00CF19DF"/>
    <w:rsid w:val="00CF2C9F"/>
    <w:rsid w:val="00CF2FAD"/>
    <w:rsid w:val="00CF31C3"/>
    <w:rsid w:val="00CF40AB"/>
    <w:rsid w:val="00CF44F7"/>
    <w:rsid w:val="00CF6278"/>
    <w:rsid w:val="00CF6916"/>
    <w:rsid w:val="00CF6970"/>
    <w:rsid w:val="00CF6B0C"/>
    <w:rsid w:val="00CF6F88"/>
    <w:rsid w:val="00CF708B"/>
    <w:rsid w:val="00CF75AB"/>
    <w:rsid w:val="00D00176"/>
    <w:rsid w:val="00D00AE0"/>
    <w:rsid w:val="00D015E7"/>
    <w:rsid w:val="00D019F2"/>
    <w:rsid w:val="00D01A6F"/>
    <w:rsid w:val="00D023F2"/>
    <w:rsid w:val="00D026F1"/>
    <w:rsid w:val="00D031A0"/>
    <w:rsid w:val="00D04563"/>
    <w:rsid w:val="00D04A6F"/>
    <w:rsid w:val="00D0533E"/>
    <w:rsid w:val="00D05CD1"/>
    <w:rsid w:val="00D06F83"/>
    <w:rsid w:val="00D078BA"/>
    <w:rsid w:val="00D07A34"/>
    <w:rsid w:val="00D07BB7"/>
    <w:rsid w:val="00D07F12"/>
    <w:rsid w:val="00D108C1"/>
    <w:rsid w:val="00D10FBF"/>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3D55"/>
    <w:rsid w:val="00D250AF"/>
    <w:rsid w:val="00D25136"/>
    <w:rsid w:val="00D256D6"/>
    <w:rsid w:val="00D25BD4"/>
    <w:rsid w:val="00D267E8"/>
    <w:rsid w:val="00D27744"/>
    <w:rsid w:val="00D30C10"/>
    <w:rsid w:val="00D31B6D"/>
    <w:rsid w:val="00D31BBB"/>
    <w:rsid w:val="00D31CEB"/>
    <w:rsid w:val="00D322F1"/>
    <w:rsid w:val="00D33675"/>
    <w:rsid w:val="00D33763"/>
    <w:rsid w:val="00D344A6"/>
    <w:rsid w:val="00D34D62"/>
    <w:rsid w:val="00D35B2D"/>
    <w:rsid w:val="00D35B5B"/>
    <w:rsid w:val="00D35D94"/>
    <w:rsid w:val="00D363D5"/>
    <w:rsid w:val="00D36930"/>
    <w:rsid w:val="00D36CD0"/>
    <w:rsid w:val="00D36D2B"/>
    <w:rsid w:val="00D413CF"/>
    <w:rsid w:val="00D41BC6"/>
    <w:rsid w:val="00D41F18"/>
    <w:rsid w:val="00D426D4"/>
    <w:rsid w:val="00D427EC"/>
    <w:rsid w:val="00D43101"/>
    <w:rsid w:val="00D432BF"/>
    <w:rsid w:val="00D43704"/>
    <w:rsid w:val="00D43840"/>
    <w:rsid w:val="00D43992"/>
    <w:rsid w:val="00D43D63"/>
    <w:rsid w:val="00D441A1"/>
    <w:rsid w:val="00D444EB"/>
    <w:rsid w:val="00D457CC"/>
    <w:rsid w:val="00D46846"/>
    <w:rsid w:val="00D46E9E"/>
    <w:rsid w:val="00D47438"/>
    <w:rsid w:val="00D47DD4"/>
    <w:rsid w:val="00D51916"/>
    <w:rsid w:val="00D51A3A"/>
    <w:rsid w:val="00D5242A"/>
    <w:rsid w:val="00D529F6"/>
    <w:rsid w:val="00D53340"/>
    <w:rsid w:val="00D536A5"/>
    <w:rsid w:val="00D536CF"/>
    <w:rsid w:val="00D551AA"/>
    <w:rsid w:val="00D560B6"/>
    <w:rsid w:val="00D561B8"/>
    <w:rsid w:val="00D563A5"/>
    <w:rsid w:val="00D56DBA"/>
    <w:rsid w:val="00D575DA"/>
    <w:rsid w:val="00D57988"/>
    <w:rsid w:val="00D57CB6"/>
    <w:rsid w:val="00D60ADD"/>
    <w:rsid w:val="00D60E68"/>
    <w:rsid w:val="00D61ABB"/>
    <w:rsid w:val="00D61E95"/>
    <w:rsid w:val="00D6249E"/>
    <w:rsid w:val="00D63D1A"/>
    <w:rsid w:val="00D648BC"/>
    <w:rsid w:val="00D6499C"/>
    <w:rsid w:val="00D64C44"/>
    <w:rsid w:val="00D65004"/>
    <w:rsid w:val="00D6521A"/>
    <w:rsid w:val="00D65296"/>
    <w:rsid w:val="00D6618E"/>
    <w:rsid w:val="00D6715A"/>
    <w:rsid w:val="00D71ED3"/>
    <w:rsid w:val="00D720E6"/>
    <w:rsid w:val="00D72A40"/>
    <w:rsid w:val="00D73297"/>
    <w:rsid w:val="00D735EC"/>
    <w:rsid w:val="00D73832"/>
    <w:rsid w:val="00D738BD"/>
    <w:rsid w:val="00D74B12"/>
    <w:rsid w:val="00D74F46"/>
    <w:rsid w:val="00D75166"/>
    <w:rsid w:val="00D753B3"/>
    <w:rsid w:val="00D75B9D"/>
    <w:rsid w:val="00D764F3"/>
    <w:rsid w:val="00D765E4"/>
    <w:rsid w:val="00D76D60"/>
    <w:rsid w:val="00D7716E"/>
    <w:rsid w:val="00D77DAD"/>
    <w:rsid w:val="00D80E06"/>
    <w:rsid w:val="00D816A0"/>
    <w:rsid w:val="00D81A13"/>
    <w:rsid w:val="00D82979"/>
    <w:rsid w:val="00D84484"/>
    <w:rsid w:val="00D8479E"/>
    <w:rsid w:val="00D84839"/>
    <w:rsid w:val="00D849C3"/>
    <w:rsid w:val="00D85EB1"/>
    <w:rsid w:val="00D868BF"/>
    <w:rsid w:val="00D8778A"/>
    <w:rsid w:val="00D8789E"/>
    <w:rsid w:val="00D907C4"/>
    <w:rsid w:val="00D91214"/>
    <w:rsid w:val="00D91A35"/>
    <w:rsid w:val="00D924A3"/>
    <w:rsid w:val="00D931A6"/>
    <w:rsid w:val="00D93A0A"/>
    <w:rsid w:val="00D93B00"/>
    <w:rsid w:val="00D93E21"/>
    <w:rsid w:val="00D94160"/>
    <w:rsid w:val="00D9419B"/>
    <w:rsid w:val="00D94280"/>
    <w:rsid w:val="00D94EB3"/>
    <w:rsid w:val="00D95810"/>
    <w:rsid w:val="00D969F1"/>
    <w:rsid w:val="00D974F9"/>
    <w:rsid w:val="00D97C91"/>
    <w:rsid w:val="00DA10C5"/>
    <w:rsid w:val="00DA1821"/>
    <w:rsid w:val="00DA34C2"/>
    <w:rsid w:val="00DA3994"/>
    <w:rsid w:val="00DA3EA1"/>
    <w:rsid w:val="00DA4991"/>
    <w:rsid w:val="00DA4CF2"/>
    <w:rsid w:val="00DA6555"/>
    <w:rsid w:val="00DA6ED9"/>
    <w:rsid w:val="00DB0363"/>
    <w:rsid w:val="00DB0F21"/>
    <w:rsid w:val="00DB1068"/>
    <w:rsid w:val="00DB1835"/>
    <w:rsid w:val="00DB20C5"/>
    <w:rsid w:val="00DB21C2"/>
    <w:rsid w:val="00DB3041"/>
    <w:rsid w:val="00DB3B9A"/>
    <w:rsid w:val="00DB3E6B"/>
    <w:rsid w:val="00DB451B"/>
    <w:rsid w:val="00DB479B"/>
    <w:rsid w:val="00DB4A53"/>
    <w:rsid w:val="00DB5604"/>
    <w:rsid w:val="00DB6190"/>
    <w:rsid w:val="00DB7E0A"/>
    <w:rsid w:val="00DC0153"/>
    <w:rsid w:val="00DC0301"/>
    <w:rsid w:val="00DC129B"/>
    <w:rsid w:val="00DC1DF3"/>
    <w:rsid w:val="00DC2D06"/>
    <w:rsid w:val="00DC3F7D"/>
    <w:rsid w:val="00DC4C9D"/>
    <w:rsid w:val="00DC4F91"/>
    <w:rsid w:val="00DC5895"/>
    <w:rsid w:val="00DC5BD1"/>
    <w:rsid w:val="00DC6E37"/>
    <w:rsid w:val="00DC767A"/>
    <w:rsid w:val="00DC7FF9"/>
    <w:rsid w:val="00DD0743"/>
    <w:rsid w:val="00DD0EDD"/>
    <w:rsid w:val="00DD127E"/>
    <w:rsid w:val="00DD12FF"/>
    <w:rsid w:val="00DD228C"/>
    <w:rsid w:val="00DD38AC"/>
    <w:rsid w:val="00DD4292"/>
    <w:rsid w:val="00DD4690"/>
    <w:rsid w:val="00DD685F"/>
    <w:rsid w:val="00DD6AD1"/>
    <w:rsid w:val="00DE0483"/>
    <w:rsid w:val="00DE08D4"/>
    <w:rsid w:val="00DE1EAB"/>
    <w:rsid w:val="00DE26F0"/>
    <w:rsid w:val="00DE2B2B"/>
    <w:rsid w:val="00DE2BA3"/>
    <w:rsid w:val="00DE5469"/>
    <w:rsid w:val="00DE7B52"/>
    <w:rsid w:val="00DF0D77"/>
    <w:rsid w:val="00DF1BC0"/>
    <w:rsid w:val="00DF2172"/>
    <w:rsid w:val="00DF22C4"/>
    <w:rsid w:val="00DF273D"/>
    <w:rsid w:val="00DF37A1"/>
    <w:rsid w:val="00DF3C18"/>
    <w:rsid w:val="00DF4EA6"/>
    <w:rsid w:val="00DF53CD"/>
    <w:rsid w:val="00DF5405"/>
    <w:rsid w:val="00DF5648"/>
    <w:rsid w:val="00DF579A"/>
    <w:rsid w:val="00DF622C"/>
    <w:rsid w:val="00E00888"/>
    <w:rsid w:val="00E008CF"/>
    <w:rsid w:val="00E02310"/>
    <w:rsid w:val="00E0327E"/>
    <w:rsid w:val="00E038EE"/>
    <w:rsid w:val="00E03CA6"/>
    <w:rsid w:val="00E03E84"/>
    <w:rsid w:val="00E04E30"/>
    <w:rsid w:val="00E05D82"/>
    <w:rsid w:val="00E07BB8"/>
    <w:rsid w:val="00E07ED6"/>
    <w:rsid w:val="00E1038F"/>
    <w:rsid w:val="00E10E54"/>
    <w:rsid w:val="00E11015"/>
    <w:rsid w:val="00E118F8"/>
    <w:rsid w:val="00E13890"/>
    <w:rsid w:val="00E142EC"/>
    <w:rsid w:val="00E14DA4"/>
    <w:rsid w:val="00E1521B"/>
    <w:rsid w:val="00E156EC"/>
    <w:rsid w:val="00E16DFB"/>
    <w:rsid w:val="00E17369"/>
    <w:rsid w:val="00E1788D"/>
    <w:rsid w:val="00E204C6"/>
    <w:rsid w:val="00E20EF5"/>
    <w:rsid w:val="00E211F0"/>
    <w:rsid w:val="00E212A6"/>
    <w:rsid w:val="00E225A8"/>
    <w:rsid w:val="00E22B8E"/>
    <w:rsid w:val="00E22DD1"/>
    <w:rsid w:val="00E2343A"/>
    <w:rsid w:val="00E237CA"/>
    <w:rsid w:val="00E24152"/>
    <w:rsid w:val="00E25222"/>
    <w:rsid w:val="00E25618"/>
    <w:rsid w:val="00E25E1D"/>
    <w:rsid w:val="00E27EAB"/>
    <w:rsid w:val="00E300A3"/>
    <w:rsid w:val="00E3042C"/>
    <w:rsid w:val="00E309B3"/>
    <w:rsid w:val="00E327CF"/>
    <w:rsid w:val="00E327DA"/>
    <w:rsid w:val="00E33034"/>
    <w:rsid w:val="00E33541"/>
    <w:rsid w:val="00E33D91"/>
    <w:rsid w:val="00E33E19"/>
    <w:rsid w:val="00E34180"/>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5B6"/>
    <w:rsid w:val="00E45F57"/>
    <w:rsid w:val="00E47868"/>
    <w:rsid w:val="00E47F6C"/>
    <w:rsid w:val="00E5015F"/>
    <w:rsid w:val="00E5166E"/>
    <w:rsid w:val="00E516A3"/>
    <w:rsid w:val="00E518AB"/>
    <w:rsid w:val="00E52463"/>
    <w:rsid w:val="00E52979"/>
    <w:rsid w:val="00E53FBB"/>
    <w:rsid w:val="00E544F4"/>
    <w:rsid w:val="00E54C07"/>
    <w:rsid w:val="00E550EB"/>
    <w:rsid w:val="00E55614"/>
    <w:rsid w:val="00E55CBF"/>
    <w:rsid w:val="00E5720F"/>
    <w:rsid w:val="00E60D0D"/>
    <w:rsid w:val="00E61674"/>
    <w:rsid w:val="00E617AE"/>
    <w:rsid w:val="00E61D19"/>
    <w:rsid w:val="00E61D52"/>
    <w:rsid w:val="00E62092"/>
    <w:rsid w:val="00E62CD1"/>
    <w:rsid w:val="00E62D9B"/>
    <w:rsid w:val="00E631FD"/>
    <w:rsid w:val="00E64707"/>
    <w:rsid w:val="00E65E9F"/>
    <w:rsid w:val="00E663AF"/>
    <w:rsid w:val="00E66E70"/>
    <w:rsid w:val="00E7005E"/>
    <w:rsid w:val="00E709FE"/>
    <w:rsid w:val="00E70C42"/>
    <w:rsid w:val="00E7275F"/>
    <w:rsid w:val="00E73551"/>
    <w:rsid w:val="00E743DF"/>
    <w:rsid w:val="00E74A86"/>
    <w:rsid w:val="00E74F0D"/>
    <w:rsid w:val="00E7527F"/>
    <w:rsid w:val="00E753CE"/>
    <w:rsid w:val="00E77A79"/>
    <w:rsid w:val="00E80544"/>
    <w:rsid w:val="00E826F1"/>
    <w:rsid w:val="00E8295F"/>
    <w:rsid w:val="00E833B1"/>
    <w:rsid w:val="00E839ED"/>
    <w:rsid w:val="00E844A4"/>
    <w:rsid w:val="00E84777"/>
    <w:rsid w:val="00E84C0B"/>
    <w:rsid w:val="00E8542C"/>
    <w:rsid w:val="00E86571"/>
    <w:rsid w:val="00E87060"/>
    <w:rsid w:val="00E871AD"/>
    <w:rsid w:val="00E8770B"/>
    <w:rsid w:val="00E87921"/>
    <w:rsid w:val="00E906C1"/>
    <w:rsid w:val="00E939FE"/>
    <w:rsid w:val="00E93DDC"/>
    <w:rsid w:val="00E95873"/>
    <w:rsid w:val="00E95FEE"/>
    <w:rsid w:val="00E971FF"/>
    <w:rsid w:val="00E97E17"/>
    <w:rsid w:val="00E97FCC"/>
    <w:rsid w:val="00EA00E7"/>
    <w:rsid w:val="00EA14C2"/>
    <w:rsid w:val="00EA1BC0"/>
    <w:rsid w:val="00EA20B9"/>
    <w:rsid w:val="00EA26BC"/>
    <w:rsid w:val="00EA2FD7"/>
    <w:rsid w:val="00EA37A4"/>
    <w:rsid w:val="00EA3AA8"/>
    <w:rsid w:val="00EA3BC3"/>
    <w:rsid w:val="00EA41FE"/>
    <w:rsid w:val="00EA4864"/>
    <w:rsid w:val="00EA4909"/>
    <w:rsid w:val="00EA4CB5"/>
    <w:rsid w:val="00EA5032"/>
    <w:rsid w:val="00EA542F"/>
    <w:rsid w:val="00EA5E40"/>
    <w:rsid w:val="00EA6045"/>
    <w:rsid w:val="00EA6494"/>
    <w:rsid w:val="00EA64AA"/>
    <w:rsid w:val="00EA7E10"/>
    <w:rsid w:val="00EB02B6"/>
    <w:rsid w:val="00EB1A9E"/>
    <w:rsid w:val="00EB1EBC"/>
    <w:rsid w:val="00EB26CE"/>
    <w:rsid w:val="00EB2928"/>
    <w:rsid w:val="00EB34CB"/>
    <w:rsid w:val="00EB37C9"/>
    <w:rsid w:val="00EB3F40"/>
    <w:rsid w:val="00EB3FB2"/>
    <w:rsid w:val="00EB7DE6"/>
    <w:rsid w:val="00EC0017"/>
    <w:rsid w:val="00EC11C7"/>
    <w:rsid w:val="00EC120A"/>
    <w:rsid w:val="00EC1B7D"/>
    <w:rsid w:val="00EC29BA"/>
    <w:rsid w:val="00EC2CE5"/>
    <w:rsid w:val="00EC337F"/>
    <w:rsid w:val="00EC3E75"/>
    <w:rsid w:val="00EC46C7"/>
    <w:rsid w:val="00EC4C68"/>
    <w:rsid w:val="00EC5B8C"/>
    <w:rsid w:val="00EC62DA"/>
    <w:rsid w:val="00EC7209"/>
    <w:rsid w:val="00ED03C5"/>
    <w:rsid w:val="00ED05D3"/>
    <w:rsid w:val="00ED0C62"/>
    <w:rsid w:val="00ED1571"/>
    <w:rsid w:val="00ED1D9C"/>
    <w:rsid w:val="00ED244A"/>
    <w:rsid w:val="00ED2A23"/>
    <w:rsid w:val="00ED2A7F"/>
    <w:rsid w:val="00ED3597"/>
    <w:rsid w:val="00ED3CA7"/>
    <w:rsid w:val="00ED46B6"/>
    <w:rsid w:val="00ED473D"/>
    <w:rsid w:val="00ED4E11"/>
    <w:rsid w:val="00ED4E6F"/>
    <w:rsid w:val="00ED608B"/>
    <w:rsid w:val="00ED6278"/>
    <w:rsid w:val="00ED6CBD"/>
    <w:rsid w:val="00ED7107"/>
    <w:rsid w:val="00ED7253"/>
    <w:rsid w:val="00EE07E4"/>
    <w:rsid w:val="00EE09FA"/>
    <w:rsid w:val="00EE1394"/>
    <w:rsid w:val="00EE18BA"/>
    <w:rsid w:val="00EE1E67"/>
    <w:rsid w:val="00EE2866"/>
    <w:rsid w:val="00EE3E48"/>
    <w:rsid w:val="00EE451A"/>
    <w:rsid w:val="00EE46B8"/>
    <w:rsid w:val="00EE56F4"/>
    <w:rsid w:val="00EE64A4"/>
    <w:rsid w:val="00EE6B8B"/>
    <w:rsid w:val="00EE71F2"/>
    <w:rsid w:val="00EE7328"/>
    <w:rsid w:val="00EE7875"/>
    <w:rsid w:val="00EE7CFF"/>
    <w:rsid w:val="00EF1654"/>
    <w:rsid w:val="00EF23AB"/>
    <w:rsid w:val="00EF2DD6"/>
    <w:rsid w:val="00EF3C29"/>
    <w:rsid w:val="00EF453E"/>
    <w:rsid w:val="00EF4CD3"/>
    <w:rsid w:val="00EF4DA1"/>
    <w:rsid w:val="00EF4FEF"/>
    <w:rsid w:val="00EF5575"/>
    <w:rsid w:val="00EF6A1C"/>
    <w:rsid w:val="00F00105"/>
    <w:rsid w:val="00F00FD4"/>
    <w:rsid w:val="00F01081"/>
    <w:rsid w:val="00F013F0"/>
    <w:rsid w:val="00F01D46"/>
    <w:rsid w:val="00F01ED1"/>
    <w:rsid w:val="00F021B7"/>
    <w:rsid w:val="00F0270C"/>
    <w:rsid w:val="00F037A1"/>
    <w:rsid w:val="00F038C9"/>
    <w:rsid w:val="00F04223"/>
    <w:rsid w:val="00F046F7"/>
    <w:rsid w:val="00F06B83"/>
    <w:rsid w:val="00F06D16"/>
    <w:rsid w:val="00F06D68"/>
    <w:rsid w:val="00F07542"/>
    <w:rsid w:val="00F07EEB"/>
    <w:rsid w:val="00F1092B"/>
    <w:rsid w:val="00F11F87"/>
    <w:rsid w:val="00F12A5B"/>
    <w:rsid w:val="00F13373"/>
    <w:rsid w:val="00F1416D"/>
    <w:rsid w:val="00F1488F"/>
    <w:rsid w:val="00F151A9"/>
    <w:rsid w:val="00F15BC6"/>
    <w:rsid w:val="00F16084"/>
    <w:rsid w:val="00F16D42"/>
    <w:rsid w:val="00F17757"/>
    <w:rsid w:val="00F2216B"/>
    <w:rsid w:val="00F24DAB"/>
    <w:rsid w:val="00F24EEA"/>
    <w:rsid w:val="00F251CD"/>
    <w:rsid w:val="00F252B1"/>
    <w:rsid w:val="00F26179"/>
    <w:rsid w:val="00F262BE"/>
    <w:rsid w:val="00F26324"/>
    <w:rsid w:val="00F2646D"/>
    <w:rsid w:val="00F26950"/>
    <w:rsid w:val="00F26C8A"/>
    <w:rsid w:val="00F27C80"/>
    <w:rsid w:val="00F27E36"/>
    <w:rsid w:val="00F30AFE"/>
    <w:rsid w:val="00F32B03"/>
    <w:rsid w:val="00F33376"/>
    <w:rsid w:val="00F334C6"/>
    <w:rsid w:val="00F337EB"/>
    <w:rsid w:val="00F34485"/>
    <w:rsid w:val="00F35426"/>
    <w:rsid w:val="00F35448"/>
    <w:rsid w:val="00F35A9C"/>
    <w:rsid w:val="00F35C7C"/>
    <w:rsid w:val="00F36491"/>
    <w:rsid w:val="00F36DB7"/>
    <w:rsid w:val="00F378B0"/>
    <w:rsid w:val="00F37F0A"/>
    <w:rsid w:val="00F401ED"/>
    <w:rsid w:val="00F41106"/>
    <w:rsid w:val="00F41815"/>
    <w:rsid w:val="00F424CD"/>
    <w:rsid w:val="00F42801"/>
    <w:rsid w:val="00F4526D"/>
    <w:rsid w:val="00F46398"/>
    <w:rsid w:val="00F50EC9"/>
    <w:rsid w:val="00F50F09"/>
    <w:rsid w:val="00F514A2"/>
    <w:rsid w:val="00F51B03"/>
    <w:rsid w:val="00F51BEC"/>
    <w:rsid w:val="00F536F2"/>
    <w:rsid w:val="00F5449C"/>
    <w:rsid w:val="00F54756"/>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1992"/>
    <w:rsid w:val="00F71BAF"/>
    <w:rsid w:val="00F72C0B"/>
    <w:rsid w:val="00F733C2"/>
    <w:rsid w:val="00F733CE"/>
    <w:rsid w:val="00F73D19"/>
    <w:rsid w:val="00F74CE6"/>
    <w:rsid w:val="00F760C5"/>
    <w:rsid w:val="00F76FEE"/>
    <w:rsid w:val="00F77133"/>
    <w:rsid w:val="00F80740"/>
    <w:rsid w:val="00F82A36"/>
    <w:rsid w:val="00F8333A"/>
    <w:rsid w:val="00F83630"/>
    <w:rsid w:val="00F86A40"/>
    <w:rsid w:val="00F87095"/>
    <w:rsid w:val="00F87D87"/>
    <w:rsid w:val="00F90F60"/>
    <w:rsid w:val="00F911FD"/>
    <w:rsid w:val="00F91E73"/>
    <w:rsid w:val="00F92553"/>
    <w:rsid w:val="00F92F9B"/>
    <w:rsid w:val="00F93384"/>
    <w:rsid w:val="00F94072"/>
    <w:rsid w:val="00F9408A"/>
    <w:rsid w:val="00F94459"/>
    <w:rsid w:val="00F94945"/>
    <w:rsid w:val="00F94A66"/>
    <w:rsid w:val="00F964E7"/>
    <w:rsid w:val="00F97CE4"/>
    <w:rsid w:val="00F97F0B"/>
    <w:rsid w:val="00FA09C5"/>
    <w:rsid w:val="00FA1969"/>
    <w:rsid w:val="00FA1C01"/>
    <w:rsid w:val="00FA2D2D"/>
    <w:rsid w:val="00FA536E"/>
    <w:rsid w:val="00FA53FA"/>
    <w:rsid w:val="00FA6033"/>
    <w:rsid w:val="00FA7448"/>
    <w:rsid w:val="00FB01BD"/>
    <w:rsid w:val="00FB04AB"/>
    <w:rsid w:val="00FB0ED4"/>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B7C43"/>
    <w:rsid w:val="00FC0693"/>
    <w:rsid w:val="00FC0ECB"/>
    <w:rsid w:val="00FC1294"/>
    <w:rsid w:val="00FC133E"/>
    <w:rsid w:val="00FC1C74"/>
    <w:rsid w:val="00FC382A"/>
    <w:rsid w:val="00FC3E3F"/>
    <w:rsid w:val="00FC451D"/>
    <w:rsid w:val="00FC5BA4"/>
    <w:rsid w:val="00FC5FDF"/>
    <w:rsid w:val="00FC7507"/>
    <w:rsid w:val="00FC76AB"/>
    <w:rsid w:val="00FD033A"/>
    <w:rsid w:val="00FD1368"/>
    <w:rsid w:val="00FD1EA7"/>
    <w:rsid w:val="00FD2829"/>
    <w:rsid w:val="00FD3C97"/>
    <w:rsid w:val="00FD448C"/>
    <w:rsid w:val="00FD57AD"/>
    <w:rsid w:val="00FD5AE5"/>
    <w:rsid w:val="00FD72A1"/>
    <w:rsid w:val="00FD796F"/>
    <w:rsid w:val="00FE01AA"/>
    <w:rsid w:val="00FE17F1"/>
    <w:rsid w:val="00FE1D39"/>
    <w:rsid w:val="00FE2A87"/>
    <w:rsid w:val="00FE3377"/>
    <w:rsid w:val="00FE4383"/>
    <w:rsid w:val="00FE441A"/>
    <w:rsid w:val="00FE47CB"/>
    <w:rsid w:val="00FE5877"/>
    <w:rsid w:val="00FE5B71"/>
    <w:rsid w:val="00FE5D37"/>
    <w:rsid w:val="00FE695F"/>
    <w:rsid w:val="00FE6F05"/>
    <w:rsid w:val="00FE79E9"/>
    <w:rsid w:val="00FE7D99"/>
    <w:rsid w:val="00FF0C41"/>
    <w:rsid w:val="00FF0E99"/>
    <w:rsid w:val="00FF1012"/>
    <w:rsid w:val="00FF16EE"/>
    <w:rsid w:val="00FF22CE"/>
    <w:rsid w:val="00FF28A6"/>
    <w:rsid w:val="00FF2FE8"/>
    <w:rsid w:val="00FF3290"/>
    <w:rsid w:val="00FF44AC"/>
    <w:rsid w:val="00FF4EDC"/>
    <w:rsid w:val="00FF6233"/>
    <w:rsid w:val="00FF715E"/>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CE00B6-A046-4229-8575-D523F120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959250">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92B07-33A6-41EB-9417-6110D2B8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5062</Words>
  <Characters>28856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2018-05-29T07:54:00Z</cp:lastPrinted>
  <dcterms:created xsi:type="dcterms:W3CDTF">2018-05-29T08:05:00Z</dcterms:created>
  <dcterms:modified xsi:type="dcterms:W3CDTF">2018-05-29T08:05:00Z</dcterms:modified>
</cp:coreProperties>
</file>