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F1A84" w:rsidRDefault="009E0FFB" w:rsidP="007F1A84">
      <w:pPr>
        <w:pStyle w:val="NoSpacing"/>
        <w:jc w:val="both"/>
        <w:rPr>
          <w:b/>
          <w:szCs w:val="24"/>
        </w:rPr>
      </w:pPr>
      <w:r w:rsidRPr="007F1A84">
        <w:rPr>
          <w:b/>
          <w:szCs w:val="24"/>
        </w:rPr>
        <w:t>THE STATE</w:t>
      </w:r>
    </w:p>
    <w:p w:rsidR="009E0FFB" w:rsidRPr="007F1A84" w:rsidRDefault="009E0FFB" w:rsidP="007F1A84">
      <w:pPr>
        <w:pStyle w:val="NoSpacing"/>
        <w:jc w:val="both"/>
        <w:rPr>
          <w:b/>
          <w:szCs w:val="24"/>
        </w:rPr>
      </w:pPr>
    </w:p>
    <w:p w:rsidR="009E0FFB" w:rsidRPr="007F1A84" w:rsidRDefault="009E0FFB" w:rsidP="007F1A84">
      <w:pPr>
        <w:pStyle w:val="NoSpacing"/>
        <w:jc w:val="both"/>
        <w:rPr>
          <w:b/>
          <w:szCs w:val="24"/>
        </w:rPr>
      </w:pPr>
      <w:r w:rsidRPr="007F1A84">
        <w:rPr>
          <w:b/>
          <w:szCs w:val="24"/>
        </w:rPr>
        <w:t>Versus</w:t>
      </w:r>
    </w:p>
    <w:p w:rsidR="009E0FFB" w:rsidRPr="007F1A84" w:rsidRDefault="009E0FFB" w:rsidP="007F1A84">
      <w:pPr>
        <w:pStyle w:val="NoSpacing"/>
        <w:jc w:val="both"/>
        <w:rPr>
          <w:b/>
          <w:szCs w:val="24"/>
        </w:rPr>
      </w:pPr>
    </w:p>
    <w:p w:rsidR="009E0FFB" w:rsidRPr="007F1A84" w:rsidRDefault="009E0FFB" w:rsidP="007F1A84">
      <w:pPr>
        <w:pStyle w:val="NoSpacing"/>
        <w:jc w:val="both"/>
        <w:rPr>
          <w:b/>
          <w:szCs w:val="24"/>
        </w:rPr>
      </w:pPr>
      <w:r w:rsidRPr="007F1A84">
        <w:rPr>
          <w:b/>
          <w:szCs w:val="24"/>
        </w:rPr>
        <w:t>FREDDY DUBE</w:t>
      </w:r>
    </w:p>
    <w:p w:rsidR="009E0FFB" w:rsidRPr="007F1A84" w:rsidRDefault="009E0FFB" w:rsidP="007F1A84">
      <w:pPr>
        <w:pStyle w:val="NoSpacing"/>
        <w:jc w:val="both"/>
        <w:rPr>
          <w:b/>
          <w:szCs w:val="24"/>
        </w:rPr>
      </w:pPr>
    </w:p>
    <w:p w:rsidR="009E0FFB" w:rsidRPr="007F1A84" w:rsidRDefault="009E0FFB" w:rsidP="007F1A84">
      <w:pPr>
        <w:pStyle w:val="NoSpacing"/>
        <w:jc w:val="both"/>
        <w:rPr>
          <w:b/>
          <w:szCs w:val="24"/>
        </w:rPr>
      </w:pPr>
      <w:r w:rsidRPr="007F1A84">
        <w:rPr>
          <w:b/>
          <w:szCs w:val="24"/>
        </w:rPr>
        <w:t>And</w:t>
      </w:r>
    </w:p>
    <w:p w:rsidR="009E0FFB" w:rsidRPr="007F1A84" w:rsidRDefault="009E0FFB" w:rsidP="007F1A84">
      <w:pPr>
        <w:pStyle w:val="NoSpacing"/>
        <w:jc w:val="both"/>
        <w:rPr>
          <w:b/>
          <w:szCs w:val="24"/>
        </w:rPr>
      </w:pPr>
    </w:p>
    <w:p w:rsidR="009E0FFB" w:rsidRPr="007F1A84" w:rsidRDefault="009E0FFB" w:rsidP="007F1A84">
      <w:pPr>
        <w:pStyle w:val="NoSpacing"/>
        <w:jc w:val="both"/>
        <w:rPr>
          <w:b/>
          <w:szCs w:val="24"/>
        </w:rPr>
      </w:pPr>
      <w:r w:rsidRPr="007F1A84">
        <w:rPr>
          <w:b/>
          <w:szCs w:val="24"/>
        </w:rPr>
        <w:t>THINKWELL MOYO</w:t>
      </w:r>
    </w:p>
    <w:p w:rsidR="009E0FFB" w:rsidRPr="007F1A84" w:rsidRDefault="009E0FFB" w:rsidP="007F1A84">
      <w:pPr>
        <w:pStyle w:val="NoSpacing"/>
        <w:jc w:val="both"/>
        <w:rPr>
          <w:b/>
          <w:szCs w:val="24"/>
        </w:rPr>
      </w:pPr>
    </w:p>
    <w:p w:rsidR="009E0FFB" w:rsidRPr="007F1A84" w:rsidRDefault="009E0FFB" w:rsidP="007F1A84">
      <w:pPr>
        <w:pStyle w:val="NoSpacing"/>
        <w:jc w:val="both"/>
        <w:rPr>
          <w:szCs w:val="24"/>
        </w:rPr>
      </w:pPr>
      <w:r w:rsidRPr="007F1A84">
        <w:rPr>
          <w:szCs w:val="24"/>
        </w:rPr>
        <w:t>IN THE HIGH COURT OF ZIMBABWE</w:t>
      </w:r>
    </w:p>
    <w:p w:rsidR="009E0FFB" w:rsidRPr="007F1A84" w:rsidRDefault="009E0FFB" w:rsidP="007F1A84">
      <w:pPr>
        <w:pStyle w:val="NoSpacing"/>
        <w:jc w:val="both"/>
        <w:rPr>
          <w:szCs w:val="24"/>
        </w:rPr>
      </w:pPr>
      <w:r w:rsidRPr="007F1A84">
        <w:rPr>
          <w:szCs w:val="24"/>
        </w:rPr>
        <w:t>MOYO J with Assessors Mr P. Damba &amp; Mr E. Mashingaidze</w:t>
      </w:r>
    </w:p>
    <w:p w:rsidR="009E0FFB" w:rsidRPr="007F1A84" w:rsidRDefault="009E0FFB" w:rsidP="007F1A84">
      <w:pPr>
        <w:pStyle w:val="NoSpacing"/>
        <w:jc w:val="both"/>
        <w:rPr>
          <w:szCs w:val="24"/>
        </w:rPr>
      </w:pPr>
      <w:r w:rsidRPr="007F1A84">
        <w:rPr>
          <w:szCs w:val="24"/>
        </w:rPr>
        <w:t>BULAWAYO 21 JANUARY &amp; 17 FEBRUARY 2020</w:t>
      </w:r>
    </w:p>
    <w:p w:rsidR="009E0FFB" w:rsidRPr="007F1A84" w:rsidRDefault="009E0FFB" w:rsidP="007F1A84">
      <w:pPr>
        <w:pStyle w:val="NoSpacing"/>
        <w:jc w:val="both"/>
        <w:rPr>
          <w:szCs w:val="24"/>
        </w:rPr>
      </w:pPr>
    </w:p>
    <w:p w:rsidR="009E0FFB" w:rsidRPr="007F1A84" w:rsidRDefault="009E0FFB" w:rsidP="007F1A84">
      <w:pPr>
        <w:pStyle w:val="NoSpacing"/>
        <w:jc w:val="both"/>
        <w:rPr>
          <w:szCs w:val="24"/>
        </w:rPr>
      </w:pPr>
      <w:r w:rsidRPr="007F1A84">
        <w:rPr>
          <w:i/>
          <w:szCs w:val="24"/>
        </w:rPr>
        <w:t>Mrs R. Takuva &amp; B. Gundani</w:t>
      </w:r>
      <w:r w:rsidRPr="007F1A84">
        <w:rPr>
          <w:szCs w:val="24"/>
        </w:rPr>
        <w:t>, for the state</w:t>
      </w:r>
    </w:p>
    <w:p w:rsidR="009E0FFB" w:rsidRPr="007F1A84" w:rsidRDefault="009E0FFB" w:rsidP="007F1A84">
      <w:pPr>
        <w:pStyle w:val="NoSpacing"/>
        <w:jc w:val="both"/>
        <w:rPr>
          <w:szCs w:val="24"/>
        </w:rPr>
      </w:pPr>
      <w:r w:rsidRPr="007F1A84">
        <w:rPr>
          <w:i/>
          <w:szCs w:val="24"/>
        </w:rPr>
        <w:t>T. Runganga</w:t>
      </w:r>
      <w:r w:rsidRPr="007F1A84">
        <w:rPr>
          <w:szCs w:val="24"/>
        </w:rPr>
        <w:t>, for 1</w:t>
      </w:r>
      <w:r w:rsidRPr="007F1A84">
        <w:rPr>
          <w:szCs w:val="24"/>
          <w:vertAlign w:val="superscript"/>
        </w:rPr>
        <w:t>st</w:t>
      </w:r>
      <w:r w:rsidRPr="007F1A84">
        <w:rPr>
          <w:szCs w:val="24"/>
        </w:rPr>
        <w:t xml:space="preserve"> accused</w:t>
      </w:r>
    </w:p>
    <w:p w:rsidR="009E0FFB" w:rsidRPr="007F1A84" w:rsidRDefault="009E0FFB" w:rsidP="007F1A84">
      <w:pPr>
        <w:pStyle w:val="NoSpacing"/>
        <w:jc w:val="both"/>
        <w:rPr>
          <w:szCs w:val="24"/>
        </w:rPr>
      </w:pPr>
      <w:r w:rsidRPr="007F1A84">
        <w:rPr>
          <w:i/>
          <w:szCs w:val="24"/>
        </w:rPr>
        <w:t>T. Ndebele</w:t>
      </w:r>
      <w:r w:rsidRPr="007F1A84">
        <w:rPr>
          <w:szCs w:val="24"/>
        </w:rPr>
        <w:t xml:space="preserve"> for 2</w:t>
      </w:r>
      <w:r w:rsidRPr="007F1A84">
        <w:rPr>
          <w:szCs w:val="24"/>
          <w:vertAlign w:val="superscript"/>
        </w:rPr>
        <w:t>nd</w:t>
      </w:r>
      <w:r w:rsidRPr="007F1A84">
        <w:rPr>
          <w:szCs w:val="24"/>
        </w:rPr>
        <w:t xml:space="preserve"> accused</w:t>
      </w:r>
    </w:p>
    <w:p w:rsidR="009E0FFB" w:rsidRPr="007F1A84" w:rsidRDefault="009E0FFB" w:rsidP="007F1A84">
      <w:pPr>
        <w:pStyle w:val="NoSpacing"/>
        <w:jc w:val="both"/>
        <w:rPr>
          <w:szCs w:val="24"/>
        </w:rPr>
      </w:pPr>
    </w:p>
    <w:p w:rsidR="0073525F" w:rsidRPr="007F1A84" w:rsidRDefault="0073525F" w:rsidP="007F1A84">
      <w:pPr>
        <w:pStyle w:val="NoSpacing"/>
        <w:jc w:val="both"/>
        <w:rPr>
          <w:b/>
          <w:szCs w:val="24"/>
        </w:rPr>
      </w:pPr>
      <w:r w:rsidRPr="007F1A84">
        <w:rPr>
          <w:b/>
          <w:szCs w:val="24"/>
        </w:rPr>
        <w:t>Criminal Trial</w:t>
      </w:r>
    </w:p>
    <w:p w:rsidR="009E0FFB" w:rsidRPr="007F1A84" w:rsidRDefault="0073525F" w:rsidP="007F1A84">
      <w:pPr>
        <w:jc w:val="both"/>
        <w:rPr>
          <w:szCs w:val="24"/>
        </w:rPr>
      </w:pPr>
      <w:r w:rsidRPr="007F1A84">
        <w:rPr>
          <w:szCs w:val="24"/>
        </w:rPr>
        <w:tab/>
      </w:r>
      <w:r w:rsidRPr="007F1A84">
        <w:rPr>
          <w:b/>
          <w:szCs w:val="24"/>
        </w:rPr>
        <w:t>MOYO J:</w:t>
      </w:r>
      <w:r w:rsidRPr="007F1A84">
        <w:rPr>
          <w:b/>
          <w:szCs w:val="24"/>
        </w:rPr>
        <w:tab/>
      </w:r>
      <w:r w:rsidRPr="007F1A84">
        <w:rPr>
          <w:szCs w:val="24"/>
        </w:rPr>
        <w:t>The 2 accused persons face 2 counts of murder, it being alleged that on the 16</w:t>
      </w:r>
      <w:r w:rsidRPr="007F1A84">
        <w:rPr>
          <w:szCs w:val="24"/>
          <w:vertAlign w:val="superscript"/>
        </w:rPr>
        <w:t>th</w:t>
      </w:r>
      <w:r w:rsidRPr="007F1A84">
        <w:rPr>
          <w:szCs w:val="24"/>
        </w:rPr>
        <w:t xml:space="preserve"> of April 2018 both accused persons assaulted Dumenkosini Mankebe Sibanda and Andile Ncube on the same date but at different places and at different times resulting in the death of the 2 deceased persons.</w:t>
      </w:r>
    </w:p>
    <w:p w:rsidR="0073525F" w:rsidRPr="007F1A84" w:rsidRDefault="0073525F" w:rsidP="007F1A84">
      <w:pPr>
        <w:jc w:val="both"/>
        <w:rPr>
          <w:szCs w:val="24"/>
        </w:rPr>
      </w:pPr>
      <w:r w:rsidRPr="007F1A84">
        <w:rPr>
          <w:szCs w:val="24"/>
        </w:rPr>
        <w:tab/>
        <w:t>The following were</w:t>
      </w:r>
      <w:r w:rsidR="00D6686A" w:rsidRPr="007F1A84">
        <w:rPr>
          <w:szCs w:val="24"/>
        </w:rPr>
        <w:t xml:space="preserve"> tendered into the court record as exhibits.  In relation to both counts;</w:t>
      </w:r>
    </w:p>
    <w:p w:rsidR="00D6686A" w:rsidRPr="007F1A84" w:rsidRDefault="00D6686A" w:rsidP="007F1A84">
      <w:pPr>
        <w:pStyle w:val="ListParagraph"/>
        <w:numPr>
          <w:ilvl w:val="0"/>
          <w:numId w:val="1"/>
        </w:numPr>
        <w:jc w:val="both"/>
        <w:rPr>
          <w:szCs w:val="24"/>
        </w:rPr>
      </w:pPr>
      <w:r w:rsidRPr="007F1A84">
        <w:rPr>
          <w:szCs w:val="24"/>
        </w:rPr>
        <w:t>the state summary</w:t>
      </w:r>
    </w:p>
    <w:p w:rsidR="00D6686A" w:rsidRPr="007F1A84" w:rsidRDefault="00D6686A" w:rsidP="007F1A84">
      <w:pPr>
        <w:pStyle w:val="ListParagraph"/>
        <w:numPr>
          <w:ilvl w:val="0"/>
          <w:numId w:val="1"/>
        </w:numPr>
        <w:jc w:val="both"/>
        <w:rPr>
          <w:szCs w:val="24"/>
        </w:rPr>
      </w:pPr>
      <w:r w:rsidRPr="007F1A84">
        <w:rPr>
          <w:szCs w:val="24"/>
        </w:rPr>
        <w:t>The 1</w:t>
      </w:r>
      <w:r w:rsidRPr="007F1A84">
        <w:rPr>
          <w:szCs w:val="24"/>
          <w:vertAlign w:val="superscript"/>
        </w:rPr>
        <w:t>st</w:t>
      </w:r>
      <w:r w:rsidRPr="007F1A84">
        <w:rPr>
          <w:szCs w:val="24"/>
        </w:rPr>
        <w:t xml:space="preserve"> accused’s defence outline</w:t>
      </w:r>
    </w:p>
    <w:p w:rsidR="00D6686A" w:rsidRPr="007F1A84" w:rsidRDefault="00D6686A" w:rsidP="007F1A84">
      <w:pPr>
        <w:pStyle w:val="ListParagraph"/>
        <w:numPr>
          <w:ilvl w:val="0"/>
          <w:numId w:val="1"/>
        </w:numPr>
        <w:jc w:val="both"/>
        <w:rPr>
          <w:szCs w:val="24"/>
        </w:rPr>
      </w:pPr>
      <w:r w:rsidRPr="007F1A84">
        <w:rPr>
          <w:szCs w:val="24"/>
        </w:rPr>
        <w:t>The 2</w:t>
      </w:r>
      <w:r w:rsidRPr="007F1A84">
        <w:rPr>
          <w:szCs w:val="24"/>
          <w:vertAlign w:val="superscript"/>
        </w:rPr>
        <w:t>nd</w:t>
      </w:r>
      <w:r w:rsidRPr="007F1A84">
        <w:rPr>
          <w:szCs w:val="24"/>
        </w:rPr>
        <w:t xml:space="preserve"> accused’s defence outline</w:t>
      </w:r>
    </w:p>
    <w:p w:rsidR="00D6686A" w:rsidRPr="007F1A84" w:rsidRDefault="00D6686A" w:rsidP="007F1A84">
      <w:pPr>
        <w:pStyle w:val="ListParagraph"/>
        <w:numPr>
          <w:ilvl w:val="0"/>
          <w:numId w:val="1"/>
        </w:numPr>
        <w:jc w:val="both"/>
        <w:rPr>
          <w:szCs w:val="24"/>
        </w:rPr>
      </w:pPr>
      <w:r w:rsidRPr="007F1A84">
        <w:rPr>
          <w:szCs w:val="24"/>
        </w:rPr>
        <w:t xml:space="preserve"> A Honda Fit motor vehicle registration number AEO 6689</w:t>
      </w:r>
    </w:p>
    <w:p w:rsidR="00D6686A" w:rsidRPr="007F1A84" w:rsidRDefault="00D6686A" w:rsidP="007F1A84">
      <w:pPr>
        <w:ind w:left="360" w:firstLine="360"/>
        <w:jc w:val="both"/>
        <w:rPr>
          <w:szCs w:val="24"/>
        </w:rPr>
      </w:pPr>
      <w:r w:rsidRPr="007F1A84">
        <w:rPr>
          <w:szCs w:val="24"/>
        </w:rPr>
        <w:t>In relation to the 1</w:t>
      </w:r>
      <w:r w:rsidRPr="007F1A84">
        <w:rPr>
          <w:szCs w:val="24"/>
          <w:vertAlign w:val="superscript"/>
        </w:rPr>
        <w:t>st</w:t>
      </w:r>
      <w:r w:rsidRPr="007F1A84">
        <w:rPr>
          <w:szCs w:val="24"/>
        </w:rPr>
        <w:t xml:space="preserve"> count the following exhibits were tender</w:t>
      </w:r>
      <w:r w:rsidR="00354D7B" w:rsidRPr="007F1A84">
        <w:rPr>
          <w:szCs w:val="24"/>
        </w:rPr>
        <w:t>e</w:t>
      </w:r>
      <w:r w:rsidRPr="007F1A84">
        <w:rPr>
          <w:szCs w:val="24"/>
        </w:rPr>
        <w:t>d:</w:t>
      </w:r>
    </w:p>
    <w:p w:rsidR="00D6686A" w:rsidRPr="007F1A84" w:rsidRDefault="00D6686A" w:rsidP="007F1A84">
      <w:pPr>
        <w:pStyle w:val="ListParagraph"/>
        <w:numPr>
          <w:ilvl w:val="0"/>
          <w:numId w:val="1"/>
        </w:numPr>
        <w:jc w:val="both"/>
        <w:rPr>
          <w:szCs w:val="24"/>
        </w:rPr>
      </w:pPr>
      <w:r w:rsidRPr="007F1A84">
        <w:rPr>
          <w:szCs w:val="24"/>
        </w:rPr>
        <w:t>An affidavit by the police officer who identified deceased’s body to the pathologist</w:t>
      </w:r>
    </w:p>
    <w:p w:rsidR="00D6686A" w:rsidRPr="007F1A84" w:rsidRDefault="00D6686A" w:rsidP="007F1A84">
      <w:pPr>
        <w:pStyle w:val="ListParagraph"/>
        <w:numPr>
          <w:ilvl w:val="0"/>
          <w:numId w:val="1"/>
        </w:numPr>
        <w:jc w:val="both"/>
        <w:rPr>
          <w:szCs w:val="24"/>
        </w:rPr>
      </w:pPr>
      <w:r w:rsidRPr="007F1A84">
        <w:rPr>
          <w:szCs w:val="24"/>
        </w:rPr>
        <w:t xml:space="preserve">The post mortem report in relation to the </w:t>
      </w:r>
      <w:r w:rsidR="007F6F6B">
        <w:rPr>
          <w:szCs w:val="24"/>
        </w:rPr>
        <w:t>deceased Dumenkosini</w:t>
      </w:r>
      <w:r w:rsidRPr="007F1A84">
        <w:rPr>
          <w:szCs w:val="24"/>
        </w:rPr>
        <w:t xml:space="preserve"> Mankebe Sibanda</w:t>
      </w:r>
    </w:p>
    <w:p w:rsidR="00D6686A" w:rsidRPr="007F1A84" w:rsidRDefault="00D6686A" w:rsidP="007F1A84">
      <w:pPr>
        <w:pStyle w:val="ListParagraph"/>
        <w:numPr>
          <w:ilvl w:val="0"/>
          <w:numId w:val="1"/>
        </w:numPr>
        <w:jc w:val="both"/>
        <w:rPr>
          <w:szCs w:val="24"/>
        </w:rPr>
      </w:pPr>
      <w:r w:rsidRPr="007F1A84">
        <w:rPr>
          <w:szCs w:val="24"/>
        </w:rPr>
        <w:t>The identification parade photos and notes</w:t>
      </w:r>
    </w:p>
    <w:p w:rsidR="00D6686A" w:rsidRPr="007F1A84" w:rsidRDefault="00D6686A" w:rsidP="007F1A84">
      <w:pPr>
        <w:pStyle w:val="ListParagraph"/>
        <w:numPr>
          <w:ilvl w:val="0"/>
          <w:numId w:val="1"/>
        </w:numPr>
        <w:jc w:val="both"/>
        <w:rPr>
          <w:szCs w:val="24"/>
        </w:rPr>
      </w:pPr>
      <w:r w:rsidRPr="007F1A84">
        <w:rPr>
          <w:szCs w:val="24"/>
        </w:rPr>
        <w:lastRenderedPageBreak/>
        <w:t>Samsung cellphone belonging to the deceased</w:t>
      </w:r>
    </w:p>
    <w:p w:rsidR="00D6686A" w:rsidRPr="007F1A84" w:rsidRDefault="00D6686A" w:rsidP="007F1A84">
      <w:pPr>
        <w:ind w:left="360"/>
        <w:jc w:val="both"/>
        <w:rPr>
          <w:szCs w:val="24"/>
        </w:rPr>
      </w:pPr>
      <w:r w:rsidRPr="007F1A84">
        <w:rPr>
          <w:szCs w:val="24"/>
        </w:rPr>
        <w:t>In relation to count 2 the following where tendered as exhibits;</w:t>
      </w:r>
    </w:p>
    <w:p w:rsidR="00D6686A" w:rsidRPr="007F1A84" w:rsidRDefault="00D6686A" w:rsidP="007F1A84">
      <w:pPr>
        <w:pStyle w:val="ListParagraph"/>
        <w:numPr>
          <w:ilvl w:val="0"/>
          <w:numId w:val="1"/>
        </w:numPr>
        <w:jc w:val="both"/>
        <w:rPr>
          <w:szCs w:val="24"/>
        </w:rPr>
      </w:pPr>
      <w:r w:rsidRPr="007F1A84">
        <w:rPr>
          <w:szCs w:val="24"/>
        </w:rPr>
        <w:t>The aff</w:t>
      </w:r>
      <w:r w:rsidR="00354D7B" w:rsidRPr="007F1A84">
        <w:rPr>
          <w:szCs w:val="24"/>
        </w:rPr>
        <w:t>idavit of the police officer wh</w:t>
      </w:r>
      <w:r w:rsidRPr="007F1A84">
        <w:rPr>
          <w:szCs w:val="24"/>
        </w:rPr>
        <w:t>o identified deceased’s body to the pathologist</w:t>
      </w:r>
    </w:p>
    <w:p w:rsidR="00D6686A" w:rsidRPr="007F1A84" w:rsidRDefault="00D6686A" w:rsidP="007F1A84">
      <w:pPr>
        <w:pStyle w:val="ListParagraph"/>
        <w:numPr>
          <w:ilvl w:val="0"/>
          <w:numId w:val="1"/>
        </w:numPr>
        <w:jc w:val="both"/>
        <w:rPr>
          <w:szCs w:val="24"/>
        </w:rPr>
      </w:pPr>
      <w:r w:rsidRPr="007F1A84">
        <w:rPr>
          <w:szCs w:val="24"/>
        </w:rPr>
        <w:t>The post mortem report relating to the body of the deceased Andile Ncube</w:t>
      </w:r>
    </w:p>
    <w:p w:rsidR="00D6686A" w:rsidRPr="007F1A84" w:rsidRDefault="00D6686A" w:rsidP="007F1A84">
      <w:pPr>
        <w:pStyle w:val="ListParagraph"/>
        <w:numPr>
          <w:ilvl w:val="0"/>
          <w:numId w:val="1"/>
        </w:numPr>
        <w:jc w:val="both"/>
        <w:rPr>
          <w:szCs w:val="24"/>
        </w:rPr>
      </w:pPr>
      <w:r w:rsidRPr="007F1A84">
        <w:rPr>
          <w:szCs w:val="24"/>
        </w:rPr>
        <w:t>The various items that were stolen at Inyathi Business Centre and sold to different villages in Tovo 1</w:t>
      </w:r>
    </w:p>
    <w:p w:rsidR="00D6686A" w:rsidRPr="007F1A84" w:rsidRDefault="00D6686A" w:rsidP="007F1A84">
      <w:pPr>
        <w:ind w:left="360"/>
        <w:jc w:val="both"/>
        <w:rPr>
          <w:szCs w:val="24"/>
        </w:rPr>
      </w:pPr>
      <w:r w:rsidRPr="007F1A84">
        <w:rPr>
          <w:szCs w:val="24"/>
        </w:rPr>
        <w:t>All the exhibits were duly marked.</w:t>
      </w:r>
    </w:p>
    <w:p w:rsidR="00D6686A" w:rsidRPr="007F1A84" w:rsidRDefault="00D6686A" w:rsidP="007F1A84">
      <w:pPr>
        <w:jc w:val="both"/>
        <w:rPr>
          <w:szCs w:val="24"/>
        </w:rPr>
      </w:pPr>
      <w:r w:rsidRPr="007F1A84">
        <w:rPr>
          <w:szCs w:val="24"/>
        </w:rPr>
        <w:tab/>
        <w:t>The state led viva voce evidence from 3 witnesses who are Elliot Dube, Nelson Jukwa and Siyazuza Ncube.  The evidence of the following witnesses was admitted into the court record as it appears in the state summary.</w:t>
      </w:r>
    </w:p>
    <w:p w:rsidR="00D6686A" w:rsidRPr="007F1A84" w:rsidRDefault="00D6686A" w:rsidP="007F1A84">
      <w:pPr>
        <w:jc w:val="both"/>
        <w:rPr>
          <w:szCs w:val="24"/>
        </w:rPr>
      </w:pPr>
      <w:r w:rsidRPr="007F1A84">
        <w:rPr>
          <w:szCs w:val="24"/>
        </w:rPr>
        <w:tab/>
        <w:t>The evidence of:</w:t>
      </w:r>
    </w:p>
    <w:p w:rsidR="00D6686A" w:rsidRPr="007F1A84" w:rsidRDefault="00D6686A" w:rsidP="007F1A84">
      <w:pPr>
        <w:pStyle w:val="ListParagraph"/>
        <w:numPr>
          <w:ilvl w:val="0"/>
          <w:numId w:val="1"/>
        </w:numPr>
        <w:jc w:val="both"/>
        <w:rPr>
          <w:szCs w:val="24"/>
        </w:rPr>
      </w:pPr>
      <w:r w:rsidRPr="007F1A84">
        <w:rPr>
          <w:szCs w:val="24"/>
        </w:rPr>
        <w:t>Anita Ncube</w:t>
      </w:r>
    </w:p>
    <w:p w:rsidR="00D6686A" w:rsidRPr="007F1A84" w:rsidRDefault="00D6686A" w:rsidP="007F1A84">
      <w:pPr>
        <w:pStyle w:val="ListParagraph"/>
        <w:numPr>
          <w:ilvl w:val="0"/>
          <w:numId w:val="1"/>
        </w:numPr>
        <w:jc w:val="both"/>
        <w:rPr>
          <w:szCs w:val="24"/>
        </w:rPr>
      </w:pPr>
      <w:r w:rsidRPr="007F1A84">
        <w:rPr>
          <w:szCs w:val="24"/>
        </w:rPr>
        <w:t>Ntombizodwa Magaya</w:t>
      </w:r>
    </w:p>
    <w:p w:rsidR="00D6686A" w:rsidRPr="007F1A84" w:rsidRDefault="000E513E" w:rsidP="007F1A84">
      <w:pPr>
        <w:pStyle w:val="ListParagraph"/>
        <w:numPr>
          <w:ilvl w:val="0"/>
          <w:numId w:val="1"/>
        </w:numPr>
        <w:jc w:val="both"/>
        <w:rPr>
          <w:szCs w:val="24"/>
        </w:rPr>
      </w:pPr>
      <w:r w:rsidRPr="007F1A84">
        <w:rPr>
          <w:szCs w:val="24"/>
        </w:rPr>
        <w:t>Noah Munongoverwa</w:t>
      </w:r>
    </w:p>
    <w:p w:rsidR="000E513E" w:rsidRPr="007F1A84" w:rsidRDefault="000E513E" w:rsidP="007F1A84">
      <w:pPr>
        <w:pStyle w:val="ListParagraph"/>
        <w:numPr>
          <w:ilvl w:val="0"/>
          <w:numId w:val="1"/>
        </w:numPr>
        <w:jc w:val="both"/>
        <w:rPr>
          <w:szCs w:val="24"/>
        </w:rPr>
      </w:pPr>
      <w:r w:rsidRPr="007F1A84">
        <w:rPr>
          <w:szCs w:val="24"/>
        </w:rPr>
        <w:t>Allan Ncube</w:t>
      </w:r>
    </w:p>
    <w:p w:rsidR="000E513E" w:rsidRPr="007F1A84" w:rsidRDefault="000E513E" w:rsidP="007F1A84">
      <w:pPr>
        <w:pStyle w:val="ListParagraph"/>
        <w:numPr>
          <w:ilvl w:val="0"/>
          <w:numId w:val="1"/>
        </w:numPr>
        <w:jc w:val="both"/>
        <w:rPr>
          <w:szCs w:val="24"/>
        </w:rPr>
      </w:pPr>
      <w:r w:rsidRPr="007F1A84">
        <w:rPr>
          <w:szCs w:val="24"/>
        </w:rPr>
        <w:t>Disabel Moyo</w:t>
      </w:r>
    </w:p>
    <w:p w:rsidR="000E513E" w:rsidRPr="007F1A84" w:rsidRDefault="000E513E" w:rsidP="007F1A84">
      <w:pPr>
        <w:pStyle w:val="ListParagraph"/>
        <w:numPr>
          <w:ilvl w:val="0"/>
          <w:numId w:val="1"/>
        </w:numPr>
        <w:jc w:val="both"/>
        <w:rPr>
          <w:szCs w:val="24"/>
        </w:rPr>
      </w:pPr>
      <w:r w:rsidRPr="007F1A84">
        <w:rPr>
          <w:szCs w:val="24"/>
        </w:rPr>
        <w:t>Langalakhe Ndlovu</w:t>
      </w:r>
    </w:p>
    <w:p w:rsidR="000E513E" w:rsidRPr="007F1A84" w:rsidRDefault="000E513E" w:rsidP="007F1A84">
      <w:pPr>
        <w:pStyle w:val="ListParagraph"/>
        <w:numPr>
          <w:ilvl w:val="0"/>
          <w:numId w:val="1"/>
        </w:numPr>
        <w:jc w:val="both"/>
        <w:rPr>
          <w:szCs w:val="24"/>
        </w:rPr>
      </w:pPr>
      <w:r w:rsidRPr="007F1A84">
        <w:rPr>
          <w:szCs w:val="24"/>
        </w:rPr>
        <w:t>Mqemane Tshabalala</w:t>
      </w:r>
    </w:p>
    <w:p w:rsidR="000E513E" w:rsidRPr="007F1A84" w:rsidRDefault="000E513E" w:rsidP="007F1A84">
      <w:pPr>
        <w:pStyle w:val="ListParagraph"/>
        <w:numPr>
          <w:ilvl w:val="0"/>
          <w:numId w:val="1"/>
        </w:numPr>
        <w:jc w:val="both"/>
        <w:rPr>
          <w:szCs w:val="24"/>
        </w:rPr>
      </w:pPr>
      <w:r w:rsidRPr="007F1A84">
        <w:rPr>
          <w:szCs w:val="24"/>
        </w:rPr>
        <w:t>Otuwell Mudyazvavanhu</w:t>
      </w:r>
    </w:p>
    <w:p w:rsidR="000E513E" w:rsidRPr="007F1A84" w:rsidRDefault="000E513E" w:rsidP="007F1A84">
      <w:pPr>
        <w:pStyle w:val="ListParagraph"/>
        <w:numPr>
          <w:ilvl w:val="0"/>
          <w:numId w:val="1"/>
        </w:numPr>
        <w:jc w:val="both"/>
        <w:rPr>
          <w:szCs w:val="24"/>
        </w:rPr>
      </w:pPr>
      <w:r w:rsidRPr="007F1A84">
        <w:rPr>
          <w:szCs w:val="24"/>
        </w:rPr>
        <w:t>Tapiwa Murambidzi</w:t>
      </w:r>
    </w:p>
    <w:p w:rsidR="000E513E" w:rsidRPr="007F1A84" w:rsidRDefault="000E513E" w:rsidP="007F1A84">
      <w:pPr>
        <w:pStyle w:val="ListParagraph"/>
        <w:numPr>
          <w:ilvl w:val="0"/>
          <w:numId w:val="1"/>
        </w:numPr>
        <w:jc w:val="both"/>
        <w:rPr>
          <w:szCs w:val="24"/>
        </w:rPr>
      </w:pPr>
      <w:r w:rsidRPr="007F1A84">
        <w:rPr>
          <w:szCs w:val="24"/>
        </w:rPr>
        <w:t>Thulani Ncube</w:t>
      </w:r>
    </w:p>
    <w:p w:rsidR="000E513E" w:rsidRPr="007F1A84" w:rsidRDefault="000E513E" w:rsidP="007F1A84">
      <w:pPr>
        <w:pStyle w:val="ListParagraph"/>
        <w:numPr>
          <w:ilvl w:val="0"/>
          <w:numId w:val="1"/>
        </w:numPr>
        <w:jc w:val="both"/>
        <w:rPr>
          <w:szCs w:val="24"/>
        </w:rPr>
      </w:pPr>
      <w:r w:rsidRPr="007F1A84">
        <w:rPr>
          <w:szCs w:val="24"/>
        </w:rPr>
        <w:t>Future Dungeni</w:t>
      </w:r>
    </w:p>
    <w:p w:rsidR="000E513E" w:rsidRPr="007F1A84" w:rsidRDefault="000E513E" w:rsidP="007F1A84">
      <w:pPr>
        <w:pStyle w:val="ListParagraph"/>
        <w:numPr>
          <w:ilvl w:val="0"/>
          <w:numId w:val="1"/>
        </w:numPr>
        <w:jc w:val="both"/>
        <w:rPr>
          <w:szCs w:val="24"/>
        </w:rPr>
      </w:pPr>
      <w:r w:rsidRPr="007F1A84">
        <w:rPr>
          <w:szCs w:val="24"/>
        </w:rPr>
        <w:t>Sibongile Ndoya</w:t>
      </w:r>
    </w:p>
    <w:p w:rsidR="000E513E" w:rsidRPr="007F1A84" w:rsidRDefault="000E513E" w:rsidP="007F1A84">
      <w:pPr>
        <w:pStyle w:val="ListParagraph"/>
        <w:numPr>
          <w:ilvl w:val="0"/>
          <w:numId w:val="1"/>
        </w:numPr>
        <w:jc w:val="both"/>
        <w:rPr>
          <w:szCs w:val="24"/>
        </w:rPr>
      </w:pPr>
      <w:r w:rsidRPr="007F1A84">
        <w:rPr>
          <w:szCs w:val="24"/>
        </w:rPr>
        <w:t>Tawanda Moyo</w:t>
      </w:r>
    </w:p>
    <w:p w:rsidR="000E513E" w:rsidRPr="007F1A84" w:rsidRDefault="000E513E" w:rsidP="007F1A84">
      <w:pPr>
        <w:pStyle w:val="ListParagraph"/>
        <w:numPr>
          <w:ilvl w:val="0"/>
          <w:numId w:val="1"/>
        </w:numPr>
        <w:jc w:val="both"/>
        <w:rPr>
          <w:szCs w:val="24"/>
        </w:rPr>
      </w:pPr>
      <w:r w:rsidRPr="007F1A84">
        <w:rPr>
          <w:szCs w:val="24"/>
        </w:rPr>
        <w:t>Mula Moyo</w:t>
      </w:r>
    </w:p>
    <w:p w:rsidR="000E513E" w:rsidRPr="007F1A84" w:rsidRDefault="000E513E" w:rsidP="007F1A84">
      <w:pPr>
        <w:ind w:left="360"/>
        <w:jc w:val="both"/>
        <w:rPr>
          <w:szCs w:val="24"/>
        </w:rPr>
      </w:pPr>
      <w:r w:rsidRPr="007F1A84">
        <w:rPr>
          <w:szCs w:val="24"/>
        </w:rPr>
        <w:lastRenderedPageBreak/>
        <w:t>The evidence of Dumisani Moyo and Collet Moyo was expunged from the court record.</w:t>
      </w:r>
    </w:p>
    <w:p w:rsidR="000E513E" w:rsidRPr="007F1A84" w:rsidRDefault="000E513E" w:rsidP="007F1A84">
      <w:pPr>
        <w:jc w:val="both"/>
        <w:rPr>
          <w:szCs w:val="24"/>
        </w:rPr>
      </w:pPr>
      <w:r w:rsidRPr="007F1A84">
        <w:rPr>
          <w:szCs w:val="24"/>
        </w:rPr>
        <w:tab/>
        <w:t>The facts of the matter are largely common cause, that is, as to what happened to the deceased persons on the night in question and on the aspect that it is common cause that the 2 accused persons were found in recent possession of the items stolen from the deceased p</w:t>
      </w:r>
      <w:r w:rsidR="00354D7B" w:rsidRPr="007F1A84">
        <w:rPr>
          <w:szCs w:val="24"/>
        </w:rPr>
        <w:t>e</w:t>
      </w:r>
      <w:r w:rsidRPr="007F1A84">
        <w:rPr>
          <w:szCs w:val="24"/>
        </w:rPr>
        <w:t>rsons at the time that they were robbed and killed.  The facts of this matter are that Dumisani Mankebe Sibanda, the deceased in the 1</w:t>
      </w:r>
      <w:r w:rsidRPr="007F1A84">
        <w:rPr>
          <w:szCs w:val="24"/>
          <w:vertAlign w:val="superscript"/>
        </w:rPr>
        <w:t>st</w:t>
      </w:r>
      <w:r w:rsidRPr="007F1A84">
        <w:rPr>
          <w:szCs w:val="24"/>
        </w:rPr>
        <w:t xml:space="preserve"> count, was a pirate taxi driver using a silver Honda Fit motor vehicle registration number AEO 6689.  He was employed by Ntombizodwa Magaya.  On the fateful day deceased left for work plying his routes from the city centre.  Deceased had a small white Samsung cellphone and he did not return home that night.  The deceased was later picked while his body lay by an unnamed road near Umguza Primary School.  H</w:t>
      </w:r>
      <w:r w:rsidR="00354D7B" w:rsidRPr="007F1A84">
        <w:rPr>
          <w:szCs w:val="24"/>
        </w:rPr>
        <w:t>e</w:t>
      </w:r>
      <w:r w:rsidRPr="007F1A84">
        <w:rPr>
          <w:szCs w:val="24"/>
        </w:rPr>
        <w:t xml:space="preserve"> lay lifeless in a pool of blood.  His body was picked by the police and a post mortem </w:t>
      </w:r>
      <w:r w:rsidR="007F6F6B">
        <w:rPr>
          <w:szCs w:val="24"/>
        </w:rPr>
        <w:t xml:space="preserve">was </w:t>
      </w:r>
      <w:r w:rsidRPr="007F1A84">
        <w:rPr>
          <w:szCs w:val="24"/>
        </w:rPr>
        <w:t>conducted with the following observations made by the doctor.  The deceased had the following injuries</w:t>
      </w:r>
    </w:p>
    <w:p w:rsidR="00457740" w:rsidRPr="007F1A84" w:rsidRDefault="00457740" w:rsidP="007F1A84">
      <w:pPr>
        <w:pStyle w:val="ListParagraph"/>
        <w:numPr>
          <w:ilvl w:val="0"/>
          <w:numId w:val="1"/>
        </w:numPr>
        <w:jc w:val="both"/>
        <w:rPr>
          <w:szCs w:val="24"/>
        </w:rPr>
      </w:pPr>
      <w:r w:rsidRPr="007F1A84">
        <w:rPr>
          <w:szCs w:val="24"/>
        </w:rPr>
        <w:t xml:space="preserve"> Stab wound left shoulder right through the clavicle bone</w:t>
      </w:r>
    </w:p>
    <w:p w:rsidR="00457740" w:rsidRPr="007F1A84" w:rsidRDefault="00457740" w:rsidP="007F1A84">
      <w:pPr>
        <w:pStyle w:val="ListParagraph"/>
        <w:numPr>
          <w:ilvl w:val="0"/>
          <w:numId w:val="1"/>
        </w:numPr>
        <w:jc w:val="both"/>
        <w:rPr>
          <w:szCs w:val="24"/>
        </w:rPr>
      </w:pPr>
      <w:r w:rsidRPr="007F1A84">
        <w:rPr>
          <w:szCs w:val="24"/>
        </w:rPr>
        <w:t>Stab wound left neck ruptured jugular vein</w:t>
      </w:r>
    </w:p>
    <w:p w:rsidR="00457740" w:rsidRPr="007F1A84" w:rsidRDefault="00457740" w:rsidP="007F1A84">
      <w:pPr>
        <w:pStyle w:val="ListParagraph"/>
        <w:numPr>
          <w:ilvl w:val="0"/>
          <w:numId w:val="1"/>
        </w:numPr>
        <w:jc w:val="both"/>
        <w:rPr>
          <w:szCs w:val="24"/>
        </w:rPr>
      </w:pPr>
      <w:r w:rsidRPr="007F1A84">
        <w:rPr>
          <w:szCs w:val="24"/>
        </w:rPr>
        <w:t>Stab wound sub mandibular</w:t>
      </w:r>
    </w:p>
    <w:p w:rsidR="00457740" w:rsidRPr="007F1A84" w:rsidRDefault="00457740" w:rsidP="007F1A84">
      <w:pPr>
        <w:pStyle w:val="ListParagraph"/>
        <w:numPr>
          <w:ilvl w:val="0"/>
          <w:numId w:val="1"/>
        </w:numPr>
        <w:jc w:val="both"/>
        <w:rPr>
          <w:szCs w:val="24"/>
        </w:rPr>
      </w:pPr>
      <w:r w:rsidRPr="007F1A84">
        <w:rPr>
          <w:szCs w:val="24"/>
        </w:rPr>
        <w:t>Laceration under the left chin</w:t>
      </w:r>
    </w:p>
    <w:p w:rsidR="00457740" w:rsidRPr="007F1A84" w:rsidRDefault="00457740" w:rsidP="007F1A84">
      <w:pPr>
        <w:pStyle w:val="ListParagraph"/>
        <w:numPr>
          <w:ilvl w:val="0"/>
          <w:numId w:val="1"/>
        </w:numPr>
        <w:jc w:val="both"/>
        <w:rPr>
          <w:szCs w:val="24"/>
        </w:rPr>
      </w:pPr>
      <w:r w:rsidRPr="007F1A84">
        <w:rPr>
          <w:szCs w:val="24"/>
        </w:rPr>
        <w:t>Defensive wounds on the ring finger and back of right hand</w:t>
      </w:r>
    </w:p>
    <w:p w:rsidR="00457740" w:rsidRPr="007F1A84" w:rsidRDefault="00457740" w:rsidP="007F1A84">
      <w:pPr>
        <w:ind w:left="360"/>
        <w:jc w:val="both"/>
        <w:rPr>
          <w:szCs w:val="24"/>
        </w:rPr>
      </w:pPr>
      <w:r w:rsidRPr="007F1A84">
        <w:rPr>
          <w:szCs w:val="24"/>
        </w:rPr>
        <w:t>The c</w:t>
      </w:r>
      <w:r w:rsidR="00354D7B" w:rsidRPr="007F1A84">
        <w:rPr>
          <w:szCs w:val="24"/>
        </w:rPr>
        <w:t>au</w:t>
      </w:r>
      <w:r w:rsidRPr="007F1A84">
        <w:rPr>
          <w:szCs w:val="24"/>
        </w:rPr>
        <w:t>se of death was given as:</w:t>
      </w:r>
    </w:p>
    <w:p w:rsidR="00457740" w:rsidRPr="007F1A84" w:rsidRDefault="00457740" w:rsidP="007F1A84">
      <w:pPr>
        <w:pStyle w:val="ListParagraph"/>
        <w:numPr>
          <w:ilvl w:val="0"/>
          <w:numId w:val="1"/>
        </w:numPr>
        <w:jc w:val="both"/>
        <w:rPr>
          <w:szCs w:val="24"/>
        </w:rPr>
      </w:pPr>
      <w:r w:rsidRPr="007F1A84">
        <w:rPr>
          <w:szCs w:val="24"/>
        </w:rPr>
        <w:t>Haemorrhage shock</w:t>
      </w:r>
    </w:p>
    <w:p w:rsidR="00457740" w:rsidRPr="007F1A84" w:rsidRDefault="00457740" w:rsidP="007F1A84">
      <w:pPr>
        <w:pStyle w:val="ListParagraph"/>
        <w:numPr>
          <w:ilvl w:val="0"/>
          <w:numId w:val="1"/>
        </w:numPr>
        <w:jc w:val="both"/>
        <w:rPr>
          <w:szCs w:val="24"/>
        </w:rPr>
      </w:pPr>
      <w:r w:rsidRPr="007F1A84">
        <w:rPr>
          <w:szCs w:val="24"/>
        </w:rPr>
        <w:t>Perforated left jugular vein</w:t>
      </w:r>
    </w:p>
    <w:p w:rsidR="00457740" w:rsidRPr="007F1A84" w:rsidRDefault="00457740" w:rsidP="007F1A84">
      <w:pPr>
        <w:pStyle w:val="ListParagraph"/>
        <w:numPr>
          <w:ilvl w:val="0"/>
          <w:numId w:val="1"/>
        </w:numPr>
        <w:jc w:val="both"/>
        <w:rPr>
          <w:szCs w:val="24"/>
        </w:rPr>
      </w:pPr>
      <w:r w:rsidRPr="007F1A84">
        <w:rPr>
          <w:szCs w:val="24"/>
        </w:rPr>
        <w:t xml:space="preserve">Stab wound on the neck </w:t>
      </w:r>
    </w:p>
    <w:p w:rsidR="00354D7B" w:rsidRPr="007F1A84" w:rsidRDefault="00457740" w:rsidP="007F1A84">
      <w:pPr>
        <w:pStyle w:val="ListParagraph"/>
        <w:numPr>
          <w:ilvl w:val="0"/>
          <w:numId w:val="1"/>
        </w:numPr>
        <w:jc w:val="both"/>
        <w:rPr>
          <w:szCs w:val="24"/>
        </w:rPr>
      </w:pPr>
      <w:r w:rsidRPr="007F1A84">
        <w:rPr>
          <w:szCs w:val="24"/>
        </w:rPr>
        <w:t>Assault</w:t>
      </w:r>
    </w:p>
    <w:p w:rsidR="00457740" w:rsidRPr="007F1A84" w:rsidRDefault="00457740" w:rsidP="007F1A84">
      <w:pPr>
        <w:ind w:firstLine="720"/>
        <w:jc w:val="both"/>
        <w:rPr>
          <w:szCs w:val="24"/>
        </w:rPr>
      </w:pPr>
      <w:r w:rsidRPr="007F1A84">
        <w:rPr>
          <w:szCs w:val="24"/>
        </w:rPr>
        <w:t xml:space="preserve">The second deceased person Andile Ncube was employed at a flea market at </w:t>
      </w:r>
      <w:r w:rsidR="00746613" w:rsidRPr="007F1A84">
        <w:rPr>
          <w:szCs w:val="24"/>
        </w:rPr>
        <w:t>M</w:t>
      </w:r>
      <w:r w:rsidR="007F6F6B">
        <w:rPr>
          <w:szCs w:val="24"/>
        </w:rPr>
        <w:t>ucklenuck</w:t>
      </w:r>
      <w:r w:rsidR="00746613" w:rsidRPr="007F1A84">
        <w:rPr>
          <w:szCs w:val="24"/>
        </w:rPr>
        <w:t xml:space="preserve"> Business Centre in Inyathi.  He sold various goods including clothes.  He spent the whole day well as per the testimony of his neighbours.  He retired to bed on that night.  On the following morning, the neighbours observed that his bedroom tent was cut.  They peeped and saw him.  </w:t>
      </w:r>
      <w:r w:rsidR="00746613" w:rsidRPr="007F1A84">
        <w:rPr>
          <w:szCs w:val="24"/>
        </w:rPr>
        <w:lastRenderedPageBreak/>
        <w:t>They called him and he did not respond.  As they peeped they realised that deceased’s body was covered in blanke</w:t>
      </w:r>
      <w:r w:rsidR="00354D7B" w:rsidRPr="007F1A84">
        <w:rPr>
          <w:szCs w:val="24"/>
        </w:rPr>
        <w:t>t</w:t>
      </w:r>
      <w:r w:rsidR="00746613" w:rsidRPr="007F1A84">
        <w:rPr>
          <w:szCs w:val="24"/>
        </w:rPr>
        <w:t xml:space="preserve">s save for his legs.  They also saw blood stains on </w:t>
      </w:r>
      <w:r w:rsidR="007F6F6B">
        <w:rPr>
          <w:szCs w:val="24"/>
        </w:rPr>
        <w:t>deceased’</w:t>
      </w:r>
      <w:r w:rsidR="00746613" w:rsidRPr="007F1A84">
        <w:rPr>
          <w:szCs w:val="24"/>
        </w:rPr>
        <w:t>s blankets.  The neighbours advised others and subsequently deceased’s employer.  They also noticed bare foot prints and tennis shoe prints at the scene.  The foot prints proceeded to the T-junction linking M</w:t>
      </w:r>
      <w:r w:rsidR="007F6F6B">
        <w:rPr>
          <w:szCs w:val="24"/>
        </w:rPr>
        <w:t>ucklenuck</w:t>
      </w:r>
      <w:r w:rsidR="00746613" w:rsidRPr="007F1A84">
        <w:rPr>
          <w:szCs w:val="24"/>
        </w:rPr>
        <w:t xml:space="preserve"> to Bulawayo-Nkayi Road where they also noticed light motor vehicle tyre marks.  The police</w:t>
      </w:r>
      <w:r w:rsidR="00BB09EC" w:rsidRPr="007F1A84">
        <w:rPr>
          <w:szCs w:val="24"/>
        </w:rPr>
        <w:t xml:space="preserve"> were called and the deceased’s body was later ferried to the hospital.  The owner of the flea market stall that deceased in count 2 oper</w:t>
      </w:r>
      <w:r w:rsidR="00354D7B" w:rsidRPr="007F1A84">
        <w:rPr>
          <w:szCs w:val="24"/>
        </w:rPr>
        <w:t>a</w:t>
      </w:r>
      <w:r w:rsidR="00BB09EC" w:rsidRPr="007F1A84">
        <w:rPr>
          <w:szCs w:val="24"/>
        </w:rPr>
        <w:t>ted, also attended the scene upon being informed of deceased’s demise.  He found various clothing items and other gadgets missing together with his bags.  The doctor</w:t>
      </w:r>
      <w:r w:rsidR="007F6F6B">
        <w:rPr>
          <w:szCs w:val="24"/>
        </w:rPr>
        <w:t>,</w:t>
      </w:r>
      <w:r w:rsidR="00BB09EC" w:rsidRPr="007F1A84">
        <w:rPr>
          <w:szCs w:val="24"/>
        </w:rPr>
        <w:t xml:space="preserve"> upon conducting a post mortem examination on the 2</w:t>
      </w:r>
      <w:r w:rsidR="00BB09EC" w:rsidRPr="007F1A84">
        <w:rPr>
          <w:szCs w:val="24"/>
          <w:vertAlign w:val="superscript"/>
        </w:rPr>
        <w:t>nd</w:t>
      </w:r>
      <w:r w:rsidR="00BB09EC" w:rsidRPr="007F1A84">
        <w:rPr>
          <w:szCs w:val="24"/>
        </w:rPr>
        <w:t xml:space="preserve"> deceased’s body observed the following;</w:t>
      </w:r>
    </w:p>
    <w:p w:rsidR="00BB09EC" w:rsidRPr="007F1A84" w:rsidRDefault="00BB09EC" w:rsidP="007F1A84">
      <w:pPr>
        <w:pStyle w:val="ListParagraph"/>
        <w:numPr>
          <w:ilvl w:val="0"/>
          <w:numId w:val="1"/>
        </w:numPr>
        <w:jc w:val="both"/>
        <w:rPr>
          <w:szCs w:val="24"/>
        </w:rPr>
      </w:pPr>
      <w:r w:rsidRPr="007F1A84">
        <w:rPr>
          <w:szCs w:val="24"/>
        </w:rPr>
        <w:t>Blood on the f</w:t>
      </w:r>
      <w:r w:rsidR="00354D7B" w:rsidRPr="007F1A84">
        <w:rPr>
          <w:szCs w:val="24"/>
        </w:rPr>
        <w:t>a</w:t>
      </w:r>
      <w:r w:rsidRPr="007F1A84">
        <w:rPr>
          <w:szCs w:val="24"/>
        </w:rPr>
        <w:t>ce and clothes</w:t>
      </w:r>
    </w:p>
    <w:p w:rsidR="00BB09EC" w:rsidRPr="007F1A84" w:rsidRDefault="00BB09EC" w:rsidP="007F1A84">
      <w:pPr>
        <w:pStyle w:val="ListParagraph"/>
        <w:numPr>
          <w:ilvl w:val="0"/>
          <w:numId w:val="1"/>
        </w:numPr>
        <w:jc w:val="both"/>
        <w:rPr>
          <w:szCs w:val="24"/>
        </w:rPr>
      </w:pPr>
      <w:r w:rsidRPr="007F1A84">
        <w:rPr>
          <w:szCs w:val="24"/>
        </w:rPr>
        <w:t>Lacerated left ear</w:t>
      </w:r>
    </w:p>
    <w:p w:rsidR="00BB09EC" w:rsidRPr="007F1A84" w:rsidRDefault="00BB09EC" w:rsidP="007F1A84">
      <w:pPr>
        <w:pStyle w:val="ListParagraph"/>
        <w:numPr>
          <w:ilvl w:val="0"/>
          <w:numId w:val="1"/>
        </w:numPr>
        <w:jc w:val="both"/>
        <w:rPr>
          <w:szCs w:val="24"/>
        </w:rPr>
      </w:pPr>
      <w:r w:rsidRPr="007F1A84">
        <w:rPr>
          <w:szCs w:val="24"/>
        </w:rPr>
        <w:t>Lacerations on the head and face totaling 5 in number</w:t>
      </w:r>
    </w:p>
    <w:p w:rsidR="00BB09EC" w:rsidRPr="007F1A84" w:rsidRDefault="00BB09EC" w:rsidP="007F1A84">
      <w:pPr>
        <w:pStyle w:val="ListParagraph"/>
        <w:numPr>
          <w:ilvl w:val="0"/>
          <w:numId w:val="1"/>
        </w:numPr>
        <w:jc w:val="both"/>
        <w:rPr>
          <w:szCs w:val="24"/>
        </w:rPr>
      </w:pPr>
      <w:r w:rsidRPr="007F1A84">
        <w:rPr>
          <w:szCs w:val="24"/>
        </w:rPr>
        <w:t>Haem</w:t>
      </w:r>
      <w:r w:rsidR="007F6F6B">
        <w:rPr>
          <w:szCs w:val="24"/>
        </w:rPr>
        <w:t>a</w:t>
      </w:r>
      <w:r w:rsidRPr="007F1A84">
        <w:rPr>
          <w:szCs w:val="24"/>
        </w:rPr>
        <w:t>to</w:t>
      </w:r>
      <w:r w:rsidR="00AE7B8C">
        <w:rPr>
          <w:szCs w:val="24"/>
        </w:rPr>
        <w:t>m</w:t>
      </w:r>
      <w:r w:rsidRPr="007F1A84">
        <w:rPr>
          <w:szCs w:val="24"/>
        </w:rPr>
        <w:t>a on left pa</w:t>
      </w:r>
      <w:r w:rsidR="00354D7B" w:rsidRPr="007F1A84">
        <w:rPr>
          <w:szCs w:val="24"/>
        </w:rPr>
        <w:t>r</w:t>
      </w:r>
      <w:r w:rsidR="00AE7B8C">
        <w:rPr>
          <w:szCs w:val="24"/>
        </w:rPr>
        <w:t>i</w:t>
      </w:r>
      <w:r w:rsidRPr="007F1A84">
        <w:rPr>
          <w:szCs w:val="24"/>
        </w:rPr>
        <w:t>etal and temporal region</w:t>
      </w:r>
    </w:p>
    <w:p w:rsidR="00BB09EC" w:rsidRPr="007F1A84" w:rsidRDefault="00BB09EC" w:rsidP="007F1A84">
      <w:pPr>
        <w:pStyle w:val="ListParagraph"/>
        <w:numPr>
          <w:ilvl w:val="0"/>
          <w:numId w:val="1"/>
        </w:numPr>
        <w:jc w:val="both"/>
        <w:rPr>
          <w:szCs w:val="24"/>
        </w:rPr>
      </w:pPr>
      <w:r w:rsidRPr="007F1A84">
        <w:rPr>
          <w:szCs w:val="24"/>
        </w:rPr>
        <w:t>Depressed skull fractures left pa</w:t>
      </w:r>
      <w:r w:rsidR="00354D7B" w:rsidRPr="007F1A84">
        <w:rPr>
          <w:szCs w:val="24"/>
        </w:rPr>
        <w:t>r</w:t>
      </w:r>
      <w:r w:rsidR="00AE7B8C">
        <w:rPr>
          <w:szCs w:val="24"/>
        </w:rPr>
        <w:t>i</w:t>
      </w:r>
      <w:r w:rsidRPr="007F1A84">
        <w:rPr>
          <w:szCs w:val="24"/>
        </w:rPr>
        <w:t>etal region</w:t>
      </w:r>
    </w:p>
    <w:p w:rsidR="00BB09EC" w:rsidRPr="007F1A84" w:rsidRDefault="00BB09EC" w:rsidP="007F1A84">
      <w:pPr>
        <w:pStyle w:val="ListParagraph"/>
        <w:numPr>
          <w:ilvl w:val="0"/>
          <w:numId w:val="1"/>
        </w:numPr>
        <w:jc w:val="both"/>
        <w:rPr>
          <w:szCs w:val="24"/>
        </w:rPr>
      </w:pPr>
      <w:r w:rsidRPr="007F1A84">
        <w:rPr>
          <w:szCs w:val="24"/>
        </w:rPr>
        <w:t>2 fractures on the skull</w:t>
      </w:r>
    </w:p>
    <w:p w:rsidR="009B5653" w:rsidRPr="007F1A84" w:rsidRDefault="009B5653" w:rsidP="007F1A84">
      <w:pPr>
        <w:pStyle w:val="ListParagraph"/>
        <w:numPr>
          <w:ilvl w:val="0"/>
          <w:numId w:val="1"/>
        </w:numPr>
        <w:jc w:val="both"/>
        <w:rPr>
          <w:szCs w:val="24"/>
        </w:rPr>
      </w:pPr>
      <w:r w:rsidRPr="007F1A84">
        <w:rPr>
          <w:szCs w:val="24"/>
        </w:rPr>
        <w:t>Extensive subarchnoid haemorrhage</w:t>
      </w:r>
    </w:p>
    <w:p w:rsidR="009B5653" w:rsidRPr="007F1A84" w:rsidRDefault="009B5653" w:rsidP="007F1A84">
      <w:pPr>
        <w:jc w:val="both"/>
        <w:rPr>
          <w:szCs w:val="24"/>
        </w:rPr>
      </w:pPr>
      <w:r w:rsidRPr="007F1A84">
        <w:rPr>
          <w:szCs w:val="24"/>
        </w:rPr>
        <w:t>The cause of death was given as;</w:t>
      </w:r>
    </w:p>
    <w:p w:rsidR="009B5653" w:rsidRPr="007F1A84" w:rsidRDefault="009B5653" w:rsidP="007F1A84">
      <w:pPr>
        <w:pStyle w:val="ListParagraph"/>
        <w:numPr>
          <w:ilvl w:val="0"/>
          <w:numId w:val="1"/>
        </w:numPr>
        <w:jc w:val="both"/>
        <w:rPr>
          <w:szCs w:val="24"/>
        </w:rPr>
      </w:pPr>
      <w:r w:rsidRPr="007F1A84">
        <w:rPr>
          <w:szCs w:val="24"/>
        </w:rPr>
        <w:t>Extensive s</w:t>
      </w:r>
      <w:r w:rsidR="00354D7B" w:rsidRPr="007F1A84">
        <w:rPr>
          <w:szCs w:val="24"/>
        </w:rPr>
        <w:t>u</w:t>
      </w:r>
      <w:r w:rsidRPr="007F1A84">
        <w:rPr>
          <w:szCs w:val="24"/>
        </w:rPr>
        <w:t>barchnoid haemorrhage</w:t>
      </w:r>
    </w:p>
    <w:p w:rsidR="009B5653" w:rsidRPr="007F1A84" w:rsidRDefault="009B5653" w:rsidP="007F1A84">
      <w:pPr>
        <w:pStyle w:val="ListParagraph"/>
        <w:numPr>
          <w:ilvl w:val="0"/>
          <w:numId w:val="1"/>
        </w:numPr>
        <w:jc w:val="both"/>
        <w:rPr>
          <w:szCs w:val="24"/>
        </w:rPr>
      </w:pPr>
      <w:r w:rsidRPr="007F1A84">
        <w:rPr>
          <w:szCs w:val="24"/>
        </w:rPr>
        <w:t>Multiple skull fractures</w:t>
      </w:r>
    </w:p>
    <w:p w:rsidR="009B5653" w:rsidRPr="007F1A84" w:rsidRDefault="009B5653" w:rsidP="007F1A84">
      <w:pPr>
        <w:pStyle w:val="ListParagraph"/>
        <w:numPr>
          <w:ilvl w:val="0"/>
          <w:numId w:val="1"/>
        </w:numPr>
        <w:jc w:val="both"/>
        <w:rPr>
          <w:szCs w:val="24"/>
        </w:rPr>
      </w:pPr>
      <w:r w:rsidRPr="007F1A84">
        <w:rPr>
          <w:szCs w:val="24"/>
        </w:rPr>
        <w:t>Head injuries</w:t>
      </w:r>
    </w:p>
    <w:p w:rsidR="009B5653" w:rsidRPr="007F1A84" w:rsidRDefault="009B5653" w:rsidP="007F1A84">
      <w:pPr>
        <w:pStyle w:val="ListParagraph"/>
        <w:numPr>
          <w:ilvl w:val="0"/>
          <w:numId w:val="1"/>
        </w:numPr>
        <w:jc w:val="both"/>
        <w:rPr>
          <w:szCs w:val="24"/>
        </w:rPr>
      </w:pPr>
      <w:r w:rsidRPr="007F1A84">
        <w:rPr>
          <w:szCs w:val="24"/>
        </w:rPr>
        <w:t>Assault</w:t>
      </w:r>
    </w:p>
    <w:p w:rsidR="009B5653" w:rsidRPr="007F1A84" w:rsidRDefault="009B5653" w:rsidP="007F1A84">
      <w:pPr>
        <w:jc w:val="both"/>
        <w:rPr>
          <w:b/>
          <w:szCs w:val="24"/>
        </w:rPr>
      </w:pPr>
      <w:r w:rsidRPr="007F1A84">
        <w:rPr>
          <w:b/>
          <w:szCs w:val="24"/>
        </w:rPr>
        <w:t>The State case</w:t>
      </w:r>
    </w:p>
    <w:p w:rsidR="009B5653" w:rsidRPr="007F1A84" w:rsidRDefault="009169BF" w:rsidP="007F1A84">
      <w:pPr>
        <w:jc w:val="both"/>
        <w:rPr>
          <w:szCs w:val="24"/>
        </w:rPr>
      </w:pPr>
      <w:r w:rsidRPr="007F1A84">
        <w:rPr>
          <w:szCs w:val="24"/>
        </w:rPr>
        <w:tab/>
        <w:t>The state led viva voce evidence from Elliot Dube the biological father to accused 1 and a stepfather to accused 2.  He</w:t>
      </w:r>
      <w:r w:rsidR="00354D7B" w:rsidRPr="007F1A84">
        <w:rPr>
          <w:szCs w:val="24"/>
        </w:rPr>
        <w:t xml:space="preserve"> </w:t>
      </w:r>
      <w:r w:rsidRPr="007F1A84">
        <w:rPr>
          <w:szCs w:val="24"/>
        </w:rPr>
        <w:t xml:space="preserve">told the court that on a date he did not remember, but in 2018, the 2 accused persons arrived at his homestead in the morning hours driving a silver Honda Fit and </w:t>
      </w:r>
      <w:r w:rsidRPr="007F1A84">
        <w:rPr>
          <w:szCs w:val="24"/>
        </w:rPr>
        <w:lastRenderedPageBreak/>
        <w:t xml:space="preserve">carrying various clothing and gadgets.  They told him that they were from the Republic of South Africa and that the Honda Fit motor vehicle was their car that they had brought from South Africa.  The car had no registration plates and upon questioning them about </w:t>
      </w:r>
      <w:r w:rsidR="00D7191E" w:rsidRPr="007F1A84">
        <w:rPr>
          <w:szCs w:val="24"/>
        </w:rPr>
        <w:t xml:space="preserve">that </w:t>
      </w:r>
      <w:r w:rsidRPr="007F1A84">
        <w:rPr>
          <w:szCs w:val="24"/>
        </w:rPr>
        <w:t>they said the plates where inside the motor vehicle.  He told them to put the</w:t>
      </w:r>
      <w:r w:rsidR="00D7191E" w:rsidRPr="007F1A84">
        <w:rPr>
          <w:szCs w:val="24"/>
        </w:rPr>
        <w:t>m</w:t>
      </w:r>
      <w:r w:rsidRPr="007F1A84">
        <w:rPr>
          <w:szCs w:val="24"/>
        </w:rPr>
        <w:t xml:space="preserve"> back on but they did not.  The accused persons had for sale various clothing items and some gadgets which were sold to neighbours.</w:t>
      </w:r>
      <w:r w:rsidR="004D35CE" w:rsidRPr="007F1A84">
        <w:rPr>
          <w:szCs w:val="24"/>
        </w:rPr>
        <w:t xml:space="preserve">  He was given a pair of takkies by the 2 accused persons.  He had not known accused 2 who was arriving at his homestead for the 1</w:t>
      </w:r>
      <w:r w:rsidR="004D35CE" w:rsidRPr="007F1A84">
        <w:rPr>
          <w:szCs w:val="24"/>
          <w:vertAlign w:val="superscript"/>
        </w:rPr>
        <w:t>st</w:t>
      </w:r>
      <w:r w:rsidR="004D35CE" w:rsidRPr="007F1A84">
        <w:rPr>
          <w:szCs w:val="24"/>
        </w:rPr>
        <w:t xml:space="preserve"> time.  He said</w:t>
      </w:r>
      <w:r w:rsidR="00D7191E" w:rsidRPr="007F1A84">
        <w:rPr>
          <w:szCs w:val="24"/>
        </w:rPr>
        <w:t xml:space="preserve"> accused</w:t>
      </w:r>
      <w:r w:rsidR="004D35CE" w:rsidRPr="007F1A84">
        <w:rPr>
          <w:szCs w:val="24"/>
        </w:rPr>
        <w:t xml:space="preserve"> 1 wa</w:t>
      </w:r>
      <w:r w:rsidR="00D7191E" w:rsidRPr="007F1A84">
        <w:rPr>
          <w:szCs w:val="24"/>
        </w:rPr>
        <w:t>s</w:t>
      </w:r>
      <w:r w:rsidR="004D35CE" w:rsidRPr="007F1A84">
        <w:rPr>
          <w:szCs w:val="24"/>
        </w:rPr>
        <w:t xml:space="preserve"> known to be in South Africa and he had not lived with accused 1 before.  Accused 1 lived with his maternal grandparents.  He said he had last seen accused 1 at his home around the time he completed his grade 7 and then he understood him to be in South Africa until when accused 1 came on that day in 2018.  Elliot Dube said there was no other person that came with the accused</w:t>
      </w:r>
      <w:r w:rsidR="00D7191E" w:rsidRPr="007F1A84">
        <w:rPr>
          <w:szCs w:val="24"/>
        </w:rPr>
        <w:t xml:space="preserve"> </w:t>
      </w:r>
      <w:r w:rsidR="004D35CE" w:rsidRPr="007F1A84">
        <w:rPr>
          <w:szCs w:val="24"/>
        </w:rPr>
        <w:t>persons, they were only 2 and they claimed ownership of the assets they had.  Elliot Dube also confirmed that the Honda Fit had one small size wheel.  He said upon leaving his homeste</w:t>
      </w:r>
      <w:r w:rsidR="00D7191E" w:rsidRPr="007F1A84">
        <w:rPr>
          <w:szCs w:val="24"/>
        </w:rPr>
        <w:t>a</w:t>
      </w:r>
      <w:r w:rsidR="004D35CE" w:rsidRPr="007F1A84">
        <w:rPr>
          <w:szCs w:val="24"/>
        </w:rPr>
        <w:t>d, the 2 accused persons left together and then accused 1 later came back alone.  He also confirmed that when the police came looking for accused 1, accused 1 had gone to herd cattle and when he saw the police he fled.  He said he</w:t>
      </w:r>
      <w:r w:rsidR="00D7191E" w:rsidRPr="007F1A84">
        <w:rPr>
          <w:szCs w:val="24"/>
        </w:rPr>
        <w:t xml:space="preserve"> </w:t>
      </w:r>
      <w:r w:rsidR="004D35CE" w:rsidRPr="007F1A84">
        <w:rPr>
          <w:szCs w:val="24"/>
        </w:rPr>
        <w:t xml:space="preserve">did not know </w:t>
      </w:r>
      <w:r w:rsidR="00AE7B8C">
        <w:rPr>
          <w:szCs w:val="24"/>
        </w:rPr>
        <w:t>any</w:t>
      </w:r>
      <w:r w:rsidR="004D35CE" w:rsidRPr="007F1A84">
        <w:rPr>
          <w:szCs w:val="24"/>
        </w:rPr>
        <w:t xml:space="preserve"> Lizwe Moyo.  This witness told the</w:t>
      </w:r>
      <w:r w:rsidR="00D7191E" w:rsidRPr="007F1A84">
        <w:rPr>
          <w:szCs w:val="24"/>
        </w:rPr>
        <w:t xml:space="preserve"> </w:t>
      </w:r>
      <w:r w:rsidR="004D35CE" w:rsidRPr="007F1A84">
        <w:rPr>
          <w:szCs w:val="24"/>
        </w:rPr>
        <w:t>court the truth.  He was credible, he answered all questions in a meaningful way.  His demeanor in the witness box said</w:t>
      </w:r>
      <w:r w:rsidR="000A568E" w:rsidRPr="007F1A84">
        <w:rPr>
          <w:szCs w:val="24"/>
        </w:rPr>
        <w:t xml:space="preserve"> it all.  He testified against his own </w:t>
      </w:r>
      <w:r w:rsidR="00AE7B8C">
        <w:rPr>
          <w:szCs w:val="24"/>
        </w:rPr>
        <w:t xml:space="preserve">son </w:t>
      </w:r>
      <w:r w:rsidR="000A568E" w:rsidRPr="007F1A84">
        <w:rPr>
          <w:szCs w:val="24"/>
        </w:rPr>
        <w:t>and stepson</w:t>
      </w:r>
      <w:r w:rsidR="00AE7B8C">
        <w:rPr>
          <w:szCs w:val="24"/>
        </w:rPr>
        <w:t xml:space="preserve"> stood for the truth</w:t>
      </w:r>
      <w:r w:rsidR="000A568E" w:rsidRPr="007F1A84">
        <w:rPr>
          <w:szCs w:val="24"/>
        </w:rPr>
        <w:t>.</w:t>
      </w:r>
    </w:p>
    <w:p w:rsidR="000A568E" w:rsidRPr="007F1A84" w:rsidRDefault="000A568E" w:rsidP="007F1A84">
      <w:pPr>
        <w:jc w:val="both"/>
        <w:rPr>
          <w:szCs w:val="24"/>
        </w:rPr>
      </w:pPr>
      <w:r w:rsidRPr="007F1A84">
        <w:rPr>
          <w:szCs w:val="24"/>
        </w:rPr>
        <w:tab/>
        <w:t>The evidence of Noel Jukwa was primarily in rel</w:t>
      </w:r>
      <w:r w:rsidR="00D7191E" w:rsidRPr="007F1A84">
        <w:rPr>
          <w:szCs w:val="24"/>
        </w:rPr>
        <w:t>a</w:t>
      </w:r>
      <w:r w:rsidRPr="007F1A84">
        <w:rPr>
          <w:szCs w:val="24"/>
        </w:rPr>
        <w:t>tion to his attendance at the scene.  He confirmed the injuries on the deceased in count 2 and he confirmed the presence of a set of 2 foot prints that led to the main road where tyre marks supposedly of a light motor vehicle where present, together with the 4</w:t>
      </w:r>
      <w:r w:rsidRPr="007F1A84">
        <w:rPr>
          <w:szCs w:val="24"/>
          <w:vertAlign w:val="superscript"/>
        </w:rPr>
        <w:t>th</w:t>
      </w:r>
      <w:r w:rsidRPr="007F1A84">
        <w:rPr>
          <w:szCs w:val="24"/>
        </w:rPr>
        <w:t xml:space="preserve"> tyre being smaller than the others and being of a biscuit type.  He then told the court that later in May 2018, he attended to Elliot</w:t>
      </w:r>
      <w:r w:rsidR="00D7191E" w:rsidRPr="007F1A84">
        <w:rPr>
          <w:szCs w:val="24"/>
        </w:rPr>
        <w:t xml:space="preserve"> </w:t>
      </w:r>
      <w:r w:rsidRPr="007F1A84">
        <w:rPr>
          <w:szCs w:val="24"/>
        </w:rPr>
        <w:t>Dube’s homestead where he recovered various clothing items and some gadgets from the villagers and from Elliot Dube’s homestead.  He then called the employer of the deceased in count 2 who positively identified some as his property that was in the custody of the deceased at the time he was killed.</w:t>
      </w:r>
    </w:p>
    <w:p w:rsidR="000A568E" w:rsidRPr="007F1A84" w:rsidRDefault="000A568E" w:rsidP="007F1A84">
      <w:pPr>
        <w:jc w:val="both"/>
        <w:rPr>
          <w:szCs w:val="24"/>
        </w:rPr>
      </w:pPr>
      <w:r w:rsidRPr="007F1A84">
        <w:rPr>
          <w:szCs w:val="24"/>
        </w:rPr>
        <w:tab/>
        <w:t xml:space="preserve">Siyazuza </w:t>
      </w:r>
      <w:r w:rsidR="00D7191E" w:rsidRPr="007F1A84">
        <w:rPr>
          <w:szCs w:val="24"/>
        </w:rPr>
        <w:t>N</w:t>
      </w:r>
      <w:r w:rsidRPr="007F1A84">
        <w:rPr>
          <w:szCs w:val="24"/>
        </w:rPr>
        <w:t xml:space="preserve">cube was the next state witness.  He told the court how he conducted the identification parade and how the person found in possession </w:t>
      </w:r>
      <w:r w:rsidR="004D6668">
        <w:rPr>
          <w:szCs w:val="24"/>
        </w:rPr>
        <w:t>o</w:t>
      </w:r>
      <w:r w:rsidRPr="007F1A84">
        <w:rPr>
          <w:szCs w:val="24"/>
        </w:rPr>
        <w:t>f the Sams</w:t>
      </w:r>
      <w:r w:rsidR="00D7191E" w:rsidRPr="007F1A84">
        <w:rPr>
          <w:szCs w:val="24"/>
        </w:rPr>
        <w:t xml:space="preserve">ung cellphone that </w:t>
      </w:r>
      <w:r w:rsidR="00D7191E" w:rsidRPr="007F1A84">
        <w:rPr>
          <w:szCs w:val="24"/>
        </w:rPr>
        <w:lastRenderedPageBreak/>
        <w:t xml:space="preserve">belonged to </w:t>
      </w:r>
      <w:r w:rsidRPr="007F1A84">
        <w:rPr>
          <w:szCs w:val="24"/>
        </w:rPr>
        <w:t xml:space="preserve">the deceased in count 1, identified accused 1 as the person from whom he had bought </w:t>
      </w:r>
      <w:r w:rsidR="00D7191E" w:rsidRPr="007F1A84">
        <w:rPr>
          <w:szCs w:val="24"/>
        </w:rPr>
        <w:t>t</w:t>
      </w:r>
      <w:r w:rsidRPr="007F1A84">
        <w:rPr>
          <w:szCs w:val="24"/>
        </w:rPr>
        <w:t>he cellphone.  That was the state case.</w:t>
      </w:r>
    </w:p>
    <w:p w:rsidR="000A568E" w:rsidRPr="007F1A84" w:rsidRDefault="000A568E" w:rsidP="007F1A84">
      <w:pPr>
        <w:jc w:val="both"/>
        <w:rPr>
          <w:szCs w:val="24"/>
        </w:rPr>
      </w:pPr>
      <w:r w:rsidRPr="007F1A84">
        <w:rPr>
          <w:szCs w:val="24"/>
        </w:rPr>
        <w:tab/>
        <w:t>The defence case in relation to accused 1 is in the fo</w:t>
      </w:r>
      <w:r w:rsidR="00D7191E" w:rsidRPr="007F1A84">
        <w:rPr>
          <w:szCs w:val="24"/>
        </w:rPr>
        <w:t>r</w:t>
      </w:r>
      <w:r w:rsidRPr="007F1A84">
        <w:rPr>
          <w:szCs w:val="24"/>
        </w:rPr>
        <w:t xml:space="preserve">m of the confirmed warned and cautioned statement, the defence outline and the </w:t>
      </w:r>
      <w:r w:rsidRPr="007F1A84">
        <w:rPr>
          <w:i/>
          <w:szCs w:val="24"/>
        </w:rPr>
        <w:t>viva voce</w:t>
      </w:r>
      <w:r w:rsidRPr="007F1A84">
        <w:rPr>
          <w:szCs w:val="24"/>
        </w:rPr>
        <w:t xml:space="preserve"> evidence that he gave in court.  In his confirmed warned and cautioned statement accused 1 says that the property he was found in possession of which includes a tablet, he bought it from accused 2 and his brother for $40 and that the 2 had left a laptop and 3 bags containing clothes intending to come and collect the property.  He further said they brought a sky blue Honda Fit without registration plates and they sold some property to villagers.  He also</w:t>
      </w:r>
      <w:r w:rsidR="0046526A" w:rsidRPr="007F1A84">
        <w:rPr>
          <w:szCs w:val="24"/>
        </w:rPr>
        <w:t xml:space="preserve"> stated that they told him that they had been sent by the owner of a mine with his motor vehicle so that they employ on his behalf 2 workers for his Arda Mine in Umguza.</w:t>
      </w:r>
    </w:p>
    <w:p w:rsidR="0046526A" w:rsidRPr="006B5F79" w:rsidRDefault="0046526A" w:rsidP="007F1A84">
      <w:pPr>
        <w:jc w:val="both"/>
        <w:rPr>
          <w:szCs w:val="24"/>
        </w:rPr>
      </w:pPr>
      <w:r w:rsidRPr="007F1A84">
        <w:rPr>
          <w:szCs w:val="24"/>
        </w:rPr>
        <w:tab/>
        <w:t>In his defence outline marked exhibit 2, accused 1 says in paragraph 2 th</w:t>
      </w:r>
      <w:r w:rsidR="00D7191E" w:rsidRPr="007F1A84">
        <w:rPr>
          <w:szCs w:val="24"/>
        </w:rPr>
        <w:t>a</w:t>
      </w:r>
      <w:r w:rsidRPr="007F1A84">
        <w:rPr>
          <w:szCs w:val="24"/>
        </w:rPr>
        <w:t>t at the material period and on the day in question he w</w:t>
      </w:r>
      <w:r w:rsidR="00D7191E" w:rsidRPr="007F1A84">
        <w:rPr>
          <w:szCs w:val="24"/>
        </w:rPr>
        <w:t>a</w:t>
      </w:r>
      <w:r w:rsidRPr="007F1A84">
        <w:rPr>
          <w:szCs w:val="24"/>
        </w:rPr>
        <w:t xml:space="preserve">s at his parents’ homestead when accused 2 came in the company of a friend driving a silver Honda Fit with no number plates.  In paragraph 3 of this defence outline he stated </w:t>
      </w:r>
      <w:r w:rsidR="004D6668">
        <w:rPr>
          <w:szCs w:val="24"/>
        </w:rPr>
        <w:t xml:space="preserve">that </w:t>
      </w:r>
      <w:r w:rsidRPr="007F1A84">
        <w:rPr>
          <w:szCs w:val="24"/>
        </w:rPr>
        <w:t xml:space="preserve">he did not know anything about the origins of the clothes that the 2 had brought and left for sale.  In his </w:t>
      </w:r>
      <w:r w:rsidR="00D7191E" w:rsidRPr="007F1A84">
        <w:rPr>
          <w:i/>
          <w:szCs w:val="24"/>
        </w:rPr>
        <w:t>v</w:t>
      </w:r>
      <w:r w:rsidRPr="007F1A84">
        <w:rPr>
          <w:i/>
          <w:szCs w:val="24"/>
        </w:rPr>
        <w:t>iva voce</w:t>
      </w:r>
      <w:r w:rsidRPr="007F1A84">
        <w:rPr>
          <w:szCs w:val="24"/>
        </w:rPr>
        <w:t xml:space="preserve"> evidence in court, he said that he arrived at night at his father’s homestead, after having been away sin</w:t>
      </w:r>
      <w:r w:rsidR="00D7191E" w:rsidRPr="007F1A84">
        <w:rPr>
          <w:szCs w:val="24"/>
        </w:rPr>
        <w:t>c</w:t>
      </w:r>
      <w:r w:rsidRPr="007F1A84">
        <w:rPr>
          <w:szCs w:val="24"/>
        </w:rPr>
        <w:t>e 2015.  He got home unannounced, all the way from South Africa, after 3 years, he decided to get into a bedroom hut that was unoccupied and slept until morning.  In the morning he did not bother to wake up until all the people woke up and left for the fields.  Accused 2 and a Sa</w:t>
      </w:r>
      <w:r w:rsidR="00FD0F70" w:rsidRPr="007F1A84">
        <w:rPr>
          <w:szCs w:val="24"/>
        </w:rPr>
        <w:t>M</w:t>
      </w:r>
      <w:r w:rsidRPr="007F1A84">
        <w:rPr>
          <w:szCs w:val="24"/>
        </w:rPr>
        <w:t xml:space="preserve">aMoe then came in a Honda Fit.  They brought various items.   Himself, accused </w:t>
      </w:r>
      <w:r w:rsidR="004D6668">
        <w:rPr>
          <w:szCs w:val="24"/>
        </w:rPr>
        <w:t xml:space="preserve">2 </w:t>
      </w:r>
      <w:r w:rsidRPr="007F1A84">
        <w:rPr>
          <w:szCs w:val="24"/>
        </w:rPr>
        <w:t xml:space="preserve">and Brandon then left </w:t>
      </w:r>
      <w:r w:rsidR="00AA1569" w:rsidRPr="007F1A84">
        <w:rPr>
          <w:szCs w:val="24"/>
        </w:rPr>
        <w:t>f</w:t>
      </w:r>
      <w:r w:rsidRPr="007F1A84">
        <w:rPr>
          <w:szCs w:val="24"/>
        </w:rPr>
        <w:t xml:space="preserve">or the shops, on one hand he said himself and accused 2 left for the shops so it is not clear as to which is which.  Pressured further to explain this anomaly in his </w:t>
      </w:r>
      <w:r w:rsidR="00AA1569" w:rsidRPr="007F1A84">
        <w:rPr>
          <w:szCs w:val="24"/>
        </w:rPr>
        <w:t>evidence</w:t>
      </w:r>
      <w:r w:rsidRPr="007F1A84">
        <w:rPr>
          <w:szCs w:val="24"/>
        </w:rPr>
        <w:t xml:space="preserve"> he started saying he was drinking and could not remember.  He further said accused 2 said the clothes belonged to his (accused 2’s) friend and that they were assisting one another.  When asked why his own father would lie against him he said his father was sick and </w:t>
      </w:r>
      <w:r w:rsidR="00D7191E" w:rsidRPr="007F1A84">
        <w:rPr>
          <w:szCs w:val="24"/>
        </w:rPr>
        <w:t>d</w:t>
      </w:r>
      <w:r w:rsidR="00263502" w:rsidRPr="007F1A84">
        <w:rPr>
          <w:szCs w:val="24"/>
        </w:rPr>
        <w:t xml:space="preserve">id </w:t>
      </w:r>
      <w:r w:rsidRPr="007F1A84">
        <w:rPr>
          <w:szCs w:val="24"/>
        </w:rPr>
        <w:t>not see</w:t>
      </w:r>
      <w:r w:rsidR="00263502" w:rsidRPr="007F1A84">
        <w:rPr>
          <w:szCs w:val="24"/>
        </w:rPr>
        <w:t xml:space="preserve"> anything.  Asked about his relationship with his father he said his father loved him because he did good things for him.  He said when the police</w:t>
      </w:r>
      <w:r w:rsidR="00D7191E" w:rsidRPr="007F1A84">
        <w:rPr>
          <w:szCs w:val="24"/>
        </w:rPr>
        <w:t xml:space="preserve"> came to his father’s home</w:t>
      </w:r>
      <w:r w:rsidR="00263502" w:rsidRPr="007F1A84">
        <w:rPr>
          <w:szCs w:val="24"/>
        </w:rPr>
        <w:t>stead, he attempted</w:t>
      </w:r>
      <w:r w:rsidR="00D7191E" w:rsidRPr="007F1A84">
        <w:rPr>
          <w:szCs w:val="24"/>
        </w:rPr>
        <w:t xml:space="preserve"> </w:t>
      </w:r>
      <w:r w:rsidR="00263502" w:rsidRPr="007F1A84">
        <w:rPr>
          <w:szCs w:val="24"/>
        </w:rPr>
        <w:t>to flee because he had game meat in his possessi</w:t>
      </w:r>
      <w:r w:rsidR="00D7191E" w:rsidRPr="007F1A84">
        <w:rPr>
          <w:szCs w:val="24"/>
        </w:rPr>
        <w:t xml:space="preserve">on.  During </w:t>
      </w:r>
      <w:r w:rsidR="00D7191E" w:rsidRPr="006B5F79">
        <w:rPr>
          <w:szCs w:val="24"/>
        </w:rPr>
        <w:lastRenderedPageBreak/>
        <w:t>cross-examination h</w:t>
      </w:r>
      <w:r w:rsidR="00263502" w:rsidRPr="006B5F79">
        <w:rPr>
          <w:szCs w:val="24"/>
        </w:rPr>
        <w:t>e said that the items that were found in his possession specifically the tablet</w:t>
      </w:r>
      <w:r w:rsidR="004D6668" w:rsidRPr="006B5F79">
        <w:rPr>
          <w:szCs w:val="24"/>
        </w:rPr>
        <w:t xml:space="preserve"> and the </w:t>
      </w:r>
      <w:r w:rsidR="00263502" w:rsidRPr="006B5F79">
        <w:rPr>
          <w:szCs w:val="24"/>
        </w:rPr>
        <w:t>cellphone had been given to him by accused 2’s friend as security when he lent him $40,00 as he (accused 2’s friend) had no bus</w:t>
      </w:r>
      <w:r w:rsidR="00D7191E" w:rsidRPr="006B5F79">
        <w:rPr>
          <w:szCs w:val="24"/>
        </w:rPr>
        <w:t xml:space="preserve"> </w:t>
      </w:r>
      <w:r w:rsidR="00263502" w:rsidRPr="006B5F79">
        <w:rPr>
          <w:szCs w:val="24"/>
        </w:rPr>
        <w:t>fare to go back to Bulawayo.  He said the surety transaction occurred the following day at the shops.  He said SaMa</w:t>
      </w:r>
      <w:r w:rsidR="00FD0F70" w:rsidRPr="006B5F79">
        <w:rPr>
          <w:szCs w:val="24"/>
        </w:rPr>
        <w:t>M</w:t>
      </w:r>
      <w:r w:rsidR="00263502" w:rsidRPr="006B5F79">
        <w:rPr>
          <w:szCs w:val="24"/>
        </w:rPr>
        <w:t xml:space="preserve">oe never stayed at his father’s homestead. His testimony became difficult to follow when he confirmed that the </w:t>
      </w:r>
      <w:r w:rsidR="00D7191E" w:rsidRPr="006B5F79">
        <w:rPr>
          <w:szCs w:val="24"/>
        </w:rPr>
        <w:t>F</w:t>
      </w:r>
      <w:r w:rsidR="00263502" w:rsidRPr="006B5F79">
        <w:rPr>
          <w:szCs w:val="24"/>
        </w:rPr>
        <w:t>ix</w:t>
      </w:r>
      <w:r w:rsidR="004D6668" w:rsidRPr="006B5F79">
        <w:rPr>
          <w:szCs w:val="24"/>
        </w:rPr>
        <w:t>o</w:t>
      </w:r>
      <w:r w:rsidR="00263502" w:rsidRPr="006B5F79">
        <w:rPr>
          <w:szCs w:val="24"/>
        </w:rPr>
        <w:t>n referred to by accused 2</w:t>
      </w:r>
      <w:r w:rsidR="00AA1569" w:rsidRPr="006B5F79">
        <w:rPr>
          <w:szCs w:val="24"/>
        </w:rPr>
        <w:t xml:space="preserve"> </w:t>
      </w:r>
      <w:r w:rsidR="00263502" w:rsidRPr="006B5F79">
        <w:rPr>
          <w:szCs w:val="24"/>
        </w:rPr>
        <w:t>in his defence outline is the SaMa</w:t>
      </w:r>
      <w:r w:rsidR="00FD0F70" w:rsidRPr="006B5F79">
        <w:rPr>
          <w:szCs w:val="24"/>
        </w:rPr>
        <w:t>M</w:t>
      </w:r>
      <w:r w:rsidR="00263502" w:rsidRPr="006B5F79">
        <w:rPr>
          <w:szCs w:val="24"/>
        </w:rPr>
        <w:t xml:space="preserve">oe and the aspect that accused 2 said </w:t>
      </w:r>
      <w:r w:rsidR="00FD0F70" w:rsidRPr="006B5F79">
        <w:rPr>
          <w:szCs w:val="24"/>
        </w:rPr>
        <w:t>F</w:t>
      </w:r>
      <w:r w:rsidR="00263502" w:rsidRPr="006B5F79">
        <w:rPr>
          <w:szCs w:val="24"/>
        </w:rPr>
        <w:t>ix</w:t>
      </w:r>
      <w:r w:rsidR="004D6668" w:rsidRPr="006B5F79">
        <w:rPr>
          <w:szCs w:val="24"/>
        </w:rPr>
        <w:t>o</w:t>
      </w:r>
      <w:r w:rsidR="00263502" w:rsidRPr="006B5F79">
        <w:rPr>
          <w:szCs w:val="24"/>
        </w:rPr>
        <w:t>n</w:t>
      </w:r>
      <w:r w:rsidR="00FD0F70" w:rsidRPr="006B5F79">
        <w:rPr>
          <w:szCs w:val="24"/>
        </w:rPr>
        <w:t xml:space="preserve"> </w:t>
      </w:r>
      <w:r w:rsidR="00263502" w:rsidRPr="006B5F79">
        <w:rPr>
          <w:szCs w:val="24"/>
        </w:rPr>
        <w:t xml:space="preserve">left the same day when he (accused </w:t>
      </w:r>
      <w:r w:rsidR="004D6668" w:rsidRPr="006B5F79">
        <w:rPr>
          <w:szCs w:val="24"/>
        </w:rPr>
        <w:t>1</w:t>
      </w:r>
      <w:r w:rsidR="00263502" w:rsidRPr="006B5F79">
        <w:rPr>
          <w:szCs w:val="24"/>
        </w:rPr>
        <w:t xml:space="preserve">) was saying </w:t>
      </w:r>
      <w:r w:rsidR="00FD0F70" w:rsidRPr="006B5F79">
        <w:rPr>
          <w:szCs w:val="24"/>
        </w:rPr>
        <w:t>F</w:t>
      </w:r>
      <w:r w:rsidR="00263502" w:rsidRPr="006B5F79">
        <w:rPr>
          <w:szCs w:val="24"/>
        </w:rPr>
        <w:t>ix</w:t>
      </w:r>
      <w:r w:rsidR="004D6668" w:rsidRPr="006B5F79">
        <w:rPr>
          <w:szCs w:val="24"/>
        </w:rPr>
        <w:t>o</w:t>
      </w:r>
      <w:r w:rsidR="00263502" w:rsidRPr="006B5F79">
        <w:rPr>
          <w:szCs w:val="24"/>
        </w:rPr>
        <w:t>n was around the following day.  He then also</w:t>
      </w:r>
      <w:r w:rsidR="001B39CC" w:rsidRPr="006B5F79">
        <w:rPr>
          <w:szCs w:val="24"/>
        </w:rPr>
        <w:t xml:space="preserve"> said </w:t>
      </w:r>
      <w:r w:rsidR="00FD0F70" w:rsidRPr="006B5F79">
        <w:rPr>
          <w:szCs w:val="24"/>
        </w:rPr>
        <w:t>F</w:t>
      </w:r>
      <w:r w:rsidR="001B39CC" w:rsidRPr="006B5F79">
        <w:rPr>
          <w:szCs w:val="24"/>
        </w:rPr>
        <w:t>ix</w:t>
      </w:r>
      <w:r w:rsidR="004D6668" w:rsidRPr="006B5F79">
        <w:rPr>
          <w:szCs w:val="24"/>
        </w:rPr>
        <w:t>o</w:t>
      </w:r>
      <w:r w:rsidR="001B39CC" w:rsidRPr="006B5F79">
        <w:rPr>
          <w:szCs w:val="24"/>
        </w:rPr>
        <w:t xml:space="preserve">n left the same day but they saw him at the shops the following day.  Asked </w:t>
      </w:r>
      <w:r w:rsidR="00AA1569" w:rsidRPr="006B5F79">
        <w:rPr>
          <w:szCs w:val="24"/>
        </w:rPr>
        <w:t xml:space="preserve">what his brother </w:t>
      </w:r>
      <w:r w:rsidR="00FD0F70" w:rsidRPr="006B5F79">
        <w:rPr>
          <w:szCs w:val="24"/>
        </w:rPr>
        <w:t>s</w:t>
      </w:r>
      <w:r w:rsidR="001B39CC" w:rsidRPr="006B5F79">
        <w:rPr>
          <w:szCs w:val="24"/>
        </w:rPr>
        <w:t xml:space="preserve">aid in his defence outline </w:t>
      </w:r>
      <w:r w:rsidR="004D6668" w:rsidRPr="006B5F79">
        <w:rPr>
          <w:szCs w:val="24"/>
        </w:rPr>
        <w:t xml:space="preserve">that </w:t>
      </w:r>
      <w:r w:rsidR="00AA1569" w:rsidRPr="006B5F79">
        <w:rPr>
          <w:szCs w:val="24"/>
        </w:rPr>
        <w:t>F</w:t>
      </w:r>
      <w:r w:rsidR="001B39CC" w:rsidRPr="006B5F79">
        <w:rPr>
          <w:szCs w:val="24"/>
        </w:rPr>
        <w:t>ix</w:t>
      </w:r>
      <w:r w:rsidR="004D6668" w:rsidRPr="006B5F79">
        <w:rPr>
          <w:szCs w:val="24"/>
        </w:rPr>
        <w:t>o</w:t>
      </w:r>
      <w:r w:rsidR="001B39CC" w:rsidRPr="006B5F79">
        <w:rPr>
          <w:szCs w:val="24"/>
        </w:rPr>
        <w:t>n left for Bulawayo the same day, he said</w:t>
      </w:r>
      <w:r w:rsidR="00AA1569" w:rsidRPr="006B5F79">
        <w:rPr>
          <w:szCs w:val="24"/>
        </w:rPr>
        <w:t>,</w:t>
      </w:r>
      <w:r w:rsidR="001B39CC" w:rsidRPr="006B5F79">
        <w:rPr>
          <w:szCs w:val="24"/>
        </w:rPr>
        <w:t xml:space="preserve"> </w:t>
      </w:r>
      <w:r w:rsidR="00AA1569" w:rsidRPr="006B5F79">
        <w:rPr>
          <w:szCs w:val="24"/>
        </w:rPr>
        <w:t>n</w:t>
      </w:r>
      <w:r w:rsidR="001B39CC" w:rsidRPr="006B5F79">
        <w:rPr>
          <w:szCs w:val="24"/>
        </w:rPr>
        <w:t xml:space="preserve">o </w:t>
      </w:r>
      <w:r w:rsidR="00AA1569" w:rsidRPr="006B5F79">
        <w:rPr>
          <w:szCs w:val="24"/>
        </w:rPr>
        <w:t>F</w:t>
      </w:r>
      <w:r w:rsidR="004D6668" w:rsidRPr="006B5F79">
        <w:rPr>
          <w:szCs w:val="24"/>
        </w:rPr>
        <w:t>i</w:t>
      </w:r>
      <w:r w:rsidR="001B39CC" w:rsidRPr="006B5F79">
        <w:rPr>
          <w:szCs w:val="24"/>
        </w:rPr>
        <w:t>x</w:t>
      </w:r>
      <w:r w:rsidR="004D6668" w:rsidRPr="006B5F79">
        <w:rPr>
          <w:szCs w:val="24"/>
        </w:rPr>
        <w:t>o</w:t>
      </w:r>
      <w:r w:rsidR="001B39CC" w:rsidRPr="006B5F79">
        <w:rPr>
          <w:szCs w:val="24"/>
        </w:rPr>
        <w:t>n did not leave for Bulawayo the same day but the following day he was still there when he ga</w:t>
      </w:r>
      <w:r w:rsidR="0066364D" w:rsidRPr="006B5F79">
        <w:rPr>
          <w:szCs w:val="24"/>
        </w:rPr>
        <w:t>v</w:t>
      </w:r>
      <w:r w:rsidR="001B39CC" w:rsidRPr="006B5F79">
        <w:rPr>
          <w:szCs w:val="24"/>
        </w:rPr>
        <w:t>e him the tablet cellphone as surety at t</w:t>
      </w:r>
      <w:r w:rsidR="0066364D" w:rsidRPr="006B5F79">
        <w:rPr>
          <w:szCs w:val="24"/>
        </w:rPr>
        <w:t xml:space="preserve">he shops.  </w:t>
      </w:r>
      <w:r w:rsidR="004D6668" w:rsidRPr="006B5F79">
        <w:rPr>
          <w:szCs w:val="24"/>
        </w:rPr>
        <w:t>During cross-examination a</w:t>
      </w:r>
      <w:r w:rsidR="0066364D" w:rsidRPr="006B5F79">
        <w:rPr>
          <w:szCs w:val="24"/>
        </w:rPr>
        <w:t>ccused 1 also said F</w:t>
      </w:r>
      <w:r w:rsidR="001B39CC" w:rsidRPr="006B5F79">
        <w:rPr>
          <w:szCs w:val="24"/>
        </w:rPr>
        <w:t>ix</w:t>
      </w:r>
      <w:r w:rsidR="004D6668" w:rsidRPr="006B5F79">
        <w:rPr>
          <w:szCs w:val="24"/>
        </w:rPr>
        <w:t>o</w:t>
      </w:r>
      <w:r w:rsidR="001B39CC" w:rsidRPr="006B5F79">
        <w:rPr>
          <w:szCs w:val="24"/>
        </w:rPr>
        <w:t xml:space="preserve">n and accused 2 had arrived at 7am and yet in his evidence in chief he had said they arrived at around 10am.  He denied selling the cellphone at the shops but also it was his testimony that, at the shops when the cellphone was sold he got too drunk to recall most things.  He said he could not comment on whether they got to </w:t>
      </w:r>
      <w:r w:rsidR="004D6668" w:rsidRPr="006B5F79">
        <w:rPr>
          <w:szCs w:val="24"/>
        </w:rPr>
        <w:t>C</w:t>
      </w:r>
      <w:r w:rsidR="001B39CC" w:rsidRPr="006B5F79">
        <w:rPr>
          <w:szCs w:val="24"/>
        </w:rPr>
        <w:t xml:space="preserve">ross </w:t>
      </w:r>
      <w:r w:rsidR="004D6668" w:rsidRPr="006B5F79">
        <w:rPr>
          <w:szCs w:val="24"/>
        </w:rPr>
        <w:t>r</w:t>
      </w:r>
      <w:r w:rsidR="001B39CC" w:rsidRPr="006B5F79">
        <w:rPr>
          <w:szCs w:val="24"/>
        </w:rPr>
        <w:t xml:space="preserve">oads as he was too drunk and had lost control of his faculties but nonetheless, he did remember the transaction where </w:t>
      </w:r>
      <w:r w:rsidR="0066364D" w:rsidRPr="006B5F79">
        <w:rPr>
          <w:szCs w:val="24"/>
        </w:rPr>
        <w:t>F</w:t>
      </w:r>
      <w:r w:rsidR="001B39CC" w:rsidRPr="006B5F79">
        <w:rPr>
          <w:szCs w:val="24"/>
        </w:rPr>
        <w:t>ix</w:t>
      </w:r>
      <w:r w:rsidR="004D6668" w:rsidRPr="006B5F79">
        <w:rPr>
          <w:szCs w:val="24"/>
        </w:rPr>
        <w:t>o</w:t>
      </w:r>
      <w:r w:rsidR="001B39CC" w:rsidRPr="006B5F79">
        <w:rPr>
          <w:szCs w:val="24"/>
        </w:rPr>
        <w:t xml:space="preserve">n gave him the tablet cellphone as security and he gave </w:t>
      </w:r>
      <w:r w:rsidR="00DE58F2" w:rsidRPr="006B5F79">
        <w:rPr>
          <w:szCs w:val="24"/>
        </w:rPr>
        <w:t>F</w:t>
      </w:r>
      <w:r w:rsidR="001B39CC" w:rsidRPr="006B5F79">
        <w:rPr>
          <w:szCs w:val="24"/>
        </w:rPr>
        <w:t>ix</w:t>
      </w:r>
      <w:r w:rsidR="004D6668" w:rsidRPr="006B5F79">
        <w:rPr>
          <w:szCs w:val="24"/>
        </w:rPr>
        <w:t>o</w:t>
      </w:r>
      <w:r w:rsidR="001B39CC" w:rsidRPr="006B5F79">
        <w:rPr>
          <w:szCs w:val="24"/>
        </w:rPr>
        <w:t xml:space="preserve">n $40,00.  When asked that the cellphone according to accused 2 was sold at </w:t>
      </w:r>
      <w:r w:rsidR="004D6668" w:rsidRPr="006B5F79">
        <w:rPr>
          <w:szCs w:val="24"/>
        </w:rPr>
        <w:t>C</w:t>
      </w:r>
      <w:r w:rsidR="001B39CC" w:rsidRPr="006B5F79">
        <w:rPr>
          <w:szCs w:val="24"/>
        </w:rPr>
        <w:t xml:space="preserve">ross </w:t>
      </w:r>
      <w:r w:rsidR="004D6668" w:rsidRPr="006B5F79">
        <w:rPr>
          <w:szCs w:val="24"/>
        </w:rPr>
        <w:t>r</w:t>
      </w:r>
      <w:r w:rsidR="001B39CC" w:rsidRPr="006B5F79">
        <w:rPr>
          <w:szCs w:val="24"/>
        </w:rPr>
        <w:t xml:space="preserve">oads he said he could not remember anything.  Accused 1 clearly decided to </w:t>
      </w:r>
      <w:r w:rsidR="00F82D4E" w:rsidRPr="006B5F79">
        <w:rPr>
          <w:szCs w:val="24"/>
        </w:rPr>
        <w:t>have selective memory on this aspect.</w:t>
      </w:r>
    </w:p>
    <w:p w:rsidR="00F82D4E" w:rsidRPr="006B5F79" w:rsidRDefault="00F82D4E" w:rsidP="007F1A84">
      <w:pPr>
        <w:jc w:val="both"/>
        <w:rPr>
          <w:szCs w:val="24"/>
        </w:rPr>
      </w:pPr>
      <w:r w:rsidRPr="006B5F79">
        <w:rPr>
          <w:szCs w:val="24"/>
        </w:rPr>
        <w:tab/>
        <w:t>This first accused’s defence case has numerous problems.</w:t>
      </w:r>
    </w:p>
    <w:p w:rsidR="004D6668" w:rsidRPr="006B5F79" w:rsidRDefault="00F82D4E" w:rsidP="007F1A84">
      <w:pPr>
        <w:jc w:val="both"/>
        <w:rPr>
          <w:szCs w:val="24"/>
        </w:rPr>
      </w:pPr>
      <w:r w:rsidRPr="006B5F79">
        <w:rPr>
          <w:szCs w:val="24"/>
        </w:rPr>
        <w:tab/>
        <w:t xml:space="preserve">Firstly, he told the court different versions in his confirmed warned and cautioned statement he talks of accused 2’s </w:t>
      </w:r>
      <w:r w:rsidR="00DE58F2" w:rsidRPr="006B5F79">
        <w:rPr>
          <w:szCs w:val="24"/>
        </w:rPr>
        <w:t>brother</w:t>
      </w:r>
      <w:r w:rsidRPr="006B5F79">
        <w:rPr>
          <w:szCs w:val="24"/>
        </w:rPr>
        <w:t xml:space="preserve"> Lizwe Moyo who came</w:t>
      </w:r>
      <w:r w:rsidR="00DE58F2" w:rsidRPr="006B5F79">
        <w:rPr>
          <w:szCs w:val="24"/>
        </w:rPr>
        <w:t xml:space="preserve"> with</w:t>
      </w:r>
      <w:r w:rsidRPr="006B5F79">
        <w:rPr>
          <w:szCs w:val="24"/>
        </w:rPr>
        <w:t xml:space="preserve"> accused 2.  In his defence outline he talks of accused 2’s friend whom he does not name.  In his </w:t>
      </w:r>
      <w:r w:rsidRPr="006B5F79">
        <w:rPr>
          <w:i/>
          <w:szCs w:val="24"/>
        </w:rPr>
        <w:t>viva voce</w:t>
      </w:r>
      <w:r w:rsidRPr="006B5F79">
        <w:rPr>
          <w:szCs w:val="24"/>
        </w:rPr>
        <w:t xml:space="preserve"> evidence he says it was accused 2’s friend whom accused 2 called SaMamoe.  He tri</w:t>
      </w:r>
      <w:r w:rsidR="00DE58F2" w:rsidRPr="006B5F79">
        <w:rPr>
          <w:szCs w:val="24"/>
        </w:rPr>
        <w:t>e</w:t>
      </w:r>
      <w:r w:rsidRPr="006B5F79">
        <w:rPr>
          <w:szCs w:val="24"/>
        </w:rPr>
        <w:t>d to disown his warned and cautioned statement but did not discharge the onus on him required by the law if ever he sought to disown it.  In fact in his defence outline he does not mention any problems with the warned and cautioned statement at all.  It is trite that a statement confirmed by a magistrate will be produ</w:t>
      </w:r>
      <w:r w:rsidR="00DE58F2" w:rsidRPr="006B5F79">
        <w:rPr>
          <w:szCs w:val="24"/>
        </w:rPr>
        <w:t>c</w:t>
      </w:r>
      <w:r w:rsidRPr="006B5F79">
        <w:rPr>
          <w:szCs w:val="24"/>
        </w:rPr>
        <w:t xml:space="preserve">ed as evidence before the court without any further ado.  Again in his statement to the </w:t>
      </w:r>
      <w:r w:rsidRPr="006B5F79">
        <w:rPr>
          <w:szCs w:val="24"/>
        </w:rPr>
        <w:lastRenderedPageBreak/>
        <w:t xml:space="preserve">police he said that he bought a tablet cellphone, but in </w:t>
      </w:r>
      <w:r w:rsidRPr="006B5F79">
        <w:rPr>
          <w:i/>
          <w:szCs w:val="24"/>
        </w:rPr>
        <w:t>viva voce</w:t>
      </w:r>
      <w:r w:rsidRPr="006B5F79">
        <w:rPr>
          <w:szCs w:val="24"/>
        </w:rPr>
        <w:t xml:space="preserve"> evidence he said it was given to </w:t>
      </w:r>
      <w:r w:rsidR="00DC514E" w:rsidRPr="006B5F79">
        <w:rPr>
          <w:szCs w:val="24"/>
        </w:rPr>
        <w:t xml:space="preserve">him as surety against the sum of $40,00 that he had learnt </w:t>
      </w:r>
      <w:r w:rsidR="004D6668" w:rsidRPr="006B5F79">
        <w:rPr>
          <w:szCs w:val="24"/>
        </w:rPr>
        <w:t xml:space="preserve">to </w:t>
      </w:r>
      <w:r w:rsidR="00DC514E" w:rsidRPr="006B5F79">
        <w:rPr>
          <w:szCs w:val="24"/>
        </w:rPr>
        <w:t>Fix</w:t>
      </w:r>
      <w:r w:rsidR="004D6668" w:rsidRPr="006B5F79">
        <w:rPr>
          <w:szCs w:val="24"/>
        </w:rPr>
        <w:t>o</w:t>
      </w:r>
      <w:r w:rsidR="00DC514E" w:rsidRPr="006B5F79">
        <w:rPr>
          <w:szCs w:val="24"/>
        </w:rPr>
        <w:t xml:space="preserve">n.  </w:t>
      </w:r>
    </w:p>
    <w:p w:rsidR="00766E81" w:rsidRPr="006B5F79" w:rsidRDefault="00DC514E" w:rsidP="004D6668">
      <w:pPr>
        <w:ind w:firstLine="720"/>
        <w:jc w:val="both"/>
        <w:rPr>
          <w:szCs w:val="24"/>
        </w:rPr>
      </w:pPr>
      <w:r w:rsidRPr="006B5F79">
        <w:rPr>
          <w:szCs w:val="24"/>
        </w:rPr>
        <w:t xml:space="preserve">In his defence outline paragraph 2, he gives the impression that </w:t>
      </w:r>
      <w:r w:rsidR="00DE58F2" w:rsidRPr="006B5F79">
        <w:rPr>
          <w:szCs w:val="24"/>
        </w:rPr>
        <w:t>d</w:t>
      </w:r>
      <w:r w:rsidRPr="006B5F79">
        <w:rPr>
          <w:szCs w:val="24"/>
        </w:rPr>
        <w:t>uring that period and at the material time, he lived at his father</w:t>
      </w:r>
      <w:r w:rsidR="00DE58F2" w:rsidRPr="006B5F79">
        <w:rPr>
          <w:szCs w:val="24"/>
        </w:rPr>
        <w:t>’</w:t>
      </w:r>
      <w:r w:rsidRPr="006B5F79">
        <w:rPr>
          <w:szCs w:val="24"/>
        </w:rPr>
        <w:t xml:space="preserve">s homestead.  He does not tell us about his arrival from South Africa on the night before, he then only tells us </w:t>
      </w:r>
      <w:r w:rsidR="00B079EF" w:rsidRPr="006B5F79">
        <w:rPr>
          <w:szCs w:val="24"/>
        </w:rPr>
        <w:t>about his arri</w:t>
      </w:r>
      <w:r w:rsidR="00DE58F2" w:rsidRPr="006B5F79">
        <w:rPr>
          <w:szCs w:val="24"/>
        </w:rPr>
        <w:t>v</w:t>
      </w:r>
      <w:r w:rsidR="00B079EF" w:rsidRPr="006B5F79">
        <w:rPr>
          <w:szCs w:val="24"/>
        </w:rPr>
        <w:t>al from South Africa on the night before, in his evidence in chief whe</w:t>
      </w:r>
      <w:r w:rsidR="00766E81" w:rsidRPr="006B5F79">
        <w:rPr>
          <w:szCs w:val="24"/>
        </w:rPr>
        <w:t>n</w:t>
      </w:r>
      <w:r w:rsidR="00B079EF" w:rsidRPr="006B5F79">
        <w:rPr>
          <w:szCs w:val="24"/>
        </w:rPr>
        <w:t xml:space="preserve"> he re</w:t>
      </w:r>
      <w:r w:rsidR="00766E81" w:rsidRPr="006B5F79">
        <w:rPr>
          <w:szCs w:val="24"/>
        </w:rPr>
        <w:t>alised</w:t>
      </w:r>
      <w:r w:rsidR="00B079EF" w:rsidRPr="006B5F79">
        <w:rPr>
          <w:szCs w:val="24"/>
        </w:rPr>
        <w:t xml:space="preserve"> that his father Elliot Dube had short down his version that he lived at his homestead.  He then says he arrived at night all the way from South Africa, for the 1</w:t>
      </w:r>
      <w:r w:rsidR="00B079EF" w:rsidRPr="006B5F79">
        <w:rPr>
          <w:szCs w:val="24"/>
          <w:vertAlign w:val="superscript"/>
        </w:rPr>
        <w:t>st</w:t>
      </w:r>
      <w:r w:rsidR="00B079EF" w:rsidRPr="006B5F79">
        <w:rPr>
          <w:szCs w:val="24"/>
        </w:rPr>
        <w:t xml:space="preserve"> time since 2015, did not announce his arrival and just went into a hut and slept, even the following morning, he did not wake up, until all the people had left for the fields?  The accused was coming after 3 years since 2015 per his own testimony and he went into a hut in the middle of the night and slept until the following morning people woke u</w:t>
      </w:r>
      <w:r w:rsidR="00DE58F2" w:rsidRPr="006B5F79">
        <w:rPr>
          <w:szCs w:val="24"/>
        </w:rPr>
        <w:t>p</w:t>
      </w:r>
      <w:r w:rsidR="00B079EF" w:rsidRPr="006B5F79">
        <w:rPr>
          <w:szCs w:val="24"/>
        </w:rPr>
        <w:t>, left for the field</w:t>
      </w:r>
      <w:r w:rsidR="00766E81" w:rsidRPr="006B5F79">
        <w:rPr>
          <w:szCs w:val="24"/>
        </w:rPr>
        <w:t>s</w:t>
      </w:r>
      <w:r w:rsidR="00B079EF" w:rsidRPr="006B5F79">
        <w:rPr>
          <w:szCs w:val="24"/>
        </w:rPr>
        <w:t xml:space="preserve"> and he just slept?  This is very awkward </w:t>
      </w:r>
      <w:r w:rsidR="00766E81" w:rsidRPr="006B5F79">
        <w:rPr>
          <w:szCs w:val="24"/>
        </w:rPr>
        <w:t xml:space="preserve">and </w:t>
      </w:r>
      <w:r w:rsidR="00B079EF" w:rsidRPr="006B5F79">
        <w:rPr>
          <w:szCs w:val="24"/>
        </w:rPr>
        <w:t xml:space="preserve">it should be conveniently stated to try and explain why Elliot Dube did not see the accused all the time until when accused 2 arrived.  When questioned on the circumstances wherein he exchanged the $40 with the tablet cellphone he started to say he did not recall what happened at </w:t>
      </w:r>
      <w:r w:rsidR="00766E81" w:rsidRPr="006B5F79">
        <w:rPr>
          <w:szCs w:val="24"/>
        </w:rPr>
        <w:t>C</w:t>
      </w:r>
      <w:r w:rsidR="00B079EF" w:rsidRPr="006B5F79">
        <w:rPr>
          <w:szCs w:val="24"/>
        </w:rPr>
        <w:t xml:space="preserve">ross-roads as he was too drunk to remember.  Yet on the other hand he vehemently denied selling the cellphone at </w:t>
      </w:r>
      <w:r w:rsidR="00766E81" w:rsidRPr="006B5F79">
        <w:rPr>
          <w:szCs w:val="24"/>
        </w:rPr>
        <w:t>C</w:t>
      </w:r>
      <w:r w:rsidR="00B079EF" w:rsidRPr="006B5F79">
        <w:rPr>
          <w:szCs w:val="24"/>
        </w:rPr>
        <w:t xml:space="preserve">ross-roads.  So which is which?  Did he remember what happened at </w:t>
      </w:r>
      <w:r w:rsidR="00766E81" w:rsidRPr="006B5F79">
        <w:rPr>
          <w:szCs w:val="24"/>
        </w:rPr>
        <w:t>C</w:t>
      </w:r>
      <w:r w:rsidR="00B079EF" w:rsidRPr="006B5F79">
        <w:rPr>
          <w:szCs w:val="24"/>
        </w:rPr>
        <w:t xml:space="preserve">ross-roads so that he could dispute selling the cellphone?  Or did he get too drunk to recall anything that transpired there?  </w:t>
      </w:r>
    </w:p>
    <w:p w:rsidR="00A96225" w:rsidRPr="006B5F79" w:rsidRDefault="00B079EF" w:rsidP="004D6668">
      <w:pPr>
        <w:ind w:firstLine="720"/>
        <w:jc w:val="both"/>
        <w:rPr>
          <w:szCs w:val="24"/>
        </w:rPr>
      </w:pPr>
      <w:r w:rsidRPr="006B5F79">
        <w:rPr>
          <w:szCs w:val="24"/>
        </w:rPr>
        <w:t>Accused 1 was prevarica</w:t>
      </w:r>
      <w:r w:rsidR="00DE58F2" w:rsidRPr="006B5F79">
        <w:rPr>
          <w:szCs w:val="24"/>
        </w:rPr>
        <w:t>ting</w:t>
      </w:r>
      <w:r w:rsidRPr="006B5F79">
        <w:rPr>
          <w:szCs w:val="24"/>
        </w:rPr>
        <w:t xml:space="preserve"> in his story to the court which story as I have already illustrated was obviously very difficult for him to keep intact.  His version fell apart on its own and this court can safely conclu</w:t>
      </w:r>
      <w:r w:rsidR="00DE58F2" w:rsidRPr="006B5F79">
        <w:rPr>
          <w:szCs w:val="24"/>
        </w:rPr>
        <w:t>d</w:t>
      </w:r>
      <w:r w:rsidRPr="006B5F79">
        <w:rPr>
          <w:szCs w:val="24"/>
        </w:rPr>
        <w:t xml:space="preserve">e that accused 1 is not a credible witness and that in fact he lied to this court.  He even </w:t>
      </w:r>
      <w:r w:rsidR="00766E81" w:rsidRPr="006B5F79">
        <w:rPr>
          <w:szCs w:val="24"/>
        </w:rPr>
        <w:t>first</w:t>
      </w:r>
      <w:r w:rsidRPr="006B5F79">
        <w:rPr>
          <w:szCs w:val="24"/>
        </w:rPr>
        <w:t xml:space="preserve"> told the court that his</w:t>
      </w:r>
      <w:r w:rsidR="00DE58F2" w:rsidRPr="006B5F79">
        <w:rPr>
          <w:szCs w:val="24"/>
        </w:rPr>
        <w:t xml:space="preserve"> relationship with his father w</w:t>
      </w:r>
      <w:r w:rsidRPr="006B5F79">
        <w:rPr>
          <w:szCs w:val="24"/>
        </w:rPr>
        <w:t>as good and that his father loved him but later at the end of his testimony when he was being asked questions that suggested that his father told the truth since he had no reason to lie against him, he then started yet another version that his father had sold his beast without his c</w:t>
      </w:r>
      <w:r w:rsidR="00DE58F2" w:rsidRPr="006B5F79">
        <w:rPr>
          <w:szCs w:val="24"/>
        </w:rPr>
        <w:t>o</w:t>
      </w:r>
      <w:r w:rsidRPr="006B5F79">
        <w:rPr>
          <w:szCs w:val="24"/>
        </w:rPr>
        <w:t>nsent and he had questioned him about i</w:t>
      </w:r>
      <w:r w:rsidR="00766E81" w:rsidRPr="006B5F79">
        <w:rPr>
          <w:szCs w:val="24"/>
        </w:rPr>
        <w:t>t</w:t>
      </w:r>
      <w:r w:rsidRPr="006B5F79">
        <w:rPr>
          <w:szCs w:val="24"/>
        </w:rPr>
        <w:t xml:space="preserve"> so that could be the reason he lied.  Accused 1’s </w:t>
      </w:r>
      <w:r w:rsidRPr="006B5F79">
        <w:rPr>
          <w:i/>
          <w:szCs w:val="24"/>
        </w:rPr>
        <w:t>viva voce</w:t>
      </w:r>
      <w:r w:rsidRPr="006B5F79">
        <w:rPr>
          <w:szCs w:val="24"/>
        </w:rPr>
        <w:t xml:space="preserve"> evidence </w:t>
      </w:r>
      <w:r w:rsidR="00A96225" w:rsidRPr="006B5F79">
        <w:rPr>
          <w:szCs w:val="24"/>
        </w:rPr>
        <w:t>showed clearly that even accused 1 had realised that his father’s version was unassail</w:t>
      </w:r>
      <w:r w:rsidR="000D0C0B" w:rsidRPr="006B5F79">
        <w:rPr>
          <w:szCs w:val="24"/>
        </w:rPr>
        <w:t>z</w:t>
      </w:r>
      <w:r w:rsidR="00A96225" w:rsidRPr="006B5F79">
        <w:rPr>
          <w:szCs w:val="24"/>
        </w:rPr>
        <w:t xml:space="preserve">able, because he then tried to sync his version with that of his father when he took to the witness stand.  That is to say, he </w:t>
      </w:r>
      <w:r w:rsidR="00A96225" w:rsidRPr="006B5F79">
        <w:rPr>
          <w:szCs w:val="24"/>
        </w:rPr>
        <w:lastRenderedPageBreak/>
        <w:t>tried to change his version from that he had been residing at his father’s homestead to that he had arrived unannounced at night with nobody seeing him.  He also tried to shift his version to that this 2</w:t>
      </w:r>
      <w:r w:rsidR="00A96225" w:rsidRPr="006B5F79">
        <w:rPr>
          <w:szCs w:val="24"/>
          <w:vertAlign w:val="superscript"/>
        </w:rPr>
        <w:t>nd</w:t>
      </w:r>
      <w:r w:rsidR="00A96225" w:rsidRPr="006B5F79">
        <w:rPr>
          <w:szCs w:val="24"/>
        </w:rPr>
        <w:t xml:space="preserve"> person who came with accused 2 immediately went away to live with his girlfriend</w:t>
      </w:r>
      <w:r w:rsidR="000D0C0B" w:rsidRPr="006B5F79">
        <w:rPr>
          <w:szCs w:val="24"/>
        </w:rPr>
        <w:t xml:space="preserve"> s</w:t>
      </w:r>
      <w:r w:rsidR="00A96225" w:rsidRPr="006B5F79">
        <w:rPr>
          <w:szCs w:val="24"/>
        </w:rPr>
        <w:t>o that Elliot Dube’s testimony that he did not see any other person which is clearly the truth, could be explained when being juxtaposed with his version.  The frantic efforts by accused 1 to tailor</w:t>
      </w:r>
      <w:r w:rsidR="00DE58F2" w:rsidRPr="006B5F79">
        <w:rPr>
          <w:szCs w:val="24"/>
        </w:rPr>
        <w:t>-</w:t>
      </w:r>
      <w:r w:rsidR="00A96225" w:rsidRPr="006B5F79">
        <w:rPr>
          <w:szCs w:val="24"/>
        </w:rPr>
        <w:t xml:space="preserve">make his evidence in chief so as to tally with Elliot Dube’s evidence shows that even accused 1 himself saw that the witnesses’ testimony could not be faulted in any manner.  </w:t>
      </w:r>
    </w:p>
    <w:p w:rsidR="00F82D4E" w:rsidRPr="006B5F79" w:rsidRDefault="00A96225" w:rsidP="007F1A84">
      <w:pPr>
        <w:ind w:firstLine="720"/>
        <w:jc w:val="both"/>
        <w:rPr>
          <w:szCs w:val="24"/>
        </w:rPr>
      </w:pPr>
      <w:r w:rsidRPr="006B5F79">
        <w:rPr>
          <w:szCs w:val="24"/>
        </w:rPr>
        <w:t>In relation to the 2</w:t>
      </w:r>
      <w:r w:rsidR="000D0C0B" w:rsidRPr="006B5F79">
        <w:rPr>
          <w:szCs w:val="24"/>
          <w:vertAlign w:val="superscript"/>
        </w:rPr>
        <w:t>nd</w:t>
      </w:r>
      <w:r w:rsidR="000D0C0B" w:rsidRPr="006B5F79">
        <w:rPr>
          <w:szCs w:val="24"/>
        </w:rPr>
        <w:t xml:space="preserve"> </w:t>
      </w:r>
      <w:r w:rsidRPr="006B5F79">
        <w:rPr>
          <w:szCs w:val="24"/>
        </w:rPr>
        <w:t>accused</w:t>
      </w:r>
      <w:r w:rsidR="00DE58F2" w:rsidRPr="006B5F79">
        <w:rPr>
          <w:szCs w:val="24"/>
        </w:rPr>
        <w:t xml:space="preserve"> h</w:t>
      </w:r>
      <w:r w:rsidRPr="006B5F79">
        <w:rPr>
          <w:szCs w:val="24"/>
        </w:rPr>
        <w:t>is defence outline says he got a phone call from Fix</w:t>
      </w:r>
      <w:r w:rsidR="000D0C0B" w:rsidRPr="006B5F79">
        <w:rPr>
          <w:szCs w:val="24"/>
        </w:rPr>
        <w:t>o</w:t>
      </w:r>
      <w:r w:rsidRPr="006B5F79">
        <w:rPr>
          <w:szCs w:val="24"/>
        </w:rPr>
        <w:t>n who asked him to assist in selling some clothes.  He then suggested they sell them at the rural home exchanging them with maize.  They then arranged to go to Silobela and Fix</w:t>
      </w:r>
      <w:r w:rsidR="000D0C0B" w:rsidRPr="006B5F79">
        <w:rPr>
          <w:szCs w:val="24"/>
        </w:rPr>
        <w:t>o</w:t>
      </w:r>
      <w:r w:rsidRPr="006B5F79">
        <w:rPr>
          <w:szCs w:val="24"/>
        </w:rPr>
        <w:t>n would arrange the transport.  Fix</w:t>
      </w:r>
      <w:r w:rsidR="000D0C0B" w:rsidRPr="006B5F79">
        <w:rPr>
          <w:szCs w:val="24"/>
        </w:rPr>
        <w:t>o</w:t>
      </w:r>
      <w:r w:rsidRPr="006B5F79">
        <w:rPr>
          <w:szCs w:val="24"/>
        </w:rPr>
        <w:t>n then came with a silver Honda Fit which they used to take the clothes to Silobela.  They found Freddy Dube (Accused 1) in Silobela.  Fix</w:t>
      </w:r>
      <w:r w:rsidR="000D0C0B" w:rsidRPr="006B5F79">
        <w:rPr>
          <w:szCs w:val="24"/>
        </w:rPr>
        <w:t>o</w:t>
      </w:r>
      <w:r w:rsidRPr="006B5F79">
        <w:rPr>
          <w:szCs w:val="24"/>
        </w:rPr>
        <w:t xml:space="preserve">n then wanted to see his girlfriend at </w:t>
      </w:r>
      <w:r w:rsidR="000D0C0B" w:rsidRPr="006B5F79">
        <w:rPr>
          <w:szCs w:val="24"/>
        </w:rPr>
        <w:t>C</w:t>
      </w:r>
      <w:r w:rsidRPr="006B5F79">
        <w:rPr>
          <w:szCs w:val="24"/>
        </w:rPr>
        <w:t xml:space="preserve">ross-roads.  They then went </w:t>
      </w:r>
      <w:r w:rsidR="00031C50" w:rsidRPr="006B5F79">
        <w:rPr>
          <w:szCs w:val="24"/>
        </w:rPr>
        <w:t xml:space="preserve">to </w:t>
      </w:r>
      <w:r w:rsidR="000D0C0B" w:rsidRPr="006B5F79">
        <w:rPr>
          <w:szCs w:val="24"/>
        </w:rPr>
        <w:t>Cross-roads.  When at C</w:t>
      </w:r>
      <w:r w:rsidR="00031C50" w:rsidRPr="006B5F79">
        <w:rPr>
          <w:szCs w:val="24"/>
        </w:rPr>
        <w:t>ross-roads Fix</w:t>
      </w:r>
      <w:r w:rsidR="000D0C0B" w:rsidRPr="006B5F79">
        <w:rPr>
          <w:szCs w:val="24"/>
        </w:rPr>
        <w:t>o</w:t>
      </w:r>
      <w:r w:rsidR="00031C50" w:rsidRPr="006B5F79">
        <w:rPr>
          <w:szCs w:val="24"/>
        </w:rPr>
        <w:t>n received a phone call from Bulawayo and he then left for Bulawayo.  While still at cross-roads he told Fix</w:t>
      </w:r>
      <w:r w:rsidR="000D0C0B" w:rsidRPr="006B5F79">
        <w:rPr>
          <w:szCs w:val="24"/>
        </w:rPr>
        <w:t>o</w:t>
      </w:r>
      <w:r w:rsidR="00031C50" w:rsidRPr="006B5F79">
        <w:rPr>
          <w:szCs w:val="24"/>
        </w:rPr>
        <w:t>n he had no money to fuel the car back to Silobela.  Fix</w:t>
      </w:r>
      <w:r w:rsidR="000D0C0B" w:rsidRPr="006B5F79">
        <w:rPr>
          <w:szCs w:val="24"/>
        </w:rPr>
        <w:t>o</w:t>
      </w:r>
      <w:r w:rsidR="00031C50" w:rsidRPr="006B5F79">
        <w:rPr>
          <w:szCs w:val="24"/>
        </w:rPr>
        <w:t>n then suggested that they sell his whi</w:t>
      </w:r>
      <w:r w:rsidR="000D0C0B" w:rsidRPr="006B5F79">
        <w:rPr>
          <w:szCs w:val="24"/>
        </w:rPr>
        <w:t>t</w:t>
      </w:r>
      <w:r w:rsidR="00031C50" w:rsidRPr="006B5F79">
        <w:rPr>
          <w:szCs w:val="24"/>
        </w:rPr>
        <w:t>e Samsung cellphone, they looked f</w:t>
      </w:r>
      <w:r w:rsidR="0038305A" w:rsidRPr="006B5F79">
        <w:rPr>
          <w:szCs w:val="24"/>
        </w:rPr>
        <w:t>or</w:t>
      </w:r>
      <w:r w:rsidR="00031C50" w:rsidRPr="006B5F79">
        <w:rPr>
          <w:szCs w:val="24"/>
        </w:rPr>
        <w:t xml:space="preserve"> a buyer,</w:t>
      </w:r>
      <w:r w:rsidR="0038305A" w:rsidRPr="006B5F79">
        <w:rPr>
          <w:szCs w:val="24"/>
        </w:rPr>
        <w:t xml:space="preserve"> found one and then sold the cellphone.  Fix</w:t>
      </w:r>
      <w:r w:rsidR="000D0C0B" w:rsidRPr="006B5F79">
        <w:rPr>
          <w:szCs w:val="24"/>
        </w:rPr>
        <w:t>o</w:t>
      </w:r>
      <w:r w:rsidR="0038305A" w:rsidRPr="006B5F79">
        <w:rPr>
          <w:szCs w:val="24"/>
        </w:rPr>
        <w:t>n then left for Bulawayo having said accused 2 should remain behind with the Honda Fit and selling the clothes, while still at Silobela he phone</w:t>
      </w:r>
      <w:r w:rsidR="000D0C0B" w:rsidRPr="006B5F79">
        <w:rPr>
          <w:szCs w:val="24"/>
        </w:rPr>
        <w:t>d</w:t>
      </w:r>
      <w:r w:rsidR="0038305A" w:rsidRPr="006B5F79">
        <w:rPr>
          <w:szCs w:val="24"/>
        </w:rPr>
        <w:t xml:space="preserve"> Fix</w:t>
      </w:r>
      <w:r w:rsidR="000D0C0B" w:rsidRPr="006B5F79">
        <w:rPr>
          <w:szCs w:val="24"/>
        </w:rPr>
        <w:t>o</w:t>
      </w:r>
      <w:r w:rsidR="0038305A" w:rsidRPr="006B5F79">
        <w:rPr>
          <w:szCs w:val="24"/>
        </w:rPr>
        <w:t xml:space="preserve">n and requested to use the Honda Fit motor vehicle to </w:t>
      </w:r>
      <w:r w:rsidR="00C73DA0" w:rsidRPr="006B5F79">
        <w:rPr>
          <w:szCs w:val="24"/>
        </w:rPr>
        <w:t xml:space="preserve">Gwanda. </w:t>
      </w:r>
      <w:r w:rsidR="0038305A" w:rsidRPr="006B5F79">
        <w:rPr>
          <w:szCs w:val="24"/>
        </w:rPr>
        <w:t xml:space="preserve">  He had a breakdown near</w:t>
      </w:r>
      <w:r w:rsidR="00DE58F2" w:rsidRPr="006B5F79">
        <w:rPr>
          <w:szCs w:val="24"/>
        </w:rPr>
        <w:t xml:space="preserve"> </w:t>
      </w:r>
      <w:r w:rsidR="00C73DA0" w:rsidRPr="006B5F79">
        <w:rPr>
          <w:szCs w:val="24"/>
        </w:rPr>
        <w:t>Gwanda</w:t>
      </w:r>
      <w:r w:rsidR="0038305A" w:rsidRPr="006B5F79">
        <w:rPr>
          <w:szCs w:val="24"/>
        </w:rPr>
        <w:t>, he left the car in the custody of another person and when he came back he saw the police, he fled the scene as he had no d</w:t>
      </w:r>
      <w:r w:rsidR="00DE58F2" w:rsidRPr="006B5F79">
        <w:rPr>
          <w:szCs w:val="24"/>
        </w:rPr>
        <w:t>ri</w:t>
      </w:r>
      <w:r w:rsidR="0038305A" w:rsidRPr="006B5F79">
        <w:rPr>
          <w:szCs w:val="24"/>
        </w:rPr>
        <w:t>vers’ licence.</w:t>
      </w:r>
    </w:p>
    <w:p w:rsidR="0038305A" w:rsidRPr="006B5F79" w:rsidRDefault="0038305A" w:rsidP="007F1A84">
      <w:pPr>
        <w:ind w:firstLine="720"/>
        <w:jc w:val="both"/>
        <w:rPr>
          <w:szCs w:val="24"/>
        </w:rPr>
      </w:pPr>
      <w:r w:rsidRPr="006B5F79">
        <w:rPr>
          <w:szCs w:val="24"/>
        </w:rPr>
        <w:t xml:space="preserve">In his </w:t>
      </w:r>
      <w:r w:rsidRPr="006B5F79">
        <w:rPr>
          <w:i/>
          <w:szCs w:val="24"/>
        </w:rPr>
        <w:t>viva voce</w:t>
      </w:r>
      <w:r w:rsidRPr="006B5F79">
        <w:rPr>
          <w:szCs w:val="24"/>
        </w:rPr>
        <w:t xml:space="preserve"> evidence the 2</w:t>
      </w:r>
      <w:r w:rsidRPr="006B5F79">
        <w:rPr>
          <w:szCs w:val="24"/>
          <w:vertAlign w:val="superscript"/>
        </w:rPr>
        <w:t>nd</w:t>
      </w:r>
      <w:r w:rsidRPr="006B5F79">
        <w:rPr>
          <w:szCs w:val="24"/>
        </w:rPr>
        <w:t xml:space="preserve"> accused person told the court that he received a phone call from his friend Fix</w:t>
      </w:r>
      <w:r w:rsidR="000D0C0B" w:rsidRPr="006B5F79">
        <w:rPr>
          <w:szCs w:val="24"/>
        </w:rPr>
        <w:t>o</w:t>
      </w:r>
      <w:r w:rsidRPr="006B5F79">
        <w:rPr>
          <w:szCs w:val="24"/>
        </w:rPr>
        <w:t>n who said he had some clothes for sale</w:t>
      </w:r>
      <w:r w:rsidR="00C73DA0" w:rsidRPr="006B5F79">
        <w:rPr>
          <w:szCs w:val="24"/>
        </w:rPr>
        <w:t>.  The</w:t>
      </w:r>
      <w:r w:rsidR="006D0634" w:rsidRPr="006B5F79">
        <w:rPr>
          <w:szCs w:val="24"/>
        </w:rPr>
        <w:t>y</w:t>
      </w:r>
      <w:r w:rsidR="00C73DA0" w:rsidRPr="006B5F79">
        <w:rPr>
          <w:szCs w:val="24"/>
        </w:rPr>
        <w:t xml:space="preserve"> agreed to sell the clothes in Esigodini and they did not manage to sell them, accused 2 then told Fix</w:t>
      </w:r>
      <w:r w:rsidR="000D0C0B" w:rsidRPr="006B5F79">
        <w:rPr>
          <w:szCs w:val="24"/>
        </w:rPr>
        <w:t>o</w:t>
      </w:r>
      <w:r w:rsidR="00C73DA0" w:rsidRPr="006B5F79">
        <w:rPr>
          <w:szCs w:val="24"/>
        </w:rPr>
        <w:t>n they could sell the</w:t>
      </w:r>
      <w:r w:rsidR="00DE58F2" w:rsidRPr="006B5F79">
        <w:rPr>
          <w:szCs w:val="24"/>
        </w:rPr>
        <w:t xml:space="preserve"> </w:t>
      </w:r>
      <w:r w:rsidR="00C73DA0" w:rsidRPr="006B5F79">
        <w:rPr>
          <w:szCs w:val="24"/>
        </w:rPr>
        <w:t>clothes in the village in exchange for grain.  They then went to Silobela.  At Elliot Dube’s homestead in Silobela, he found accused 1 who told him he had arrived the previous night.  Fix</w:t>
      </w:r>
      <w:r w:rsidR="006D0634" w:rsidRPr="006B5F79">
        <w:rPr>
          <w:szCs w:val="24"/>
        </w:rPr>
        <w:t>o</w:t>
      </w:r>
      <w:r w:rsidR="00C73DA0" w:rsidRPr="006B5F79">
        <w:rPr>
          <w:szCs w:val="24"/>
        </w:rPr>
        <w:t xml:space="preserve">n then told accused 2 that he (accused 2) would find him at Msilahobe.  Elliot Dube arrived and they then removed the clothes and started selling them to villagers.  They then left for </w:t>
      </w:r>
      <w:r w:rsidR="00C73DA0" w:rsidRPr="006B5F79">
        <w:rPr>
          <w:szCs w:val="24"/>
        </w:rPr>
        <w:lastRenderedPageBreak/>
        <w:t>Msilahobe, where they picked Fix</w:t>
      </w:r>
      <w:r w:rsidR="006D0634" w:rsidRPr="006B5F79">
        <w:rPr>
          <w:szCs w:val="24"/>
        </w:rPr>
        <w:t>o</w:t>
      </w:r>
      <w:r w:rsidR="00C73DA0" w:rsidRPr="006B5F79">
        <w:rPr>
          <w:szCs w:val="24"/>
        </w:rPr>
        <w:t xml:space="preserve">n and proceeded to </w:t>
      </w:r>
      <w:r w:rsidR="006D0634" w:rsidRPr="006B5F79">
        <w:rPr>
          <w:szCs w:val="24"/>
        </w:rPr>
        <w:t>C</w:t>
      </w:r>
      <w:r w:rsidR="00C73DA0" w:rsidRPr="006B5F79">
        <w:rPr>
          <w:szCs w:val="24"/>
        </w:rPr>
        <w:t xml:space="preserve">ross-roads.  At about 6pm Fixan then said he had received a phone call and thus had an emergency to attend </w:t>
      </w:r>
      <w:r w:rsidR="006D0634" w:rsidRPr="006B5F79">
        <w:rPr>
          <w:szCs w:val="24"/>
        </w:rPr>
        <w:t xml:space="preserve">to </w:t>
      </w:r>
      <w:r w:rsidR="00C73DA0" w:rsidRPr="006B5F79">
        <w:rPr>
          <w:szCs w:val="24"/>
        </w:rPr>
        <w:t>and he was then leaving.  He said he would le</w:t>
      </w:r>
      <w:r w:rsidR="00DE58F2" w:rsidRPr="006B5F79">
        <w:rPr>
          <w:szCs w:val="24"/>
        </w:rPr>
        <w:t>a</w:t>
      </w:r>
      <w:r w:rsidR="00C73DA0" w:rsidRPr="006B5F79">
        <w:rPr>
          <w:szCs w:val="24"/>
        </w:rPr>
        <w:t>ve the motor vehicle and that because the motor vehicle had no fuel Fix</w:t>
      </w:r>
      <w:r w:rsidR="006D0634" w:rsidRPr="006B5F79">
        <w:rPr>
          <w:szCs w:val="24"/>
        </w:rPr>
        <w:t>o</w:t>
      </w:r>
      <w:r w:rsidR="00C73DA0" w:rsidRPr="006B5F79">
        <w:rPr>
          <w:szCs w:val="24"/>
        </w:rPr>
        <w:t>n then suggested that a cellphone he had in his possession be sold to raise money for fuel.  Accused 2 then sold it.  Accused 2 then refueled the motor vehicle and went back to the rural home.  He stayed at the rural home, sol</w:t>
      </w:r>
      <w:r w:rsidR="006D0634" w:rsidRPr="006B5F79">
        <w:rPr>
          <w:szCs w:val="24"/>
        </w:rPr>
        <w:t>d the clothes and then told Fixo</w:t>
      </w:r>
      <w:r w:rsidR="00C73DA0" w:rsidRPr="006B5F79">
        <w:rPr>
          <w:szCs w:val="24"/>
        </w:rPr>
        <w:t>n he had managed to sell the clothes.  Fix</w:t>
      </w:r>
      <w:r w:rsidR="006D0634" w:rsidRPr="006B5F79">
        <w:rPr>
          <w:szCs w:val="24"/>
        </w:rPr>
        <w:t>o</w:t>
      </w:r>
      <w:r w:rsidR="00C73DA0" w:rsidRPr="006B5F79">
        <w:rPr>
          <w:szCs w:val="24"/>
        </w:rPr>
        <w:t>n said he would then arrange for a truck to come and collect the grain.  He then left with accused 1 in the motor vehicle for Bulawayo where he later met Fix</w:t>
      </w:r>
      <w:r w:rsidR="006D0634" w:rsidRPr="006B5F79">
        <w:rPr>
          <w:szCs w:val="24"/>
        </w:rPr>
        <w:t>o</w:t>
      </w:r>
      <w:r w:rsidR="00C73DA0" w:rsidRPr="006B5F79">
        <w:rPr>
          <w:szCs w:val="24"/>
        </w:rPr>
        <w:t>n.  He then gave Fix</w:t>
      </w:r>
      <w:r w:rsidR="006D0634" w:rsidRPr="006B5F79">
        <w:rPr>
          <w:szCs w:val="24"/>
        </w:rPr>
        <w:t>o</w:t>
      </w:r>
      <w:r w:rsidR="00C73DA0" w:rsidRPr="006B5F79">
        <w:rPr>
          <w:szCs w:val="24"/>
        </w:rPr>
        <w:t>n a book with a list of what he had sold and he then requested from Fix</w:t>
      </w:r>
      <w:r w:rsidR="006D0634" w:rsidRPr="006B5F79">
        <w:rPr>
          <w:szCs w:val="24"/>
        </w:rPr>
        <w:t>o</w:t>
      </w:r>
      <w:r w:rsidR="00C73DA0" w:rsidRPr="006B5F79">
        <w:rPr>
          <w:szCs w:val="24"/>
        </w:rPr>
        <w:t>n to use the motor vehicle on a trip to Gwanda.  His</w:t>
      </w:r>
      <w:r w:rsidR="007F1A84" w:rsidRPr="006B5F79">
        <w:rPr>
          <w:szCs w:val="24"/>
        </w:rPr>
        <w:t xml:space="preserve"> </w:t>
      </w:r>
      <w:r w:rsidR="00C73DA0" w:rsidRPr="006B5F79">
        <w:rPr>
          <w:szCs w:val="24"/>
        </w:rPr>
        <w:t>motor vehicle developed a puncture and he left it to get assistance.  When he came back there were then police officers by the motor vehicle causing him to flee</w:t>
      </w:r>
      <w:r w:rsidR="007F1A84" w:rsidRPr="006B5F79">
        <w:rPr>
          <w:szCs w:val="24"/>
        </w:rPr>
        <w:t xml:space="preserve"> </w:t>
      </w:r>
      <w:r w:rsidR="00C73DA0" w:rsidRPr="006B5F79">
        <w:rPr>
          <w:szCs w:val="24"/>
        </w:rPr>
        <w:t xml:space="preserve">since he had no drivers’ licence.  </w:t>
      </w:r>
    </w:p>
    <w:p w:rsidR="00C73DA0" w:rsidRPr="006B5F79" w:rsidRDefault="00C73DA0" w:rsidP="007F1A84">
      <w:pPr>
        <w:jc w:val="both"/>
        <w:rPr>
          <w:szCs w:val="24"/>
        </w:rPr>
      </w:pPr>
      <w:r w:rsidRPr="006B5F79">
        <w:rPr>
          <w:szCs w:val="24"/>
        </w:rPr>
        <w:tab/>
        <w:t>Under cross examination</w:t>
      </w:r>
      <w:r w:rsidR="00D72DA9" w:rsidRPr="006B5F79">
        <w:rPr>
          <w:szCs w:val="24"/>
        </w:rPr>
        <w:t xml:space="preserve"> he said that from Tovo 1 where Elliot Dube’s homestead is to Msilahobe it’s a distance of about 10 km.  He then said when they got to Elliot Dube’s homestead he drove as he is the one who was familiar w</w:t>
      </w:r>
      <w:r w:rsidR="007F1A84" w:rsidRPr="006B5F79">
        <w:rPr>
          <w:szCs w:val="24"/>
        </w:rPr>
        <w:t>i</w:t>
      </w:r>
      <w:r w:rsidR="00D72DA9" w:rsidRPr="006B5F79">
        <w:rPr>
          <w:szCs w:val="24"/>
        </w:rPr>
        <w:t>th the place.</w:t>
      </w:r>
    </w:p>
    <w:p w:rsidR="00D72DA9" w:rsidRPr="006B5F79" w:rsidRDefault="00D72DA9" w:rsidP="007F1A84">
      <w:pPr>
        <w:ind w:firstLine="720"/>
        <w:jc w:val="both"/>
        <w:rPr>
          <w:szCs w:val="24"/>
        </w:rPr>
      </w:pPr>
      <w:r w:rsidRPr="006B5F79">
        <w:rPr>
          <w:szCs w:val="24"/>
        </w:rPr>
        <w:t>He was questioned why in his defence outline he stated that himself, Fix</w:t>
      </w:r>
      <w:r w:rsidR="006D0634" w:rsidRPr="006B5F79">
        <w:rPr>
          <w:szCs w:val="24"/>
        </w:rPr>
        <w:t>o</w:t>
      </w:r>
      <w:r w:rsidRPr="006B5F79">
        <w:rPr>
          <w:szCs w:val="24"/>
        </w:rPr>
        <w:t>n and accused 1 left for the shops and yet in his evidence in chief, he now stated that Fix</w:t>
      </w:r>
      <w:r w:rsidR="006D0634" w:rsidRPr="006B5F79">
        <w:rPr>
          <w:szCs w:val="24"/>
        </w:rPr>
        <w:t>o</w:t>
      </w:r>
      <w:r w:rsidRPr="006B5F79">
        <w:rPr>
          <w:szCs w:val="24"/>
        </w:rPr>
        <w:t>n left for Msilahobe first.  The distance that Fix</w:t>
      </w:r>
      <w:r w:rsidR="006D0634" w:rsidRPr="006B5F79">
        <w:rPr>
          <w:szCs w:val="24"/>
        </w:rPr>
        <w:t>o</w:t>
      </w:r>
      <w:r w:rsidRPr="006B5F79">
        <w:rPr>
          <w:szCs w:val="24"/>
        </w:rPr>
        <w:t>n was to walk to Msilahobe was about 10km and he was not familiar with the area.  Under cross-examination he also stated that Fix</w:t>
      </w:r>
      <w:r w:rsidR="006D0634" w:rsidRPr="006B5F79">
        <w:rPr>
          <w:szCs w:val="24"/>
        </w:rPr>
        <w:t>o</w:t>
      </w:r>
      <w:r w:rsidRPr="006B5F79">
        <w:rPr>
          <w:szCs w:val="24"/>
        </w:rPr>
        <w:t>n was to pay him commission.  Questioned on that aspect which was no</w:t>
      </w:r>
      <w:r w:rsidR="006D0634" w:rsidRPr="006B5F79">
        <w:rPr>
          <w:szCs w:val="24"/>
        </w:rPr>
        <w:t>w</w:t>
      </w:r>
      <w:r w:rsidRPr="006B5F79">
        <w:rPr>
          <w:szCs w:val="24"/>
        </w:rPr>
        <w:t xml:space="preserve"> a departure from his defence outline where he said the 3 of the</w:t>
      </w:r>
      <w:r w:rsidR="007F1A84" w:rsidRPr="006B5F79">
        <w:rPr>
          <w:szCs w:val="24"/>
        </w:rPr>
        <w:t>m</w:t>
      </w:r>
      <w:r w:rsidRPr="006B5F79">
        <w:rPr>
          <w:szCs w:val="24"/>
        </w:rPr>
        <w:t xml:space="preserve"> (accused 1, Fix</w:t>
      </w:r>
      <w:r w:rsidR="006D0634" w:rsidRPr="006B5F79">
        <w:rPr>
          <w:szCs w:val="24"/>
        </w:rPr>
        <w:t>o</w:t>
      </w:r>
      <w:r w:rsidRPr="006B5F79">
        <w:rPr>
          <w:szCs w:val="24"/>
        </w:rPr>
        <w:t>n and himself) left for the shops and now that he was saying Fix</w:t>
      </w:r>
      <w:r w:rsidR="006D0634" w:rsidRPr="006B5F79">
        <w:rPr>
          <w:szCs w:val="24"/>
        </w:rPr>
        <w:t>o</w:t>
      </w:r>
      <w:r w:rsidRPr="006B5F79">
        <w:rPr>
          <w:szCs w:val="24"/>
        </w:rPr>
        <w:t>n left alone he said his lawyer did not understand.  He also confirmed t</w:t>
      </w:r>
      <w:r w:rsidR="006D0634" w:rsidRPr="006B5F79">
        <w:rPr>
          <w:szCs w:val="24"/>
        </w:rPr>
        <w:t>hat Elliot Dube did not see Fixo</w:t>
      </w:r>
      <w:r w:rsidRPr="006B5F79">
        <w:rPr>
          <w:szCs w:val="24"/>
        </w:rPr>
        <w:t>n that is why he said only the 2 of them came.  He</w:t>
      </w:r>
      <w:r w:rsidR="007F1A84" w:rsidRPr="006B5F79">
        <w:rPr>
          <w:szCs w:val="24"/>
        </w:rPr>
        <w:t xml:space="preserve"> </w:t>
      </w:r>
      <w:r w:rsidRPr="006B5F79">
        <w:rPr>
          <w:szCs w:val="24"/>
        </w:rPr>
        <w:t>confirmed that the Honda Fit had a small tyre.</w:t>
      </w:r>
    </w:p>
    <w:p w:rsidR="00D72DA9" w:rsidRPr="006B5F79" w:rsidRDefault="00D72DA9" w:rsidP="007F1A84">
      <w:pPr>
        <w:ind w:firstLine="720"/>
        <w:jc w:val="both"/>
        <w:rPr>
          <w:szCs w:val="24"/>
        </w:rPr>
      </w:pPr>
      <w:r w:rsidRPr="006B5F79">
        <w:rPr>
          <w:szCs w:val="24"/>
        </w:rPr>
        <w:t>Accused 2, like his brother told different versions to this court in that in his defence outline he does not tell us about Fix</w:t>
      </w:r>
      <w:r w:rsidR="006D0634" w:rsidRPr="006B5F79">
        <w:rPr>
          <w:szCs w:val="24"/>
        </w:rPr>
        <w:t>o</w:t>
      </w:r>
      <w:r w:rsidRPr="006B5F79">
        <w:rPr>
          <w:szCs w:val="24"/>
        </w:rPr>
        <w:t xml:space="preserve">n coming to Esigodini to sell the clothes to gold panners and that it was only after failing to sell to the panners that the trip to Silobela was then mooted.  In </w:t>
      </w:r>
      <w:r w:rsidRPr="006B5F79">
        <w:rPr>
          <w:szCs w:val="24"/>
        </w:rPr>
        <w:lastRenderedPageBreak/>
        <w:t>fact paragraph 2.2 of his defence outline says that he told Fix</w:t>
      </w:r>
      <w:r w:rsidR="006D0634" w:rsidRPr="006B5F79">
        <w:rPr>
          <w:szCs w:val="24"/>
        </w:rPr>
        <w:t>o</w:t>
      </w:r>
      <w:r w:rsidRPr="006B5F79">
        <w:rPr>
          <w:szCs w:val="24"/>
        </w:rPr>
        <w:t>n that the only way he could assist him was by taking the clothes to his rural home.  In his defence outline he says the 3 of them Fix</w:t>
      </w:r>
      <w:r w:rsidR="006D0634" w:rsidRPr="006B5F79">
        <w:rPr>
          <w:szCs w:val="24"/>
        </w:rPr>
        <w:t>o</w:t>
      </w:r>
      <w:r w:rsidRPr="006B5F79">
        <w:rPr>
          <w:szCs w:val="24"/>
        </w:rPr>
        <w:t>n, accused 1 and himself then left for Cross Roads when Fix</w:t>
      </w:r>
      <w:r w:rsidR="006D0634" w:rsidRPr="006B5F79">
        <w:rPr>
          <w:szCs w:val="24"/>
        </w:rPr>
        <w:t>o</w:t>
      </w:r>
      <w:r w:rsidRPr="006B5F79">
        <w:rPr>
          <w:szCs w:val="24"/>
        </w:rPr>
        <w:t>n wa</w:t>
      </w:r>
      <w:r w:rsidR="006D0634" w:rsidRPr="006B5F79">
        <w:rPr>
          <w:szCs w:val="24"/>
        </w:rPr>
        <w:t>n</w:t>
      </w:r>
      <w:r w:rsidRPr="006B5F79">
        <w:rPr>
          <w:szCs w:val="24"/>
        </w:rPr>
        <w:t>ted to see his girlfriend but in cour</w:t>
      </w:r>
      <w:r w:rsidR="007F1A84" w:rsidRPr="006B5F79">
        <w:rPr>
          <w:szCs w:val="24"/>
        </w:rPr>
        <w:t>t</w:t>
      </w:r>
      <w:r w:rsidRPr="006B5F79">
        <w:rPr>
          <w:szCs w:val="24"/>
        </w:rPr>
        <w:t xml:space="preserve"> he said that Fix</w:t>
      </w:r>
      <w:r w:rsidR="006D0634" w:rsidRPr="006B5F79">
        <w:rPr>
          <w:szCs w:val="24"/>
        </w:rPr>
        <w:t>o</w:t>
      </w:r>
      <w:r w:rsidRPr="006B5F79">
        <w:rPr>
          <w:szCs w:val="24"/>
        </w:rPr>
        <w:t>n left on his own and decided to walk a distance of 10km.  This is surprising as Fix</w:t>
      </w:r>
      <w:r w:rsidR="006D0634" w:rsidRPr="006B5F79">
        <w:rPr>
          <w:szCs w:val="24"/>
        </w:rPr>
        <w:t>o</w:t>
      </w:r>
      <w:r w:rsidRPr="006B5F79">
        <w:rPr>
          <w:szCs w:val="24"/>
        </w:rPr>
        <w:t>n deci</w:t>
      </w:r>
      <w:r w:rsidR="007F1A84" w:rsidRPr="006B5F79">
        <w:rPr>
          <w:szCs w:val="24"/>
        </w:rPr>
        <w:t>ded to walk for 10km in unfamil</w:t>
      </w:r>
      <w:r w:rsidRPr="006B5F79">
        <w:rPr>
          <w:szCs w:val="24"/>
        </w:rPr>
        <w:t>iar territory when in fact he had a car?</w:t>
      </w:r>
      <w:r w:rsidR="00452589" w:rsidRPr="006B5F79">
        <w:rPr>
          <w:szCs w:val="24"/>
        </w:rPr>
        <w:t xml:space="preserve">  Clearly, just like his brother, accused 2 realised that Elliot Dube was a credible witness and he then struggled to find a way to explain why Elliot Dube did not see Fix</w:t>
      </w:r>
      <w:r w:rsidR="006D0634" w:rsidRPr="006B5F79">
        <w:rPr>
          <w:szCs w:val="24"/>
        </w:rPr>
        <w:t>o</w:t>
      </w:r>
      <w:r w:rsidR="00452589" w:rsidRPr="006B5F79">
        <w:rPr>
          <w:szCs w:val="24"/>
        </w:rPr>
        <w:t>n that is why the information on the aspect of Fixan leaving to the shops now differs as between the evidence given orally in court and the defence outline.  Accused 2 is merely trying to panel beat his story to try and adapt to the terrain of the evidence as given by Elliot Dube.</w:t>
      </w:r>
    </w:p>
    <w:p w:rsidR="00452589" w:rsidRPr="006B5F79" w:rsidRDefault="00452589" w:rsidP="007F1A84">
      <w:pPr>
        <w:ind w:firstLine="720"/>
        <w:jc w:val="both"/>
        <w:rPr>
          <w:szCs w:val="24"/>
        </w:rPr>
      </w:pPr>
      <w:r w:rsidRPr="006B5F79">
        <w:rPr>
          <w:szCs w:val="24"/>
        </w:rPr>
        <w:t xml:space="preserve">The question that this court has to answer is who murdered the 2 </w:t>
      </w:r>
      <w:r w:rsidR="007D6FEB" w:rsidRPr="006B5F79">
        <w:rPr>
          <w:szCs w:val="24"/>
        </w:rPr>
        <w:t xml:space="preserve">deceased persons in this case.  </w:t>
      </w:r>
      <w:r w:rsidRPr="006B5F79">
        <w:rPr>
          <w:szCs w:val="24"/>
        </w:rPr>
        <w:t>That is the only question that this court has to determine.  Everything else will flow after this aspect has been determined.  The following is common cause:-</w:t>
      </w:r>
    </w:p>
    <w:p w:rsidR="00452589" w:rsidRPr="006B5F79" w:rsidRDefault="00452589" w:rsidP="007F1A84">
      <w:pPr>
        <w:pStyle w:val="ListParagraph"/>
        <w:numPr>
          <w:ilvl w:val="0"/>
          <w:numId w:val="2"/>
        </w:numPr>
        <w:jc w:val="both"/>
        <w:rPr>
          <w:szCs w:val="24"/>
        </w:rPr>
      </w:pPr>
      <w:r w:rsidRPr="006B5F79">
        <w:rPr>
          <w:szCs w:val="24"/>
        </w:rPr>
        <w:t>That deceased in count 1 was brutally murdered and dispossessed of his Samsung cellphone and his employer’s Honda Fit motor vehicle that was in his custody.</w:t>
      </w:r>
    </w:p>
    <w:p w:rsidR="00452589" w:rsidRPr="006B5F79" w:rsidRDefault="00452589" w:rsidP="007F1A84">
      <w:pPr>
        <w:pStyle w:val="ListParagraph"/>
        <w:numPr>
          <w:ilvl w:val="0"/>
          <w:numId w:val="2"/>
        </w:numPr>
        <w:jc w:val="both"/>
        <w:rPr>
          <w:szCs w:val="24"/>
        </w:rPr>
      </w:pPr>
      <w:r w:rsidRPr="006B5F79">
        <w:rPr>
          <w:szCs w:val="24"/>
        </w:rPr>
        <w:t>That accused 1 and 2 were found to have been in recen</w:t>
      </w:r>
      <w:r w:rsidR="007F1A84" w:rsidRPr="006B5F79">
        <w:rPr>
          <w:szCs w:val="24"/>
        </w:rPr>
        <w:t>t</w:t>
      </w:r>
      <w:r w:rsidRPr="006B5F79">
        <w:rPr>
          <w:szCs w:val="24"/>
        </w:rPr>
        <w:t xml:space="preserve"> possession of these items, precisely within 24 hours of the commission of the crime.</w:t>
      </w:r>
    </w:p>
    <w:p w:rsidR="00452589" w:rsidRPr="006B5F79" w:rsidRDefault="00452589" w:rsidP="007F1A84">
      <w:pPr>
        <w:pStyle w:val="ListParagraph"/>
        <w:numPr>
          <w:ilvl w:val="0"/>
          <w:numId w:val="2"/>
        </w:numPr>
        <w:jc w:val="both"/>
        <w:rPr>
          <w:szCs w:val="24"/>
        </w:rPr>
      </w:pPr>
      <w:r w:rsidRPr="006B5F79">
        <w:rPr>
          <w:szCs w:val="24"/>
        </w:rPr>
        <w:t>It is also common cause that the deceased in count 2 was brutally murdered and dispos</w:t>
      </w:r>
      <w:r w:rsidR="006D0634" w:rsidRPr="006B5F79">
        <w:rPr>
          <w:szCs w:val="24"/>
        </w:rPr>
        <w:t>s</w:t>
      </w:r>
      <w:r w:rsidRPr="006B5F79">
        <w:rPr>
          <w:szCs w:val="24"/>
        </w:rPr>
        <w:t>e</w:t>
      </w:r>
      <w:r w:rsidR="006D0634" w:rsidRPr="006B5F79">
        <w:rPr>
          <w:szCs w:val="24"/>
        </w:rPr>
        <w:t>sse</w:t>
      </w:r>
      <w:r w:rsidRPr="006B5F79">
        <w:rPr>
          <w:szCs w:val="24"/>
        </w:rPr>
        <w:t>d of his employer’s stock in trade that he was selling at Mucklenuck Business Centre.  He was also dispossessed of his own tablet cellphone</w:t>
      </w:r>
    </w:p>
    <w:p w:rsidR="00452589" w:rsidRPr="006B5F79" w:rsidRDefault="00452589" w:rsidP="007F1A84">
      <w:pPr>
        <w:pStyle w:val="ListParagraph"/>
        <w:numPr>
          <w:ilvl w:val="0"/>
          <w:numId w:val="2"/>
        </w:numPr>
        <w:jc w:val="both"/>
        <w:rPr>
          <w:szCs w:val="24"/>
        </w:rPr>
      </w:pPr>
      <w:r w:rsidRPr="006B5F79">
        <w:rPr>
          <w:szCs w:val="24"/>
        </w:rPr>
        <w:t>Again, the 2 accused persons were found to be in recent possession of the items stolen from deceased in the 2</w:t>
      </w:r>
      <w:r w:rsidRPr="006B5F79">
        <w:rPr>
          <w:szCs w:val="24"/>
          <w:vertAlign w:val="superscript"/>
        </w:rPr>
        <w:t>nd</w:t>
      </w:r>
      <w:r w:rsidRPr="006B5F79">
        <w:rPr>
          <w:szCs w:val="24"/>
        </w:rPr>
        <w:t xml:space="preserve"> count, within 24 hours of the deceased having been robbed of same.</w:t>
      </w:r>
    </w:p>
    <w:p w:rsidR="00452589" w:rsidRPr="006B5F79" w:rsidRDefault="00452589" w:rsidP="007F1A84">
      <w:pPr>
        <w:ind w:firstLine="720"/>
        <w:jc w:val="both"/>
        <w:rPr>
          <w:szCs w:val="24"/>
        </w:rPr>
      </w:pPr>
      <w:r w:rsidRPr="006B5F79">
        <w:rPr>
          <w:szCs w:val="24"/>
        </w:rPr>
        <w:t>Circumstantially, the only reasonable inference to draw would be that the 2 accused persons perpetrated the murders in question b</w:t>
      </w:r>
      <w:r w:rsidR="007F1A84" w:rsidRPr="006B5F79">
        <w:rPr>
          <w:szCs w:val="24"/>
        </w:rPr>
        <w:t>u</w:t>
      </w:r>
      <w:r w:rsidRPr="006B5F79">
        <w:rPr>
          <w:szCs w:val="24"/>
        </w:rPr>
        <w:t>t for their attempt to proffer a defence that introduces a 3</w:t>
      </w:r>
      <w:r w:rsidRPr="006B5F79">
        <w:rPr>
          <w:szCs w:val="24"/>
          <w:vertAlign w:val="superscript"/>
        </w:rPr>
        <w:t>rd</w:t>
      </w:r>
      <w:r w:rsidRPr="006B5F79">
        <w:rPr>
          <w:szCs w:val="24"/>
        </w:rPr>
        <w:t xml:space="preserve"> party, who supposedly brought these items and caused them to be in recent possession of same.</w:t>
      </w:r>
    </w:p>
    <w:p w:rsidR="00452589" w:rsidRPr="006B5F79" w:rsidRDefault="00452589" w:rsidP="007F1A84">
      <w:pPr>
        <w:ind w:firstLine="720"/>
        <w:jc w:val="both"/>
        <w:rPr>
          <w:szCs w:val="24"/>
        </w:rPr>
      </w:pPr>
      <w:r w:rsidRPr="006B5F79">
        <w:rPr>
          <w:szCs w:val="24"/>
        </w:rPr>
        <w:lastRenderedPageBreak/>
        <w:t>This court then has to make a finding as to whether the defences proffered are reasonably possibly true in the circumstances.  This court’s conclusion will be t</w:t>
      </w:r>
      <w:r w:rsidR="007F1A84" w:rsidRPr="006B5F79">
        <w:rPr>
          <w:szCs w:val="24"/>
        </w:rPr>
        <w:t>h</w:t>
      </w:r>
      <w:r w:rsidRPr="006B5F79">
        <w:rPr>
          <w:szCs w:val="24"/>
        </w:rPr>
        <w:t>at the defences pro</w:t>
      </w:r>
      <w:r w:rsidR="007F1A84" w:rsidRPr="006B5F79">
        <w:rPr>
          <w:szCs w:val="24"/>
        </w:rPr>
        <w:t>f</w:t>
      </w:r>
      <w:r w:rsidR="002622FF" w:rsidRPr="006B5F79">
        <w:rPr>
          <w:szCs w:val="24"/>
        </w:rPr>
        <w:t>fered are not reasonab</w:t>
      </w:r>
      <w:r w:rsidRPr="006B5F79">
        <w:rPr>
          <w:szCs w:val="24"/>
        </w:rPr>
        <w:t>ly possibly true in the circumstances of this c</w:t>
      </w:r>
      <w:r w:rsidR="007F1A84" w:rsidRPr="006B5F79">
        <w:rPr>
          <w:szCs w:val="24"/>
        </w:rPr>
        <w:t>a</w:t>
      </w:r>
      <w:r w:rsidRPr="006B5F79">
        <w:rPr>
          <w:szCs w:val="24"/>
        </w:rPr>
        <w:t>se and that in fact the defences are manifestly false and here is how.</w:t>
      </w:r>
    </w:p>
    <w:p w:rsidR="00452589" w:rsidRPr="006B5F79" w:rsidRDefault="00452589" w:rsidP="007F1A84">
      <w:pPr>
        <w:ind w:firstLine="720"/>
        <w:jc w:val="both"/>
        <w:rPr>
          <w:szCs w:val="24"/>
        </w:rPr>
      </w:pPr>
      <w:r w:rsidRPr="006B5F79">
        <w:rPr>
          <w:szCs w:val="24"/>
        </w:rPr>
        <w:t xml:space="preserve">Both accused persons departed from their defence outlines </w:t>
      </w:r>
      <w:r w:rsidR="00D56D42" w:rsidRPr="006B5F79">
        <w:rPr>
          <w:szCs w:val="24"/>
        </w:rPr>
        <w:t>naturally as already shown herein because both had a fabricated version which when they realised after giving their defence outline</w:t>
      </w:r>
      <w:r w:rsidR="002622FF" w:rsidRPr="006B5F79">
        <w:rPr>
          <w:szCs w:val="24"/>
        </w:rPr>
        <w:t>s</w:t>
      </w:r>
      <w:r w:rsidR="00D56D42" w:rsidRPr="006B5F79">
        <w:rPr>
          <w:szCs w:val="24"/>
        </w:rPr>
        <w:t xml:space="preserve"> to their lawyers, that the version</w:t>
      </w:r>
      <w:r w:rsidR="002622FF" w:rsidRPr="006B5F79">
        <w:rPr>
          <w:szCs w:val="24"/>
        </w:rPr>
        <w:t>s</w:t>
      </w:r>
      <w:r w:rsidR="00D56D42" w:rsidRPr="006B5F79">
        <w:rPr>
          <w:szCs w:val="24"/>
        </w:rPr>
        <w:t xml:space="preserve"> were shattered after the testimony of Elliot Dube, they then desperately tried to panel beat in their oral evidence.  As is usually the case they failed hopelessly as the glaring disparities could not be ignored.</w:t>
      </w:r>
    </w:p>
    <w:p w:rsidR="00D56D42" w:rsidRPr="006B5F79" w:rsidRDefault="00D56D42" w:rsidP="007F1A84">
      <w:pPr>
        <w:ind w:firstLine="720"/>
        <w:jc w:val="both"/>
        <w:rPr>
          <w:szCs w:val="24"/>
        </w:rPr>
      </w:pPr>
      <w:r w:rsidRPr="006B5F79">
        <w:rPr>
          <w:szCs w:val="24"/>
        </w:rPr>
        <w:t>They both frantically tried to explain why Elliot Dube did not see the 3</w:t>
      </w:r>
      <w:r w:rsidRPr="006B5F79">
        <w:rPr>
          <w:szCs w:val="24"/>
          <w:vertAlign w:val="superscript"/>
        </w:rPr>
        <w:t>rd</w:t>
      </w:r>
      <w:r w:rsidRPr="006B5F79">
        <w:rPr>
          <w:szCs w:val="24"/>
        </w:rPr>
        <w:t xml:space="preserve"> person who had also arrived.  Since this was a</w:t>
      </w:r>
      <w:r w:rsidR="007F1A84" w:rsidRPr="006B5F79">
        <w:rPr>
          <w:szCs w:val="24"/>
        </w:rPr>
        <w:t>n</w:t>
      </w:r>
      <w:r w:rsidRPr="006B5F79">
        <w:rPr>
          <w:szCs w:val="24"/>
        </w:rPr>
        <w:t xml:space="preserve"> afterthough</w:t>
      </w:r>
      <w:r w:rsidR="007F1A84" w:rsidRPr="006B5F79">
        <w:rPr>
          <w:szCs w:val="24"/>
        </w:rPr>
        <w:t>t</w:t>
      </w:r>
      <w:r w:rsidRPr="006B5F79">
        <w:rPr>
          <w:szCs w:val="24"/>
        </w:rPr>
        <w:t xml:space="preserve"> they failed dismally to account for Elliot Dube’s failure to see the 3</w:t>
      </w:r>
      <w:r w:rsidRPr="006B5F79">
        <w:rPr>
          <w:szCs w:val="24"/>
          <w:vertAlign w:val="superscript"/>
        </w:rPr>
        <w:t>rd</w:t>
      </w:r>
      <w:r w:rsidRPr="006B5F79">
        <w:rPr>
          <w:szCs w:val="24"/>
        </w:rPr>
        <w:t xml:space="preserve"> person.  Accused 1 said that he, accused 2 and Brendon left for the shop</w:t>
      </w:r>
      <w:r w:rsidR="007F1A84" w:rsidRPr="006B5F79">
        <w:rPr>
          <w:szCs w:val="24"/>
        </w:rPr>
        <w:t>s</w:t>
      </w:r>
      <w:r w:rsidRPr="006B5F79">
        <w:rPr>
          <w:szCs w:val="24"/>
        </w:rPr>
        <w:t xml:space="preserve"> and then changed to say it was him and accused 2 who left long after Fix</w:t>
      </w:r>
      <w:r w:rsidR="003536DA" w:rsidRPr="006B5F79">
        <w:rPr>
          <w:szCs w:val="24"/>
        </w:rPr>
        <w:t>o</w:t>
      </w:r>
      <w:r w:rsidRPr="006B5F79">
        <w:rPr>
          <w:szCs w:val="24"/>
        </w:rPr>
        <w:t>n had gone.  Accused 2 said in his defence outline all 3 left for the shops but later changed to say Fix</w:t>
      </w:r>
      <w:r w:rsidR="003536DA" w:rsidRPr="006B5F79">
        <w:rPr>
          <w:szCs w:val="24"/>
        </w:rPr>
        <w:t>o</w:t>
      </w:r>
      <w:r w:rsidRPr="006B5F79">
        <w:rPr>
          <w:szCs w:val="24"/>
        </w:rPr>
        <w:t xml:space="preserve">n left earlier and on foot, walked 10km when </w:t>
      </w:r>
      <w:r w:rsidR="003536DA" w:rsidRPr="006B5F79">
        <w:rPr>
          <w:szCs w:val="24"/>
        </w:rPr>
        <w:t xml:space="preserve">in fact </w:t>
      </w:r>
      <w:r w:rsidRPr="006B5F79">
        <w:rPr>
          <w:szCs w:val="24"/>
        </w:rPr>
        <w:t>he had a car, and he decided to walk in unfamiliar territory.  Certainly these are just fibs.  Fix</w:t>
      </w:r>
      <w:r w:rsidR="003536DA" w:rsidRPr="006B5F79">
        <w:rPr>
          <w:szCs w:val="24"/>
        </w:rPr>
        <w:t>o</w:t>
      </w:r>
      <w:r w:rsidRPr="006B5F79">
        <w:rPr>
          <w:szCs w:val="24"/>
        </w:rPr>
        <w:t xml:space="preserve">n did not know this area and was taken by accused 2 for the sole mission of selling clothes, but suddenly </w:t>
      </w:r>
      <w:r w:rsidR="003536DA" w:rsidRPr="006B5F79">
        <w:rPr>
          <w:szCs w:val="24"/>
        </w:rPr>
        <w:t xml:space="preserve">he </w:t>
      </w:r>
      <w:r w:rsidRPr="006B5F79">
        <w:rPr>
          <w:szCs w:val="24"/>
        </w:rPr>
        <w:t xml:space="preserve">had a girlfriend at the shops and had to abandon his purpose </w:t>
      </w:r>
      <w:r w:rsidR="003536DA" w:rsidRPr="006B5F79">
        <w:rPr>
          <w:szCs w:val="24"/>
        </w:rPr>
        <w:t>o</w:t>
      </w:r>
      <w:r w:rsidRPr="006B5F79">
        <w:rPr>
          <w:szCs w:val="24"/>
        </w:rPr>
        <w:t>f selling clothes?</w:t>
      </w:r>
    </w:p>
    <w:p w:rsidR="007D6FEB" w:rsidRPr="006B5F79" w:rsidRDefault="00D56D42" w:rsidP="007F1A84">
      <w:pPr>
        <w:ind w:firstLine="720"/>
        <w:jc w:val="both"/>
        <w:rPr>
          <w:szCs w:val="24"/>
        </w:rPr>
      </w:pPr>
      <w:r w:rsidRPr="006B5F79">
        <w:rPr>
          <w:szCs w:val="24"/>
        </w:rPr>
        <w:t>Again, at the shops Fix</w:t>
      </w:r>
      <w:r w:rsidR="003536DA" w:rsidRPr="006B5F79">
        <w:rPr>
          <w:szCs w:val="24"/>
        </w:rPr>
        <w:t>o</w:t>
      </w:r>
      <w:r w:rsidRPr="006B5F79">
        <w:rPr>
          <w:szCs w:val="24"/>
        </w:rPr>
        <w:t>n sells a cellphone to fuel a</w:t>
      </w:r>
      <w:r w:rsidR="007F1A84" w:rsidRPr="006B5F79">
        <w:rPr>
          <w:szCs w:val="24"/>
        </w:rPr>
        <w:t xml:space="preserve"> </w:t>
      </w:r>
      <w:r w:rsidRPr="006B5F79">
        <w:rPr>
          <w:szCs w:val="24"/>
        </w:rPr>
        <w:t xml:space="preserve">car </w:t>
      </w:r>
      <w:r w:rsidR="007F1A84" w:rsidRPr="006B5F79">
        <w:rPr>
          <w:szCs w:val="24"/>
        </w:rPr>
        <w:t>t</w:t>
      </w:r>
      <w:r w:rsidRPr="006B5F79">
        <w:rPr>
          <w:szCs w:val="24"/>
        </w:rPr>
        <w:t>hat is his that he then chooses to leave and use other modes of transport to travel to Bulawayo for an emergency?  Not only does Fix</w:t>
      </w:r>
      <w:r w:rsidR="003536DA" w:rsidRPr="006B5F79">
        <w:rPr>
          <w:szCs w:val="24"/>
        </w:rPr>
        <w:t>o</w:t>
      </w:r>
      <w:r w:rsidRPr="006B5F79">
        <w:rPr>
          <w:szCs w:val="24"/>
        </w:rPr>
        <w:t>n fuel a car that he decided not to use, Fix</w:t>
      </w:r>
      <w:r w:rsidR="003536DA" w:rsidRPr="006B5F79">
        <w:rPr>
          <w:szCs w:val="24"/>
        </w:rPr>
        <w:t>o</w:t>
      </w:r>
      <w:r w:rsidRPr="006B5F79">
        <w:rPr>
          <w:szCs w:val="24"/>
        </w:rPr>
        <w:t xml:space="preserve">n in fact goes on to borrow $40,00 for transport to go to Bulawayo, when he has a cellphone to sell and fuel his own car?  In fact the 2 accused </w:t>
      </w:r>
      <w:r w:rsidR="00F22839" w:rsidRPr="006B5F79">
        <w:rPr>
          <w:szCs w:val="24"/>
        </w:rPr>
        <w:t>person’</w:t>
      </w:r>
      <w:r w:rsidR="003536DA" w:rsidRPr="006B5F79">
        <w:rPr>
          <w:szCs w:val="24"/>
        </w:rPr>
        <w:t>s</w:t>
      </w:r>
      <w:r w:rsidR="00F22839" w:rsidRPr="006B5F79">
        <w:rPr>
          <w:szCs w:val="24"/>
        </w:rPr>
        <w:t xml:space="preserve"> version</w:t>
      </w:r>
      <w:r w:rsidR="003536DA" w:rsidRPr="006B5F79">
        <w:rPr>
          <w:szCs w:val="24"/>
        </w:rPr>
        <w:t>s</w:t>
      </w:r>
      <w:r w:rsidR="00F22839" w:rsidRPr="006B5F79">
        <w:rPr>
          <w:szCs w:val="24"/>
        </w:rPr>
        <w:t xml:space="preserve"> on Fix</w:t>
      </w:r>
      <w:r w:rsidR="003536DA" w:rsidRPr="006B5F79">
        <w:rPr>
          <w:szCs w:val="24"/>
        </w:rPr>
        <w:t>o</w:t>
      </w:r>
      <w:r w:rsidR="00F22839" w:rsidRPr="006B5F79">
        <w:rPr>
          <w:szCs w:val="24"/>
        </w:rPr>
        <w:t>n are so hopeless that they are in fact clearly false.  Accused 1 calls Fix</w:t>
      </w:r>
      <w:r w:rsidR="003536DA" w:rsidRPr="006B5F79">
        <w:rPr>
          <w:szCs w:val="24"/>
        </w:rPr>
        <w:t>o</w:t>
      </w:r>
      <w:r w:rsidR="00F22839" w:rsidRPr="006B5F79">
        <w:rPr>
          <w:szCs w:val="24"/>
        </w:rPr>
        <w:t>n Liz</w:t>
      </w:r>
      <w:r w:rsidR="003536DA" w:rsidRPr="006B5F79">
        <w:rPr>
          <w:szCs w:val="24"/>
        </w:rPr>
        <w:t>w</w:t>
      </w:r>
      <w:r w:rsidR="00F22839" w:rsidRPr="006B5F79">
        <w:rPr>
          <w:szCs w:val="24"/>
        </w:rPr>
        <w:t>e Moyo in his confirmed warned and cautioned statement, a</w:t>
      </w:r>
      <w:r w:rsidR="007F1A84" w:rsidRPr="006B5F79">
        <w:rPr>
          <w:szCs w:val="24"/>
        </w:rPr>
        <w:t xml:space="preserve"> </w:t>
      </w:r>
      <w:r w:rsidR="00F22839" w:rsidRPr="006B5F79">
        <w:rPr>
          <w:szCs w:val="24"/>
        </w:rPr>
        <w:t>brother to accused 2.  In his defence outline he refers to this Fix</w:t>
      </w:r>
      <w:r w:rsidR="003536DA" w:rsidRPr="006B5F79">
        <w:rPr>
          <w:szCs w:val="24"/>
        </w:rPr>
        <w:t>o</w:t>
      </w:r>
      <w:r w:rsidR="00F22839" w:rsidRPr="006B5F79">
        <w:rPr>
          <w:szCs w:val="24"/>
        </w:rPr>
        <w:t>n as accused 2’s friend whose name is apparently not mentioned.  In his evidence in</w:t>
      </w:r>
      <w:r w:rsidR="007F1A84" w:rsidRPr="006B5F79">
        <w:rPr>
          <w:szCs w:val="24"/>
        </w:rPr>
        <w:t xml:space="preserve"> chief he calls this Fix</w:t>
      </w:r>
      <w:r w:rsidR="003536DA" w:rsidRPr="006B5F79">
        <w:rPr>
          <w:szCs w:val="24"/>
        </w:rPr>
        <w:t>o</w:t>
      </w:r>
      <w:r w:rsidR="007F1A84" w:rsidRPr="006B5F79">
        <w:rPr>
          <w:szCs w:val="24"/>
        </w:rPr>
        <w:t>n “SaMaMo</w:t>
      </w:r>
      <w:r w:rsidR="00F22839" w:rsidRPr="006B5F79">
        <w:rPr>
          <w:szCs w:val="24"/>
        </w:rPr>
        <w:t xml:space="preserve">e” and says that </w:t>
      </w:r>
      <w:r w:rsidR="003536DA" w:rsidRPr="006B5F79">
        <w:rPr>
          <w:szCs w:val="24"/>
        </w:rPr>
        <w:t xml:space="preserve">is </w:t>
      </w:r>
      <w:r w:rsidR="00F22839" w:rsidRPr="006B5F79">
        <w:rPr>
          <w:szCs w:val="24"/>
        </w:rPr>
        <w:t>what accused 2 called Fix</w:t>
      </w:r>
      <w:r w:rsidR="003536DA" w:rsidRPr="006B5F79">
        <w:rPr>
          <w:szCs w:val="24"/>
        </w:rPr>
        <w:t>o</w:t>
      </w:r>
      <w:r w:rsidR="00F22839" w:rsidRPr="006B5F79">
        <w:rPr>
          <w:szCs w:val="24"/>
        </w:rPr>
        <w:t>n.  It is surprising how this Fix</w:t>
      </w:r>
      <w:r w:rsidR="003536DA" w:rsidRPr="006B5F79">
        <w:rPr>
          <w:szCs w:val="24"/>
        </w:rPr>
        <w:t>o</w:t>
      </w:r>
      <w:r w:rsidR="00F22839" w:rsidRPr="006B5F79">
        <w:rPr>
          <w:szCs w:val="24"/>
        </w:rPr>
        <w:t xml:space="preserve">n when he arrived at Elliot Dube’s </w:t>
      </w:r>
      <w:r w:rsidR="00F22839" w:rsidRPr="006B5F79">
        <w:rPr>
          <w:szCs w:val="24"/>
        </w:rPr>
        <w:lastRenderedPageBreak/>
        <w:t>homestead, suddenly got disinterested in his very purpose for this journey.  He just left everything and went to see his girlfriend by the shops. Not only did he abandon his mission but he walked for 10km in unfamiliar territory, leaving someone else to use his car?  The different version</w:t>
      </w:r>
      <w:r w:rsidR="003536DA" w:rsidRPr="006B5F79">
        <w:rPr>
          <w:szCs w:val="24"/>
        </w:rPr>
        <w:t>s</w:t>
      </w:r>
      <w:r w:rsidR="00F22839" w:rsidRPr="006B5F79">
        <w:rPr>
          <w:szCs w:val="24"/>
        </w:rPr>
        <w:t xml:space="preserve"> told by the 2 accused persons </w:t>
      </w:r>
      <w:r w:rsidR="003536DA" w:rsidRPr="006B5F79">
        <w:rPr>
          <w:szCs w:val="24"/>
        </w:rPr>
        <w:t>with</w:t>
      </w:r>
      <w:r w:rsidR="00F22839" w:rsidRPr="006B5F79">
        <w:rPr>
          <w:szCs w:val="24"/>
        </w:rPr>
        <w:t xml:space="preserve"> regard to what happened in relation to this Fix</w:t>
      </w:r>
      <w:r w:rsidR="003536DA" w:rsidRPr="006B5F79">
        <w:rPr>
          <w:szCs w:val="24"/>
        </w:rPr>
        <w:t>o</w:t>
      </w:r>
      <w:r w:rsidR="00F22839" w:rsidRPr="006B5F79">
        <w:rPr>
          <w:szCs w:val="24"/>
        </w:rPr>
        <w:t xml:space="preserve">n on the day they arrived at Elliot Dube’s homestead, it testimony enough to show that this is a fictitious person that has been brought in through a </w:t>
      </w:r>
      <w:r w:rsidR="007F1A84" w:rsidRPr="006B5F79">
        <w:rPr>
          <w:szCs w:val="24"/>
        </w:rPr>
        <w:t>co</w:t>
      </w:r>
      <w:r w:rsidR="003536DA" w:rsidRPr="006B5F79">
        <w:rPr>
          <w:szCs w:val="24"/>
        </w:rPr>
        <w:t>n</w:t>
      </w:r>
      <w:r w:rsidR="007F1A84" w:rsidRPr="006B5F79">
        <w:rPr>
          <w:szCs w:val="24"/>
        </w:rPr>
        <w:t>co</w:t>
      </w:r>
      <w:r w:rsidR="003536DA" w:rsidRPr="006B5F79">
        <w:rPr>
          <w:szCs w:val="24"/>
        </w:rPr>
        <w:t>c</w:t>
      </w:r>
      <w:r w:rsidR="007F1A84" w:rsidRPr="006B5F79">
        <w:rPr>
          <w:szCs w:val="24"/>
        </w:rPr>
        <w:t>ted</w:t>
      </w:r>
      <w:r w:rsidR="00F22839" w:rsidRPr="006B5F79">
        <w:rPr>
          <w:szCs w:val="24"/>
        </w:rPr>
        <w:t xml:space="preserve"> story to try and avoid culpability.  Fix</w:t>
      </w:r>
      <w:r w:rsidR="003536DA" w:rsidRPr="006B5F79">
        <w:rPr>
          <w:szCs w:val="24"/>
        </w:rPr>
        <w:t>o</w:t>
      </w:r>
      <w:r w:rsidR="00F22839" w:rsidRPr="006B5F79">
        <w:rPr>
          <w:szCs w:val="24"/>
        </w:rPr>
        <w:t>n does not exist.  This is butt</w:t>
      </w:r>
      <w:r w:rsidR="007F1A84" w:rsidRPr="006B5F79">
        <w:rPr>
          <w:szCs w:val="24"/>
        </w:rPr>
        <w:t>r</w:t>
      </w:r>
      <w:r w:rsidR="00F22839" w:rsidRPr="006B5F79">
        <w:rPr>
          <w:szCs w:val="24"/>
        </w:rPr>
        <w:t>essed by the fact that the evidently</w:t>
      </w:r>
      <w:r w:rsidR="00683D02" w:rsidRPr="006B5F79">
        <w:rPr>
          <w:szCs w:val="24"/>
        </w:rPr>
        <w:t xml:space="preserve"> credible and honest</w:t>
      </w:r>
      <w:r w:rsidR="003536DA" w:rsidRPr="006B5F79">
        <w:rPr>
          <w:szCs w:val="24"/>
        </w:rPr>
        <w:t>,</w:t>
      </w:r>
      <w:r w:rsidR="00683D02" w:rsidRPr="006B5F79">
        <w:rPr>
          <w:szCs w:val="24"/>
        </w:rPr>
        <w:t xml:space="preserve"> Elliot Dube never saw this person. As a result this court will further find that what Elliot Dube told the court in relation to the arrival of the accused person</w:t>
      </w:r>
      <w:r w:rsidR="003536DA" w:rsidRPr="006B5F79">
        <w:rPr>
          <w:szCs w:val="24"/>
        </w:rPr>
        <w:t>s</w:t>
      </w:r>
      <w:r w:rsidR="00683D02" w:rsidRPr="006B5F79">
        <w:rPr>
          <w:szCs w:val="24"/>
        </w:rPr>
        <w:t xml:space="preserve"> is the only truth.  It being the only truth, this court will safely conclude on the basis of Elliot Dube’s version that, the accused persons did arrive together driving the Honda Fit stolen from the deceased in count 1 and carrying the loot stolen from deceased in count 2.  They claimed to be coming from South Africa and they did profess </w:t>
      </w:r>
      <w:r w:rsidR="007F1A84" w:rsidRPr="006B5F79">
        <w:rPr>
          <w:szCs w:val="24"/>
        </w:rPr>
        <w:t>o</w:t>
      </w:r>
      <w:r w:rsidR="00683D02" w:rsidRPr="006B5F79">
        <w:rPr>
          <w:szCs w:val="24"/>
        </w:rPr>
        <w:t>wnership of the assets that they brought.  Elliot Dube was even given by them a pair of takkies which they would not be ab</w:t>
      </w:r>
      <w:r w:rsidR="007F1A84" w:rsidRPr="006B5F79">
        <w:rPr>
          <w:szCs w:val="24"/>
        </w:rPr>
        <w:t>l</w:t>
      </w:r>
      <w:r w:rsidR="00683D02" w:rsidRPr="006B5F79">
        <w:rPr>
          <w:szCs w:val="24"/>
        </w:rPr>
        <w:t>e to just distribute in the absence of the owner, if indeed the owner was a 3</w:t>
      </w:r>
      <w:r w:rsidR="00683D02" w:rsidRPr="006B5F79">
        <w:rPr>
          <w:szCs w:val="24"/>
          <w:vertAlign w:val="superscript"/>
        </w:rPr>
        <w:t>rd</w:t>
      </w:r>
      <w:r w:rsidR="00683D02" w:rsidRPr="006B5F79">
        <w:rPr>
          <w:szCs w:val="24"/>
        </w:rPr>
        <w:t xml:space="preserve"> party.  It is for these reasons that this court will dismiss the 2 accused persons’ version</w:t>
      </w:r>
      <w:r w:rsidR="003536DA" w:rsidRPr="006B5F79">
        <w:rPr>
          <w:szCs w:val="24"/>
        </w:rPr>
        <w:t>s</w:t>
      </w:r>
      <w:r w:rsidR="00683D02" w:rsidRPr="006B5F79">
        <w:rPr>
          <w:szCs w:val="24"/>
        </w:rPr>
        <w:t>, not only as being improbable and unreasonable, but as being manifestly false.  I accordingly find that it is the 2 accused persons who murdered and robbed</w:t>
      </w:r>
      <w:r w:rsidR="008A67E6" w:rsidRPr="006B5F79">
        <w:rPr>
          <w:szCs w:val="24"/>
        </w:rPr>
        <w:t xml:space="preserve"> both the deceased in a bid to dispossess them of their belongings.  The 2 acc</w:t>
      </w:r>
      <w:r w:rsidR="007F1A84" w:rsidRPr="006B5F79">
        <w:rPr>
          <w:szCs w:val="24"/>
        </w:rPr>
        <w:t>u</w:t>
      </w:r>
      <w:r w:rsidR="008A67E6" w:rsidRPr="006B5F79">
        <w:rPr>
          <w:szCs w:val="24"/>
        </w:rPr>
        <w:t>sed persons did act wrongfully and unlawfully on the date in question.</w:t>
      </w:r>
    </w:p>
    <w:p w:rsidR="008A67E6" w:rsidRPr="006B5F79" w:rsidRDefault="008A67E6" w:rsidP="007F1A84">
      <w:pPr>
        <w:jc w:val="both"/>
        <w:rPr>
          <w:b/>
          <w:szCs w:val="24"/>
        </w:rPr>
      </w:pPr>
      <w:r w:rsidRPr="006B5F79">
        <w:rPr>
          <w:b/>
          <w:szCs w:val="24"/>
        </w:rPr>
        <w:t>The verdict</w:t>
      </w:r>
    </w:p>
    <w:p w:rsidR="008A67E6" w:rsidRPr="006B5F79" w:rsidRDefault="008A67E6" w:rsidP="007F1A84">
      <w:pPr>
        <w:ind w:firstLine="720"/>
        <w:jc w:val="both"/>
        <w:rPr>
          <w:szCs w:val="24"/>
        </w:rPr>
      </w:pPr>
      <w:r w:rsidRPr="006B5F79">
        <w:rPr>
          <w:szCs w:val="24"/>
        </w:rPr>
        <w:t>The 2 accuse</w:t>
      </w:r>
      <w:r w:rsidR="007F1A84" w:rsidRPr="006B5F79">
        <w:rPr>
          <w:szCs w:val="24"/>
        </w:rPr>
        <w:t>d</w:t>
      </w:r>
      <w:r w:rsidRPr="006B5F79">
        <w:rPr>
          <w:szCs w:val="24"/>
        </w:rPr>
        <w:t xml:space="preserve"> persons set upon a mission to rob the 2 deceased persons</w:t>
      </w:r>
      <w:r w:rsidR="007F1A84" w:rsidRPr="006B5F79">
        <w:rPr>
          <w:szCs w:val="24"/>
        </w:rPr>
        <w:t xml:space="preserve"> </w:t>
      </w:r>
      <w:r w:rsidRPr="006B5F79">
        <w:rPr>
          <w:szCs w:val="24"/>
        </w:rPr>
        <w:t>and violently but</w:t>
      </w:r>
      <w:r w:rsidR="007F1A84" w:rsidRPr="006B5F79">
        <w:rPr>
          <w:szCs w:val="24"/>
        </w:rPr>
        <w:t>c</w:t>
      </w:r>
      <w:r w:rsidRPr="006B5F79">
        <w:rPr>
          <w:szCs w:val="24"/>
        </w:rPr>
        <w:t xml:space="preserve">hered the 2 deceased to accomplish such a mission and successfully implemented their plan.  The only reasonable conclusion that can be made on the </w:t>
      </w:r>
      <w:r w:rsidR="003536DA" w:rsidRPr="006B5F79">
        <w:rPr>
          <w:szCs w:val="24"/>
        </w:rPr>
        <w:t>menta</w:t>
      </w:r>
      <w:r w:rsidRPr="006B5F79">
        <w:rPr>
          <w:szCs w:val="24"/>
        </w:rPr>
        <w:t>l status of the 2 accused person</w:t>
      </w:r>
      <w:r w:rsidR="007F1A84" w:rsidRPr="006B5F79">
        <w:rPr>
          <w:szCs w:val="24"/>
        </w:rPr>
        <w:t>s</w:t>
      </w:r>
      <w:r w:rsidRPr="006B5F79">
        <w:rPr>
          <w:szCs w:val="24"/>
        </w:rPr>
        <w:t xml:space="preserve"> in both counts, is that they intended to kill their victims in a bid to rob them.  The 1</w:t>
      </w:r>
      <w:r w:rsidRPr="006B5F79">
        <w:rPr>
          <w:szCs w:val="24"/>
          <w:vertAlign w:val="superscript"/>
        </w:rPr>
        <w:t>st</w:t>
      </w:r>
      <w:r w:rsidRPr="006B5F79">
        <w:rPr>
          <w:szCs w:val="24"/>
        </w:rPr>
        <w:t xml:space="preserve"> deceased had numerous stab wounds to the head and face, both vulnerable parts of the body.  The 2</w:t>
      </w:r>
      <w:r w:rsidRPr="006B5F79">
        <w:rPr>
          <w:szCs w:val="24"/>
          <w:vertAlign w:val="superscript"/>
        </w:rPr>
        <w:t>nd</w:t>
      </w:r>
      <w:r w:rsidRPr="006B5F79">
        <w:rPr>
          <w:szCs w:val="24"/>
        </w:rPr>
        <w:t xml:space="preserve"> deceased was also battered several times on the head resulting in multiple skull and face fractures.  Both vulnerable parts of the body.  The accused persons could not have harboured any other intention </w:t>
      </w:r>
      <w:r w:rsidRPr="006B5F79">
        <w:rPr>
          <w:szCs w:val="24"/>
        </w:rPr>
        <w:lastRenderedPageBreak/>
        <w:t>except to kill.  It is for these reasons that both accused persons are found guilt</w:t>
      </w:r>
      <w:r w:rsidR="007F1A84" w:rsidRPr="006B5F79">
        <w:rPr>
          <w:szCs w:val="24"/>
        </w:rPr>
        <w:t>y</w:t>
      </w:r>
      <w:r w:rsidRPr="006B5F79">
        <w:rPr>
          <w:szCs w:val="24"/>
        </w:rPr>
        <w:t xml:space="preserve"> of murder with actual intent on each count.</w:t>
      </w:r>
    </w:p>
    <w:p w:rsidR="009E0FFB" w:rsidRPr="006B5F79" w:rsidRDefault="003E2323" w:rsidP="007F1A84">
      <w:pPr>
        <w:pStyle w:val="NoSpacing"/>
        <w:jc w:val="both"/>
        <w:rPr>
          <w:b/>
          <w:szCs w:val="24"/>
        </w:rPr>
      </w:pPr>
      <w:r w:rsidRPr="006B5F79">
        <w:rPr>
          <w:b/>
          <w:szCs w:val="24"/>
        </w:rPr>
        <w:t>Finding on aggravating circumstances</w:t>
      </w:r>
    </w:p>
    <w:p w:rsidR="003E2323" w:rsidRPr="006B5F79" w:rsidRDefault="003E2323" w:rsidP="007F1A84">
      <w:pPr>
        <w:jc w:val="both"/>
        <w:rPr>
          <w:szCs w:val="24"/>
        </w:rPr>
      </w:pPr>
      <w:r w:rsidRPr="006B5F79">
        <w:rPr>
          <w:szCs w:val="24"/>
        </w:rPr>
        <w:tab/>
        <w:t>The 2 accused persons are convicted of 2 counts of murder with actual intent.  The state has submitted that these murders were committed in aggravating circumstances, warranting that the death sentence be imposed for the following reasons:</w:t>
      </w:r>
    </w:p>
    <w:p w:rsidR="003E2323" w:rsidRPr="006B5F79" w:rsidRDefault="003E2323" w:rsidP="007F1A84">
      <w:pPr>
        <w:pStyle w:val="ListParagraph"/>
        <w:numPr>
          <w:ilvl w:val="0"/>
          <w:numId w:val="1"/>
        </w:numPr>
        <w:jc w:val="both"/>
        <w:rPr>
          <w:szCs w:val="24"/>
        </w:rPr>
      </w:pPr>
      <w:r w:rsidRPr="006B5F79">
        <w:rPr>
          <w:szCs w:val="24"/>
        </w:rPr>
        <w:t>That the murders were premeditated</w:t>
      </w:r>
    </w:p>
    <w:p w:rsidR="003E2323" w:rsidRPr="006B5F79" w:rsidRDefault="003E2323" w:rsidP="007F1A84">
      <w:pPr>
        <w:pStyle w:val="ListParagraph"/>
        <w:numPr>
          <w:ilvl w:val="0"/>
          <w:numId w:val="1"/>
        </w:numPr>
        <w:jc w:val="both"/>
        <w:rPr>
          <w:szCs w:val="24"/>
        </w:rPr>
      </w:pPr>
      <w:r w:rsidRPr="006B5F79">
        <w:rPr>
          <w:szCs w:val="24"/>
        </w:rPr>
        <w:t>That they were committed during a robbery</w:t>
      </w:r>
    </w:p>
    <w:p w:rsidR="003E2323" w:rsidRPr="006B5F79" w:rsidRDefault="003E2323" w:rsidP="007F1A84">
      <w:pPr>
        <w:pStyle w:val="ListParagraph"/>
        <w:numPr>
          <w:ilvl w:val="0"/>
          <w:numId w:val="1"/>
        </w:numPr>
        <w:jc w:val="both"/>
        <w:rPr>
          <w:szCs w:val="24"/>
        </w:rPr>
      </w:pPr>
      <w:r w:rsidRPr="006B5F79">
        <w:rPr>
          <w:szCs w:val="24"/>
        </w:rPr>
        <w:t>That they were committed in a series of 2 or more seeing they are 2 counts.</w:t>
      </w:r>
    </w:p>
    <w:p w:rsidR="003E2323" w:rsidRPr="006B5F79" w:rsidRDefault="003E2323" w:rsidP="007F1A84">
      <w:pPr>
        <w:ind w:firstLine="720"/>
        <w:jc w:val="both"/>
        <w:rPr>
          <w:szCs w:val="24"/>
        </w:rPr>
      </w:pPr>
      <w:r w:rsidRPr="006B5F79">
        <w:rPr>
          <w:szCs w:val="24"/>
        </w:rPr>
        <w:t>Both defence counsels have not submitted anyth</w:t>
      </w:r>
      <w:r w:rsidR="003536DA" w:rsidRPr="006B5F79">
        <w:rPr>
          <w:szCs w:val="24"/>
        </w:rPr>
        <w:t>ing to counter</w:t>
      </w:r>
      <w:r w:rsidRPr="006B5F79">
        <w:rPr>
          <w:szCs w:val="24"/>
        </w:rPr>
        <w:t xml:space="preserve"> the state submission as clearly th</w:t>
      </w:r>
      <w:r w:rsidR="003536DA" w:rsidRPr="006B5F79">
        <w:rPr>
          <w:szCs w:val="24"/>
        </w:rPr>
        <w:t>is</w:t>
      </w:r>
      <w:r w:rsidRPr="006B5F79">
        <w:rPr>
          <w:szCs w:val="24"/>
        </w:rPr>
        <w:t xml:space="preserve"> is nothing meaningful that can be submitted in its regard.</w:t>
      </w:r>
      <w:r w:rsidR="007D6FEB" w:rsidRPr="006B5F79">
        <w:rPr>
          <w:szCs w:val="24"/>
        </w:rPr>
        <w:t xml:space="preserve">  This court finds that there are inde</w:t>
      </w:r>
      <w:r w:rsidR="007F1A84" w:rsidRPr="006B5F79">
        <w:rPr>
          <w:szCs w:val="24"/>
        </w:rPr>
        <w:t>ed aggravatory circumstances in</w:t>
      </w:r>
      <w:r w:rsidR="007D6FEB" w:rsidRPr="006B5F79">
        <w:rPr>
          <w:szCs w:val="24"/>
        </w:rPr>
        <w:t xml:space="preserve"> this matter in that the 2 accused persons set upon a mission to rob the deceased, they voluntarily butchered the deceased in order to accomplish their mission, they then disposses</w:t>
      </w:r>
      <w:r w:rsidR="007F1A84" w:rsidRPr="006B5F79">
        <w:rPr>
          <w:szCs w:val="24"/>
        </w:rPr>
        <w:t>s</w:t>
      </w:r>
      <w:r w:rsidR="007D6FEB" w:rsidRPr="006B5F79">
        <w:rPr>
          <w:szCs w:val="24"/>
        </w:rPr>
        <w:t>ed the deceased of their property.  They also killed 2 people over a short period of time</w:t>
      </w:r>
      <w:r w:rsidR="003536DA" w:rsidRPr="006B5F79">
        <w:rPr>
          <w:szCs w:val="24"/>
        </w:rPr>
        <w:t xml:space="preserve"> </w:t>
      </w:r>
      <w:r w:rsidR="006B5F79" w:rsidRPr="006B5F79">
        <w:rPr>
          <w:szCs w:val="24"/>
        </w:rPr>
        <w:t>within 24 hours to be precise</w:t>
      </w:r>
      <w:r w:rsidR="007D6FEB" w:rsidRPr="006B5F79">
        <w:rPr>
          <w:szCs w:val="24"/>
        </w:rPr>
        <w:t>.  It is the finding of this court that there were indeed committed in aggravating circumstances warranting that capital punishment be imposed.  The 2 accused persons cannot escape capital punishment in the circumstances.</w:t>
      </w:r>
    </w:p>
    <w:p w:rsidR="007D6FEB" w:rsidRPr="006B5F79" w:rsidRDefault="007D6FEB" w:rsidP="007F1A84">
      <w:pPr>
        <w:jc w:val="both"/>
        <w:rPr>
          <w:b/>
          <w:szCs w:val="24"/>
        </w:rPr>
      </w:pPr>
      <w:r w:rsidRPr="006B5F79">
        <w:rPr>
          <w:b/>
          <w:szCs w:val="24"/>
        </w:rPr>
        <w:t>Sentence</w:t>
      </w:r>
    </w:p>
    <w:p w:rsidR="007D6FEB" w:rsidRPr="006B5F79" w:rsidRDefault="007D6FEB" w:rsidP="007F1A84">
      <w:pPr>
        <w:ind w:left="360"/>
        <w:jc w:val="both"/>
        <w:rPr>
          <w:szCs w:val="24"/>
        </w:rPr>
      </w:pPr>
      <w:r w:rsidRPr="006B5F79">
        <w:rPr>
          <w:szCs w:val="24"/>
        </w:rPr>
        <w:tab/>
        <w:t>Both accused persons are sentenced to death on each count.</w:t>
      </w:r>
    </w:p>
    <w:p w:rsidR="007D6FEB" w:rsidRPr="006B5F79" w:rsidRDefault="007D6FEB" w:rsidP="007F1A84">
      <w:pPr>
        <w:ind w:left="360"/>
        <w:jc w:val="both"/>
        <w:rPr>
          <w:szCs w:val="24"/>
        </w:rPr>
      </w:pPr>
    </w:p>
    <w:p w:rsidR="007D6FEB" w:rsidRPr="006B5F79" w:rsidRDefault="007D6FEB" w:rsidP="007F1A84">
      <w:pPr>
        <w:pStyle w:val="NoSpacing"/>
        <w:jc w:val="both"/>
        <w:rPr>
          <w:szCs w:val="24"/>
        </w:rPr>
      </w:pPr>
      <w:r w:rsidRPr="006B5F79">
        <w:rPr>
          <w:i/>
          <w:szCs w:val="24"/>
        </w:rPr>
        <w:t>National Prosecution Authority</w:t>
      </w:r>
      <w:r w:rsidRPr="006B5F79">
        <w:rPr>
          <w:szCs w:val="24"/>
        </w:rPr>
        <w:t>, sate’s legal practitioners</w:t>
      </w:r>
    </w:p>
    <w:p w:rsidR="007D6FEB" w:rsidRPr="006B5F79" w:rsidRDefault="007D6FEB" w:rsidP="007F1A84">
      <w:pPr>
        <w:pStyle w:val="NoSpacing"/>
        <w:jc w:val="both"/>
        <w:rPr>
          <w:szCs w:val="24"/>
        </w:rPr>
      </w:pPr>
      <w:r w:rsidRPr="006B5F79">
        <w:rPr>
          <w:i/>
          <w:szCs w:val="24"/>
        </w:rPr>
        <w:t>Tanaka Law Chambers</w:t>
      </w:r>
      <w:r w:rsidRPr="006B5F79">
        <w:rPr>
          <w:szCs w:val="24"/>
        </w:rPr>
        <w:t>, 1</w:t>
      </w:r>
      <w:r w:rsidRPr="006B5F79">
        <w:rPr>
          <w:szCs w:val="24"/>
          <w:vertAlign w:val="superscript"/>
        </w:rPr>
        <w:t>st</w:t>
      </w:r>
      <w:r w:rsidRPr="006B5F79">
        <w:rPr>
          <w:szCs w:val="24"/>
        </w:rPr>
        <w:t xml:space="preserve"> accused’s legal practitioners</w:t>
      </w:r>
    </w:p>
    <w:p w:rsidR="007D6FEB" w:rsidRPr="006B5F79" w:rsidRDefault="007D6FEB" w:rsidP="006B5F79">
      <w:pPr>
        <w:pStyle w:val="NoSpacing"/>
        <w:jc w:val="both"/>
        <w:rPr>
          <w:szCs w:val="24"/>
        </w:rPr>
      </w:pPr>
      <w:r w:rsidRPr="006B5F79">
        <w:rPr>
          <w:i/>
          <w:szCs w:val="24"/>
        </w:rPr>
        <w:t>Lazarus &amp; Sarif,</w:t>
      </w:r>
      <w:r w:rsidRPr="006B5F79">
        <w:rPr>
          <w:szCs w:val="24"/>
        </w:rPr>
        <w:t xml:space="preserve"> 2</w:t>
      </w:r>
      <w:r w:rsidRPr="006B5F79">
        <w:rPr>
          <w:szCs w:val="24"/>
          <w:vertAlign w:val="superscript"/>
        </w:rPr>
        <w:t>nd</w:t>
      </w:r>
      <w:r w:rsidRPr="006B5F79">
        <w:rPr>
          <w:szCs w:val="24"/>
        </w:rPr>
        <w:t xml:space="preserve"> accused’s legal practitioners</w:t>
      </w:r>
    </w:p>
    <w:sectPr w:rsidR="007D6FEB" w:rsidRPr="006B5F7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EE" w:rsidRDefault="004F7DEE" w:rsidP="00D6686A">
      <w:pPr>
        <w:spacing w:before="0" w:after="0" w:line="240" w:lineRule="auto"/>
      </w:pPr>
      <w:r>
        <w:separator/>
      </w:r>
    </w:p>
  </w:endnote>
  <w:endnote w:type="continuationSeparator" w:id="1">
    <w:p w:rsidR="004F7DEE" w:rsidRDefault="004F7DEE" w:rsidP="00D6686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EE" w:rsidRDefault="004F7DEE" w:rsidP="00D6686A">
      <w:pPr>
        <w:spacing w:before="0" w:after="0" w:line="240" w:lineRule="auto"/>
      </w:pPr>
      <w:r>
        <w:separator/>
      </w:r>
    </w:p>
  </w:footnote>
  <w:footnote w:type="continuationSeparator" w:id="1">
    <w:p w:rsidR="004F7DEE" w:rsidRDefault="004F7DEE" w:rsidP="00D6686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5463"/>
      <w:docPartObj>
        <w:docPartGallery w:val="Page Numbers (Top of Page)"/>
        <w:docPartUnique/>
      </w:docPartObj>
    </w:sdtPr>
    <w:sdtContent>
      <w:p w:rsidR="00F552E8" w:rsidRDefault="008A0407">
        <w:pPr>
          <w:pStyle w:val="Header"/>
          <w:jc w:val="right"/>
        </w:pPr>
        <w:fldSimple w:instr=" PAGE   \* MERGEFORMAT ">
          <w:r w:rsidR="006B5F79">
            <w:rPr>
              <w:noProof/>
            </w:rPr>
            <w:t>13</w:t>
          </w:r>
        </w:fldSimple>
      </w:p>
      <w:p w:rsidR="00354D7B" w:rsidRDefault="00B7768A" w:rsidP="00354D7B">
        <w:pPr>
          <w:pStyle w:val="NoSpacing"/>
          <w:ind w:left="7200" w:firstLine="720"/>
        </w:pPr>
        <w:r>
          <w:t xml:space="preserve">       HB 4</w:t>
        </w:r>
        <w:r w:rsidR="007F6F6B">
          <w:t>4</w:t>
        </w:r>
        <w:r>
          <w:t>/20</w:t>
        </w:r>
      </w:p>
      <w:p w:rsidR="00F552E8" w:rsidRDefault="00354D7B" w:rsidP="00354D7B">
        <w:pPr>
          <w:pStyle w:val="NoSpacing"/>
          <w:ind w:left="7200"/>
        </w:pPr>
        <w:r>
          <w:t xml:space="preserve">        HC (CRB) 14/20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3D01"/>
    <w:multiLevelType w:val="hybridMultilevel"/>
    <w:tmpl w:val="6B482F7C"/>
    <w:lvl w:ilvl="0" w:tplc="653ADE7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F1A76"/>
    <w:multiLevelType w:val="hybridMultilevel"/>
    <w:tmpl w:val="B5C8695A"/>
    <w:lvl w:ilvl="0" w:tplc="F10639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577804"/>
    <w:multiLevelType w:val="hybridMultilevel"/>
    <w:tmpl w:val="701A14CC"/>
    <w:lvl w:ilvl="0" w:tplc="7B088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0FFB"/>
    <w:rsid w:val="00031C50"/>
    <w:rsid w:val="00082287"/>
    <w:rsid w:val="000A568E"/>
    <w:rsid w:val="000D0C0B"/>
    <w:rsid w:val="000E513E"/>
    <w:rsid w:val="001B39CC"/>
    <w:rsid w:val="001D126B"/>
    <w:rsid w:val="0025668A"/>
    <w:rsid w:val="002622FF"/>
    <w:rsid w:val="00263502"/>
    <w:rsid w:val="002C7F8A"/>
    <w:rsid w:val="003536DA"/>
    <w:rsid w:val="00354CF2"/>
    <w:rsid w:val="00354D7B"/>
    <w:rsid w:val="0038305A"/>
    <w:rsid w:val="003A3365"/>
    <w:rsid w:val="003E2323"/>
    <w:rsid w:val="003E28AC"/>
    <w:rsid w:val="003E5BAA"/>
    <w:rsid w:val="003F2807"/>
    <w:rsid w:val="00452589"/>
    <w:rsid w:val="00457740"/>
    <w:rsid w:val="0046526A"/>
    <w:rsid w:val="00477B02"/>
    <w:rsid w:val="004D35CE"/>
    <w:rsid w:val="004D6668"/>
    <w:rsid w:val="004F7DEE"/>
    <w:rsid w:val="0054317D"/>
    <w:rsid w:val="00561345"/>
    <w:rsid w:val="00566736"/>
    <w:rsid w:val="00603FB7"/>
    <w:rsid w:val="0066364D"/>
    <w:rsid w:val="00683D02"/>
    <w:rsid w:val="0068662E"/>
    <w:rsid w:val="006A03C9"/>
    <w:rsid w:val="006B5F79"/>
    <w:rsid w:val="006C462B"/>
    <w:rsid w:val="006D0634"/>
    <w:rsid w:val="00701C30"/>
    <w:rsid w:val="0073525F"/>
    <w:rsid w:val="00746613"/>
    <w:rsid w:val="00766E81"/>
    <w:rsid w:val="007B49A6"/>
    <w:rsid w:val="007D0B26"/>
    <w:rsid w:val="007D2790"/>
    <w:rsid w:val="007D6FEB"/>
    <w:rsid w:val="007F1A84"/>
    <w:rsid w:val="007F6F6B"/>
    <w:rsid w:val="00827BE8"/>
    <w:rsid w:val="008A0407"/>
    <w:rsid w:val="008A67E6"/>
    <w:rsid w:val="008A7672"/>
    <w:rsid w:val="008B5A92"/>
    <w:rsid w:val="008C3209"/>
    <w:rsid w:val="009169BF"/>
    <w:rsid w:val="009B5653"/>
    <w:rsid w:val="009E0FFB"/>
    <w:rsid w:val="009E5C1A"/>
    <w:rsid w:val="009F0A5F"/>
    <w:rsid w:val="00A43BFC"/>
    <w:rsid w:val="00A46C58"/>
    <w:rsid w:val="00A50BC8"/>
    <w:rsid w:val="00A96225"/>
    <w:rsid w:val="00AA1569"/>
    <w:rsid w:val="00AE7B8C"/>
    <w:rsid w:val="00B079EF"/>
    <w:rsid w:val="00B7768A"/>
    <w:rsid w:val="00BB09EC"/>
    <w:rsid w:val="00BB1B65"/>
    <w:rsid w:val="00C61900"/>
    <w:rsid w:val="00C73DA0"/>
    <w:rsid w:val="00D20B4C"/>
    <w:rsid w:val="00D56D42"/>
    <w:rsid w:val="00D6686A"/>
    <w:rsid w:val="00D7191E"/>
    <w:rsid w:val="00D72DA9"/>
    <w:rsid w:val="00DC514E"/>
    <w:rsid w:val="00DE58F2"/>
    <w:rsid w:val="00E10C27"/>
    <w:rsid w:val="00E42EA7"/>
    <w:rsid w:val="00EC0F46"/>
    <w:rsid w:val="00F22839"/>
    <w:rsid w:val="00F300C0"/>
    <w:rsid w:val="00F552E8"/>
    <w:rsid w:val="00F82D4E"/>
    <w:rsid w:val="00FC2F8A"/>
    <w:rsid w:val="00FD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D6686A"/>
    <w:pPr>
      <w:ind w:left="720"/>
      <w:contextualSpacing/>
    </w:pPr>
  </w:style>
  <w:style w:type="paragraph" w:styleId="Header">
    <w:name w:val="header"/>
    <w:basedOn w:val="Normal"/>
    <w:link w:val="HeaderChar"/>
    <w:uiPriority w:val="99"/>
    <w:unhideWhenUsed/>
    <w:rsid w:val="00D6686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6686A"/>
    <w:rPr>
      <w:rFonts w:ascii="Times New Roman" w:hAnsi="Times New Roman"/>
      <w:sz w:val="24"/>
    </w:rPr>
  </w:style>
  <w:style w:type="paragraph" w:styleId="Footer">
    <w:name w:val="footer"/>
    <w:basedOn w:val="Normal"/>
    <w:link w:val="FooterChar"/>
    <w:uiPriority w:val="99"/>
    <w:semiHidden/>
    <w:unhideWhenUsed/>
    <w:rsid w:val="00D6686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6686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25</cp:revision>
  <cp:lastPrinted>2020-03-06T07:08:00Z</cp:lastPrinted>
  <dcterms:created xsi:type="dcterms:W3CDTF">2020-03-04T09:07:00Z</dcterms:created>
  <dcterms:modified xsi:type="dcterms:W3CDTF">2020-07-16T11:10:00Z</dcterms:modified>
</cp:coreProperties>
</file>