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07" w:rsidRPr="00923740" w:rsidRDefault="00F36407" w:rsidP="00F3640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F36407" w:rsidRDefault="00F36407" w:rsidP="00F3640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F36407" w:rsidRPr="00923740" w:rsidRDefault="00F36407" w:rsidP="00F36407">
      <w:pPr>
        <w:spacing w:after="0" w:line="240" w:lineRule="auto"/>
        <w:rPr>
          <w:rFonts w:ascii="Times New Roman" w:hAnsi="Times New Roman" w:cs="Times New Roman"/>
          <w:sz w:val="24"/>
          <w:szCs w:val="24"/>
        </w:rPr>
      </w:pPr>
      <w:r>
        <w:rPr>
          <w:rFonts w:ascii="Times New Roman" w:hAnsi="Times New Roman" w:cs="Times New Roman"/>
          <w:sz w:val="24"/>
          <w:szCs w:val="24"/>
        </w:rPr>
        <w:t>FRANK MADHANANGA</w:t>
      </w:r>
    </w:p>
    <w:p w:rsidR="00F36407" w:rsidRDefault="00F36407" w:rsidP="00F3640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36407" w:rsidRDefault="00F36407" w:rsidP="00F36407">
      <w:pPr>
        <w:spacing w:after="0" w:line="240" w:lineRule="auto"/>
        <w:rPr>
          <w:rFonts w:ascii="Times New Roman" w:hAnsi="Times New Roman" w:cs="Times New Roman"/>
          <w:sz w:val="24"/>
          <w:szCs w:val="24"/>
        </w:rPr>
      </w:pPr>
    </w:p>
    <w:p w:rsidR="00F36407" w:rsidRPr="002B389B" w:rsidRDefault="00F36407" w:rsidP="00F36407">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F36407" w:rsidRPr="002B389B" w:rsidRDefault="00651369" w:rsidP="00F36407">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F36407" w:rsidRDefault="00F36407" w:rsidP="00F36407">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651369">
        <w:rPr>
          <w:rFonts w:ascii="Times New Roman" w:hAnsi="Times New Roman" w:cs="Times New Roman"/>
          <w:sz w:val="24"/>
          <w:szCs w:val="24"/>
        </w:rPr>
        <w:t>,</w:t>
      </w:r>
      <w:r>
        <w:rPr>
          <w:rFonts w:ascii="Times New Roman" w:hAnsi="Times New Roman" w:cs="Times New Roman"/>
          <w:sz w:val="24"/>
          <w:szCs w:val="24"/>
        </w:rPr>
        <w:t xml:space="preserve"> </w:t>
      </w:r>
      <w:r w:rsidR="003502B2">
        <w:rPr>
          <w:rFonts w:ascii="Times New Roman" w:hAnsi="Times New Roman" w:cs="Times New Roman"/>
          <w:sz w:val="24"/>
          <w:szCs w:val="24"/>
        </w:rPr>
        <w:t>13</w:t>
      </w:r>
      <w:r w:rsidR="00A5478C">
        <w:rPr>
          <w:rFonts w:ascii="Times New Roman" w:hAnsi="Times New Roman" w:cs="Times New Roman"/>
          <w:sz w:val="24"/>
          <w:szCs w:val="24"/>
        </w:rPr>
        <w:t xml:space="preserve"> July </w:t>
      </w:r>
      <w:r w:rsidR="00651369">
        <w:rPr>
          <w:rFonts w:ascii="Times New Roman" w:hAnsi="Times New Roman" w:cs="Times New Roman"/>
          <w:sz w:val="24"/>
          <w:szCs w:val="24"/>
        </w:rPr>
        <w:t>2021</w:t>
      </w:r>
      <w:r>
        <w:rPr>
          <w:rFonts w:ascii="Times New Roman" w:hAnsi="Times New Roman" w:cs="Times New Roman"/>
          <w:sz w:val="24"/>
          <w:szCs w:val="24"/>
        </w:rPr>
        <w:t xml:space="preserve"> </w:t>
      </w:r>
    </w:p>
    <w:p w:rsidR="00F36407" w:rsidRDefault="00F36407" w:rsidP="00F36407">
      <w:pPr>
        <w:spacing w:after="0" w:line="240" w:lineRule="auto"/>
        <w:rPr>
          <w:rFonts w:ascii="Times New Roman" w:hAnsi="Times New Roman" w:cs="Times New Roman"/>
          <w:b/>
          <w:sz w:val="24"/>
          <w:szCs w:val="24"/>
        </w:rPr>
      </w:pPr>
    </w:p>
    <w:p w:rsidR="00F36407" w:rsidRDefault="00F36407" w:rsidP="00F36407">
      <w:pPr>
        <w:spacing w:after="0" w:line="240" w:lineRule="auto"/>
        <w:rPr>
          <w:rFonts w:ascii="Times New Roman" w:hAnsi="Times New Roman" w:cs="Times New Roman"/>
          <w:sz w:val="24"/>
          <w:szCs w:val="24"/>
        </w:rPr>
      </w:pPr>
    </w:p>
    <w:p w:rsidR="00F36407" w:rsidRDefault="00F36407" w:rsidP="00F36407">
      <w:pPr>
        <w:spacing w:after="0" w:line="240" w:lineRule="auto"/>
        <w:rPr>
          <w:rFonts w:ascii="Times New Roman" w:hAnsi="Times New Roman" w:cs="Times New Roman"/>
          <w:b/>
          <w:sz w:val="24"/>
          <w:szCs w:val="24"/>
        </w:rPr>
      </w:pPr>
    </w:p>
    <w:p w:rsidR="00F36407" w:rsidRDefault="00F36407" w:rsidP="00F364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Review </w:t>
      </w:r>
    </w:p>
    <w:p w:rsidR="00F36407" w:rsidRDefault="00F36407" w:rsidP="00F36407">
      <w:pPr>
        <w:spacing w:after="0" w:line="240" w:lineRule="auto"/>
        <w:rPr>
          <w:rFonts w:ascii="Times New Roman" w:hAnsi="Times New Roman" w:cs="Times New Roman"/>
          <w:b/>
          <w:sz w:val="24"/>
          <w:szCs w:val="24"/>
        </w:rPr>
      </w:pPr>
    </w:p>
    <w:p w:rsidR="00F36407" w:rsidRDefault="00F36407" w:rsidP="00F36407">
      <w:pPr>
        <w:spacing w:after="0" w:line="240" w:lineRule="auto"/>
        <w:rPr>
          <w:rFonts w:ascii="Times New Roman" w:hAnsi="Times New Roman" w:cs="Times New Roman"/>
          <w:i/>
          <w:sz w:val="24"/>
          <w:szCs w:val="24"/>
        </w:rPr>
      </w:pPr>
    </w:p>
    <w:p w:rsidR="00F36407" w:rsidRDefault="00F36407" w:rsidP="00F36407">
      <w:pPr>
        <w:spacing w:after="0" w:line="240" w:lineRule="auto"/>
        <w:rPr>
          <w:rFonts w:ascii="Times New Roman" w:hAnsi="Times New Roman" w:cs="Times New Roman"/>
          <w:i/>
          <w:sz w:val="24"/>
          <w:szCs w:val="24"/>
        </w:rPr>
      </w:pPr>
    </w:p>
    <w:p w:rsidR="00016250" w:rsidRDefault="00F36407" w:rsidP="000D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above re</w:t>
      </w:r>
      <w:r w:rsidR="000D367C">
        <w:rPr>
          <w:rFonts w:ascii="Times New Roman" w:hAnsi="Times New Roman" w:cs="Times New Roman"/>
          <w:sz w:val="24"/>
          <w:szCs w:val="24"/>
        </w:rPr>
        <w:t>c</w:t>
      </w:r>
      <w:r>
        <w:rPr>
          <w:rFonts w:ascii="Times New Roman" w:hAnsi="Times New Roman" w:cs="Times New Roman"/>
          <w:sz w:val="24"/>
          <w:szCs w:val="24"/>
        </w:rPr>
        <w:t>ord was referr</w:t>
      </w:r>
      <w:r w:rsidR="000D367C">
        <w:rPr>
          <w:rFonts w:ascii="Times New Roman" w:hAnsi="Times New Roman" w:cs="Times New Roman"/>
          <w:sz w:val="24"/>
          <w:szCs w:val="24"/>
        </w:rPr>
        <w:t>e</w:t>
      </w:r>
      <w:r>
        <w:rPr>
          <w:rFonts w:ascii="Times New Roman" w:hAnsi="Times New Roman" w:cs="Times New Roman"/>
          <w:sz w:val="24"/>
          <w:szCs w:val="24"/>
        </w:rPr>
        <w:t>d to the Registrar for placement be</w:t>
      </w:r>
      <w:r w:rsidR="000D367C">
        <w:rPr>
          <w:rFonts w:ascii="Times New Roman" w:hAnsi="Times New Roman" w:cs="Times New Roman"/>
          <w:sz w:val="24"/>
          <w:szCs w:val="24"/>
        </w:rPr>
        <w:t>f</w:t>
      </w:r>
      <w:r>
        <w:rPr>
          <w:rFonts w:ascii="Times New Roman" w:hAnsi="Times New Roman" w:cs="Times New Roman"/>
          <w:sz w:val="24"/>
          <w:szCs w:val="24"/>
        </w:rPr>
        <w:t>ore a judge following a query raised by the scrutinizing magistrate on the impropriety of how the trial magistrate formulated the sentence imposed on the accused following the accused’s con</w:t>
      </w:r>
      <w:r w:rsidR="000D367C">
        <w:rPr>
          <w:rFonts w:ascii="Times New Roman" w:hAnsi="Times New Roman" w:cs="Times New Roman"/>
          <w:sz w:val="24"/>
          <w:szCs w:val="24"/>
        </w:rPr>
        <w:t>v</w:t>
      </w:r>
      <w:r>
        <w:rPr>
          <w:rFonts w:ascii="Times New Roman" w:hAnsi="Times New Roman" w:cs="Times New Roman"/>
          <w:sz w:val="24"/>
          <w:szCs w:val="24"/>
        </w:rPr>
        <w:t>iction.</w:t>
      </w:r>
    </w:p>
    <w:p w:rsidR="00F36407" w:rsidRDefault="00F36407" w:rsidP="000D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convic</w:t>
      </w:r>
      <w:r w:rsidR="000D367C">
        <w:rPr>
          <w:rFonts w:ascii="Times New Roman" w:hAnsi="Times New Roman" w:cs="Times New Roman"/>
          <w:sz w:val="24"/>
          <w:szCs w:val="24"/>
        </w:rPr>
        <w:t>t</w:t>
      </w:r>
      <w:r>
        <w:rPr>
          <w:rFonts w:ascii="Times New Roman" w:hAnsi="Times New Roman" w:cs="Times New Roman"/>
          <w:sz w:val="24"/>
          <w:szCs w:val="24"/>
        </w:rPr>
        <w:t>ed on two counts of firstly contravening section</w:t>
      </w:r>
      <w:r w:rsidR="00651369">
        <w:rPr>
          <w:rFonts w:ascii="Times New Roman" w:hAnsi="Times New Roman" w:cs="Times New Roman"/>
          <w:sz w:val="24"/>
          <w:szCs w:val="24"/>
        </w:rPr>
        <w:t xml:space="preserve"> 95 (1)(a) of the Criminal Law </w:t>
      </w:r>
      <w:r>
        <w:rPr>
          <w:rFonts w:ascii="Times New Roman" w:hAnsi="Times New Roman" w:cs="Times New Roman"/>
          <w:sz w:val="24"/>
          <w:szCs w:val="24"/>
        </w:rPr>
        <w:t>Codificationa and Refor</w:t>
      </w:r>
      <w:r w:rsidR="000D367C">
        <w:rPr>
          <w:rFonts w:ascii="Times New Roman" w:hAnsi="Times New Roman" w:cs="Times New Roman"/>
          <w:sz w:val="24"/>
          <w:szCs w:val="24"/>
        </w:rPr>
        <w:t>m</w:t>
      </w:r>
      <w:r>
        <w:rPr>
          <w:rFonts w:ascii="Times New Roman" w:hAnsi="Times New Roman" w:cs="Times New Roman"/>
          <w:sz w:val="24"/>
          <w:szCs w:val="24"/>
        </w:rPr>
        <w:t xml:space="preserve">) Act </w:t>
      </w:r>
      <w:r w:rsidR="000D367C">
        <w:rPr>
          <w:rFonts w:ascii="Times New Roman" w:hAnsi="Times New Roman" w:cs="Times New Roman"/>
          <w:sz w:val="24"/>
          <w:szCs w:val="24"/>
        </w:rPr>
        <w:t>[</w:t>
      </w:r>
      <w:r w:rsidRPr="000D367C">
        <w:rPr>
          <w:rFonts w:ascii="Times New Roman" w:hAnsi="Times New Roman" w:cs="Times New Roman"/>
          <w:i/>
          <w:sz w:val="24"/>
          <w:szCs w:val="24"/>
        </w:rPr>
        <w:t>Chapter 9:23</w:t>
      </w:r>
      <w:r w:rsidR="000D367C">
        <w:rPr>
          <w:rFonts w:ascii="Times New Roman" w:hAnsi="Times New Roman" w:cs="Times New Roman"/>
          <w:i/>
          <w:sz w:val="24"/>
          <w:szCs w:val="24"/>
        </w:rPr>
        <w:t>]</w:t>
      </w:r>
      <w:r>
        <w:rPr>
          <w:rFonts w:ascii="Times New Roman" w:hAnsi="Times New Roman" w:cs="Times New Roman"/>
          <w:sz w:val="24"/>
          <w:szCs w:val="24"/>
        </w:rPr>
        <w:t xml:space="preserve"> (Criminal insult) and secondly, contravening s 140 of the same enactment (malicious damage to property). The facts of the matter were briefly as follows: The accused a male adult of Chinhoyi resided at the sa</w:t>
      </w:r>
      <w:r w:rsidR="000D367C">
        <w:rPr>
          <w:rFonts w:ascii="Times New Roman" w:hAnsi="Times New Roman" w:cs="Times New Roman"/>
          <w:sz w:val="24"/>
          <w:szCs w:val="24"/>
        </w:rPr>
        <w:t>m</w:t>
      </w:r>
      <w:r>
        <w:rPr>
          <w:rFonts w:ascii="Times New Roman" w:hAnsi="Times New Roman" w:cs="Times New Roman"/>
          <w:sz w:val="24"/>
          <w:szCs w:val="24"/>
        </w:rPr>
        <w:t xml:space="preserve">e property with the </w:t>
      </w:r>
      <w:r w:rsidR="00A5478C">
        <w:rPr>
          <w:rFonts w:ascii="Times New Roman" w:hAnsi="Times New Roman" w:cs="Times New Roman"/>
          <w:sz w:val="24"/>
          <w:szCs w:val="24"/>
        </w:rPr>
        <w:t xml:space="preserve">complainant </w:t>
      </w:r>
      <w:r>
        <w:rPr>
          <w:rFonts w:ascii="Times New Roman" w:hAnsi="Times New Roman" w:cs="Times New Roman"/>
          <w:sz w:val="24"/>
          <w:szCs w:val="24"/>
        </w:rPr>
        <w:t>albert in different quarters. On 23 December, 2020, the accused knocked at the door to the complainant</w:t>
      </w:r>
      <w:r w:rsidR="00A5478C">
        <w:rPr>
          <w:rFonts w:ascii="Times New Roman" w:hAnsi="Times New Roman" w:cs="Times New Roman"/>
          <w:sz w:val="24"/>
          <w:szCs w:val="24"/>
        </w:rPr>
        <w:t>’s</w:t>
      </w:r>
      <w:r>
        <w:rPr>
          <w:rFonts w:ascii="Times New Roman" w:hAnsi="Times New Roman" w:cs="Times New Roman"/>
          <w:sz w:val="24"/>
          <w:szCs w:val="24"/>
        </w:rPr>
        <w:t xml:space="preserve"> room. It was alleged that the accused “unlawfully and seriously impaired the dig</w:t>
      </w:r>
      <w:r w:rsidR="000D367C">
        <w:rPr>
          <w:rFonts w:ascii="Times New Roman" w:hAnsi="Times New Roman" w:cs="Times New Roman"/>
          <w:sz w:val="24"/>
          <w:szCs w:val="24"/>
        </w:rPr>
        <w:t>n</w:t>
      </w:r>
      <w:r>
        <w:rPr>
          <w:rFonts w:ascii="Times New Roman" w:hAnsi="Times New Roman" w:cs="Times New Roman"/>
          <w:sz w:val="24"/>
          <w:szCs w:val="24"/>
        </w:rPr>
        <w:t>ity of the complainant by use of vulgar words in shona which in the charge were translated into English as follows:</w:t>
      </w:r>
    </w:p>
    <w:p w:rsidR="00F36407" w:rsidRDefault="00F36407" w:rsidP="000D367C">
      <w:pPr>
        <w:spacing w:after="0" w:line="240" w:lineRule="auto"/>
        <w:jc w:val="both"/>
        <w:rPr>
          <w:rFonts w:ascii="Times New Roman" w:hAnsi="Times New Roman" w:cs="Times New Roman"/>
        </w:rPr>
      </w:pPr>
      <w:r>
        <w:rPr>
          <w:rFonts w:ascii="Times New Roman" w:hAnsi="Times New Roman" w:cs="Times New Roman"/>
          <w:sz w:val="24"/>
          <w:szCs w:val="24"/>
        </w:rPr>
        <w:tab/>
        <w:t>“</w:t>
      </w:r>
      <w:r w:rsidRPr="000D367C">
        <w:rPr>
          <w:rFonts w:ascii="Times New Roman" w:hAnsi="Times New Roman" w:cs="Times New Roman"/>
        </w:rPr>
        <w:t>Your mother’s anu</w:t>
      </w:r>
      <w:r w:rsidR="000D367C">
        <w:rPr>
          <w:rFonts w:ascii="Times New Roman" w:hAnsi="Times New Roman" w:cs="Times New Roman"/>
        </w:rPr>
        <w:t>s</w:t>
      </w:r>
      <w:r w:rsidRPr="000D367C">
        <w:rPr>
          <w:rFonts w:ascii="Times New Roman" w:hAnsi="Times New Roman" w:cs="Times New Roman"/>
        </w:rPr>
        <w:t xml:space="preserve">. You are feaces. You are </w:t>
      </w:r>
      <w:r w:rsidR="000D367C">
        <w:rPr>
          <w:rFonts w:ascii="Times New Roman" w:hAnsi="Times New Roman" w:cs="Times New Roman"/>
        </w:rPr>
        <w:t>b</w:t>
      </w:r>
      <w:r w:rsidRPr="000D367C">
        <w:rPr>
          <w:rFonts w:ascii="Times New Roman" w:hAnsi="Times New Roman" w:cs="Times New Roman"/>
        </w:rPr>
        <w:t xml:space="preserve">usy having sexual intercourse with my wife and </w:t>
      </w:r>
      <w:r w:rsidR="000D367C">
        <w:rPr>
          <w:rFonts w:ascii="Times New Roman" w:hAnsi="Times New Roman" w:cs="Times New Roman"/>
        </w:rPr>
        <w:tab/>
      </w:r>
      <w:r w:rsidRPr="000D367C">
        <w:rPr>
          <w:rFonts w:ascii="Times New Roman" w:hAnsi="Times New Roman" w:cs="Times New Roman"/>
        </w:rPr>
        <w:t>today I want to kill you.”</w:t>
      </w:r>
    </w:p>
    <w:p w:rsidR="000D367C" w:rsidRPr="000D367C" w:rsidRDefault="000D367C" w:rsidP="000D367C">
      <w:pPr>
        <w:spacing w:after="0" w:line="240" w:lineRule="auto"/>
        <w:jc w:val="both"/>
        <w:rPr>
          <w:rFonts w:ascii="Times New Roman" w:hAnsi="Times New Roman" w:cs="Times New Roman"/>
        </w:rPr>
      </w:pPr>
    </w:p>
    <w:p w:rsidR="00F36407" w:rsidRDefault="00F36407" w:rsidP="000D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averr</w:t>
      </w:r>
      <w:r w:rsidR="000D367C">
        <w:rPr>
          <w:rFonts w:ascii="Times New Roman" w:hAnsi="Times New Roman" w:cs="Times New Roman"/>
          <w:sz w:val="24"/>
          <w:szCs w:val="24"/>
        </w:rPr>
        <w:t>e</w:t>
      </w:r>
      <w:r>
        <w:rPr>
          <w:rFonts w:ascii="Times New Roman" w:hAnsi="Times New Roman" w:cs="Times New Roman"/>
          <w:sz w:val="24"/>
          <w:szCs w:val="24"/>
        </w:rPr>
        <w:t>d that when he so uttered the words, the accused intend</w:t>
      </w:r>
      <w:r w:rsidR="00651369">
        <w:rPr>
          <w:rFonts w:ascii="Times New Roman" w:hAnsi="Times New Roman" w:cs="Times New Roman"/>
          <w:sz w:val="24"/>
          <w:szCs w:val="24"/>
        </w:rPr>
        <w:t>ed</w:t>
      </w:r>
      <w:r>
        <w:rPr>
          <w:rFonts w:ascii="Times New Roman" w:hAnsi="Times New Roman" w:cs="Times New Roman"/>
          <w:sz w:val="24"/>
          <w:szCs w:val="24"/>
        </w:rPr>
        <w:t xml:space="preserve"> by his con</w:t>
      </w:r>
      <w:r w:rsidR="000D367C">
        <w:rPr>
          <w:rFonts w:ascii="Times New Roman" w:hAnsi="Times New Roman" w:cs="Times New Roman"/>
          <w:sz w:val="24"/>
          <w:szCs w:val="24"/>
        </w:rPr>
        <w:t>d</w:t>
      </w:r>
      <w:r>
        <w:rPr>
          <w:rFonts w:ascii="Times New Roman" w:hAnsi="Times New Roman" w:cs="Times New Roman"/>
          <w:sz w:val="24"/>
          <w:szCs w:val="24"/>
        </w:rPr>
        <w:t>uct to impair the complainant’s dignity seriously or did so,</w:t>
      </w:r>
      <w:r w:rsidR="00314B17">
        <w:rPr>
          <w:rFonts w:ascii="Times New Roman" w:hAnsi="Times New Roman" w:cs="Times New Roman"/>
          <w:sz w:val="24"/>
          <w:szCs w:val="24"/>
        </w:rPr>
        <w:t xml:space="preserve"> if not </w:t>
      </w:r>
      <w:r w:rsidR="000D367C">
        <w:rPr>
          <w:rFonts w:ascii="Times New Roman" w:hAnsi="Times New Roman" w:cs="Times New Roman"/>
          <w:sz w:val="24"/>
          <w:szCs w:val="24"/>
        </w:rPr>
        <w:t>a</w:t>
      </w:r>
      <w:r w:rsidR="00314B17">
        <w:rPr>
          <w:rFonts w:ascii="Times New Roman" w:hAnsi="Times New Roman" w:cs="Times New Roman"/>
          <w:sz w:val="24"/>
          <w:szCs w:val="24"/>
        </w:rPr>
        <w:t xml:space="preserve">cting intentionally, </w:t>
      </w:r>
      <w:r w:rsidR="00A5478C">
        <w:rPr>
          <w:rFonts w:ascii="Times New Roman" w:hAnsi="Times New Roman" w:cs="Times New Roman"/>
          <w:sz w:val="24"/>
          <w:szCs w:val="24"/>
        </w:rPr>
        <w:t>t</w:t>
      </w:r>
      <w:r w:rsidR="00314B17">
        <w:rPr>
          <w:rFonts w:ascii="Times New Roman" w:hAnsi="Times New Roman" w:cs="Times New Roman"/>
          <w:sz w:val="24"/>
          <w:szCs w:val="24"/>
        </w:rPr>
        <w:t>he</w:t>
      </w:r>
      <w:r w:rsidR="00A5478C">
        <w:rPr>
          <w:rFonts w:ascii="Times New Roman" w:hAnsi="Times New Roman" w:cs="Times New Roman"/>
          <w:sz w:val="24"/>
          <w:szCs w:val="24"/>
        </w:rPr>
        <w:t>n</w:t>
      </w:r>
      <w:r w:rsidR="00314B17">
        <w:rPr>
          <w:rFonts w:ascii="Times New Roman" w:hAnsi="Times New Roman" w:cs="Times New Roman"/>
          <w:sz w:val="24"/>
          <w:szCs w:val="24"/>
        </w:rPr>
        <w:t xml:space="preserve"> with the realization of the real risk or possibility that the complainant’s dignity might be seriously impaired.</w:t>
      </w:r>
    </w:p>
    <w:p w:rsidR="00314B17" w:rsidRDefault="00314B17" w:rsidP="000D3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second count, it was alleged that on the same date, time and place, the accused </w:t>
      </w:r>
      <w:r w:rsidR="009268D9">
        <w:rPr>
          <w:rFonts w:ascii="Times New Roman" w:hAnsi="Times New Roman" w:cs="Times New Roman"/>
          <w:sz w:val="24"/>
          <w:szCs w:val="24"/>
        </w:rPr>
        <w:t>m</w:t>
      </w:r>
      <w:r>
        <w:rPr>
          <w:rFonts w:ascii="Times New Roman" w:hAnsi="Times New Roman" w:cs="Times New Roman"/>
          <w:sz w:val="24"/>
          <w:szCs w:val="24"/>
        </w:rPr>
        <w:t>aliciously damaged the com</w:t>
      </w:r>
      <w:r w:rsidR="009268D9">
        <w:rPr>
          <w:rFonts w:ascii="Times New Roman" w:hAnsi="Times New Roman" w:cs="Times New Roman"/>
          <w:sz w:val="24"/>
          <w:szCs w:val="24"/>
        </w:rPr>
        <w:t>p</w:t>
      </w:r>
      <w:r>
        <w:rPr>
          <w:rFonts w:ascii="Times New Roman" w:hAnsi="Times New Roman" w:cs="Times New Roman"/>
          <w:sz w:val="24"/>
          <w:szCs w:val="24"/>
        </w:rPr>
        <w:t>lainant’s door in circumstances where he intended to damage the door or foresaw the real risk or possibility that the door might be damaged. The accused was alleged to have thrown stones at the door causing damage assessed at US$7.00.</w:t>
      </w:r>
    </w:p>
    <w:p w:rsidR="00314B17" w:rsidRDefault="00314B17" w:rsidP="00926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was tried and convicted upon a supposed guilty plea in terms of </w:t>
      </w:r>
      <w:r w:rsidR="009268D9">
        <w:rPr>
          <w:rFonts w:ascii="Times New Roman" w:hAnsi="Times New Roman" w:cs="Times New Roman"/>
          <w:sz w:val="24"/>
          <w:szCs w:val="24"/>
        </w:rPr>
        <w:t>s</w:t>
      </w:r>
      <w:r w:rsidR="002F2A9C">
        <w:rPr>
          <w:rFonts w:ascii="Times New Roman" w:hAnsi="Times New Roman" w:cs="Times New Roman"/>
          <w:sz w:val="24"/>
          <w:szCs w:val="24"/>
        </w:rPr>
        <w:t xml:space="preserve"> 271(2) </w:t>
      </w:r>
      <w:r w:rsidR="009268D9">
        <w:rPr>
          <w:rFonts w:ascii="Times New Roman" w:hAnsi="Times New Roman" w:cs="Times New Roman"/>
          <w:sz w:val="24"/>
          <w:szCs w:val="24"/>
        </w:rPr>
        <w:t>of the</w:t>
      </w:r>
      <w:r w:rsidR="002F2A9C">
        <w:rPr>
          <w:rFonts w:ascii="Times New Roman" w:hAnsi="Times New Roman" w:cs="Times New Roman"/>
          <w:sz w:val="24"/>
          <w:szCs w:val="24"/>
        </w:rPr>
        <w:t xml:space="preserve"> Criminal Pro</w:t>
      </w:r>
      <w:r w:rsidR="009268D9">
        <w:rPr>
          <w:rFonts w:ascii="Times New Roman" w:hAnsi="Times New Roman" w:cs="Times New Roman"/>
          <w:sz w:val="24"/>
          <w:szCs w:val="24"/>
        </w:rPr>
        <w:t>ce</w:t>
      </w:r>
      <w:r w:rsidR="002F2A9C">
        <w:rPr>
          <w:rFonts w:ascii="Times New Roman" w:hAnsi="Times New Roman" w:cs="Times New Roman"/>
          <w:sz w:val="24"/>
          <w:szCs w:val="24"/>
        </w:rPr>
        <w:t xml:space="preserve">dure and Evidence Act, </w:t>
      </w:r>
      <w:r w:rsidR="009268D9">
        <w:rPr>
          <w:rFonts w:ascii="Times New Roman" w:hAnsi="Times New Roman" w:cs="Times New Roman"/>
          <w:sz w:val="24"/>
          <w:szCs w:val="24"/>
        </w:rPr>
        <w:t>[</w:t>
      </w:r>
      <w:r w:rsidR="002F2A9C" w:rsidRPr="009268D9">
        <w:rPr>
          <w:rFonts w:ascii="Times New Roman" w:hAnsi="Times New Roman" w:cs="Times New Roman"/>
          <w:i/>
          <w:sz w:val="24"/>
          <w:szCs w:val="24"/>
        </w:rPr>
        <w:t>Chapter 9</w:t>
      </w:r>
      <w:r w:rsidR="009268D9" w:rsidRPr="009268D9">
        <w:rPr>
          <w:rFonts w:ascii="Times New Roman" w:hAnsi="Times New Roman" w:cs="Times New Roman"/>
          <w:i/>
          <w:sz w:val="24"/>
          <w:szCs w:val="24"/>
        </w:rPr>
        <w:t>:</w:t>
      </w:r>
      <w:r w:rsidR="002F2A9C" w:rsidRPr="009268D9">
        <w:rPr>
          <w:rFonts w:ascii="Times New Roman" w:hAnsi="Times New Roman" w:cs="Times New Roman"/>
          <w:i/>
          <w:sz w:val="24"/>
          <w:szCs w:val="24"/>
        </w:rPr>
        <w:t>07</w:t>
      </w:r>
      <w:r w:rsidR="009268D9">
        <w:rPr>
          <w:rFonts w:ascii="Times New Roman" w:hAnsi="Times New Roman" w:cs="Times New Roman"/>
          <w:i/>
          <w:sz w:val="24"/>
          <w:szCs w:val="24"/>
        </w:rPr>
        <w:t>]</w:t>
      </w:r>
      <w:r w:rsidR="002F2A9C">
        <w:rPr>
          <w:rFonts w:ascii="Times New Roman" w:hAnsi="Times New Roman" w:cs="Times New Roman"/>
          <w:sz w:val="24"/>
          <w:szCs w:val="24"/>
        </w:rPr>
        <w:t>. The accused was sentenced in count 1 to $5 000 in default 30 days imprisonment. In addition 3 months imprisonment wholly suspended for 5 years on condition of future good behavior. In cou</w:t>
      </w:r>
      <w:r w:rsidR="009268D9">
        <w:rPr>
          <w:rFonts w:ascii="Times New Roman" w:hAnsi="Times New Roman" w:cs="Times New Roman"/>
          <w:sz w:val="24"/>
          <w:szCs w:val="24"/>
        </w:rPr>
        <w:t>n</w:t>
      </w:r>
      <w:r w:rsidR="002F2A9C">
        <w:rPr>
          <w:rFonts w:ascii="Times New Roman" w:hAnsi="Times New Roman" w:cs="Times New Roman"/>
          <w:sz w:val="24"/>
          <w:szCs w:val="24"/>
        </w:rPr>
        <w:t>t 2, the accused was sentenced as follows:</w:t>
      </w:r>
    </w:p>
    <w:p w:rsidR="002F2A9C" w:rsidRPr="009268D9" w:rsidRDefault="002F2A9C" w:rsidP="00F36407">
      <w:pPr>
        <w:rPr>
          <w:rFonts w:ascii="Times New Roman" w:hAnsi="Times New Roman" w:cs="Times New Roman"/>
        </w:rPr>
      </w:pPr>
      <w:r>
        <w:rPr>
          <w:rFonts w:ascii="Times New Roman" w:hAnsi="Times New Roman" w:cs="Times New Roman"/>
          <w:sz w:val="24"/>
          <w:szCs w:val="24"/>
        </w:rPr>
        <w:tab/>
      </w:r>
      <w:r w:rsidRPr="009268D9">
        <w:rPr>
          <w:rFonts w:ascii="Times New Roman" w:hAnsi="Times New Roman" w:cs="Times New Roman"/>
        </w:rPr>
        <w:t xml:space="preserve">“$1500 fine in default of payment 30 days imprisonment. In addition accused to restitute $7usd to </w:t>
      </w:r>
      <w:r w:rsidR="009268D9">
        <w:rPr>
          <w:rFonts w:ascii="Times New Roman" w:hAnsi="Times New Roman" w:cs="Times New Roman"/>
        </w:rPr>
        <w:tab/>
      </w:r>
      <w:r w:rsidRPr="009268D9">
        <w:rPr>
          <w:rFonts w:ascii="Times New Roman" w:hAnsi="Times New Roman" w:cs="Times New Roman"/>
        </w:rPr>
        <w:t>the complainant on or before 31/01/20 (sic)” Time to py 31.01.21</w:t>
      </w:r>
    </w:p>
    <w:p w:rsidR="002F2A9C" w:rsidRDefault="002F2A9C" w:rsidP="00E809DC">
      <w:pPr>
        <w:spacing w:line="360" w:lineRule="auto"/>
        <w:rPr>
          <w:rFonts w:ascii="Times New Roman" w:hAnsi="Times New Roman" w:cs="Times New Roman"/>
          <w:sz w:val="24"/>
          <w:szCs w:val="24"/>
        </w:rPr>
      </w:pPr>
      <w:r>
        <w:rPr>
          <w:rFonts w:ascii="Times New Roman" w:hAnsi="Times New Roman" w:cs="Times New Roman"/>
          <w:sz w:val="24"/>
          <w:szCs w:val="24"/>
        </w:rPr>
        <w:tab/>
        <w:t>The record having been refer for scrunity, the scrutinizin</w:t>
      </w:r>
      <w:r w:rsidR="00E809DC">
        <w:rPr>
          <w:rFonts w:ascii="Times New Roman" w:hAnsi="Times New Roman" w:cs="Times New Roman"/>
          <w:sz w:val="24"/>
          <w:szCs w:val="24"/>
        </w:rPr>
        <w:t>g</w:t>
      </w:r>
      <w:r>
        <w:rPr>
          <w:rFonts w:ascii="Times New Roman" w:hAnsi="Times New Roman" w:cs="Times New Roman"/>
          <w:sz w:val="24"/>
          <w:szCs w:val="24"/>
        </w:rPr>
        <w:t xml:space="preserve"> magistrate raised a query with the trial magistrate as follows</w:t>
      </w:r>
    </w:p>
    <w:p w:rsidR="002F2A9C" w:rsidRPr="00E809DC" w:rsidRDefault="002F2A9C" w:rsidP="00F36407">
      <w:pPr>
        <w:rPr>
          <w:rFonts w:ascii="Times New Roman" w:hAnsi="Times New Roman" w:cs="Times New Roman"/>
        </w:rPr>
      </w:pPr>
      <w:r>
        <w:rPr>
          <w:rFonts w:ascii="Times New Roman" w:hAnsi="Times New Roman" w:cs="Times New Roman"/>
          <w:sz w:val="24"/>
          <w:szCs w:val="24"/>
        </w:rPr>
        <w:tab/>
      </w:r>
      <w:r w:rsidRPr="00E809DC">
        <w:rPr>
          <w:rFonts w:ascii="Times New Roman" w:hAnsi="Times New Roman" w:cs="Times New Roman"/>
        </w:rPr>
        <w:t xml:space="preserve">“Is the additional sentence in count two </w:t>
      </w:r>
      <w:r w:rsidR="00E809DC" w:rsidRPr="00E809DC">
        <w:rPr>
          <w:rFonts w:ascii="Times New Roman" w:hAnsi="Times New Roman" w:cs="Times New Roman"/>
        </w:rPr>
        <w:t>(</w:t>
      </w:r>
      <w:r w:rsidRPr="00E809DC">
        <w:rPr>
          <w:rFonts w:ascii="Times New Roman" w:hAnsi="Times New Roman" w:cs="Times New Roman"/>
        </w:rPr>
        <w:t xml:space="preserve">2) properly framed and </w:t>
      </w:r>
      <w:r w:rsidR="00651369" w:rsidRPr="00E809DC">
        <w:rPr>
          <w:rFonts w:ascii="Times New Roman" w:hAnsi="Times New Roman" w:cs="Times New Roman"/>
        </w:rPr>
        <w:t>competent?</w:t>
      </w:r>
      <w:r w:rsidRPr="00E809DC">
        <w:rPr>
          <w:rFonts w:ascii="Times New Roman" w:hAnsi="Times New Roman" w:cs="Times New Roman"/>
        </w:rPr>
        <w:t>”</w:t>
      </w:r>
    </w:p>
    <w:p w:rsidR="002F2A9C" w:rsidRDefault="002F2A9C" w:rsidP="00F36407">
      <w:pPr>
        <w:rPr>
          <w:rFonts w:ascii="Times New Roman" w:hAnsi="Times New Roman" w:cs="Times New Roman"/>
          <w:sz w:val="24"/>
          <w:szCs w:val="24"/>
        </w:rPr>
      </w:pPr>
      <w:r>
        <w:rPr>
          <w:rFonts w:ascii="Times New Roman" w:hAnsi="Times New Roman" w:cs="Times New Roman"/>
          <w:sz w:val="24"/>
          <w:szCs w:val="24"/>
        </w:rPr>
        <w:tab/>
        <w:t>In response the trial magistrate stated</w:t>
      </w:r>
    </w:p>
    <w:p w:rsidR="002F2A9C" w:rsidRPr="00E809DC" w:rsidRDefault="002F2A9C" w:rsidP="00E809DC">
      <w:pPr>
        <w:jc w:val="both"/>
        <w:rPr>
          <w:rFonts w:ascii="Times New Roman" w:hAnsi="Times New Roman" w:cs="Times New Roman"/>
        </w:rPr>
      </w:pPr>
      <w:r>
        <w:rPr>
          <w:rFonts w:ascii="Times New Roman" w:hAnsi="Times New Roman" w:cs="Times New Roman"/>
          <w:sz w:val="24"/>
          <w:szCs w:val="24"/>
        </w:rPr>
        <w:tab/>
      </w:r>
      <w:r w:rsidRPr="00E809DC">
        <w:rPr>
          <w:rFonts w:ascii="Times New Roman" w:hAnsi="Times New Roman" w:cs="Times New Roman"/>
        </w:rPr>
        <w:t>“I omitted the part w</w:t>
      </w:r>
      <w:r w:rsidR="00E809DC" w:rsidRPr="00E809DC">
        <w:rPr>
          <w:rFonts w:ascii="Times New Roman" w:hAnsi="Times New Roman" w:cs="Times New Roman"/>
        </w:rPr>
        <w:t>h</w:t>
      </w:r>
      <w:r w:rsidRPr="00E809DC">
        <w:rPr>
          <w:rFonts w:ascii="Times New Roman" w:hAnsi="Times New Roman" w:cs="Times New Roman"/>
        </w:rPr>
        <w:t>ere I was to mention that the restitution was to be pa</w:t>
      </w:r>
      <w:r w:rsidR="00E809DC" w:rsidRPr="00E809DC">
        <w:rPr>
          <w:rFonts w:ascii="Times New Roman" w:hAnsi="Times New Roman" w:cs="Times New Roman"/>
        </w:rPr>
        <w:t>i</w:t>
      </w:r>
      <w:r w:rsidRPr="00E809DC">
        <w:rPr>
          <w:rFonts w:ascii="Times New Roman" w:hAnsi="Times New Roman" w:cs="Times New Roman"/>
        </w:rPr>
        <w:t xml:space="preserve">d through the </w:t>
      </w:r>
      <w:r w:rsidR="00E809DC" w:rsidRPr="00E809DC">
        <w:rPr>
          <w:rFonts w:ascii="Times New Roman" w:hAnsi="Times New Roman" w:cs="Times New Roman"/>
        </w:rPr>
        <w:tab/>
        <w:t>C</w:t>
      </w:r>
      <w:r w:rsidRPr="00E809DC">
        <w:rPr>
          <w:rFonts w:ascii="Times New Roman" w:hAnsi="Times New Roman" w:cs="Times New Roman"/>
        </w:rPr>
        <w:t>lerk o</w:t>
      </w:r>
      <w:r w:rsidR="00E809DC" w:rsidRPr="00E809DC">
        <w:rPr>
          <w:rFonts w:ascii="Times New Roman" w:hAnsi="Times New Roman" w:cs="Times New Roman"/>
        </w:rPr>
        <w:t>f</w:t>
      </w:r>
      <w:r w:rsidRPr="00E809DC">
        <w:rPr>
          <w:rFonts w:ascii="Times New Roman" w:hAnsi="Times New Roman" w:cs="Times New Roman"/>
        </w:rPr>
        <w:t xml:space="preserve"> </w:t>
      </w:r>
      <w:r w:rsidR="00E809DC">
        <w:rPr>
          <w:rFonts w:ascii="Times New Roman" w:hAnsi="Times New Roman" w:cs="Times New Roman"/>
        </w:rPr>
        <w:tab/>
      </w:r>
      <w:r w:rsidRPr="00E809DC">
        <w:rPr>
          <w:rFonts w:ascii="Times New Roman" w:hAnsi="Times New Roman" w:cs="Times New Roman"/>
        </w:rPr>
        <w:t>court Chinhoyi Magistrates Court. It was an ove</w:t>
      </w:r>
      <w:r w:rsidR="00E809DC" w:rsidRPr="00E809DC">
        <w:rPr>
          <w:rFonts w:ascii="Times New Roman" w:hAnsi="Times New Roman" w:cs="Times New Roman"/>
        </w:rPr>
        <w:t>r</w:t>
      </w:r>
      <w:r w:rsidRPr="00E809DC">
        <w:rPr>
          <w:rFonts w:ascii="Times New Roman" w:hAnsi="Times New Roman" w:cs="Times New Roman"/>
        </w:rPr>
        <w:t>sig</w:t>
      </w:r>
      <w:r w:rsidR="00E809DC" w:rsidRPr="00E809DC">
        <w:rPr>
          <w:rFonts w:ascii="Times New Roman" w:hAnsi="Times New Roman" w:cs="Times New Roman"/>
        </w:rPr>
        <w:t>h</w:t>
      </w:r>
      <w:r w:rsidRPr="00E809DC">
        <w:rPr>
          <w:rFonts w:ascii="Times New Roman" w:hAnsi="Times New Roman" w:cs="Times New Roman"/>
        </w:rPr>
        <w:t>t on my part. My apologies.”</w:t>
      </w:r>
    </w:p>
    <w:p w:rsidR="008136B6" w:rsidRDefault="002F2A9C" w:rsidP="008136B6">
      <w:pPr>
        <w:spacing w:line="360" w:lineRule="auto"/>
        <w:rPr>
          <w:rFonts w:ascii="Times New Roman" w:hAnsi="Times New Roman" w:cs="Times New Roman"/>
          <w:sz w:val="24"/>
          <w:szCs w:val="24"/>
        </w:rPr>
      </w:pPr>
      <w:r>
        <w:rPr>
          <w:rFonts w:ascii="Times New Roman" w:hAnsi="Times New Roman" w:cs="Times New Roman"/>
          <w:sz w:val="24"/>
          <w:szCs w:val="24"/>
        </w:rPr>
        <w:tab/>
        <w:t>The scrutinizing Regional Magistrate then addressed a letter to t</w:t>
      </w:r>
      <w:r w:rsidR="00E809DC">
        <w:rPr>
          <w:rFonts w:ascii="Times New Roman" w:hAnsi="Times New Roman" w:cs="Times New Roman"/>
          <w:sz w:val="24"/>
          <w:szCs w:val="24"/>
        </w:rPr>
        <w:t>h</w:t>
      </w:r>
      <w:r>
        <w:rPr>
          <w:rFonts w:ascii="Times New Roman" w:hAnsi="Times New Roman" w:cs="Times New Roman"/>
          <w:sz w:val="24"/>
          <w:szCs w:val="24"/>
        </w:rPr>
        <w:t>e R</w:t>
      </w:r>
      <w:r w:rsidR="00E809DC">
        <w:rPr>
          <w:rFonts w:ascii="Times New Roman" w:hAnsi="Times New Roman" w:cs="Times New Roman"/>
          <w:sz w:val="24"/>
          <w:szCs w:val="24"/>
        </w:rPr>
        <w:t>egistrar</w:t>
      </w:r>
      <w:r>
        <w:rPr>
          <w:rFonts w:ascii="Times New Roman" w:hAnsi="Times New Roman" w:cs="Times New Roman"/>
          <w:sz w:val="24"/>
          <w:szCs w:val="24"/>
        </w:rPr>
        <w:t xml:space="preserve"> </w:t>
      </w:r>
      <w:r w:rsidR="00E809DC">
        <w:rPr>
          <w:rFonts w:ascii="Times New Roman" w:hAnsi="Times New Roman" w:cs="Times New Roman"/>
          <w:sz w:val="24"/>
          <w:szCs w:val="24"/>
        </w:rPr>
        <w:t>to place the record before the judge.</w:t>
      </w:r>
      <w:r>
        <w:rPr>
          <w:rFonts w:ascii="Times New Roman" w:hAnsi="Times New Roman" w:cs="Times New Roman"/>
          <w:sz w:val="24"/>
          <w:szCs w:val="24"/>
        </w:rPr>
        <w:t xml:space="preserve"> The letter dated 22 April, 2021 reads</w:t>
      </w:r>
      <w:r w:rsidR="008136B6">
        <w:rPr>
          <w:rFonts w:ascii="Times New Roman" w:hAnsi="Times New Roman" w:cs="Times New Roman"/>
          <w:sz w:val="24"/>
          <w:szCs w:val="24"/>
        </w:rPr>
        <w:t xml:space="preserve"> </w:t>
      </w:r>
      <w:r w:rsidR="00651369">
        <w:rPr>
          <w:rFonts w:ascii="Times New Roman" w:hAnsi="Times New Roman" w:cs="Times New Roman"/>
          <w:sz w:val="24"/>
          <w:szCs w:val="24"/>
        </w:rPr>
        <w:t>a</w:t>
      </w:r>
      <w:r w:rsidR="008136B6">
        <w:rPr>
          <w:rFonts w:ascii="Times New Roman" w:hAnsi="Times New Roman" w:cs="Times New Roman"/>
          <w:sz w:val="24"/>
          <w:szCs w:val="24"/>
        </w:rPr>
        <w:t>s follows:</w:t>
      </w:r>
    </w:p>
    <w:p w:rsidR="008136B6" w:rsidRDefault="008136B6" w:rsidP="008136B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“22 April 2021</w:t>
      </w:r>
    </w:p>
    <w:p w:rsidR="008136B6"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rPr>
        <w:t>The Registrar</w:t>
      </w: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rPr>
        <w:t>High Court of Zimbabwe</w:t>
      </w:r>
    </w:p>
    <w:p w:rsidR="008136B6" w:rsidRDefault="008136B6" w:rsidP="008136B6">
      <w:pPr>
        <w:spacing w:after="0" w:line="240" w:lineRule="auto"/>
        <w:ind w:firstLine="720"/>
        <w:jc w:val="both"/>
        <w:rPr>
          <w:rFonts w:ascii="Times New Roman" w:hAnsi="Times New Roman" w:cs="Times New Roman"/>
          <w:b/>
          <w:u w:val="single"/>
        </w:rPr>
      </w:pPr>
      <w:r>
        <w:rPr>
          <w:rFonts w:ascii="Times New Roman" w:hAnsi="Times New Roman" w:cs="Times New Roman"/>
          <w:b/>
          <w:u w:val="single"/>
        </w:rPr>
        <w:t>HARARE</w:t>
      </w:r>
    </w:p>
    <w:p w:rsidR="008136B6" w:rsidRDefault="008136B6" w:rsidP="008136B6">
      <w:pPr>
        <w:spacing w:after="0" w:line="240" w:lineRule="auto"/>
        <w:ind w:firstLine="720"/>
        <w:jc w:val="both"/>
        <w:rPr>
          <w:rFonts w:ascii="Times New Roman" w:hAnsi="Times New Roman" w:cs="Times New Roman"/>
          <w:b/>
          <w:u w:val="single"/>
        </w:rPr>
      </w:pPr>
    </w:p>
    <w:p w:rsidR="008136B6" w:rsidRDefault="008136B6" w:rsidP="008136B6">
      <w:pPr>
        <w:spacing w:after="0" w:line="240" w:lineRule="auto"/>
        <w:ind w:firstLine="720"/>
        <w:jc w:val="both"/>
        <w:rPr>
          <w:rFonts w:ascii="Times New Roman" w:hAnsi="Times New Roman" w:cs="Times New Roman"/>
          <w:b/>
          <w:u w:val="single"/>
        </w:rPr>
      </w:pPr>
      <w:r>
        <w:rPr>
          <w:rFonts w:ascii="Times New Roman" w:hAnsi="Times New Roman" w:cs="Times New Roman"/>
          <w:b/>
        </w:rPr>
        <w:t>RE:</w:t>
      </w:r>
      <w:r>
        <w:rPr>
          <w:rFonts w:ascii="Times New Roman" w:hAnsi="Times New Roman" w:cs="Times New Roman"/>
          <w:b/>
        </w:rPr>
        <w:tab/>
      </w:r>
      <w:r>
        <w:rPr>
          <w:rFonts w:ascii="Times New Roman" w:hAnsi="Times New Roman" w:cs="Times New Roman"/>
          <w:b/>
          <w:u w:val="single"/>
        </w:rPr>
        <w:t>STATE v FRANK MADHANANGA: CHNP 1382/20</w:t>
      </w:r>
    </w:p>
    <w:p w:rsidR="008136B6"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240" w:lineRule="auto"/>
        <w:ind w:left="720"/>
        <w:jc w:val="both"/>
        <w:rPr>
          <w:rFonts w:ascii="Times New Roman" w:hAnsi="Times New Roman" w:cs="Times New Roman"/>
        </w:rPr>
      </w:pPr>
      <w:r>
        <w:rPr>
          <w:rFonts w:ascii="Times New Roman" w:hAnsi="Times New Roman" w:cs="Times New Roman"/>
        </w:rPr>
        <w:t>May you, please, lay the above record before the Honourable Reviewing Judge with the following comments;</w:t>
      </w:r>
    </w:p>
    <w:p w:rsidR="008136B6" w:rsidRDefault="008136B6" w:rsidP="008136B6">
      <w:pPr>
        <w:spacing w:after="0" w:line="240" w:lineRule="auto"/>
        <w:ind w:left="720"/>
        <w:jc w:val="both"/>
        <w:rPr>
          <w:rFonts w:ascii="Times New Roman" w:hAnsi="Times New Roman" w:cs="Times New Roman"/>
        </w:rPr>
      </w:pPr>
    </w:p>
    <w:p w:rsidR="008136B6" w:rsidRDefault="008136B6" w:rsidP="008136B6">
      <w:pPr>
        <w:spacing w:after="0" w:line="240" w:lineRule="auto"/>
        <w:ind w:left="1440"/>
        <w:jc w:val="both"/>
        <w:rPr>
          <w:rFonts w:ascii="Times New Roman" w:hAnsi="Times New Roman" w:cs="Times New Roman"/>
        </w:rPr>
      </w:pPr>
      <w:r>
        <w:rPr>
          <w:rFonts w:ascii="Times New Roman" w:hAnsi="Times New Roman" w:cs="Times New Roman"/>
        </w:rPr>
        <w:t>“In count two the accused was sentenced to $1500 in default of payment 30 days imprisonment. In addition, accused to restitute $7 USD to the complainant on or before 31/01/20 in default of payment 15 days imprisonment.”</w:t>
      </w:r>
    </w:p>
    <w:p w:rsidR="008136B6" w:rsidRDefault="008136B6" w:rsidP="008136B6">
      <w:pPr>
        <w:spacing w:after="0" w:line="240" w:lineRule="auto"/>
        <w:jc w:val="both"/>
        <w:rPr>
          <w:rFonts w:ascii="Times New Roman" w:hAnsi="Times New Roman" w:cs="Times New Roman"/>
        </w:rPr>
      </w:pPr>
      <w:r>
        <w:rPr>
          <w:rFonts w:ascii="Times New Roman" w:hAnsi="Times New Roman" w:cs="Times New Roman"/>
        </w:rPr>
        <w:tab/>
      </w:r>
    </w:p>
    <w:p w:rsidR="008136B6" w:rsidRDefault="008136B6" w:rsidP="008136B6">
      <w:pPr>
        <w:spacing w:after="0" w:line="240" w:lineRule="auto"/>
        <w:ind w:left="720"/>
        <w:jc w:val="both"/>
        <w:rPr>
          <w:rFonts w:ascii="Times New Roman" w:hAnsi="Times New Roman" w:cs="Times New Roman"/>
        </w:rPr>
      </w:pPr>
      <w:r>
        <w:rPr>
          <w:rFonts w:ascii="Times New Roman" w:hAnsi="Times New Roman" w:cs="Times New Roman"/>
        </w:rPr>
        <w:t>The restitution should have been in RTGS not USD. Further it was not competent to then say that failure to pay restitution the accused would undergo 15 days imprisonment. The additional sentence should have been formulated in the following manner;</w:t>
      </w:r>
    </w:p>
    <w:p w:rsidR="008136B6" w:rsidRDefault="008136B6" w:rsidP="008136B6">
      <w:pPr>
        <w:spacing w:after="0" w:line="240" w:lineRule="auto"/>
        <w:ind w:left="720"/>
        <w:jc w:val="both"/>
        <w:rPr>
          <w:rFonts w:ascii="Times New Roman" w:hAnsi="Times New Roman" w:cs="Times New Roman"/>
        </w:rPr>
      </w:pPr>
      <w:r>
        <w:rPr>
          <w:rFonts w:ascii="Times New Roman" w:hAnsi="Times New Roman" w:cs="Times New Roman"/>
        </w:rPr>
        <w:tab/>
      </w:r>
    </w:p>
    <w:p w:rsidR="008136B6" w:rsidRDefault="008136B6" w:rsidP="008136B6">
      <w:pPr>
        <w:spacing w:after="0" w:line="240" w:lineRule="auto"/>
        <w:ind w:left="1440"/>
        <w:jc w:val="both"/>
        <w:rPr>
          <w:rFonts w:ascii="Times New Roman" w:hAnsi="Times New Roman" w:cs="Times New Roman"/>
        </w:rPr>
      </w:pPr>
      <w:r>
        <w:rPr>
          <w:rFonts w:ascii="Times New Roman" w:hAnsi="Times New Roman" w:cs="Times New Roman"/>
        </w:rPr>
        <w:t>“15 days imprisonment suspended on condition accused restitutes $574 RTGS (the official currency) through the Clerk of Court – Chinhoyi on or before 31/01/20.”</w:t>
      </w:r>
    </w:p>
    <w:p w:rsidR="008136B6" w:rsidRDefault="008136B6" w:rsidP="008136B6">
      <w:pPr>
        <w:spacing w:after="0" w:line="240" w:lineRule="auto"/>
        <w:jc w:val="both"/>
        <w:rPr>
          <w:rFonts w:ascii="Times New Roman" w:hAnsi="Times New Roman" w:cs="Times New Roman"/>
        </w:rPr>
      </w:pPr>
      <w:r>
        <w:rPr>
          <w:rFonts w:ascii="Times New Roman" w:hAnsi="Times New Roman" w:cs="Times New Roman"/>
        </w:rPr>
        <w:tab/>
      </w:r>
    </w:p>
    <w:p w:rsidR="008136B6" w:rsidRDefault="008136B6" w:rsidP="008136B6">
      <w:pPr>
        <w:spacing w:after="0" w:line="240" w:lineRule="auto"/>
        <w:jc w:val="both"/>
        <w:rPr>
          <w:rFonts w:ascii="Times New Roman" w:hAnsi="Times New Roman" w:cs="Times New Roman"/>
        </w:rPr>
      </w:pPr>
      <w:r>
        <w:rPr>
          <w:rFonts w:ascii="Times New Roman" w:hAnsi="Times New Roman" w:cs="Times New Roman"/>
        </w:rPr>
        <w:tab/>
        <w:t>The trial magistrate admit</w:t>
      </w:r>
      <w:r w:rsidR="00A5478C">
        <w:rPr>
          <w:rFonts w:ascii="Times New Roman" w:hAnsi="Times New Roman" w:cs="Times New Roman"/>
        </w:rPr>
        <w:t>ted that</w:t>
      </w:r>
      <w:r>
        <w:rPr>
          <w:rFonts w:ascii="Times New Roman" w:hAnsi="Times New Roman" w:cs="Times New Roman"/>
        </w:rPr>
        <w:t xml:space="preserve"> the sentence was not properly formulated.</w:t>
      </w:r>
    </w:p>
    <w:p w:rsidR="008136B6" w:rsidRDefault="008136B6" w:rsidP="008136B6">
      <w:pPr>
        <w:spacing w:after="0" w:line="240" w:lineRule="auto"/>
        <w:jc w:val="both"/>
        <w:rPr>
          <w:rFonts w:ascii="Times New Roman" w:hAnsi="Times New Roman" w:cs="Times New Roman"/>
        </w:rPr>
      </w:pPr>
      <w:r>
        <w:rPr>
          <w:rFonts w:ascii="Times New Roman" w:hAnsi="Times New Roman" w:cs="Times New Roman"/>
        </w:rPr>
        <w:tab/>
      </w: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rPr>
        <w:lastRenderedPageBreak/>
        <w:t>May we, please, be guided.</w:t>
      </w:r>
    </w:p>
    <w:p w:rsidR="008136B6"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rPr>
        <w:t>................................</w:t>
      </w: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rPr>
        <w:t>T. I Mugova</w:t>
      </w:r>
    </w:p>
    <w:p w:rsidR="008136B6" w:rsidRDefault="008136B6" w:rsidP="008136B6">
      <w:pPr>
        <w:spacing w:after="0" w:line="240" w:lineRule="auto"/>
        <w:ind w:firstLine="720"/>
        <w:jc w:val="both"/>
        <w:rPr>
          <w:rFonts w:ascii="Times New Roman" w:hAnsi="Times New Roman" w:cs="Times New Roman"/>
          <w:b/>
          <w:u w:val="single"/>
        </w:rPr>
      </w:pPr>
      <w:r>
        <w:rPr>
          <w:rFonts w:ascii="Times New Roman" w:hAnsi="Times New Roman" w:cs="Times New Roman"/>
          <w:b/>
          <w:u w:val="single"/>
        </w:rPr>
        <w:t xml:space="preserve">REGIONAL MAGISTRATE – CHINHOYI </w:t>
      </w:r>
    </w:p>
    <w:p w:rsidR="008136B6" w:rsidRDefault="008136B6" w:rsidP="008136B6">
      <w:pPr>
        <w:spacing w:after="0" w:line="240" w:lineRule="auto"/>
        <w:ind w:firstLine="720"/>
        <w:jc w:val="both"/>
        <w:rPr>
          <w:rFonts w:ascii="Times New Roman" w:hAnsi="Times New Roman" w:cs="Times New Roman"/>
          <w:b/>
        </w:rPr>
      </w:pPr>
    </w:p>
    <w:p w:rsidR="008136B6" w:rsidRDefault="008136B6" w:rsidP="008136B6">
      <w:pPr>
        <w:spacing w:after="0" w:line="240" w:lineRule="auto"/>
        <w:ind w:firstLine="720"/>
        <w:jc w:val="both"/>
        <w:rPr>
          <w:rFonts w:ascii="Times New Roman" w:hAnsi="Times New Roman" w:cs="Times New Roman"/>
        </w:rPr>
      </w:pPr>
      <w:r>
        <w:rPr>
          <w:rFonts w:ascii="Times New Roman" w:hAnsi="Times New Roman" w:cs="Times New Roman"/>
          <w:b/>
        </w:rPr>
        <w:t>c.c.:</w:t>
      </w:r>
      <w:r>
        <w:rPr>
          <w:rFonts w:ascii="Times New Roman" w:hAnsi="Times New Roman" w:cs="Times New Roman"/>
          <w:b/>
        </w:rPr>
        <w:tab/>
        <w:t>File</w:t>
      </w:r>
      <w:r>
        <w:rPr>
          <w:rFonts w:ascii="Times New Roman" w:hAnsi="Times New Roman" w:cs="Times New Roman"/>
        </w:rPr>
        <w:t>”</w:t>
      </w:r>
    </w:p>
    <w:p w:rsidR="008136B6" w:rsidRDefault="008136B6" w:rsidP="008136B6">
      <w:pPr>
        <w:spacing w:after="0" w:line="240" w:lineRule="auto"/>
        <w:ind w:firstLine="720"/>
        <w:jc w:val="both"/>
        <w:rPr>
          <w:rFonts w:ascii="Times New Roman" w:hAnsi="Times New Roman" w:cs="Times New Roman"/>
          <w:b/>
        </w:rPr>
      </w:pPr>
    </w:p>
    <w:p w:rsidR="008136B6"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first instance the scrutinizing magistrate did not pay attention to detail. Had he done so, he would have noted that, the sentence endorsed on the back of the summary jurisdiction (charge sheet) was not 15 days in default of payment of $1500 but 30 days. It is on the review cover that the number of days endorsed in default of a fine was 15 days. There was no corre</w:t>
      </w:r>
      <w:r w:rsidR="00332A52">
        <w:rPr>
          <w:rFonts w:ascii="Times New Roman" w:hAnsi="Times New Roman" w:cs="Times New Roman"/>
          <w:sz w:val="24"/>
          <w:szCs w:val="24"/>
        </w:rPr>
        <w:t>la</w:t>
      </w:r>
      <w:r>
        <w:rPr>
          <w:rFonts w:ascii="Times New Roman" w:hAnsi="Times New Roman" w:cs="Times New Roman"/>
          <w:sz w:val="24"/>
          <w:szCs w:val="24"/>
        </w:rPr>
        <w:t xml:space="preserve">tion between the 15 days and the 30 days. Since the matters or details recorded on the review cover are supposed to be a carbon copy of what is on record, it must be held that the accused was sentenced to imprisonment of 30 days in default of payment </w:t>
      </w:r>
      <w:r w:rsidR="00651369">
        <w:rPr>
          <w:rFonts w:ascii="Times New Roman" w:hAnsi="Times New Roman" w:cs="Times New Roman"/>
          <w:sz w:val="24"/>
          <w:szCs w:val="24"/>
        </w:rPr>
        <w:t xml:space="preserve">to pay </w:t>
      </w:r>
      <w:r>
        <w:rPr>
          <w:rFonts w:ascii="Times New Roman" w:hAnsi="Times New Roman" w:cs="Times New Roman"/>
          <w:sz w:val="24"/>
          <w:szCs w:val="24"/>
        </w:rPr>
        <w:t>a fine of $1500</w:t>
      </w:r>
      <w:r w:rsidR="00C8153C">
        <w:rPr>
          <w:rFonts w:ascii="Times New Roman" w:hAnsi="Times New Roman" w:cs="Times New Roman"/>
          <w:sz w:val="24"/>
          <w:szCs w:val="24"/>
        </w:rPr>
        <w:t xml:space="preserve"> as endorsed in the record of proceedings</w:t>
      </w:r>
      <w:r>
        <w:rPr>
          <w:rFonts w:ascii="Times New Roman" w:hAnsi="Times New Roman" w:cs="Times New Roman"/>
          <w:sz w:val="24"/>
          <w:szCs w:val="24"/>
        </w:rPr>
        <w:t>. There is also no correl</w:t>
      </w:r>
      <w:r w:rsidR="00A5478C">
        <w:rPr>
          <w:rFonts w:ascii="Times New Roman" w:hAnsi="Times New Roman" w:cs="Times New Roman"/>
          <w:sz w:val="24"/>
          <w:szCs w:val="24"/>
        </w:rPr>
        <w:t>a</w:t>
      </w:r>
      <w:r>
        <w:rPr>
          <w:rFonts w:ascii="Times New Roman" w:hAnsi="Times New Roman" w:cs="Times New Roman"/>
          <w:sz w:val="24"/>
          <w:szCs w:val="24"/>
        </w:rPr>
        <w:t xml:space="preserve">ction between the trial magistrate’s answer and the question asked by the scrutinizing Regional Magistrate on the competence of the sentence and how it was framed. To the trial magistrate, her error was that she did not indicate that the restitution was to be paid through the Clerk of Court. </w:t>
      </w:r>
      <w:r w:rsidR="00C8153C">
        <w:rPr>
          <w:rFonts w:ascii="Times New Roman" w:hAnsi="Times New Roman" w:cs="Times New Roman"/>
          <w:sz w:val="24"/>
          <w:szCs w:val="24"/>
        </w:rPr>
        <w:t>T</w:t>
      </w:r>
      <w:r>
        <w:rPr>
          <w:rFonts w:ascii="Times New Roman" w:hAnsi="Times New Roman" w:cs="Times New Roman"/>
          <w:sz w:val="24"/>
          <w:szCs w:val="24"/>
        </w:rPr>
        <w:t xml:space="preserve">he scrutinizing </w:t>
      </w:r>
      <w:r w:rsidR="00C8153C">
        <w:rPr>
          <w:rFonts w:ascii="Times New Roman" w:hAnsi="Times New Roman" w:cs="Times New Roman"/>
          <w:sz w:val="24"/>
          <w:szCs w:val="24"/>
        </w:rPr>
        <w:t>R</w:t>
      </w:r>
      <w:r>
        <w:rPr>
          <w:rFonts w:ascii="Times New Roman" w:hAnsi="Times New Roman" w:cs="Times New Roman"/>
          <w:sz w:val="24"/>
          <w:szCs w:val="24"/>
        </w:rPr>
        <w:t xml:space="preserve">egional </w:t>
      </w:r>
      <w:r w:rsidR="00C8153C">
        <w:rPr>
          <w:rFonts w:ascii="Times New Roman" w:hAnsi="Times New Roman" w:cs="Times New Roman"/>
          <w:sz w:val="24"/>
          <w:szCs w:val="24"/>
        </w:rPr>
        <w:t>M</w:t>
      </w:r>
      <w:r>
        <w:rPr>
          <w:rFonts w:ascii="Times New Roman" w:hAnsi="Times New Roman" w:cs="Times New Roman"/>
          <w:sz w:val="24"/>
          <w:szCs w:val="24"/>
        </w:rPr>
        <w:t xml:space="preserve">agistrate should have </w:t>
      </w:r>
      <w:r w:rsidR="00C8153C">
        <w:rPr>
          <w:rFonts w:ascii="Times New Roman" w:hAnsi="Times New Roman" w:cs="Times New Roman"/>
          <w:sz w:val="24"/>
          <w:szCs w:val="24"/>
        </w:rPr>
        <w:t xml:space="preserve">directed </w:t>
      </w:r>
      <w:r>
        <w:rPr>
          <w:rFonts w:ascii="Times New Roman" w:hAnsi="Times New Roman" w:cs="Times New Roman"/>
          <w:sz w:val="24"/>
          <w:szCs w:val="24"/>
        </w:rPr>
        <w:t xml:space="preserve">the trial magistrate to comment on what the scrutinizing </w:t>
      </w:r>
      <w:r w:rsidR="00C8153C">
        <w:rPr>
          <w:rFonts w:ascii="Times New Roman" w:hAnsi="Times New Roman" w:cs="Times New Roman"/>
          <w:sz w:val="24"/>
          <w:szCs w:val="24"/>
        </w:rPr>
        <w:t>R</w:t>
      </w:r>
      <w:r>
        <w:rPr>
          <w:rFonts w:ascii="Times New Roman" w:hAnsi="Times New Roman" w:cs="Times New Roman"/>
          <w:sz w:val="24"/>
          <w:szCs w:val="24"/>
        </w:rPr>
        <w:t xml:space="preserve">egional </w:t>
      </w:r>
      <w:r w:rsidR="00C8153C">
        <w:rPr>
          <w:rFonts w:ascii="Times New Roman" w:hAnsi="Times New Roman" w:cs="Times New Roman"/>
          <w:sz w:val="24"/>
          <w:szCs w:val="24"/>
        </w:rPr>
        <w:t>M</w:t>
      </w:r>
      <w:r>
        <w:rPr>
          <w:rFonts w:ascii="Times New Roman" w:hAnsi="Times New Roman" w:cs="Times New Roman"/>
          <w:sz w:val="24"/>
          <w:szCs w:val="24"/>
        </w:rPr>
        <w:t xml:space="preserve">agistrate was critical of. For example, the query should have been couched in such a manner that the trial magistrate is asked to comment on what the scrutinizing </w:t>
      </w:r>
      <w:r w:rsidR="00C8153C">
        <w:rPr>
          <w:rFonts w:ascii="Times New Roman" w:hAnsi="Times New Roman" w:cs="Times New Roman"/>
          <w:sz w:val="24"/>
          <w:szCs w:val="24"/>
        </w:rPr>
        <w:t>R</w:t>
      </w:r>
      <w:r>
        <w:rPr>
          <w:rFonts w:ascii="Times New Roman" w:hAnsi="Times New Roman" w:cs="Times New Roman"/>
          <w:sz w:val="24"/>
          <w:szCs w:val="24"/>
        </w:rPr>
        <w:t xml:space="preserve">egional </w:t>
      </w:r>
      <w:r w:rsidR="00C8153C">
        <w:rPr>
          <w:rFonts w:ascii="Times New Roman" w:hAnsi="Times New Roman" w:cs="Times New Roman"/>
          <w:sz w:val="24"/>
          <w:szCs w:val="24"/>
        </w:rPr>
        <w:t>M</w:t>
      </w:r>
      <w:r>
        <w:rPr>
          <w:rFonts w:ascii="Times New Roman" w:hAnsi="Times New Roman" w:cs="Times New Roman"/>
          <w:sz w:val="24"/>
          <w:szCs w:val="24"/>
        </w:rPr>
        <w:t>agistrate was suggesting</w:t>
      </w:r>
      <w:r w:rsidR="00C8153C">
        <w:rPr>
          <w:rFonts w:ascii="Times New Roman" w:hAnsi="Times New Roman" w:cs="Times New Roman"/>
          <w:sz w:val="24"/>
          <w:szCs w:val="24"/>
        </w:rPr>
        <w:t xml:space="preserve"> to be</w:t>
      </w:r>
      <w:r>
        <w:rPr>
          <w:rFonts w:ascii="Times New Roman" w:hAnsi="Times New Roman" w:cs="Times New Roman"/>
          <w:sz w:val="24"/>
          <w:szCs w:val="24"/>
        </w:rPr>
        <w:t xml:space="preserve"> the correct way of framing the sentence and its competence should have been</w:t>
      </w:r>
      <w:r w:rsidR="00C8153C">
        <w:rPr>
          <w:rFonts w:ascii="Times New Roman" w:hAnsi="Times New Roman" w:cs="Times New Roman"/>
          <w:sz w:val="24"/>
          <w:szCs w:val="24"/>
        </w:rPr>
        <w:t xml:space="preserve"> commented on</w:t>
      </w:r>
      <w:r>
        <w:rPr>
          <w:rFonts w:ascii="Times New Roman" w:hAnsi="Times New Roman" w:cs="Times New Roman"/>
          <w:sz w:val="24"/>
          <w:szCs w:val="24"/>
        </w:rPr>
        <w:t xml:space="preserve">. It has already </w:t>
      </w:r>
      <w:r w:rsidR="00651369">
        <w:rPr>
          <w:rFonts w:ascii="Times New Roman" w:hAnsi="Times New Roman" w:cs="Times New Roman"/>
          <w:sz w:val="24"/>
          <w:szCs w:val="24"/>
        </w:rPr>
        <w:t>been stated</w:t>
      </w:r>
      <w:r>
        <w:rPr>
          <w:rFonts w:ascii="Times New Roman" w:hAnsi="Times New Roman" w:cs="Times New Roman"/>
          <w:sz w:val="24"/>
          <w:szCs w:val="24"/>
        </w:rPr>
        <w:t xml:space="preserve"> by this court that the debate on correcting proceedings on scrutiny should </w:t>
      </w:r>
      <w:r w:rsidR="00C8153C">
        <w:rPr>
          <w:rFonts w:ascii="Times New Roman" w:hAnsi="Times New Roman" w:cs="Times New Roman"/>
          <w:sz w:val="24"/>
          <w:szCs w:val="24"/>
        </w:rPr>
        <w:t xml:space="preserve">start </w:t>
      </w:r>
      <w:r>
        <w:rPr>
          <w:rFonts w:ascii="Times New Roman" w:hAnsi="Times New Roman" w:cs="Times New Roman"/>
          <w:sz w:val="24"/>
          <w:szCs w:val="24"/>
        </w:rPr>
        <w:t xml:space="preserve">at local level </w:t>
      </w:r>
      <w:r w:rsidR="00651369">
        <w:rPr>
          <w:rFonts w:ascii="Times New Roman" w:hAnsi="Times New Roman" w:cs="Times New Roman"/>
          <w:sz w:val="24"/>
          <w:szCs w:val="24"/>
        </w:rPr>
        <w:t xml:space="preserve">between the trial magistrate </w:t>
      </w:r>
      <w:r w:rsidR="00C8153C">
        <w:rPr>
          <w:rFonts w:ascii="Times New Roman" w:hAnsi="Times New Roman" w:cs="Times New Roman"/>
          <w:sz w:val="24"/>
          <w:szCs w:val="24"/>
        </w:rPr>
        <w:t xml:space="preserve">and </w:t>
      </w:r>
      <w:r w:rsidR="00651369">
        <w:rPr>
          <w:rFonts w:ascii="Times New Roman" w:hAnsi="Times New Roman" w:cs="Times New Roman"/>
          <w:sz w:val="24"/>
          <w:szCs w:val="24"/>
        </w:rPr>
        <w:t xml:space="preserve">the </w:t>
      </w:r>
      <w:r w:rsidR="00C8153C">
        <w:rPr>
          <w:rFonts w:ascii="Times New Roman" w:hAnsi="Times New Roman" w:cs="Times New Roman"/>
          <w:sz w:val="24"/>
          <w:szCs w:val="24"/>
        </w:rPr>
        <w:t xml:space="preserve">scrutinizing Regional Magistrate. </w:t>
      </w:r>
      <w:r>
        <w:rPr>
          <w:rFonts w:ascii="Times New Roman" w:hAnsi="Times New Roman" w:cs="Times New Roman"/>
          <w:sz w:val="24"/>
          <w:szCs w:val="24"/>
        </w:rPr>
        <w:t xml:space="preserve"> </w:t>
      </w:r>
      <w:r w:rsidR="00C8153C">
        <w:rPr>
          <w:rFonts w:ascii="Times New Roman" w:hAnsi="Times New Roman" w:cs="Times New Roman"/>
          <w:sz w:val="24"/>
          <w:szCs w:val="24"/>
        </w:rPr>
        <w:t>I</w:t>
      </w:r>
      <w:r w:rsidR="00651369">
        <w:rPr>
          <w:rFonts w:ascii="Times New Roman" w:hAnsi="Times New Roman" w:cs="Times New Roman"/>
          <w:sz w:val="24"/>
          <w:szCs w:val="24"/>
        </w:rPr>
        <w:t>t is incumbent on the tr</w:t>
      </w:r>
      <w:r>
        <w:rPr>
          <w:rFonts w:ascii="Times New Roman" w:hAnsi="Times New Roman" w:cs="Times New Roman"/>
          <w:sz w:val="24"/>
          <w:szCs w:val="24"/>
        </w:rPr>
        <w:t>i</w:t>
      </w:r>
      <w:r w:rsidR="00651369">
        <w:rPr>
          <w:rFonts w:ascii="Times New Roman" w:hAnsi="Times New Roman" w:cs="Times New Roman"/>
          <w:sz w:val="24"/>
          <w:szCs w:val="24"/>
        </w:rPr>
        <w:t>a</w:t>
      </w:r>
      <w:r>
        <w:rPr>
          <w:rFonts w:ascii="Times New Roman" w:hAnsi="Times New Roman" w:cs="Times New Roman"/>
          <w:sz w:val="24"/>
          <w:szCs w:val="24"/>
        </w:rPr>
        <w:t>l and scrutinizing magistrate to engage in meaningful research and debate on what the position</w:t>
      </w:r>
      <w:r w:rsidR="00070015">
        <w:rPr>
          <w:rFonts w:ascii="Times New Roman" w:hAnsi="Times New Roman" w:cs="Times New Roman"/>
          <w:sz w:val="24"/>
          <w:szCs w:val="24"/>
        </w:rPr>
        <w:t>s</w:t>
      </w:r>
      <w:r>
        <w:rPr>
          <w:rFonts w:ascii="Times New Roman" w:hAnsi="Times New Roman" w:cs="Times New Roman"/>
          <w:sz w:val="24"/>
          <w:szCs w:val="24"/>
        </w:rPr>
        <w:t xml:space="preserve"> on the points of departure </w:t>
      </w:r>
      <w:r w:rsidR="00070015">
        <w:rPr>
          <w:rFonts w:ascii="Times New Roman" w:hAnsi="Times New Roman" w:cs="Times New Roman"/>
          <w:sz w:val="24"/>
          <w:szCs w:val="24"/>
        </w:rPr>
        <w:t>are</w:t>
      </w:r>
      <w:r>
        <w:rPr>
          <w:rFonts w:ascii="Times New Roman" w:hAnsi="Times New Roman" w:cs="Times New Roman"/>
          <w:sz w:val="24"/>
          <w:szCs w:val="24"/>
        </w:rPr>
        <w:t xml:space="preserve">. It </w:t>
      </w:r>
      <w:r w:rsidR="00651369">
        <w:rPr>
          <w:rFonts w:ascii="Times New Roman" w:hAnsi="Times New Roman" w:cs="Times New Roman"/>
          <w:sz w:val="24"/>
          <w:szCs w:val="24"/>
        </w:rPr>
        <w:t>is not proper to make the judge</w:t>
      </w:r>
      <w:r>
        <w:rPr>
          <w:rFonts w:ascii="Times New Roman" w:hAnsi="Times New Roman" w:cs="Times New Roman"/>
          <w:sz w:val="24"/>
          <w:szCs w:val="24"/>
        </w:rPr>
        <w:t xml:space="preserve"> the research </w:t>
      </w:r>
      <w:r w:rsidR="00070015">
        <w:rPr>
          <w:rFonts w:ascii="Times New Roman" w:hAnsi="Times New Roman" w:cs="Times New Roman"/>
          <w:sz w:val="24"/>
          <w:szCs w:val="24"/>
        </w:rPr>
        <w:t>engi</w:t>
      </w:r>
      <w:r w:rsidR="00651369">
        <w:rPr>
          <w:rFonts w:ascii="Times New Roman" w:hAnsi="Times New Roman" w:cs="Times New Roman"/>
          <w:sz w:val="24"/>
          <w:szCs w:val="24"/>
        </w:rPr>
        <w:t>ne that</w:t>
      </w:r>
      <w:r>
        <w:rPr>
          <w:rFonts w:ascii="Times New Roman" w:hAnsi="Times New Roman" w:cs="Times New Roman"/>
          <w:sz w:val="24"/>
          <w:szCs w:val="24"/>
        </w:rPr>
        <w:t xml:space="preserve"> provide</w:t>
      </w:r>
      <w:r w:rsidR="00651369">
        <w:rPr>
          <w:rFonts w:ascii="Times New Roman" w:hAnsi="Times New Roman" w:cs="Times New Roman"/>
          <w:sz w:val="24"/>
          <w:szCs w:val="24"/>
        </w:rPr>
        <w:t>s</w:t>
      </w:r>
      <w:r>
        <w:rPr>
          <w:rFonts w:ascii="Times New Roman" w:hAnsi="Times New Roman" w:cs="Times New Roman"/>
          <w:sz w:val="24"/>
          <w:szCs w:val="24"/>
        </w:rPr>
        <w:t xml:space="preserve"> answers to the points of departure between the trial magistrate and the scrutinizing magistrate.  </w:t>
      </w:r>
    </w:p>
    <w:p w:rsidR="00070015" w:rsidRPr="00651369"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all, by referring the scrutiny proceedings on review, it necessarily means that the scrutinizing</w:t>
      </w:r>
      <w:r w:rsidR="00070015">
        <w:rPr>
          <w:rFonts w:ascii="Times New Roman" w:hAnsi="Times New Roman" w:cs="Times New Roman"/>
          <w:sz w:val="24"/>
          <w:szCs w:val="24"/>
        </w:rPr>
        <w:t xml:space="preserve"> Regional M</w:t>
      </w:r>
      <w:r>
        <w:rPr>
          <w:rFonts w:ascii="Times New Roman" w:hAnsi="Times New Roman" w:cs="Times New Roman"/>
          <w:sz w:val="24"/>
          <w:szCs w:val="24"/>
        </w:rPr>
        <w:t>agistrate must have taken a position contrary to that of the trial magistrate. So, where the trial magistrate acknowledges the error made, there is no problem. Where there is disagreement, the scrutinizing</w:t>
      </w:r>
      <w:r w:rsidR="00070015">
        <w:rPr>
          <w:rFonts w:ascii="Times New Roman" w:hAnsi="Times New Roman" w:cs="Times New Roman"/>
          <w:sz w:val="24"/>
          <w:szCs w:val="24"/>
        </w:rPr>
        <w:t xml:space="preserve"> Regional</w:t>
      </w:r>
      <w:r>
        <w:rPr>
          <w:rFonts w:ascii="Times New Roman" w:hAnsi="Times New Roman" w:cs="Times New Roman"/>
          <w:sz w:val="24"/>
          <w:szCs w:val="24"/>
        </w:rPr>
        <w:t xml:space="preserve"> </w:t>
      </w:r>
      <w:r w:rsidR="00070015">
        <w:rPr>
          <w:rFonts w:ascii="Times New Roman" w:hAnsi="Times New Roman" w:cs="Times New Roman"/>
          <w:sz w:val="24"/>
          <w:szCs w:val="24"/>
        </w:rPr>
        <w:t>M</w:t>
      </w:r>
      <w:r>
        <w:rPr>
          <w:rFonts w:ascii="Times New Roman" w:hAnsi="Times New Roman" w:cs="Times New Roman"/>
          <w:sz w:val="24"/>
          <w:szCs w:val="24"/>
        </w:rPr>
        <w:t>agistrate must support his/her position and quote</w:t>
      </w:r>
      <w:r w:rsidR="00070015">
        <w:rPr>
          <w:rFonts w:ascii="Times New Roman" w:hAnsi="Times New Roman" w:cs="Times New Roman"/>
          <w:sz w:val="24"/>
          <w:szCs w:val="24"/>
        </w:rPr>
        <w:t xml:space="preserve"> </w:t>
      </w:r>
      <w:r w:rsidR="00070015">
        <w:rPr>
          <w:rFonts w:ascii="Times New Roman" w:hAnsi="Times New Roman" w:cs="Times New Roman"/>
          <w:sz w:val="24"/>
          <w:szCs w:val="24"/>
        </w:rPr>
        <w:lastRenderedPageBreak/>
        <w:t>relevant</w:t>
      </w:r>
      <w:r>
        <w:rPr>
          <w:rFonts w:ascii="Times New Roman" w:hAnsi="Times New Roman" w:cs="Times New Roman"/>
          <w:sz w:val="24"/>
          <w:szCs w:val="24"/>
        </w:rPr>
        <w:t xml:space="preserve"> case law where appropriate to support his/her position. It is wholly unacceptable for the scrutinizing</w:t>
      </w:r>
      <w:r w:rsidR="00070015">
        <w:rPr>
          <w:rFonts w:ascii="Times New Roman" w:hAnsi="Times New Roman" w:cs="Times New Roman"/>
          <w:sz w:val="24"/>
          <w:szCs w:val="24"/>
        </w:rPr>
        <w:t xml:space="preserve"> Regional Magistrate</w:t>
      </w:r>
      <w:r>
        <w:rPr>
          <w:rFonts w:ascii="Times New Roman" w:hAnsi="Times New Roman" w:cs="Times New Roman"/>
          <w:sz w:val="24"/>
          <w:szCs w:val="24"/>
        </w:rPr>
        <w:t xml:space="preserve"> to ask for guidance from the judge without placing before the judge the supported </w:t>
      </w:r>
      <w:r w:rsidR="00651369">
        <w:rPr>
          <w:rFonts w:ascii="Times New Roman" w:hAnsi="Times New Roman" w:cs="Times New Roman"/>
          <w:sz w:val="24"/>
          <w:szCs w:val="24"/>
        </w:rPr>
        <w:t xml:space="preserve">and researched </w:t>
      </w:r>
      <w:r>
        <w:rPr>
          <w:rFonts w:ascii="Times New Roman" w:hAnsi="Times New Roman" w:cs="Times New Roman"/>
          <w:sz w:val="24"/>
          <w:szCs w:val="24"/>
        </w:rPr>
        <w:t>different points of view</w:t>
      </w:r>
      <w:r w:rsidR="00070015">
        <w:rPr>
          <w:rFonts w:ascii="Times New Roman" w:hAnsi="Times New Roman" w:cs="Times New Roman"/>
          <w:sz w:val="24"/>
          <w:szCs w:val="24"/>
        </w:rPr>
        <w:t xml:space="preserve"> adopted by the trial and scrutinizing magistrates</w:t>
      </w:r>
      <w:r>
        <w:rPr>
          <w:rFonts w:ascii="Times New Roman" w:hAnsi="Times New Roman" w:cs="Times New Roman"/>
          <w:sz w:val="24"/>
          <w:szCs w:val="24"/>
        </w:rPr>
        <w:t xml:space="preserve">. </w:t>
      </w:r>
      <w:r w:rsidR="00651369">
        <w:rPr>
          <w:rFonts w:ascii="Times New Roman" w:hAnsi="Times New Roman" w:cs="Times New Roman"/>
          <w:sz w:val="24"/>
          <w:szCs w:val="24"/>
        </w:rPr>
        <w:t xml:space="preserve">See </w:t>
      </w:r>
      <w:r w:rsidR="00651369">
        <w:rPr>
          <w:rFonts w:ascii="Times New Roman" w:hAnsi="Times New Roman" w:cs="Times New Roman"/>
          <w:i/>
          <w:sz w:val="24"/>
          <w:szCs w:val="24"/>
        </w:rPr>
        <w:t xml:space="preserve">Joel Handson </w:t>
      </w:r>
      <w:r w:rsidR="00651369" w:rsidRPr="00651369">
        <w:rPr>
          <w:rFonts w:ascii="Times New Roman" w:hAnsi="Times New Roman" w:cs="Times New Roman"/>
          <w:sz w:val="24"/>
          <w:szCs w:val="24"/>
        </w:rPr>
        <w:t xml:space="preserve">v </w:t>
      </w:r>
      <w:r w:rsidR="00651369">
        <w:rPr>
          <w:rFonts w:ascii="Times New Roman" w:hAnsi="Times New Roman" w:cs="Times New Roman"/>
          <w:i/>
          <w:sz w:val="24"/>
          <w:szCs w:val="24"/>
        </w:rPr>
        <w:t xml:space="preserve">State </w:t>
      </w:r>
      <w:r w:rsidR="00651369" w:rsidRPr="00651369">
        <w:rPr>
          <w:rFonts w:ascii="Times New Roman" w:hAnsi="Times New Roman" w:cs="Times New Roman"/>
          <w:sz w:val="24"/>
          <w:szCs w:val="24"/>
        </w:rPr>
        <w:t>HH 217/21</w:t>
      </w:r>
      <w:r w:rsidR="00651369">
        <w:rPr>
          <w:rFonts w:ascii="Times New Roman" w:hAnsi="Times New Roman" w:cs="Times New Roman"/>
          <w:sz w:val="24"/>
          <w:szCs w:val="24"/>
        </w:rPr>
        <w:t>.</w:t>
      </w:r>
    </w:p>
    <w:p w:rsidR="008136B6" w:rsidRDefault="00070015"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36B6">
        <w:rPr>
          <w:rFonts w:ascii="Times New Roman" w:hAnsi="Times New Roman" w:cs="Times New Roman"/>
          <w:sz w:val="24"/>
          <w:szCs w:val="24"/>
        </w:rPr>
        <w:t xml:space="preserve">In </w:t>
      </w:r>
      <w:r w:rsidR="008136B6">
        <w:rPr>
          <w:rFonts w:ascii="Times New Roman" w:hAnsi="Times New Roman" w:cs="Times New Roman"/>
          <w:i/>
          <w:sz w:val="24"/>
          <w:szCs w:val="24"/>
        </w:rPr>
        <w:t>casu</w:t>
      </w:r>
      <w:r w:rsidR="008136B6">
        <w:rPr>
          <w:rFonts w:ascii="Times New Roman" w:hAnsi="Times New Roman" w:cs="Times New Roman"/>
          <w:sz w:val="24"/>
          <w:szCs w:val="24"/>
        </w:rPr>
        <w:t xml:space="preserve">, the scrutinizing </w:t>
      </w:r>
      <w:r>
        <w:rPr>
          <w:rFonts w:ascii="Times New Roman" w:hAnsi="Times New Roman" w:cs="Times New Roman"/>
          <w:sz w:val="24"/>
          <w:szCs w:val="24"/>
        </w:rPr>
        <w:t>R</w:t>
      </w:r>
      <w:r w:rsidR="008136B6">
        <w:rPr>
          <w:rFonts w:ascii="Times New Roman" w:hAnsi="Times New Roman" w:cs="Times New Roman"/>
          <w:sz w:val="24"/>
          <w:szCs w:val="24"/>
        </w:rPr>
        <w:t xml:space="preserve">egional </w:t>
      </w:r>
      <w:r>
        <w:rPr>
          <w:rFonts w:ascii="Times New Roman" w:hAnsi="Times New Roman" w:cs="Times New Roman"/>
          <w:sz w:val="24"/>
          <w:szCs w:val="24"/>
        </w:rPr>
        <w:t>M</w:t>
      </w:r>
      <w:r w:rsidR="008136B6">
        <w:rPr>
          <w:rFonts w:ascii="Times New Roman" w:hAnsi="Times New Roman" w:cs="Times New Roman"/>
          <w:sz w:val="24"/>
          <w:szCs w:val="24"/>
        </w:rPr>
        <w:t xml:space="preserve">agistrate did not indicate in the review minute as to why </w:t>
      </w:r>
      <w:r>
        <w:rPr>
          <w:rFonts w:ascii="Times New Roman" w:hAnsi="Times New Roman" w:cs="Times New Roman"/>
          <w:sz w:val="24"/>
          <w:szCs w:val="24"/>
        </w:rPr>
        <w:t>he considered</w:t>
      </w:r>
      <w:r w:rsidR="008136B6">
        <w:rPr>
          <w:rFonts w:ascii="Times New Roman" w:hAnsi="Times New Roman" w:cs="Times New Roman"/>
          <w:sz w:val="24"/>
          <w:szCs w:val="24"/>
        </w:rPr>
        <w:t xml:space="preserve"> i</w:t>
      </w:r>
      <w:r>
        <w:rPr>
          <w:rFonts w:ascii="Times New Roman" w:hAnsi="Times New Roman" w:cs="Times New Roman"/>
          <w:sz w:val="24"/>
          <w:szCs w:val="24"/>
        </w:rPr>
        <w:t>t</w:t>
      </w:r>
      <w:r w:rsidR="008136B6">
        <w:rPr>
          <w:rFonts w:ascii="Times New Roman" w:hAnsi="Times New Roman" w:cs="Times New Roman"/>
          <w:sz w:val="24"/>
          <w:szCs w:val="24"/>
        </w:rPr>
        <w:t xml:space="preserve"> incompetent to order that the accused should restitute the complainant failing which the accused shall serve the given number of days imprisonment. He also did not justify his position on the incompetence of the order by the trial magistrate for the accused to restitute USD$7.00 and why the amount should have been in RTGS. For the avoidance of unnecessary debate, where the fine or restitution has been denominated is USD$, the order should be “X USD$ payable in RTGS calculated </w:t>
      </w:r>
      <w:r w:rsidR="00651369">
        <w:rPr>
          <w:rFonts w:ascii="Times New Roman" w:hAnsi="Times New Roman" w:cs="Times New Roman"/>
          <w:sz w:val="24"/>
          <w:szCs w:val="24"/>
        </w:rPr>
        <w:t xml:space="preserve">at prevailing interbank rate. (See </w:t>
      </w:r>
      <w:r w:rsidR="00651369" w:rsidRPr="00651369">
        <w:rPr>
          <w:rFonts w:ascii="Times New Roman" w:hAnsi="Times New Roman" w:cs="Times New Roman"/>
          <w:i/>
          <w:sz w:val="24"/>
          <w:szCs w:val="24"/>
        </w:rPr>
        <w:t>Muchaneta Theodora Chimbandi</w:t>
      </w:r>
      <w:r w:rsidR="00651369">
        <w:rPr>
          <w:rFonts w:ascii="Times New Roman" w:hAnsi="Times New Roman" w:cs="Times New Roman"/>
          <w:sz w:val="24"/>
          <w:szCs w:val="24"/>
        </w:rPr>
        <w:t xml:space="preserve"> v </w:t>
      </w:r>
      <w:r w:rsidR="00651369" w:rsidRPr="00651369">
        <w:rPr>
          <w:rFonts w:ascii="Times New Roman" w:hAnsi="Times New Roman" w:cs="Times New Roman"/>
          <w:i/>
          <w:sz w:val="24"/>
          <w:szCs w:val="24"/>
        </w:rPr>
        <w:t>Mabel Canvas (Pvt) Ltd</w:t>
      </w:r>
      <w:r w:rsidR="00651369">
        <w:rPr>
          <w:rFonts w:ascii="Times New Roman" w:hAnsi="Times New Roman" w:cs="Times New Roman"/>
          <w:sz w:val="24"/>
          <w:szCs w:val="24"/>
        </w:rPr>
        <w:t xml:space="preserve"> SC 18/20).</w:t>
      </w:r>
    </w:p>
    <w:p w:rsidR="008136B6" w:rsidRDefault="00F1314E"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36B6">
        <w:rPr>
          <w:rFonts w:ascii="Times New Roman" w:hAnsi="Times New Roman" w:cs="Times New Roman"/>
          <w:sz w:val="24"/>
          <w:szCs w:val="24"/>
        </w:rPr>
        <w:t>It is however advised to liquidate the USD on the rate of the day and order the amount of restitution to be paid in RTGS dollars.</w:t>
      </w:r>
    </w:p>
    <w:p w:rsidR="008136B6"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review does not however turn on the issues raised by the magistrate. Upon reviewing the record of proceedings, the proceedings do not comply with the legislated plea procedure set out in s 271(2)(b) as read with s 271(3) of the Criminal Procedure &amp; Evidence Act, [</w:t>
      </w:r>
      <w:r w:rsidRPr="00AC7085">
        <w:rPr>
          <w:rFonts w:ascii="Times New Roman" w:hAnsi="Times New Roman" w:cs="Times New Roman"/>
          <w:i/>
          <w:sz w:val="24"/>
          <w:szCs w:val="24"/>
        </w:rPr>
        <w:t>Chapter 9:07</w:t>
      </w:r>
      <w:r>
        <w:rPr>
          <w:rFonts w:ascii="Times New Roman" w:hAnsi="Times New Roman" w:cs="Times New Roman"/>
          <w:sz w:val="24"/>
          <w:szCs w:val="24"/>
        </w:rPr>
        <w:t xml:space="preserve">] </w:t>
      </w:r>
      <w:r w:rsidR="00070015">
        <w:rPr>
          <w:rFonts w:ascii="Times New Roman" w:hAnsi="Times New Roman" w:cs="Times New Roman"/>
          <w:sz w:val="24"/>
          <w:szCs w:val="24"/>
        </w:rPr>
        <w:t>I</w:t>
      </w:r>
      <w:r>
        <w:rPr>
          <w:rFonts w:ascii="Times New Roman" w:hAnsi="Times New Roman" w:cs="Times New Roman"/>
          <w:sz w:val="24"/>
          <w:szCs w:val="24"/>
        </w:rPr>
        <w:t>t is trite that in guilty plea trials, all matters set out in s 271(3) aforesaid must be specifically recorded. The magistrate for one must explain the charge</w:t>
      </w:r>
      <w:r w:rsidR="00651369">
        <w:rPr>
          <w:rFonts w:ascii="Times New Roman" w:hAnsi="Times New Roman" w:cs="Times New Roman"/>
          <w:sz w:val="24"/>
          <w:szCs w:val="24"/>
        </w:rPr>
        <w:t>. T</w:t>
      </w:r>
      <w:r>
        <w:rPr>
          <w:rFonts w:ascii="Times New Roman" w:hAnsi="Times New Roman" w:cs="Times New Roman"/>
          <w:sz w:val="24"/>
          <w:szCs w:val="24"/>
        </w:rPr>
        <w:t xml:space="preserve">he explanation given must be recorded. A failure to do so necessarily means that the guilty plea trial will not have been conducted in terms of the law and is an unfair trial. The proceedings cannot be allowed to stand see </w:t>
      </w:r>
      <w:r w:rsidRPr="00AC7085">
        <w:rPr>
          <w:rFonts w:ascii="Times New Roman" w:hAnsi="Times New Roman" w:cs="Times New Roman"/>
          <w:i/>
          <w:sz w:val="24"/>
          <w:szCs w:val="24"/>
        </w:rPr>
        <w:t xml:space="preserve">S </w:t>
      </w:r>
      <w:r w:rsidRPr="00AC7085">
        <w:rPr>
          <w:rFonts w:ascii="Times New Roman" w:hAnsi="Times New Roman" w:cs="Times New Roman"/>
          <w:sz w:val="24"/>
          <w:szCs w:val="24"/>
        </w:rPr>
        <w:t xml:space="preserve">v </w:t>
      </w:r>
      <w:r w:rsidRPr="00AC7085">
        <w:rPr>
          <w:rFonts w:ascii="Times New Roman" w:hAnsi="Times New Roman" w:cs="Times New Roman"/>
          <w:i/>
          <w:sz w:val="24"/>
          <w:szCs w:val="24"/>
        </w:rPr>
        <w:t>Mangwende</w:t>
      </w:r>
      <w:r>
        <w:rPr>
          <w:rFonts w:ascii="Times New Roman" w:hAnsi="Times New Roman" w:cs="Times New Roman"/>
          <w:sz w:val="24"/>
          <w:szCs w:val="24"/>
        </w:rPr>
        <w:t xml:space="preserve"> HH 695/20.</w:t>
      </w:r>
    </w:p>
    <w:p w:rsidR="008136B6" w:rsidRDefault="008136B6" w:rsidP="008136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C7085">
        <w:rPr>
          <w:rFonts w:ascii="Times New Roman" w:hAnsi="Times New Roman" w:cs="Times New Roman"/>
          <w:i/>
          <w:sz w:val="24"/>
          <w:szCs w:val="24"/>
        </w:rPr>
        <w:t>In casu,</w:t>
      </w:r>
      <w:r>
        <w:rPr>
          <w:rFonts w:ascii="Times New Roman" w:hAnsi="Times New Roman" w:cs="Times New Roman"/>
          <w:sz w:val="24"/>
          <w:szCs w:val="24"/>
        </w:rPr>
        <w:t xml:space="preserve"> the trial magistrate recorded as follows:</w:t>
      </w:r>
    </w:p>
    <w:p w:rsidR="008136B6" w:rsidRPr="000736B3" w:rsidRDefault="008136B6" w:rsidP="008136B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0736B3">
        <w:rPr>
          <w:rFonts w:ascii="Times New Roman" w:hAnsi="Times New Roman" w:cs="Times New Roman"/>
        </w:rPr>
        <w:t xml:space="preserve">crt charge to both counts read and understood. </w:t>
      </w:r>
    </w:p>
    <w:p w:rsidR="008136B6" w:rsidRPr="000736B3" w:rsidRDefault="008136B6" w:rsidP="008136B6">
      <w:pPr>
        <w:spacing w:after="0" w:line="240" w:lineRule="auto"/>
        <w:jc w:val="both"/>
        <w:rPr>
          <w:rFonts w:ascii="Times New Roman" w:hAnsi="Times New Roman" w:cs="Times New Roman"/>
        </w:rPr>
      </w:pPr>
      <w:r w:rsidRPr="000736B3">
        <w:rPr>
          <w:rFonts w:ascii="Times New Roman" w:hAnsi="Times New Roman" w:cs="Times New Roman"/>
        </w:rPr>
        <w:tab/>
        <w:t xml:space="preserve">“count 1. How do you plead </w:t>
      </w:r>
    </w:p>
    <w:p w:rsidR="008136B6" w:rsidRPr="000736B3" w:rsidRDefault="008136B6" w:rsidP="008136B6">
      <w:pPr>
        <w:spacing w:after="0" w:line="240" w:lineRule="auto"/>
        <w:ind w:firstLine="720"/>
        <w:jc w:val="both"/>
        <w:rPr>
          <w:rFonts w:ascii="Times New Roman" w:hAnsi="Times New Roman" w:cs="Times New Roman"/>
        </w:rPr>
      </w:pPr>
      <w:r w:rsidRPr="000736B3">
        <w:rPr>
          <w:rFonts w:ascii="Times New Roman" w:hAnsi="Times New Roman" w:cs="Times New Roman"/>
        </w:rPr>
        <w:t xml:space="preserve">Accused- I admit. </w:t>
      </w:r>
    </w:p>
    <w:p w:rsidR="008136B6" w:rsidRPr="000736B3" w:rsidRDefault="008136B6" w:rsidP="008136B6">
      <w:pPr>
        <w:spacing w:after="0" w:line="240" w:lineRule="auto"/>
        <w:ind w:firstLine="720"/>
        <w:jc w:val="both"/>
        <w:rPr>
          <w:rFonts w:ascii="Times New Roman" w:hAnsi="Times New Roman" w:cs="Times New Roman"/>
        </w:rPr>
      </w:pPr>
      <w:r w:rsidRPr="000736B3">
        <w:rPr>
          <w:rFonts w:ascii="Times New Roman" w:hAnsi="Times New Roman" w:cs="Times New Roman"/>
        </w:rPr>
        <w:t>Crt- Guilty s 271(2)(b)</w:t>
      </w:r>
    </w:p>
    <w:p w:rsidR="008136B6" w:rsidRPr="000736B3" w:rsidRDefault="008136B6" w:rsidP="008136B6">
      <w:pPr>
        <w:spacing w:after="0" w:line="240" w:lineRule="auto"/>
        <w:ind w:firstLine="720"/>
        <w:jc w:val="both"/>
        <w:rPr>
          <w:rFonts w:ascii="Times New Roman" w:hAnsi="Times New Roman" w:cs="Times New Roman"/>
        </w:rPr>
      </w:pPr>
      <w:r w:rsidRPr="000736B3">
        <w:rPr>
          <w:rFonts w:ascii="Times New Roman" w:hAnsi="Times New Roman" w:cs="Times New Roman"/>
        </w:rPr>
        <w:t xml:space="preserve">Crt: count 2: How do you plead </w:t>
      </w:r>
    </w:p>
    <w:p w:rsidR="008136B6" w:rsidRPr="000736B3" w:rsidRDefault="008136B6" w:rsidP="008136B6">
      <w:pPr>
        <w:spacing w:after="0" w:line="240" w:lineRule="auto"/>
        <w:ind w:firstLine="720"/>
        <w:jc w:val="both"/>
        <w:rPr>
          <w:rFonts w:ascii="Times New Roman" w:hAnsi="Times New Roman" w:cs="Times New Roman"/>
        </w:rPr>
      </w:pPr>
      <w:r w:rsidRPr="000736B3">
        <w:rPr>
          <w:rFonts w:ascii="Times New Roman" w:hAnsi="Times New Roman" w:cs="Times New Roman"/>
        </w:rPr>
        <w:t xml:space="preserve">Accused: I admit </w:t>
      </w:r>
    </w:p>
    <w:p w:rsidR="008136B6" w:rsidRDefault="008136B6" w:rsidP="008136B6">
      <w:pPr>
        <w:spacing w:after="0" w:line="240" w:lineRule="auto"/>
        <w:ind w:firstLine="720"/>
        <w:jc w:val="both"/>
        <w:rPr>
          <w:rFonts w:ascii="Times New Roman" w:hAnsi="Times New Roman" w:cs="Times New Roman"/>
        </w:rPr>
      </w:pPr>
      <w:r w:rsidRPr="000736B3">
        <w:rPr>
          <w:rFonts w:ascii="Times New Roman" w:hAnsi="Times New Roman" w:cs="Times New Roman"/>
        </w:rPr>
        <w:t>Crt: Guilty s 271(2)(b)”</w:t>
      </w:r>
    </w:p>
    <w:p w:rsidR="008136B6" w:rsidRPr="000736B3" w:rsidRDefault="008136B6" w:rsidP="008136B6">
      <w:pPr>
        <w:spacing w:after="0" w:line="240" w:lineRule="auto"/>
        <w:ind w:firstLine="720"/>
        <w:jc w:val="both"/>
        <w:rPr>
          <w:rFonts w:ascii="Times New Roman" w:hAnsi="Times New Roman" w:cs="Times New Roman"/>
        </w:rPr>
      </w:pPr>
    </w:p>
    <w:p w:rsidR="008136B6"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there was no explanation of the charge given to the accused nor his answer thereto. There is no recording that the peremptory procedure in s 271(3) was followed. I must stress that the previsions of s 271(2)(b) must always be read and applied together with the </w:t>
      </w:r>
      <w:r>
        <w:rPr>
          <w:rFonts w:ascii="Times New Roman" w:hAnsi="Times New Roman" w:cs="Times New Roman"/>
          <w:sz w:val="24"/>
          <w:szCs w:val="24"/>
        </w:rPr>
        <w:lastRenderedPageBreak/>
        <w:t xml:space="preserve">provisions of s 271(3). A failure to comply with peremptory provisions of s 271(3) invariably results in the setting aside of the conviction and sentence. </w:t>
      </w:r>
      <w:r w:rsidRPr="000736B3">
        <w:rPr>
          <w:rFonts w:ascii="Times New Roman" w:hAnsi="Times New Roman" w:cs="Times New Roman"/>
          <w:i/>
          <w:sz w:val="24"/>
          <w:szCs w:val="24"/>
        </w:rPr>
        <w:t>In casu</w:t>
      </w:r>
      <w:r>
        <w:rPr>
          <w:rFonts w:ascii="Times New Roman" w:hAnsi="Times New Roman" w:cs="Times New Roman"/>
          <w:sz w:val="24"/>
          <w:szCs w:val="24"/>
        </w:rPr>
        <w:t xml:space="preserve">, there is nothing which can be done to save the proceeding. The approach in </w:t>
      </w:r>
      <w:r w:rsidRPr="000736B3">
        <w:rPr>
          <w:rFonts w:ascii="Times New Roman" w:hAnsi="Times New Roman" w:cs="Times New Roman"/>
          <w:i/>
          <w:sz w:val="24"/>
          <w:szCs w:val="24"/>
        </w:rPr>
        <w:t xml:space="preserve">S </w:t>
      </w:r>
      <w:r w:rsidRPr="000736B3">
        <w:rPr>
          <w:rFonts w:ascii="Times New Roman" w:hAnsi="Times New Roman" w:cs="Times New Roman"/>
          <w:sz w:val="24"/>
          <w:szCs w:val="24"/>
        </w:rPr>
        <w:t>v</w:t>
      </w:r>
      <w:r w:rsidRPr="000736B3">
        <w:rPr>
          <w:rFonts w:ascii="Times New Roman" w:hAnsi="Times New Roman" w:cs="Times New Roman"/>
          <w:i/>
          <w:sz w:val="24"/>
          <w:szCs w:val="24"/>
        </w:rPr>
        <w:t xml:space="preserve"> Mangwende</w:t>
      </w:r>
      <w:r>
        <w:rPr>
          <w:rFonts w:ascii="Times New Roman" w:hAnsi="Times New Roman" w:cs="Times New Roman"/>
          <w:sz w:val="24"/>
          <w:szCs w:val="24"/>
        </w:rPr>
        <w:t xml:space="preserve"> will be followed.</w:t>
      </w:r>
    </w:p>
    <w:p w:rsidR="008136B6"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this review is determined as follows:</w:t>
      </w:r>
    </w:p>
    <w:p w:rsidR="008136B6" w:rsidRDefault="008136B6" w:rsidP="00F1314E">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convictions of and sentences imposed on the accused on both count 1 and count </w:t>
      </w:r>
      <w:r w:rsidR="00F1314E">
        <w:rPr>
          <w:rFonts w:ascii="Times New Roman" w:hAnsi="Times New Roman" w:cs="Times New Roman"/>
          <w:sz w:val="24"/>
          <w:szCs w:val="24"/>
        </w:rPr>
        <w:tab/>
      </w:r>
      <w:r>
        <w:rPr>
          <w:rFonts w:ascii="Times New Roman" w:hAnsi="Times New Roman" w:cs="Times New Roman"/>
          <w:sz w:val="24"/>
          <w:szCs w:val="24"/>
        </w:rPr>
        <w:t xml:space="preserve">2 are hereby set aside. </w:t>
      </w:r>
    </w:p>
    <w:p w:rsidR="008136B6" w:rsidRDefault="008136B6" w:rsidP="00F1314E">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accused if in custody is released from custody forthwith and if he paid the fines </w:t>
      </w:r>
      <w:r w:rsidR="00F1314E">
        <w:rPr>
          <w:rFonts w:ascii="Times New Roman" w:hAnsi="Times New Roman" w:cs="Times New Roman"/>
          <w:sz w:val="24"/>
          <w:szCs w:val="24"/>
        </w:rPr>
        <w:tab/>
      </w:r>
      <w:r>
        <w:rPr>
          <w:rFonts w:ascii="Times New Roman" w:hAnsi="Times New Roman" w:cs="Times New Roman"/>
          <w:sz w:val="24"/>
          <w:szCs w:val="24"/>
        </w:rPr>
        <w:t xml:space="preserve">imposed, the amounts paid shall be refunded to him. </w:t>
      </w:r>
    </w:p>
    <w:p w:rsidR="008136B6" w:rsidRDefault="008136B6" w:rsidP="00F1314E">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Prosecutor General may in his discretion institute a fresh prosecution against </w:t>
      </w:r>
      <w:r w:rsidR="00F1314E">
        <w:rPr>
          <w:rFonts w:ascii="Times New Roman" w:hAnsi="Times New Roman" w:cs="Times New Roman"/>
          <w:sz w:val="24"/>
          <w:szCs w:val="24"/>
        </w:rPr>
        <w:tab/>
      </w:r>
      <w:r>
        <w:rPr>
          <w:rFonts w:ascii="Times New Roman" w:hAnsi="Times New Roman" w:cs="Times New Roman"/>
          <w:sz w:val="24"/>
          <w:szCs w:val="24"/>
        </w:rPr>
        <w:t xml:space="preserve">the accused before a different magistrate. </w:t>
      </w:r>
    </w:p>
    <w:p w:rsidR="008136B6" w:rsidRDefault="008136B6" w:rsidP="00F1314E">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If the accused is again convicted on the charge(s), the court shall take into account </w:t>
      </w:r>
      <w:r w:rsidR="00F1314E">
        <w:rPr>
          <w:rFonts w:ascii="Times New Roman" w:hAnsi="Times New Roman" w:cs="Times New Roman"/>
          <w:sz w:val="24"/>
          <w:szCs w:val="24"/>
        </w:rPr>
        <w:tab/>
      </w:r>
      <w:r>
        <w:rPr>
          <w:rFonts w:ascii="Times New Roman" w:hAnsi="Times New Roman" w:cs="Times New Roman"/>
          <w:sz w:val="24"/>
          <w:szCs w:val="24"/>
        </w:rPr>
        <w:t xml:space="preserve">any of the days that the accused may have served imprisonment as part of the served </w:t>
      </w:r>
      <w:r w:rsidR="00F1314E">
        <w:rPr>
          <w:rFonts w:ascii="Times New Roman" w:hAnsi="Times New Roman" w:cs="Times New Roman"/>
          <w:sz w:val="24"/>
          <w:szCs w:val="24"/>
        </w:rPr>
        <w:tab/>
      </w:r>
      <w:r>
        <w:rPr>
          <w:rFonts w:ascii="Times New Roman" w:hAnsi="Times New Roman" w:cs="Times New Roman"/>
          <w:sz w:val="24"/>
          <w:szCs w:val="24"/>
        </w:rPr>
        <w:t>portion of any new sentence</w:t>
      </w:r>
      <w:r w:rsidR="00F1314E">
        <w:rPr>
          <w:rFonts w:ascii="Times New Roman" w:hAnsi="Times New Roman" w:cs="Times New Roman"/>
          <w:sz w:val="24"/>
          <w:szCs w:val="24"/>
        </w:rPr>
        <w:t xml:space="preserve"> w</w:t>
      </w:r>
      <w:r>
        <w:rPr>
          <w:rFonts w:ascii="Times New Roman" w:hAnsi="Times New Roman" w:cs="Times New Roman"/>
          <w:sz w:val="24"/>
          <w:szCs w:val="24"/>
        </w:rPr>
        <w:t xml:space="preserve">hich may be imposed. </w:t>
      </w:r>
      <w:r w:rsidRPr="000736B3">
        <w:rPr>
          <w:rFonts w:ascii="Times New Roman" w:hAnsi="Times New Roman" w:cs="Times New Roman"/>
          <w:sz w:val="24"/>
          <w:szCs w:val="24"/>
        </w:rPr>
        <w:t xml:space="preserve">  </w:t>
      </w:r>
    </w:p>
    <w:p w:rsidR="008136B6" w:rsidRDefault="008136B6" w:rsidP="008136B6">
      <w:pPr>
        <w:spacing w:after="0" w:line="360" w:lineRule="auto"/>
        <w:jc w:val="both"/>
        <w:rPr>
          <w:rFonts w:ascii="Times New Roman" w:hAnsi="Times New Roman" w:cs="Times New Roman"/>
          <w:sz w:val="24"/>
          <w:szCs w:val="24"/>
        </w:rPr>
      </w:pPr>
    </w:p>
    <w:p w:rsidR="008136B6" w:rsidRDefault="008136B6" w:rsidP="008136B6">
      <w:pPr>
        <w:spacing w:after="0" w:line="360" w:lineRule="auto"/>
        <w:jc w:val="both"/>
        <w:rPr>
          <w:rFonts w:ascii="Times New Roman" w:hAnsi="Times New Roman" w:cs="Times New Roman"/>
          <w:sz w:val="24"/>
          <w:szCs w:val="24"/>
        </w:rPr>
      </w:pPr>
    </w:p>
    <w:p w:rsidR="00F1314E" w:rsidRDefault="00F1314E" w:rsidP="008136B6">
      <w:pPr>
        <w:spacing w:after="0" w:line="360" w:lineRule="auto"/>
        <w:jc w:val="both"/>
        <w:rPr>
          <w:rFonts w:ascii="Times New Roman" w:hAnsi="Times New Roman" w:cs="Times New Roman"/>
          <w:sz w:val="24"/>
          <w:szCs w:val="24"/>
        </w:rPr>
      </w:pPr>
    </w:p>
    <w:p w:rsidR="00F1314E" w:rsidRDefault="00F1314E" w:rsidP="008136B6">
      <w:pPr>
        <w:spacing w:after="0" w:line="360" w:lineRule="auto"/>
        <w:jc w:val="both"/>
        <w:rPr>
          <w:rFonts w:ascii="Times New Roman" w:hAnsi="Times New Roman" w:cs="Times New Roman"/>
          <w:sz w:val="24"/>
          <w:szCs w:val="24"/>
        </w:rPr>
      </w:pPr>
    </w:p>
    <w:p w:rsidR="00F1314E" w:rsidRDefault="00F1314E" w:rsidP="008136B6">
      <w:pPr>
        <w:spacing w:after="0" w:line="360" w:lineRule="auto"/>
        <w:jc w:val="both"/>
        <w:rPr>
          <w:rFonts w:ascii="Times New Roman" w:hAnsi="Times New Roman" w:cs="Times New Roman"/>
          <w:sz w:val="24"/>
          <w:szCs w:val="24"/>
        </w:rPr>
      </w:pPr>
    </w:p>
    <w:p w:rsidR="00F1314E" w:rsidRDefault="00F1314E" w:rsidP="008136B6">
      <w:pPr>
        <w:spacing w:after="0" w:line="360" w:lineRule="auto"/>
        <w:jc w:val="both"/>
        <w:rPr>
          <w:rFonts w:ascii="Times New Roman" w:hAnsi="Times New Roman" w:cs="Times New Roman"/>
          <w:sz w:val="24"/>
          <w:szCs w:val="24"/>
        </w:rPr>
      </w:pPr>
    </w:p>
    <w:p w:rsidR="008136B6" w:rsidRPr="00BF4F88" w:rsidRDefault="008136B6" w:rsidP="00813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MUSITHU J agrees……………………………..</w:t>
      </w:r>
    </w:p>
    <w:p w:rsidR="008136B6" w:rsidRDefault="008136B6" w:rsidP="00E809DC">
      <w:pPr>
        <w:spacing w:line="360" w:lineRule="auto"/>
      </w:pPr>
    </w:p>
    <w:sectPr w:rsidR="008136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4E" w:rsidRDefault="00477F4E" w:rsidP="005F6ACF">
      <w:pPr>
        <w:spacing w:after="0" w:line="240" w:lineRule="auto"/>
      </w:pPr>
      <w:r>
        <w:separator/>
      </w:r>
    </w:p>
  </w:endnote>
  <w:endnote w:type="continuationSeparator" w:id="0">
    <w:p w:rsidR="00477F4E" w:rsidRDefault="00477F4E" w:rsidP="005F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ACF" w:rsidRDefault="005F6ACF">
    <w:pPr>
      <w:pStyle w:val="Footer"/>
      <w:jc w:val="right"/>
    </w:pPr>
  </w:p>
  <w:p w:rsidR="005F6ACF" w:rsidRDefault="005F6A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4E" w:rsidRDefault="00477F4E" w:rsidP="005F6ACF">
      <w:pPr>
        <w:spacing w:after="0" w:line="240" w:lineRule="auto"/>
      </w:pPr>
      <w:r>
        <w:separator/>
      </w:r>
    </w:p>
  </w:footnote>
  <w:footnote w:type="continuationSeparator" w:id="0">
    <w:p w:rsidR="00477F4E" w:rsidRDefault="00477F4E" w:rsidP="005F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474930"/>
      <w:docPartObj>
        <w:docPartGallery w:val="Page Numbers (Top of Page)"/>
        <w:docPartUnique/>
      </w:docPartObj>
    </w:sdtPr>
    <w:sdtEndPr>
      <w:rPr>
        <w:noProof/>
      </w:rPr>
    </w:sdtEndPr>
    <w:sdtContent>
      <w:p w:rsidR="005F6ACF" w:rsidRDefault="005F6ACF">
        <w:pPr>
          <w:pStyle w:val="Header"/>
          <w:jc w:val="right"/>
          <w:rPr>
            <w:noProof/>
          </w:rPr>
        </w:pPr>
        <w:r>
          <w:fldChar w:fldCharType="begin"/>
        </w:r>
        <w:r>
          <w:instrText xml:space="preserve"> PAGE   \* MERGEFORMAT </w:instrText>
        </w:r>
        <w:r>
          <w:fldChar w:fldCharType="separate"/>
        </w:r>
        <w:r w:rsidR="00325531">
          <w:rPr>
            <w:noProof/>
          </w:rPr>
          <w:t>1</w:t>
        </w:r>
        <w:r>
          <w:rPr>
            <w:noProof/>
          </w:rPr>
          <w:fldChar w:fldCharType="end"/>
        </w:r>
      </w:p>
      <w:p w:rsidR="005F6ACF" w:rsidRDefault="005F6ACF">
        <w:pPr>
          <w:pStyle w:val="Header"/>
          <w:jc w:val="right"/>
          <w:rPr>
            <w:noProof/>
          </w:rPr>
        </w:pPr>
        <w:r>
          <w:rPr>
            <w:noProof/>
          </w:rPr>
          <w:t>HH</w:t>
        </w:r>
        <w:r w:rsidR="00651369">
          <w:rPr>
            <w:noProof/>
          </w:rPr>
          <w:t xml:space="preserve"> 386-21</w:t>
        </w:r>
      </w:p>
      <w:p w:rsidR="005F6ACF" w:rsidRDefault="005F6ACF">
        <w:pPr>
          <w:pStyle w:val="Header"/>
          <w:jc w:val="right"/>
        </w:pPr>
        <w:r>
          <w:rPr>
            <w:noProof/>
          </w:rPr>
          <w:t>CRB CHNP 1382/20</w:t>
        </w:r>
      </w:p>
    </w:sdtContent>
  </w:sdt>
  <w:p w:rsidR="005F6ACF" w:rsidRDefault="005F6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54E16"/>
    <w:multiLevelType w:val="hybridMultilevel"/>
    <w:tmpl w:val="E8D269CC"/>
    <w:lvl w:ilvl="0" w:tplc="B66CD1D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07"/>
    <w:rsid w:val="00016250"/>
    <w:rsid w:val="00070015"/>
    <w:rsid w:val="000D367C"/>
    <w:rsid w:val="001B5C9F"/>
    <w:rsid w:val="002F2A9C"/>
    <w:rsid w:val="00314B17"/>
    <w:rsid w:val="00325531"/>
    <w:rsid w:val="00332A52"/>
    <w:rsid w:val="003502B2"/>
    <w:rsid w:val="003A0049"/>
    <w:rsid w:val="00477F4E"/>
    <w:rsid w:val="005F6ACF"/>
    <w:rsid w:val="00651369"/>
    <w:rsid w:val="006A45D9"/>
    <w:rsid w:val="008136B6"/>
    <w:rsid w:val="009268D9"/>
    <w:rsid w:val="00A5478C"/>
    <w:rsid w:val="00C8153C"/>
    <w:rsid w:val="00CA198F"/>
    <w:rsid w:val="00E11E1E"/>
    <w:rsid w:val="00E809DC"/>
    <w:rsid w:val="00F1314E"/>
    <w:rsid w:val="00F3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4AAD6-1E2A-4315-9456-D7BC7B2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B6"/>
    <w:pPr>
      <w:ind w:left="720"/>
      <w:contextualSpacing/>
    </w:pPr>
  </w:style>
  <w:style w:type="paragraph" w:styleId="Header">
    <w:name w:val="header"/>
    <w:basedOn w:val="Normal"/>
    <w:link w:val="HeaderChar"/>
    <w:uiPriority w:val="99"/>
    <w:unhideWhenUsed/>
    <w:rsid w:val="005F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F"/>
  </w:style>
  <w:style w:type="paragraph" w:styleId="Footer">
    <w:name w:val="footer"/>
    <w:basedOn w:val="Normal"/>
    <w:link w:val="FooterChar"/>
    <w:uiPriority w:val="99"/>
    <w:unhideWhenUsed/>
    <w:rsid w:val="005F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2021-07-09T11:04:00Z</cp:lastPrinted>
  <dcterms:created xsi:type="dcterms:W3CDTF">2021-07-29T11:59:00Z</dcterms:created>
  <dcterms:modified xsi:type="dcterms:W3CDTF">2021-07-29T11:59:00Z</dcterms:modified>
</cp:coreProperties>
</file>