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8163" w14:textId="77777777" w:rsidR="008129A9" w:rsidRDefault="008129A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THE STATE</w:t>
      </w:r>
    </w:p>
    <w:p w14:paraId="0C9DA8FB" w14:textId="77777777" w:rsidR="008129A9" w:rsidRDefault="00D17C8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129A9">
        <w:rPr>
          <w:rFonts w:ascii="Times New Roman" w:hAnsi="Times New Roman" w:cs="Times New Roman"/>
          <w:sz w:val="24"/>
          <w:szCs w:val="24"/>
          <w:lang w:val="en-US"/>
        </w:rPr>
        <w:t>ersus</w:t>
      </w:r>
    </w:p>
    <w:p w14:paraId="17685BF5" w14:textId="77777777" w:rsidR="008129A9" w:rsidRDefault="008129A9" w:rsidP="00D17C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EMMANUEL CHIOTA</w:t>
      </w:r>
    </w:p>
    <w:p w14:paraId="199C9761" w14:textId="77777777" w:rsidR="00D17C89" w:rsidRDefault="00D17C89" w:rsidP="00D17C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6821C2" w14:textId="77777777" w:rsidR="008129A9" w:rsidRDefault="008129A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HIGH COURT OF ZIMBABWE</w:t>
      </w:r>
    </w:p>
    <w:p w14:paraId="60E3C7D2" w14:textId="77777777" w:rsidR="008129A9" w:rsidRDefault="008129A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MUNGWARI J</w:t>
      </w:r>
    </w:p>
    <w:p w14:paraId="1D75B3E9" w14:textId="4BDE0474" w:rsidR="008129A9" w:rsidRDefault="008129A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HARARE, 19 </w:t>
      </w:r>
      <w:r w:rsidR="00085EB3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D17C89">
        <w:rPr>
          <w:rFonts w:ascii="Times New Roman" w:hAnsi="Times New Roman" w:cs="Times New Roman"/>
          <w:sz w:val="24"/>
          <w:szCs w:val="24"/>
          <w:lang w:val="en-US"/>
        </w:rPr>
        <w:t xml:space="preserve"> 20 October 2022</w:t>
      </w:r>
    </w:p>
    <w:p w14:paraId="4783A558" w14:textId="77777777" w:rsidR="00D17C89" w:rsidRDefault="00D17C8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6B078C" w14:textId="77777777" w:rsidR="008129A9" w:rsidRDefault="008129A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0D52E3" w14:textId="77777777" w:rsidR="008129A9" w:rsidRDefault="008129A9" w:rsidP="00D17C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Criminal Trial</w:t>
      </w:r>
    </w:p>
    <w:p w14:paraId="2B319DD1" w14:textId="77777777" w:rsidR="00D17C89" w:rsidRDefault="00D17C89" w:rsidP="00D17C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801C1D" w14:textId="77777777" w:rsidR="008129A9" w:rsidRDefault="008129A9" w:rsidP="00D17C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C35F6D" w14:textId="6924AE2C" w:rsidR="008129A9" w:rsidRDefault="008129A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Assessors: </w:t>
      </w:r>
      <w:r w:rsidR="00085E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7C89">
        <w:rPr>
          <w:rFonts w:ascii="Times New Roman" w:hAnsi="Times New Roman" w:cs="Times New Roman"/>
          <w:sz w:val="24"/>
          <w:szCs w:val="24"/>
          <w:lang w:val="en-US"/>
        </w:rPr>
        <w:t>Mr Shenje</w:t>
      </w:r>
    </w:p>
    <w:p w14:paraId="0C3098BD" w14:textId="4C83AA70" w:rsidR="008129A9" w:rsidRDefault="00D17C8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="00085E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Dr Mushonga</w:t>
      </w:r>
    </w:p>
    <w:p w14:paraId="3F6050B8" w14:textId="684A86DD" w:rsidR="008129A9" w:rsidRDefault="008129A9" w:rsidP="00D17C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24C1B3" w14:textId="77777777" w:rsidR="00085EB3" w:rsidRDefault="00085EB3" w:rsidP="00D17C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057650" w14:textId="4E1B3897" w:rsidR="008129A9" w:rsidRDefault="00D17C8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 Mabika</w:t>
      </w:r>
      <w:r w:rsidR="00085E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129A9">
        <w:rPr>
          <w:rFonts w:ascii="Times New Roman" w:hAnsi="Times New Roman" w:cs="Times New Roman"/>
          <w:sz w:val="24"/>
          <w:szCs w:val="24"/>
          <w:lang w:val="en-US"/>
        </w:rPr>
        <w:t>for the State</w:t>
      </w:r>
    </w:p>
    <w:p w14:paraId="0598C23E" w14:textId="6F3EB637" w:rsidR="008129A9" w:rsidRDefault="00D17C8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C Makorokotera</w:t>
      </w:r>
      <w:r w:rsidR="00085E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129A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85EB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026F">
        <w:rPr>
          <w:rFonts w:ascii="Times New Roman" w:hAnsi="Times New Roman" w:cs="Times New Roman"/>
          <w:sz w:val="24"/>
          <w:szCs w:val="24"/>
          <w:lang w:val="en-US"/>
        </w:rPr>
        <w:t>accused</w:t>
      </w:r>
    </w:p>
    <w:p w14:paraId="50607CA5" w14:textId="3327BBB5" w:rsidR="008129A9" w:rsidRDefault="008129A9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58D3C4" w14:textId="77777777" w:rsidR="00085EB3" w:rsidRDefault="00085EB3" w:rsidP="00D1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9AA1A8" w14:textId="6A07F4EF" w:rsidR="001D29B2" w:rsidRDefault="008129A9" w:rsidP="00157C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MUNGWARI J: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735823">
        <w:rPr>
          <w:rFonts w:ascii="Times New Roman" w:hAnsi="Times New Roman" w:cs="Times New Roman"/>
          <w:sz w:val="24"/>
          <w:szCs w:val="24"/>
          <w:lang w:val="en-GB"/>
        </w:rPr>
        <w:t>Emmanuel Chiota (the accused)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was indicted before the High Court facing a charge o</w:t>
      </w:r>
      <w:r w:rsidR="00D17C89">
        <w:rPr>
          <w:rFonts w:ascii="Times New Roman" w:hAnsi="Times New Roman" w:cs="Times New Roman"/>
          <w:sz w:val="24"/>
          <w:szCs w:val="24"/>
          <w:lang w:val="en-GB"/>
        </w:rPr>
        <w:t xml:space="preserve">f murder as defined in 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D17C89">
        <w:rPr>
          <w:rFonts w:ascii="Times New Roman" w:hAnsi="Times New Roman" w:cs="Times New Roman"/>
          <w:sz w:val="24"/>
          <w:szCs w:val="24"/>
          <w:lang w:val="en-GB"/>
        </w:rPr>
        <w:t xml:space="preserve">47 (1)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the Criminal Law (Codification and Reform) Act </w:t>
      </w:r>
      <w:r w:rsidRPr="00085EB3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Chapter 9.23</w:t>
      </w:r>
      <w:r w:rsidR="00735823" w:rsidRPr="00085EB3">
        <w:rPr>
          <w:rFonts w:ascii="Times New Roman" w:hAnsi="Times New Roman" w:cs="Times New Roman"/>
          <w:sz w:val="24"/>
          <w:szCs w:val="24"/>
          <w:lang w:val="en-GB"/>
        </w:rPr>
        <w:t>].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735823">
        <w:rPr>
          <w:rFonts w:ascii="Times New Roman" w:hAnsi="Times New Roman" w:cs="Times New Roman"/>
          <w:sz w:val="24"/>
          <w:szCs w:val="24"/>
          <w:lang w:val="en-GB"/>
        </w:rPr>
        <w:t>H</w:t>
      </w:r>
      <w:r>
        <w:rPr>
          <w:rFonts w:ascii="Times New Roman" w:hAnsi="Times New Roman" w:cs="Times New Roman"/>
          <w:sz w:val="24"/>
          <w:szCs w:val="24"/>
          <w:lang w:val="en-GB"/>
        </w:rPr>
        <w:t>e is alleged to have stabbed</w:t>
      </w:r>
      <w:r w:rsidR="00735823">
        <w:rPr>
          <w:rFonts w:ascii="Times New Roman" w:hAnsi="Times New Roman" w:cs="Times New Roman"/>
          <w:sz w:val="24"/>
          <w:szCs w:val="24"/>
          <w:lang w:val="en-GB"/>
        </w:rPr>
        <w:t xml:space="preserve"> his biological mother,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Nelia Chiota</w:t>
      </w:r>
      <w:r w:rsidR="00877C8A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BD5404">
        <w:rPr>
          <w:rFonts w:ascii="Times New Roman" w:hAnsi="Times New Roman" w:cs="Times New Roman"/>
          <w:sz w:val="24"/>
          <w:szCs w:val="24"/>
          <w:lang w:val="en-GB"/>
        </w:rPr>
        <w:t>the deceased)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on the neck with a sc</w:t>
      </w:r>
      <w:r w:rsidR="00BD5404">
        <w:rPr>
          <w:rFonts w:ascii="Times New Roman" w:hAnsi="Times New Roman" w:cs="Times New Roman"/>
          <w:sz w:val="24"/>
          <w:szCs w:val="24"/>
          <w:lang w:val="en-GB"/>
        </w:rPr>
        <w:t>issors thereby causing mortal injuries.</w:t>
      </w:r>
      <w:r w:rsidR="008D6D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B2FB9">
        <w:rPr>
          <w:rFonts w:ascii="Times New Roman" w:hAnsi="Times New Roman" w:cs="Times New Roman"/>
          <w:sz w:val="24"/>
          <w:szCs w:val="24"/>
          <w:lang w:val="en-GB"/>
        </w:rPr>
        <w:t>He plea</w:t>
      </w:r>
      <w:r w:rsidR="008D6D86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08045A">
        <w:rPr>
          <w:rFonts w:ascii="Times New Roman" w:hAnsi="Times New Roman" w:cs="Times New Roman"/>
          <w:sz w:val="24"/>
          <w:szCs w:val="24"/>
          <w:lang w:val="en-GB"/>
        </w:rPr>
        <w:t>ed not guilty due to</w:t>
      </w:r>
      <w:r w:rsidR="001B2FB9">
        <w:rPr>
          <w:rFonts w:ascii="Times New Roman" w:hAnsi="Times New Roman" w:cs="Times New Roman"/>
          <w:sz w:val="24"/>
          <w:szCs w:val="24"/>
          <w:lang w:val="en-GB"/>
        </w:rPr>
        <w:t xml:space="preserve"> insanity.</w:t>
      </w:r>
    </w:p>
    <w:p w14:paraId="67386A18" w14:textId="414BEDAE" w:rsidR="001D29B2" w:rsidRDefault="001B2FB9" w:rsidP="00157C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8D6D86">
        <w:rPr>
          <w:rFonts w:ascii="Times New Roman" w:hAnsi="Times New Roman" w:cs="Times New Roman"/>
          <w:sz w:val="24"/>
          <w:szCs w:val="24"/>
          <w:lang w:val="en-GB"/>
        </w:rPr>
        <w:t xml:space="preserve"> agreed facts are that</w:t>
      </w:r>
      <w:r w:rsidR="003C29EE">
        <w:rPr>
          <w:rFonts w:ascii="Times New Roman" w:hAnsi="Times New Roman" w:cs="Times New Roman"/>
          <w:sz w:val="24"/>
          <w:szCs w:val="24"/>
          <w:lang w:val="en-GB"/>
        </w:rPr>
        <w:t xml:space="preserve"> on the 20 November 2016</w:t>
      </w:r>
      <w:r w:rsidR="0008045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045A">
        <w:rPr>
          <w:rFonts w:ascii="Times New Roman" w:hAnsi="Times New Roman" w:cs="Times New Roman"/>
          <w:sz w:val="24"/>
          <w:szCs w:val="24"/>
          <w:lang w:val="en-GB"/>
        </w:rPr>
        <w:t>the accused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then</w:t>
      </w:r>
      <w:r w:rsidR="0008045A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23</w:t>
      </w:r>
      <w:r w:rsidR="001D29B2">
        <w:rPr>
          <w:rFonts w:ascii="Times New Roman" w:hAnsi="Times New Roman" w:cs="Times New Roman"/>
          <w:sz w:val="24"/>
          <w:szCs w:val="24"/>
          <w:lang w:val="en-GB"/>
        </w:rPr>
        <w:t>year old university student</w:t>
      </w:r>
      <w:r w:rsidR="0008045A">
        <w:rPr>
          <w:rFonts w:ascii="Times New Roman" w:hAnsi="Times New Roman" w:cs="Times New Roman"/>
          <w:sz w:val="24"/>
          <w:szCs w:val="24"/>
          <w:lang w:val="en-GB"/>
        </w:rPr>
        <w:t xml:space="preserve"> came home and found his 57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045A">
        <w:rPr>
          <w:rFonts w:ascii="Times New Roman" w:hAnsi="Times New Roman" w:cs="Times New Roman"/>
          <w:sz w:val="24"/>
          <w:szCs w:val="24"/>
          <w:lang w:val="en-GB"/>
        </w:rPr>
        <w:t>year old mother alone at home.</w:t>
      </w:r>
      <w:r w:rsidR="003C29EE">
        <w:rPr>
          <w:rFonts w:ascii="Times New Roman" w:hAnsi="Times New Roman" w:cs="Times New Roman"/>
          <w:sz w:val="24"/>
          <w:szCs w:val="24"/>
          <w:lang w:val="en-GB"/>
        </w:rPr>
        <w:t xml:space="preserve"> He armed himself with a scissors an</w:t>
      </w:r>
      <w:r w:rsidR="00AE0CAA">
        <w:rPr>
          <w:rFonts w:ascii="Times New Roman" w:hAnsi="Times New Roman" w:cs="Times New Roman"/>
          <w:sz w:val="24"/>
          <w:szCs w:val="24"/>
          <w:lang w:val="en-GB"/>
        </w:rPr>
        <w:t>d proceeded to stab her on the</w:t>
      </w:r>
      <w:r w:rsidR="003C29EE">
        <w:rPr>
          <w:rFonts w:ascii="Times New Roman" w:hAnsi="Times New Roman" w:cs="Times New Roman"/>
          <w:sz w:val="24"/>
          <w:szCs w:val="24"/>
          <w:lang w:val="en-GB"/>
        </w:rPr>
        <w:t xml:space="preserve"> neck resulting</w:t>
      </w:r>
      <w:r w:rsidR="00AE0CAA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3C29EE">
        <w:rPr>
          <w:rFonts w:ascii="Times New Roman" w:hAnsi="Times New Roman" w:cs="Times New Roman"/>
          <w:sz w:val="24"/>
          <w:szCs w:val="24"/>
          <w:lang w:val="en-GB"/>
        </w:rPr>
        <w:t xml:space="preserve"> her instant death.</w:t>
      </w:r>
    </w:p>
    <w:p w14:paraId="7A4B002B" w14:textId="18EA0D8C" w:rsidR="00BD5404" w:rsidRDefault="003C29EE" w:rsidP="00157C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offence came to light when the accused’s father and deceased’s husband,</w:t>
      </w:r>
      <w:r w:rsidR="00D17C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6663">
        <w:rPr>
          <w:rFonts w:ascii="Times New Roman" w:hAnsi="Times New Roman" w:cs="Times New Roman"/>
          <w:sz w:val="24"/>
          <w:szCs w:val="24"/>
          <w:lang w:val="en-GB"/>
        </w:rPr>
        <w:t xml:space="preserve">Bodimeni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Chiota </w:t>
      </w:r>
      <w:r w:rsidR="00536663">
        <w:rPr>
          <w:rFonts w:ascii="Times New Roman" w:hAnsi="Times New Roman" w:cs="Times New Roman"/>
          <w:sz w:val="24"/>
          <w:szCs w:val="24"/>
          <w:lang w:val="en-GB"/>
        </w:rPr>
        <w:t>returned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home.</w:t>
      </w:r>
      <w:r w:rsidR="00AE0C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He was in the company of Shepherd Jiriyengwa.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two men were greeted by the sight of </w:t>
      </w:r>
      <w:r w:rsidR="00536663">
        <w:rPr>
          <w:rFonts w:ascii="Times New Roman" w:hAnsi="Times New Roman" w:cs="Times New Roman"/>
          <w:sz w:val="24"/>
          <w:szCs w:val="24"/>
          <w:lang w:val="en-GB"/>
        </w:rPr>
        <w:t>a trail of bloo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 and some broken wooden stools 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 xml:space="preserve">which led </w:t>
      </w:r>
      <w:r>
        <w:rPr>
          <w:rFonts w:ascii="Times New Roman" w:hAnsi="Times New Roman" w:cs="Times New Roman"/>
          <w:sz w:val="24"/>
          <w:szCs w:val="24"/>
          <w:lang w:val="en-GB"/>
        </w:rPr>
        <w:t>to the bedroom where the body of the deceased lay.</w:t>
      </w:r>
      <w:r w:rsidR="00D17C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6663">
        <w:rPr>
          <w:rFonts w:ascii="Times New Roman" w:hAnsi="Times New Roman" w:cs="Times New Roman"/>
          <w:sz w:val="24"/>
          <w:szCs w:val="24"/>
          <w:lang w:val="en-GB"/>
        </w:rPr>
        <w:t xml:space="preserve">A report was made to the police leading to the arrest of the accused and the recovery of the </w:t>
      </w:r>
      <w:r w:rsidR="00D17C89">
        <w:rPr>
          <w:rFonts w:ascii="Times New Roman" w:hAnsi="Times New Roman" w:cs="Times New Roman"/>
          <w:sz w:val="24"/>
          <w:szCs w:val="24"/>
          <w:lang w:val="en-GB"/>
        </w:rPr>
        <w:t>scissors</w:t>
      </w:r>
      <w:r w:rsidR="00536663">
        <w:rPr>
          <w:rFonts w:ascii="Times New Roman" w:hAnsi="Times New Roman" w:cs="Times New Roman"/>
          <w:sz w:val="24"/>
          <w:szCs w:val="24"/>
          <w:lang w:val="en-GB"/>
        </w:rPr>
        <w:t xml:space="preserve"> and stools.</w:t>
      </w:r>
      <w:r w:rsidR="00D17C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6663">
        <w:rPr>
          <w:rFonts w:ascii="Times New Roman" w:hAnsi="Times New Roman" w:cs="Times New Roman"/>
          <w:sz w:val="24"/>
          <w:szCs w:val="24"/>
          <w:lang w:val="en-GB"/>
        </w:rPr>
        <w:t>An autopsy conducted on the remains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deceased concluded that her</w:t>
      </w:r>
      <w:r w:rsidR="00536663">
        <w:rPr>
          <w:rFonts w:ascii="Times New Roman" w:hAnsi="Times New Roman" w:cs="Times New Roman"/>
          <w:sz w:val="24"/>
          <w:szCs w:val="24"/>
          <w:lang w:val="en-GB"/>
        </w:rPr>
        <w:t xml:space="preserve"> death was due to hypovolemic shock,</w:t>
      </w:r>
      <w:r w:rsidR="00D17C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6663">
        <w:rPr>
          <w:rFonts w:ascii="Times New Roman" w:hAnsi="Times New Roman" w:cs="Times New Roman"/>
          <w:sz w:val="24"/>
          <w:szCs w:val="24"/>
          <w:lang w:val="en-GB"/>
        </w:rPr>
        <w:t>neck artery damage and stab wounds.</w:t>
      </w:r>
    </w:p>
    <w:p w14:paraId="2A526F94" w14:textId="0DB1DCC9" w:rsidR="0075524A" w:rsidRDefault="001D29B2" w:rsidP="00157C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is clear from the facts that the accused is a mental patient.</w:t>
      </w:r>
      <w:r w:rsidR="003C29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Both counsel for the state and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accused conceded to this fact.</w:t>
      </w:r>
      <w:r w:rsidR="003C29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1B2FB9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3C29EE">
        <w:rPr>
          <w:rFonts w:ascii="Times New Roman" w:hAnsi="Times New Roman" w:cs="Times New Roman"/>
          <w:sz w:val="24"/>
          <w:szCs w:val="24"/>
          <w:lang w:val="en-GB"/>
        </w:rPr>
        <w:t xml:space="preserve">affidavit by Dr Walter Mangezi </w:t>
      </w:r>
      <w:r w:rsidR="001B2FB9">
        <w:rPr>
          <w:rFonts w:ascii="Times New Roman" w:hAnsi="Times New Roman" w:cs="Times New Roman"/>
          <w:sz w:val="24"/>
          <w:szCs w:val="24"/>
          <w:lang w:val="en-GB"/>
        </w:rPr>
        <w:t>exhibit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confirms this fact.</w:t>
      </w:r>
      <w:r w:rsidR="0075524A" w:rsidRPr="007552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>As per the report the accused had a long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>standing history of mental illness dating back to 2016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1692">
        <w:rPr>
          <w:rFonts w:ascii="Times New Roman" w:hAnsi="Times New Roman" w:cs="Times New Roman"/>
          <w:sz w:val="24"/>
          <w:szCs w:val="24"/>
          <w:lang w:val="en-GB"/>
        </w:rPr>
        <w:t>In 2018 he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 xml:space="preserve"> started 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 xml:space="preserve">abusing drugs.  He would 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 xml:space="preserve">hear voices inside his head and seeing 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visions 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 xml:space="preserve">others were not seeing. </w:t>
      </w:r>
      <w:r w:rsidR="0075524A" w:rsidRPr="007552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>He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 xml:space="preserve"> unde</w:t>
      </w:r>
      <w:r w:rsidR="008D0684">
        <w:rPr>
          <w:rFonts w:ascii="Times New Roman" w:hAnsi="Times New Roman" w:cs="Times New Roman"/>
          <w:sz w:val="24"/>
          <w:szCs w:val="24"/>
          <w:lang w:val="en-GB"/>
        </w:rPr>
        <w:t>rwent medical treatment at Chik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>urubi psychiatric hospital and was put on medication</w:t>
      </w:r>
      <w:r w:rsidR="008D0684">
        <w:rPr>
          <w:rFonts w:ascii="Times New Roman" w:hAnsi="Times New Roman" w:cs="Times New Roman"/>
          <w:sz w:val="24"/>
          <w:szCs w:val="24"/>
          <w:lang w:val="en-GB"/>
        </w:rPr>
        <w:t xml:space="preserve"> such as Chlorpromazine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 xml:space="preserve"> for mental illness until he was no longer hallucinating and psychotic. The doctor although certifying that the accused 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>s now fit to stand trial made a finding that when accused committed the offence of murder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 xml:space="preserve">he was mentally disordered as a result of misuse of drugs. We are convinced 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 xml:space="preserve">that the accused is mentally unsound </w:t>
      </w:r>
      <w:r w:rsidR="0075524A">
        <w:rPr>
          <w:rFonts w:ascii="Times New Roman" w:hAnsi="Times New Roman" w:cs="Times New Roman"/>
          <w:sz w:val="24"/>
          <w:szCs w:val="24"/>
          <w:lang w:val="en-GB"/>
        </w:rPr>
        <w:t>and find the state’s concessions thereto well placed.</w:t>
      </w:r>
    </w:p>
    <w:p w14:paraId="378F4148" w14:textId="6FBF5E5A" w:rsidR="00536663" w:rsidRDefault="003C29EE" w:rsidP="00157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53C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D29B2">
        <w:rPr>
          <w:rFonts w:ascii="Times New Roman" w:hAnsi="Times New Roman" w:cs="Times New Roman"/>
          <w:sz w:val="24"/>
          <w:szCs w:val="24"/>
          <w:lang w:val="en-GB"/>
        </w:rPr>
        <w:t>Accordingly,</w:t>
      </w:r>
      <w:r w:rsidR="008D06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29B2">
        <w:rPr>
          <w:rFonts w:ascii="Times New Roman" w:hAnsi="Times New Roman" w:cs="Times New Roman"/>
          <w:sz w:val="24"/>
          <w:szCs w:val="24"/>
          <w:lang w:val="en-GB"/>
        </w:rPr>
        <w:t>we</w:t>
      </w:r>
      <w:r w:rsidR="00C21692">
        <w:rPr>
          <w:rFonts w:ascii="Times New Roman" w:hAnsi="Times New Roman" w:cs="Times New Roman"/>
          <w:sz w:val="24"/>
          <w:szCs w:val="24"/>
          <w:lang w:val="en-GB"/>
        </w:rPr>
        <w:t xml:space="preserve"> hereby return</w:t>
      </w:r>
      <w:r w:rsidR="001D29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7BAC">
        <w:rPr>
          <w:rFonts w:ascii="Times New Roman" w:hAnsi="Times New Roman" w:cs="Times New Roman"/>
          <w:sz w:val="24"/>
          <w:szCs w:val="24"/>
          <w:lang w:val="en-GB"/>
        </w:rPr>
        <w:t>a special verdict: T</w:t>
      </w:r>
      <w:r w:rsidR="001D29B2">
        <w:rPr>
          <w:rFonts w:ascii="Times New Roman" w:hAnsi="Times New Roman" w:cs="Times New Roman"/>
          <w:sz w:val="24"/>
          <w:szCs w:val="24"/>
          <w:lang w:val="en-GB"/>
        </w:rPr>
        <w:t>he accused is not guilty because of insanity as is provided for in s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29B2">
        <w:rPr>
          <w:rFonts w:ascii="Times New Roman" w:hAnsi="Times New Roman" w:cs="Times New Roman"/>
          <w:sz w:val="24"/>
          <w:szCs w:val="24"/>
          <w:lang w:val="en-GB"/>
        </w:rPr>
        <w:t>29(2) of the Mental Health Act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29B2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1D29B2"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="00085EB3"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h</w:t>
      </w:r>
      <w:r w:rsidR="001D29B2"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ap</w:t>
      </w:r>
      <w:r w:rsidR="00085EB3"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ter </w:t>
      </w:r>
      <w:r w:rsidR="001D29B2"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15</w:t>
      </w:r>
      <w:r w:rsidR="00085EB3"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  <w:r w:rsidR="001D29B2"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12</w:t>
      </w:r>
      <w:r w:rsidR="001D29B2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DC829B2" w14:textId="06D50639" w:rsidR="008D0684" w:rsidRDefault="006B476F" w:rsidP="00157C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determin</w:t>
      </w:r>
      <w:r w:rsidR="00C21692">
        <w:rPr>
          <w:rFonts w:ascii="Times New Roman" w:hAnsi="Times New Roman" w:cs="Times New Roman"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 the fate of the accused following the return of a special </w:t>
      </w:r>
      <w:r w:rsidR="00C21692">
        <w:rPr>
          <w:rFonts w:ascii="Times New Roman" w:hAnsi="Times New Roman" w:cs="Times New Roman"/>
          <w:sz w:val="24"/>
          <w:szCs w:val="24"/>
          <w:lang w:val="en-GB"/>
        </w:rPr>
        <w:t>verdict,</w:t>
      </w:r>
      <w:r w:rsidR="00627BAC">
        <w:rPr>
          <w:rFonts w:ascii="Times New Roman" w:hAnsi="Times New Roman" w:cs="Times New Roman"/>
          <w:sz w:val="24"/>
          <w:szCs w:val="24"/>
          <w:lang w:val="en-GB"/>
        </w:rPr>
        <w:t xml:space="preserve"> we are mindful that as a court we are </w:t>
      </w:r>
      <w:r>
        <w:rPr>
          <w:rFonts w:ascii="Times New Roman" w:hAnsi="Times New Roman" w:cs="Times New Roman"/>
          <w:sz w:val="24"/>
          <w:szCs w:val="24"/>
          <w:lang w:val="en-GB"/>
        </w:rPr>
        <w:t>guided by</w:t>
      </w:r>
      <w:r w:rsidR="00627BAC">
        <w:rPr>
          <w:rFonts w:ascii="Times New Roman" w:hAnsi="Times New Roman" w:cs="Times New Roman"/>
          <w:sz w:val="24"/>
          <w:szCs w:val="24"/>
          <w:lang w:val="en-GB"/>
        </w:rPr>
        <w:t xml:space="preserve"> the provisions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29(2)(a) to (c) of the Mental Health Act [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Chapter 15:12</w:t>
      </w:r>
      <w:r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2F45087" w14:textId="2399E1A0" w:rsidR="00E5061B" w:rsidRDefault="00E5061B" w:rsidP="00157C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note with great concern that</w:t>
      </w:r>
      <w:r w:rsidR="003C69B8">
        <w:rPr>
          <w:rFonts w:ascii="Times New Roman" w:hAnsi="Times New Roman" w:cs="Times New Roman"/>
          <w:sz w:val="24"/>
          <w:szCs w:val="24"/>
          <w:lang w:val="en-GB"/>
        </w:rPr>
        <w:t xml:space="preserve"> there is a drug 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 xml:space="preserve">abuse </w:t>
      </w:r>
      <w:r w:rsidR="003C69B8">
        <w:rPr>
          <w:rFonts w:ascii="Times New Roman" w:hAnsi="Times New Roman" w:cs="Times New Roman"/>
          <w:sz w:val="24"/>
          <w:szCs w:val="24"/>
          <w:lang w:val="en-GB"/>
        </w:rPr>
        <w:t>scourge within the country.</w:t>
      </w:r>
      <w:r w:rsidR="00306A49">
        <w:rPr>
          <w:rFonts w:ascii="Times New Roman" w:hAnsi="Times New Roman" w:cs="Times New Roman"/>
          <w:sz w:val="24"/>
          <w:szCs w:val="24"/>
          <w:lang w:val="en-GB"/>
        </w:rPr>
        <w:t xml:space="preserve"> Equally so,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cases of murder committed by</w:t>
      </w:r>
      <w:r w:rsidR="00306A49">
        <w:rPr>
          <w:rFonts w:ascii="Times New Roman" w:hAnsi="Times New Roman" w:cs="Times New Roman"/>
          <w:sz w:val="24"/>
          <w:szCs w:val="24"/>
          <w:lang w:val="en-GB"/>
        </w:rPr>
        <w:t xml:space="preserve"> drug induced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mentally ill persons are on the rise in the country.</w:t>
      </w:r>
      <w:r w:rsidR="0030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There is therefore a greater need for relatives and society as a whole to monitor </w:t>
      </w:r>
      <w:r w:rsidR="00306A49">
        <w:rPr>
          <w:rFonts w:ascii="Times New Roman" w:hAnsi="Times New Roman" w:cs="Times New Roman"/>
          <w:sz w:val="24"/>
          <w:szCs w:val="24"/>
          <w:lang w:val="en-GB"/>
        </w:rPr>
        <w:t>those members of society who are abusing drugs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0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is to ensure that they do not 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>and up with drug induced psychosis or other forms or mental illnesses caused by the use of drugs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0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If they are </w:t>
      </w:r>
      <w:r w:rsidR="00913B2B">
        <w:rPr>
          <w:rFonts w:ascii="Times New Roman" w:hAnsi="Times New Roman" w:cs="Times New Roman"/>
          <w:sz w:val="24"/>
          <w:szCs w:val="24"/>
          <w:lang w:val="en-GB"/>
        </w:rPr>
        <w:t xml:space="preserve">already </w:t>
      </w:r>
      <w:r>
        <w:rPr>
          <w:rFonts w:ascii="Times New Roman" w:hAnsi="Times New Roman" w:cs="Times New Roman"/>
          <w:sz w:val="24"/>
          <w:szCs w:val="24"/>
          <w:lang w:val="en-GB"/>
        </w:rPr>
        <w:t>on treatment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 is important to ensure that they religiously adhere to treatment to avoid relapsing.</w:t>
      </w:r>
      <w:r w:rsidR="0030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In</w:t>
      </w:r>
      <w:r w:rsidR="00085EB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casu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accused was abusing drugs despite his known mental state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en-GB"/>
        </w:rPr>
        <w:t>As a result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a life was lost.</w:t>
      </w:r>
      <w:r w:rsidR="00DA7C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Not just any life however but the life of his own mother,</w:t>
      </w:r>
      <w:r w:rsidR="00DA7C91">
        <w:rPr>
          <w:rFonts w:ascii="Times New Roman" w:hAnsi="Times New Roman" w:cs="Times New Roman"/>
          <w:sz w:val="24"/>
          <w:szCs w:val="24"/>
          <w:lang w:val="en-GB"/>
        </w:rPr>
        <w:t xml:space="preserve"> the woman </w:t>
      </w:r>
      <w:r>
        <w:rPr>
          <w:rFonts w:ascii="Times New Roman" w:hAnsi="Times New Roman" w:cs="Times New Roman"/>
          <w:sz w:val="24"/>
          <w:szCs w:val="24"/>
          <w:lang w:val="en-GB"/>
        </w:rPr>
        <w:t>who gave birth to him.</w:t>
      </w:r>
      <w:r w:rsidR="00DA7C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 life was lost at the hands of its own son, a university student for that matter</w:t>
      </w:r>
      <w:r w:rsidR="00DA7C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>Nothing can be more tragic than that.</w:t>
      </w:r>
    </w:p>
    <w:p w14:paraId="01C23419" w14:textId="6B9194AD" w:rsidR="00E5061B" w:rsidRDefault="00E5061B" w:rsidP="00157C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From the facts before us</w:t>
      </w:r>
      <w:r w:rsidR="00DA7C91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accused had become a menace to the family and community at large.</w:t>
      </w:r>
      <w:r w:rsidR="00DA7C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It is therefore our considered view that we have a duty to protect the society from the accused and also protect the accused</w:t>
      </w:r>
      <w:r w:rsidR="00DA7C91">
        <w:rPr>
          <w:rFonts w:ascii="Times New Roman" w:hAnsi="Times New Roman" w:cs="Times New Roman"/>
          <w:sz w:val="24"/>
          <w:szCs w:val="24"/>
          <w:lang w:val="en-GB"/>
        </w:rPr>
        <w:t xml:space="preserve"> from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himself.</w:t>
      </w:r>
      <w:r w:rsidR="00AE0CAA">
        <w:rPr>
          <w:rFonts w:ascii="Times New Roman" w:hAnsi="Times New Roman" w:cs="Times New Roman"/>
          <w:sz w:val="24"/>
          <w:szCs w:val="24"/>
          <w:lang w:val="en-GB"/>
        </w:rPr>
        <w:t xml:space="preserve"> On the evidence before us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E0C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>we cannot guarantee that accused will not relapse and that these tragic events will not recur.</w:t>
      </w:r>
      <w:r w:rsidR="005865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0AFA">
        <w:rPr>
          <w:rFonts w:ascii="Times New Roman" w:hAnsi="Times New Roman" w:cs="Times New Roman"/>
          <w:sz w:val="24"/>
          <w:szCs w:val="24"/>
          <w:lang w:val="en-GB"/>
        </w:rPr>
        <w:t>It would therefore be injudicious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release the accused back into society</w:t>
      </w:r>
      <w:r w:rsidR="00210AFA">
        <w:rPr>
          <w:rFonts w:ascii="Times New Roman" w:hAnsi="Times New Roman" w:cs="Times New Roman"/>
          <w:sz w:val="24"/>
          <w:szCs w:val="24"/>
          <w:lang w:val="en-GB"/>
        </w:rPr>
        <w:t xml:space="preserve"> without fuller information on his state of recovery.</w:t>
      </w:r>
      <w:r w:rsidR="008B0A03">
        <w:rPr>
          <w:rFonts w:ascii="Times New Roman" w:hAnsi="Times New Roman" w:cs="Times New Roman"/>
          <w:sz w:val="24"/>
          <w:szCs w:val="24"/>
          <w:lang w:val="en-GB"/>
        </w:rPr>
        <w:t xml:space="preserve"> The pre-trial psychiatric report, 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8B0A03">
        <w:rPr>
          <w:rFonts w:ascii="Times New Roman" w:hAnsi="Times New Roman" w:cs="Times New Roman"/>
          <w:sz w:val="24"/>
          <w:szCs w:val="24"/>
          <w:lang w:val="en-GB"/>
        </w:rPr>
        <w:t>xhibit 1 shows that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accused was last examined on </w:t>
      </w:r>
      <w:r w:rsidR="008B0A03">
        <w:rPr>
          <w:rFonts w:ascii="Times New Roman" w:hAnsi="Times New Roman" w:cs="Times New Roman"/>
          <w:sz w:val="24"/>
          <w:szCs w:val="24"/>
          <w:lang w:val="en-GB"/>
        </w:rPr>
        <w:t>10 June 2022</w:t>
      </w:r>
      <w:r w:rsidR="001B4CD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B4CDB">
        <w:rPr>
          <w:rFonts w:ascii="Times New Roman" w:hAnsi="Times New Roman" w:cs="Times New Roman"/>
          <w:sz w:val="24"/>
          <w:szCs w:val="24"/>
          <w:lang w:val="en-GB"/>
        </w:rPr>
        <w:t>This</w:t>
      </w:r>
      <w:r w:rsidR="004B0BC2">
        <w:rPr>
          <w:rFonts w:ascii="Times New Roman" w:hAnsi="Times New Roman" w:cs="Times New Roman"/>
          <w:sz w:val="24"/>
          <w:szCs w:val="24"/>
          <w:lang w:val="en-GB"/>
        </w:rPr>
        <w:t xml:space="preserve"> translates to some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 xml:space="preserve"> 4 months ago.</w:t>
      </w:r>
      <w:r w:rsidR="005865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>The purpose of the examination was to</w:t>
      </w:r>
      <w:r w:rsidR="008B0A03">
        <w:rPr>
          <w:rFonts w:ascii="Times New Roman" w:hAnsi="Times New Roman" w:cs="Times New Roman"/>
          <w:sz w:val="24"/>
          <w:szCs w:val="24"/>
          <w:lang w:val="en-GB"/>
        </w:rPr>
        <w:t xml:space="preserve"> outline the accused’s mental affliction and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 xml:space="preserve"> determine if the accused was fit to stand trial.</w:t>
      </w:r>
      <w:r w:rsidR="001B4C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0A03">
        <w:rPr>
          <w:rFonts w:ascii="Times New Roman" w:hAnsi="Times New Roman" w:cs="Times New Roman"/>
          <w:sz w:val="24"/>
          <w:szCs w:val="24"/>
          <w:lang w:val="en-GB"/>
        </w:rPr>
        <w:t xml:space="preserve">Contained in the report is a </w:t>
      </w:r>
      <w:r w:rsidR="004B0BC2">
        <w:rPr>
          <w:rFonts w:ascii="Times New Roman" w:hAnsi="Times New Roman" w:cs="Times New Roman"/>
          <w:sz w:val="24"/>
          <w:szCs w:val="24"/>
          <w:lang w:val="en-GB"/>
        </w:rPr>
        <w:t>suggest</w:t>
      </w:r>
      <w:r w:rsidR="008B0A03">
        <w:rPr>
          <w:rFonts w:ascii="Times New Roman" w:hAnsi="Times New Roman" w:cs="Times New Roman"/>
          <w:sz w:val="24"/>
          <w:szCs w:val="24"/>
          <w:lang w:val="en-GB"/>
        </w:rPr>
        <w:t>ion</w:t>
      </w:r>
      <w:r w:rsidR="004B0BC2">
        <w:rPr>
          <w:rFonts w:ascii="Times New Roman" w:hAnsi="Times New Roman" w:cs="Times New Roman"/>
          <w:sz w:val="24"/>
          <w:szCs w:val="24"/>
          <w:lang w:val="en-GB"/>
        </w:rPr>
        <w:t xml:space="preserve"> that compliance with medication and abstention from drugs are key factors to maintain</w:t>
      </w:r>
      <w:r w:rsidR="008B0A03">
        <w:rPr>
          <w:rFonts w:ascii="Times New Roman" w:hAnsi="Times New Roman" w:cs="Times New Roman"/>
          <w:sz w:val="24"/>
          <w:szCs w:val="24"/>
          <w:lang w:val="en-GB"/>
        </w:rPr>
        <w:t xml:space="preserve"> the accused’s</w:t>
      </w:r>
      <w:r w:rsidR="004B0BC2">
        <w:rPr>
          <w:rFonts w:ascii="Times New Roman" w:hAnsi="Times New Roman" w:cs="Times New Roman"/>
          <w:sz w:val="24"/>
          <w:szCs w:val="24"/>
          <w:lang w:val="en-GB"/>
        </w:rPr>
        <w:t xml:space="preserve"> state of sanity</w:t>
      </w:r>
      <w:r w:rsidR="00C8146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865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>No examination was carried out to determine if the accused was now fit to be released back into society.</w:t>
      </w:r>
      <w:r w:rsidR="001B4C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0A03">
        <w:rPr>
          <w:rFonts w:ascii="Times New Roman" w:hAnsi="Times New Roman" w:cs="Times New Roman"/>
          <w:sz w:val="24"/>
          <w:szCs w:val="24"/>
          <w:lang w:val="en-GB"/>
        </w:rPr>
        <w:t>As a result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865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0A03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 xml:space="preserve">e do not have sufficient evidence or information on whether it would be 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lastRenderedPageBreak/>
        <w:t>safe and in the interest of justice to release the accused back into society.</w:t>
      </w:r>
      <w:r w:rsidR="005865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 xml:space="preserve">The proper course of action </w:t>
      </w:r>
      <w:r w:rsidR="001B4CDB">
        <w:rPr>
          <w:rFonts w:ascii="Times New Roman" w:hAnsi="Times New Roman" w:cs="Times New Roman"/>
          <w:sz w:val="24"/>
          <w:szCs w:val="24"/>
          <w:lang w:val="en-GB"/>
        </w:rPr>
        <w:t xml:space="preserve">therefore 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>is to send the accused back to</w:t>
      </w:r>
      <w:r w:rsidR="005865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>Remand Prison so that he will be transferred to Chikurubi psychiatric unit for examination and possible treatment.</w:t>
      </w:r>
      <w:r w:rsidR="005865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 xml:space="preserve">Thereafter the accused can only be released back into society after a proper evaluation by the experts upon </w:t>
      </w:r>
      <w:r w:rsidR="001B4CDB">
        <w:rPr>
          <w:rFonts w:ascii="Times New Roman" w:hAnsi="Times New Roman" w:cs="Times New Roman"/>
          <w:sz w:val="24"/>
          <w:szCs w:val="24"/>
          <w:lang w:val="en-GB"/>
        </w:rPr>
        <w:t>being satisfied that he</w:t>
      </w:r>
      <w:r w:rsidR="00A70AC8">
        <w:rPr>
          <w:rFonts w:ascii="Times New Roman" w:hAnsi="Times New Roman" w:cs="Times New Roman"/>
          <w:sz w:val="24"/>
          <w:szCs w:val="24"/>
          <w:lang w:val="en-GB"/>
        </w:rPr>
        <w:t xml:space="preserve"> is no longer a danger to himself or to society.</w:t>
      </w:r>
    </w:p>
    <w:p w14:paraId="12554986" w14:textId="031C7C8E" w:rsidR="00A70AC8" w:rsidRDefault="00A70AC8" w:rsidP="00157C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Accordingly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 is ordered that the accused be returned to Harare Remand Prison and thereafter be transferred to Chikurubi 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>P</w:t>
      </w:r>
      <w:r>
        <w:rPr>
          <w:rFonts w:ascii="Times New Roman" w:hAnsi="Times New Roman" w:cs="Times New Roman"/>
          <w:sz w:val="24"/>
          <w:szCs w:val="24"/>
          <w:lang w:val="en-GB"/>
        </w:rPr>
        <w:t>sychiatric Unit for examination and o</w:t>
      </w:r>
      <w:r w:rsidR="0023026F"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treatment in terms of s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29(a)(a) of the Mental Health Act and to be released in accordance with the provisions of the said Mental Health Act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="00085EB3"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h</w:t>
      </w:r>
      <w:r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ap</w:t>
      </w:r>
      <w:r w:rsidR="00085EB3"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ter</w:t>
      </w:r>
      <w:r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15:12</w:t>
      </w:r>
      <w:r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085EB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CC978E" w14:textId="56DEE220" w:rsidR="00085EB3" w:rsidRDefault="00085EB3" w:rsidP="00157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F95C0AA" w14:textId="4CFF6E3D" w:rsidR="00085EB3" w:rsidRDefault="00085EB3" w:rsidP="00157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34EED3" w14:textId="4FBB1E98" w:rsidR="00157CCD" w:rsidRDefault="00157CCD" w:rsidP="00157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91967E" w14:textId="77777777" w:rsidR="00157CCD" w:rsidRDefault="00157CCD" w:rsidP="00157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5ED94D" w14:textId="05ED95AF" w:rsidR="0023026F" w:rsidRDefault="00085EB3" w:rsidP="00157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5EB3">
        <w:rPr>
          <w:rFonts w:ascii="Times New Roman" w:hAnsi="Times New Roman" w:cs="Times New Roman"/>
          <w:i/>
          <w:iCs/>
          <w:sz w:val="24"/>
          <w:szCs w:val="24"/>
          <w:lang w:val="en-GB"/>
        </w:rPr>
        <w:t>National Prosecuting Authority</w:t>
      </w:r>
      <w:r>
        <w:rPr>
          <w:rFonts w:ascii="Times New Roman" w:hAnsi="Times New Roman" w:cs="Times New Roman"/>
          <w:sz w:val="24"/>
          <w:szCs w:val="24"/>
          <w:lang w:val="en-GB"/>
        </w:rPr>
        <w:t>, applicant’s legal practitioners</w:t>
      </w:r>
    </w:p>
    <w:p w14:paraId="06941A58" w14:textId="28EA210F" w:rsidR="0023026F" w:rsidRPr="0023026F" w:rsidRDefault="00913B2B" w:rsidP="00157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Sinyoro and Partners</w:t>
      </w:r>
      <w:r w:rsidR="0023026F">
        <w:rPr>
          <w:rFonts w:ascii="Times New Roman" w:hAnsi="Times New Roman" w:cs="Times New Roman"/>
          <w:sz w:val="24"/>
          <w:szCs w:val="24"/>
          <w:lang w:val="en-GB"/>
        </w:rPr>
        <w:t>, accused’s legal practitioners</w:t>
      </w:r>
    </w:p>
    <w:sectPr w:rsidR="0023026F" w:rsidRPr="0023026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4244E" w14:textId="77777777" w:rsidR="00032618" w:rsidRDefault="00032618" w:rsidP="001B7DA4">
      <w:pPr>
        <w:spacing w:after="0" w:line="240" w:lineRule="auto"/>
      </w:pPr>
      <w:r>
        <w:separator/>
      </w:r>
    </w:p>
  </w:endnote>
  <w:endnote w:type="continuationSeparator" w:id="0">
    <w:p w14:paraId="790E3214" w14:textId="77777777" w:rsidR="00032618" w:rsidRDefault="00032618" w:rsidP="001B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097B6" w14:textId="77777777" w:rsidR="00032618" w:rsidRDefault="00032618" w:rsidP="001B7DA4">
      <w:pPr>
        <w:spacing w:after="0" w:line="240" w:lineRule="auto"/>
      </w:pPr>
      <w:r>
        <w:separator/>
      </w:r>
    </w:p>
  </w:footnote>
  <w:footnote w:type="continuationSeparator" w:id="0">
    <w:p w14:paraId="772DC76B" w14:textId="77777777" w:rsidR="00032618" w:rsidRDefault="00032618" w:rsidP="001B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8268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9624A6" w14:textId="6D2C247C" w:rsidR="001B7DA4" w:rsidRDefault="001B7DA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7CE">
          <w:rPr>
            <w:noProof/>
          </w:rPr>
          <w:t>1</w:t>
        </w:r>
        <w:r>
          <w:rPr>
            <w:noProof/>
          </w:rPr>
          <w:fldChar w:fldCharType="end"/>
        </w:r>
      </w:p>
      <w:p w14:paraId="390815A0" w14:textId="5AD25140" w:rsidR="001B7DA4" w:rsidRDefault="001B7DA4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913B2B">
          <w:rPr>
            <w:noProof/>
          </w:rPr>
          <w:t xml:space="preserve"> 785</w:t>
        </w:r>
        <w:r>
          <w:rPr>
            <w:noProof/>
          </w:rPr>
          <w:t>-22</w:t>
        </w:r>
      </w:p>
      <w:p w14:paraId="3EFE5A8D" w14:textId="1665CF6A" w:rsidR="001B7DA4" w:rsidRDefault="00930908">
        <w:pPr>
          <w:pStyle w:val="Header"/>
          <w:jc w:val="right"/>
        </w:pPr>
        <w:r>
          <w:rPr>
            <w:noProof/>
          </w:rPr>
          <w:t>CRB NO. 79/22</w:t>
        </w:r>
      </w:p>
    </w:sdtContent>
  </w:sdt>
  <w:p w14:paraId="2AB7ADCF" w14:textId="77777777" w:rsidR="001B7DA4" w:rsidRDefault="001B7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A9"/>
    <w:rsid w:val="00032618"/>
    <w:rsid w:val="0008045A"/>
    <w:rsid w:val="00085EB3"/>
    <w:rsid w:val="00092C67"/>
    <w:rsid w:val="000F7363"/>
    <w:rsid w:val="00157CCD"/>
    <w:rsid w:val="001B2FB9"/>
    <w:rsid w:val="001B4CDB"/>
    <w:rsid w:val="001B7DA4"/>
    <w:rsid w:val="001D29B2"/>
    <w:rsid w:val="00210AFA"/>
    <w:rsid w:val="0023026F"/>
    <w:rsid w:val="00306A49"/>
    <w:rsid w:val="003C29EE"/>
    <w:rsid w:val="003C69B8"/>
    <w:rsid w:val="004B0BC2"/>
    <w:rsid w:val="00536663"/>
    <w:rsid w:val="005865A5"/>
    <w:rsid w:val="005A05EB"/>
    <w:rsid w:val="00627BAC"/>
    <w:rsid w:val="006362C6"/>
    <w:rsid w:val="006B476F"/>
    <w:rsid w:val="00735823"/>
    <w:rsid w:val="0075524A"/>
    <w:rsid w:val="008129A9"/>
    <w:rsid w:val="00877C8A"/>
    <w:rsid w:val="008B0A03"/>
    <w:rsid w:val="008D0684"/>
    <w:rsid w:val="008D6D86"/>
    <w:rsid w:val="008E57CE"/>
    <w:rsid w:val="00913B2B"/>
    <w:rsid w:val="00930908"/>
    <w:rsid w:val="00A70AC8"/>
    <w:rsid w:val="00AA0D33"/>
    <w:rsid w:val="00AE0CAA"/>
    <w:rsid w:val="00AF096C"/>
    <w:rsid w:val="00BB5938"/>
    <w:rsid w:val="00BD5404"/>
    <w:rsid w:val="00C03945"/>
    <w:rsid w:val="00C21692"/>
    <w:rsid w:val="00C81468"/>
    <w:rsid w:val="00CA04CE"/>
    <w:rsid w:val="00D17C89"/>
    <w:rsid w:val="00DA7C91"/>
    <w:rsid w:val="00E058C7"/>
    <w:rsid w:val="00E5061B"/>
    <w:rsid w:val="00F27240"/>
    <w:rsid w:val="00F5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342E"/>
  <w15:chartTrackingRefBased/>
  <w15:docId w15:val="{B4480FCD-F4E9-438D-9628-389B5B05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9A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A4"/>
  </w:style>
  <w:style w:type="paragraph" w:styleId="Footer">
    <w:name w:val="footer"/>
    <w:basedOn w:val="Normal"/>
    <w:link w:val="FooterChar"/>
    <w:uiPriority w:val="99"/>
    <w:unhideWhenUsed/>
    <w:rsid w:val="001B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JSC</cp:lastModifiedBy>
  <cp:revision>2</cp:revision>
  <dcterms:created xsi:type="dcterms:W3CDTF">2022-11-04T08:57:00Z</dcterms:created>
  <dcterms:modified xsi:type="dcterms:W3CDTF">2022-11-04T08:57:00Z</dcterms:modified>
</cp:coreProperties>
</file>