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88A" w:rsidRDefault="00E2288A" w:rsidP="00E2288A">
      <w:pPr>
        <w:tabs>
          <w:tab w:val="left" w:pos="1515"/>
        </w:tabs>
        <w:spacing w:after="0" w:line="240" w:lineRule="auto"/>
        <w:rPr>
          <w:rFonts w:ascii="Times New Roman" w:hAnsi="Times New Roman" w:cs="Times New Roman"/>
          <w:sz w:val="24"/>
        </w:rPr>
      </w:pPr>
      <w:r>
        <w:rPr>
          <w:rFonts w:ascii="Times New Roman" w:hAnsi="Times New Roman" w:cs="Times New Roman"/>
          <w:sz w:val="24"/>
        </w:rPr>
        <w:t xml:space="preserve">THE STATE </w:t>
      </w:r>
    </w:p>
    <w:p w:rsidR="00E2288A" w:rsidRDefault="00E2288A" w:rsidP="00E2288A">
      <w:pPr>
        <w:tabs>
          <w:tab w:val="left" w:pos="1515"/>
        </w:tabs>
        <w:spacing w:after="0" w:line="240" w:lineRule="auto"/>
        <w:rPr>
          <w:rFonts w:ascii="Times New Roman" w:hAnsi="Times New Roman" w:cs="Times New Roman"/>
          <w:sz w:val="24"/>
        </w:rPr>
      </w:pPr>
      <w:proofErr w:type="gramStart"/>
      <w:r>
        <w:rPr>
          <w:rFonts w:ascii="Times New Roman" w:hAnsi="Times New Roman" w:cs="Times New Roman"/>
          <w:sz w:val="24"/>
        </w:rPr>
        <w:t>versus</w:t>
      </w:r>
      <w:proofErr w:type="gramEnd"/>
    </w:p>
    <w:p w:rsidR="00E2288A" w:rsidRDefault="00E2288A" w:rsidP="00E2288A">
      <w:pPr>
        <w:tabs>
          <w:tab w:val="left" w:pos="1515"/>
        </w:tabs>
        <w:spacing w:after="0" w:line="240" w:lineRule="auto"/>
        <w:rPr>
          <w:rFonts w:ascii="Times New Roman" w:hAnsi="Times New Roman" w:cs="Times New Roman"/>
          <w:sz w:val="24"/>
        </w:rPr>
      </w:pPr>
      <w:r>
        <w:rPr>
          <w:rFonts w:ascii="Times New Roman" w:hAnsi="Times New Roman" w:cs="Times New Roman"/>
          <w:sz w:val="24"/>
        </w:rPr>
        <w:t xml:space="preserve">ELIAS MAKONDO </w:t>
      </w:r>
    </w:p>
    <w:p w:rsidR="00E2288A" w:rsidRDefault="00E2288A" w:rsidP="00E2288A">
      <w:pPr>
        <w:tabs>
          <w:tab w:val="left" w:pos="1515"/>
        </w:tabs>
        <w:spacing w:after="0" w:line="240" w:lineRule="auto"/>
        <w:rPr>
          <w:rFonts w:ascii="Times New Roman" w:hAnsi="Times New Roman" w:cs="Times New Roman"/>
          <w:sz w:val="24"/>
        </w:rPr>
      </w:pPr>
    </w:p>
    <w:p w:rsidR="00E2288A" w:rsidRDefault="00E2288A" w:rsidP="00E2288A">
      <w:pPr>
        <w:tabs>
          <w:tab w:val="left" w:pos="1515"/>
        </w:tabs>
        <w:spacing w:after="0" w:line="240" w:lineRule="auto"/>
        <w:rPr>
          <w:rFonts w:ascii="Times New Roman" w:hAnsi="Times New Roman" w:cs="Times New Roman"/>
          <w:sz w:val="24"/>
        </w:rPr>
      </w:pPr>
    </w:p>
    <w:p w:rsidR="00E2288A" w:rsidRDefault="00E2288A" w:rsidP="00E2288A">
      <w:pPr>
        <w:tabs>
          <w:tab w:val="left" w:pos="1515"/>
        </w:tabs>
        <w:spacing w:after="0" w:line="240" w:lineRule="auto"/>
        <w:rPr>
          <w:rFonts w:ascii="Times New Roman" w:hAnsi="Times New Roman" w:cs="Times New Roman"/>
          <w:sz w:val="24"/>
        </w:rPr>
      </w:pPr>
      <w:r>
        <w:rPr>
          <w:rFonts w:ascii="Times New Roman" w:hAnsi="Times New Roman" w:cs="Times New Roman"/>
          <w:sz w:val="24"/>
        </w:rPr>
        <w:t xml:space="preserve">HIGH COURT OF ZIMBABWE </w:t>
      </w:r>
    </w:p>
    <w:p w:rsidR="00E2288A" w:rsidRDefault="00E2288A" w:rsidP="00E2288A">
      <w:pPr>
        <w:tabs>
          <w:tab w:val="left" w:pos="1515"/>
        </w:tabs>
        <w:spacing w:after="0" w:line="240" w:lineRule="auto"/>
        <w:rPr>
          <w:rFonts w:ascii="Times New Roman" w:hAnsi="Times New Roman" w:cs="Times New Roman"/>
          <w:sz w:val="24"/>
        </w:rPr>
      </w:pPr>
      <w:r>
        <w:rPr>
          <w:rFonts w:ascii="Times New Roman" w:hAnsi="Times New Roman" w:cs="Times New Roman"/>
          <w:sz w:val="24"/>
        </w:rPr>
        <w:t>MWAYERA J</w:t>
      </w:r>
    </w:p>
    <w:p w:rsidR="00E2288A" w:rsidRDefault="00E2288A" w:rsidP="00E2288A">
      <w:pPr>
        <w:tabs>
          <w:tab w:val="left" w:pos="1515"/>
        </w:tabs>
        <w:spacing w:after="0" w:line="240" w:lineRule="auto"/>
        <w:rPr>
          <w:rFonts w:ascii="Times New Roman" w:hAnsi="Times New Roman" w:cs="Times New Roman"/>
          <w:sz w:val="24"/>
        </w:rPr>
      </w:pPr>
      <w:r>
        <w:rPr>
          <w:rFonts w:ascii="Times New Roman" w:hAnsi="Times New Roman" w:cs="Times New Roman"/>
          <w:sz w:val="24"/>
        </w:rPr>
        <w:t>MUTARE, 18 May 2021</w:t>
      </w:r>
      <w:r w:rsidR="0074024F">
        <w:rPr>
          <w:rFonts w:ascii="Times New Roman" w:hAnsi="Times New Roman" w:cs="Times New Roman"/>
          <w:sz w:val="24"/>
        </w:rPr>
        <w:t>, 2 June 2021 and 14 September 2021</w:t>
      </w:r>
      <w:r>
        <w:rPr>
          <w:rFonts w:ascii="Times New Roman" w:hAnsi="Times New Roman" w:cs="Times New Roman"/>
          <w:sz w:val="24"/>
        </w:rPr>
        <w:t xml:space="preserve"> </w:t>
      </w:r>
    </w:p>
    <w:p w:rsidR="00E2288A" w:rsidRDefault="00E2288A" w:rsidP="00E2288A">
      <w:pPr>
        <w:tabs>
          <w:tab w:val="left" w:pos="1515"/>
        </w:tabs>
        <w:spacing w:after="0" w:line="240" w:lineRule="auto"/>
        <w:rPr>
          <w:rFonts w:ascii="Times New Roman" w:hAnsi="Times New Roman" w:cs="Times New Roman"/>
          <w:sz w:val="24"/>
        </w:rPr>
      </w:pPr>
    </w:p>
    <w:p w:rsidR="00E2288A" w:rsidRDefault="00E2288A" w:rsidP="00E2288A">
      <w:pPr>
        <w:tabs>
          <w:tab w:val="left" w:pos="1515"/>
        </w:tabs>
        <w:spacing w:after="0" w:line="240" w:lineRule="auto"/>
        <w:rPr>
          <w:rFonts w:ascii="Times New Roman" w:hAnsi="Times New Roman" w:cs="Times New Roman"/>
          <w:sz w:val="24"/>
        </w:rPr>
      </w:pPr>
    </w:p>
    <w:p w:rsidR="00E2288A" w:rsidRDefault="00E2288A" w:rsidP="00E2288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Criminal Trial </w:t>
      </w:r>
    </w:p>
    <w:p w:rsidR="00E2288A" w:rsidRDefault="00E2288A" w:rsidP="00E2288A">
      <w:pPr>
        <w:spacing w:after="0" w:line="240" w:lineRule="auto"/>
        <w:rPr>
          <w:rFonts w:ascii="Times New Roman" w:hAnsi="Times New Roman" w:cs="Times New Roman"/>
          <w:b/>
          <w:sz w:val="24"/>
          <w:szCs w:val="24"/>
        </w:rPr>
      </w:pPr>
    </w:p>
    <w:p w:rsidR="00E2288A" w:rsidRDefault="00E2288A" w:rsidP="00E2288A">
      <w:pPr>
        <w:spacing w:after="0" w:line="240" w:lineRule="auto"/>
        <w:rPr>
          <w:rFonts w:ascii="Times New Roman" w:hAnsi="Times New Roman" w:cs="Times New Roman"/>
          <w:b/>
          <w:sz w:val="24"/>
          <w:szCs w:val="24"/>
        </w:rPr>
      </w:pPr>
    </w:p>
    <w:p w:rsidR="00E2288A" w:rsidRDefault="00E2288A" w:rsidP="00E2288A">
      <w:pPr>
        <w:spacing w:after="0" w:line="240" w:lineRule="auto"/>
        <w:rPr>
          <w:rFonts w:ascii="Times New Roman" w:hAnsi="Times New Roman" w:cs="Times New Roman"/>
          <w:sz w:val="24"/>
          <w:szCs w:val="24"/>
        </w:rPr>
      </w:pPr>
      <w:r>
        <w:rPr>
          <w:rFonts w:ascii="Times New Roman" w:hAnsi="Times New Roman" w:cs="Times New Roman"/>
          <w:sz w:val="24"/>
          <w:szCs w:val="24"/>
        </w:rPr>
        <w:t>ASSESORS:</w:t>
      </w:r>
      <w:r>
        <w:rPr>
          <w:rFonts w:ascii="Times New Roman" w:hAnsi="Times New Roman" w:cs="Times New Roman"/>
          <w:sz w:val="24"/>
          <w:szCs w:val="24"/>
        </w:rPr>
        <w:tab/>
        <w:t xml:space="preserve">1. Dr Sana  </w:t>
      </w:r>
      <w:r>
        <w:rPr>
          <w:rFonts w:ascii="Times New Roman" w:hAnsi="Times New Roman" w:cs="Times New Roman"/>
          <w:sz w:val="24"/>
          <w:szCs w:val="24"/>
        </w:rPr>
        <w:tab/>
      </w:r>
      <w:r>
        <w:rPr>
          <w:rFonts w:ascii="Times New Roman" w:hAnsi="Times New Roman" w:cs="Times New Roman"/>
          <w:sz w:val="24"/>
          <w:szCs w:val="24"/>
        </w:rPr>
        <w:tab/>
      </w:r>
    </w:p>
    <w:p w:rsidR="00E2288A" w:rsidRDefault="00E2288A" w:rsidP="00E2288A">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2.</w:t>
      </w:r>
      <w:r w:rsidRPr="007146A6">
        <w:rPr>
          <w:rFonts w:ascii="Times New Roman" w:hAnsi="Times New Roman" w:cs="Times New Roman"/>
          <w:sz w:val="24"/>
          <w:szCs w:val="24"/>
        </w:rPr>
        <w:t xml:space="preserve"> </w:t>
      </w:r>
      <w:r>
        <w:rPr>
          <w:rFonts w:ascii="Times New Roman" w:hAnsi="Times New Roman" w:cs="Times New Roman"/>
          <w:sz w:val="24"/>
          <w:szCs w:val="24"/>
        </w:rPr>
        <w:t xml:space="preserve">Mr </w:t>
      </w:r>
      <w:proofErr w:type="spellStart"/>
      <w:r w:rsidR="00841B84">
        <w:rPr>
          <w:rFonts w:ascii="Times New Roman" w:hAnsi="Times New Roman" w:cs="Times New Roman"/>
          <w:sz w:val="24"/>
          <w:szCs w:val="24"/>
        </w:rPr>
        <w:t>Mudzinge</w:t>
      </w:r>
      <w:proofErr w:type="spellEnd"/>
      <w:r w:rsidR="00841B84">
        <w:rPr>
          <w:rFonts w:ascii="Times New Roman" w:hAnsi="Times New Roman" w:cs="Times New Roman"/>
          <w:sz w:val="24"/>
          <w:szCs w:val="24"/>
        </w:rPr>
        <w:t xml:space="preserve"> </w:t>
      </w:r>
    </w:p>
    <w:p w:rsidR="00E2288A" w:rsidRDefault="00E2288A" w:rsidP="00E2288A">
      <w:pPr>
        <w:spacing w:after="0" w:line="240" w:lineRule="auto"/>
        <w:rPr>
          <w:rFonts w:ascii="Times New Roman" w:hAnsi="Times New Roman" w:cs="Times New Roman"/>
          <w:sz w:val="24"/>
          <w:szCs w:val="24"/>
        </w:rPr>
      </w:pPr>
    </w:p>
    <w:p w:rsidR="00E2288A" w:rsidRDefault="00E2288A" w:rsidP="00E2288A">
      <w:pPr>
        <w:spacing w:after="0" w:line="240" w:lineRule="auto"/>
        <w:rPr>
          <w:rFonts w:ascii="Times New Roman" w:hAnsi="Times New Roman" w:cs="Times New Roman"/>
          <w:b/>
          <w:sz w:val="24"/>
          <w:szCs w:val="24"/>
        </w:rPr>
      </w:pPr>
    </w:p>
    <w:p w:rsidR="00E2288A" w:rsidRDefault="00841B84" w:rsidP="00E2288A">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C </w:t>
      </w:r>
      <w:proofErr w:type="spellStart"/>
      <w:r>
        <w:rPr>
          <w:rFonts w:ascii="Times New Roman" w:hAnsi="Times New Roman" w:cs="Times New Roman"/>
          <w:i/>
          <w:sz w:val="24"/>
          <w:szCs w:val="24"/>
        </w:rPr>
        <w:t>Chibaya</w:t>
      </w:r>
      <w:proofErr w:type="spellEnd"/>
      <w:r w:rsidR="00E2288A">
        <w:rPr>
          <w:rFonts w:ascii="Times New Roman" w:hAnsi="Times New Roman" w:cs="Times New Roman"/>
          <w:sz w:val="24"/>
          <w:szCs w:val="24"/>
        </w:rPr>
        <w:t xml:space="preserve">, for the State  </w:t>
      </w:r>
    </w:p>
    <w:p w:rsidR="00E2288A" w:rsidRDefault="00841B84" w:rsidP="00E2288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Mrs </w:t>
      </w:r>
      <w:r>
        <w:rPr>
          <w:rFonts w:ascii="Times New Roman" w:hAnsi="Times New Roman" w:cs="Times New Roman"/>
          <w:i/>
          <w:sz w:val="24"/>
          <w:szCs w:val="24"/>
        </w:rPr>
        <w:t xml:space="preserve">J </w:t>
      </w:r>
      <w:proofErr w:type="spellStart"/>
      <w:r w:rsidRPr="00841B84">
        <w:rPr>
          <w:rFonts w:ascii="Times New Roman" w:hAnsi="Times New Roman" w:cs="Times New Roman"/>
          <w:i/>
          <w:sz w:val="24"/>
          <w:szCs w:val="24"/>
        </w:rPr>
        <w:t>Matsikidze</w:t>
      </w:r>
      <w:proofErr w:type="spellEnd"/>
      <w:r>
        <w:rPr>
          <w:rFonts w:ascii="Times New Roman" w:hAnsi="Times New Roman" w:cs="Times New Roman"/>
          <w:sz w:val="24"/>
          <w:szCs w:val="24"/>
        </w:rPr>
        <w:t xml:space="preserve">, </w:t>
      </w:r>
      <w:r w:rsidR="00E2288A" w:rsidRPr="00841B84">
        <w:rPr>
          <w:rFonts w:ascii="Times New Roman" w:hAnsi="Times New Roman" w:cs="Times New Roman"/>
          <w:sz w:val="24"/>
          <w:szCs w:val="24"/>
        </w:rPr>
        <w:t>for</w:t>
      </w:r>
      <w:r w:rsidR="00E2288A">
        <w:rPr>
          <w:rFonts w:ascii="Times New Roman" w:hAnsi="Times New Roman" w:cs="Times New Roman"/>
          <w:sz w:val="24"/>
          <w:szCs w:val="24"/>
        </w:rPr>
        <w:t xml:space="preserve"> the accused</w:t>
      </w:r>
    </w:p>
    <w:p w:rsidR="00E2288A" w:rsidRDefault="00E2288A" w:rsidP="00E2288A">
      <w:pPr>
        <w:tabs>
          <w:tab w:val="left" w:pos="1515"/>
        </w:tabs>
        <w:spacing w:after="0" w:line="240" w:lineRule="auto"/>
        <w:rPr>
          <w:rFonts w:ascii="Times New Roman" w:hAnsi="Times New Roman" w:cs="Times New Roman"/>
          <w:sz w:val="24"/>
        </w:rPr>
      </w:pPr>
    </w:p>
    <w:p w:rsidR="008E3131" w:rsidRDefault="008E3131" w:rsidP="008E3131">
      <w:pPr>
        <w:tabs>
          <w:tab w:val="left" w:pos="0"/>
        </w:tabs>
        <w:spacing w:after="0" w:line="360" w:lineRule="auto"/>
        <w:jc w:val="both"/>
        <w:rPr>
          <w:rFonts w:ascii="Times New Roman" w:hAnsi="Times New Roman" w:cs="Times New Roman"/>
          <w:sz w:val="24"/>
        </w:rPr>
      </w:pPr>
      <w:r>
        <w:rPr>
          <w:rFonts w:ascii="Times New Roman" w:hAnsi="Times New Roman" w:cs="Times New Roman"/>
          <w:sz w:val="24"/>
        </w:rPr>
        <w:tab/>
      </w:r>
      <w:r w:rsidR="00943E0A">
        <w:rPr>
          <w:rFonts w:ascii="Times New Roman" w:hAnsi="Times New Roman" w:cs="Times New Roman"/>
          <w:sz w:val="24"/>
        </w:rPr>
        <w:t>MWAYERA J: The accused pleaded not guilty to two counts of murder in aggravatory circumstances as defined in s 47(1</w:t>
      </w:r>
      <w:proofErr w:type="gramStart"/>
      <w:r w:rsidR="00943E0A">
        <w:rPr>
          <w:rFonts w:ascii="Times New Roman" w:hAnsi="Times New Roman" w:cs="Times New Roman"/>
          <w:sz w:val="24"/>
        </w:rPr>
        <w:t>)(</w:t>
      </w:r>
      <w:proofErr w:type="gramEnd"/>
      <w:r w:rsidR="00943E0A">
        <w:rPr>
          <w:rFonts w:ascii="Times New Roman" w:hAnsi="Times New Roman" w:cs="Times New Roman"/>
          <w:sz w:val="24"/>
        </w:rPr>
        <w:t>a) or (b) of the Criminal Law (Codification and Reform) Act, [</w:t>
      </w:r>
      <w:r w:rsidR="00943E0A">
        <w:rPr>
          <w:rFonts w:ascii="Times New Roman" w:hAnsi="Times New Roman" w:cs="Times New Roman"/>
          <w:i/>
          <w:sz w:val="24"/>
        </w:rPr>
        <w:t>Chapter 9:23</w:t>
      </w:r>
      <w:r w:rsidR="00943E0A">
        <w:rPr>
          <w:rFonts w:ascii="Times New Roman" w:hAnsi="Times New Roman" w:cs="Times New Roman"/>
          <w:sz w:val="24"/>
        </w:rPr>
        <w:t xml:space="preserve">]. It is alleged by the state that the accused person killed two elderly people who were husband and wife by striking each one of </w:t>
      </w:r>
      <w:r w:rsidR="005A1AA3">
        <w:rPr>
          <w:rFonts w:ascii="Times New Roman" w:hAnsi="Times New Roman" w:cs="Times New Roman"/>
          <w:sz w:val="24"/>
        </w:rPr>
        <w:t>them</w:t>
      </w:r>
      <w:r w:rsidR="00943E0A">
        <w:rPr>
          <w:rFonts w:ascii="Times New Roman" w:hAnsi="Times New Roman" w:cs="Times New Roman"/>
          <w:sz w:val="24"/>
        </w:rPr>
        <w:t xml:space="preserve"> with an axe on the head. After fatally striking the couple the accused ransacked the couple’s </w:t>
      </w:r>
      <w:r w:rsidR="005A1AA3">
        <w:rPr>
          <w:rFonts w:ascii="Times New Roman" w:hAnsi="Times New Roman" w:cs="Times New Roman"/>
          <w:sz w:val="24"/>
        </w:rPr>
        <w:t xml:space="preserve">bedroom and </w:t>
      </w:r>
      <w:r w:rsidR="00943E0A">
        <w:rPr>
          <w:rFonts w:ascii="Times New Roman" w:hAnsi="Times New Roman" w:cs="Times New Roman"/>
          <w:sz w:val="24"/>
        </w:rPr>
        <w:t xml:space="preserve">stole US233 and about $30ZWL. The accused denied having unlawfully and </w:t>
      </w:r>
      <w:r w:rsidR="005A1AA3">
        <w:rPr>
          <w:rFonts w:ascii="Times New Roman" w:hAnsi="Times New Roman" w:cs="Times New Roman"/>
          <w:sz w:val="24"/>
        </w:rPr>
        <w:t>intentionally caused the death of the deceased persons.</w:t>
      </w:r>
      <w:r>
        <w:rPr>
          <w:rFonts w:ascii="Times New Roman" w:hAnsi="Times New Roman" w:cs="Times New Roman"/>
          <w:sz w:val="24"/>
        </w:rPr>
        <w:t xml:space="preserve"> He also denied having any realisation that there was a real risk or possibility that his conduct might cause death and continued to engage in that conduct despite the risk or possibility resulting in injuries from which </w:t>
      </w:r>
      <w:proofErr w:type="spellStart"/>
      <w:r>
        <w:rPr>
          <w:rFonts w:ascii="Times New Roman" w:hAnsi="Times New Roman" w:cs="Times New Roman"/>
          <w:sz w:val="24"/>
        </w:rPr>
        <w:t>Faina</w:t>
      </w:r>
      <w:proofErr w:type="spellEnd"/>
      <w:r>
        <w:rPr>
          <w:rFonts w:ascii="Times New Roman" w:hAnsi="Times New Roman" w:cs="Times New Roman"/>
          <w:sz w:val="24"/>
        </w:rPr>
        <w:t xml:space="preserve"> </w:t>
      </w:r>
      <w:proofErr w:type="spellStart"/>
      <w:r>
        <w:rPr>
          <w:rFonts w:ascii="Times New Roman" w:hAnsi="Times New Roman" w:cs="Times New Roman"/>
          <w:sz w:val="24"/>
        </w:rPr>
        <w:t>Mberi</w:t>
      </w:r>
      <w:proofErr w:type="spellEnd"/>
      <w:r>
        <w:rPr>
          <w:rFonts w:ascii="Times New Roman" w:hAnsi="Times New Roman" w:cs="Times New Roman"/>
          <w:sz w:val="24"/>
        </w:rPr>
        <w:t xml:space="preserve"> and Elson </w:t>
      </w:r>
      <w:proofErr w:type="spellStart"/>
      <w:r>
        <w:rPr>
          <w:rFonts w:ascii="Times New Roman" w:hAnsi="Times New Roman" w:cs="Times New Roman"/>
          <w:sz w:val="24"/>
        </w:rPr>
        <w:t>Mberi</w:t>
      </w:r>
      <w:proofErr w:type="spellEnd"/>
      <w:r>
        <w:rPr>
          <w:rFonts w:ascii="Times New Roman" w:hAnsi="Times New Roman" w:cs="Times New Roman"/>
          <w:sz w:val="24"/>
        </w:rPr>
        <w:t xml:space="preserve"> died. </w:t>
      </w:r>
    </w:p>
    <w:p w:rsidR="00F27A2D" w:rsidRDefault="008E3131" w:rsidP="008E3131">
      <w:pPr>
        <w:tabs>
          <w:tab w:val="left" w:pos="0"/>
        </w:tabs>
        <w:spacing w:after="0" w:line="360" w:lineRule="auto"/>
        <w:jc w:val="both"/>
        <w:rPr>
          <w:rFonts w:ascii="Times New Roman" w:hAnsi="Times New Roman" w:cs="Times New Roman"/>
          <w:sz w:val="24"/>
        </w:rPr>
      </w:pPr>
      <w:r>
        <w:rPr>
          <w:rFonts w:ascii="Times New Roman" w:hAnsi="Times New Roman" w:cs="Times New Roman"/>
          <w:sz w:val="24"/>
        </w:rPr>
        <w:tab/>
        <w:t>In his defence the accused denied the allegations and pointed out that he struck both deceased persons over a dispute involving his demand for US$100</w:t>
      </w:r>
      <w:r w:rsidR="00B06BBF">
        <w:rPr>
          <w:rFonts w:ascii="Times New Roman" w:hAnsi="Times New Roman" w:cs="Times New Roman"/>
          <w:sz w:val="24"/>
        </w:rPr>
        <w:t xml:space="preserve"> </w:t>
      </w:r>
      <w:r>
        <w:rPr>
          <w:rFonts w:ascii="Times New Roman" w:hAnsi="Times New Roman" w:cs="Times New Roman"/>
          <w:sz w:val="24"/>
        </w:rPr>
        <w:t xml:space="preserve">for the work he </w:t>
      </w:r>
      <w:r w:rsidR="00F27A2D">
        <w:rPr>
          <w:rFonts w:ascii="Times New Roman" w:hAnsi="Times New Roman" w:cs="Times New Roman"/>
          <w:sz w:val="24"/>
        </w:rPr>
        <w:t>had performed</w:t>
      </w:r>
      <w:r>
        <w:rPr>
          <w:rFonts w:ascii="Times New Roman" w:hAnsi="Times New Roman" w:cs="Times New Roman"/>
          <w:sz w:val="24"/>
        </w:rPr>
        <w:t xml:space="preserve"> (cutting down maize stalks) at the couple’s homestead. He denied having the requisite intention actual or legal to cause the death of the deceased</w:t>
      </w:r>
      <w:r w:rsidR="00F27A2D">
        <w:rPr>
          <w:rFonts w:ascii="Times New Roman" w:hAnsi="Times New Roman" w:cs="Times New Roman"/>
          <w:sz w:val="24"/>
        </w:rPr>
        <w:t xml:space="preserve"> persons</w:t>
      </w:r>
      <w:r>
        <w:rPr>
          <w:rFonts w:ascii="Times New Roman" w:hAnsi="Times New Roman" w:cs="Times New Roman"/>
          <w:sz w:val="24"/>
        </w:rPr>
        <w:t>.</w:t>
      </w:r>
      <w:r w:rsidR="00F27A2D">
        <w:rPr>
          <w:rFonts w:ascii="Times New Roman" w:hAnsi="Times New Roman" w:cs="Times New Roman"/>
          <w:sz w:val="24"/>
        </w:rPr>
        <w:t xml:space="preserve"> He further advanced in his defence that he could not be held criminally liable since he was intoxicated at the time of commission of the alleged offence. The accused further admitted to having been negligent on the day in question and pointed out he regretted his conduct on the day in question but insisted he had no intention to kill the two deceased persons. </w:t>
      </w:r>
    </w:p>
    <w:p w:rsidR="00F27A2D" w:rsidRDefault="00F27A2D" w:rsidP="008E3131">
      <w:pPr>
        <w:tabs>
          <w:tab w:val="left" w:pos="0"/>
        </w:tabs>
        <w:spacing w:after="0" w:line="360" w:lineRule="auto"/>
        <w:jc w:val="both"/>
        <w:rPr>
          <w:rFonts w:ascii="Times New Roman" w:hAnsi="Times New Roman" w:cs="Times New Roman"/>
          <w:sz w:val="24"/>
        </w:rPr>
      </w:pPr>
    </w:p>
    <w:p w:rsidR="00F27A2D" w:rsidRDefault="00F27A2D" w:rsidP="008E3131">
      <w:pPr>
        <w:tabs>
          <w:tab w:val="left" w:pos="0"/>
        </w:tabs>
        <w:spacing w:after="0" w:line="360" w:lineRule="auto"/>
        <w:jc w:val="both"/>
        <w:rPr>
          <w:rFonts w:ascii="Times New Roman" w:hAnsi="Times New Roman" w:cs="Times New Roman"/>
          <w:sz w:val="24"/>
        </w:rPr>
      </w:pPr>
    </w:p>
    <w:p w:rsidR="00F27A2D" w:rsidRPr="00B06BBF" w:rsidRDefault="00F27A2D" w:rsidP="008E3131">
      <w:pPr>
        <w:tabs>
          <w:tab w:val="left" w:pos="0"/>
        </w:tabs>
        <w:spacing w:after="0" w:line="360" w:lineRule="auto"/>
        <w:jc w:val="both"/>
        <w:rPr>
          <w:rFonts w:ascii="Times New Roman" w:hAnsi="Times New Roman" w:cs="Times New Roman"/>
          <w:sz w:val="24"/>
          <w:u w:val="single"/>
        </w:rPr>
      </w:pPr>
      <w:r w:rsidRPr="00B06BBF">
        <w:rPr>
          <w:rFonts w:ascii="Times New Roman" w:hAnsi="Times New Roman" w:cs="Times New Roman"/>
          <w:sz w:val="24"/>
          <w:u w:val="single"/>
        </w:rPr>
        <w:lastRenderedPageBreak/>
        <w:t xml:space="preserve">Evidence </w:t>
      </w:r>
    </w:p>
    <w:p w:rsidR="00F27A2D" w:rsidRDefault="00F27A2D" w:rsidP="008E3131">
      <w:pPr>
        <w:tabs>
          <w:tab w:val="left" w:pos="0"/>
        </w:tabs>
        <w:spacing w:after="0" w:line="360" w:lineRule="auto"/>
        <w:jc w:val="both"/>
        <w:rPr>
          <w:rFonts w:ascii="Times New Roman" w:hAnsi="Times New Roman" w:cs="Times New Roman"/>
          <w:sz w:val="24"/>
        </w:rPr>
      </w:pPr>
      <w:r>
        <w:rPr>
          <w:rFonts w:ascii="Times New Roman" w:hAnsi="Times New Roman" w:cs="Times New Roman"/>
          <w:sz w:val="24"/>
        </w:rPr>
        <w:tab/>
        <w:t>The state with the consent of the defence adduced in evidence the following exhibits. An axe with a wood</w:t>
      </w:r>
      <w:r w:rsidR="00B06BBF">
        <w:rPr>
          <w:rFonts w:ascii="Times New Roman" w:hAnsi="Times New Roman" w:cs="Times New Roman"/>
          <w:sz w:val="24"/>
        </w:rPr>
        <w:t>en</w:t>
      </w:r>
      <w:r>
        <w:rPr>
          <w:rFonts w:ascii="Times New Roman" w:hAnsi="Times New Roman" w:cs="Times New Roman"/>
          <w:sz w:val="24"/>
        </w:rPr>
        <w:t xml:space="preserve"> handle </w:t>
      </w:r>
      <w:proofErr w:type="spellStart"/>
      <w:r>
        <w:rPr>
          <w:rFonts w:ascii="Times New Roman" w:hAnsi="Times New Roman" w:cs="Times New Roman"/>
          <w:sz w:val="24"/>
        </w:rPr>
        <w:t>exh</w:t>
      </w:r>
      <w:proofErr w:type="spellEnd"/>
      <w:r>
        <w:rPr>
          <w:rFonts w:ascii="Times New Roman" w:hAnsi="Times New Roman" w:cs="Times New Roman"/>
          <w:sz w:val="24"/>
        </w:rPr>
        <w:t xml:space="preserve"> 1 and a certificate of weight showing the axe handle and blade weight of 1,650kg </w:t>
      </w:r>
      <w:proofErr w:type="spellStart"/>
      <w:r>
        <w:rPr>
          <w:rFonts w:ascii="Times New Roman" w:hAnsi="Times New Roman" w:cs="Times New Roman"/>
          <w:sz w:val="24"/>
        </w:rPr>
        <w:t>exh</w:t>
      </w:r>
      <w:proofErr w:type="spellEnd"/>
      <w:r>
        <w:rPr>
          <w:rFonts w:ascii="Times New Roman" w:hAnsi="Times New Roman" w:cs="Times New Roman"/>
          <w:sz w:val="24"/>
        </w:rPr>
        <w:t xml:space="preserve"> 1 (a). </w:t>
      </w:r>
    </w:p>
    <w:p w:rsidR="00F27A2D" w:rsidRDefault="00F27A2D" w:rsidP="008E3131">
      <w:pPr>
        <w:tabs>
          <w:tab w:val="left" w:pos="0"/>
        </w:tabs>
        <w:spacing w:after="0" w:line="360" w:lineRule="auto"/>
        <w:jc w:val="both"/>
        <w:rPr>
          <w:rFonts w:ascii="Times New Roman" w:hAnsi="Times New Roman" w:cs="Times New Roman"/>
          <w:sz w:val="24"/>
        </w:rPr>
      </w:pPr>
      <w:r>
        <w:rPr>
          <w:rFonts w:ascii="Times New Roman" w:hAnsi="Times New Roman" w:cs="Times New Roman"/>
          <w:sz w:val="24"/>
        </w:rPr>
        <w:tab/>
        <w:t xml:space="preserve">Further </w:t>
      </w:r>
      <w:r w:rsidR="006F1FBE">
        <w:rPr>
          <w:rFonts w:ascii="Times New Roman" w:hAnsi="Times New Roman" w:cs="Times New Roman"/>
          <w:sz w:val="24"/>
        </w:rPr>
        <w:t xml:space="preserve">tendered </w:t>
      </w:r>
      <w:r>
        <w:rPr>
          <w:rFonts w:ascii="Times New Roman" w:hAnsi="Times New Roman" w:cs="Times New Roman"/>
          <w:sz w:val="24"/>
        </w:rPr>
        <w:t xml:space="preserve">in evidence was the post mortem report </w:t>
      </w:r>
      <w:proofErr w:type="spellStart"/>
      <w:r>
        <w:rPr>
          <w:rFonts w:ascii="Times New Roman" w:hAnsi="Times New Roman" w:cs="Times New Roman"/>
          <w:sz w:val="24"/>
        </w:rPr>
        <w:t>exh</w:t>
      </w:r>
      <w:proofErr w:type="spellEnd"/>
      <w:r>
        <w:rPr>
          <w:rFonts w:ascii="Times New Roman" w:hAnsi="Times New Roman" w:cs="Times New Roman"/>
          <w:sz w:val="24"/>
        </w:rPr>
        <w:t xml:space="preserve"> 2. The report was compiled by Dr </w:t>
      </w:r>
      <w:proofErr w:type="spellStart"/>
      <w:r>
        <w:rPr>
          <w:rFonts w:ascii="Times New Roman" w:hAnsi="Times New Roman" w:cs="Times New Roman"/>
          <w:sz w:val="24"/>
        </w:rPr>
        <w:t>Nyafesu</w:t>
      </w:r>
      <w:proofErr w:type="spellEnd"/>
      <w:r>
        <w:rPr>
          <w:rFonts w:ascii="Times New Roman" w:hAnsi="Times New Roman" w:cs="Times New Roman"/>
          <w:sz w:val="24"/>
        </w:rPr>
        <w:t xml:space="preserve"> who examined the remains of </w:t>
      </w:r>
      <w:proofErr w:type="spellStart"/>
      <w:r>
        <w:rPr>
          <w:rFonts w:ascii="Times New Roman" w:hAnsi="Times New Roman" w:cs="Times New Roman"/>
          <w:sz w:val="24"/>
        </w:rPr>
        <w:t>Faina</w:t>
      </w:r>
      <w:proofErr w:type="spellEnd"/>
      <w:r>
        <w:rPr>
          <w:rFonts w:ascii="Times New Roman" w:hAnsi="Times New Roman" w:cs="Times New Roman"/>
          <w:sz w:val="24"/>
        </w:rPr>
        <w:t xml:space="preserve"> </w:t>
      </w:r>
      <w:proofErr w:type="spellStart"/>
      <w:r>
        <w:rPr>
          <w:rFonts w:ascii="Times New Roman" w:hAnsi="Times New Roman" w:cs="Times New Roman"/>
          <w:sz w:val="24"/>
        </w:rPr>
        <w:t>Mberi</w:t>
      </w:r>
      <w:proofErr w:type="spellEnd"/>
      <w:r>
        <w:rPr>
          <w:rFonts w:ascii="Times New Roman" w:hAnsi="Times New Roman" w:cs="Times New Roman"/>
          <w:sz w:val="24"/>
        </w:rPr>
        <w:t xml:space="preserve"> and concluded that cause of death was severe head injury secondary to excessive trauma. Worth noting is severe injuries observed by the doctor which among others included a deep laceration on the right parietal occipital area measuring 12cm x 6cm and a depth of 4cm with fractured, and depressed skull.</w:t>
      </w:r>
    </w:p>
    <w:p w:rsidR="00911EF5" w:rsidRDefault="00F27A2D" w:rsidP="008E3131">
      <w:pPr>
        <w:tabs>
          <w:tab w:val="left" w:pos="0"/>
        </w:tabs>
        <w:spacing w:after="0" w:line="360" w:lineRule="auto"/>
        <w:jc w:val="both"/>
        <w:rPr>
          <w:rFonts w:ascii="Times New Roman" w:hAnsi="Times New Roman" w:cs="Times New Roman"/>
          <w:sz w:val="24"/>
        </w:rPr>
      </w:pPr>
      <w:r>
        <w:rPr>
          <w:rFonts w:ascii="Times New Roman" w:hAnsi="Times New Roman" w:cs="Times New Roman"/>
          <w:sz w:val="24"/>
        </w:rPr>
        <w:tab/>
        <w:t xml:space="preserve">A post </w:t>
      </w:r>
      <w:r w:rsidR="00911EF5">
        <w:rPr>
          <w:rFonts w:ascii="Times New Roman" w:hAnsi="Times New Roman" w:cs="Times New Roman"/>
          <w:sz w:val="24"/>
        </w:rPr>
        <w:t>mortem</w:t>
      </w:r>
      <w:r>
        <w:rPr>
          <w:rFonts w:ascii="Times New Roman" w:hAnsi="Times New Roman" w:cs="Times New Roman"/>
          <w:sz w:val="24"/>
        </w:rPr>
        <w:t xml:space="preserve"> </w:t>
      </w:r>
      <w:r w:rsidR="00911EF5">
        <w:rPr>
          <w:rFonts w:ascii="Times New Roman" w:hAnsi="Times New Roman" w:cs="Times New Roman"/>
          <w:sz w:val="24"/>
        </w:rPr>
        <w:t>r</w:t>
      </w:r>
      <w:r>
        <w:rPr>
          <w:rFonts w:ascii="Times New Roman" w:hAnsi="Times New Roman" w:cs="Times New Roman"/>
          <w:sz w:val="24"/>
        </w:rPr>
        <w:t xml:space="preserve">eport </w:t>
      </w:r>
      <w:proofErr w:type="spellStart"/>
      <w:r>
        <w:rPr>
          <w:rFonts w:ascii="Times New Roman" w:hAnsi="Times New Roman" w:cs="Times New Roman"/>
          <w:sz w:val="24"/>
        </w:rPr>
        <w:t>exh</w:t>
      </w:r>
      <w:proofErr w:type="spellEnd"/>
      <w:r>
        <w:rPr>
          <w:rFonts w:ascii="Times New Roman" w:hAnsi="Times New Roman" w:cs="Times New Roman"/>
          <w:sz w:val="24"/>
        </w:rPr>
        <w:t xml:space="preserve"> 3 </w:t>
      </w:r>
      <w:r w:rsidR="00911EF5">
        <w:rPr>
          <w:rFonts w:ascii="Times New Roman" w:hAnsi="Times New Roman" w:cs="Times New Roman"/>
          <w:sz w:val="24"/>
        </w:rPr>
        <w:t>compiled</w:t>
      </w:r>
      <w:r>
        <w:rPr>
          <w:rFonts w:ascii="Times New Roman" w:hAnsi="Times New Roman" w:cs="Times New Roman"/>
          <w:sz w:val="24"/>
        </w:rPr>
        <w:t xml:space="preserve"> by Dr </w:t>
      </w:r>
      <w:proofErr w:type="spellStart"/>
      <w:r>
        <w:rPr>
          <w:rFonts w:ascii="Times New Roman" w:hAnsi="Times New Roman" w:cs="Times New Roman"/>
          <w:sz w:val="24"/>
        </w:rPr>
        <w:t>Matsalaza</w:t>
      </w:r>
      <w:proofErr w:type="spellEnd"/>
      <w:r>
        <w:rPr>
          <w:rFonts w:ascii="Times New Roman" w:hAnsi="Times New Roman" w:cs="Times New Roman"/>
          <w:sz w:val="24"/>
        </w:rPr>
        <w:t xml:space="preserve"> was also produced by consent. Again worth </w:t>
      </w:r>
      <w:r w:rsidR="00911EF5">
        <w:rPr>
          <w:rFonts w:ascii="Times New Roman" w:hAnsi="Times New Roman" w:cs="Times New Roman"/>
          <w:sz w:val="24"/>
        </w:rPr>
        <w:t>noting</w:t>
      </w:r>
      <w:r>
        <w:rPr>
          <w:rFonts w:ascii="Times New Roman" w:hAnsi="Times New Roman" w:cs="Times New Roman"/>
          <w:sz w:val="24"/>
        </w:rPr>
        <w:t xml:space="preserve"> are the numerous severe injuries on the deceased which included among</w:t>
      </w:r>
      <w:r w:rsidR="00911EF5">
        <w:rPr>
          <w:rFonts w:ascii="Times New Roman" w:hAnsi="Times New Roman" w:cs="Times New Roman"/>
          <w:sz w:val="24"/>
        </w:rPr>
        <w:t xml:space="preserve"> </w:t>
      </w:r>
      <w:r>
        <w:rPr>
          <w:rFonts w:ascii="Times New Roman" w:hAnsi="Times New Roman" w:cs="Times New Roman"/>
          <w:sz w:val="24"/>
        </w:rPr>
        <w:t>others a cut about 13cm long</w:t>
      </w:r>
      <w:r w:rsidR="006F1FBE">
        <w:rPr>
          <w:rFonts w:ascii="Times New Roman" w:hAnsi="Times New Roman" w:cs="Times New Roman"/>
          <w:sz w:val="24"/>
        </w:rPr>
        <w:t xml:space="preserve">, </w:t>
      </w:r>
      <w:r>
        <w:rPr>
          <w:rFonts w:ascii="Times New Roman" w:hAnsi="Times New Roman" w:cs="Times New Roman"/>
          <w:sz w:val="24"/>
        </w:rPr>
        <w:t xml:space="preserve">a fractured </w:t>
      </w:r>
      <w:r w:rsidR="00911EF5">
        <w:rPr>
          <w:rFonts w:ascii="Times New Roman" w:hAnsi="Times New Roman" w:cs="Times New Roman"/>
          <w:sz w:val="24"/>
        </w:rPr>
        <w:t>and depressed skull.</w:t>
      </w:r>
    </w:p>
    <w:p w:rsidR="00366EDF" w:rsidRDefault="00366EDF" w:rsidP="008E3131">
      <w:pPr>
        <w:tabs>
          <w:tab w:val="left" w:pos="0"/>
        </w:tabs>
        <w:spacing w:after="0" w:line="360" w:lineRule="auto"/>
        <w:jc w:val="both"/>
        <w:rPr>
          <w:rFonts w:ascii="Times New Roman" w:hAnsi="Times New Roman" w:cs="Times New Roman"/>
          <w:sz w:val="24"/>
        </w:rPr>
      </w:pPr>
      <w:r>
        <w:rPr>
          <w:rFonts w:ascii="Times New Roman" w:hAnsi="Times New Roman" w:cs="Times New Roman"/>
          <w:sz w:val="24"/>
        </w:rPr>
        <w:tab/>
        <w:t>Accused’s confirmed warned and cautioned statement</w:t>
      </w:r>
      <w:r w:rsidR="00B06BBF">
        <w:rPr>
          <w:rFonts w:ascii="Times New Roman" w:hAnsi="Times New Roman" w:cs="Times New Roman"/>
          <w:sz w:val="24"/>
        </w:rPr>
        <w:t>s</w:t>
      </w:r>
      <w:r>
        <w:rPr>
          <w:rFonts w:ascii="Times New Roman" w:hAnsi="Times New Roman" w:cs="Times New Roman"/>
          <w:sz w:val="24"/>
        </w:rPr>
        <w:t xml:space="preserve"> </w:t>
      </w:r>
      <w:r w:rsidR="009F60FB">
        <w:rPr>
          <w:rFonts w:ascii="Times New Roman" w:hAnsi="Times New Roman" w:cs="Times New Roman"/>
          <w:sz w:val="24"/>
        </w:rPr>
        <w:t>in respect</w:t>
      </w:r>
      <w:r>
        <w:rPr>
          <w:rFonts w:ascii="Times New Roman" w:hAnsi="Times New Roman" w:cs="Times New Roman"/>
          <w:sz w:val="24"/>
        </w:rPr>
        <w:t xml:space="preserve"> of count 1 and 2 were tendered </w:t>
      </w:r>
      <w:r w:rsidR="006F1FBE">
        <w:rPr>
          <w:rFonts w:ascii="Times New Roman" w:hAnsi="Times New Roman" w:cs="Times New Roman"/>
          <w:sz w:val="24"/>
        </w:rPr>
        <w:t>in</w:t>
      </w:r>
      <w:r>
        <w:rPr>
          <w:rFonts w:ascii="Times New Roman" w:hAnsi="Times New Roman" w:cs="Times New Roman"/>
          <w:sz w:val="24"/>
        </w:rPr>
        <w:t xml:space="preserve"> evidence </w:t>
      </w:r>
      <w:r w:rsidR="006F1FBE">
        <w:rPr>
          <w:rFonts w:ascii="Times New Roman" w:hAnsi="Times New Roman" w:cs="Times New Roman"/>
          <w:sz w:val="24"/>
        </w:rPr>
        <w:t xml:space="preserve">and marked </w:t>
      </w:r>
      <w:r>
        <w:rPr>
          <w:rFonts w:ascii="Times New Roman" w:hAnsi="Times New Roman" w:cs="Times New Roman"/>
          <w:sz w:val="24"/>
        </w:rPr>
        <w:t xml:space="preserve">as </w:t>
      </w:r>
      <w:proofErr w:type="spellStart"/>
      <w:r>
        <w:rPr>
          <w:rFonts w:ascii="Times New Roman" w:hAnsi="Times New Roman" w:cs="Times New Roman"/>
          <w:sz w:val="24"/>
        </w:rPr>
        <w:t>exh</w:t>
      </w:r>
      <w:proofErr w:type="spellEnd"/>
      <w:r>
        <w:rPr>
          <w:rFonts w:ascii="Times New Roman" w:hAnsi="Times New Roman" w:cs="Times New Roman"/>
          <w:sz w:val="24"/>
        </w:rPr>
        <w:t xml:space="preserve"> 4 and 5 respectively. The accused in summary admitted striking the deceased </w:t>
      </w:r>
      <w:proofErr w:type="spellStart"/>
      <w:r>
        <w:rPr>
          <w:rFonts w:ascii="Times New Roman" w:hAnsi="Times New Roman" w:cs="Times New Roman"/>
          <w:sz w:val="24"/>
        </w:rPr>
        <w:t>Faina</w:t>
      </w:r>
      <w:proofErr w:type="spellEnd"/>
      <w:r>
        <w:rPr>
          <w:rFonts w:ascii="Times New Roman" w:hAnsi="Times New Roman" w:cs="Times New Roman"/>
          <w:sz w:val="24"/>
        </w:rPr>
        <w:t xml:space="preserve"> </w:t>
      </w:r>
      <w:proofErr w:type="spellStart"/>
      <w:r>
        <w:rPr>
          <w:rFonts w:ascii="Times New Roman" w:hAnsi="Times New Roman" w:cs="Times New Roman"/>
          <w:sz w:val="24"/>
        </w:rPr>
        <w:t>Mberi</w:t>
      </w:r>
      <w:proofErr w:type="spellEnd"/>
      <w:r>
        <w:rPr>
          <w:rFonts w:ascii="Times New Roman" w:hAnsi="Times New Roman" w:cs="Times New Roman"/>
          <w:sz w:val="24"/>
        </w:rPr>
        <w:t xml:space="preserve"> with an axe 3 times on the head, so as to get money to use.</w:t>
      </w:r>
      <w:r w:rsidR="009F60FB">
        <w:rPr>
          <w:rFonts w:ascii="Times New Roman" w:hAnsi="Times New Roman" w:cs="Times New Roman"/>
          <w:sz w:val="24"/>
        </w:rPr>
        <w:t xml:space="preserve"> After striking the deceased </w:t>
      </w:r>
      <w:proofErr w:type="spellStart"/>
      <w:r w:rsidR="009F60FB">
        <w:rPr>
          <w:rFonts w:ascii="Times New Roman" w:hAnsi="Times New Roman" w:cs="Times New Roman"/>
          <w:sz w:val="24"/>
        </w:rPr>
        <w:t>Faina</w:t>
      </w:r>
      <w:proofErr w:type="spellEnd"/>
      <w:r w:rsidR="009F60FB">
        <w:rPr>
          <w:rFonts w:ascii="Times New Roman" w:hAnsi="Times New Roman" w:cs="Times New Roman"/>
          <w:sz w:val="24"/>
        </w:rPr>
        <w:t xml:space="preserve"> </w:t>
      </w:r>
      <w:proofErr w:type="spellStart"/>
      <w:r w:rsidR="009F60FB">
        <w:rPr>
          <w:rFonts w:ascii="Times New Roman" w:hAnsi="Times New Roman" w:cs="Times New Roman"/>
          <w:sz w:val="24"/>
        </w:rPr>
        <w:t>Mberi</w:t>
      </w:r>
      <w:proofErr w:type="spellEnd"/>
      <w:r w:rsidR="009F60FB">
        <w:rPr>
          <w:rFonts w:ascii="Times New Roman" w:hAnsi="Times New Roman" w:cs="Times New Roman"/>
          <w:sz w:val="24"/>
        </w:rPr>
        <w:t xml:space="preserve"> he proceeded to the kitchen where Elson </w:t>
      </w:r>
      <w:proofErr w:type="spellStart"/>
      <w:r w:rsidR="009F60FB">
        <w:rPr>
          <w:rFonts w:ascii="Times New Roman" w:hAnsi="Times New Roman" w:cs="Times New Roman"/>
          <w:sz w:val="24"/>
        </w:rPr>
        <w:t>Mberi</w:t>
      </w:r>
      <w:proofErr w:type="spellEnd"/>
      <w:r w:rsidR="009F60FB">
        <w:rPr>
          <w:rFonts w:ascii="Times New Roman" w:hAnsi="Times New Roman" w:cs="Times New Roman"/>
          <w:sz w:val="24"/>
        </w:rPr>
        <w:t xml:space="preserve"> was and struck him once with an axe on the head following which he took the deceased Elson </w:t>
      </w:r>
      <w:proofErr w:type="spellStart"/>
      <w:r w:rsidR="009F60FB">
        <w:rPr>
          <w:rFonts w:ascii="Times New Roman" w:hAnsi="Times New Roman" w:cs="Times New Roman"/>
          <w:sz w:val="24"/>
        </w:rPr>
        <w:t>Mberi’s</w:t>
      </w:r>
      <w:proofErr w:type="spellEnd"/>
      <w:r w:rsidR="009F60FB">
        <w:rPr>
          <w:rFonts w:ascii="Times New Roman" w:hAnsi="Times New Roman" w:cs="Times New Roman"/>
          <w:sz w:val="24"/>
        </w:rPr>
        <w:t xml:space="preserve"> phone. In his warned and cautioned statement </w:t>
      </w:r>
      <w:proofErr w:type="spellStart"/>
      <w:r w:rsidR="009F60FB">
        <w:rPr>
          <w:rFonts w:ascii="Times New Roman" w:hAnsi="Times New Roman" w:cs="Times New Roman"/>
          <w:sz w:val="24"/>
        </w:rPr>
        <w:t>exh</w:t>
      </w:r>
      <w:proofErr w:type="spellEnd"/>
      <w:r w:rsidR="009F60FB">
        <w:rPr>
          <w:rFonts w:ascii="Times New Roman" w:hAnsi="Times New Roman" w:cs="Times New Roman"/>
          <w:sz w:val="24"/>
        </w:rPr>
        <w:t xml:space="preserve"> 5 it is worth noting th</w:t>
      </w:r>
      <w:r w:rsidR="00B06BBF">
        <w:rPr>
          <w:rFonts w:ascii="Times New Roman" w:hAnsi="Times New Roman" w:cs="Times New Roman"/>
          <w:sz w:val="24"/>
        </w:rPr>
        <w:t>at the accused admitted having concealed</w:t>
      </w:r>
      <w:r w:rsidR="009F60FB">
        <w:rPr>
          <w:rFonts w:ascii="Times New Roman" w:hAnsi="Times New Roman" w:cs="Times New Roman"/>
          <w:sz w:val="24"/>
        </w:rPr>
        <w:t xml:space="preserve"> the axe under his bed</w:t>
      </w:r>
      <w:r w:rsidR="006F1FBE">
        <w:rPr>
          <w:rFonts w:ascii="Times New Roman" w:hAnsi="Times New Roman" w:cs="Times New Roman"/>
          <w:sz w:val="24"/>
        </w:rPr>
        <w:t xml:space="preserve"> prior to the attack on the deceased</w:t>
      </w:r>
      <w:r w:rsidR="009F60FB">
        <w:rPr>
          <w:rFonts w:ascii="Times New Roman" w:hAnsi="Times New Roman" w:cs="Times New Roman"/>
          <w:sz w:val="24"/>
        </w:rPr>
        <w:t xml:space="preserve">. He retrieved the axe and proceeded to strike Elson </w:t>
      </w:r>
      <w:proofErr w:type="spellStart"/>
      <w:r w:rsidR="009F60FB">
        <w:rPr>
          <w:rFonts w:ascii="Times New Roman" w:hAnsi="Times New Roman" w:cs="Times New Roman"/>
          <w:sz w:val="24"/>
        </w:rPr>
        <w:t>Mberi</w:t>
      </w:r>
      <w:proofErr w:type="spellEnd"/>
      <w:r w:rsidR="009F60FB">
        <w:rPr>
          <w:rFonts w:ascii="Times New Roman" w:hAnsi="Times New Roman" w:cs="Times New Roman"/>
          <w:sz w:val="24"/>
        </w:rPr>
        <w:t xml:space="preserve">. After </w:t>
      </w:r>
      <w:r w:rsidR="00B06BBF">
        <w:rPr>
          <w:rFonts w:ascii="Times New Roman" w:hAnsi="Times New Roman" w:cs="Times New Roman"/>
          <w:sz w:val="24"/>
        </w:rPr>
        <w:t>the attack</w:t>
      </w:r>
      <w:r w:rsidR="009F60FB">
        <w:rPr>
          <w:rFonts w:ascii="Times New Roman" w:hAnsi="Times New Roman" w:cs="Times New Roman"/>
          <w:sz w:val="24"/>
        </w:rPr>
        <w:t xml:space="preserve"> the accused then took the deceased’s </w:t>
      </w:r>
      <w:proofErr w:type="spellStart"/>
      <w:r w:rsidR="009F60FB">
        <w:rPr>
          <w:rFonts w:ascii="Times New Roman" w:hAnsi="Times New Roman" w:cs="Times New Roman"/>
          <w:sz w:val="24"/>
        </w:rPr>
        <w:t>cellphone</w:t>
      </w:r>
      <w:proofErr w:type="spellEnd"/>
      <w:r w:rsidR="009F60FB">
        <w:rPr>
          <w:rFonts w:ascii="Times New Roman" w:hAnsi="Times New Roman" w:cs="Times New Roman"/>
          <w:sz w:val="24"/>
        </w:rPr>
        <w:t>, proceeded to strike 3 ti</w:t>
      </w:r>
      <w:r w:rsidR="00B06BBF">
        <w:rPr>
          <w:rFonts w:ascii="Times New Roman" w:hAnsi="Times New Roman" w:cs="Times New Roman"/>
          <w:sz w:val="24"/>
        </w:rPr>
        <w:t xml:space="preserve">mes on the head of </w:t>
      </w:r>
      <w:proofErr w:type="spellStart"/>
      <w:r w:rsidR="00B06BBF">
        <w:rPr>
          <w:rFonts w:ascii="Times New Roman" w:hAnsi="Times New Roman" w:cs="Times New Roman"/>
          <w:sz w:val="24"/>
        </w:rPr>
        <w:t>Faina</w:t>
      </w:r>
      <w:proofErr w:type="spellEnd"/>
      <w:r w:rsidR="00B06BBF">
        <w:rPr>
          <w:rFonts w:ascii="Times New Roman" w:hAnsi="Times New Roman" w:cs="Times New Roman"/>
          <w:sz w:val="24"/>
        </w:rPr>
        <w:t xml:space="preserve"> </w:t>
      </w:r>
      <w:proofErr w:type="spellStart"/>
      <w:r w:rsidR="00B06BBF">
        <w:rPr>
          <w:rFonts w:ascii="Times New Roman" w:hAnsi="Times New Roman" w:cs="Times New Roman"/>
          <w:sz w:val="24"/>
        </w:rPr>
        <w:t>Mberi</w:t>
      </w:r>
      <w:proofErr w:type="spellEnd"/>
      <w:r w:rsidR="00B06BBF">
        <w:rPr>
          <w:rFonts w:ascii="Times New Roman" w:hAnsi="Times New Roman" w:cs="Times New Roman"/>
          <w:sz w:val="24"/>
        </w:rPr>
        <w:t xml:space="preserve"> </w:t>
      </w:r>
      <w:r w:rsidR="009F60FB">
        <w:rPr>
          <w:rFonts w:ascii="Times New Roman" w:hAnsi="Times New Roman" w:cs="Times New Roman"/>
          <w:sz w:val="24"/>
        </w:rPr>
        <w:t>who was sleeping. Thereafter the accused searched for money and got away with US$233 and $3</w:t>
      </w:r>
      <w:r w:rsidR="00697DD3">
        <w:rPr>
          <w:rFonts w:ascii="Times New Roman" w:hAnsi="Times New Roman" w:cs="Times New Roman"/>
          <w:sz w:val="24"/>
        </w:rPr>
        <w:t xml:space="preserve">0 </w:t>
      </w:r>
      <w:r w:rsidR="009F60FB">
        <w:rPr>
          <w:rFonts w:ascii="Times New Roman" w:hAnsi="Times New Roman" w:cs="Times New Roman"/>
          <w:sz w:val="24"/>
        </w:rPr>
        <w:t xml:space="preserve">RTGS. Also tendered </w:t>
      </w:r>
      <w:r w:rsidR="00272B13">
        <w:rPr>
          <w:rFonts w:ascii="Times New Roman" w:hAnsi="Times New Roman" w:cs="Times New Roman"/>
          <w:sz w:val="24"/>
        </w:rPr>
        <w:t>in</w:t>
      </w:r>
      <w:r w:rsidR="009F60FB">
        <w:rPr>
          <w:rFonts w:ascii="Times New Roman" w:hAnsi="Times New Roman" w:cs="Times New Roman"/>
          <w:sz w:val="24"/>
        </w:rPr>
        <w:t xml:space="preserve"> evidence is a photo album </w:t>
      </w:r>
      <w:proofErr w:type="spellStart"/>
      <w:r w:rsidR="009F60FB">
        <w:rPr>
          <w:rFonts w:ascii="Times New Roman" w:hAnsi="Times New Roman" w:cs="Times New Roman"/>
          <w:sz w:val="24"/>
        </w:rPr>
        <w:t>exh</w:t>
      </w:r>
      <w:proofErr w:type="spellEnd"/>
      <w:r w:rsidR="009F60FB">
        <w:rPr>
          <w:rFonts w:ascii="Times New Roman" w:hAnsi="Times New Roman" w:cs="Times New Roman"/>
          <w:sz w:val="24"/>
        </w:rPr>
        <w:t xml:space="preserve"> 6 with pictures of the deceased </w:t>
      </w:r>
      <w:proofErr w:type="spellStart"/>
      <w:r w:rsidR="009F60FB">
        <w:rPr>
          <w:rFonts w:ascii="Times New Roman" w:hAnsi="Times New Roman" w:cs="Times New Roman"/>
          <w:sz w:val="24"/>
        </w:rPr>
        <w:t>Faina</w:t>
      </w:r>
      <w:proofErr w:type="spellEnd"/>
      <w:r w:rsidR="009F60FB">
        <w:rPr>
          <w:rFonts w:ascii="Times New Roman" w:hAnsi="Times New Roman" w:cs="Times New Roman"/>
          <w:sz w:val="24"/>
        </w:rPr>
        <w:t xml:space="preserve"> </w:t>
      </w:r>
      <w:proofErr w:type="spellStart"/>
      <w:r w:rsidR="009F60FB">
        <w:rPr>
          <w:rFonts w:ascii="Times New Roman" w:hAnsi="Times New Roman" w:cs="Times New Roman"/>
          <w:sz w:val="24"/>
        </w:rPr>
        <w:t>Mberi</w:t>
      </w:r>
      <w:proofErr w:type="spellEnd"/>
      <w:r w:rsidR="009F60FB">
        <w:rPr>
          <w:rFonts w:ascii="Times New Roman" w:hAnsi="Times New Roman" w:cs="Times New Roman"/>
          <w:sz w:val="24"/>
        </w:rPr>
        <w:t xml:space="preserve"> and the general scene of crime as indicated by the </w:t>
      </w:r>
      <w:proofErr w:type="gramStart"/>
      <w:r w:rsidR="009F60FB">
        <w:rPr>
          <w:rFonts w:ascii="Times New Roman" w:hAnsi="Times New Roman" w:cs="Times New Roman"/>
          <w:sz w:val="24"/>
        </w:rPr>
        <w:t>accused.</w:t>
      </w:r>
      <w:proofErr w:type="gramEnd"/>
      <w:r w:rsidR="009F60FB">
        <w:rPr>
          <w:rFonts w:ascii="Times New Roman" w:hAnsi="Times New Roman" w:cs="Times New Roman"/>
          <w:sz w:val="24"/>
        </w:rPr>
        <w:t xml:space="preserve"> </w:t>
      </w:r>
      <w:r>
        <w:rPr>
          <w:rFonts w:ascii="Times New Roman" w:hAnsi="Times New Roman" w:cs="Times New Roman"/>
          <w:sz w:val="24"/>
        </w:rPr>
        <w:t xml:space="preserve"> </w:t>
      </w:r>
    </w:p>
    <w:p w:rsidR="00BB0717" w:rsidRDefault="00DE39A8" w:rsidP="008E3131">
      <w:pPr>
        <w:tabs>
          <w:tab w:val="left" w:pos="0"/>
        </w:tabs>
        <w:spacing w:after="0" w:line="360" w:lineRule="auto"/>
        <w:jc w:val="both"/>
        <w:rPr>
          <w:rFonts w:ascii="Times New Roman" w:hAnsi="Times New Roman" w:cs="Times New Roman"/>
          <w:sz w:val="24"/>
        </w:rPr>
      </w:pPr>
      <w:r>
        <w:rPr>
          <w:rFonts w:ascii="Times New Roman" w:hAnsi="Times New Roman" w:cs="Times New Roman"/>
          <w:sz w:val="24"/>
        </w:rPr>
        <w:tab/>
        <w:t xml:space="preserve">The state adduced evidence from 13 witnesses. 12 of whom had evidence formerly admitted </w:t>
      </w:r>
      <w:r w:rsidR="00697DD3">
        <w:rPr>
          <w:rFonts w:ascii="Times New Roman" w:hAnsi="Times New Roman" w:cs="Times New Roman"/>
          <w:sz w:val="24"/>
        </w:rPr>
        <w:t>in terms of s 314 of the Criminal Procedure and Evidence Act [</w:t>
      </w:r>
      <w:r w:rsidR="00697DD3">
        <w:rPr>
          <w:rFonts w:ascii="Times New Roman" w:hAnsi="Times New Roman" w:cs="Times New Roman"/>
          <w:i/>
          <w:sz w:val="24"/>
        </w:rPr>
        <w:t>Chapter 9:</w:t>
      </w:r>
      <w:r w:rsidR="00697DD3" w:rsidRPr="00697DD3">
        <w:rPr>
          <w:rFonts w:ascii="Times New Roman" w:hAnsi="Times New Roman" w:cs="Times New Roman"/>
          <w:sz w:val="24"/>
        </w:rPr>
        <w:t>07</w:t>
      </w:r>
      <w:r w:rsidR="00697DD3">
        <w:rPr>
          <w:rFonts w:ascii="Times New Roman" w:hAnsi="Times New Roman" w:cs="Times New Roman"/>
          <w:sz w:val="24"/>
        </w:rPr>
        <w:t xml:space="preserve">] </w:t>
      </w:r>
      <w:r w:rsidRPr="00697DD3">
        <w:rPr>
          <w:rFonts w:ascii="Times New Roman" w:hAnsi="Times New Roman" w:cs="Times New Roman"/>
          <w:sz w:val="24"/>
        </w:rPr>
        <w:t>as</w:t>
      </w:r>
      <w:r>
        <w:rPr>
          <w:rFonts w:ascii="Times New Roman" w:hAnsi="Times New Roman" w:cs="Times New Roman"/>
          <w:sz w:val="24"/>
        </w:rPr>
        <w:t xml:space="preserve"> it was on </w:t>
      </w:r>
      <w:r w:rsidR="001E2B6F">
        <w:rPr>
          <w:rFonts w:ascii="Times New Roman" w:hAnsi="Times New Roman" w:cs="Times New Roman"/>
          <w:sz w:val="24"/>
        </w:rPr>
        <w:t>common</w:t>
      </w:r>
      <w:r>
        <w:rPr>
          <w:rFonts w:ascii="Times New Roman" w:hAnsi="Times New Roman" w:cs="Times New Roman"/>
          <w:sz w:val="24"/>
        </w:rPr>
        <w:t xml:space="preserve"> cause issues. Only one witness </w:t>
      </w:r>
      <w:proofErr w:type="spellStart"/>
      <w:r>
        <w:rPr>
          <w:rFonts w:ascii="Times New Roman" w:hAnsi="Times New Roman" w:cs="Times New Roman"/>
          <w:sz w:val="24"/>
        </w:rPr>
        <w:t>Feresi</w:t>
      </w:r>
      <w:proofErr w:type="spellEnd"/>
      <w:r>
        <w:rPr>
          <w:rFonts w:ascii="Times New Roman" w:hAnsi="Times New Roman" w:cs="Times New Roman"/>
          <w:sz w:val="24"/>
        </w:rPr>
        <w:t xml:space="preserve"> </w:t>
      </w:r>
      <w:proofErr w:type="spellStart"/>
      <w:r>
        <w:rPr>
          <w:rFonts w:ascii="Times New Roman" w:hAnsi="Times New Roman" w:cs="Times New Roman"/>
          <w:sz w:val="24"/>
        </w:rPr>
        <w:t>Tazviona</w:t>
      </w:r>
      <w:proofErr w:type="spellEnd"/>
      <w:r>
        <w:rPr>
          <w:rFonts w:ascii="Times New Roman" w:hAnsi="Times New Roman" w:cs="Times New Roman"/>
          <w:sz w:val="24"/>
        </w:rPr>
        <w:t xml:space="preserve"> </w:t>
      </w:r>
      <w:proofErr w:type="spellStart"/>
      <w:r>
        <w:rPr>
          <w:rFonts w:ascii="Times New Roman" w:hAnsi="Times New Roman" w:cs="Times New Roman"/>
          <w:sz w:val="24"/>
        </w:rPr>
        <w:t>Mudyanadzo</w:t>
      </w:r>
      <w:proofErr w:type="spellEnd"/>
      <w:r>
        <w:rPr>
          <w:rFonts w:ascii="Times New Roman" w:hAnsi="Times New Roman" w:cs="Times New Roman"/>
          <w:sz w:val="24"/>
        </w:rPr>
        <w:t xml:space="preserve"> </w:t>
      </w:r>
      <w:r w:rsidR="001E2B6F">
        <w:rPr>
          <w:rFonts w:ascii="Times New Roman" w:hAnsi="Times New Roman" w:cs="Times New Roman"/>
          <w:sz w:val="24"/>
        </w:rPr>
        <w:t>gave</w:t>
      </w:r>
      <w:r>
        <w:rPr>
          <w:rFonts w:ascii="Times New Roman" w:hAnsi="Times New Roman" w:cs="Times New Roman"/>
          <w:sz w:val="24"/>
        </w:rPr>
        <w:t xml:space="preserve"> oral evidence. The witness narrated how the accused arrived at the late couple’s homestead on 21 May 2019. The witness who was also employed </w:t>
      </w:r>
      <w:r w:rsidR="001E2B6F">
        <w:rPr>
          <w:rFonts w:ascii="Times New Roman" w:hAnsi="Times New Roman" w:cs="Times New Roman"/>
          <w:sz w:val="24"/>
        </w:rPr>
        <w:t xml:space="preserve">by the late couple would work on specified </w:t>
      </w:r>
      <w:r w:rsidR="00390BB7">
        <w:rPr>
          <w:rFonts w:ascii="Times New Roman" w:hAnsi="Times New Roman" w:cs="Times New Roman"/>
          <w:sz w:val="24"/>
        </w:rPr>
        <w:t>days and go to h</w:t>
      </w:r>
      <w:r w:rsidR="00272B13">
        <w:rPr>
          <w:rFonts w:ascii="Times New Roman" w:hAnsi="Times New Roman" w:cs="Times New Roman"/>
          <w:sz w:val="24"/>
        </w:rPr>
        <w:t>er home. On 21 May 2019</w:t>
      </w:r>
      <w:r w:rsidR="00390BB7">
        <w:rPr>
          <w:rFonts w:ascii="Times New Roman" w:hAnsi="Times New Roman" w:cs="Times New Roman"/>
          <w:sz w:val="24"/>
        </w:rPr>
        <w:t xml:space="preserve"> the accused was engaged as a domestic worker by the couple. When she knocked off she actually left the accused doing some domestic chores. The witness’s evidence was that when she reported for duty on 24 May 2019 she found the deceased </w:t>
      </w:r>
      <w:proofErr w:type="spellStart"/>
      <w:r w:rsidR="00390BB7">
        <w:rPr>
          <w:rFonts w:ascii="Times New Roman" w:hAnsi="Times New Roman" w:cs="Times New Roman"/>
          <w:sz w:val="24"/>
        </w:rPr>
        <w:t>Faina</w:t>
      </w:r>
      <w:proofErr w:type="spellEnd"/>
      <w:r w:rsidR="00390BB7">
        <w:rPr>
          <w:rFonts w:ascii="Times New Roman" w:hAnsi="Times New Roman" w:cs="Times New Roman"/>
          <w:sz w:val="24"/>
        </w:rPr>
        <w:t xml:space="preserve"> </w:t>
      </w:r>
      <w:proofErr w:type="spellStart"/>
      <w:r w:rsidR="00390BB7">
        <w:rPr>
          <w:rFonts w:ascii="Times New Roman" w:hAnsi="Times New Roman" w:cs="Times New Roman"/>
          <w:sz w:val="24"/>
        </w:rPr>
        <w:t>Mberi</w:t>
      </w:r>
      <w:proofErr w:type="spellEnd"/>
      <w:r w:rsidR="00390BB7">
        <w:rPr>
          <w:rFonts w:ascii="Times New Roman" w:hAnsi="Times New Roman" w:cs="Times New Roman"/>
          <w:sz w:val="24"/>
        </w:rPr>
        <w:t xml:space="preserve"> lying motionless facing down and she also found the seriously injured </w:t>
      </w:r>
      <w:r w:rsidR="00390BB7">
        <w:rPr>
          <w:rFonts w:ascii="Times New Roman" w:hAnsi="Times New Roman" w:cs="Times New Roman"/>
          <w:sz w:val="24"/>
        </w:rPr>
        <w:lastRenderedPageBreak/>
        <w:t xml:space="preserve">Elson </w:t>
      </w:r>
      <w:proofErr w:type="spellStart"/>
      <w:r w:rsidR="00390BB7">
        <w:rPr>
          <w:rFonts w:ascii="Times New Roman" w:hAnsi="Times New Roman" w:cs="Times New Roman"/>
          <w:sz w:val="24"/>
        </w:rPr>
        <w:t>Mberi</w:t>
      </w:r>
      <w:proofErr w:type="spellEnd"/>
      <w:r w:rsidR="00390BB7">
        <w:rPr>
          <w:rFonts w:ascii="Times New Roman" w:hAnsi="Times New Roman" w:cs="Times New Roman"/>
          <w:sz w:val="24"/>
        </w:rPr>
        <w:t xml:space="preserve"> </w:t>
      </w:r>
      <w:r w:rsidR="00326BA3">
        <w:rPr>
          <w:rFonts w:ascii="Times New Roman" w:hAnsi="Times New Roman" w:cs="Times New Roman"/>
          <w:sz w:val="24"/>
        </w:rPr>
        <w:t>sitting</w:t>
      </w:r>
      <w:r w:rsidR="00390BB7">
        <w:rPr>
          <w:rFonts w:ascii="Times New Roman" w:hAnsi="Times New Roman" w:cs="Times New Roman"/>
          <w:sz w:val="24"/>
        </w:rPr>
        <w:t xml:space="preserve"> helplessly in a chair.</w:t>
      </w:r>
      <w:r w:rsidR="00326BA3">
        <w:rPr>
          <w:rFonts w:ascii="Times New Roman" w:hAnsi="Times New Roman" w:cs="Times New Roman"/>
          <w:sz w:val="24"/>
        </w:rPr>
        <w:t xml:space="preserve"> She called out for help and together with other witnesses helped ferry Elson </w:t>
      </w:r>
      <w:proofErr w:type="spellStart"/>
      <w:r w:rsidR="00326BA3">
        <w:rPr>
          <w:rFonts w:ascii="Times New Roman" w:hAnsi="Times New Roman" w:cs="Times New Roman"/>
          <w:sz w:val="24"/>
        </w:rPr>
        <w:t>Mberi</w:t>
      </w:r>
      <w:proofErr w:type="spellEnd"/>
      <w:r w:rsidR="00326BA3">
        <w:rPr>
          <w:rFonts w:ascii="Times New Roman" w:hAnsi="Times New Roman" w:cs="Times New Roman"/>
          <w:sz w:val="24"/>
        </w:rPr>
        <w:t xml:space="preserve"> to Rusape Hospital. His wife </w:t>
      </w:r>
      <w:proofErr w:type="spellStart"/>
      <w:r w:rsidR="00326BA3">
        <w:rPr>
          <w:rFonts w:ascii="Times New Roman" w:hAnsi="Times New Roman" w:cs="Times New Roman"/>
          <w:sz w:val="24"/>
        </w:rPr>
        <w:t>Faina</w:t>
      </w:r>
      <w:proofErr w:type="spellEnd"/>
      <w:r w:rsidR="00326BA3">
        <w:rPr>
          <w:rFonts w:ascii="Times New Roman" w:hAnsi="Times New Roman" w:cs="Times New Roman"/>
          <w:sz w:val="24"/>
        </w:rPr>
        <w:t xml:space="preserve"> </w:t>
      </w:r>
      <w:proofErr w:type="spellStart"/>
      <w:r w:rsidR="00326BA3">
        <w:rPr>
          <w:rFonts w:ascii="Times New Roman" w:hAnsi="Times New Roman" w:cs="Times New Roman"/>
          <w:sz w:val="24"/>
        </w:rPr>
        <w:t>Mberi</w:t>
      </w:r>
      <w:proofErr w:type="spellEnd"/>
      <w:r w:rsidR="00326BA3">
        <w:rPr>
          <w:rFonts w:ascii="Times New Roman" w:hAnsi="Times New Roman" w:cs="Times New Roman"/>
          <w:sz w:val="24"/>
        </w:rPr>
        <w:t xml:space="preserve"> was already dead after having been fatally wounded on the head. The witness’s evidence remained intact even after cross-examination. We found nothing to criticise about the manner the witness testified. She was a truthful witness. </w:t>
      </w:r>
    </w:p>
    <w:p w:rsidR="00784001" w:rsidRDefault="00BB0717" w:rsidP="008E3131">
      <w:pPr>
        <w:tabs>
          <w:tab w:val="left" w:pos="0"/>
        </w:tabs>
        <w:spacing w:after="0" w:line="360" w:lineRule="auto"/>
        <w:jc w:val="both"/>
        <w:rPr>
          <w:rFonts w:ascii="Times New Roman" w:hAnsi="Times New Roman" w:cs="Times New Roman"/>
          <w:sz w:val="24"/>
        </w:rPr>
      </w:pPr>
      <w:r>
        <w:rPr>
          <w:rFonts w:ascii="Times New Roman" w:hAnsi="Times New Roman" w:cs="Times New Roman"/>
          <w:sz w:val="24"/>
        </w:rPr>
        <w:tab/>
      </w:r>
      <w:r w:rsidR="00326BA3">
        <w:rPr>
          <w:rFonts w:ascii="Times New Roman" w:hAnsi="Times New Roman" w:cs="Times New Roman"/>
          <w:sz w:val="24"/>
        </w:rPr>
        <w:t xml:space="preserve">All the other villagers who came upon hearing the alarm confirmed observing that the couple had been fatally struck on the head. The investigating officer and team also confirmed the common cause aspects. </w:t>
      </w:r>
      <w:r w:rsidR="00A51437">
        <w:rPr>
          <w:rFonts w:ascii="Times New Roman" w:hAnsi="Times New Roman" w:cs="Times New Roman"/>
          <w:sz w:val="24"/>
        </w:rPr>
        <w:t xml:space="preserve">It is common cause that the accused was employed as a </w:t>
      </w:r>
      <w:r w:rsidR="0084057A">
        <w:rPr>
          <w:rFonts w:ascii="Times New Roman" w:hAnsi="Times New Roman" w:cs="Times New Roman"/>
          <w:sz w:val="24"/>
        </w:rPr>
        <w:t>domestic</w:t>
      </w:r>
      <w:r w:rsidR="00A51437">
        <w:rPr>
          <w:rFonts w:ascii="Times New Roman" w:hAnsi="Times New Roman" w:cs="Times New Roman"/>
          <w:sz w:val="24"/>
        </w:rPr>
        <w:t xml:space="preserve"> worker by </w:t>
      </w:r>
      <w:r w:rsidR="0084057A">
        <w:rPr>
          <w:rFonts w:ascii="Times New Roman" w:hAnsi="Times New Roman" w:cs="Times New Roman"/>
          <w:sz w:val="24"/>
        </w:rPr>
        <w:t>the</w:t>
      </w:r>
      <w:r w:rsidR="00A51437">
        <w:rPr>
          <w:rFonts w:ascii="Times New Roman" w:hAnsi="Times New Roman" w:cs="Times New Roman"/>
          <w:sz w:val="24"/>
        </w:rPr>
        <w:t xml:space="preserve"> </w:t>
      </w:r>
      <w:r w:rsidR="0084057A">
        <w:rPr>
          <w:rFonts w:ascii="Times New Roman" w:hAnsi="Times New Roman" w:cs="Times New Roman"/>
          <w:sz w:val="24"/>
        </w:rPr>
        <w:t>couple</w:t>
      </w:r>
      <w:r w:rsidR="00A51437">
        <w:rPr>
          <w:rFonts w:ascii="Times New Roman" w:hAnsi="Times New Roman" w:cs="Times New Roman"/>
          <w:sz w:val="24"/>
        </w:rPr>
        <w:t xml:space="preserve">. It is also </w:t>
      </w:r>
      <w:r w:rsidR="0084057A">
        <w:rPr>
          <w:rFonts w:ascii="Times New Roman" w:hAnsi="Times New Roman" w:cs="Times New Roman"/>
          <w:sz w:val="24"/>
        </w:rPr>
        <w:t>common</w:t>
      </w:r>
      <w:r w:rsidR="00A51437">
        <w:rPr>
          <w:rFonts w:ascii="Times New Roman" w:hAnsi="Times New Roman" w:cs="Times New Roman"/>
          <w:sz w:val="24"/>
        </w:rPr>
        <w:t xml:space="preserve"> </w:t>
      </w:r>
      <w:proofErr w:type="gramStart"/>
      <w:r w:rsidR="00A51437">
        <w:rPr>
          <w:rFonts w:ascii="Times New Roman" w:hAnsi="Times New Roman" w:cs="Times New Roman"/>
          <w:sz w:val="24"/>
        </w:rPr>
        <w:t>cause</w:t>
      </w:r>
      <w:proofErr w:type="gramEnd"/>
      <w:r w:rsidR="00A51437">
        <w:rPr>
          <w:rFonts w:ascii="Times New Roman" w:hAnsi="Times New Roman" w:cs="Times New Roman"/>
          <w:sz w:val="24"/>
        </w:rPr>
        <w:t xml:space="preserve"> the accused </w:t>
      </w:r>
      <w:r w:rsidR="0084057A">
        <w:rPr>
          <w:rFonts w:ascii="Times New Roman" w:hAnsi="Times New Roman" w:cs="Times New Roman"/>
          <w:sz w:val="24"/>
        </w:rPr>
        <w:t>worked for about 3-4 days at the couple</w:t>
      </w:r>
      <w:r w:rsidR="00027D60">
        <w:rPr>
          <w:rFonts w:ascii="Times New Roman" w:hAnsi="Times New Roman" w:cs="Times New Roman"/>
          <w:sz w:val="24"/>
        </w:rPr>
        <w:t>’</w:t>
      </w:r>
      <w:r w:rsidR="0084057A">
        <w:rPr>
          <w:rFonts w:ascii="Times New Roman" w:hAnsi="Times New Roman" w:cs="Times New Roman"/>
          <w:sz w:val="24"/>
        </w:rPr>
        <w:t>s homestead</w:t>
      </w:r>
      <w:r w:rsidR="00027D60">
        <w:rPr>
          <w:rFonts w:ascii="Times New Roman" w:hAnsi="Times New Roman" w:cs="Times New Roman"/>
          <w:sz w:val="24"/>
        </w:rPr>
        <w:t>. Further it is not in contention that the accused had been accommodated by the elderly couple as a child they were willing to s</w:t>
      </w:r>
      <w:r w:rsidR="001B399D">
        <w:rPr>
          <w:rFonts w:ascii="Times New Roman" w:hAnsi="Times New Roman" w:cs="Times New Roman"/>
          <w:sz w:val="24"/>
        </w:rPr>
        <w:t>t</w:t>
      </w:r>
      <w:r w:rsidR="00027D60">
        <w:rPr>
          <w:rFonts w:ascii="Times New Roman" w:hAnsi="Times New Roman" w:cs="Times New Roman"/>
          <w:sz w:val="24"/>
        </w:rPr>
        <w:t xml:space="preserve">ay with to carry out domestic </w:t>
      </w:r>
      <w:r w:rsidR="00CC5F9A">
        <w:rPr>
          <w:rFonts w:ascii="Times New Roman" w:hAnsi="Times New Roman" w:cs="Times New Roman"/>
          <w:sz w:val="24"/>
        </w:rPr>
        <w:t xml:space="preserve">chores for a remuneration. Also not in dispute is the fact that the accused was allocated his own bedroom. Considering the accused’s version in his confirmed warned and cautioned statements and his evidence in chief in court it is apparent </w:t>
      </w:r>
      <w:r w:rsidR="00506381">
        <w:rPr>
          <w:rFonts w:ascii="Times New Roman" w:hAnsi="Times New Roman" w:cs="Times New Roman"/>
          <w:sz w:val="24"/>
        </w:rPr>
        <w:t xml:space="preserve">the </w:t>
      </w:r>
      <w:r w:rsidR="00784001">
        <w:rPr>
          <w:rFonts w:ascii="Times New Roman" w:hAnsi="Times New Roman" w:cs="Times New Roman"/>
          <w:sz w:val="24"/>
        </w:rPr>
        <w:t>accused</w:t>
      </w:r>
      <w:r w:rsidR="00506381">
        <w:rPr>
          <w:rFonts w:ascii="Times New Roman" w:hAnsi="Times New Roman" w:cs="Times New Roman"/>
          <w:sz w:val="24"/>
        </w:rPr>
        <w:t xml:space="preserve"> struck the couple with an axe, one after the other</w:t>
      </w:r>
      <w:r w:rsidR="001B399D">
        <w:rPr>
          <w:rFonts w:ascii="Times New Roman" w:hAnsi="Times New Roman" w:cs="Times New Roman"/>
          <w:sz w:val="24"/>
        </w:rPr>
        <w:t xml:space="preserve">. That </w:t>
      </w:r>
      <w:r w:rsidR="00506381">
        <w:rPr>
          <w:rFonts w:ascii="Times New Roman" w:hAnsi="Times New Roman" w:cs="Times New Roman"/>
          <w:sz w:val="24"/>
        </w:rPr>
        <w:t xml:space="preserve">the accused approached the unsuspecting Elson </w:t>
      </w:r>
      <w:proofErr w:type="spellStart"/>
      <w:r w:rsidR="00506381">
        <w:rPr>
          <w:rFonts w:ascii="Times New Roman" w:hAnsi="Times New Roman" w:cs="Times New Roman"/>
          <w:sz w:val="24"/>
        </w:rPr>
        <w:t>Mberi</w:t>
      </w:r>
      <w:proofErr w:type="spellEnd"/>
      <w:r w:rsidR="00506381">
        <w:rPr>
          <w:rFonts w:ascii="Times New Roman" w:hAnsi="Times New Roman" w:cs="Times New Roman"/>
          <w:sz w:val="24"/>
        </w:rPr>
        <w:t xml:space="preserve"> and struck him on the head leaving him helpless is not in dispute. Further it is not in dispute the accused approached </w:t>
      </w:r>
      <w:proofErr w:type="spellStart"/>
      <w:r w:rsidR="00506381">
        <w:rPr>
          <w:rFonts w:ascii="Times New Roman" w:hAnsi="Times New Roman" w:cs="Times New Roman"/>
          <w:sz w:val="24"/>
        </w:rPr>
        <w:t>Faina</w:t>
      </w:r>
      <w:proofErr w:type="spellEnd"/>
      <w:r w:rsidR="00506381">
        <w:rPr>
          <w:rFonts w:ascii="Times New Roman" w:hAnsi="Times New Roman" w:cs="Times New Roman"/>
          <w:sz w:val="24"/>
        </w:rPr>
        <w:t xml:space="preserve"> </w:t>
      </w:r>
      <w:proofErr w:type="spellStart"/>
      <w:r w:rsidR="00506381">
        <w:rPr>
          <w:rFonts w:ascii="Times New Roman" w:hAnsi="Times New Roman" w:cs="Times New Roman"/>
          <w:sz w:val="24"/>
        </w:rPr>
        <w:t>Mberi</w:t>
      </w:r>
      <w:proofErr w:type="spellEnd"/>
      <w:r w:rsidR="00506381">
        <w:rPr>
          <w:rFonts w:ascii="Times New Roman" w:hAnsi="Times New Roman" w:cs="Times New Roman"/>
          <w:sz w:val="24"/>
        </w:rPr>
        <w:t xml:space="preserve"> who was sleeping and accused actually went and fetched light so as to see where his blows landed. He then struck her 3 times in the head leaving her dead.</w:t>
      </w:r>
    </w:p>
    <w:p w:rsidR="003F0EE0" w:rsidRDefault="00784001" w:rsidP="008E3131">
      <w:pPr>
        <w:tabs>
          <w:tab w:val="left" w:pos="0"/>
        </w:tabs>
        <w:spacing w:after="0" w:line="360" w:lineRule="auto"/>
        <w:jc w:val="both"/>
        <w:rPr>
          <w:rFonts w:ascii="Times New Roman" w:hAnsi="Times New Roman" w:cs="Times New Roman"/>
          <w:sz w:val="24"/>
        </w:rPr>
      </w:pPr>
      <w:r>
        <w:rPr>
          <w:rFonts w:ascii="Times New Roman" w:hAnsi="Times New Roman" w:cs="Times New Roman"/>
          <w:sz w:val="24"/>
        </w:rPr>
        <w:tab/>
        <w:t>The accused in denying unlawfully and intentionally causing the death of the 2 deceased persons point</w:t>
      </w:r>
      <w:r w:rsidR="00BB0717">
        <w:rPr>
          <w:rFonts w:ascii="Times New Roman" w:hAnsi="Times New Roman" w:cs="Times New Roman"/>
          <w:sz w:val="24"/>
        </w:rPr>
        <w:t xml:space="preserve">ed </w:t>
      </w:r>
      <w:r>
        <w:rPr>
          <w:rFonts w:ascii="Times New Roman" w:hAnsi="Times New Roman" w:cs="Times New Roman"/>
          <w:sz w:val="24"/>
        </w:rPr>
        <w:t xml:space="preserve">out that he struck the deceased because his demands for US$100 were not being met. The accused </w:t>
      </w:r>
      <w:r w:rsidR="00BB0717">
        <w:rPr>
          <w:rFonts w:ascii="Times New Roman" w:hAnsi="Times New Roman" w:cs="Times New Roman"/>
          <w:sz w:val="24"/>
        </w:rPr>
        <w:t>stated</w:t>
      </w:r>
      <w:r>
        <w:rPr>
          <w:rFonts w:ascii="Times New Roman" w:hAnsi="Times New Roman" w:cs="Times New Roman"/>
          <w:sz w:val="24"/>
        </w:rPr>
        <w:t xml:space="preserve"> out in evidence that his full time employment was rescinded by Mrs </w:t>
      </w:r>
      <w:proofErr w:type="spellStart"/>
      <w:r>
        <w:rPr>
          <w:rFonts w:ascii="Times New Roman" w:hAnsi="Times New Roman" w:cs="Times New Roman"/>
          <w:sz w:val="24"/>
        </w:rPr>
        <w:t>Faina</w:t>
      </w:r>
      <w:proofErr w:type="spellEnd"/>
      <w:r>
        <w:rPr>
          <w:rFonts w:ascii="Times New Roman" w:hAnsi="Times New Roman" w:cs="Times New Roman"/>
          <w:sz w:val="24"/>
        </w:rPr>
        <w:t xml:space="preserve"> </w:t>
      </w:r>
      <w:proofErr w:type="spellStart"/>
      <w:r>
        <w:rPr>
          <w:rFonts w:ascii="Times New Roman" w:hAnsi="Times New Roman" w:cs="Times New Roman"/>
          <w:sz w:val="24"/>
        </w:rPr>
        <w:t>Mberi</w:t>
      </w:r>
      <w:proofErr w:type="spellEnd"/>
      <w:r>
        <w:rPr>
          <w:rFonts w:ascii="Times New Roman" w:hAnsi="Times New Roman" w:cs="Times New Roman"/>
          <w:sz w:val="24"/>
        </w:rPr>
        <w:t xml:space="preserve"> and replaced by an agreement for a piece job at an agreed fee that was payable upon completion of the task. He </w:t>
      </w:r>
      <w:r w:rsidR="00BB0717">
        <w:rPr>
          <w:rFonts w:ascii="Times New Roman" w:hAnsi="Times New Roman" w:cs="Times New Roman"/>
          <w:sz w:val="24"/>
        </w:rPr>
        <w:t>narrated</w:t>
      </w:r>
      <w:r>
        <w:rPr>
          <w:rFonts w:ascii="Times New Roman" w:hAnsi="Times New Roman" w:cs="Times New Roman"/>
          <w:sz w:val="24"/>
        </w:rPr>
        <w:t xml:space="preserve"> that he completed the task and payment was not made so in his drunken state he ended up striking the couple. The accused was exposed as a dishonest witness during cross examination. His version that he was intoxicated when he savagely struck the two was scattered by the fact that in his narration he made it clear that he had</w:t>
      </w:r>
      <w:r w:rsidR="00BB0717">
        <w:rPr>
          <w:rFonts w:ascii="Times New Roman" w:hAnsi="Times New Roman" w:cs="Times New Roman"/>
          <w:sz w:val="24"/>
        </w:rPr>
        <w:t xml:space="preserve"> before going for a beer drink </w:t>
      </w:r>
      <w:r>
        <w:rPr>
          <w:rFonts w:ascii="Times New Roman" w:hAnsi="Times New Roman" w:cs="Times New Roman"/>
          <w:sz w:val="24"/>
        </w:rPr>
        <w:t xml:space="preserve">stalked the axe in his room for purposes of striking the deceased persons. </w:t>
      </w:r>
      <w:r w:rsidR="00C9693A">
        <w:rPr>
          <w:rFonts w:ascii="Times New Roman" w:hAnsi="Times New Roman" w:cs="Times New Roman"/>
          <w:sz w:val="24"/>
        </w:rPr>
        <w:t xml:space="preserve">Further in a clear indication that he was in full </w:t>
      </w:r>
      <w:r w:rsidR="00C6588B">
        <w:rPr>
          <w:rFonts w:ascii="Times New Roman" w:hAnsi="Times New Roman" w:cs="Times New Roman"/>
          <w:sz w:val="24"/>
        </w:rPr>
        <w:t xml:space="preserve">appreciation </w:t>
      </w:r>
      <w:r w:rsidR="00C9693A">
        <w:rPr>
          <w:rFonts w:ascii="Times New Roman" w:hAnsi="Times New Roman" w:cs="Times New Roman"/>
          <w:sz w:val="24"/>
        </w:rPr>
        <w:t>of what he was doing the accused struck the husband Elson</w:t>
      </w:r>
      <w:r w:rsidR="00C6588B" w:rsidRPr="00C6588B">
        <w:rPr>
          <w:rFonts w:ascii="Times New Roman" w:hAnsi="Times New Roman" w:cs="Times New Roman"/>
          <w:sz w:val="24"/>
        </w:rPr>
        <w:t xml:space="preserve"> </w:t>
      </w:r>
      <w:proofErr w:type="spellStart"/>
      <w:r w:rsidR="00C6588B">
        <w:rPr>
          <w:rFonts w:ascii="Times New Roman" w:hAnsi="Times New Roman" w:cs="Times New Roman"/>
          <w:sz w:val="24"/>
        </w:rPr>
        <w:t>Mberi</w:t>
      </w:r>
      <w:proofErr w:type="spellEnd"/>
      <w:r w:rsidR="00C6588B">
        <w:rPr>
          <w:rFonts w:ascii="Times New Roman" w:hAnsi="Times New Roman" w:cs="Times New Roman"/>
          <w:sz w:val="24"/>
        </w:rPr>
        <w:t xml:space="preserve"> once on the head a</w:t>
      </w:r>
      <w:r w:rsidR="001B399D">
        <w:rPr>
          <w:rFonts w:ascii="Times New Roman" w:hAnsi="Times New Roman" w:cs="Times New Roman"/>
          <w:sz w:val="24"/>
        </w:rPr>
        <w:t>s</w:t>
      </w:r>
      <w:r w:rsidR="00C6588B">
        <w:rPr>
          <w:rFonts w:ascii="Times New Roman" w:hAnsi="Times New Roman" w:cs="Times New Roman"/>
          <w:sz w:val="24"/>
        </w:rPr>
        <w:t xml:space="preserve"> he did not have much issues with him. Going by the accused’s own narration the wife </w:t>
      </w:r>
      <w:proofErr w:type="spellStart"/>
      <w:r w:rsidR="00C6588B">
        <w:rPr>
          <w:rFonts w:ascii="Times New Roman" w:hAnsi="Times New Roman" w:cs="Times New Roman"/>
          <w:sz w:val="24"/>
        </w:rPr>
        <w:t>Faina</w:t>
      </w:r>
      <w:proofErr w:type="spellEnd"/>
      <w:r w:rsidR="00C6588B">
        <w:rPr>
          <w:rFonts w:ascii="Times New Roman" w:hAnsi="Times New Roman" w:cs="Times New Roman"/>
          <w:sz w:val="24"/>
        </w:rPr>
        <w:t xml:space="preserve"> </w:t>
      </w:r>
      <w:proofErr w:type="spellStart"/>
      <w:r w:rsidR="00C6588B">
        <w:rPr>
          <w:rFonts w:ascii="Times New Roman" w:hAnsi="Times New Roman" w:cs="Times New Roman"/>
          <w:sz w:val="24"/>
        </w:rPr>
        <w:t>Mberi</w:t>
      </w:r>
      <w:proofErr w:type="spellEnd"/>
      <w:r w:rsidR="00C6588B">
        <w:rPr>
          <w:rFonts w:ascii="Times New Roman" w:hAnsi="Times New Roman" w:cs="Times New Roman"/>
          <w:sz w:val="24"/>
        </w:rPr>
        <w:t xml:space="preserve"> is the one who had caused him not to be perm</w:t>
      </w:r>
      <w:r w:rsidR="001B399D">
        <w:rPr>
          <w:rFonts w:ascii="Times New Roman" w:hAnsi="Times New Roman" w:cs="Times New Roman"/>
          <w:sz w:val="24"/>
        </w:rPr>
        <w:t xml:space="preserve">anently employed. He had </w:t>
      </w:r>
      <w:r w:rsidR="001C08A9">
        <w:rPr>
          <w:rFonts w:ascii="Times New Roman" w:hAnsi="Times New Roman" w:cs="Times New Roman"/>
          <w:sz w:val="24"/>
        </w:rPr>
        <w:t>qualms</w:t>
      </w:r>
      <w:r w:rsidR="001B399D">
        <w:rPr>
          <w:rFonts w:ascii="Times New Roman" w:hAnsi="Times New Roman" w:cs="Times New Roman"/>
          <w:sz w:val="24"/>
        </w:rPr>
        <w:t xml:space="preserve"> or</w:t>
      </w:r>
      <w:r w:rsidR="00C6588B">
        <w:rPr>
          <w:rFonts w:ascii="Times New Roman" w:hAnsi="Times New Roman" w:cs="Times New Roman"/>
          <w:sz w:val="24"/>
        </w:rPr>
        <w:t xml:space="preserve"> issues with </w:t>
      </w:r>
      <w:proofErr w:type="spellStart"/>
      <w:r w:rsidR="00C6588B">
        <w:rPr>
          <w:rFonts w:ascii="Times New Roman" w:hAnsi="Times New Roman" w:cs="Times New Roman"/>
          <w:sz w:val="24"/>
        </w:rPr>
        <w:t>Faina</w:t>
      </w:r>
      <w:proofErr w:type="spellEnd"/>
      <w:r w:rsidR="00C6588B">
        <w:rPr>
          <w:rFonts w:ascii="Times New Roman" w:hAnsi="Times New Roman" w:cs="Times New Roman"/>
          <w:sz w:val="24"/>
        </w:rPr>
        <w:t xml:space="preserve"> </w:t>
      </w:r>
      <w:proofErr w:type="spellStart"/>
      <w:r w:rsidR="00C6588B">
        <w:rPr>
          <w:rFonts w:ascii="Times New Roman" w:hAnsi="Times New Roman" w:cs="Times New Roman"/>
          <w:sz w:val="24"/>
        </w:rPr>
        <w:t>Mberi</w:t>
      </w:r>
      <w:proofErr w:type="spellEnd"/>
      <w:r w:rsidR="00C6588B">
        <w:rPr>
          <w:rFonts w:ascii="Times New Roman" w:hAnsi="Times New Roman" w:cs="Times New Roman"/>
          <w:sz w:val="24"/>
        </w:rPr>
        <w:t xml:space="preserve"> hence he actually proceeded to the room in which she was sleeping</w:t>
      </w:r>
      <w:r w:rsidR="00C33F1D">
        <w:rPr>
          <w:rFonts w:ascii="Times New Roman" w:hAnsi="Times New Roman" w:cs="Times New Roman"/>
          <w:sz w:val="24"/>
        </w:rPr>
        <w:t xml:space="preserve"> with an intention to strike her</w:t>
      </w:r>
      <w:r w:rsidR="00C6588B">
        <w:rPr>
          <w:rFonts w:ascii="Times New Roman" w:hAnsi="Times New Roman" w:cs="Times New Roman"/>
          <w:sz w:val="24"/>
        </w:rPr>
        <w:t>.</w:t>
      </w:r>
      <w:r w:rsidR="00073217">
        <w:rPr>
          <w:rFonts w:ascii="Times New Roman" w:hAnsi="Times New Roman" w:cs="Times New Roman"/>
          <w:sz w:val="24"/>
        </w:rPr>
        <w:t xml:space="preserve"> On realising it was dark he went back and took a </w:t>
      </w:r>
      <w:proofErr w:type="spellStart"/>
      <w:r w:rsidR="00073217">
        <w:rPr>
          <w:rFonts w:ascii="Times New Roman" w:hAnsi="Times New Roman" w:cs="Times New Roman"/>
          <w:sz w:val="24"/>
        </w:rPr>
        <w:t>cellphone</w:t>
      </w:r>
      <w:proofErr w:type="spellEnd"/>
      <w:r w:rsidR="00073217">
        <w:rPr>
          <w:rFonts w:ascii="Times New Roman" w:hAnsi="Times New Roman" w:cs="Times New Roman"/>
          <w:sz w:val="24"/>
        </w:rPr>
        <w:t xml:space="preserve"> with a torch from Elson </w:t>
      </w:r>
      <w:proofErr w:type="spellStart"/>
      <w:r w:rsidR="00073217">
        <w:rPr>
          <w:rFonts w:ascii="Times New Roman" w:hAnsi="Times New Roman" w:cs="Times New Roman"/>
          <w:sz w:val="24"/>
        </w:rPr>
        <w:t>Mberi</w:t>
      </w:r>
      <w:proofErr w:type="spellEnd"/>
      <w:r w:rsidR="00073217">
        <w:rPr>
          <w:rFonts w:ascii="Times New Roman" w:hAnsi="Times New Roman" w:cs="Times New Roman"/>
          <w:sz w:val="24"/>
        </w:rPr>
        <w:t xml:space="preserve">. He lit where the </w:t>
      </w:r>
      <w:r w:rsidR="00073217">
        <w:rPr>
          <w:rFonts w:ascii="Times New Roman" w:hAnsi="Times New Roman" w:cs="Times New Roman"/>
          <w:sz w:val="24"/>
        </w:rPr>
        <w:lastRenderedPageBreak/>
        <w:t xml:space="preserve">now deceased </w:t>
      </w:r>
      <w:proofErr w:type="spellStart"/>
      <w:r w:rsidR="00073217">
        <w:rPr>
          <w:rFonts w:ascii="Times New Roman" w:hAnsi="Times New Roman" w:cs="Times New Roman"/>
          <w:sz w:val="24"/>
        </w:rPr>
        <w:t>Faina</w:t>
      </w:r>
      <w:proofErr w:type="spellEnd"/>
      <w:r w:rsidR="00073217">
        <w:rPr>
          <w:rFonts w:ascii="Times New Roman" w:hAnsi="Times New Roman" w:cs="Times New Roman"/>
          <w:sz w:val="24"/>
        </w:rPr>
        <w:t xml:space="preserve"> </w:t>
      </w:r>
      <w:proofErr w:type="spellStart"/>
      <w:r w:rsidR="00073217">
        <w:rPr>
          <w:rFonts w:ascii="Times New Roman" w:hAnsi="Times New Roman" w:cs="Times New Roman"/>
          <w:sz w:val="24"/>
        </w:rPr>
        <w:t>Mberi</w:t>
      </w:r>
      <w:proofErr w:type="spellEnd"/>
      <w:r w:rsidR="00073217">
        <w:rPr>
          <w:rFonts w:ascii="Times New Roman" w:hAnsi="Times New Roman" w:cs="Times New Roman"/>
          <w:sz w:val="24"/>
        </w:rPr>
        <w:t xml:space="preserve"> was Lying and struck the latter 3 times on the head using an axe. Such conduct</w:t>
      </w:r>
      <w:r w:rsidR="002E4349">
        <w:rPr>
          <w:rFonts w:ascii="Times New Roman" w:hAnsi="Times New Roman" w:cs="Times New Roman"/>
          <w:sz w:val="24"/>
        </w:rPr>
        <w:t xml:space="preserve"> of preplanning and ability to apportion blameworthiness </w:t>
      </w:r>
      <w:r w:rsidR="00073217">
        <w:rPr>
          <w:rFonts w:ascii="Times New Roman" w:hAnsi="Times New Roman" w:cs="Times New Roman"/>
          <w:sz w:val="24"/>
        </w:rPr>
        <w:t xml:space="preserve">is certainly not consistent with being intoxicated to the extent of not knowing what he was </w:t>
      </w:r>
      <w:r w:rsidR="009A4A26">
        <w:rPr>
          <w:rFonts w:ascii="Times New Roman" w:hAnsi="Times New Roman" w:cs="Times New Roman"/>
          <w:sz w:val="24"/>
        </w:rPr>
        <w:t>doing. It was revealed during cross examination that the question of being intoxicated was merely raised in a bid to minimise the grave attack</w:t>
      </w:r>
      <w:r w:rsidR="006E771D">
        <w:rPr>
          <w:rFonts w:ascii="Times New Roman" w:hAnsi="Times New Roman" w:cs="Times New Roman"/>
          <w:sz w:val="24"/>
        </w:rPr>
        <w:t xml:space="preserve"> on the deceased persons. </w:t>
      </w:r>
      <w:r w:rsidR="007E5DF5">
        <w:rPr>
          <w:rFonts w:ascii="Times New Roman" w:hAnsi="Times New Roman" w:cs="Times New Roman"/>
          <w:sz w:val="24"/>
        </w:rPr>
        <w:t xml:space="preserve">The accused had partaken beer the previous afternoon thus diminishing any levels </w:t>
      </w:r>
      <w:r w:rsidR="00CB590C">
        <w:rPr>
          <w:rFonts w:ascii="Times New Roman" w:hAnsi="Times New Roman" w:cs="Times New Roman"/>
          <w:sz w:val="24"/>
        </w:rPr>
        <w:t xml:space="preserve">of </w:t>
      </w:r>
      <w:r w:rsidR="007E5DF5">
        <w:rPr>
          <w:rFonts w:ascii="Times New Roman" w:hAnsi="Times New Roman" w:cs="Times New Roman"/>
          <w:sz w:val="24"/>
        </w:rPr>
        <w:t xml:space="preserve">intoxication the following early </w:t>
      </w:r>
      <w:r w:rsidR="00AE5576">
        <w:rPr>
          <w:rFonts w:ascii="Times New Roman" w:hAnsi="Times New Roman" w:cs="Times New Roman"/>
          <w:sz w:val="24"/>
        </w:rPr>
        <w:t xml:space="preserve">morning </w:t>
      </w:r>
      <w:r w:rsidR="007E5DF5">
        <w:rPr>
          <w:rFonts w:ascii="Times New Roman" w:hAnsi="Times New Roman" w:cs="Times New Roman"/>
          <w:sz w:val="24"/>
        </w:rPr>
        <w:t xml:space="preserve">hours. </w:t>
      </w:r>
      <w:r w:rsidR="006E771D">
        <w:rPr>
          <w:rFonts w:ascii="Times New Roman" w:hAnsi="Times New Roman" w:cs="Times New Roman"/>
          <w:sz w:val="24"/>
        </w:rPr>
        <w:t xml:space="preserve">The accused as </w:t>
      </w:r>
      <w:r w:rsidR="007E5DF5">
        <w:rPr>
          <w:rFonts w:ascii="Times New Roman" w:hAnsi="Times New Roman" w:cs="Times New Roman"/>
          <w:sz w:val="24"/>
        </w:rPr>
        <w:t xml:space="preserve">a witness did not </w:t>
      </w:r>
      <w:proofErr w:type="spellStart"/>
      <w:r w:rsidR="007E5DF5">
        <w:rPr>
          <w:rFonts w:ascii="Times New Roman" w:hAnsi="Times New Roman" w:cs="Times New Roman"/>
          <w:sz w:val="24"/>
        </w:rPr>
        <w:t>fair</w:t>
      </w:r>
      <w:proofErr w:type="spellEnd"/>
      <w:r w:rsidR="007E5DF5">
        <w:rPr>
          <w:rFonts w:ascii="Times New Roman" w:hAnsi="Times New Roman" w:cs="Times New Roman"/>
          <w:sz w:val="24"/>
        </w:rPr>
        <w:t xml:space="preserve"> well as</w:t>
      </w:r>
      <w:r w:rsidR="006E771D">
        <w:rPr>
          <w:rFonts w:ascii="Times New Roman" w:hAnsi="Times New Roman" w:cs="Times New Roman"/>
          <w:sz w:val="24"/>
        </w:rPr>
        <w:t xml:space="preserve"> even the issue of being </w:t>
      </w:r>
      <w:r w:rsidR="003834E4">
        <w:rPr>
          <w:rFonts w:ascii="Times New Roman" w:hAnsi="Times New Roman" w:cs="Times New Roman"/>
          <w:sz w:val="24"/>
        </w:rPr>
        <w:t>owed money was discredited. It was clear he had just worked for 3 days and the domestic</w:t>
      </w:r>
      <w:r w:rsidR="0049005F">
        <w:rPr>
          <w:rFonts w:ascii="Times New Roman" w:hAnsi="Times New Roman" w:cs="Times New Roman"/>
          <w:sz w:val="24"/>
        </w:rPr>
        <w:t xml:space="preserve"> work done was not commensurate to his </w:t>
      </w:r>
      <w:r w:rsidR="007E5DF5">
        <w:rPr>
          <w:rFonts w:ascii="Times New Roman" w:hAnsi="Times New Roman" w:cs="Times New Roman"/>
          <w:sz w:val="24"/>
        </w:rPr>
        <w:t xml:space="preserve">suggested </w:t>
      </w:r>
      <w:r w:rsidR="0049005F">
        <w:rPr>
          <w:rFonts w:ascii="Times New Roman" w:hAnsi="Times New Roman" w:cs="Times New Roman"/>
          <w:sz w:val="24"/>
        </w:rPr>
        <w:t xml:space="preserve">demand </w:t>
      </w:r>
      <w:r w:rsidR="00E462C3">
        <w:rPr>
          <w:rFonts w:ascii="Times New Roman" w:hAnsi="Times New Roman" w:cs="Times New Roman"/>
          <w:sz w:val="24"/>
        </w:rPr>
        <w:t>for</w:t>
      </w:r>
      <w:r w:rsidR="0049005F">
        <w:rPr>
          <w:rFonts w:ascii="Times New Roman" w:hAnsi="Times New Roman" w:cs="Times New Roman"/>
          <w:sz w:val="24"/>
        </w:rPr>
        <w:t xml:space="preserve"> US$100. In</w:t>
      </w:r>
      <w:r w:rsidR="00AE5576">
        <w:rPr>
          <w:rFonts w:ascii="Times New Roman" w:hAnsi="Times New Roman" w:cs="Times New Roman"/>
          <w:sz w:val="24"/>
        </w:rPr>
        <w:t xml:space="preserve"> </w:t>
      </w:r>
      <w:r w:rsidR="0049005F">
        <w:rPr>
          <w:rFonts w:ascii="Times New Roman" w:hAnsi="Times New Roman" w:cs="Times New Roman"/>
          <w:sz w:val="24"/>
        </w:rPr>
        <w:t>fact this assertio</w:t>
      </w:r>
      <w:r w:rsidR="00AE5576">
        <w:rPr>
          <w:rFonts w:ascii="Times New Roman" w:hAnsi="Times New Roman" w:cs="Times New Roman"/>
          <w:sz w:val="24"/>
        </w:rPr>
        <w:t>n of not being paid for work don</w:t>
      </w:r>
      <w:r w:rsidR="0049005F">
        <w:rPr>
          <w:rFonts w:ascii="Times New Roman" w:hAnsi="Times New Roman" w:cs="Times New Roman"/>
          <w:sz w:val="24"/>
        </w:rPr>
        <w:t xml:space="preserve">e was exposed as a fallacy raised to minimise the accused’s moral blameworthiness. </w:t>
      </w:r>
      <w:r w:rsidR="00E462C3">
        <w:rPr>
          <w:rFonts w:ascii="Times New Roman" w:hAnsi="Times New Roman" w:cs="Times New Roman"/>
          <w:sz w:val="24"/>
        </w:rPr>
        <w:t>Even if</w:t>
      </w:r>
      <w:r w:rsidR="0049005F">
        <w:rPr>
          <w:rFonts w:ascii="Times New Roman" w:hAnsi="Times New Roman" w:cs="Times New Roman"/>
          <w:sz w:val="24"/>
        </w:rPr>
        <w:t xml:space="preserve"> </w:t>
      </w:r>
      <w:r w:rsidR="00E462C3">
        <w:rPr>
          <w:rFonts w:ascii="Times New Roman" w:hAnsi="Times New Roman" w:cs="Times New Roman"/>
          <w:sz w:val="24"/>
        </w:rPr>
        <w:t>it was</w:t>
      </w:r>
      <w:r w:rsidR="0049005F">
        <w:rPr>
          <w:rFonts w:ascii="Times New Roman" w:hAnsi="Times New Roman" w:cs="Times New Roman"/>
          <w:sz w:val="24"/>
        </w:rPr>
        <w:t xml:space="preserve"> true that the accused worked to be paid his dues there was no satisfactory explanation tendered for demanding money at 0400hours on 24 May. In fact the accused after fatally striking the deceased stole a torch, </w:t>
      </w:r>
      <w:proofErr w:type="spellStart"/>
      <w:r w:rsidR="0049005F">
        <w:rPr>
          <w:rFonts w:ascii="Times New Roman" w:hAnsi="Times New Roman" w:cs="Times New Roman"/>
          <w:sz w:val="24"/>
        </w:rPr>
        <w:t>cellphone</w:t>
      </w:r>
      <w:proofErr w:type="spellEnd"/>
      <w:r w:rsidR="0049005F">
        <w:rPr>
          <w:rFonts w:ascii="Times New Roman" w:hAnsi="Times New Roman" w:cs="Times New Roman"/>
          <w:sz w:val="24"/>
        </w:rPr>
        <w:t xml:space="preserve"> and US$233 and $30 ZWL. This was way beyond what he suggested he was claiming. It was apparent </w:t>
      </w:r>
      <w:r w:rsidR="00D05A36">
        <w:rPr>
          <w:rFonts w:ascii="Times New Roman" w:hAnsi="Times New Roman" w:cs="Times New Roman"/>
          <w:sz w:val="24"/>
        </w:rPr>
        <w:t>from</w:t>
      </w:r>
      <w:r w:rsidR="0049005F">
        <w:rPr>
          <w:rFonts w:ascii="Times New Roman" w:hAnsi="Times New Roman" w:cs="Times New Roman"/>
          <w:sz w:val="24"/>
        </w:rPr>
        <w:t xml:space="preserve"> the manner </w:t>
      </w:r>
      <w:r w:rsidR="007E5DF5">
        <w:rPr>
          <w:rFonts w:ascii="Times New Roman" w:hAnsi="Times New Roman" w:cs="Times New Roman"/>
          <w:sz w:val="24"/>
        </w:rPr>
        <w:t>t</w:t>
      </w:r>
      <w:r w:rsidR="0049005F">
        <w:rPr>
          <w:rFonts w:ascii="Times New Roman" w:hAnsi="Times New Roman" w:cs="Times New Roman"/>
          <w:sz w:val="24"/>
        </w:rPr>
        <w:t>he accused testifie</w:t>
      </w:r>
      <w:r w:rsidR="00C33544">
        <w:rPr>
          <w:rFonts w:ascii="Times New Roman" w:hAnsi="Times New Roman" w:cs="Times New Roman"/>
          <w:sz w:val="24"/>
        </w:rPr>
        <w:t>d</w:t>
      </w:r>
      <w:r w:rsidR="0049005F">
        <w:rPr>
          <w:rFonts w:ascii="Times New Roman" w:hAnsi="Times New Roman" w:cs="Times New Roman"/>
          <w:sz w:val="24"/>
        </w:rPr>
        <w:t xml:space="preserve"> that the issue of intoxication and demand for dues owed was just raised to minimise his involvement in causing the death of the diseased persons. Generally we did not hold the accused as a candid witness.</w:t>
      </w:r>
      <w:r w:rsidR="00C33544">
        <w:rPr>
          <w:rFonts w:ascii="Times New Roman" w:hAnsi="Times New Roman" w:cs="Times New Roman"/>
          <w:sz w:val="24"/>
        </w:rPr>
        <w:t xml:space="preserve"> For him to secure employment he misled the elderly couple to hire him as he </w:t>
      </w:r>
      <w:r w:rsidR="002E4349">
        <w:rPr>
          <w:rFonts w:ascii="Times New Roman" w:hAnsi="Times New Roman" w:cs="Times New Roman"/>
          <w:sz w:val="24"/>
        </w:rPr>
        <w:t xml:space="preserve">posed as </w:t>
      </w:r>
      <w:r w:rsidR="00C33544">
        <w:rPr>
          <w:rFonts w:ascii="Times New Roman" w:hAnsi="Times New Roman" w:cs="Times New Roman"/>
          <w:sz w:val="24"/>
        </w:rPr>
        <w:t xml:space="preserve">a member of the same Christian church with them. </w:t>
      </w:r>
      <w:r w:rsidR="002E4349">
        <w:rPr>
          <w:rFonts w:ascii="Times New Roman" w:hAnsi="Times New Roman" w:cs="Times New Roman"/>
          <w:sz w:val="24"/>
        </w:rPr>
        <w:t xml:space="preserve">He claimed he was a </w:t>
      </w:r>
      <w:r w:rsidR="00C33544">
        <w:rPr>
          <w:rFonts w:ascii="Times New Roman" w:hAnsi="Times New Roman" w:cs="Times New Roman"/>
          <w:sz w:val="24"/>
        </w:rPr>
        <w:t xml:space="preserve">member of the Seventh Day Adventist which was not true. </w:t>
      </w:r>
      <w:r w:rsidR="0049005F">
        <w:rPr>
          <w:rFonts w:ascii="Times New Roman" w:hAnsi="Times New Roman" w:cs="Times New Roman"/>
          <w:sz w:val="24"/>
        </w:rPr>
        <w:t xml:space="preserve"> It is also worth noting that even if he was owed any money that is not a defence warranting striking a couple on the head. Also even if it were to be accepted he was drunk, in the early morning, his voluntary intoxication is not a defence. Section 221 of Criminal Law (Codification and Reform) Act is</w:t>
      </w:r>
      <w:r w:rsidR="003F0EE0">
        <w:rPr>
          <w:rFonts w:ascii="Times New Roman" w:hAnsi="Times New Roman" w:cs="Times New Roman"/>
          <w:sz w:val="24"/>
        </w:rPr>
        <w:t xml:space="preserve"> instructive</w:t>
      </w:r>
    </w:p>
    <w:p w:rsidR="003F0EE0" w:rsidRPr="000C4BC8" w:rsidRDefault="00432F7A" w:rsidP="003F0EE0">
      <w:pPr>
        <w:autoSpaceDE w:val="0"/>
        <w:autoSpaceDN w:val="0"/>
        <w:adjustRightInd w:val="0"/>
        <w:spacing w:after="0" w:line="240" w:lineRule="auto"/>
        <w:ind w:firstLine="720"/>
        <w:rPr>
          <w:rFonts w:ascii="Times New Roman" w:hAnsi="Times New Roman" w:cs="Times New Roman"/>
          <w:b/>
          <w:bCs/>
          <w:szCs w:val="21"/>
        </w:rPr>
      </w:pPr>
      <w:r w:rsidRPr="000C4BC8">
        <w:rPr>
          <w:rFonts w:ascii="Times New Roman" w:hAnsi="Times New Roman" w:cs="Times New Roman"/>
          <w:b/>
          <w:bCs/>
          <w:szCs w:val="21"/>
        </w:rPr>
        <w:t>“</w:t>
      </w:r>
      <w:r w:rsidR="003F0EE0" w:rsidRPr="000C4BC8">
        <w:rPr>
          <w:rFonts w:ascii="Times New Roman" w:hAnsi="Times New Roman" w:cs="Times New Roman"/>
          <w:b/>
          <w:bCs/>
          <w:szCs w:val="21"/>
        </w:rPr>
        <w:t>Intoxication no defence to crimes committed with requisite state of mind</w:t>
      </w:r>
    </w:p>
    <w:p w:rsidR="003F0EE0" w:rsidRPr="000C4BC8" w:rsidRDefault="003F0EE0" w:rsidP="003F0EE0">
      <w:pPr>
        <w:autoSpaceDE w:val="0"/>
        <w:autoSpaceDN w:val="0"/>
        <w:adjustRightInd w:val="0"/>
        <w:spacing w:after="0" w:line="240" w:lineRule="auto"/>
        <w:ind w:left="720"/>
        <w:rPr>
          <w:rFonts w:ascii="Times New Roman" w:hAnsi="Times New Roman" w:cs="Times New Roman"/>
          <w:szCs w:val="21"/>
        </w:rPr>
      </w:pPr>
      <w:r w:rsidRPr="000C4BC8">
        <w:rPr>
          <w:rFonts w:ascii="Times New Roman" w:hAnsi="Times New Roman" w:cs="Times New Roman"/>
          <w:szCs w:val="21"/>
        </w:rPr>
        <w:t>(1) If a person charged with a crime requiring proof of intention, knowledge or the realisatio</w:t>
      </w:r>
      <w:r w:rsidR="00CD515A">
        <w:rPr>
          <w:rFonts w:ascii="Times New Roman" w:hAnsi="Times New Roman" w:cs="Times New Roman"/>
          <w:szCs w:val="21"/>
        </w:rPr>
        <w:t>n of a real risk or possibility</w:t>
      </w:r>
    </w:p>
    <w:p w:rsidR="003F0EE0" w:rsidRPr="000C4BC8" w:rsidRDefault="003F0EE0" w:rsidP="00432F7A">
      <w:pPr>
        <w:autoSpaceDE w:val="0"/>
        <w:autoSpaceDN w:val="0"/>
        <w:adjustRightInd w:val="0"/>
        <w:spacing w:after="0" w:line="240" w:lineRule="auto"/>
        <w:ind w:left="720"/>
        <w:rPr>
          <w:rFonts w:ascii="Times New Roman" w:hAnsi="Times New Roman" w:cs="Times New Roman"/>
          <w:szCs w:val="21"/>
        </w:rPr>
      </w:pPr>
      <w:r w:rsidRPr="000C4BC8">
        <w:rPr>
          <w:rFonts w:ascii="Times New Roman" w:hAnsi="Times New Roman" w:cs="Times New Roman"/>
          <w:szCs w:val="21"/>
        </w:rPr>
        <w:t>(</w:t>
      </w:r>
      <w:r w:rsidRPr="000C4BC8">
        <w:rPr>
          <w:rFonts w:ascii="Times New Roman" w:hAnsi="Times New Roman" w:cs="Times New Roman"/>
          <w:i/>
          <w:iCs/>
          <w:szCs w:val="21"/>
        </w:rPr>
        <w:t>a</w:t>
      </w:r>
      <w:r w:rsidRPr="000C4BC8">
        <w:rPr>
          <w:rFonts w:ascii="Times New Roman" w:hAnsi="Times New Roman" w:cs="Times New Roman"/>
          <w:szCs w:val="21"/>
        </w:rPr>
        <w:t xml:space="preserve">) </w:t>
      </w:r>
      <w:proofErr w:type="gramStart"/>
      <w:r w:rsidRPr="000C4BC8">
        <w:rPr>
          <w:rFonts w:ascii="Times New Roman" w:hAnsi="Times New Roman" w:cs="Times New Roman"/>
          <w:szCs w:val="21"/>
        </w:rPr>
        <w:t>was</w:t>
      </w:r>
      <w:proofErr w:type="gramEnd"/>
      <w:r w:rsidRPr="000C4BC8">
        <w:rPr>
          <w:rFonts w:ascii="Times New Roman" w:hAnsi="Times New Roman" w:cs="Times New Roman"/>
          <w:szCs w:val="21"/>
        </w:rPr>
        <w:t xml:space="preserve"> voluntarily or involuntarily intoxicated when he or she did or omitted to do anything which is an essential element of the crime; but</w:t>
      </w:r>
    </w:p>
    <w:p w:rsidR="00F27A2D" w:rsidRPr="000C4BC8" w:rsidRDefault="003F0EE0" w:rsidP="00432F7A">
      <w:pPr>
        <w:autoSpaceDE w:val="0"/>
        <w:autoSpaceDN w:val="0"/>
        <w:adjustRightInd w:val="0"/>
        <w:spacing w:after="0" w:line="240" w:lineRule="auto"/>
        <w:ind w:left="720"/>
        <w:rPr>
          <w:rFonts w:ascii="Times New Roman" w:hAnsi="Times New Roman" w:cs="Times New Roman"/>
          <w:szCs w:val="21"/>
        </w:rPr>
      </w:pPr>
      <w:r w:rsidRPr="000C4BC8">
        <w:rPr>
          <w:rFonts w:ascii="Times New Roman" w:hAnsi="Times New Roman" w:cs="Times New Roman"/>
          <w:szCs w:val="21"/>
        </w:rPr>
        <w:t>(</w:t>
      </w:r>
      <w:r w:rsidRPr="000C4BC8">
        <w:rPr>
          <w:rFonts w:ascii="Times New Roman" w:hAnsi="Times New Roman" w:cs="Times New Roman"/>
          <w:i/>
          <w:iCs/>
          <w:szCs w:val="21"/>
        </w:rPr>
        <w:t>b</w:t>
      </w:r>
      <w:r w:rsidRPr="000C4BC8">
        <w:rPr>
          <w:rFonts w:ascii="Times New Roman" w:hAnsi="Times New Roman" w:cs="Times New Roman"/>
          <w:szCs w:val="21"/>
        </w:rPr>
        <w:t xml:space="preserve">) </w:t>
      </w:r>
      <w:proofErr w:type="gramStart"/>
      <w:r w:rsidRPr="000C4BC8">
        <w:rPr>
          <w:rFonts w:ascii="Times New Roman" w:hAnsi="Times New Roman" w:cs="Times New Roman"/>
          <w:szCs w:val="21"/>
        </w:rPr>
        <w:t>the</w:t>
      </w:r>
      <w:proofErr w:type="gramEnd"/>
      <w:r w:rsidRPr="000C4BC8">
        <w:rPr>
          <w:rFonts w:ascii="Times New Roman" w:hAnsi="Times New Roman" w:cs="Times New Roman"/>
          <w:szCs w:val="21"/>
        </w:rPr>
        <w:t xml:space="preserve"> effect of the intoxication was not such that he or she lacked the requisite intention, knowledge or</w:t>
      </w:r>
      <w:r w:rsidR="00432F7A" w:rsidRPr="000C4BC8">
        <w:rPr>
          <w:rFonts w:ascii="Times New Roman" w:hAnsi="Times New Roman" w:cs="Times New Roman"/>
          <w:szCs w:val="21"/>
        </w:rPr>
        <w:t xml:space="preserve"> r</w:t>
      </w:r>
      <w:r w:rsidRPr="000C4BC8">
        <w:rPr>
          <w:rFonts w:ascii="Times New Roman" w:hAnsi="Times New Roman" w:cs="Times New Roman"/>
          <w:szCs w:val="21"/>
        </w:rPr>
        <w:t>ealisation;</w:t>
      </w:r>
    </w:p>
    <w:p w:rsidR="00432F7A" w:rsidRPr="000C4BC8" w:rsidRDefault="00432F7A" w:rsidP="00432F7A">
      <w:pPr>
        <w:autoSpaceDE w:val="0"/>
        <w:autoSpaceDN w:val="0"/>
        <w:adjustRightInd w:val="0"/>
        <w:spacing w:after="0" w:line="240" w:lineRule="auto"/>
        <w:ind w:left="720"/>
        <w:rPr>
          <w:rFonts w:ascii="Times New Roman" w:hAnsi="Times New Roman" w:cs="Times New Roman"/>
          <w:szCs w:val="21"/>
        </w:rPr>
      </w:pPr>
      <w:proofErr w:type="gramStart"/>
      <w:r w:rsidRPr="000C4BC8">
        <w:rPr>
          <w:rFonts w:ascii="Times New Roman" w:hAnsi="Times New Roman" w:cs="Times New Roman"/>
          <w:szCs w:val="21"/>
        </w:rPr>
        <w:t>such</w:t>
      </w:r>
      <w:proofErr w:type="gramEnd"/>
      <w:r w:rsidRPr="000C4BC8">
        <w:rPr>
          <w:rFonts w:ascii="Times New Roman" w:hAnsi="Times New Roman" w:cs="Times New Roman"/>
          <w:szCs w:val="21"/>
        </w:rPr>
        <w:t xml:space="preserve"> intoxication shall not be a defence to the crime, but the court may regard it as mitigatory when assessing the sentence to be imposed.”</w:t>
      </w:r>
    </w:p>
    <w:p w:rsidR="00432F7A" w:rsidRDefault="00432F7A" w:rsidP="00432F7A">
      <w:pPr>
        <w:autoSpaceDE w:val="0"/>
        <w:autoSpaceDN w:val="0"/>
        <w:adjustRightInd w:val="0"/>
        <w:spacing w:after="0" w:line="240" w:lineRule="auto"/>
        <w:rPr>
          <w:rFonts w:ascii="Times New Roman" w:hAnsi="Times New Roman" w:cs="Times New Roman"/>
          <w:szCs w:val="21"/>
        </w:rPr>
      </w:pPr>
    </w:p>
    <w:p w:rsidR="00432F7A" w:rsidRDefault="00DD5E7E" w:rsidP="00432F7A">
      <w:pPr>
        <w:autoSpaceDE w:val="0"/>
        <w:autoSpaceDN w:val="0"/>
        <w:adjustRightInd w:val="0"/>
        <w:spacing w:after="0" w:line="360" w:lineRule="auto"/>
        <w:rPr>
          <w:rFonts w:ascii="Times New Roman" w:hAnsi="Times New Roman" w:cs="Times New Roman"/>
          <w:sz w:val="24"/>
          <w:szCs w:val="21"/>
        </w:rPr>
      </w:pPr>
      <w:r>
        <w:rPr>
          <w:rFonts w:ascii="Times New Roman" w:hAnsi="Times New Roman" w:cs="Times New Roman"/>
          <w:sz w:val="24"/>
          <w:szCs w:val="21"/>
        </w:rPr>
        <w:t>The Law</w:t>
      </w:r>
    </w:p>
    <w:p w:rsidR="00DD5E7E" w:rsidRDefault="00DD5E7E" w:rsidP="00474D27">
      <w:pPr>
        <w:autoSpaceDE w:val="0"/>
        <w:autoSpaceDN w:val="0"/>
        <w:adjustRightInd w:val="0"/>
        <w:spacing w:after="0" w:line="360" w:lineRule="auto"/>
        <w:jc w:val="both"/>
        <w:rPr>
          <w:rFonts w:ascii="Times New Roman" w:hAnsi="Times New Roman" w:cs="Times New Roman"/>
          <w:sz w:val="24"/>
          <w:szCs w:val="21"/>
        </w:rPr>
      </w:pPr>
      <w:r>
        <w:rPr>
          <w:rFonts w:ascii="Times New Roman" w:hAnsi="Times New Roman" w:cs="Times New Roman"/>
          <w:sz w:val="24"/>
          <w:szCs w:val="21"/>
        </w:rPr>
        <w:tab/>
        <w:t xml:space="preserve">The accused is facing 2 counts of murder. Murder consists of both the </w:t>
      </w:r>
      <w:r>
        <w:rPr>
          <w:rFonts w:ascii="Times New Roman" w:hAnsi="Times New Roman" w:cs="Times New Roman"/>
          <w:i/>
          <w:sz w:val="24"/>
          <w:szCs w:val="21"/>
        </w:rPr>
        <w:t xml:space="preserve">actus </w:t>
      </w:r>
      <w:proofErr w:type="spellStart"/>
      <w:r>
        <w:rPr>
          <w:rFonts w:ascii="Times New Roman" w:hAnsi="Times New Roman" w:cs="Times New Roman"/>
          <w:i/>
          <w:sz w:val="24"/>
          <w:szCs w:val="21"/>
        </w:rPr>
        <w:t>reas</w:t>
      </w:r>
      <w:proofErr w:type="spellEnd"/>
      <w:r>
        <w:rPr>
          <w:rFonts w:ascii="Times New Roman" w:hAnsi="Times New Roman" w:cs="Times New Roman"/>
          <w:sz w:val="24"/>
          <w:szCs w:val="21"/>
        </w:rPr>
        <w:t xml:space="preserve"> and </w:t>
      </w:r>
      <w:proofErr w:type="spellStart"/>
      <w:r>
        <w:rPr>
          <w:rFonts w:ascii="Times New Roman" w:hAnsi="Times New Roman" w:cs="Times New Roman"/>
          <w:i/>
          <w:sz w:val="24"/>
          <w:szCs w:val="21"/>
        </w:rPr>
        <w:t>mens</w:t>
      </w:r>
      <w:proofErr w:type="spellEnd"/>
      <w:r>
        <w:rPr>
          <w:rFonts w:ascii="Times New Roman" w:hAnsi="Times New Roman" w:cs="Times New Roman"/>
          <w:i/>
          <w:sz w:val="24"/>
          <w:szCs w:val="21"/>
        </w:rPr>
        <w:t xml:space="preserve"> rea</w:t>
      </w:r>
      <w:r>
        <w:rPr>
          <w:rFonts w:ascii="Times New Roman" w:hAnsi="Times New Roman" w:cs="Times New Roman"/>
          <w:sz w:val="24"/>
          <w:szCs w:val="21"/>
        </w:rPr>
        <w:t xml:space="preserve">. It is settled that for a court to </w:t>
      </w:r>
      <w:r w:rsidR="00234BB1">
        <w:rPr>
          <w:rFonts w:ascii="Times New Roman" w:hAnsi="Times New Roman" w:cs="Times New Roman"/>
          <w:sz w:val="24"/>
          <w:szCs w:val="21"/>
        </w:rPr>
        <w:t xml:space="preserve">convict an accused of murder it must be satisfied that </w:t>
      </w:r>
      <w:proofErr w:type="gramStart"/>
      <w:r w:rsidR="00234BB1">
        <w:rPr>
          <w:rFonts w:ascii="Times New Roman" w:hAnsi="Times New Roman" w:cs="Times New Roman"/>
          <w:sz w:val="24"/>
          <w:szCs w:val="21"/>
        </w:rPr>
        <w:t xml:space="preserve">either the accused desired to bring about the death of the victim </w:t>
      </w:r>
      <w:r w:rsidR="00CD515A">
        <w:rPr>
          <w:rFonts w:ascii="Times New Roman" w:hAnsi="Times New Roman" w:cs="Times New Roman"/>
          <w:sz w:val="24"/>
          <w:szCs w:val="21"/>
        </w:rPr>
        <w:t>and</w:t>
      </w:r>
      <w:proofErr w:type="gramEnd"/>
      <w:r w:rsidR="00CD515A">
        <w:rPr>
          <w:rFonts w:ascii="Times New Roman" w:hAnsi="Times New Roman" w:cs="Times New Roman"/>
          <w:sz w:val="24"/>
          <w:szCs w:val="21"/>
        </w:rPr>
        <w:t xml:space="preserve"> he proceeded to kill </w:t>
      </w:r>
      <w:r w:rsidR="00234BB1">
        <w:rPr>
          <w:rFonts w:ascii="Times New Roman" w:hAnsi="Times New Roman" w:cs="Times New Roman"/>
          <w:sz w:val="24"/>
          <w:szCs w:val="21"/>
        </w:rPr>
        <w:t xml:space="preserve">or that he reasonably </w:t>
      </w:r>
      <w:r w:rsidR="0031235E">
        <w:rPr>
          <w:rFonts w:ascii="Times New Roman" w:hAnsi="Times New Roman" w:cs="Times New Roman"/>
          <w:sz w:val="24"/>
          <w:szCs w:val="21"/>
        </w:rPr>
        <w:t xml:space="preserve">foresaw that as a result of his conduct death was substantially certain and </w:t>
      </w:r>
      <w:r w:rsidR="0031235E">
        <w:rPr>
          <w:rFonts w:ascii="Times New Roman" w:hAnsi="Times New Roman" w:cs="Times New Roman"/>
          <w:sz w:val="24"/>
          <w:szCs w:val="21"/>
        </w:rPr>
        <w:lastRenderedPageBreak/>
        <w:t xml:space="preserve">persisted with the conduct </w:t>
      </w:r>
      <w:r w:rsidR="001F135E">
        <w:rPr>
          <w:rFonts w:ascii="Times New Roman" w:hAnsi="Times New Roman" w:cs="Times New Roman"/>
          <w:sz w:val="24"/>
          <w:szCs w:val="21"/>
        </w:rPr>
        <w:t>non</w:t>
      </w:r>
      <w:r w:rsidR="0000270C">
        <w:rPr>
          <w:rFonts w:ascii="Times New Roman" w:hAnsi="Times New Roman" w:cs="Times New Roman"/>
          <w:sz w:val="24"/>
          <w:szCs w:val="21"/>
        </w:rPr>
        <w:t>e the-</w:t>
      </w:r>
      <w:r w:rsidR="0031235E">
        <w:rPr>
          <w:rFonts w:ascii="Times New Roman" w:hAnsi="Times New Roman" w:cs="Times New Roman"/>
          <w:sz w:val="24"/>
          <w:szCs w:val="21"/>
        </w:rPr>
        <w:t xml:space="preserve">less. See </w:t>
      </w:r>
      <w:r w:rsidR="0031235E">
        <w:rPr>
          <w:rFonts w:ascii="Times New Roman" w:hAnsi="Times New Roman" w:cs="Times New Roman"/>
          <w:i/>
          <w:sz w:val="24"/>
          <w:szCs w:val="21"/>
        </w:rPr>
        <w:t xml:space="preserve">S </w:t>
      </w:r>
      <w:r w:rsidR="0031235E">
        <w:rPr>
          <w:rFonts w:ascii="Times New Roman" w:hAnsi="Times New Roman" w:cs="Times New Roman"/>
          <w:sz w:val="24"/>
          <w:szCs w:val="21"/>
        </w:rPr>
        <w:t>v</w:t>
      </w:r>
      <w:r w:rsidR="0031235E">
        <w:rPr>
          <w:rFonts w:ascii="Times New Roman" w:hAnsi="Times New Roman" w:cs="Times New Roman"/>
          <w:i/>
          <w:sz w:val="24"/>
          <w:szCs w:val="21"/>
        </w:rPr>
        <w:t xml:space="preserve"> </w:t>
      </w:r>
      <w:proofErr w:type="spellStart"/>
      <w:r w:rsidR="0031235E">
        <w:rPr>
          <w:rFonts w:ascii="Times New Roman" w:hAnsi="Times New Roman" w:cs="Times New Roman"/>
          <w:i/>
          <w:sz w:val="24"/>
          <w:szCs w:val="21"/>
        </w:rPr>
        <w:t>Mungoza</w:t>
      </w:r>
      <w:proofErr w:type="spellEnd"/>
      <w:r w:rsidR="0031235E">
        <w:rPr>
          <w:rFonts w:ascii="Times New Roman" w:hAnsi="Times New Roman" w:cs="Times New Roman"/>
          <w:i/>
          <w:sz w:val="24"/>
          <w:szCs w:val="21"/>
        </w:rPr>
        <w:t xml:space="preserve"> </w:t>
      </w:r>
      <w:r w:rsidR="0031235E">
        <w:rPr>
          <w:rFonts w:ascii="Times New Roman" w:hAnsi="Times New Roman" w:cs="Times New Roman"/>
          <w:sz w:val="24"/>
          <w:szCs w:val="21"/>
        </w:rPr>
        <w:t xml:space="preserve">HMT 1/18, </w:t>
      </w:r>
      <w:r w:rsidR="0031235E">
        <w:rPr>
          <w:rFonts w:ascii="Times New Roman" w:hAnsi="Times New Roman" w:cs="Times New Roman"/>
          <w:i/>
          <w:sz w:val="24"/>
          <w:szCs w:val="21"/>
        </w:rPr>
        <w:t xml:space="preserve">S </w:t>
      </w:r>
      <w:r w:rsidR="0031235E">
        <w:rPr>
          <w:rFonts w:ascii="Times New Roman" w:hAnsi="Times New Roman" w:cs="Times New Roman"/>
          <w:sz w:val="24"/>
          <w:szCs w:val="21"/>
        </w:rPr>
        <w:t>v</w:t>
      </w:r>
      <w:r w:rsidR="0031235E">
        <w:rPr>
          <w:rFonts w:ascii="Times New Roman" w:hAnsi="Times New Roman" w:cs="Times New Roman"/>
          <w:i/>
          <w:sz w:val="24"/>
          <w:szCs w:val="21"/>
        </w:rPr>
        <w:t xml:space="preserve"> </w:t>
      </w:r>
      <w:proofErr w:type="spellStart"/>
      <w:r w:rsidR="0031235E">
        <w:rPr>
          <w:rFonts w:ascii="Times New Roman" w:hAnsi="Times New Roman" w:cs="Times New Roman"/>
          <w:i/>
          <w:sz w:val="24"/>
          <w:szCs w:val="21"/>
        </w:rPr>
        <w:t>Sweswe</w:t>
      </w:r>
      <w:r w:rsidR="0031235E">
        <w:rPr>
          <w:rFonts w:ascii="Times New Roman" w:hAnsi="Times New Roman" w:cs="Times New Roman"/>
          <w:sz w:val="24"/>
          <w:szCs w:val="21"/>
        </w:rPr>
        <w:t>HB</w:t>
      </w:r>
      <w:proofErr w:type="spellEnd"/>
      <w:r w:rsidR="0031235E">
        <w:rPr>
          <w:rFonts w:ascii="Times New Roman" w:hAnsi="Times New Roman" w:cs="Times New Roman"/>
          <w:sz w:val="24"/>
          <w:szCs w:val="21"/>
        </w:rPr>
        <w:t xml:space="preserve"> 184/18 and see also </w:t>
      </w:r>
      <w:r w:rsidR="0031235E">
        <w:rPr>
          <w:rFonts w:ascii="Times New Roman" w:hAnsi="Times New Roman" w:cs="Times New Roman"/>
          <w:i/>
          <w:sz w:val="24"/>
          <w:szCs w:val="21"/>
        </w:rPr>
        <w:t xml:space="preserve">S </w:t>
      </w:r>
      <w:r w:rsidR="0031235E">
        <w:rPr>
          <w:rFonts w:ascii="Times New Roman" w:hAnsi="Times New Roman" w:cs="Times New Roman"/>
          <w:sz w:val="24"/>
          <w:szCs w:val="21"/>
        </w:rPr>
        <w:t>v</w:t>
      </w:r>
      <w:r w:rsidR="0031235E">
        <w:rPr>
          <w:rFonts w:ascii="Times New Roman" w:hAnsi="Times New Roman" w:cs="Times New Roman"/>
          <w:i/>
          <w:sz w:val="24"/>
          <w:szCs w:val="21"/>
        </w:rPr>
        <w:t xml:space="preserve"> </w:t>
      </w:r>
      <w:proofErr w:type="spellStart"/>
      <w:r w:rsidR="0031235E">
        <w:rPr>
          <w:rFonts w:ascii="Times New Roman" w:hAnsi="Times New Roman" w:cs="Times New Roman"/>
          <w:i/>
          <w:sz w:val="24"/>
          <w:szCs w:val="21"/>
        </w:rPr>
        <w:t>Mugwanda</w:t>
      </w:r>
      <w:proofErr w:type="spellEnd"/>
      <w:r w:rsidR="0031235E">
        <w:rPr>
          <w:rFonts w:ascii="Times New Roman" w:hAnsi="Times New Roman" w:cs="Times New Roman"/>
          <w:i/>
          <w:sz w:val="24"/>
          <w:szCs w:val="21"/>
        </w:rPr>
        <w:t xml:space="preserve"> </w:t>
      </w:r>
      <w:r w:rsidR="001F135E">
        <w:rPr>
          <w:rFonts w:ascii="Times New Roman" w:hAnsi="Times New Roman" w:cs="Times New Roman"/>
          <w:sz w:val="24"/>
          <w:szCs w:val="21"/>
        </w:rPr>
        <w:t>SC 19/2002. I</w:t>
      </w:r>
      <w:r w:rsidR="0031235E">
        <w:rPr>
          <w:rFonts w:ascii="Times New Roman" w:hAnsi="Times New Roman" w:cs="Times New Roman"/>
          <w:sz w:val="24"/>
          <w:szCs w:val="21"/>
        </w:rPr>
        <w:t>t is settled that where it is proved beyond reasonable doubt that the accused set out with an aim o</w:t>
      </w:r>
      <w:r w:rsidR="001F135E">
        <w:rPr>
          <w:rFonts w:ascii="Times New Roman" w:hAnsi="Times New Roman" w:cs="Times New Roman"/>
          <w:sz w:val="24"/>
          <w:szCs w:val="21"/>
        </w:rPr>
        <w:t>r</w:t>
      </w:r>
      <w:r w:rsidR="0031235E">
        <w:rPr>
          <w:rFonts w:ascii="Times New Roman" w:hAnsi="Times New Roman" w:cs="Times New Roman"/>
          <w:sz w:val="24"/>
          <w:szCs w:val="21"/>
        </w:rPr>
        <w:t xml:space="preserve"> desire to cause death of the deceased then murder with actual intention should be sustained. Equally when an accused proceeds with conduct where it is foreseeable that actions so taken would cause death or death is substantially certain then murder with actual intention ascribes. For both murder with actual or legal intention it is clear from the essential elements of murder that there has to be both the </w:t>
      </w:r>
      <w:proofErr w:type="spellStart"/>
      <w:r w:rsidR="0031235E">
        <w:rPr>
          <w:rFonts w:ascii="Times New Roman" w:hAnsi="Times New Roman" w:cs="Times New Roman"/>
          <w:i/>
          <w:sz w:val="24"/>
          <w:szCs w:val="21"/>
        </w:rPr>
        <w:t>mens</w:t>
      </w:r>
      <w:proofErr w:type="spellEnd"/>
      <w:r w:rsidR="0031235E">
        <w:rPr>
          <w:rFonts w:ascii="Times New Roman" w:hAnsi="Times New Roman" w:cs="Times New Roman"/>
          <w:i/>
          <w:sz w:val="24"/>
          <w:szCs w:val="21"/>
        </w:rPr>
        <w:t xml:space="preserve"> rea </w:t>
      </w:r>
      <w:r w:rsidR="0031235E">
        <w:rPr>
          <w:rFonts w:ascii="Times New Roman" w:hAnsi="Times New Roman" w:cs="Times New Roman"/>
          <w:sz w:val="24"/>
          <w:szCs w:val="21"/>
        </w:rPr>
        <w:t xml:space="preserve">and </w:t>
      </w:r>
      <w:r w:rsidR="0031235E">
        <w:rPr>
          <w:rFonts w:ascii="Times New Roman" w:hAnsi="Times New Roman" w:cs="Times New Roman"/>
          <w:i/>
          <w:sz w:val="24"/>
          <w:szCs w:val="21"/>
        </w:rPr>
        <w:t xml:space="preserve">actus </w:t>
      </w:r>
      <w:proofErr w:type="spellStart"/>
      <w:r w:rsidR="0031235E">
        <w:rPr>
          <w:rFonts w:ascii="Times New Roman" w:hAnsi="Times New Roman" w:cs="Times New Roman"/>
          <w:i/>
          <w:sz w:val="24"/>
          <w:szCs w:val="21"/>
        </w:rPr>
        <w:t>reas</w:t>
      </w:r>
      <w:proofErr w:type="spellEnd"/>
      <w:r w:rsidR="0031235E">
        <w:rPr>
          <w:rFonts w:ascii="Times New Roman" w:hAnsi="Times New Roman" w:cs="Times New Roman"/>
          <w:sz w:val="24"/>
          <w:szCs w:val="21"/>
        </w:rPr>
        <w:t xml:space="preserve"> for a conviction of murder to be sustained. See also </w:t>
      </w:r>
      <w:r w:rsidR="0031235E">
        <w:rPr>
          <w:rFonts w:ascii="Times New Roman" w:hAnsi="Times New Roman" w:cs="Times New Roman"/>
          <w:i/>
          <w:sz w:val="24"/>
          <w:szCs w:val="21"/>
        </w:rPr>
        <w:t xml:space="preserve">S </w:t>
      </w:r>
      <w:r w:rsidR="0031235E">
        <w:rPr>
          <w:rFonts w:ascii="Times New Roman" w:hAnsi="Times New Roman" w:cs="Times New Roman"/>
          <w:sz w:val="24"/>
          <w:szCs w:val="21"/>
        </w:rPr>
        <w:t xml:space="preserve">v </w:t>
      </w:r>
      <w:r w:rsidR="0031235E">
        <w:rPr>
          <w:rFonts w:ascii="Times New Roman" w:hAnsi="Times New Roman" w:cs="Times New Roman"/>
          <w:i/>
          <w:sz w:val="24"/>
          <w:szCs w:val="21"/>
        </w:rPr>
        <w:t xml:space="preserve">Milos </w:t>
      </w:r>
      <w:proofErr w:type="spellStart"/>
      <w:r w:rsidR="0031235E">
        <w:rPr>
          <w:rFonts w:ascii="Times New Roman" w:hAnsi="Times New Roman" w:cs="Times New Roman"/>
          <w:i/>
          <w:sz w:val="24"/>
          <w:szCs w:val="21"/>
        </w:rPr>
        <w:t>Moyo</w:t>
      </w:r>
      <w:proofErr w:type="spellEnd"/>
      <w:r w:rsidR="0031235E">
        <w:rPr>
          <w:rFonts w:ascii="Times New Roman" w:hAnsi="Times New Roman" w:cs="Times New Roman"/>
          <w:sz w:val="24"/>
          <w:szCs w:val="21"/>
        </w:rPr>
        <w:t xml:space="preserve"> HB 85/2010 and </w:t>
      </w:r>
      <w:r w:rsidR="0031235E">
        <w:rPr>
          <w:rFonts w:ascii="Times New Roman" w:hAnsi="Times New Roman" w:cs="Times New Roman"/>
          <w:i/>
          <w:sz w:val="24"/>
          <w:szCs w:val="21"/>
        </w:rPr>
        <w:t xml:space="preserve">S </w:t>
      </w:r>
      <w:r w:rsidR="0031235E">
        <w:rPr>
          <w:rFonts w:ascii="Times New Roman" w:hAnsi="Times New Roman" w:cs="Times New Roman"/>
          <w:sz w:val="24"/>
          <w:szCs w:val="21"/>
        </w:rPr>
        <w:t>v</w:t>
      </w:r>
      <w:r w:rsidR="0031235E">
        <w:rPr>
          <w:rFonts w:ascii="Times New Roman" w:hAnsi="Times New Roman" w:cs="Times New Roman"/>
          <w:i/>
          <w:sz w:val="24"/>
          <w:szCs w:val="21"/>
        </w:rPr>
        <w:t xml:space="preserve"> </w:t>
      </w:r>
      <w:proofErr w:type="spellStart"/>
      <w:r w:rsidR="0031235E">
        <w:rPr>
          <w:rFonts w:ascii="Times New Roman" w:hAnsi="Times New Roman" w:cs="Times New Roman"/>
          <w:i/>
          <w:sz w:val="24"/>
          <w:szCs w:val="21"/>
        </w:rPr>
        <w:t>Chaitezvi</w:t>
      </w:r>
      <w:proofErr w:type="spellEnd"/>
      <w:r w:rsidR="0031235E">
        <w:rPr>
          <w:rFonts w:ascii="Times New Roman" w:hAnsi="Times New Roman" w:cs="Times New Roman"/>
          <w:i/>
          <w:sz w:val="24"/>
          <w:szCs w:val="21"/>
        </w:rPr>
        <w:t xml:space="preserve"> and </w:t>
      </w:r>
      <w:proofErr w:type="spellStart"/>
      <w:r w:rsidR="0031235E">
        <w:rPr>
          <w:rFonts w:ascii="Times New Roman" w:hAnsi="Times New Roman" w:cs="Times New Roman"/>
          <w:i/>
          <w:sz w:val="24"/>
          <w:szCs w:val="21"/>
        </w:rPr>
        <w:t>Ors</w:t>
      </w:r>
      <w:proofErr w:type="spellEnd"/>
      <w:r w:rsidR="0031235E">
        <w:rPr>
          <w:rFonts w:ascii="Times New Roman" w:hAnsi="Times New Roman" w:cs="Times New Roman"/>
          <w:sz w:val="24"/>
          <w:szCs w:val="21"/>
        </w:rPr>
        <w:t xml:space="preserve"> HH 63/10. </w:t>
      </w:r>
    </w:p>
    <w:p w:rsidR="006A1D44" w:rsidRDefault="006A1D44" w:rsidP="00474D27">
      <w:pPr>
        <w:autoSpaceDE w:val="0"/>
        <w:autoSpaceDN w:val="0"/>
        <w:adjustRightInd w:val="0"/>
        <w:spacing w:after="0" w:line="360" w:lineRule="auto"/>
        <w:jc w:val="both"/>
        <w:rPr>
          <w:rFonts w:ascii="Times New Roman" w:hAnsi="Times New Roman" w:cs="Times New Roman"/>
          <w:sz w:val="24"/>
          <w:szCs w:val="21"/>
        </w:rPr>
      </w:pPr>
    </w:p>
    <w:p w:rsidR="006A1D44" w:rsidRPr="00587D3A" w:rsidRDefault="006A1D44" w:rsidP="00474D27">
      <w:pPr>
        <w:autoSpaceDE w:val="0"/>
        <w:autoSpaceDN w:val="0"/>
        <w:adjustRightInd w:val="0"/>
        <w:spacing w:after="0" w:line="360" w:lineRule="auto"/>
        <w:jc w:val="both"/>
        <w:rPr>
          <w:rFonts w:ascii="Times New Roman" w:hAnsi="Times New Roman" w:cs="Times New Roman"/>
          <w:sz w:val="24"/>
          <w:szCs w:val="21"/>
          <w:u w:val="single"/>
        </w:rPr>
      </w:pPr>
      <w:r w:rsidRPr="00587D3A">
        <w:rPr>
          <w:rFonts w:ascii="Times New Roman" w:hAnsi="Times New Roman" w:cs="Times New Roman"/>
          <w:sz w:val="24"/>
          <w:szCs w:val="21"/>
          <w:u w:val="single"/>
        </w:rPr>
        <w:t>Analysis Evidence and</w:t>
      </w:r>
      <w:r w:rsidR="00CC2765">
        <w:rPr>
          <w:rFonts w:ascii="Times New Roman" w:hAnsi="Times New Roman" w:cs="Times New Roman"/>
          <w:sz w:val="24"/>
          <w:szCs w:val="21"/>
          <w:u w:val="single"/>
        </w:rPr>
        <w:t xml:space="preserve"> Application of </w:t>
      </w:r>
      <w:r w:rsidR="0046471C">
        <w:rPr>
          <w:rFonts w:ascii="Times New Roman" w:hAnsi="Times New Roman" w:cs="Times New Roman"/>
          <w:sz w:val="24"/>
          <w:szCs w:val="21"/>
          <w:u w:val="single"/>
        </w:rPr>
        <w:t xml:space="preserve">the </w:t>
      </w:r>
      <w:r w:rsidR="0046471C" w:rsidRPr="00587D3A">
        <w:rPr>
          <w:rFonts w:ascii="Times New Roman" w:hAnsi="Times New Roman" w:cs="Times New Roman"/>
          <w:sz w:val="24"/>
          <w:szCs w:val="21"/>
          <w:u w:val="single"/>
        </w:rPr>
        <w:t>Law</w:t>
      </w:r>
      <w:r w:rsidRPr="00587D3A">
        <w:rPr>
          <w:rFonts w:ascii="Times New Roman" w:hAnsi="Times New Roman" w:cs="Times New Roman"/>
          <w:sz w:val="24"/>
          <w:szCs w:val="21"/>
          <w:u w:val="single"/>
        </w:rPr>
        <w:t xml:space="preserve"> </w:t>
      </w:r>
    </w:p>
    <w:p w:rsidR="00587D3A" w:rsidRDefault="006A1D44" w:rsidP="00474D27">
      <w:pPr>
        <w:autoSpaceDE w:val="0"/>
        <w:autoSpaceDN w:val="0"/>
        <w:adjustRightInd w:val="0"/>
        <w:spacing w:after="0" w:line="360" w:lineRule="auto"/>
        <w:jc w:val="both"/>
        <w:rPr>
          <w:rFonts w:ascii="Times New Roman" w:hAnsi="Times New Roman" w:cs="Times New Roman"/>
          <w:sz w:val="24"/>
          <w:szCs w:val="21"/>
        </w:rPr>
      </w:pPr>
      <w:r>
        <w:rPr>
          <w:rFonts w:ascii="Times New Roman" w:hAnsi="Times New Roman" w:cs="Times New Roman"/>
          <w:sz w:val="24"/>
          <w:szCs w:val="21"/>
        </w:rPr>
        <w:tab/>
        <w:t xml:space="preserve">Upon considering the totality of the evidence the following observations are worth noting. The accused struck the unsuspecting deceased Elson </w:t>
      </w:r>
      <w:proofErr w:type="spellStart"/>
      <w:r>
        <w:rPr>
          <w:rFonts w:ascii="Times New Roman" w:hAnsi="Times New Roman" w:cs="Times New Roman"/>
          <w:sz w:val="24"/>
          <w:szCs w:val="21"/>
        </w:rPr>
        <w:t>Mberi</w:t>
      </w:r>
      <w:proofErr w:type="spellEnd"/>
      <w:r>
        <w:rPr>
          <w:rFonts w:ascii="Times New Roman" w:hAnsi="Times New Roman" w:cs="Times New Roman"/>
          <w:sz w:val="24"/>
          <w:szCs w:val="21"/>
        </w:rPr>
        <w:t xml:space="preserve"> while the latter was in the process of building a fire. The accused then proceeded to the bedroom where </w:t>
      </w:r>
      <w:proofErr w:type="spellStart"/>
      <w:r>
        <w:rPr>
          <w:rFonts w:ascii="Times New Roman" w:hAnsi="Times New Roman" w:cs="Times New Roman"/>
          <w:sz w:val="24"/>
          <w:szCs w:val="21"/>
        </w:rPr>
        <w:t>Faina</w:t>
      </w:r>
      <w:proofErr w:type="spellEnd"/>
      <w:r>
        <w:rPr>
          <w:rFonts w:ascii="Times New Roman" w:hAnsi="Times New Roman" w:cs="Times New Roman"/>
          <w:sz w:val="24"/>
          <w:szCs w:val="21"/>
        </w:rPr>
        <w:t xml:space="preserve"> </w:t>
      </w:r>
      <w:proofErr w:type="spellStart"/>
      <w:r>
        <w:rPr>
          <w:rFonts w:ascii="Times New Roman" w:hAnsi="Times New Roman" w:cs="Times New Roman"/>
          <w:sz w:val="24"/>
          <w:szCs w:val="21"/>
        </w:rPr>
        <w:t>Mberi</w:t>
      </w:r>
      <w:proofErr w:type="spellEnd"/>
      <w:r>
        <w:rPr>
          <w:rFonts w:ascii="Times New Roman" w:hAnsi="Times New Roman" w:cs="Times New Roman"/>
          <w:sz w:val="24"/>
          <w:szCs w:val="21"/>
        </w:rPr>
        <w:t xml:space="preserve"> was sleeping. It was apparent from the accused’s version that he went to the bedroom armed with an axe to deal with </w:t>
      </w:r>
      <w:proofErr w:type="spellStart"/>
      <w:r>
        <w:rPr>
          <w:rFonts w:ascii="Times New Roman" w:hAnsi="Times New Roman" w:cs="Times New Roman"/>
          <w:sz w:val="24"/>
          <w:szCs w:val="21"/>
        </w:rPr>
        <w:t>Faina</w:t>
      </w:r>
      <w:proofErr w:type="spellEnd"/>
      <w:r>
        <w:rPr>
          <w:rFonts w:ascii="Times New Roman" w:hAnsi="Times New Roman" w:cs="Times New Roman"/>
          <w:sz w:val="24"/>
          <w:szCs w:val="21"/>
        </w:rPr>
        <w:t xml:space="preserve"> </w:t>
      </w:r>
      <w:proofErr w:type="spellStart"/>
      <w:r>
        <w:rPr>
          <w:rFonts w:ascii="Times New Roman" w:hAnsi="Times New Roman" w:cs="Times New Roman"/>
          <w:sz w:val="24"/>
          <w:szCs w:val="21"/>
        </w:rPr>
        <w:t>Mberi</w:t>
      </w:r>
      <w:proofErr w:type="spellEnd"/>
      <w:r>
        <w:rPr>
          <w:rFonts w:ascii="Times New Roman" w:hAnsi="Times New Roman" w:cs="Times New Roman"/>
          <w:sz w:val="24"/>
          <w:szCs w:val="21"/>
        </w:rPr>
        <w:t xml:space="preserve"> who</w:t>
      </w:r>
      <w:r w:rsidR="00CD515A">
        <w:rPr>
          <w:rFonts w:ascii="Times New Roman" w:hAnsi="Times New Roman" w:cs="Times New Roman"/>
          <w:sz w:val="24"/>
          <w:szCs w:val="21"/>
        </w:rPr>
        <w:t>m</w:t>
      </w:r>
      <w:r>
        <w:rPr>
          <w:rFonts w:ascii="Times New Roman" w:hAnsi="Times New Roman" w:cs="Times New Roman"/>
          <w:sz w:val="24"/>
          <w:szCs w:val="21"/>
        </w:rPr>
        <w:t xml:space="preserve"> he accused of having caused him not to be paid US$ 100. The accused on realising it was dark went out to get a torch so as to actually see his victim. With the aid of light from a torch he hacked </w:t>
      </w:r>
      <w:proofErr w:type="spellStart"/>
      <w:r>
        <w:rPr>
          <w:rFonts w:ascii="Times New Roman" w:hAnsi="Times New Roman" w:cs="Times New Roman"/>
          <w:sz w:val="24"/>
          <w:szCs w:val="21"/>
        </w:rPr>
        <w:t>Faina</w:t>
      </w:r>
      <w:proofErr w:type="spellEnd"/>
      <w:r>
        <w:rPr>
          <w:rFonts w:ascii="Times New Roman" w:hAnsi="Times New Roman" w:cs="Times New Roman"/>
          <w:sz w:val="24"/>
          <w:szCs w:val="21"/>
        </w:rPr>
        <w:t xml:space="preserve"> </w:t>
      </w:r>
      <w:proofErr w:type="spellStart"/>
      <w:r>
        <w:rPr>
          <w:rFonts w:ascii="Times New Roman" w:hAnsi="Times New Roman" w:cs="Times New Roman"/>
          <w:sz w:val="24"/>
          <w:szCs w:val="21"/>
        </w:rPr>
        <w:t>Mberi’s</w:t>
      </w:r>
      <w:proofErr w:type="spellEnd"/>
      <w:r>
        <w:rPr>
          <w:rFonts w:ascii="Times New Roman" w:hAnsi="Times New Roman" w:cs="Times New Roman"/>
          <w:sz w:val="24"/>
          <w:szCs w:val="21"/>
        </w:rPr>
        <w:t xml:space="preserve"> head 3 times. There is no evidence that </w:t>
      </w:r>
      <w:r w:rsidR="00587D3A">
        <w:rPr>
          <w:rFonts w:ascii="Times New Roman" w:hAnsi="Times New Roman" w:cs="Times New Roman"/>
          <w:sz w:val="24"/>
          <w:szCs w:val="21"/>
        </w:rPr>
        <w:t xml:space="preserve">either of deceased </w:t>
      </w:r>
      <w:r w:rsidR="005404D3">
        <w:rPr>
          <w:rFonts w:ascii="Times New Roman" w:hAnsi="Times New Roman" w:cs="Times New Roman"/>
          <w:sz w:val="24"/>
          <w:szCs w:val="21"/>
        </w:rPr>
        <w:t xml:space="preserve">offered any form of resistance to the attack by accused person. The accused armed himself with an axe and struck both deceased with it on the head. </w:t>
      </w:r>
      <w:r w:rsidR="008E61CE">
        <w:rPr>
          <w:rFonts w:ascii="Times New Roman" w:hAnsi="Times New Roman" w:cs="Times New Roman"/>
          <w:sz w:val="24"/>
          <w:szCs w:val="21"/>
        </w:rPr>
        <w:t xml:space="preserve">Such an attack with a lethal weapon on the head speaks volumes to intention. The intention in this case was to kill so as to steal money and make good escape without any fear of detection. </w:t>
      </w:r>
      <w:r>
        <w:rPr>
          <w:rFonts w:ascii="Times New Roman" w:hAnsi="Times New Roman" w:cs="Times New Roman"/>
          <w:sz w:val="24"/>
          <w:szCs w:val="21"/>
        </w:rPr>
        <w:t xml:space="preserve"> </w:t>
      </w:r>
      <w:r w:rsidR="00A5738F">
        <w:rPr>
          <w:rFonts w:ascii="Times New Roman" w:hAnsi="Times New Roman" w:cs="Times New Roman"/>
          <w:sz w:val="24"/>
          <w:szCs w:val="21"/>
        </w:rPr>
        <w:t>Clearly if the accused had a matter to discuss w</w:t>
      </w:r>
      <w:r w:rsidR="00587D3A">
        <w:rPr>
          <w:rFonts w:ascii="Times New Roman" w:hAnsi="Times New Roman" w:cs="Times New Roman"/>
          <w:sz w:val="24"/>
          <w:szCs w:val="21"/>
        </w:rPr>
        <w:t xml:space="preserve">ith </w:t>
      </w:r>
      <w:proofErr w:type="spellStart"/>
      <w:r w:rsidR="00587D3A">
        <w:rPr>
          <w:rFonts w:ascii="Times New Roman" w:hAnsi="Times New Roman" w:cs="Times New Roman"/>
          <w:sz w:val="24"/>
          <w:szCs w:val="21"/>
        </w:rPr>
        <w:t>Faina</w:t>
      </w:r>
      <w:proofErr w:type="spellEnd"/>
      <w:r w:rsidR="00587D3A">
        <w:rPr>
          <w:rFonts w:ascii="Times New Roman" w:hAnsi="Times New Roman" w:cs="Times New Roman"/>
          <w:sz w:val="24"/>
          <w:szCs w:val="21"/>
        </w:rPr>
        <w:t xml:space="preserve"> </w:t>
      </w:r>
      <w:proofErr w:type="spellStart"/>
      <w:r w:rsidR="00587D3A">
        <w:rPr>
          <w:rFonts w:ascii="Times New Roman" w:hAnsi="Times New Roman" w:cs="Times New Roman"/>
          <w:sz w:val="24"/>
          <w:szCs w:val="21"/>
        </w:rPr>
        <w:t>Mberi</w:t>
      </w:r>
      <w:proofErr w:type="spellEnd"/>
      <w:r w:rsidR="00587D3A">
        <w:rPr>
          <w:rFonts w:ascii="Times New Roman" w:hAnsi="Times New Roman" w:cs="Times New Roman"/>
          <w:sz w:val="24"/>
          <w:szCs w:val="21"/>
        </w:rPr>
        <w:t xml:space="preserve"> he could have wo</w:t>
      </w:r>
      <w:r w:rsidR="00A5738F">
        <w:rPr>
          <w:rFonts w:ascii="Times New Roman" w:hAnsi="Times New Roman" w:cs="Times New Roman"/>
          <w:sz w:val="24"/>
          <w:szCs w:val="21"/>
        </w:rPr>
        <w:t xml:space="preserve">ken her up and engaged. </w:t>
      </w:r>
      <w:r w:rsidR="003526F6">
        <w:rPr>
          <w:rFonts w:ascii="Times New Roman" w:hAnsi="Times New Roman" w:cs="Times New Roman"/>
          <w:sz w:val="24"/>
          <w:szCs w:val="21"/>
        </w:rPr>
        <w:t xml:space="preserve"> The conduct of the accused on the morning in question was clearly that of a man on a mission to kill and steal from the deceased. </w:t>
      </w:r>
    </w:p>
    <w:p w:rsidR="00F31FA5" w:rsidRDefault="003526F6" w:rsidP="00587D3A">
      <w:pPr>
        <w:autoSpaceDE w:val="0"/>
        <w:autoSpaceDN w:val="0"/>
        <w:adjustRightInd w:val="0"/>
        <w:spacing w:after="0" w:line="360" w:lineRule="auto"/>
        <w:ind w:firstLine="720"/>
        <w:jc w:val="both"/>
        <w:rPr>
          <w:rFonts w:ascii="Times New Roman" w:hAnsi="Times New Roman" w:cs="Times New Roman"/>
          <w:sz w:val="24"/>
          <w:szCs w:val="21"/>
        </w:rPr>
      </w:pPr>
      <w:r>
        <w:rPr>
          <w:rFonts w:ascii="Times New Roman" w:hAnsi="Times New Roman" w:cs="Times New Roman"/>
          <w:sz w:val="24"/>
          <w:szCs w:val="21"/>
        </w:rPr>
        <w:t xml:space="preserve">The accused pre-planned </w:t>
      </w:r>
      <w:r w:rsidR="00E577CA">
        <w:rPr>
          <w:rFonts w:ascii="Times New Roman" w:hAnsi="Times New Roman" w:cs="Times New Roman"/>
          <w:sz w:val="24"/>
          <w:szCs w:val="21"/>
        </w:rPr>
        <w:t>the murder when he sought employment with a desire to steal from the elderly couple</w:t>
      </w:r>
      <w:r w:rsidR="00CA1785">
        <w:rPr>
          <w:rFonts w:ascii="Times New Roman" w:hAnsi="Times New Roman" w:cs="Times New Roman"/>
          <w:sz w:val="24"/>
          <w:szCs w:val="21"/>
        </w:rPr>
        <w:t>. O</w:t>
      </w:r>
      <w:r w:rsidR="00E577CA">
        <w:rPr>
          <w:rFonts w:ascii="Times New Roman" w:hAnsi="Times New Roman" w:cs="Times New Roman"/>
          <w:sz w:val="24"/>
          <w:szCs w:val="21"/>
        </w:rPr>
        <w:t>n the fateful day he</w:t>
      </w:r>
      <w:r>
        <w:rPr>
          <w:rFonts w:ascii="Times New Roman" w:hAnsi="Times New Roman" w:cs="Times New Roman"/>
          <w:sz w:val="24"/>
          <w:szCs w:val="21"/>
        </w:rPr>
        <w:t xml:space="preserve"> hid the axe in his room beforehand. He then armed himself with the axe struck and disabled</w:t>
      </w:r>
      <w:r w:rsidR="00424D70">
        <w:rPr>
          <w:rFonts w:ascii="Times New Roman" w:hAnsi="Times New Roman" w:cs="Times New Roman"/>
          <w:sz w:val="24"/>
          <w:szCs w:val="21"/>
        </w:rPr>
        <w:t xml:space="preserve"> the husband Elson </w:t>
      </w:r>
      <w:proofErr w:type="spellStart"/>
      <w:r w:rsidR="00424D70">
        <w:rPr>
          <w:rFonts w:ascii="Times New Roman" w:hAnsi="Times New Roman" w:cs="Times New Roman"/>
          <w:sz w:val="24"/>
          <w:szCs w:val="21"/>
        </w:rPr>
        <w:t>Mberi</w:t>
      </w:r>
      <w:proofErr w:type="spellEnd"/>
      <w:r w:rsidR="00424D70">
        <w:rPr>
          <w:rFonts w:ascii="Times New Roman" w:hAnsi="Times New Roman" w:cs="Times New Roman"/>
          <w:sz w:val="24"/>
          <w:szCs w:val="21"/>
        </w:rPr>
        <w:t xml:space="preserve"> and then proceeded with a torch to severely strike a sleeping </w:t>
      </w:r>
      <w:proofErr w:type="spellStart"/>
      <w:r w:rsidR="00424D70">
        <w:rPr>
          <w:rFonts w:ascii="Times New Roman" w:hAnsi="Times New Roman" w:cs="Times New Roman"/>
          <w:sz w:val="24"/>
          <w:szCs w:val="21"/>
        </w:rPr>
        <w:t>Faina</w:t>
      </w:r>
      <w:proofErr w:type="spellEnd"/>
      <w:r w:rsidR="00424D70">
        <w:rPr>
          <w:rFonts w:ascii="Times New Roman" w:hAnsi="Times New Roman" w:cs="Times New Roman"/>
          <w:sz w:val="24"/>
          <w:szCs w:val="21"/>
        </w:rPr>
        <w:t xml:space="preserve"> </w:t>
      </w:r>
      <w:proofErr w:type="spellStart"/>
      <w:r w:rsidR="00424D70">
        <w:rPr>
          <w:rFonts w:ascii="Times New Roman" w:hAnsi="Times New Roman" w:cs="Times New Roman"/>
          <w:sz w:val="24"/>
          <w:szCs w:val="21"/>
        </w:rPr>
        <w:t>Mberi</w:t>
      </w:r>
      <w:proofErr w:type="spellEnd"/>
      <w:r w:rsidR="00424D70">
        <w:rPr>
          <w:rFonts w:ascii="Times New Roman" w:hAnsi="Times New Roman" w:cs="Times New Roman"/>
          <w:sz w:val="24"/>
          <w:szCs w:val="21"/>
        </w:rPr>
        <w:t xml:space="preserve">. The accused’s conduct after fatally </w:t>
      </w:r>
      <w:r w:rsidR="0056178C">
        <w:rPr>
          <w:rFonts w:ascii="Times New Roman" w:hAnsi="Times New Roman" w:cs="Times New Roman"/>
          <w:sz w:val="24"/>
          <w:szCs w:val="21"/>
        </w:rPr>
        <w:t>striking his</w:t>
      </w:r>
      <w:r w:rsidR="00BF7913">
        <w:rPr>
          <w:rFonts w:ascii="Times New Roman" w:hAnsi="Times New Roman" w:cs="Times New Roman"/>
          <w:sz w:val="24"/>
          <w:szCs w:val="21"/>
        </w:rPr>
        <w:t xml:space="preserve"> victims</w:t>
      </w:r>
      <w:r w:rsidR="00424D70">
        <w:rPr>
          <w:rFonts w:ascii="Times New Roman" w:hAnsi="Times New Roman" w:cs="Times New Roman"/>
          <w:sz w:val="24"/>
          <w:szCs w:val="21"/>
        </w:rPr>
        <w:t xml:space="preserve"> is a clear i</w:t>
      </w:r>
      <w:r w:rsidR="00587D3A">
        <w:rPr>
          <w:rFonts w:ascii="Times New Roman" w:hAnsi="Times New Roman" w:cs="Times New Roman"/>
          <w:sz w:val="24"/>
          <w:szCs w:val="21"/>
        </w:rPr>
        <w:t>ndication of actual intention. H</w:t>
      </w:r>
      <w:r w:rsidR="00424D70">
        <w:rPr>
          <w:rFonts w:ascii="Times New Roman" w:hAnsi="Times New Roman" w:cs="Times New Roman"/>
          <w:sz w:val="24"/>
          <w:szCs w:val="21"/>
        </w:rPr>
        <w:t xml:space="preserve">e proceeded to ransack the house </w:t>
      </w:r>
      <w:r w:rsidR="00587D3A">
        <w:rPr>
          <w:rFonts w:ascii="Times New Roman" w:hAnsi="Times New Roman" w:cs="Times New Roman"/>
          <w:sz w:val="24"/>
          <w:szCs w:val="21"/>
        </w:rPr>
        <w:t xml:space="preserve">and </w:t>
      </w:r>
      <w:r w:rsidR="00424D70">
        <w:rPr>
          <w:rFonts w:ascii="Times New Roman" w:hAnsi="Times New Roman" w:cs="Times New Roman"/>
          <w:sz w:val="24"/>
          <w:szCs w:val="21"/>
        </w:rPr>
        <w:t>st</w:t>
      </w:r>
      <w:r w:rsidR="00587D3A">
        <w:rPr>
          <w:rFonts w:ascii="Times New Roman" w:hAnsi="Times New Roman" w:cs="Times New Roman"/>
          <w:sz w:val="24"/>
          <w:szCs w:val="21"/>
        </w:rPr>
        <w:t>ea</w:t>
      </w:r>
      <w:r w:rsidR="00424D70">
        <w:rPr>
          <w:rFonts w:ascii="Times New Roman" w:hAnsi="Times New Roman" w:cs="Times New Roman"/>
          <w:sz w:val="24"/>
          <w:szCs w:val="21"/>
        </w:rPr>
        <w:t>l money</w:t>
      </w:r>
      <w:r w:rsidR="00587D3A">
        <w:rPr>
          <w:rFonts w:ascii="Times New Roman" w:hAnsi="Times New Roman" w:cs="Times New Roman"/>
          <w:sz w:val="24"/>
          <w:szCs w:val="21"/>
        </w:rPr>
        <w:t xml:space="preserve"> after which he </w:t>
      </w:r>
      <w:r w:rsidR="00424D70">
        <w:rPr>
          <w:rFonts w:ascii="Times New Roman" w:hAnsi="Times New Roman" w:cs="Times New Roman"/>
          <w:sz w:val="24"/>
          <w:szCs w:val="21"/>
        </w:rPr>
        <w:t xml:space="preserve">packed all his belongings and went away. The accused only mistakenly left his identification card in the bedroom. The accused in this case cannot motivate provocation as he clearly was not </w:t>
      </w:r>
      <w:r w:rsidR="00BF7913">
        <w:rPr>
          <w:rFonts w:ascii="Times New Roman" w:hAnsi="Times New Roman" w:cs="Times New Roman"/>
          <w:sz w:val="24"/>
          <w:szCs w:val="21"/>
        </w:rPr>
        <w:t>provoked</w:t>
      </w:r>
      <w:r w:rsidR="00424D70">
        <w:rPr>
          <w:rFonts w:ascii="Times New Roman" w:hAnsi="Times New Roman" w:cs="Times New Roman"/>
          <w:sz w:val="24"/>
          <w:szCs w:val="21"/>
        </w:rPr>
        <w:t xml:space="preserve"> by t</w:t>
      </w:r>
      <w:r w:rsidR="008406E9">
        <w:rPr>
          <w:rFonts w:ascii="Times New Roman" w:hAnsi="Times New Roman" w:cs="Times New Roman"/>
          <w:sz w:val="24"/>
          <w:szCs w:val="21"/>
        </w:rPr>
        <w:t>he elderly couple for him to lo</w:t>
      </w:r>
      <w:r w:rsidR="00424D70">
        <w:rPr>
          <w:rFonts w:ascii="Times New Roman" w:hAnsi="Times New Roman" w:cs="Times New Roman"/>
          <w:sz w:val="24"/>
          <w:szCs w:val="21"/>
        </w:rPr>
        <w:t xml:space="preserve">se </w:t>
      </w:r>
      <w:r w:rsidR="00BF7913">
        <w:rPr>
          <w:rFonts w:ascii="Times New Roman" w:hAnsi="Times New Roman" w:cs="Times New Roman"/>
          <w:sz w:val="24"/>
          <w:szCs w:val="21"/>
        </w:rPr>
        <w:t>self-control</w:t>
      </w:r>
      <w:r w:rsidR="00112BA1">
        <w:rPr>
          <w:rFonts w:ascii="Times New Roman" w:hAnsi="Times New Roman" w:cs="Times New Roman"/>
          <w:sz w:val="24"/>
          <w:szCs w:val="21"/>
        </w:rPr>
        <w:t xml:space="preserve"> </w:t>
      </w:r>
      <w:r w:rsidR="00112BA1">
        <w:rPr>
          <w:rFonts w:ascii="Times New Roman" w:hAnsi="Times New Roman" w:cs="Times New Roman"/>
          <w:sz w:val="24"/>
          <w:szCs w:val="21"/>
        </w:rPr>
        <w:lastRenderedPageBreak/>
        <w:t>a</w:t>
      </w:r>
      <w:r w:rsidR="00424D70">
        <w:rPr>
          <w:rFonts w:ascii="Times New Roman" w:hAnsi="Times New Roman" w:cs="Times New Roman"/>
          <w:sz w:val="24"/>
          <w:szCs w:val="21"/>
        </w:rPr>
        <w:t xml:space="preserve">nd act </w:t>
      </w:r>
      <w:r w:rsidR="00BF7913">
        <w:rPr>
          <w:rFonts w:ascii="Times New Roman" w:hAnsi="Times New Roman" w:cs="Times New Roman"/>
          <w:sz w:val="24"/>
          <w:szCs w:val="21"/>
        </w:rPr>
        <w:t>spontaneously</w:t>
      </w:r>
      <w:r w:rsidR="00922175">
        <w:rPr>
          <w:rFonts w:ascii="Times New Roman" w:hAnsi="Times New Roman" w:cs="Times New Roman"/>
          <w:sz w:val="24"/>
          <w:szCs w:val="21"/>
        </w:rPr>
        <w:t xml:space="preserve"> to the provocation. Elson </w:t>
      </w:r>
      <w:proofErr w:type="spellStart"/>
      <w:r w:rsidR="00922175">
        <w:rPr>
          <w:rFonts w:ascii="Times New Roman" w:hAnsi="Times New Roman" w:cs="Times New Roman"/>
          <w:sz w:val="24"/>
          <w:szCs w:val="21"/>
        </w:rPr>
        <w:t>Mberi</w:t>
      </w:r>
      <w:proofErr w:type="spellEnd"/>
      <w:r w:rsidR="00922175">
        <w:rPr>
          <w:rFonts w:ascii="Times New Roman" w:hAnsi="Times New Roman" w:cs="Times New Roman"/>
          <w:sz w:val="24"/>
          <w:szCs w:val="21"/>
        </w:rPr>
        <w:t xml:space="preserve"> was busy making a fire while </w:t>
      </w:r>
      <w:proofErr w:type="spellStart"/>
      <w:r w:rsidR="00922175">
        <w:rPr>
          <w:rFonts w:ascii="Times New Roman" w:hAnsi="Times New Roman" w:cs="Times New Roman"/>
          <w:sz w:val="24"/>
          <w:szCs w:val="21"/>
        </w:rPr>
        <w:t>Faina</w:t>
      </w:r>
      <w:proofErr w:type="spellEnd"/>
      <w:r w:rsidR="00922175">
        <w:rPr>
          <w:rFonts w:ascii="Times New Roman" w:hAnsi="Times New Roman" w:cs="Times New Roman"/>
          <w:sz w:val="24"/>
          <w:szCs w:val="21"/>
        </w:rPr>
        <w:t xml:space="preserve"> </w:t>
      </w:r>
      <w:proofErr w:type="spellStart"/>
      <w:r w:rsidR="00922175">
        <w:rPr>
          <w:rFonts w:ascii="Times New Roman" w:hAnsi="Times New Roman" w:cs="Times New Roman"/>
          <w:sz w:val="24"/>
          <w:szCs w:val="21"/>
        </w:rPr>
        <w:t>Mberi</w:t>
      </w:r>
      <w:proofErr w:type="spellEnd"/>
      <w:r w:rsidR="00922175">
        <w:rPr>
          <w:rFonts w:ascii="Times New Roman" w:hAnsi="Times New Roman" w:cs="Times New Roman"/>
          <w:sz w:val="24"/>
          <w:szCs w:val="21"/>
        </w:rPr>
        <w:t xml:space="preserve"> was sleeping when the accused approache</w:t>
      </w:r>
      <w:r w:rsidR="00587D3A">
        <w:rPr>
          <w:rFonts w:ascii="Times New Roman" w:hAnsi="Times New Roman" w:cs="Times New Roman"/>
          <w:sz w:val="24"/>
          <w:szCs w:val="21"/>
        </w:rPr>
        <w:t xml:space="preserve">d </w:t>
      </w:r>
      <w:r w:rsidR="008406E9">
        <w:rPr>
          <w:rFonts w:ascii="Times New Roman" w:hAnsi="Times New Roman" w:cs="Times New Roman"/>
          <w:sz w:val="24"/>
          <w:szCs w:val="21"/>
        </w:rPr>
        <w:t xml:space="preserve">her </w:t>
      </w:r>
      <w:r w:rsidR="00587D3A">
        <w:rPr>
          <w:rFonts w:ascii="Times New Roman" w:hAnsi="Times New Roman" w:cs="Times New Roman"/>
          <w:sz w:val="24"/>
          <w:szCs w:val="21"/>
        </w:rPr>
        <w:t>already armed. The accused had</w:t>
      </w:r>
      <w:r w:rsidR="00922175">
        <w:rPr>
          <w:rFonts w:ascii="Times New Roman" w:hAnsi="Times New Roman" w:cs="Times New Roman"/>
          <w:sz w:val="24"/>
          <w:szCs w:val="21"/>
        </w:rPr>
        <w:t xml:space="preserve"> ample time to formulate his intention as he kept the axe in his room waiting for the opportune time to attack his victims. The accused was </w:t>
      </w:r>
      <w:r w:rsidR="00587D3A">
        <w:rPr>
          <w:rFonts w:ascii="Times New Roman" w:hAnsi="Times New Roman" w:cs="Times New Roman"/>
          <w:sz w:val="24"/>
          <w:szCs w:val="21"/>
        </w:rPr>
        <w:t>a</w:t>
      </w:r>
      <w:r w:rsidR="00922175">
        <w:rPr>
          <w:rFonts w:ascii="Times New Roman" w:hAnsi="Times New Roman" w:cs="Times New Roman"/>
          <w:sz w:val="24"/>
          <w:szCs w:val="21"/>
        </w:rPr>
        <w:t xml:space="preserve">ware the </w:t>
      </w:r>
      <w:r w:rsidR="005C3EE2">
        <w:rPr>
          <w:rFonts w:ascii="Times New Roman" w:hAnsi="Times New Roman" w:cs="Times New Roman"/>
          <w:sz w:val="24"/>
          <w:szCs w:val="21"/>
        </w:rPr>
        <w:t>couple</w:t>
      </w:r>
      <w:r w:rsidR="00922175">
        <w:rPr>
          <w:rFonts w:ascii="Times New Roman" w:hAnsi="Times New Roman" w:cs="Times New Roman"/>
          <w:sz w:val="24"/>
          <w:szCs w:val="21"/>
        </w:rPr>
        <w:t xml:space="preserve"> had some foreign currency at home</w:t>
      </w:r>
      <w:r w:rsidR="007F476C">
        <w:rPr>
          <w:rFonts w:ascii="Times New Roman" w:hAnsi="Times New Roman" w:cs="Times New Roman"/>
          <w:sz w:val="24"/>
          <w:szCs w:val="21"/>
        </w:rPr>
        <w:t xml:space="preserve"> and this lured him to seek employment so as to rob the couple.</w:t>
      </w:r>
      <w:r w:rsidR="00922175">
        <w:rPr>
          <w:rFonts w:ascii="Times New Roman" w:hAnsi="Times New Roman" w:cs="Times New Roman"/>
          <w:sz w:val="24"/>
          <w:szCs w:val="21"/>
        </w:rPr>
        <w:t xml:space="preserve"> </w:t>
      </w:r>
      <w:r w:rsidR="005C3EE2">
        <w:rPr>
          <w:rFonts w:ascii="Times New Roman" w:hAnsi="Times New Roman" w:cs="Times New Roman"/>
          <w:sz w:val="24"/>
          <w:szCs w:val="21"/>
        </w:rPr>
        <w:t>He</w:t>
      </w:r>
      <w:r w:rsidR="00922175">
        <w:rPr>
          <w:rFonts w:ascii="Times New Roman" w:hAnsi="Times New Roman" w:cs="Times New Roman"/>
          <w:sz w:val="24"/>
          <w:szCs w:val="21"/>
        </w:rPr>
        <w:t xml:space="preserve"> admitted </w:t>
      </w:r>
      <w:r w:rsidR="00587D3A">
        <w:rPr>
          <w:rFonts w:ascii="Times New Roman" w:hAnsi="Times New Roman" w:cs="Times New Roman"/>
          <w:sz w:val="24"/>
          <w:szCs w:val="21"/>
        </w:rPr>
        <w:t>in</w:t>
      </w:r>
      <w:r w:rsidR="0046471C">
        <w:rPr>
          <w:rFonts w:ascii="Times New Roman" w:hAnsi="Times New Roman" w:cs="Times New Roman"/>
          <w:sz w:val="24"/>
          <w:szCs w:val="21"/>
        </w:rPr>
        <w:t xml:space="preserve"> his</w:t>
      </w:r>
      <w:r w:rsidR="00922175">
        <w:rPr>
          <w:rFonts w:ascii="Times New Roman" w:hAnsi="Times New Roman" w:cs="Times New Roman"/>
          <w:sz w:val="24"/>
          <w:szCs w:val="21"/>
        </w:rPr>
        <w:t xml:space="preserve"> confirmed warned and cautioned statements that </w:t>
      </w:r>
      <w:r w:rsidR="005C3EE2">
        <w:rPr>
          <w:rFonts w:ascii="Times New Roman" w:hAnsi="Times New Roman" w:cs="Times New Roman"/>
          <w:sz w:val="24"/>
          <w:szCs w:val="21"/>
        </w:rPr>
        <w:t>his</w:t>
      </w:r>
      <w:r w:rsidR="00922175">
        <w:rPr>
          <w:rFonts w:ascii="Times New Roman" w:hAnsi="Times New Roman" w:cs="Times New Roman"/>
          <w:sz w:val="24"/>
          <w:szCs w:val="21"/>
        </w:rPr>
        <w:t xml:space="preserve"> intention was to take money from the deceased without </w:t>
      </w:r>
      <w:r w:rsidR="005C3EE2">
        <w:rPr>
          <w:rFonts w:ascii="Times New Roman" w:hAnsi="Times New Roman" w:cs="Times New Roman"/>
          <w:sz w:val="24"/>
          <w:szCs w:val="21"/>
        </w:rPr>
        <w:t>resistance</w:t>
      </w:r>
      <w:r w:rsidR="00922175">
        <w:rPr>
          <w:rFonts w:ascii="Times New Roman" w:hAnsi="Times New Roman" w:cs="Times New Roman"/>
          <w:sz w:val="24"/>
          <w:szCs w:val="21"/>
        </w:rPr>
        <w:t xml:space="preserve"> and that he wanted to use the money. I</w:t>
      </w:r>
      <w:r w:rsidR="00344F13">
        <w:rPr>
          <w:rFonts w:ascii="Times New Roman" w:hAnsi="Times New Roman" w:cs="Times New Roman"/>
          <w:sz w:val="24"/>
          <w:szCs w:val="21"/>
        </w:rPr>
        <w:t>n</w:t>
      </w:r>
      <w:r w:rsidR="00922175">
        <w:rPr>
          <w:rFonts w:ascii="Times New Roman" w:hAnsi="Times New Roman" w:cs="Times New Roman"/>
          <w:sz w:val="24"/>
          <w:szCs w:val="21"/>
        </w:rPr>
        <w:t xml:space="preserve"> his evidence accused actually narrated how he used the money to buy beer and </w:t>
      </w:r>
      <w:r w:rsidR="005C3EE2">
        <w:rPr>
          <w:rFonts w:ascii="Times New Roman" w:hAnsi="Times New Roman" w:cs="Times New Roman"/>
          <w:sz w:val="24"/>
          <w:szCs w:val="21"/>
        </w:rPr>
        <w:t>food</w:t>
      </w:r>
      <w:r w:rsidR="00922175">
        <w:rPr>
          <w:rFonts w:ascii="Times New Roman" w:hAnsi="Times New Roman" w:cs="Times New Roman"/>
          <w:sz w:val="24"/>
          <w:szCs w:val="21"/>
        </w:rPr>
        <w:t xml:space="preserve"> and only surrendered himself to the police after he </w:t>
      </w:r>
      <w:r w:rsidR="005C3EE2">
        <w:rPr>
          <w:rFonts w:ascii="Times New Roman" w:hAnsi="Times New Roman" w:cs="Times New Roman"/>
          <w:sz w:val="24"/>
          <w:szCs w:val="21"/>
        </w:rPr>
        <w:t>had</w:t>
      </w:r>
      <w:r w:rsidR="00922175">
        <w:rPr>
          <w:rFonts w:ascii="Times New Roman" w:hAnsi="Times New Roman" w:cs="Times New Roman"/>
          <w:sz w:val="24"/>
          <w:szCs w:val="21"/>
        </w:rPr>
        <w:t xml:space="preserve"> squandered his loot and had part of it  stolen in a bar. </w:t>
      </w:r>
    </w:p>
    <w:p w:rsidR="006A1D44" w:rsidRPr="0031235E" w:rsidRDefault="00922175" w:rsidP="00587D3A">
      <w:pPr>
        <w:autoSpaceDE w:val="0"/>
        <w:autoSpaceDN w:val="0"/>
        <w:adjustRightInd w:val="0"/>
        <w:spacing w:after="0" w:line="360" w:lineRule="auto"/>
        <w:ind w:firstLine="720"/>
        <w:jc w:val="both"/>
        <w:rPr>
          <w:rFonts w:ascii="Times New Roman" w:hAnsi="Times New Roman" w:cs="Times New Roman"/>
          <w:sz w:val="24"/>
        </w:rPr>
      </w:pPr>
      <w:r>
        <w:rPr>
          <w:rFonts w:ascii="Times New Roman" w:hAnsi="Times New Roman" w:cs="Times New Roman"/>
          <w:sz w:val="24"/>
          <w:szCs w:val="21"/>
        </w:rPr>
        <w:t xml:space="preserve">From the foregoing it </w:t>
      </w:r>
      <w:r w:rsidR="005C3EE2">
        <w:rPr>
          <w:rFonts w:ascii="Times New Roman" w:hAnsi="Times New Roman" w:cs="Times New Roman"/>
          <w:sz w:val="24"/>
          <w:szCs w:val="21"/>
        </w:rPr>
        <w:t>is, clear</w:t>
      </w:r>
      <w:r>
        <w:rPr>
          <w:rFonts w:ascii="Times New Roman" w:hAnsi="Times New Roman" w:cs="Times New Roman"/>
          <w:sz w:val="24"/>
          <w:szCs w:val="21"/>
        </w:rPr>
        <w:t xml:space="preserve"> the accused attacked the couple intentionally with a view to steal money from them. Even though the accused sought to minimise his role in the </w:t>
      </w:r>
      <w:r w:rsidR="005C3EE2">
        <w:rPr>
          <w:rFonts w:ascii="Times New Roman" w:hAnsi="Times New Roman" w:cs="Times New Roman"/>
          <w:sz w:val="24"/>
          <w:szCs w:val="21"/>
        </w:rPr>
        <w:t>death of the two d</w:t>
      </w:r>
      <w:r w:rsidR="00F31FA5">
        <w:rPr>
          <w:rFonts w:ascii="Times New Roman" w:hAnsi="Times New Roman" w:cs="Times New Roman"/>
          <w:sz w:val="24"/>
          <w:szCs w:val="21"/>
        </w:rPr>
        <w:t xml:space="preserve">eceased by citing intoxication and </w:t>
      </w:r>
      <w:r w:rsidR="005C3EE2">
        <w:rPr>
          <w:rFonts w:ascii="Times New Roman" w:hAnsi="Times New Roman" w:cs="Times New Roman"/>
          <w:sz w:val="24"/>
          <w:szCs w:val="21"/>
        </w:rPr>
        <w:t xml:space="preserve">provocation such was an exercise in futility. There is glaring evidence that the accused set out to secure employment with a clear plan to murder the elderly couple so as to steal the foreign currency the couple received from their children and kept at home. The accused thus set about the plan to kill the deceased. He took the axe and </w:t>
      </w:r>
      <w:r w:rsidR="004B38CE">
        <w:rPr>
          <w:rFonts w:ascii="Times New Roman" w:hAnsi="Times New Roman" w:cs="Times New Roman"/>
          <w:sz w:val="24"/>
          <w:szCs w:val="21"/>
        </w:rPr>
        <w:t>severely and fatally struck the deceased thereby causing injuries from which the deceased passed on. This is a case in which as observed by both state and defence counsel</w:t>
      </w:r>
      <w:r w:rsidR="007F476C">
        <w:rPr>
          <w:rFonts w:ascii="Times New Roman" w:hAnsi="Times New Roman" w:cs="Times New Roman"/>
          <w:sz w:val="24"/>
          <w:szCs w:val="21"/>
        </w:rPr>
        <w:t xml:space="preserve"> in closing submissins</w:t>
      </w:r>
      <w:r w:rsidR="004B38CE">
        <w:rPr>
          <w:rFonts w:ascii="Times New Roman" w:hAnsi="Times New Roman" w:cs="Times New Roman"/>
          <w:sz w:val="24"/>
          <w:szCs w:val="21"/>
        </w:rPr>
        <w:t xml:space="preserve"> the common cause aspects and evidence speak volumes to the accused setting out with an aim to bring about the death of his victims and proceeds to achieve such a goal. </w:t>
      </w:r>
    </w:p>
    <w:p w:rsidR="00F27A2D" w:rsidRDefault="002F5CAF" w:rsidP="00474D27">
      <w:pPr>
        <w:tabs>
          <w:tab w:val="left" w:pos="0"/>
        </w:tabs>
        <w:spacing w:after="0" w:line="360" w:lineRule="auto"/>
        <w:jc w:val="both"/>
        <w:rPr>
          <w:rFonts w:ascii="Times New Roman" w:hAnsi="Times New Roman" w:cs="Times New Roman"/>
          <w:sz w:val="24"/>
        </w:rPr>
      </w:pPr>
      <w:r>
        <w:rPr>
          <w:rFonts w:ascii="Times New Roman" w:hAnsi="Times New Roman" w:cs="Times New Roman"/>
          <w:sz w:val="24"/>
        </w:rPr>
        <w:tab/>
        <w:t xml:space="preserve">The state has in the present case proved that the accused unlawfully and with actual intention caused the death of both Elson </w:t>
      </w:r>
      <w:proofErr w:type="spellStart"/>
      <w:r>
        <w:rPr>
          <w:rFonts w:ascii="Times New Roman" w:hAnsi="Times New Roman" w:cs="Times New Roman"/>
          <w:sz w:val="24"/>
        </w:rPr>
        <w:t>Mberi</w:t>
      </w:r>
      <w:proofErr w:type="spellEnd"/>
      <w:r>
        <w:rPr>
          <w:rFonts w:ascii="Times New Roman" w:hAnsi="Times New Roman" w:cs="Times New Roman"/>
          <w:sz w:val="24"/>
        </w:rPr>
        <w:t xml:space="preserve"> and </w:t>
      </w:r>
      <w:proofErr w:type="spellStart"/>
      <w:r>
        <w:rPr>
          <w:rFonts w:ascii="Times New Roman" w:hAnsi="Times New Roman" w:cs="Times New Roman"/>
          <w:sz w:val="24"/>
        </w:rPr>
        <w:t>Faina</w:t>
      </w:r>
      <w:proofErr w:type="spellEnd"/>
      <w:r>
        <w:rPr>
          <w:rFonts w:ascii="Times New Roman" w:hAnsi="Times New Roman" w:cs="Times New Roman"/>
          <w:sz w:val="24"/>
        </w:rPr>
        <w:t xml:space="preserve"> </w:t>
      </w:r>
      <w:proofErr w:type="spellStart"/>
      <w:r>
        <w:rPr>
          <w:rFonts w:ascii="Times New Roman" w:hAnsi="Times New Roman" w:cs="Times New Roman"/>
          <w:sz w:val="24"/>
        </w:rPr>
        <w:t>Mberi</w:t>
      </w:r>
      <w:proofErr w:type="spellEnd"/>
      <w:r>
        <w:rPr>
          <w:rFonts w:ascii="Times New Roman" w:hAnsi="Times New Roman" w:cs="Times New Roman"/>
          <w:sz w:val="24"/>
        </w:rPr>
        <w:t>.</w:t>
      </w:r>
    </w:p>
    <w:p w:rsidR="002F5CAF" w:rsidRDefault="002F5CAF" w:rsidP="00474D27">
      <w:pPr>
        <w:tabs>
          <w:tab w:val="left" w:pos="0"/>
        </w:tabs>
        <w:spacing w:after="0" w:line="360" w:lineRule="auto"/>
        <w:jc w:val="both"/>
        <w:rPr>
          <w:rFonts w:ascii="Times New Roman" w:hAnsi="Times New Roman" w:cs="Times New Roman"/>
          <w:sz w:val="24"/>
        </w:rPr>
      </w:pPr>
      <w:r>
        <w:rPr>
          <w:rFonts w:ascii="Times New Roman" w:hAnsi="Times New Roman" w:cs="Times New Roman"/>
          <w:sz w:val="24"/>
        </w:rPr>
        <w:tab/>
        <w:t xml:space="preserve">Accordingly the accused is found guilty of 2 counts of murder </w:t>
      </w:r>
      <w:r w:rsidR="00136AD2">
        <w:rPr>
          <w:rFonts w:ascii="Times New Roman" w:hAnsi="Times New Roman" w:cs="Times New Roman"/>
          <w:sz w:val="24"/>
        </w:rPr>
        <w:t>with actual intent as defined in s 47 (1</w:t>
      </w:r>
      <w:proofErr w:type="gramStart"/>
      <w:r w:rsidR="00136AD2">
        <w:rPr>
          <w:rFonts w:ascii="Times New Roman" w:hAnsi="Times New Roman" w:cs="Times New Roman"/>
          <w:sz w:val="24"/>
        </w:rPr>
        <w:t>)(</w:t>
      </w:r>
      <w:proofErr w:type="gramEnd"/>
      <w:r w:rsidR="00136AD2">
        <w:rPr>
          <w:rFonts w:ascii="Times New Roman" w:hAnsi="Times New Roman" w:cs="Times New Roman"/>
          <w:sz w:val="24"/>
        </w:rPr>
        <w:t>a) of the Criminal Law (Codification and Reform) Act [</w:t>
      </w:r>
      <w:r w:rsidR="00136AD2">
        <w:rPr>
          <w:rFonts w:ascii="Times New Roman" w:hAnsi="Times New Roman" w:cs="Times New Roman"/>
          <w:i/>
          <w:sz w:val="24"/>
        </w:rPr>
        <w:t>Chapter 9:23</w:t>
      </w:r>
      <w:r w:rsidR="00136AD2">
        <w:rPr>
          <w:rFonts w:ascii="Times New Roman" w:hAnsi="Times New Roman" w:cs="Times New Roman"/>
          <w:sz w:val="24"/>
        </w:rPr>
        <w:t>].</w:t>
      </w:r>
    </w:p>
    <w:p w:rsidR="00223B1A" w:rsidRDefault="00223B1A" w:rsidP="00474D27">
      <w:pPr>
        <w:tabs>
          <w:tab w:val="left" w:pos="0"/>
        </w:tabs>
        <w:spacing w:after="0" w:line="360" w:lineRule="auto"/>
        <w:jc w:val="both"/>
        <w:rPr>
          <w:rFonts w:ascii="Times New Roman" w:hAnsi="Times New Roman" w:cs="Times New Roman"/>
          <w:sz w:val="24"/>
        </w:rPr>
      </w:pPr>
    </w:p>
    <w:p w:rsidR="00223B1A" w:rsidRDefault="00223B1A" w:rsidP="00474D27">
      <w:pPr>
        <w:tabs>
          <w:tab w:val="left" w:pos="0"/>
        </w:tabs>
        <w:spacing w:after="0" w:line="360" w:lineRule="auto"/>
        <w:jc w:val="both"/>
        <w:rPr>
          <w:rFonts w:ascii="Times New Roman" w:hAnsi="Times New Roman" w:cs="Times New Roman"/>
          <w:sz w:val="24"/>
          <w:u w:val="single"/>
        </w:rPr>
      </w:pPr>
      <w:r>
        <w:rPr>
          <w:rFonts w:ascii="Times New Roman" w:hAnsi="Times New Roman" w:cs="Times New Roman"/>
          <w:sz w:val="24"/>
          <w:u w:val="single"/>
        </w:rPr>
        <w:t xml:space="preserve">Sentence </w:t>
      </w:r>
    </w:p>
    <w:p w:rsidR="00223B1A" w:rsidRDefault="00223B1A" w:rsidP="00474D27">
      <w:pPr>
        <w:tabs>
          <w:tab w:val="left" w:pos="0"/>
        </w:tabs>
        <w:spacing w:after="0" w:line="360" w:lineRule="auto"/>
        <w:jc w:val="both"/>
        <w:rPr>
          <w:rFonts w:ascii="Times New Roman" w:hAnsi="Times New Roman" w:cs="Times New Roman"/>
          <w:sz w:val="24"/>
        </w:rPr>
      </w:pPr>
      <w:r>
        <w:rPr>
          <w:rFonts w:ascii="Times New Roman" w:hAnsi="Times New Roman" w:cs="Times New Roman"/>
          <w:sz w:val="24"/>
        </w:rPr>
        <w:tab/>
        <w:t xml:space="preserve">In passing sentence we are alive to the honoured sentencing principle of seeking to strike a balance between the offence and offender while at the same time ensuring that the societal </w:t>
      </w:r>
      <w:r w:rsidR="00F56AEC">
        <w:rPr>
          <w:rFonts w:ascii="Times New Roman" w:hAnsi="Times New Roman" w:cs="Times New Roman"/>
          <w:sz w:val="24"/>
        </w:rPr>
        <w:t xml:space="preserve">interest of justice is met. We have considered all mitigatory and aggravatory factors submitted by counsel. </w:t>
      </w:r>
    </w:p>
    <w:p w:rsidR="00F56AEC" w:rsidRDefault="00F56AEC" w:rsidP="00474D27">
      <w:pPr>
        <w:tabs>
          <w:tab w:val="left" w:pos="0"/>
        </w:tabs>
        <w:spacing w:after="0" w:line="360" w:lineRule="auto"/>
        <w:jc w:val="both"/>
        <w:rPr>
          <w:rFonts w:ascii="Times New Roman" w:hAnsi="Times New Roman" w:cs="Times New Roman"/>
          <w:sz w:val="24"/>
        </w:rPr>
      </w:pPr>
      <w:r>
        <w:rPr>
          <w:rFonts w:ascii="Times New Roman" w:hAnsi="Times New Roman" w:cs="Times New Roman"/>
          <w:sz w:val="24"/>
        </w:rPr>
        <w:tab/>
        <w:t xml:space="preserve">In mitigation as highlighted by Mr </w:t>
      </w:r>
      <w:proofErr w:type="spellStart"/>
      <w:r>
        <w:rPr>
          <w:rFonts w:ascii="Times New Roman" w:hAnsi="Times New Roman" w:cs="Times New Roman"/>
          <w:i/>
          <w:sz w:val="24"/>
        </w:rPr>
        <w:t>Mukwena</w:t>
      </w:r>
      <w:proofErr w:type="spellEnd"/>
      <w:r w:rsidR="007B7E80">
        <w:rPr>
          <w:rFonts w:ascii="Times New Roman" w:hAnsi="Times New Roman" w:cs="Times New Roman"/>
          <w:sz w:val="24"/>
        </w:rPr>
        <w:t xml:space="preserve"> the fact</w:t>
      </w:r>
      <w:r>
        <w:rPr>
          <w:rFonts w:ascii="Times New Roman" w:hAnsi="Times New Roman" w:cs="Times New Roman"/>
          <w:sz w:val="24"/>
        </w:rPr>
        <w:t xml:space="preserve"> t</w:t>
      </w:r>
      <w:r w:rsidR="007B7E80">
        <w:rPr>
          <w:rFonts w:ascii="Times New Roman" w:hAnsi="Times New Roman" w:cs="Times New Roman"/>
          <w:sz w:val="24"/>
        </w:rPr>
        <w:t xml:space="preserve">hat accused is a first offender is mitigatory. </w:t>
      </w:r>
      <w:r>
        <w:rPr>
          <w:rFonts w:ascii="Times New Roman" w:hAnsi="Times New Roman" w:cs="Times New Roman"/>
          <w:sz w:val="24"/>
        </w:rPr>
        <w:t>He is a family man with responsibilities. Further the accused has been in custody for slightly above 2 years awaiting the finalisation of the murder allegations. The anxiety that goes with the period of suspense cannot be understated. A</w:t>
      </w:r>
      <w:r w:rsidR="00EA676F">
        <w:rPr>
          <w:rFonts w:ascii="Times New Roman" w:hAnsi="Times New Roman" w:cs="Times New Roman"/>
          <w:sz w:val="24"/>
        </w:rPr>
        <w:t>l</w:t>
      </w:r>
      <w:r>
        <w:rPr>
          <w:rFonts w:ascii="Times New Roman" w:hAnsi="Times New Roman" w:cs="Times New Roman"/>
          <w:sz w:val="24"/>
        </w:rPr>
        <w:t>s</w:t>
      </w:r>
      <w:r w:rsidR="00EA676F">
        <w:rPr>
          <w:rFonts w:ascii="Times New Roman" w:hAnsi="Times New Roman" w:cs="Times New Roman"/>
          <w:sz w:val="24"/>
        </w:rPr>
        <w:t>o</w:t>
      </w:r>
      <w:r>
        <w:rPr>
          <w:rFonts w:ascii="Times New Roman" w:hAnsi="Times New Roman" w:cs="Times New Roman"/>
          <w:sz w:val="24"/>
        </w:rPr>
        <w:t xml:space="preserve"> in accused’s favour is the fact </w:t>
      </w:r>
      <w:r>
        <w:rPr>
          <w:rFonts w:ascii="Times New Roman" w:hAnsi="Times New Roman" w:cs="Times New Roman"/>
          <w:sz w:val="24"/>
        </w:rPr>
        <w:lastRenderedPageBreak/>
        <w:t xml:space="preserve">that when haunted by the grave offence he surrendered himself to the police. That is all that can be said about the accused in mitigation. </w:t>
      </w:r>
    </w:p>
    <w:p w:rsidR="00F2391E" w:rsidRDefault="00F56AEC" w:rsidP="00474D27">
      <w:pPr>
        <w:tabs>
          <w:tab w:val="left" w:pos="0"/>
        </w:tabs>
        <w:spacing w:after="0" w:line="360" w:lineRule="auto"/>
        <w:jc w:val="both"/>
        <w:rPr>
          <w:rFonts w:ascii="Times New Roman" w:hAnsi="Times New Roman" w:cs="Times New Roman"/>
          <w:sz w:val="24"/>
        </w:rPr>
      </w:pPr>
      <w:r>
        <w:rPr>
          <w:rFonts w:ascii="Times New Roman" w:hAnsi="Times New Roman" w:cs="Times New Roman"/>
          <w:sz w:val="24"/>
        </w:rPr>
        <w:tab/>
        <w:t xml:space="preserve">As correctly observed by the state counsel Mrs </w:t>
      </w:r>
      <w:proofErr w:type="spellStart"/>
      <w:r>
        <w:rPr>
          <w:rFonts w:ascii="Times New Roman" w:hAnsi="Times New Roman" w:cs="Times New Roman"/>
          <w:i/>
          <w:sz w:val="24"/>
        </w:rPr>
        <w:t>Matsikidze</w:t>
      </w:r>
      <w:proofErr w:type="spellEnd"/>
      <w:r>
        <w:rPr>
          <w:rFonts w:ascii="Times New Roman" w:hAnsi="Times New Roman" w:cs="Times New Roman"/>
          <w:sz w:val="24"/>
        </w:rPr>
        <w:t xml:space="preserve">, the accused stands convicted of a heinous and prevalent offence. He is a first offender who chose to engage in the unlawful criminal enterprise at the deep end. What aggravates the offence is the fact that an elderly couple above 70 were not only robbed of their money but precious God given </w:t>
      </w:r>
      <w:r w:rsidR="002F63B4">
        <w:rPr>
          <w:rFonts w:ascii="Times New Roman" w:hAnsi="Times New Roman" w:cs="Times New Roman"/>
          <w:sz w:val="24"/>
        </w:rPr>
        <w:t>life</w:t>
      </w:r>
      <w:r w:rsidR="00BB3CA1">
        <w:rPr>
          <w:rFonts w:ascii="Times New Roman" w:hAnsi="Times New Roman" w:cs="Times New Roman"/>
          <w:sz w:val="24"/>
        </w:rPr>
        <w:t>,</w:t>
      </w:r>
      <w:r w:rsidR="002F63B4">
        <w:rPr>
          <w:rFonts w:ascii="Times New Roman" w:hAnsi="Times New Roman" w:cs="Times New Roman"/>
          <w:sz w:val="24"/>
        </w:rPr>
        <w:t xml:space="preserve"> which is constitutionally guaranteed. The unsuspecting couple were </w:t>
      </w:r>
      <w:r w:rsidR="00B81CA7">
        <w:rPr>
          <w:rFonts w:ascii="Times New Roman" w:hAnsi="Times New Roman" w:cs="Times New Roman"/>
          <w:sz w:val="24"/>
        </w:rPr>
        <w:t>tortured</w:t>
      </w:r>
      <w:r w:rsidR="002F63B4">
        <w:rPr>
          <w:rFonts w:ascii="Times New Roman" w:hAnsi="Times New Roman" w:cs="Times New Roman"/>
          <w:sz w:val="24"/>
        </w:rPr>
        <w:t xml:space="preserve"> and killed for their humane gesture of accommodating the accused as their own child. The fact that accused carried out homework to get </w:t>
      </w:r>
      <w:r w:rsidR="00B81CA7">
        <w:rPr>
          <w:rFonts w:ascii="Times New Roman" w:hAnsi="Times New Roman" w:cs="Times New Roman"/>
          <w:sz w:val="24"/>
        </w:rPr>
        <w:t>details</w:t>
      </w:r>
      <w:r w:rsidR="002F63B4">
        <w:rPr>
          <w:rFonts w:ascii="Times New Roman" w:hAnsi="Times New Roman" w:cs="Times New Roman"/>
          <w:sz w:val="24"/>
        </w:rPr>
        <w:t xml:space="preserve"> that the deceased couple had foreign currency at their </w:t>
      </w:r>
      <w:r w:rsidR="00B81CA7">
        <w:rPr>
          <w:rFonts w:ascii="Times New Roman" w:hAnsi="Times New Roman" w:cs="Times New Roman"/>
          <w:sz w:val="24"/>
        </w:rPr>
        <w:t>homestead</w:t>
      </w:r>
      <w:r w:rsidR="002F63B4">
        <w:rPr>
          <w:rFonts w:ascii="Times New Roman" w:hAnsi="Times New Roman" w:cs="Times New Roman"/>
          <w:sz w:val="24"/>
        </w:rPr>
        <w:t xml:space="preserve"> </w:t>
      </w:r>
      <w:r w:rsidR="00B81CA7">
        <w:rPr>
          <w:rFonts w:ascii="Times New Roman" w:hAnsi="Times New Roman" w:cs="Times New Roman"/>
          <w:sz w:val="24"/>
        </w:rPr>
        <w:t>increases</w:t>
      </w:r>
      <w:r w:rsidR="002F63B4">
        <w:rPr>
          <w:rFonts w:ascii="Times New Roman" w:hAnsi="Times New Roman" w:cs="Times New Roman"/>
          <w:sz w:val="24"/>
        </w:rPr>
        <w:t xml:space="preserve"> </w:t>
      </w:r>
      <w:r w:rsidR="00B81CA7">
        <w:rPr>
          <w:rFonts w:ascii="Times New Roman" w:hAnsi="Times New Roman" w:cs="Times New Roman"/>
          <w:sz w:val="24"/>
        </w:rPr>
        <w:t>acc</w:t>
      </w:r>
      <w:r w:rsidR="002F63B4">
        <w:rPr>
          <w:rFonts w:ascii="Times New Roman" w:hAnsi="Times New Roman" w:cs="Times New Roman"/>
          <w:sz w:val="24"/>
        </w:rPr>
        <w:t>u</w:t>
      </w:r>
      <w:r w:rsidR="00B81CA7">
        <w:rPr>
          <w:rFonts w:ascii="Times New Roman" w:hAnsi="Times New Roman" w:cs="Times New Roman"/>
          <w:sz w:val="24"/>
        </w:rPr>
        <w:t>s</w:t>
      </w:r>
      <w:r w:rsidR="002F63B4">
        <w:rPr>
          <w:rFonts w:ascii="Times New Roman" w:hAnsi="Times New Roman" w:cs="Times New Roman"/>
          <w:sz w:val="24"/>
        </w:rPr>
        <w:t xml:space="preserve">ed’s moral blameworthiness. The home work included even finding out the couple’s religious standing. </w:t>
      </w:r>
      <w:r w:rsidR="00B81CA7">
        <w:rPr>
          <w:rFonts w:ascii="Times New Roman" w:hAnsi="Times New Roman" w:cs="Times New Roman"/>
          <w:sz w:val="24"/>
        </w:rPr>
        <w:t>The accused then duped the elderly couple into believing he belonged to the same Christian denomination</w:t>
      </w:r>
      <w:r w:rsidR="00BB3CA1">
        <w:rPr>
          <w:rFonts w:ascii="Times New Roman" w:hAnsi="Times New Roman" w:cs="Times New Roman"/>
          <w:sz w:val="24"/>
        </w:rPr>
        <w:t>,</w:t>
      </w:r>
      <w:r w:rsidR="00B81CA7">
        <w:rPr>
          <w:rFonts w:ascii="Times New Roman" w:hAnsi="Times New Roman" w:cs="Times New Roman"/>
          <w:sz w:val="24"/>
        </w:rPr>
        <w:t xml:space="preserve"> the Seventh Day Adventist hence they welcomed him in. </w:t>
      </w:r>
      <w:r w:rsidR="00BB3CA1">
        <w:rPr>
          <w:rFonts w:ascii="Times New Roman" w:hAnsi="Times New Roman" w:cs="Times New Roman"/>
          <w:sz w:val="24"/>
        </w:rPr>
        <w:t>T</w:t>
      </w:r>
      <w:r w:rsidR="00B81CA7">
        <w:rPr>
          <w:rFonts w:ascii="Times New Roman" w:hAnsi="Times New Roman" w:cs="Times New Roman"/>
          <w:sz w:val="24"/>
        </w:rPr>
        <w:t xml:space="preserve">he fact that the accused disguised himself so as to prey on the </w:t>
      </w:r>
      <w:r w:rsidR="009A735C">
        <w:rPr>
          <w:rFonts w:ascii="Times New Roman" w:hAnsi="Times New Roman" w:cs="Times New Roman"/>
          <w:sz w:val="24"/>
        </w:rPr>
        <w:t xml:space="preserve">elderly </w:t>
      </w:r>
      <w:r w:rsidR="00B81CA7">
        <w:rPr>
          <w:rFonts w:ascii="Times New Roman" w:hAnsi="Times New Roman" w:cs="Times New Roman"/>
          <w:sz w:val="24"/>
        </w:rPr>
        <w:t xml:space="preserve">couple displays clear premeditation and determination to achieve the unlawful enterprise. The accused waited for the opportune time to pounce on the elderly and unsuspecting couple. He savagely attacked the couple one after the other using an axe. The attack was callous and brutal considering the couple did not offer any resistance. </w:t>
      </w:r>
      <w:r w:rsidR="00906E8B">
        <w:rPr>
          <w:rFonts w:ascii="Times New Roman" w:hAnsi="Times New Roman" w:cs="Times New Roman"/>
          <w:sz w:val="24"/>
        </w:rPr>
        <w:t xml:space="preserve">Mr </w:t>
      </w:r>
      <w:proofErr w:type="spellStart"/>
      <w:r w:rsidR="00906E8B">
        <w:rPr>
          <w:rFonts w:ascii="Times New Roman" w:hAnsi="Times New Roman" w:cs="Times New Roman"/>
          <w:sz w:val="24"/>
        </w:rPr>
        <w:t>Mberi</w:t>
      </w:r>
      <w:proofErr w:type="spellEnd"/>
      <w:r w:rsidR="00906E8B">
        <w:rPr>
          <w:rFonts w:ascii="Times New Roman" w:hAnsi="Times New Roman" w:cs="Times New Roman"/>
          <w:sz w:val="24"/>
        </w:rPr>
        <w:t xml:space="preserve"> was making a fire while his ailing wife Mrs </w:t>
      </w:r>
      <w:proofErr w:type="spellStart"/>
      <w:r w:rsidR="00906E8B">
        <w:rPr>
          <w:rFonts w:ascii="Times New Roman" w:hAnsi="Times New Roman" w:cs="Times New Roman"/>
          <w:sz w:val="24"/>
        </w:rPr>
        <w:t>Faina</w:t>
      </w:r>
      <w:proofErr w:type="spellEnd"/>
      <w:r w:rsidR="00906E8B">
        <w:rPr>
          <w:rFonts w:ascii="Times New Roman" w:hAnsi="Times New Roman" w:cs="Times New Roman"/>
          <w:sz w:val="24"/>
        </w:rPr>
        <w:t xml:space="preserve"> </w:t>
      </w:r>
      <w:proofErr w:type="spellStart"/>
      <w:r w:rsidR="00906E8B">
        <w:rPr>
          <w:rFonts w:ascii="Times New Roman" w:hAnsi="Times New Roman" w:cs="Times New Roman"/>
          <w:sz w:val="24"/>
        </w:rPr>
        <w:t>Mberi</w:t>
      </w:r>
      <w:proofErr w:type="spellEnd"/>
      <w:r w:rsidR="00906E8B">
        <w:rPr>
          <w:rFonts w:ascii="Times New Roman" w:hAnsi="Times New Roman" w:cs="Times New Roman"/>
          <w:sz w:val="24"/>
        </w:rPr>
        <w:t xml:space="preserve"> was sleeping. The accused exhibited a high degree of cruelity when he after fatally striking the couple ransacked the couple’s bedroom and got away with US$233 and $30ZWL. Considering the couple’s age the accused could have used other means to steal as opposed to fatally striking </w:t>
      </w:r>
      <w:r w:rsidR="00ED5712">
        <w:rPr>
          <w:rFonts w:ascii="Times New Roman" w:hAnsi="Times New Roman" w:cs="Times New Roman"/>
          <w:sz w:val="24"/>
        </w:rPr>
        <w:t xml:space="preserve">the couple with a lethal weapon </w:t>
      </w:r>
      <w:r w:rsidR="00411D09">
        <w:rPr>
          <w:rFonts w:ascii="Times New Roman" w:hAnsi="Times New Roman" w:cs="Times New Roman"/>
          <w:sz w:val="24"/>
        </w:rPr>
        <w:t xml:space="preserve">an </w:t>
      </w:r>
      <w:r w:rsidR="00ED5712">
        <w:rPr>
          <w:rFonts w:ascii="Times New Roman" w:hAnsi="Times New Roman" w:cs="Times New Roman"/>
          <w:sz w:val="24"/>
        </w:rPr>
        <w:t xml:space="preserve">axe on the head a vulnerable part of the body. The manner in which the accused carried on the attack displays lack </w:t>
      </w:r>
      <w:r w:rsidR="008D7817">
        <w:rPr>
          <w:rFonts w:ascii="Times New Roman" w:hAnsi="Times New Roman" w:cs="Times New Roman"/>
          <w:sz w:val="24"/>
        </w:rPr>
        <w:t>of</w:t>
      </w:r>
      <w:r w:rsidR="00ED5712">
        <w:rPr>
          <w:rFonts w:ascii="Times New Roman" w:hAnsi="Times New Roman" w:cs="Times New Roman"/>
          <w:sz w:val="24"/>
        </w:rPr>
        <w:t xml:space="preserve"> respect o</w:t>
      </w:r>
      <w:r w:rsidR="00411D09">
        <w:rPr>
          <w:rFonts w:ascii="Times New Roman" w:hAnsi="Times New Roman" w:cs="Times New Roman"/>
          <w:sz w:val="24"/>
        </w:rPr>
        <w:t>f</w:t>
      </w:r>
      <w:r w:rsidR="00ED5712">
        <w:rPr>
          <w:rFonts w:ascii="Times New Roman" w:hAnsi="Times New Roman" w:cs="Times New Roman"/>
          <w:sz w:val="24"/>
        </w:rPr>
        <w:t xml:space="preserve"> human life. Society</w:t>
      </w:r>
      <w:r w:rsidR="008D7817">
        <w:rPr>
          <w:rFonts w:ascii="Times New Roman" w:hAnsi="Times New Roman" w:cs="Times New Roman"/>
          <w:sz w:val="24"/>
        </w:rPr>
        <w:t xml:space="preserve"> abhor</w:t>
      </w:r>
      <w:r w:rsidR="00411D09">
        <w:rPr>
          <w:rFonts w:ascii="Times New Roman" w:hAnsi="Times New Roman" w:cs="Times New Roman"/>
          <w:sz w:val="24"/>
        </w:rPr>
        <w:t>s</w:t>
      </w:r>
      <w:r w:rsidR="008D7817">
        <w:rPr>
          <w:rFonts w:ascii="Times New Roman" w:hAnsi="Times New Roman" w:cs="Times New Roman"/>
          <w:sz w:val="24"/>
        </w:rPr>
        <w:t xml:space="preserve"> use of violence on another</w:t>
      </w:r>
      <w:r w:rsidR="00411D09">
        <w:rPr>
          <w:rFonts w:ascii="Times New Roman" w:hAnsi="Times New Roman" w:cs="Times New Roman"/>
          <w:sz w:val="24"/>
        </w:rPr>
        <w:t xml:space="preserve"> and courts have to weigh in and express displeasure by passing appropriate sentences. </w:t>
      </w:r>
      <w:r w:rsidR="008D7817">
        <w:rPr>
          <w:rFonts w:ascii="Times New Roman" w:hAnsi="Times New Roman" w:cs="Times New Roman"/>
          <w:sz w:val="24"/>
        </w:rPr>
        <w:t xml:space="preserve"> </w:t>
      </w:r>
      <w:r w:rsidR="00411D09">
        <w:rPr>
          <w:rFonts w:ascii="Times New Roman" w:hAnsi="Times New Roman" w:cs="Times New Roman"/>
          <w:sz w:val="24"/>
        </w:rPr>
        <w:t>In</w:t>
      </w:r>
      <w:r w:rsidR="008D7817">
        <w:rPr>
          <w:rFonts w:ascii="Times New Roman" w:hAnsi="Times New Roman" w:cs="Times New Roman"/>
          <w:sz w:val="24"/>
        </w:rPr>
        <w:t xml:space="preserve"> this case the pre-planned violent attack was perpetrated with an </w:t>
      </w:r>
      <w:r w:rsidR="00F2391E">
        <w:rPr>
          <w:rFonts w:ascii="Times New Roman" w:hAnsi="Times New Roman" w:cs="Times New Roman"/>
          <w:sz w:val="24"/>
        </w:rPr>
        <w:t>aim</w:t>
      </w:r>
      <w:r w:rsidR="008D7817">
        <w:rPr>
          <w:rFonts w:ascii="Times New Roman" w:hAnsi="Times New Roman" w:cs="Times New Roman"/>
          <w:sz w:val="24"/>
        </w:rPr>
        <w:t xml:space="preserve"> to rob the unsuspecting couple. Life was lost because of greed and desire to acquire material possession. The accused has not shown any remorse for the offence. Even the m</w:t>
      </w:r>
      <w:r w:rsidR="00E72C17">
        <w:rPr>
          <w:rFonts w:ascii="Times New Roman" w:hAnsi="Times New Roman" w:cs="Times New Roman"/>
          <w:sz w:val="24"/>
        </w:rPr>
        <w:t>orally</w:t>
      </w:r>
      <w:r w:rsidR="008D7817">
        <w:rPr>
          <w:rFonts w:ascii="Times New Roman" w:hAnsi="Times New Roman" w:cs="Times New Roman"/>
          <w:sz w:val="24"/>
        </w:rPr>
        <w:t xml:space="preserve"> right gesture of </w:t>
      </w:r>
      <w:r w:rsidR="00F2391E">
        <w:rPr>
          <w:rFonts w:ascii="Times New Roman" w:hAnsi="Times New Roman" w:cs="Times New Roman"/>
          <w:sz w:val="24"/>
        </w:rPr>
        <w:t>customarily</w:t>
      </w:r>
      <w:r w:rsidR="008D7817">
        <w:rPr>
          <w:rFonts w:ascii="Times New Roman" w:hAnsi="Times New Roman" w:cs="Times New Roman"/>
          <w:sz w:val="24"/>
        </w:rPr>
        <w:t xml:space="preserve"> compensating has not been done. Although it does not bring back the lost life such a gesture is a sign of regretting. </w:t>
      </w:r>
    </w:p>
    <w:p w:rsidR="00F2391E" w:rsidRDefault="00F2391E" w:rsidP="00474D27">
      <w:pPr>
        <w:tabs>
          <w:tab w:val="left" w:pos="0"/>
        </w:tabs>
        <w:spacing w:after="0" w:line="360" w:lineRule="auto"/>
        <w:jc w:val="both"/>
        <w:rPr>
          <w:rFonts w:ascii="Times New Roman" w:hAnsi="Times New Roman" w:cs="Times New Roman"/>
          <w:sz w:val="24"/>
        </w:rPr>
      </w:pPr>
      <w:r>
        <w:rPr>
          <w:rFonts w:ascii="Times New Roman" w:hAnsi="Times New Roman" w:cs="Times New Roman"/>
          <w:sz w:val="24"/>
        </w:rPr>
        <w:tab/>
        <w:t>Considering the circumstances of this matter the premeditated attack culminating in robbery and death of the elderly couple is a serious infraction on humanity. The murder is certainly murder committed in aggravatory circumstances. It calls for removal of the accused from the society for good. Capital punishment is appropriate in the circumstances of this case. However</w:t>
      </w:r>
      <w:r w:rsidR="009E656E">
        <w:rPr>
          <w:rFonts w:ascii="Times New Roman" w:hAnsi="Times New Roman" w:cs="Times New Roman"/>
          <w:sz w:val="24"/>
        </w:rPr>
        <w:t>,</w:t>
      </w:r>
      <w:r>
        <w:rPr>
          <w:rFonts w:ascii="Times New Roman" w:hAnsi="Times New Roman" w:cs="Times New Roman"/>
          <w:sz w:val="24"/>
        </w:rPr>
        <w:t xml:space="preserve"> in due recognition of the age of the accused at the time of commission of the offence </w:t>
      </w:r>
      <w:r>
        <w:rPr>
          <w:rFonts w:ascii="Times New Roman" w:hAnsi="Times New Roman" w:cs="Times New Roman"/>
          <w:sz w:val="24"/>
        </w:rPr>
        <w:lastRenderedPageBreak/>
        <w:t>(27) youthful</w:t>
      </w:r>
      <w:r w:rsidR="009E656E">
        <w:rPr>
          <w:rFonts w:ascii="Times New Roman" w:hAnsi="Times New Roman" w:cs="Times New Roman"/>
          <w:sz w:val="24"/>
        </w:rPr>
        <w:t xml:space="preserve"> offender</w:t>
      </w:r>
      <w:bookmarkStart w:id="0" w:name="_GoBack"/>
      <w:bookmarkEnd w:id="0"/>
      <w:r>
        <w:rPr>
          <w:rFonts w:ascii="Times New Roman" w:hAnsi="Times New Roman" w:cs="Times New Roman"/>
          <w:sz w:val="24"/>
        </w:rPr>
        <w:t>, his removal from society can still be attained by imposition of life imprisonment.</w:t>
      </w:r>
    </w:p>
    <w:p w:rsidR="00F2391E" w:rsidRDefault="00F2391E" w:rsidP="00474D27">
      <w:pPr>
        <w:tabs>
          <w:tab w:val="left" w:pos="0"/>
        </w:tabs>
        <w:spacing w:after="0" w:line="360" w:lineRule="auto"/>
        <w:jc w:val="both"/>
        <w:rPr>
          <w:rFonts w:ascii="Times New Roman" w:hAnsi="Times New Roman" w:cs="Times New Roman"/>
          <w:sz w:val="24"/>
        </w:rPr>
      </w:pPr>
      <w:r>
        <w:rPr>
          <w:rFonts w:ascii="Times New Roman" w:hAnsi="Times New Roman" w:cs="Times New Roman"/>
          <w:sz w:val="24"/>
        </w:rPr>
        <w:tab/>
      </w:r>
    </w:p>
    <w:p w:rsidR="00F2391E" w:rsidRDefault="00F2391E" w:rsidP="00474D27">
      <w:pPr>
        <w:tabs>
          <w:tab w:val="left" w:pos="0"/>
        </w:tabs>
        <w:spacing w:after="0" w:line="360" w:lineRule="auto"/>
        <w:jc w:val="both"/>
        <w:rPr>
          <w:rFonts w:ascii="Times New Roman" w:hAnsi="Times New Roman" w:cs="Times New Roman"/>
          <w:sz w:val="24"/>
        </w:rPr>
      </w:pPr>
    </w:p>
    <w:p w:rsidR="00F2391E" w:rsidRDefault="00F2391E" w:rsidP="00474D27">
      <w:pPr>
        <w:tabs>
          <w:tab w:val="left" w:pos="0"/>
        </w:tabs>
        <w:spacing w:after="0" w:line="360" w:lineRule="auto"/>
        <w:jc w:val="both"/>
        <w:rPr>
          <w:rFonts w:ascii="Times New Roman" w:hAnsi="Times New Roman" w:cs="Times New Roman"/>
          <w:sz w:val="24"/>
        </w:rPr>
      </w:pPr>
      <w:r>
        <w:rPr>
          <w:rFonts w:ascii="Times New Roman" w:hAnsi="Times New Roman" w:cs="Times New Roman"/>
          <w:sz w:val="24"/>
        </w:rPr>
        <w:tab/>
        <w:t xml:space="preserve">Count 1: Life imprisonment </w:t>
      </w:r>
    </w:p>
    <w:p w:rsidR="00F56AEC" w:rsidRPr="00F56AEC" w:rsidRDefault="00F2391E" w:rsidP="00474D27">
      <w:pPr>
        <w:tabs>
          <w:tab w:val="left" w:pos="0"/>
        </w:tabs>
        <w:spacing w:after="0" w:line="360" w:lineRule="auto"/>
        <w:jc w:val="both"/>
        <w:rPr>
          <w:rFonts w:ascii="Times New Roman" w:hAnsi="Times New Roman" w:cs="Times New Roman"/>
          <w:sz w:val="24"/>
        </w:rPr>
      </w:pPr>
      <w:r>
        <w:rPr>
          <w:rFonts w:ascii="Times New Roman" w:hAnsi="Times New Roman" w:cs="Times New Roman"/>
          <w:sz w:val="24"/>
        </w:rPr>
        <w:tab/>
        <w:t xml:space="preserve">Count 2: Life imprisonment </w:t>
      </w:r>
      <w:r w:rsidR="00ED5712">
        <w:rPr>
          <w:rFonts w:ascii="Times New Roman" w:hAnsi="Times New Roman" w:cs="Times New Roman"/>
          <w:sz w:val="24"/>
        </w:rPr>
        <w:t xml:space="preserve"> </w:t>
      </w:r>
    </w:p>
    <w:p w:rsidR="002F5CAF" w:rsidRDefault="002F5CAF" w:rsidP="00474D27">
      <w:pPr>
        <w:tabs>
          <w:tab w:val="left" w:pos="0"/>
        </w:tabs>
        <w:spacing w:after="0" w:line="360" w:lineRule="auto"/>
        <w:jc w:val="both"/>
        <w:rPr>
          <w:rFonts w:ascii="Times New Roman" w:hAnsi="Times New Roman" w:cs="Times New Roman"/>
          <w:sz w:val="24"/>
        </w:rPr>
      </w:pPr>
    </w:p>
    <w:p w:rsidR="00F27A2D" w:rsidRDefault="00F27A2D" w:rsidP="00474D27">
      <w:pPr>
        <w:tabs>
          <w:tab w:val="left" w:pos="0"/>
        </w:tabs>
        <w:spacing w:after="0" w:line="360" w:lineRule="auto"/>
        <w:jc w:val="both"/>
        <w:rPr>
          <w:rFonts w:ascii="Times New Roman" w:hAnsi="Times New Roman" w:cs="Times New Roman"/>
          <w:sz w:val="24"/>
        </w:rPr>
      </w:pPr>
    </w:p>
    <w:p w:rsidR="001A4B4F" w:rsidRDefault="008E3131" w:rsidP="00474D27">
      <w:pPr>
        <w:tabs>
          <w:tab w:val="left" w:pos="0"/>
        </w:tabs>
        <w:spacing w:after="0" w:line="360" w:lineRule="auto"/>
        <w:jc w:val="both"/>
        <w:rPr>
          <w:rFonts w:ascii="Times New Roman" w:hAnsi="Times New Roman" w:cs="Times New Roman"/>
          <w:sz w:val="24"/>
        </w:rPr>
      </w:pPr>
      <w:r>
        <w:rPr>
          <w:rFonts w:ascii="Times New Roman" w:hAnsi="Times New Roman" w:cs="Times New Roman"/>
          <w:sz w:val="24"/>
        </w:rPr>
        <w:t xml:space="preserve">  </w:t>
      </w:r>
      <w:r w:rsidR="005A1AA3">
        <w:rPr>
          <w:rFonts w:ascii="Times New Roman" w:hAnsi="Times New Roman" w:cs="Times New Roman"/>
          <w:sz w:val="24"/>
        </w:rPr>
        <w:t xml:space="preserve"> </w:t>
      </w:r>
    </w:p>
    <w:p w:rsidR="009A1392" w:rsidRDefault="009A1392" w:rsidP="00474D27">
      <w:pPr>
        <w:tabs>
          <w:tab w:val="left" w:pos="1515"/>
        </w:tabs>
        <w:spacing w:after="0" w:line="360" w:lineRule="auto"/>
        <w:jc w:val="both"/>
        <w:rPr>
          <w:rFonts w:ascii="Times New Roman" w:hAnsi="Times New Roman" w:cs="Times New Roman"/>
          <w:sz w:val="24"/>
        </w:rPr>
      </w:pPr>
    </w:p>
    <w:p w:rsidR="009A1392" w:rsidRDefault="009A1392" w:rsidP="00474D27">
      <w:pPr>
        <w:tabs>
          <w:tab w:val="left" w:pos="1515"/>
        </w:tabs>
        <w:spacing w:after="0" w:line="360" w:lineRule="auto"/>
        <w:jc w:val="both"/>
        <w:rPr>
          <w:rFonts w:ascii="Times New Roman" w:hAnsi="Times New Roman" w:cs="Times New Roman"/>
          <w:sz w:val="24"/>
        </w:rPr>
      </w:pPr>
    </w:p>
    <w:p w:rsidR="009A1392" w:rsidRDefault="009A1392" w:rsidP="009A1392">
      <w:pPr>
        <w:tabs>
          <w:tab w:val="left" w:pos="1515"/>
        </w:tabs>
        <w:spacing w:after="0" w:line="240" w:lineRule="auto"/>
        <w:jc w:val="both"/>
        <w:rPr>
          <w:rFonts w:ascii="Times New Roman" w:hAnsi="Times New Roman" w:cs="Times New Roman"/>
          <w:sz w:val="24"/>
        </w:rPr>
      </w:pPr>
      <w:r>
        <w:rPr>
          <w:rFonts w:ascii="Times New Roman" w:hAnsi="Times New Roman" w:cs="Times New Roman"/>
          <w:i/>
          <w:sz w:val="24"/>
        </w:rPr>
        <w:t>National Prosecuting Authority</w:t>
      </w:r>
      <w:r>
        <w:rPr>
          <w:rFonts w:ascii="Times New Roman" w:hAnsi="Times New Roman" w:cs="Times New Roman"/>
          <w:sz w:val="24"/>
        </w:rPr>
        <w:t>, state’s legal practitioners</w:t>
      </w:r>
    </w:p>
    <w:p w:rsidR="009A1392" w:rsidRDefault="009A1392" w:rsidP="009A1392">
      <w:pPr>
        <w:tabs>
          <w:tab w:val="left" w:pos="1515"/>
        </w:tabs>
        <w:spacing w:after="0" w:line="240" w:lineRule="auto"/>
        <w:jc w:val="both"/>
        <w:rPr>
          <w:rFonts w:ascii="Times New Roman" w:hAnsi="Times New Roman" w:cs="Times New Roman"/>
          <w:sz w:val="24"/>
        </w:rPr>
      </w:pPr>
      <w:proofErr w:type="spellStart"/>
      <w:r>
        <w:rPr>
          <w:rFonts w:ascii="Times New Roman" w:hAnsi="Times New Roman" w:cs="Times New Roman"/>
          <w:i/>
          <w:sz w:val="24"/>
        </w:rPr>
        <w:t>Chibaya</w:t>
      </w:r>
      <w:proofErr w:type="spellEnd"/>
      <w:r>
        <w:rPr>
          <w:rFonts w:ascii="Times New Roman" w:hAnsi="Times New Roman" w:cs="Times New Roman"/>
          <w:i/>
          <w:sz w:val="24"/>
        </w:rPr>
        <w:t xml:space="preserve"> &amp; Partners</w:t>
      </w:r>
      <w:r>
        <w:rPr>
          <w:rFonts w:ascii="Times New Roman" w:hAnsi="Times New Roman" w:cs="Times New Roman"/>
          <w:sz w:val="24"/>
        </w:rPr>
        <w:t xml:space="preserve">, accused’s legal practitioners  </w:t>
      </w:r>
    </w:p>
    <w:p w:rsidR="008E3131" w:rsidRPr="00943E0A" w:rsidRDefault="008E3131" w:rsidP="00474D27">
      <w:pPr>
        <w:tabs>
          <w:tab w:val="left" w:pos="1515"/>
        </w:tabs>
        <w:spacing w:after="0" w:line="360" w:lineRule="auto"/>
        <w:jc w:val="both"/>
        <w:rPr>
          <w:rFonts w:ascii="Times New Roman" w:hAnsi="Times New Roman" w:cs="Times New Roman"/>
          <w:sz w:val="24"/>
        </w:rPr>
      </w:pPr>
      <w:r>
        <w:rPr>
          <w:rFonts w:ascii="Times New Roman" w:hAnsi="Times New Roman" w:cs="Times New Roman"/>
          <w:sz w:val="24"/>
        </w:rPr>
        <w:tab/>
      </w:r>
    </w:p>
    <w:p w:rsidR="001A484A" w:rsidRPr="00E2288A" w:rsidRDefault="00E2288A" w:rsidP="00474D27">
      <w:pPr>
        <w:tabs>
          <w:tab w:val="left" w:pos="7500"/>
        </w:tabs>
        <w:spacing w:line="360" w:lineRule="auto"/>
        <w:jc w:val="both"/>
      </w:pPr>
      <w:r>
        <w:tab/>
      </w:r>
    </w:p>
    <w:sectPr w:rsidR="001A484A" w:rsidRPr="00E2288A">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1919" w:rsidRDefault="009A1919" w:rsidP="00E2288A">
      <w:pPr>
        <w:spacing w:after="0" w:line="240" w:lineRule="auto"/>
      </w:pPr>
      <w:r>
        <w:separator/>
      </w:r>
    </w:p>
  </w:endnote>
  <w:endnote w:type="continuationSeparator" w:id="0">
    <w:p w:rsidR="009A1919" w:rsidRDefault="009A1919" w:rsidP="00E22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1919" w:rsidRDefault="009A1919" w:rsidP="00E2288A">
      <w:pPr>
        <w:spacing w:after="0" w:line="240" w:lineRule="auto"/>
      </w:pPr>
      <w:r>
        <w:separator/>
      </w:r>
    </w:p>
  </w:footnote>
  <w:footnote w:type="continuationSeparator" w:id="0">
    <w:p w:rsidR="009A1919" w:rsidRDefault="009A1919" w:rsidP="00E228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7160334"/>
      <w:docPartObj>
        <w:docPartGallery w:val="Page Numbers (Top of Page)"/>
        <w:docPartUnique/>
      </w:docPartObj>
    </w:sdtPr>
    <w:sdtEndPr>
      <w:rPr>
        <w:noProof/>
      </w:rPr>
    </w:sdtEndPr>
    <w:sdtContent>
      <w:p w:rsidR="00474D27" w:rsidRDefault="00474D27">
        <w:pPr>
          <w:pStyle w:val="Header"/>
          <w:jc w:val="right"/>
          <w:rPr>
            <w:noProof/>
          </w:rPr>
        </w:pPr>
        <w:r>
          <w:fldChar w:fldCharType="begin"/>
        </w:r>
        <w:r>
          <w:instrText xml:space="preserve"> PAGE   \* MERGEFORMAT </w:instrText>
        </w:r>
        <w:r>
          <w:fldChar w:fldCharType="separate"/>
        </w:r>
        <w:r w:rsidR="009E656E">
          <w:rPr>
            <w:noProof/>
          </w:rPr>
          <w:t>8</w:t>
        </w:r>
        <w:r>
          <w:rPr>
            <w:noProof/>
          </w:rPr>
          <w:fldChar w:fldCharType="end"/>
        </w:r>
      </w:p>
      <w:p w:rsidR="00474D27" w:rsidRDefault="00776640">
        <w:pPr>
          <w:pStyle w:val="Header"/>
          <w:jc w:val="right"/>
          <w:rPr>
            <w:noProof/>
          </w:rPr>
        </w:pPr>
        <w:r>
          <w:rPr>
            <w:noProof/>
          </w:rPr>
          <w:t>HMT 53-</w:t>
        </w:r>
        <w:r w:rsidR="00474D27">
          <w:rPr>
            <w:noProof/>
          </w:rPr>
          <w:t>21</w:t>
        </w:r>
      </w:p>
      <w:p w:rsidR="00474D27" w:rsidRDefault="00474D27">
        <w:pPr>
          <w:pStyle w:val="Header"/>
          <w:jc w:val="right"/>
        </w:pPr>
        <w:r>
          <w:rPr>
            <w:noProof/>
          </w:rPr>
          <w:t>CRB 04/21</w:t>
        </w:r>
      </w:p>
    </w:sdtContent>
  </w:sdt>
  <w:p w:rsidR="00474D27" w:rsidRDefault="00474D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92F"/>
    <w:rsid w:val="00001951"/>
    <w:rsid w:val="0000270C"/>
    <w:rsid w:val="00027D60"/>
    <w:rsid w:val="00060784"/>
    <w:rsid w:val="00073217"/>
    <w:rsid w:val="00091980"/>
    <w:rsid w:val="000C4BC8"/>
    <w:rsid w:val="00112BA1"/>
    <w:rsid w:val="00136AD2"/>
    <w:rsid w:val="001A484A"/>
    <w:rsid w:val="001A4B4F"/>
    <w:rsid w:val="001B399D"/>
    <w:rsid w:val="001B507C"/>
    <w:rsid w:val="001C08A9"/>
    <w:rsid w:val="001E2B6F"/>
    <w:rsid w:val="001F135E"/>
    <w:rsid w:val="00223B1A"/>
    <w:rsid w:val="00234BB1"/>
    <w:rsid w:val="00240C7D"/>
    <w:rsid w:val="00272B13"/>
    <w:rsid w:val="002D43E9"/>
    <w:rsid w:val="002E4349"/>
    <w:rsid w:val="002F5CAF"/>
    <w:rsid w:val="002F63B4"/>
    <w:rsid w:val="0031235E"/>
    <w:rsid w:val="00326BA3"/>
    <w:rsid w:val="00344F13"/>
    <w:rsid w:val="003526F6"/>
    <w:rsid w:val="003527D7"/>
    <w:rsid w:val="00366EDF"/>
    <w:rsid w:val="003834E4"/>
    <w:rsid w:val="00390BB7"/>
    <w:rsid w:val="003C72DA"/>
    <w:rsid w:val="003F0EE0"/>
    <w:rsid w:val="00411D09"/>
    <w:rsid w:val="00424D70"/>
    <w:rsid w:val="00432F7A"/>
    <w:rsid w:val="0046471C"/>
    <w:rsid w:val="00474D27"/>
    <w:rsid w:val="0049005F"/>
    <w:rsid w:val="004B38CE"/>
    <w:rsid w:val="004F6B13"/>
    <w:rsid w:val="00506381"/>
    <w:rsid w:val="005404D3"/>
    <w:rsid w:val="0056178C"/>
    <w:rsid w:val="00587D3A"/>
    <w:rsid w:val="005A1AA3"/>
    <w:rsid w:val="005C3EE2"/>
    <w:rsid w:val="00697DD3"/>
    <w:rsid w:val="006A1D44"/>
    <w:rsid w:val="006E771D"/>
    <w:rsid w:val="006F1FBE"/>
    <w:rsid w:val="0074024F"/>
    <w:rsid w:val="00751F86"/>
    <w:rsid w:val="00776640"/>
    <w:rsid w:val="00784001"/>
    <w:rsid w:val="007B7E80"/>
    <w:rsid w:val="007E5DF5"/>
    <w:rsid w:val="007F476C"/>
    <w:rsid w:val="0084057A"/>
    <w:rsid w:val="008406E9"/>
    <w:rsid w:val="00841B84"/>
    <w:rsid w:val="00891EDB"/>
    <w:rsid w:val="008D7817"/>
    <w:rsid w:val="008E3131"/>
    <w:rsid w:val="008E61CE"/>
    <w:rsid w:val="00906E8B"/>
    <w:rsid w:val="00911EF5"/>
    <w:rsid w:val="00922175"/>
    <w:rsid w:val="00943E0A"/>
    <w:rsid w:val="00953575"/>
    <w:rsid w:val="0096380C"/>
    <w:rsid w:val="009A1392"/>
    <w:rsid w:val="009A1919"/>
    <w:rsid w:val="009A4A26"/>
    <w:rsid w:val="009A735C"/>
    <w:rsid w:val="009E656E"/>
    <w:rsid w:val="009F60FB"/>
    <w:rsid w:val="00A51437"/>
    <w:rsid w:val="00A5738F"/>
    <w:rsid w:val="00A9661D"/>
    <w:rsid w:val="00AE5576"/>
    <w:rsid w:val="00B06BBF"/>
    <w:rsid w:val="00B81CA7"/>
    <w:rsid w:val="00BB0717"/>
    <w:rsid w:val="00BB3CA1"/>
    <w:rsid w:val="00BF7913"/>
    <w:rsid w:val="00C33544"/>
    <w:rsid w:val="00C33F1D"/>
    <w:rsid w:val="00C61B8F"/>
    <w:rsid w:val="00C6588B"/>
    <w:rsid w:val="00C9693A"/>
    <w:rsid w:val="00CA1785"/>
    <w:rsid w:val="00CA68BC"/>
    <w:rsid w:val="00CB590C"/>
    <w:rsid w:val="00CC2765"/>
    <w:rsid w:val="00CC5F9A"/>
    <w:rsid w:val="00CD515A"/>
    <w:rsid w:val="00CF466E"/>
    <w:rsid w:val="00D05A36"/>
    <w:rsid w:val="00D5495C"/>
    <w:rsid w:val="00DD5E7E"/>
    <w:rsid w:val="00DE39A8"/>
    <w:rsid w:val="00E1392F"/>
    <w:rsid w:val="00E2288A"/>
    <w:rsid w:val="00E462C3"/>
    <w:rsid w:val="00E577CA"/>
    <w:rsid w:val="00E72C17"/>
    <w:rsid w:val="00EA676F"/>
    <w:rsid w:val="00ED5712"/>
    <w:rsid w:val="00F2391E"/>
    <w:rsid w:val="00F27A2D"/>
    <w:rsid w:val="00F31FA5"/>
    <w:rsid w:val="00F447A5"/>
    <w:rsid w:val="00F56AEC"/>
    <w:rsid w:val="00FB163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F7610B-C162-4EAC-84A6-C7A5EE664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28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288A"/>
  </w:style>
  <w:style w:type="paragraph" w:styleId="Footer">
    <w:name w:val="footer"/>
    <w:basedOn w:val="Normal"/>
    <w:link w:val="FooterChar"/>
    <w:uiPriority w:val="99"/>
    <w:unhideWhenUsed/>
    <w:rsid w:val="00E228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288A"/>
  </w:style>
  <w:style w:type="paragraph" w:styleId="BalloonText">
    <w:name w:val="Balloon Text"/>
    <w:basedOn w:val="Normal"/>
    <w:link w:val="BalloonTextChar"/>
    <w:uiPriority w:val="99"/>
    <w:semiHidden/>
    <w:unhideWhenUsed/>
    <w:rsid w:val="001B5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0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486</TotalTime>
  <Pages>8</Pages>
  <Words>2877</Words>
  <Characters>16403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108</cp:revision>
  <cp:lastPrinted>2021-09-14T11:01:00Z</cp:lastPrinted>
  <dcterms:created xsi:type="dcterms:W3CDTF">2021-06-23T07:19:00Z</dcterms:created>
  <dcterms:modified xsi:type="dcterms:W3CDTF">2021-09-16T09:42:00Z</dcterms:modified>
</cp:coreProperties>
</file>