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398" w:rsidRDefault="00A07398" w:rsidP="00A07398">
      <w:pPr>
        <w:spacing w:after="0" w:line="240" w:lineRule="auto"/>
        <w:jc w:val="both"/>
        <w:rPr>
          <w:rFonts w:ascii="Times New Roman" w:hAnsi="Times New Roman" w:cs="Times New Roman"/>
          <w:sz w:val="24"/>
          <w:szCs w:val="24"/>
        </w:rPr>
      </w:pPr>
      <w:bookmarkStart w:id="0" w:name="_GoBack"/>
      <w:bookmarkEnd w:id="0"/>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DOUGLAS MATHUTHU</w:t>
      </w:r>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p>
    <w:p w:rsidR="00A07398" w:rsidRPr="00A90534" w:rsidRDefault="00A07398" w:rsidP="00A07398">
      <w:pPr>
        <w:spacing w:after="0" w:line="240" w:lineRule="auto"/>
        <w:jc w:val="both"/>
        <w:rPr>
          <w:rFonts w:ascii="Times New Roman" w:hAnsi="Times New Roman" w:cs="Times New Roman"/>
          <w:sz w:val="24"/>
          <w:szCs w:val="24"/>
        </w:rPr>
      </w:pPr>
    </w:p>
    <w:p w:rsidR="00A07398" w:rsidRPr="00A90534" w:rsidRDefault="00A07398" w:rsidP="00A0739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A07398" w:rsidRPr="00A90534" w:rsidRDefault="00A07398" w:rsidP="00A0739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A07398" w:rsidRPr="00A90534" w:rsidRDefault="00A07398" w:rsidP="00A0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w:t>
      </w:r>
      <w:r w:rsidR="000471C4">
        <w:rPr>
          <w:rFonts w:ascii="Times New Roman" w:hAnsi="Times New Roman" w:cs="Times New Roman"/>
          <w:sz w:val="24"/>
          <w:szCs w:val="24"/>
        </w:rPr>
        <w:t>3</w:t>
      </w:r>
      <w:r>
        <w:rPr>
          <w:rFonts w:ascii="Times New Roman" w:hAnsi="Times New Roman" w:cs="Times New Roman"/>
          <w:sz w:val="24"/>
          <w:szCs w:val="24"/>
        </w:rPr>
        <w:t xml:space="preserve"> March, 2017</w:t>
      </w:r>
    </w:p>
    <w:p w:rsidR="00A07398" w:rsidRPr="00A90534"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sz w:val="24"/>
          <w:szCs w:val="24"/>
        </w:rPr>
      </w:pPr>
    </w:p>
    <w:p w:rsidR="00A07398" w:rsidRDefault="00A07398" w:rsidP="00A073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0471C4">
        <w:rPr>
          <w:rFonts w:ascii="Times New Roman" w:hAnsi="Times New Roman" w:cs="Times New Roman"/>
          <w:b/>
          <w:sz w:val="24"/>
          <w:szCs w:val="24"/>
        </w:rPr>
        <w:t xml:space="preserve">Review </w:t>
      </w:r>
    </w:p>
    <w:p w:rsidR="00A07398" w:rsidRDefault="00A07398" w:rsidP="00A07398">
      <w:pPr>
        <w:spacing w:after="0" w:line="240" w:lineRule="auto"/>
        <w:jc w:val="both"/>
        <w:rPr>
          <w:rFonts w:ascii="Times New Roman" w:hAnsi="Times New Roman" w:cs="Times New Roman"/>
          <w:b/>
          <w:sz w:val="24"/>
          <w:szCs w:val="24"/>
        </w:rPr>
      </w:pPr>
    </w:p>
    <w:p w:rsidR="00A07398" w:rsidRDefault="00A07398" w:rsidP="00A07398">
      <w:pPr>
        <w:spacing w:after="0" w:line="360" w:lineRule="auto"/>
        <w:jc w:val="both"/>
        <w:rPr>
          <w:rFonts w:ascii="Times New Roman" w:hAnsi="Times New Roman" w:cs="Times New Roman"/>
          <w:sz w:val="24"/>
          <w:szCs w:val="24"/>
        </w:rPr>
      </w:pPr>
    </w:p>
    <w:p w:rsidR="00A07398" w:rsidRDefault="00A07398" w:rsidP="00A07398">
      <w:pPr>
        <w:spacing w:after="0" w:line="360" w:lineRule="auto"/>
        <w:jc w:val="both"/>
        <w:rPr>
          <w:rFonts w:ascii="Times New Roman" w:hAnsi="Times New Roman" w:cs="Times New Roman"/>
          <w:sz w:val="24"/>
          <w:szCs w:val="24"/>
        </w:rPr>
      </w:pPr>
    </w:p>
    <w:p w:rsidR="00CD7561" w:rsidRDefault="00A07398" w:rsidP="000471C4">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r w:rsidR="000471C4">
        <w:rPr>
          <w:rFonts w:ascii="Times New Roman" w:hAnsi="Times New Roman" w:cs="Times New Roman"/>
          <w:sz w:val="24"/>
          <w:szCs w:val="24"/>
        </w:rPr>
        <w:t xml:space="preserve">I am amazed by the reasoning of the trial Magistrate in this matter. The </w:t>
      </w:r>
      <w:r w:rsidR="00CC10CD">
        <w:rPr>
          <w:rFonts w:ascii="Times New Roman" w:hAnsi="Times New Roman" w:cs="Times New Roman"/>
          <w:sz w:val="24"/>
          <w:szCs w:val="24"/>
        </w:rPr>
        <w:t xml:space="preserve">mind boggles why </w:t>
      </w:r>
      <w:r w:rsidR="000471C4">
        <w:rPr>
          <w:rFonts w:ascii="Times New Roman" w:hAnsi="Times New Roman" w:cs="Times New Roman"/>
          <w:sz w:val="24"/>
          <w:szCs w:val="24"/>
        </w:rPr>
        <w:t xml:space="preserve">a lot </w:t>
      </w:r>
      <w:r>
        <w:rPr>
          <w:rFonts w:ascii="Times New Roman" w:hAnsi="Times New Roman" w:cs="Times New Roman"/>
          <w:sz w:val="24"/>
          <w:szCs w:val="24"/>
        </w:rPr>
        <w:t xml:space="preserve"> </w:t>
      </w:r>
      <w:r w:rsidR="000471C4">
        <w:rPr>
          <w:rFonts w:ascii="Times New Roman" w:hAnsi="Times New Roman" w:cs="Times New Roman"/>
          <w:sz w:val="24"/>
          <w:szCs w:val="24"/>
        </w:rPr>
        <w:t xml:space="preserve">of time and resources were wasted in this case by embarking on a trial when the accused was clearly pleading guilty to the charge. To make matters worse, the trial Magistrate decided to convict the accused on a charge </w:t>
      </w:r>
      <w:r w:rsidR="00CD7561">
        <w:rPr>
          <w:rFonts w:ascii="Times New Roman" w:hAnsi="Times New Roman" w:cs="Times New Roman"/>
          <w:sz w:val="24"/>
          <w:szCs w:val="24"/>
        </w:rPr>
        <w:t xml:space="preserve">or offence which is not even a permissible verdict. The faulty and warped reasoning by the trial Magistrate is that since theft entails an element of dishonesty </w:t>
      </w:r>
      <w:r w:rsidR="00A20DAB">
        <w:rPr>
          <w:rFonts w:ascii="Times New Roman" w:hAnsi="Times New Roman" w:cs="Times New Roman"/>
          <w:sz w:val="24"/>
          <w:szCs w:val="24"/>
        </w:rPr>
        <w:t>it</w:t>
      </w:r>
      <w:r w:rsidR="00CD7561">
        <w:rPr>
          <w:rFonts w:ascii="Times New Roman" w:hAnsi="Times New Roman" w:cs="Times New Roman"/>
          <w:sz w:val="24"/>
          <w:szCs w:val="24"/>
        </w:rPr>
        <w:t xml:space="preserve"> would stand to reason that frau</w:t>
      </w:r>
      <w:r w:rsidR="00740FBF">
        <w:rPr>
          <w:rFonts w:ascii="Times New Roman" w:hAnsi="Times New Roman" w:cs="Times New Roman"/>
          <w:sz w:val="24"/>
          <w:szCs w:val="24"/>
        </w:rPr>
        <w:t>d</w:t>
      </w:r>
      <w:r w:rsidR="00CD7561">
        <w:rPr>
          <w:rFonts w:ascii="Times New Roman" w:hAnsi="Times New Roman" w:cs="Times New Roman"/>
          <w:sz w:val="24"/>
          <w:szCs w:val="24"/>
        </w:rPr>
        <w:t xml:space="preserve"> which also entails an element of dishonesty is a permissible verdict on a charge of theft. This is in total disregard of the provisions of the Fourth Schedule of the Criminal Law (Codification and Reform) Act, [</w:t>
      </w:r>
      <w:r w:rsidR="00CD7561" w:rsidRPr="00CD7561">
        <w:rPr>
          <w:rFonts w:ascii="Times New Roman" w:hAnsi="Times New Roman" w:cs="Times New Roman"/>
          <w:i/>
          <w:sz w:val="24"/>
          <w:szCs w:val="24"/>
        </w:rPr>
        <w:t>Cap 9:23</w:t>
      </w:r>
      <w:r w:rsidR="00CD7561">
        <w:rPr>
          <w:rFonts w:ascii="Times New Roman" w:hAnsi="Times New Roman" w:cs="Times New Roman"/>
          <w:sz w:val="24"/>
          <w:szCs w:val="24"/>
        </w:rPr>
        <w:t>].</w:t>
      </w:r>
    </w:p>
    <w:p w:rsidR="000A50CB" w:rsidRDefault="00CD7561" w:rsidP="000471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arraigned before the Magistrate sitting at Beit Bridge facing the charge of theft [of trust property] as defined in s 113(2) of the Criminal Law (Codification and Reform) Act, [</w:t>
      </w:r>
      <w:r w:rsidRPr="00CD7561">
        <w:rPr>
          <w:rFonts w:ascii="Times New Roman" w:hAnsi="Times New Roman" w:cs="Times New Roman"/>
          <w:i/>
          <w:sz w:val="24"/>
          <w:szCs w:val="24"/>
        </w:rPr>
        <w:t>Cap 9:23</w:t>
      </w:r>
      <w:r>
        <w:rPr>
          <w:rFonts w:ascii="Times New Roman" w:hAnsi="Times New Roman" w:cs="Times New Roman"/>
          <w:sz w:val="24"/>
          <w:szCs w:val="24"/>
        </w:rPr>
        <w:t xml:space="preserve">]. The brief facts of the case are as follows; </w:t>
      </w:r>
    </w:p>
    <w:p w:rsidR="00CD7561" w:rsidRDefault="00CD7561" w:rsidP="000471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given US$3000.00 by the complainant in order to convert the whole amount into South African currency </w:t>
      </w:r>
      <w:r w:rsidR="00D525CB">
        <w:rPr>
          <w:rFonts w:ascii="Times New Roman" w:hAnsi="Times New Roman" w:cs="Times New Roman"/>
          <w:sz w:val="24"/>
          <w:szCs w:val="24"/>
        </w:rPr>
        <w:t>(undoubt</w:t>
      </w:r>
      <w:r w:rsidR="00A20DAB">
        <w:rPr>
          <w:rFonts w:ascii="Times New Roman" w:hAnsi="Times New Roman" w:cs="Times New Roman"/>
          <w:sz w:val="24"/>
          <w:szCs w:val="24"/>
        </w:rPr>
        <w:t>edly</w:t>
      </w:r>
      <w:r w:rsidR="00D525CB">
        <w:rPr>
          <w:rFonts w:ascii="Times New Roman" w:hAnsi="Times New Roman" w:cs="Times New Roman"/>
          <w:sz w:val="24"/>
          <w:szCs w:val="24"/>
        </w:rPr>
        <w:t xml:space="preserve"> </w:t>
      </w:r>
      <w:r>
        <w:rPr>
          <w:rFonts w:ascii="Times New Roman" w:hAnsi="Times New Roman" w:cs="Times New Roman"/>
          <w:sz w:val="24"/>
          <w:szCs w:val="24"/>
        </w:rPr>
        <w:t>on the black market</w:t>
      </w:r>
      <w:r w:rsidR="00D525CB">
        <w:rPr>
          <w:rFonts w:ascii="Times New Roman" w:hAnsi="Times New Roman" w:cs="Times New Roman"/>
          <w:sz w:val="24"/>
          <w:szCs w:val="24"/>
        </w:rPr>
        <w:t>)</w:t>
      </w:r>
      <w:r>
        <w:rPr>
          <w:rFonts w:ascii="Times New Roman" w:hAnsi="Times New Roman" w:cs="Times New Roman"/>
          <w:sz w:val="24"/>
          <w:szCs w:val="24"/>
        </w:rPr>
        <w:t>. The accused proceeded to convert a total of US$2 650.00 to his own use and only gave back to the complainant US$350.00.</w:t>
      </w:r>
    </w:p>
    <w:p w:rsidR="00CD7561" w:rsidRDefault="00CD7561" w:rsidP="000471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accused’s explanation is that accused had had a shortfall at his workplace and decided to use the complainant’s money to cover up for this shortfall with the misplaced hope that accused would later on raise the money and pay back the complainant.</w:t>
      </w:r>
    </w:p>
    <w:p w:rsidR="00CD7561" w:rsidRDefault="00CD7561" w:rsidP="000471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accused had given such a clear explanation the trial court in its wisdom</w:t>
      </w:r>
      <w:r w:rsidR="00D525CB">
        <w:rPr>
          <w:rFonts w:ascii="Times New Roman" w:hAnsi="Times New Roman" w:cs="Times New Roman"/>
          <w:sz w:val="24"/>
          <w:szCs w:val="24"/>
        </w:rPr>
        <w:t>,</w:t>
      </w:r>
      <w:r>
        <w:rPr>
          <w:rFonts w:ascii="Times New Roman" w:hAnsi="Times New Roman" w:cs="Times New Roman"/>
          <w:sz w:val="24"/>
          <w:szCs w:val="24"/>
        </w:rPr>
        <w:t xml:space="preserve"> or lack thereof</w:t>
      </w:r>
      <w:r w:rsidR="00D525CB">
        <w:rPr>
          <w:rFonts w:ascii="Times New Roman" w:hAnsi="Times New Roman" w:cs="Times New Roman"/>
          <w:sz w:val="24"/>
          <w:szCs w:val="24"/>
        </w:rPr>
        <w:t>,</w:t>
      </w:r>
      <w:r>
        <w:rPr>
          <w:rFonts w:ascii="Times New Roman" w:hAnsi="Times New Roman" w:cs="Times New Roman"/>
          <w:sz w:val="24"/>
          <w:szCs w:val="24"/>
        </w:rPr>
        <w:t xml:space="preserve"> believed that the accused was </w:t>
      </w:r>
      <w:r w:rsidR="0033217F">
        <w:rPr>
          <w:rFonts w:ascii="Times New Roman" w:hAnsi="Times New Roman" w:cs="Times New Roman"/>
          <w:sz w:val="24"/>
          <w:szCs w:val="24"/>
        </w:rPr>
        <w:t>proffering</w:t>
      </w:r>
      <w:r>
        <w:rPr>
          <w:rFonts w:ascii="Times New Roman" w:hAnsi="Times New Roman" w:cs="Times New Roman"/>
          <w:sz w:val="24"/>
          <w:szCs w:val="24"/>
        </w:rPr>
        <w:t xml:space="preserve"> a defence to the charge and proceeded to conduct a trial! I am surprised that the trial court discerned any facts in dispute worthy to be ventilated through a trial process or procedure.</w:t>
      </w:r>
    </w:p>
    <w:p w:rsidR="00CD7561" w:rsidRDefault="00CD7561" w:rsidP="000471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113(2) of the Criminal Law (Codification and Reform) Act, [</w:t>
      </w:r>
      <w:r w:rsidRPr="00CE661B">
        <w:rPr>
          <w:rFonts w:ascii="Times New Roman" w:hAnsi="Times New Roman" w:cs="Times New Roman"/>
          <w:i/>
          <w:sz w:val="24"/>
          <w:szCs w:val="24"/>
        </w:rPr>
        <w:t>Cap 9:23</w:t>
      </w:r>
      <w:r>
        <w:rPr>
          <w:rFonts w:ascii="Times New Roman" w:hAnsi="Times New Roman" w:cs="Times New Roman"/>
          <w:sz w:val="24"/>
          <w:szCs w:val="24"/>
        </w:rPr>
        <w:t xml:space="preserve">] provides </w:t>
      </w:r>
      <w:r w:rsidR="00D525CB">
        <w:rPr>
          <w:rFonts w:ascii="Times New Roman" w:hAnsi="Times New Roman" w:cs="Times New Roman"/>
          <w:sz w:val="24"/>
          <w:szCs w:val="24"/>
        </w:rPr>
        <w:t>i</w:t>
      </w:r>
      <w:r>
        <w:rPr>
          <w:rFonts w:ascii="Times New Roman" w:hAnsi="Times New Roman" w:cs="Times New Roman"/>
          <w:sz w:val="24"/>
          <w:szCs w:val="24"/>
        </w:rPr>
        <w:t>s follows;</w:t>
      </w:r>
    </w:p>
    <w:p w:rsidR="00CD7561" w:rsidRPr="0033217F" w:rsidRDefault="00CD7561" w:rsidP="000471C4">
      <w:pPr>
        <w:spacing w:line="360" w:lineRule="auto"/>
        <w:ind w:firstLine="720"/>
        <w:jc w:val="both"/>
        <w:rPr>
          <w:rFonts w:ascii="Times New Roman" w:hAnsi="Times New Roman" w:cs="Times New Roman"/>
          <w:sz w:val="20"/>
          <w:szCs w:val="20"/>
        </w:rPr>
      </w:pPr>
      <w:r>
        <w:rPr>
          <w:rFonts w:ascii="Times New Roman" w:hAnsi="Times New Roman" w:cs="Times New Roman"/>
          <w:sz w:val="24"/>
          <w:szCs w:val="24"/>
        </w:rPr>
        <w:t>“</w:t>
      </w:r>
      <w:r w:rsidRPr="0033217F">
        <w:rPr>
          <w:rFonts w:ascii="Times New Roman" w:hAnsi="Times New Roman" w:cs="Times New Roman"/>
          <w:sz w:val="20"/>
          <w:szCs w:val="20"/>
        </w:rPr>
        <w:t>113.</w:t>
      </w:r>
      <w:r w:rsidRPr="0033217F">
        <w:rPr>
          <w:rFonts w:ascii="Times New Roman" w:hAnsi="Times New Roman" w:cs="Times New Roman"/>
          <w:sz w:val="20"/>
          <w:szCs w:val="20"/>
        </w:rPr>
        <w:tab/>
        <w:t>Theft</w:t>
      </w:r>
    </w:p>
    <w:p w:rsidR="00CD7561" w:rsidRPr="0033217F" w:rsidRDefault="00CD7561" w:rsidP="00CD7561">
      <w:pPr>
        <w:pStyle w:val="ListParagraph"/>
        <w:numPr>
          <w:ilvl w:val="0"/>
          <w:numId w:val="2"/>
        </w:numPr>
        <w:spacing w:line="360" w:lineRule="auto"/>
        <w:jc w:val="both"/>
        <w:rPr>
          <w:rFonts w:ascii="Times New Roman" w:hAnsi="Times New Roman" w:cs="Times New Roman"/>
          <w:sz w:val="20"/>
          <w:szCs w:val="20"/>
        </w:rPr>
      </w:pPr>
      <w:r w:rsidRPr="0033217F">
        <w:rPr>
          <w:rFonts w:ascii="Times New Roman" w:hAnsi="Times New Roman" w:cs="Times New Roman"/>
          <w:sz w:val="20"/>
          <w:szCs w:val="20"/>
        </w:rPr>
        <w:t>------- irrelevant</w:t>
      </w:r>
    </w:p>
    <w:p w:rsidR="00CD7561" w:rsidRPr="0033217F" w:rsidRDefault="00CD7561" w:rsidP="00CD7561">
      <w:pPr>
        <w:pStyle w:val="ListParagraph"/>
        <w:numPr>
          <w:ilvl w:val="0"/>
          <w:numId w:val="2"/>
        </w:numPr>
        <w:spacing w:line="360" w:lineRule="auto"/>
        <w:jc w:val="both"/>
        <w:rPr>
          <w:rFonts w:ascii="Times New Roman" w:hAnsi="Times New Roman" w:cs="Times New Roman"/>
          <w:sz w:val="20"/>
          <w:szCs w:val="20"/>
        </w:rPr>
      </w:pPr>
      <w:r w:rsidRPr="0033217F">
        <w:rPr>
          <w:rFonts w:ascii="Times New Roman" w:hAnsi="Times New Roman" w:cs="Times New Roman"/>
          <w:sz w:val="20"/>
          <w:szCs w:val="20"/>
        </w:rPr>
        <w:t xml:space="preserve">Subject to subsection (3), a person shall also be guilty of theft if he or she holds trust property and, in breach of the terms </w:t>
      </w:r>
      <w:r w:rsidR="0033217F" w:rsidRPr="0033217F">
        <w:rPr>
          <w:rFonts w:ascii="Times New Roman" w:hAnsi="Times New Roman" w:cs="Times New Roman"/>
          <w:sz w:val="20"/>
          <w:szCs w:val="20"/>
        </w:rPr>
        <w:t xml:space="preserve">under which it is so held, he or she intentionally – </w:t>
      </w:r>
    </w:p>
    <w:p w:rsidR="0033217F" w:rsidRPr="0033217F" w:rsidRDefault="0033217F" w:rsidP="0033217F">
      <w:pPr>
        <w:pStyle w:val="ListParagraph"/>
        <w:numPr>
          <w:ilvl w:val="0"/>
          <w:numId w:val="3"/>
        </w:numPr>
        <w:spacing w:line="360" w:lineRule="auto"/>
        <w:jc w:val="both"/>
        <w:rPr>
          <w:rFonts w:ascii="Times New Roman" w:hAnsi="Times New Roman" w:cs="Times New Roman"/>
          <w:sz w:val="20"/>
          <w:szCs w:val="20"/>
        </w:rPr>
      </w:pPr>
      <w:r w:rsidRPr="0033217F">
        <w:rPr>
          <w:rFonts w:ascii="Times New Roman" w:hAnsi="Times New Roman" w:cs="Times New Roman"/>
          <w:sz w:val="20"/>
          <w:szCs w:val="20"/>
        </w:rPr>
        <w:t>omits to account or accounts incorrectly for the property; or</w:t>
      </w:r>
    </w:p>
    <w:p w:rsidR="0033217F" w:rsidRDefault="0033217F" w:rsidP="0033217F">
      <w:pPr>
        <w:pStyle w:val="ListParagraph"/>
        <w:numPr>
          <w:ilvl w:val="0"/>
          <w:numId w:val="3"/>
        </w:numPr>
        <w:spacing w:line="360" w:lineRule="auto"/>
        <w:jc w:val="both"/>
        <w:rPr>
          <w:rFonts w:ascii="Times New Roman" w:hAnsi="Times New Roman" w:cs="Times New Roman"/>
          <w:sz w:val="20"/>
          <w:szCs w:val="20"/>
        </w:rPr>
      </w:pPr>
      <w:r w:rsidRPr="0033217F">
        <w:rPr>
          <w:rFonts w:ascii="Times New Roman" w:hAnsi="Times New Roman" w:cs="Times New Roman"/>
          <w:sz w:val="20"/>
          <w:szCs w:val="20"/>
        </w:rPr>
        <w:t>hands the property or part of it over to a person other than the person to whom he or she is obliged to hand it over; or</w:t>
      </w:r>
    </w:p>
    <w:p w:rsidR="00FD1704" w:rsidRPr="00D525CB" w:rsidRDefault="00FD1704" w:rsidP="0033217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0"/>
          <w:szCs w:val="20"/>
        </w:rPr>
        <w:t>converts the property or part of it to his or her own use.”</w:t>
      </w:r>
      <w:r w:rsidR="00D525CB">
        <w:rPr>
          <w:rFonts w:ascii="Times New Roman" w:hAnsi="Times New Roman" w:cs="Times New Roman"/>
          <w:sz w:val="20"/>
          <w:szCs w:val="20"/>
        </w:rPr>
        <w:t xml:space="preserve"> (</w:t>
      </w:r>
      <w:r w:rsidR="00D525CB" w:rsidRPr="00D525CB">
        <w:rPr>
          <w:rFonts w:ascii="Times New Roman" w:hAnsi="Times New Roman" w:cs="Times New Roman"/>
          <w:sz w:val="24"/>
          <w:szCs w:val="24"/>
        </w:rPr>
        <w:t>my emphasis)</w:t>
      </w:r>
    </w:p>
    <w:p w:rsidR="00FD1704" w:rsidRDefault="00FD1704" w:rsidP="00FD17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facts of the case the accused clearly converted complainant’s US$2 650.00 to his own use.</w:t>
      </w:r>
    </w:p>
    <w:p w:rsidR="00CE661B" w:rsidRDefault="00CE661B" w:rsidP="00FD17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2 of the Criminal Law (Codification and Reform) Act, [</w:t>
      </w:r>
      <w:r w:rsidRPr="00CE661B">
        <w:rPr>
          <w:rFonts w:ascii="Times New Roman" w:hAnsi="Times New Roman" w:cs="Times New Roman"/>
          <w:i/>
          <w:sz w:val="24"/>
          <w:szCs w:val="24"/>
        </w:rPr>
        <w:t>Cap 9:23</w:t>
      </w:r>
      <w:r>
        <w:rPr>
          <w:rFonts w:ascii="Times New Roman" w:hAnsi="Times New Roman" w:cs="Times New Roman"/>
          <w:sz w:val="24"/>
          <w:szCs w:val="24"/>
        </w:rPr>
        <w:t xml:space="preserve">] trust </w:t>
      </w:r>
      <w:r w:rsidR="00740FBF">
        <w:rPr>
          <w:rFonts w:ascii="Times New Roman" w:hAnsi="Times New Roman" w:cs="Times New Roman"/>
          <w:sz w:val="24"/>
          <w:szCs w:val="24"/>
        </w:rPr>
        <w:t xml:space="preserve">property </w:t>
      </w:r>
      <w:r w:rsidR="00A20DAB">
        <w:rPr>
          <w:rFonts w:ascii="Times New Roman" w:hAnsi="Times New Roman" w:cs="Times New Roman"/>
          <w:sz w:val="24"/>
          <w:szCs w:val="24"/>
        </w:rPr>
        <w:t>i</w:t>
      </w:r>
      <w:r w:rsidR="00740FBF">
        <w:rPr>
          <w:rFonts w:ascii="Times New Roman" w:hAnsi="Times New Roman" w:cs="Times New Roman"/>
          <w:sz w:val="24"/>
          <w:szCs w:val="24"/>
        </w:rPr>
        <w:t>s</w:t>
      </w:r>
      <w:r>
        <w:rPr>
          <w:rFonts w:ascii="Times New Roman" w:hAnsi="Times New Roman" w:cs="Times New Roman"/>
          <w:sz w:val="24"/>
          <w:szCs w:val="24"/>
        </w:rPr>
        <w:t xml:space="preserve"> defined as follows;</w:t>
      </w:r>
    </w:p>
    <w:p w:rsidR="00CE661B" w:rsidRPr="00CE661B" w:rsidRDefault="00CE661B" w:rsidP="00CE661B">
      <w:pPr>
        <w:spacing w:line="360" w:lineRule="auto"/>
        <w:ind w:left="720"/>
        <w:jc w:val="both"/>
        <w:rPr>
          <w:rFonts w:ascii="Times New Roman" w:hAnsi="Times New Roman" w:cs="Times New Roman"/>
        </w:rPr>
      </w:pPr>
      <w:r w:rsidRPr="00CE661B">
        <w:rPr>
          <w:rFonts w:ascii="Times New Roman" w:hAnsi="Times New Roman" w:cs="Times New Roman"/>
        </w:rPr>
        <w:t xml:space="preserve">“ “trust property” means property held, whether under a deed of trust or </w:t>
      </w:r>
      <w:r w:rsidRPr="00CE661B">
        <w:rPr>
          <w:rFonts w:ascii="Times New Roman" w:hAnsi="Times New Roman" w:cs="Times New Roman"/>
          <w:u w:val="single"/>
        </w:rPr>
        <w:t>by agreement</w:t>
      </w:r>
      <w:r w:rsidRPr="00CE661B">
        <w:rPr>
          <w:rFonts w:ascii="Times New Roman" w:hAnsi="Times New Roman" w:cs="Times New Roman"/>
        </w:rPr>
        <w:t xml:space="preserve"> or under any enactment, on terms requiring the holder to do any or all of the following –</w:t>
      </w:r>
    </w:p>
    <w:p w:rsidR="00CE661B" w:rsidRPr="00CE661B" w:rsidRDefault="00CE661B" w:rsidP="00CE661B">
      <w:pPr>
        <w:pStyle w:val="ListParagraph"/>
        <w:numPr>
          <w:ilvl w:val="0"/>
          <w:numId w:val="4"/>
        </w:numPr>
        <w:spacing w:line="360" w:lineRule="auto"/>
        <w:jc w:val="both"/>
        <w:rPr>
          <w:rFonts w:ascii="Times New Roman" w:hAnsi="Times New Roman" w:cs="Times New Roman"/>
        </w:rPr>
      </w:pPr>
      <w:r w:rsidRPr="00CE661B">
        <w:rPr>
          <w:rFonts w:ascii="Times New Roman" w:hAnsi="Times New Roman" w:cs="Times New Roman"/>
        </w:rPr>
        <w:t>hold the property on behalf of another person or account for it to another person; or</w:t>
      </w:r>
    </w:p>
    <w:p w:rsidR="00CE661B" w:rsidRPr="00CE661B" w:rsidRDefault="00CE661B" w:rsidP="00CE661B">
      <w:pPr>
        <w:pStyle w:val="ListParagraph"/>
        <w:numPr>
          <w:ilvl w:val="0"/>
          <w:numId w:val="4"/>
        </w:numPr>
        <w:spacing w:line="360" w:lineRule="auto"/>
        <w:jc w:val="both"/>
        <w:rPr>
          <w:rFonts w:ascii="Times New Roman" w:hAnsi="Times New Roman" w:cs="Times New Roman"/>
        </w:rPr>
      </w:pPr>
      <w:r w:rsidRPr="00CE661B">
        <w:rPr>
          <w:rFonts w:ascii="Times New Roman" w:hAnsi="Times New Roman" w:cs="Times New Roman"/>
        </w:rPr>
        <w:t>hand the property over to a specific person; or</w:t>
      </w:r>
    </w:p>
    <w:p w:rsidR="00CE661B" w:rsidRDefault="00CE661B" w:rsidP="00CE661B">
      <w:pPr>
        <w:pStyle w:val="ListParagraph"/>
        <w:numPr>
          <w:ilvl w:val="0"/>
          <w:numId w:val="4"/>
        </w:numPr>
        <w:spacing w:line="360" w:lineRule="auto"/>
        <w:jc w:val="both"/>
        <w:rPr>
          <w:rFonts w:ascii="Times New Roman" w:hAnsi="Times New Roman" w:cs="Times New Roman"/>
        </w:rPr>
      </w:pPr>
      <w:r w:rsidRPr="00CE661B">
        <w:rPr>
          <w:rFonts w:ascii="Times New Roman" w:hAnsi="Times New Roman" w:cs="Times New Roman"/>
        </w:rPr>
        <w:t>deal with the property in a particular way;”</w:t>
      </w:r>
      <w:r w:rsidR="00A20DAB">
        <w:rPr>
          <w:rFonts w:ascii="Times New Roman" w:hAnsi="Times New Roman" w:cs="Times New Roman"/>
        </w:rPr>
        <w:t xml:space="preserve"> (my emphasis)</w:t>
      </w:r>
    </w:p>
    <w:p w:rsidR="00CE661B" w:rsidRDefault="00CE661B"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simply failed to grasp these simple and clear provisions and misdirected himself or herself that the essential elements of the offence ha</w:t>
      </w:r>
      <w:r w:rsidR="00D525CB">
        <w:rPr>
          <w:rFonts w:ascii="Times New Roman" w:hAnsi="Times New Roman" w:cs="Times New Roman"/>
          <w:sz w:val="24"/>
          <w:szCs w:val="24"/>
        </w:rPr>
        <w:t>d</w:t>
      </w:r>
      <w:r>
        <w:rPr>
          <w:rFonts w:ascii="Times New Roman" w:hAnsi="Times New Roman" w:cs="Times New Roman"/>
          <w:sz w:val="24"/>
          <w:szCs w:val="24"/>
        </w:rPr>
        <w:t xml:space="preserve"> not been proved, worse still that the accused was not admitting to the charge. Reduced to its bare bones the facts of the matter are that accused was given US$3000.00 by the complainant and the agreement </w:t>
      </w:r>
      <w:r>
        <w:rPr>
          <w:rFonts w:ascii="Times New Roman" w:hAnsi="Times New Roman" w:cs="Times New Roman"/>
          <w:sz w:val="24"/>
          <w:szCs w:val="24"/>
        </w:rPr>
        <w:lastRenderedPageBreak/>
        <w:t xml:space="preserve">was for the accused to in turn hand over to the complainant the equivalent in South African rand. The accused failed to do so but converted US$2 650.00 to his own use to cover up for a shortfall at his work place. The trial court clearly misdirected itself by failing to appreciate this fact. </w:t>
      </w:r>
    </w:p>
    <w:p w:rsidR="00CE661B" w:rsidRDefault="00CE661B"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misdirection by the court </w:t>
      </w:r>
      <w:r w:rsidRPr="00CC10CD">
        <w:rPr>
          <w:rFonts w:ascii="Times New Roman" w:hAnsi="Times New Roman" w:cs="Times New Roman"/>
          <w:i/>
          <w:sz w:val="24"/>
          <w:szCs w:val="24"/>
        </w:rPr>
        <w:t>a</w:t>
      </w:r>
      <w:r w:rsidR="00D525CB">
        <w:rPr>
          <w:rFonts w:ascii="Times New Roman" w:hAnsi="Times New Roman" w:cs="Times New Roman"/>
          <w:i/>
          <w:sz w:val="24"/>
          <w:szCs w:val="24"/>
        </w:rPr>
        <w:t xml:space="preserve"> </w:t>
      </w:r>
      <w:r w:rsidRPr="00CC10CD">
        <w:rPr>
          <w:rFonts w:ascii="Times New Roman" w:hAnsi="Times New Roman" w:cs="Times New Roman"/>
          <w:i/>
          <w:sz w:val="24"/>
          <w:szCs w:val="24"/>
        </w:rPr>
        <w:t>quo</w:t>
      </w:r>
      <w:r>
        <w:rPr>
          <w:rFonts w:ascii="Times New Roman" w:hAnsi="Times New Roman" w:cs="Times New Roman"/>
          <w:sz w:val="24"/>
          <w:szCs w:val="24"/>
        </w:rPr>
        <w:t xml:space="preserve"> is its assertion that the offence of fraud as defined in s 136 of the Criminal Law (Codification and Reform) Act [</w:t>
      </w:r>
      <w:r w:rsidRPr="00CC10CD">
        <w:rPr>
          <w:rFonts w:ascii="Times New Roman" w:hAnsi="Times New Roman" w:cs="Times New Roman"/>
          <w:i/>
          <w:sz w:val="24"/>
          <w:szCs w:val="24"/>
        </w:rPr>
        <w:t>Cap 9:23</w:t>
      </w:r>
      <w:r>
        <w:rPr>
          <w:rFonts w:ascii="Times New Roman" w:hAnsi="Times New Roman" w:cs="Times New Roman"/>
          <w:sz w:val="24"/>
          <w:szCs w:val="24"/>
        </w:rPr>
        <w:t>] is a permissible verdict to the charge of theft as defined in s 113 of the same Criminal Code [</w:t>
      </w:r>
      <w:r w:rsidRPr="00CC10CD">
        <w:rPr>
          <w:rFonts w:ascii="Times New Roman" w:hAnsi="Times New Roman" w:cs="Times New Roman"/>
          <w:i/>
          <w:sz w:val="24"/>
          <w:szCs w:val="24"/>
        </w:rPr>
        <w:t>Cap 9:23</w:t>
      </w:r>
      <w:r>
        <w:rPr>
          <w:rFonts w:ascii="Times New Roman" w:hAnsi="Times New Roman" w:cs="Times New Roman"/>
          <w:sz w:val="24"/>
          <w:szCs w:val="24"/>
        </w:rPr>
        <w:t>]. Again the Fourth Schedule of the Criminal Law (Codification and Reform) Act [</w:t>
      </w:r>
      <w:r w:rsidR="00CC10CD" w:rsidRPr="00CC10CD">
        <w:rPr>
          <w:rFonts w:ascii="Times New Roman" w:hAnsi="Times New Roman" w:cs="Times New Roman"/>
          <w:i/>
          <w:sz w:val="24"/>
          <w:szCs w:val="24"/>
        </w:rPr>
        <w:t>Cap 9:23</w:t>
      </w:r>
      <w:r w:rsidR="00CC10CD">
        <w:rPr>
          <w:rFonts w:ascii="Times New Roman" w:hAnsi="Times New Roman" w:cs="Times New Roman"/>
          <w:sz w:val="24"/>
          <w:szCs w:val="24"/>
        </w:rPr>
        <w:t>] is clear in that regard.</w:t>
      </w:r>
      <w:r w:rsidR="00D525CB">
        <w:rPr>
          <w:rFonts w:ascii="Times New Roman" w:hAnsi="Times New Roman" w:cs="Times New Roman"/>
          <w:sz w:val="24"/>
          <w:szCs w:val="24"/>
        </w:rPr>
        <w:t xml:space="preserve"> Fraud is not one of the permissible verdicts.</w:t>
      </w:r>
    </w:p>
    <w:p w:rsidR="00CC10CD" w:rsidRDefault="00CC10CD"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was improper to convict the accused of the offence of fraud as defined in s 136 of the Criminal Code [</w:t>
      </w:r>
      <w:r w:rsidRPr="00CC10CD">
        <w:rPr>
          <w:rFonts w:ascii="Times New Roman" w:hAnsi="Times New Roman" w:cs="Times New Roman"/>
          <w:i/>
          <w:sz w:val="24"/>
          <w:szCs w:val="24"/>
        </w:rPr>
        <w:t>Cap 9:23</w:t>
      </w:r>
      <w:r>
        <w:rPr>
          <w:rFonts w:ascii="Times New Roman" w:hAnsi="Times New Roman" w:cs="Times New Roman"/>
          <w:sz w:val="24"/>
          <w:szCs w:val="24"/>
        </w:rPr>
        <w:t>] which had not even been charged in the alternative.</w:t>
      </w:r>
    </w:p>
    <w:p w:rsidR="00CC10CD" w:rsidRDefault="00CC10CD"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w:t>
      </w:r>
      <w:r w:rsidR="00D525CB">
        <w:rPr>
          <w:rFonts w:ascii="Times New Roman" w:hAnsi="Times New Roman" w:cs="Times New Roman"/>
          <w:sz w:val="24"/>
          <w:szCs w:val="24"/>
        </w:rPr>
        <w:t>,</w:t>
      </w:r>
      <w:r>
        <w:rPr>
          <w:rFonts w:ascii="Times New Roman" w:hAnsi="Times New Roman" w:cs="Times New Roman"/>
          <w:sz w:val="24"/>
          <w:szCs w:val="24"/>
        </w:rPr>
        <w:t xml:space="preserve"> which are common cause</w:t>
      </w:r>
      <w:r w:rsidR="00D525CB">
        <w:rPr>
          <w:rFonts w:ascii="Times New Roman" w:hAnsi="Times New Roman" w:cs="Times New Roman"/>
          <w:sz w:val="24"/>
          <w:szCs w:val="24"/>
        </w:rPr>
        <w:t>,</w:t>
      </w:r>
      <w:r>
        <w:rPr>
          <w:rFonts w:ascii="Times New Roman" w:hAnsi="Times New Roman" w:cs="Times New Roman"/>
          <w:sz w:val="24"/>
          <w:szCs w:val="24"/>
        </w:rPr>
        <w:t xml:space="preserve"> are that the accused breached s 113(2) of the Criminal Law (Codification and Reform) Act [</w:t>
      </w:r>
      <w:r w:rsidRPr="00CC10CD">
        <w:rPr>
          <w:rFonts w:ascii="Times New Roman" w:hAnsi="Times New Roman" w:cs="Times New Roman"/>
          <w:i/>
          <w:sz w:val="24"/>
          <w:szCs w:val="24"/>
        </w:rPr>
        <w:t>Cap 9:23</w:t>
      </w:r>
      <w:r>
        <w:rPr>
          <w:rFonts w:ascii="Times New Roman" w:hAnsi="Times New Roman" w:cs="Times New Roman"/>
          <w:sz w:val="24"/>
          <w:szCs w:val="24"/>
        </w:rPr>
        <w:t>].</w:t>
      </w:r>
    </w:p>
    <w:p w:rsidR="00CC10CD" w:rsidRDefault="00740FBF"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CC10CD">
        <w:rPr>
          <w:rFonts w:ascii="Times New Roman" w:hAnsi="Times New Roman" w:cs="Times New Roman"/>
          <w:sz w:val="24"/>
          <w:szCs w:val="24"/>
        </w:rPr>
        <w:t xml:space="preserve"> the verdict by the court </w:t>
      </w:r>
      <w:r w:rsidR="00CC10CD" w:rsidRPr="00CC10CD">
        <w:rPr>
          <w:rFonts w:ascii="Times New Roman" w:hAnsi="Times New Roman" w:cs="Times New Roman"/>
          <w:i/>
          <w:sz w:val="24"/>
          <w:szCs w:val="24"/>
        </w:rPr>
        <w:t>a</w:t>
      </w:r>
      <w:r w:rsidR="00D525CB">
        <w:rPr>
          <w:rFonts w:ascii="Times New Roman" w:hAnsi="Times New Roman" w:cs="Times New Roman"/>
          <w:i/>
          <w:sz w:val="24"/>
          <w:szCs w:val="24"/>
        </w:rPr>
        <w:t xml:space="preserve"> </w:t>
      </w:r>
      <w:r w:rsidR="00CC10CD" w:rsidRPr="00CC10CD">
        <w:rPr>
          <w:rFonts w:ascii="Times New Roman" w:hAnsi="Times New Roman" w:cs="Times New Roman"/>
          <w:i/>
          <w:sz w:val="24"/>
          <w:szCs w:val="24"/>
        </w:rPr>
        <w:t>quo</w:t>
      </w:r>
      <w:r w:rsidR="00CC10CD">
        <w:rPr>
          <w:rFonts w:ascii="Times New Roman" w:hAnsi="Times New Roman" w:cs="Times New Roman"/>
          <w:sz w:val="24"/>
          <w:szCs w:val="24"/>
        </w:rPr>
        <w:t xml:space="preserve"> of “Not Guilty of Theft of Trust Property and found guilty of fraud” is set aside and substituted with the following;</w:t>
      </w:r>
    </w:p>
    <w:p w:rsidR="00CC10CD" w:rsidRDefault="00CC10CD" w:rsidP="00D525C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“Guilty as charged or of contravening s 113(2</w:t>
      </w:r>
      <w:r w:rsidR="00D525CB">
        <w:rPr>
          <w:rFonts w:ascii="Times New Roman" w:hAnsi="Times New Roman" w:cs="Times New Roman"/>
          <w:sz w:val="24"/>
          <w:szCs w:val="24"/>
        </w:rPr>
        <w:t>)</w:t>
      </w:r>
      <w:r>
        <w:rPr>
          <w:rFonts w:ascii="Times New Roman" w:hAnsi="Times New Roman" w:cs="Times New Roman"/>
          <w:sz w:val="24"/>
          <w:szCs w:val="24"/>
        </w:rPr>
        <w:t xml:space="preserve"> of the Criminal Law (Codification and Reform) Act [</w:t>
      </w:r>
      <w:r w:rsidRPr="00CC10CD">
        <w:rPr>
          <w:rFonts w:ascii="Times New Roman" w:hAnsi="Times New Roman" w:cs="Times New Roman"/>
          <w:i/>
          <w:sz w:val="24"/>
          <w:szCs w:val="24"/>
        </w:rPr>
        <w:t>Cap 9:23</w:t>
      </w:r>
      <w:r>
        <w:rPr>
          <w:rFonts w:ascii="Times New Roman" w:hAnsi="Times New Roman" w:cs="Times New Roman"/>
          <w:sz w:val="24"/>
          <w:szCs w:val="24"/>
        </w:rPr>
        <w:t>].</w:t>
      </w:r>
      <w:r w:rsidR="00D525CB">
        <w:rPr>
          <w:rFonts w:ascii="Times New Roman" w:hAnsi="Times New Roman" w:cs="Times New Roman"/>
          <w:sz w:val="24"/>
          <w:szCs w:val="24"/>
        </w:rPr>
        <w:t>”</w:t>
      </w:r>
    </w:p>
    <w:p w:rsidR="00CC10CD" w:rsidRDefault="00CC10CD"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sentenced to 24 months imprisonment of which 6 months imprisonment were suspended for 5 years on the usual conditions of good behaviour</w:t>
      </w:r>
      <w:r w:rsidR="00D525CB">
        <w:rPr>
          <w:rFonts w:ascii="Times New Roman" w:hAnsi="Times New Roman" w:cs="Times New Roman"/>
          <w:sz w:val="24"/>
          <w:szCs w:val="24"/>
        </w:rPr>
        <w:t>.</w:t>
      </w:r>
      <w:r>
        <w:rPr>
          <w:rFonts w:ascii="Times New Roman" w:hAnsi="Times New Roman" w:cs="Times New Roman"/>
          <w:sz w:val="24"/>
          <w:szCs w:val="24"/>
        </w:rPr>
        <w:t xml:space="preserve"> </w:t>
      </w:r>
      <w:r w:rsidR="00D525CB">
        <w:rPr>
          <w:rFonts w:ascii="Times New Roman" w:hAnsi="Times New Roman" w:cs="Times New Roman"/>
          <w:sz w:val="24"/>
          <w:szCs w:val="24"/>
        </w:rPr>
        <w:t>A</w:t>
      </w:r>
      <w:r>
        <w:rPr>
          <w:rFonts w:ascii="Times New Roman" w:hAnsi="Times New Roman" w:cs="Times New Roman"/>
          <w:sz w:val="24"/>
          <w:szCs w:val="24"/>
        </w:rPr>
        <w:t xml:space="preserve"> further 6 months imprisonment </w:t>
      </w:r>
      <w:r w:rsidR="00D525CB">
        <w:rPr>
          <w:rFonts w:ascii="Times New Roman" w:hAnsi="Times New Roman" w:cs="Times New Roman"/>
          <w:sz w:val="24"/>
          <w:szCs w:val="24"/>
        </w:rPr>
        <w:t xml:space="preserve">were suspended </w:t>
      </w:r>
      <w:r>
        <w:rPr>
          <w:rFonts w:ascii="Times New Roman" w:hAnsi="Times New Roman" w:cs="Times New Roman"/>
          <w:sz w:val="24"/>
          <w:szCs w:val="24"/>
        </w:rPr>
        <w:t>on condition of restitution on a spec</w:t>
      </w:r>
      <w:r w:rsidR="00D525CB">
        <w:rPr>
          <w:rFonts w:ascii="Times New Roman" w:hAnsi="Times New Roman" w:cs="Times New Roman"/>
          <w:sz w:val="24"/>
          <w:szCs w:val="24"/>
        </w:rPr>
        <w:t xml:space="preserve">ified date and the remainder </w:t>
      </w:r>
      <w:r>
        <w:rPr>
          <w:rFonts w:ascii="Times New Roman" w:hAnsi="Times New Roman" w:cs="Times New Roman"/>
          <w:sz w:val="24"/>
          <w:szCs w:val="24"/>
        </w:rPr>
        <w:t>of 12 months imprisonment on condition accused performs 420 hours of community service at Beit Bridge District Hospital on the usual conditions. In my view although the overall sentence of 24 months imprisonment is rather on the excessive side I nonetheless do not believe that it amounts to a misdirection which warrants the interference of this court. The sentence is therefore confirmed as in accordance with that and substantial justice.</w:t>
      </w:r>
    </w:p>
    <w:p w:rsidR="00CC10CD" w:rsidRDefault="00CC10CD" w:rsidP="00CE66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should be called and be advised of the altered verdict.</w:t>
      </w:r>
    </w:p>
    <w:p w:rsidR="00CC10CD" w:rsidRDefault="00CC10CD" w:rsidP="00CC10CD">
      <w:pPr>
        <w:spacing w:line="360" w:lineRule="auto"/>
        <w:jc w:val="both"/>
        <w:rPr>
          <w:rFonts w:ascii="Times New Roman" w:hAnsi="Times New Roman" w:cs="Times New Roman"/>
          <w:sz w:val="24"/>
          <w:szCs w:val="24"/>
        </w:rPr>
      </w:pPr>
    </w:p>
    <w:p w:rsidR="00CC10CD" w:rsidRDefault="00CC10CD" w:rsidP="00CC10CD">
      <w:pPr>
        <w:spacing w:line="360" w:lineRule="auto"/>
        <w:jc w:val="both"/>
        <w:rPr>
          <w:rFonts w:ascii="Times New Roman" w:hAnsi="Times New Roman" w:cs="Times New Roman"/>
          <w:sz w:val="24"/>
          <w:szCs w:val="24"/>
        </w:rPr>
      </w:pPr>
    </w:p>
    <w:p w:rsidR="00CC10CD" w:rsidRDefault="00CC10CD" w:rsidP="00CC10CD">
      <w:pPr>
        <w:spacing w:line="360" w:lineRule="auto"/>
        <w:jc w:val="both"/>
        <w:rPr>
          <w:rFonts w:ascii="Times New Roman" w:hAnsi="Times New Roman" w:cs="Times New Roman"/>
          <w:sz w:val="24"/>
          <w:szCs w:val="24"/>
        </w:rPr>
      </w:pPr>
    </w:p>
    <w:p w:rsidR="00CC10CD" w:rsidRDefault="00CC10CD" w:rsidP="00CC10CD">
      <w:pPr>
        <w:spacing w:line="360" w:lineRule="auto"/>
        <w:jc w:val="both"/>
        <w:rPr>
          <w:rFonts w:ascii="Times New Roman" w:hAnsi="Times New Roman" w:cs="Times New Roman"/>
          <w:sz w:val="24"/>
          <w:szCs w:val="24"/>
        </w:rPr>
      </w:pPr>
    </w:p>
    <w:p w:rsidR="00CC10CD" w:rsidRDefault="00CC10CD" w:rsidP="00CC10CD">
      <w:pPr>
        <w:spacing w:line="360" w:lineRule="auto"/>
        <w:jc w:val="both"/>
        <w:rPr>
          <w:rFonts w:ascii="Times New Roman" w:hAnsi="Times New Roman" w:cs="Times New Roman"/>
          <w:sz w:val="24"/>
          <w:szCs w:val="24"/>
        </w:rPr>
      </w:pPr>
      <w:r>
        <w:rPr>
          <w:rFonts w:ascii="Times New Roman" w:hAnsi="Times New Roman" w:cs="Times New Roman"/>
          <w:sz w:val="24"/>
          <w:szCs w:val="24"/>
        </w:rPr>
        <w:t>Mafusire J. agrees…………………………………………………</w:t>
      </w:r>
    </w:p>
    <w:p w:rsidR="00CC10CD" w:rsidRPr="00CE661B" w:rsidRDefault="00CC10CD" w:rsidP="00CE661B">
      <w:pPr>
        <w:spacing w:line="360" w:lineRule="auto"/>
        <w:ind w:firstLine="720"/>
        <w:jc w:val="both"/>
        <w:rPr>
          <w:rFonts w:ascii="Times New Roman" w:hAnsi="Times New Roman" w:cs="Times New Roman"/>
          <w:sz w:val="24"/>
          <w:szCs w:val="24"/>
        </w:rPr>
      </w:pPr>
    </w:p>
    <w:sectPr w:rsidR="00CC10CD" w:rsidRPr="00CE66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E73" w:rsidRDefault="00720E73" w:rsidP="00A07398">
      <w:pPr>
        <w:spacing w:after="0" w:line="240" w:lineRule="auto"/>
      </w:pPr>
      <w:r>
        <w:separator/>
      </w:r>
    </w:p>
  </w:endnote>
  <w:endnote w:type="continuationSeparator" w:id="0">
    <w:p w:rsidR="00720E73" w:rsidRDefault="00720E73" w:rsidP="00A0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5B" w:rsidRDefault="008665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5B" w:rsidRDefault="0086655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5B" w:rsidRDefault="008665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E73" w:rsidRDefault="00720E73" w:rsidP="00A07398">
      <w:pPr>
        <w:spacing w:after="0" w:line="240" w:lineRule="auto"/>
      </w:pPr>
      <w:r>
        <w:separator/>
      </w:r>
    </w:p>
  </w:footnote>
  <w:footnote w:type="continuationSeparator" w:id="0">
    <w:p w:rsidR="00720E73" w:rsidRDefault="00720E73" w:rsidP="00A0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5B" w:rsidRDefault="008665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723928"/>
      <w:docPartObj>
        <w:docPartGallery w:val="Page Numbers (Top of Page)"/>
        <w:docPartUnique/>
      </w:docPartObj>
    </w:sdtPr>
    <w:sdtEndPr>
      <w:rPr>
        <w:noProof/>
      </w:rPr>
    </w:sdtEndPr>
    <w:sdtContent>
      <w:p w:rsidR="00A07398" w:rsidRDefault="00A07398">
        <w:pPr>
          <w:pStyle w:val="Header"/>
          <w:jc w:val="right"/>
          <w:rPr>
            <w:noProof/>
          </w:rPr>
        </w:pPr>
        <w:r>
          <w:fldChar w:fldCharType="begin"/>
        </w:r>
        <w:r>
          <w:instrText xml:space="preserve"> PAGE   \* MERGEFORMAT </w:instrText>
        </w:r>
        <w:r>
          <w:fldChar w:fldCharType="separate"/>
        </w:r>
        <w:r w:rsidR="00E217CF">
          <w:rPr>
            <w:noProof/>
          </w:rPr>
          <w:t>1</w:t>
        </w:r>
        <w:r>
          <w:rPr>
            <w:noProof/>
          </w:rPr>
          <w:fldChar w:fldCharType="end"/>
        </w:r>
      </w:p>
      <w:p w:rsidR="00A07398" w:rsidRDefault="00A07398">
        <w:pPr>
          <w:pStyle w:val="Header"/>
          <w:jc w:val="right"/>
          <w:rPr>
            <w:noProof/>
          </w:rPr>
        </w:pPr>
        <w:r>
          <w:rPr>
            <w:noProof/>
          </w:rPr>
          <w:t>HMA 11-17</w:t>
        </w:r>
      </w:p>
      <w:p w:rsidR="00A07398" w:rsidRDefault="00A07398">
        <w:pPr>
          <w:pStyle w:val="Header"/>
          <w:jc w:val="right"/>
        </w:pPr>
        <w:r>
          <w:rPr>
            <w:noProof/>
          </w:rPr>
          <w:t xml:space="preserve">CRB </w:t>
        </w:r>
        <w:r w:rsidR="0086655B">
          <w:rPr>
            <w:noProof/>
          </w:rPr>
          <w:t>BTB 1349</w:t>
        </w:r>
        <w:r>
          <w:rPr>
            <w:noProof/>
          </w:rPr>
          <w:t>/1</w:t>
        </w:r>
        <w:r w:rsidR="0086655B">
          <w:rPr>
            <w:noProof/>
          </w:rPr>
          <w:t>6</w:t>
        </w:r>
      </w:p>
    </w:sdtContent>
  </w:sdt>
  <w:p w:rsidR="00A07398" w:rsidRDefault="00A0739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5B" w:rsidRDefault="008665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5B65"/>
    <w:multiLevelType w:val="hybridMultilevel"/>
    <w:tmpl w:val="582053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4855AF"/>
    <w:multiLevelType w:val="hybridMultilevel"/>
    <w:tmpl w:val="8F5EAB2C"/>
    <w:lvl w:ilvl="0" w:tplc="0FFC842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49272241"/>
    <w:multiLevelType w:val="hybridMultilevel"/>
    <w:tmpl w:val="1E88CB50"/>
    <w:lvl w:ilvl="0" w:tplc="DFA8CEF4">
      <w:start w:val="1"/>
      <w:numFmt w:val="decimal"/>
      <w:lvlText w:val="(%1)"/>
      <w:lvlJc w:val="left"/>
      <w:pPr>
        <w:ind w:left="1800" w:hanging="360"/>
      </w:pPr>
      <w:rPr>
        <w:rFonts w:ascii="Times New Roman" w:hAnsi="Times New Roman" w:cs="Times New Roman"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9747A25"/>
    <w:multiLevelType w:val="hybridMultilevel"/>
    <w:tmpl w:val="F2FC790E"/>
    <w:lvl w:ilvl="0" w:tplc="E0D4AB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98"/>
    <w:rsid w:val="000471C4"/>
    <w:rsid w:val="000A50CB"/>
    <w:rsid w:val="001A79C6"/>
    <w:rsid w:val="0033217F"/>
    <w:rsid w:val="00534FDB"/>
    <w:rsid w:val="00720E73"/>
    <w:rsid w:val="00740FBF"/>
    <w:rsid w:val="0086655B"/>
    <w:rsid w:val="009D3311"/>
    <w:rsid w:val="00A07398"/>
    <w:rsid w:val="00A20DAB"/>
    <w:rsid w:val="00CC10CD"/>
    <w:rsid w:val="00CD7561"/>
    <w:rsid w:val="00CE661B"/>
    <w:rsid w:val="00D525CB"/>
    <w:rsid w:val="00E217CF"/>
    <w:rsid w:val="00FD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DD622-329D-46CB-A9B4-F12D7A7E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9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398"/>
    <w:pPr>
      <w:ind w:left="720"/>
      <w:contextualSpacing/>
    </w:pPr>
  </w:style>
  <w:style w:type="paragraph" w:styleId="Header">
    <w:name w:val="header"/>
    <w:basedOn w:val="Normal"/>
    <w:link w:val="HeaderChar"/>
    <w:uiPriority w:val="99"/>
    <w:unhideWhenUsed/>
    <w:rsid w:val="00A07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398"/>
    <w:rPr>
      <w:lang w:val="en-ZW"/>
    </w:rPr>
  </w:style>
  <w:style w:type="paragraph" w:styleId="Footer">
    <w:name w:val="footer"/>
    <w:basedOn w:val="Normal"/>
    <w:link w:val="FooterChar"/>
    <w:uiPriority w:val="99"/>
    <w:unhideWhenUsed/>
    <w:rsid w:val="00A07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398"/>
    <w:rPr>
      <w:lang w:val="en-ZW"/>
    </w:rPr>
  </w:style>
  <w:style w:type="paragraph" w:styleId="BalloonText">
    <w:name w:val="Balloon Text"/>
    <w:basedOn w:val="Normal"/>
    <w:link w:val="BalloonTextChar"/>
    <w:uiPriority w:val="99"/>
    <w:semiHidden/>
    <w:unhideWhenUsed/>
    <w:rsid w:val="00740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FB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2017-03-03T09:26:00Z</cp:lastPrinted>
  <dcterms:created xsi:type="dcterms:W3CDTF">2017-03-09T09:57:00Z</dcterms:created>
  <dcterms:modified xsi:type="dcterms:W3CDTF">2017-03-09T09:57:00Z</dcterms:modified>
</cp:coreProperties>
</file>