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14" w:rsidRDefault="00CB2B15" w:rsidP="00CB2B1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STATE</w:t>
      </w:r>
    </w:p>
    <w:p w:rsidR="00CB2B15" w:rsidRPr="00CB2B15" w:rsidRDefault="00CB2B15" w:rsidP="00CB2B15">
      <w:pPr>
        <w:spacing w:line="240" w:lineRule="auto"/>
        <w:contextualSpacing/>
        <w:jc w:val="both"/>
        <w:rPr>
          <w:rFonts w:ascii="Times New Roman" w:hAnsi="Times New Roman" w:cs="Times New Roman"/>
          <w:b/>
          <w:sz w:val="24"/>
          <w:szCs w:val="24"/>
        </w:rPr>
      </w:pPr>
      <w:proofErr w:type="gramStart"/>
      <w:r w:rsidRPr="00CB2B15">
        <w:rPr>
          <w:rFonts w:ascii="Times New Roman" w:hAnsi="Times New Roman" w:cs="Times New Roman"/>
          <w:b/>
          <w:sz w:val="24"/>
          <w:szCs w:val="24"/>
        </w:rPr>
        <w:t>versus</w:t>
      </w:r>
      <w:proofErr w:type="gramEnd"/>
    </w:p>
    <w:p w:rsidR="00CB2B15" w:rsidRDefault="00CB2B15" w:rsidP="00CB2B1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DONALD PADORO</w:t>
      </w:r>
    </w:p>
    <w:p w:rsidR="00CB2B15" w:rsidRDefault="00CB2B15" w:rsidP="00CB2B15">
      <w:pPr>
        <w:spacing w:line="240" w:lineRule="auto"/>
        <w:contextualSpacing/>
        <w:jc w:val="both"/>
        <w:rPr>
          <w:rFonts w:ascii="Times New Roman" w:hAnsi="Times New Roman" w:cs="Times New Roman"/>
          <w:sz w:val="24"/>
          <w:szCs w:val="24"/>
        </w:rPr>
      </w:pPr>
    </w:p>
    <w:p w:rsidR="00CB2B15" w:rsidRDefault="00CB2B15" w:rsidP="00CB2B15">
      <w:pPr>
        <w:spacing w:line="240" w:lineRule="auto"/>
        <w:contextualSpacing/>
        <w:jc w:val="both"/>
        <w:rPr>
          <w:rFonts w:ascii="Times New Roman" w:hAnsi="Times New Roman" w:cs="Times New Roman"/>
          <w:sz w:val="24"/>
          <w:szCs w:val="24"/>
        </w:rPr>
      </w:pPr>
    </w:p>
    <w:p w:rsidR="00CB2B15" w:rsidRDefault="00CB2B15" w:rsidP="00CB2B1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CB2B15" w:rsidRDefault="00CB2B15" w:rsidP="00CB2B1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MABHIKWA J with Assessors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 T </w:t>
      </w:r>
      <w:proofErr w:type="spellStart"/>
      <w:r>
        <w:rPr>
          <w:rFonts w:ascii="Times New Roman" w:hAnsi="Times New Roman" w:cs="Times New Roman"/>
          <w:sz w:val="24"/>
          <w:szCs w:val="24"/>
        </w:rPr>
        <w:t>Matemba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Sithole</w:t>
      </w:r>
      <w:proofErr w:type="spellEnd"/>
    </w:p>
    <w:p w:rsidR="00CB2B15" w:rsidRDefault="00CB2B15" w:rsidP="00CB2B1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GWERU CIRCUIT 29 JANUARY 2019</w:t>
      </w:r>
    </w:p>
    <w:p w:rsidR="00CB2B15" w:rsidRDefault="00CB2B15" w:rsidP="00CB2B15">
      <w:pPr>
        <w:spacing w:line="240" w:lineRule="auto"/>
        <w:contextualSpacing/>
        <w:jc w:val="both"/>
        <w:rPr>
          <w:rFonts w:ascii="Times New Roman" w:hAnsi="Times New Roman" w:cs="Times New Roman"/>
          <w:sz w:val="24"/>
          <w:szCs w:val="24"/>
        </w:rPr>
      </w:pPr>
    </w:p>
    <w:p w:rsidR="00CB2B15" w:rsidRDefault="00CB2B15" w:rsidP="00CB2B15">
      <w:pPr>
        <w:spacing w:line="240" w:lineRule="auto"/>
        <w:contextualSpacing/>
        <w:jc w:val="both"/>
        <w:rPr>
          <w:rFonts w:ascii="Times New Roman" w:hAnsi="Times New Roman" w:cs="Times New Roman"/>
          <w:sz w:val="24"/>
          <w:szCs w:val="24"/>
        </w:rPr>
      </w:pPr>
    </w:p>
    <w:p w:rsidR="00CB2B15" w:rsidRDefault="00CB2B15" w:rsidP="00CB2B15">
      <w:pPr>
        <w:spacing w:line="240" w:lineRule="auto"/>
        <w:contextualSpacing/>
        <w:jc w:val="both"/>
        <w:rPr>
          <w:rFonts w:ascii="Times New Roman" w:hAnsi="Times New Roman" w:cs="Times New Roman"/>
          <w:sz w:val="24"/>
          <w:szCs w:val="24"/>
        </w:rPr>
      </w:pPr>
    </w:p>
    <w:p w:rsidR="00CB2B15" w:rsidRPr="00CB2B15" w:rsidRDefault="00CB2B15" w:rsidP="00CB2B15">
      <w:pPr>
        <w:spacing w:line="240" w:lineRule="auto"/>
        <w:contextualSpacing/>
        <w:jc w:val="both"/>
        <w:rPr>
          <w:rFonts w:ascii="Times New Roman" w:hAnsi="Times New Roman" w:cs="Times New Roman"/>
          <w:b/>
          <w:sz w:val="24"/>
          <w:szCs w:val="24"/>
        </w:rPr>
      </w:pPr>
      <w:r w:rsidRPr="00CB2B15">
        <w:rPr>
          <w:rFonts w:ascii="Times New Roman" w:hAnsi="Times New Roman" w:cs="Times New Roman"/>
          <w:b/>
          <w:sz w:val="24"/>
          <w:szCs w:val="24"/>
        </w:rPr>
        <w:t>Criminal Trial</w:t>
      </w:r>
    </w:p>
    <w:p w:rsidR="00CB2B15" w:rsidRDefault="00CB2B15" w:rsidP="00CB2B15">
      <w:pPr>
        <w:spacing w:line="240" w:lineRule="auto"/>
        <w:contextualSpacing/>
        <w:jc w:val="both"/>
        <w:rPr>
          <w:rFonts w:ascii="Times New Roman" w:hAnsi="Times New Roman" w:cs="Times New Roman"/>
          <w:sz w:val="24"/>
          <w:szCs w:val="24"/>
        </w:rPr>
      </w:pPr>
    </w:p>
    <w:p w:rsidR="00CB2B15" w:rsidRDefault="00CB2B15" w:rsidP="00CB2B15">
      <w:pPr>
        <w:spacing w:line="240" w:lineRule="auto"/>
        <w:contextualSpacing/>
        <w:jc w:val="both"/>
        <w:rPr>
          <w:rFonts w:ascii="Times New Roman" w:hAnsi="Times New Roman" w:cs="Times New Roman"/>
          <w:sz w:val="24"/>
          <w:szCs w:val="24"/>
        </w:rPr>
      </w:pPr>
    </w:p>
    <w:p w:rsidR="00CB2B15" w:rsidRDefault="00CB2B15" w:rsidP="00CB2B15">
      <w:pPr>
        <w:spacing w:line="240" w:lineRule="auto"/>
        <w:contextualSpacing/>
        <w:jc w:val="both"/>
        <w:rPr>
          <w:rFonts w:ascii="Times New Roman" w:hAnsi="Times New Roman" w:cs="Times New Roman"/>
          <w:sz w:val="24"/>
          <w:szCs w:val="24"/>
        </w:rPr>
      </w:pPr>
      <w:proofErr w:type="spellStart"/>
      <w:r w:rsidRPr="00CB2B15">
        <w:rPr>
          <w:rFonts w:ascii="Times New Roman" w:hAnsi="Times New Roman" w:cs="Times New Roman"/>
          <w:i/>
          <w:sz w:val="24"/>
          <w:szCs w:val="24"/>
        </w:rPr>
        <w:t>Ms</w:t>
      </w:r>
      <w:proofErr w:type="spellEnd"/>
      <w:r w:rsidRPr="00CB2B15">
        <w:rPr>
          <w:rFonts w:ascii="Times New Roman" w:hAnsi="Times New Roman" w:cs="Times New Roman"/>
          <w:i/>
          <w:sz w:val="24"/>
          <w:szCs w:val="24"/>
        </w:rPr>
        <w:t xml:space="preserve"> N </w:t>
      </w:r>
      <w:proofErr w:type="spellStart"/>
      <w:r w:rsidRPr="00CB2B15">
        <w:rPr>
          <w:rFonts w:ascii="Times New Roman" w:hAnsi="Times New Roman" w:cs="Times New Roman"/>
          <w:i/>
          <w:sz w:val="24"/>
          <w:szCs w:val="24"/>
        </w:rPr>
        <w:t>Chikuni</w:t>
      </w:r>
      <w:proofErr w:type="spellEnd"/>
      <w:r>
        <w:rPr>
          <w:rFonts w:ascii="Times New Roman" w:hAnsi="Times New Roman" w:cs="Times New Roman"/>
          <w:sz w:val="24"/>
          <w:szCs w:val="24"/>
        </w:rPr>
        <w:t xml:space="preserve"> for the state</w:t>
      </w:r>
    </w:p>
    <w:p w:rsidR="00CB2B15" w:rsidRDefault="00CB2B15" w:rsidP="00CB2B15">
      <w:pPr>
        <w:spacing w:line="240" w:lineRule="auto"/>
        <w:contextualSpacing/>
        <w:jc w:val="both"/>
        <w:rPr>
          <w:rFonts w:ascii="Times New Roman" w:hAnsi="Times New Roman" w:cs="Times New Roman"/>
          <w:sz w:val="24"/>
          <w:szCs w:val="24"/>
        </w:rPr>
      </w:pPr>
      <w:r w:rsidRPr="00CB2B15">
        <w:rPr>
          <w:rFonts w:ascii="Times New Roman" w:hAnsi="Times New Roman" w:cs="Times New Roman"/>
          <w:i/>
          <w:sz w:val="24"/>
          <w:szCs w:val="24"/>
        </w:rPr>
        <w:t xml:space="preserve">B </w:t>
      </w:r>
      <w:proofErr w:type="spellStart"/>
      <w:r w:rsidRPr="00CB2B15">
        <w:rPr>
          <w:rFonts w:ascii="Times New Roman" w:hAnsi="Times New Roman" w:cs="Times New Roman"/>
          <w:i/>
          <w:sz w:val="24"/>
          <w:szCs w:val="24"/>
        </w:rPr>
        <w:t>Mzenda</w:t>
      </w:r>
      <w:proofErr w:type="spellEnd"/>
      <w:r>
        <w:rPr>
          <w:rFonts w:ascii="Times New Roman" w:hAnsi="Times New Roman" w:cs="Times New Roman"/>
          <w:sz w:val="24"/>
          <w:szCs w:val="24"/>
        </w:rPr>
        <w:t xml:space="preserve"> for the accused</w:t>
      </w:r>
    </w:p>
    <w:p w:rsidR="00CB2B15" w:rsidRDefault="00CB2B15" w:rsidP="00CB2B15">
      <w:pPr>
        <w:spacing w:line="240" w:lineRule="auto"/>
        <w:contextualSpacing/>
        <w:jc w:val="both"/>
        <w:rPr>
          <w:rFonts w:ascii="Times New Roman" w:hAnsi="Times New Roman" w:cs="Times New Roman"/>
          <w:sz w:val="24"/>
          <w:szCs w:val="24"/>
        </w:rPr>
      </w:pPr>
    </w:p>
    <w:p w:rsidR="00CB2B15" w:rsidRDefault="00CB2B15" w:rsidP="00CB2B15">
      <w:pPr>
        <w:spacing w:line="240" w:lineRule="auto"/>
        <w:contextualSpacing/>
        <w:jc w:val="both"/>
        <w:rPr>
          <w:rFonts w:ascii="Times New Roman" w:hAnsi="Times New Roman" w:cs="Times New Roman"/>
          <w:sz w:val="24"/>
          <w:szCs w:val="24"/>
        </w:rPr>
      </w:pPr>
    </w:p>
    <w:p w:rsidR="00CB2B15" w:rsidRDefault="00CB2B15" w:rsidP="00CB2B15">
      <w:pPr>
        <w:spacing w:line="240" w:lineRule="auto"/>
        <w:contextualSpacing/>
        <w:jc w:val="both"/>
        <w:rPr>
          <w:rFonts w:ascii="Times New Roman" w:hAnsi="Times New Roman" w:cs="Times New Roman"/>
          <w:sz w:val="24"/>
          <w:szCs w:val="24"/>
        </w:rPr>
      </w:pPr>
    </w:p>
    <w:p w:rsidR="00CB2B15" w:rsidRDefault="00CB2B15"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B2B15">
        <w:rPr>
          <w:rFonts w:ascii="Times New Roman" w:hAnsi="Times New Roman" w:cs="Times New Roman"/>
          <w:b/>
          <w:sz w:val="24"/>
          <w:szCs w:val="24"/>
        </w:rPr>
        <w:t>MABHIKWA J:</w:t>
      </w:r>
      <w:r w:rsidR="001E73DA">
        <w:rPr>
          <w:rFonts w:ascii="Times New Roman" w:hAnsi="Times New Roman" w:cs="Times New Roman"/>
          <w:sz w:val="24"/>
          <w:szCs w:val="24"/>
        </w:rPr>
        <w:tab/>
      </w:r>
      <w:r w:rsidR="00E340F6">
        <w:rPr>
          <w:rFonts w:ascii="Times New Roman" w:hAnsi="Times New Roman" w:cs="Times New Roman"/>
          <w:sz w:val="24"/>
          <w:szCs w:val="24"/>
        </w:rPr>
        <w:t xml:space="preserve">The accused person in this case is </w:t>
      </w:r>
      <w:r w:rsidR="00E5363B">
        <w:rPr>
          <w:rFonts w:ascii="Times New Roman" w:hAnsi="Times New Roman" w:cs="Times New Roman"/>
          <w:sz w:val="24"/>
          <w:szCs w:val="24"/>
        </w:rPr>
        <w:t xml:space="preserve">a </w:t>
      </w:r>
      <w:r w:rsidR="000C5239">
        <w:rPr>
          <w:rFonts w:ascii="Times New Roman" w:hAnsi="Times New Roman" w:cs="Times New Roman"/>
          <w:sz w:val="24"/>
          <w:szCs w:val="24"/>
        </w:rPr>
        <w:t xml:space="preserve">juvenile aged 16.  </w:t>
      </w:r>
      <w:r w:rsidR="00E340F6">
        <w:rPr>
          <w:rFonts w:ascii="Times New Roman" w:hAnsi="Times New Roman" w:cs="Times New Roman"/>
          <w:sz w:val="24"/>
          <w:szCs w:val="24"/>
        </w:rPr>
        <w:t xml:space="preserve"> He was 15 at the </w:t>
      </w:r>
      <w:r w:rsidR="000C5239">
        <w:rPr>
          <w:rFonts w:ascii="Times New Roman" w:hAnsi="Times New Roman" w:cs="Times New Roman"/>
          <w:sz w:val="24"/>
          <w:szCs w:val="24"/>
        </w:rPr>
        <w:t xml:space="preserve">time </w:t>
      </w:r>
      <w:r w:rsidR="00E340F6">
        <w:rPr>
          <w:rFonts w:ascii="Times New Roman" w:hAnsi="Times New Roman" w:cs="Times New Roman"/>
          <w:sz w:val="24"/>
          <w:szCs w:val="24"/>
        </w:rPr>
        <w:t>of the fateful incident</w:t>
      </w:r>
      <w:r w:rsidR="00E5363B">
        <w:rPr>
          <w:rFonts w:ascii="Times New Roman" w:hAnsi="Times New Roman" w:cs="Times New Roman"/>
          <w:sz w:val="24"/>
          <w:szCs w:val="24"/>
        </w:rPr>
        <w:t xml:space="preserve">. He faces a charge </w:t>
      </w:r>
      <w:r w:rsidR="00E340F6">
        <w:rPr>
          <w:rFonts w:ascii="Times New Roman" w:hAnsi="Times New Roman" w:cs="Times New Roman"/>
          <w:sz w:val="24"/>
          <w:szCs w:val="24"/>
        </w:rPr>
        <w:t>of murder as defined in section 47 (1) of the Criminal (Codification and Reform)</w:t>
      </w:r>
      <w:r w:rsidR="00606F9C">
        <w:rPr>
          <w:rFonts w:ascii="Times New Roman" w:hAnsi="Times New Roman" w:cs="Times New Roman"/>
          <w:sz w:val="24"/>
          <w:szCs w:val="24"/>
        </w:rPr>
        <w:t xml:space="preserve"> </w:t>
      </w:r>
      <w:r w:rsidR="00E340F6">
        <w:rPr>
          <w:rFonts w:ascii="Times New Roman" w:hAnsi="Times New Roman" w:cs="Times New Roman"/>
          <w:sz w:val="24"/>
          <w:szCs w:val="24"/>
        </w:rPr>
        <w:t>Act, [Chapter 9</w:t>
      </w:r>
      <w:proofErr w:type="gramStart"/>
      <w:r w:rsidR="00E340F6">
        <w:rPr>
          <w:rFonts w:ascii="Times New Roman" w:hAnsi="Times New Roman" w:cs="Times New Roman"/>
          <w:sz w:val="24"/>
          <w:szCs w:val="24"/>
        </w:rPr>
        <w:t>;23</w:t>
      </w:r>
      <w:proofErr w:type="gramEnd"/>
      <w:r w:rsidR="00E340F6">
        <w:rPr>
          <w:rFonts w:ascii="Times New Roman" w:hAnsi="Times New Roman" w:cs="Times New Roman"/>
          <w:sz w:val="24"/>
          <w:szCs w:val="24"/>
        </w:rPr>
        <w:t>].  It was alleged that th</w:t>
      </w:r>
      <w:r w:rsidR="00606F9C">
        <w:rPr>
          <w:rFonts w:ascii="Times New Roman" w:hAnsi="Times New Roman" w:cs="Times New Roman"/>
          <w:sz w:val="24"/>
          <w:szCs w:val="24"/>
        </w:rPr>
        <w:t xml:space="preserve">e accused resides at No. TC 6 </w:t>
      </w:r>
      <w:proofErr w:type="spellStart"/>
      <w:r w:rsidR="00606F9C">
        <w:rPr>
          <w:rFonts w:ascii="Times New Roman" w:hAnsi="Times New Roman" w:cs="Times New Roman"/>
          <w:sz w:val="24"/>
          <w:szCs w:val="24"/>
        </w:rPr>
        <w:t>To</w:t>
      </w:r>
      <w:r w:rsidR="00E340F6">
        <w:rPr>
          <w:rFonts w:ascii="Times New Roman" w:hAnsi="Times New Roman" w:cs="Times New Roman"/>
          <w:sz w:val="24"/>
          <w:szCs w:val="24"/>
        </w:rPr>
        <w:t>rwood</w:t>
      </w:r>
      <w:proofErr w:type="spellEnd"/>
      <w:r w:rsidR="00E340F6">
        <w:rPr>
          <w:rFonts w:ascii="Times New Roman" w:hAnsi="Times New Roman" w:cs="Times New Roman"/>
          <w:sz w:val="24"/>
          <w:szCs w:val="24"/>
        </w:rPr>
        <w:t xml:space="preserve">, Redcliff in </w:t>
      </w:r>
      <w:proofErr w:type="spellStart"/>
      <w:r w:rsidR="00E340F6">
        <w:rPr>
          <w:rFonts w:ascii="Times New Roman" w:hAnsi="Times New Roman" w:cs="Times New Roman"/>
          <w:sz w:val="24"/>
          <w:szCs w:val="24"/>
        </w:rPr>
        <w:t>Kwekwe</w:t>
      </w:r>
      <w:proofErr w:type="spellEnd"/>
      <w:r w:rsidR="00E340F6">
        <w:rPr>
          <w:rFonts w:ascii="Times New Roman" w:hAnsi="Times New Roman" w:cs="Times New Roman"/>
          <w:sz w:val="24"/>
          <w:szCs w:val="24"/>
        </w:rPr>
        <w:t xml:space="preserve"> and is a pupil at </w:t>
      </w:r>
      <w:proofErr w:type="spellStart"/>
      <w:r w:rsidR="00E340F6">
        <w:rPr>
          <w:rFonts w:ascii="Times New Roman" w:hAnsi="Times New Roman" w:cs="Times New Roman"/>
          <w:sz w:val="24"/>
          <w:szCs w:val="24"/>
        </w:rPr>
        <w:t>Batanai</w:t>
      </w:r>
      <w:proofErr w:type="spellEnd"/>
      <w:r w:rsidR="00E340F6">
        <w:rPr>
          <w:rFonts w:ascii="Times New Roman" w:hAnsi="Times New Roman" w:cs="Times New Roman"/>
          <w:sz w:val="24"/>
          <w:szCs w:val="24"/>
        </w:rPr>
        <w:t xml:space="preserve"> High School at Redcliff.  The deceased, </w:t>
      </w:r>
      <w:proofErr w:type="spellStart"/>
      <w:r w:rsidR="00E340F6">
        <w:rPr>
          <w:rFonts w:ascii="Times New Roman" w:hAnsi="Times New Roman" w:cs="Times New Roman"/>
          <w:sz w:val="24"/>
          <w:szCs w:val="24"/>
        </w:rPr>
        <w:t>Munyaradzi</w:t>
      </w:r>
      <w:proofErr w:type="spellEnd"/>
      <w:r w:rsidR="00E340F6">
        <w:rPr>
          <w:rFonts w:ascii="Times New Roman" w:hAnsi="Times New Roman" w:cs="Times New Roman"/>
          <w:sz w:val="24"/>
          <w:szCs w:val="24"/>
        </w:rPr>
        <w:t xml:space="preserve"> </w:t>
      </w:r>
      <w:proofErr w:type="spellStart"/>
      <w:r w:rsidR="00E340F6">
        <w:rPr>
          <w:rFonts w:ascii="Times New Roman" w:hAnsi="Times New Roman" w:cs="Times New Roman"/>
          <w:sz w:val="24"/>
          <w:szCs w:val="24"/>
        </w:rPr>
        <w:t>Guramatunhu</w:t>
      </w:r>
      <w:proofErr w:type="spellEnd"/>
      <w:r w:rsidR="00E340F6">
        <w:rPr>
          <w:rFonts w:ascii="Times New Roman" w:hAnsi="Times New Roman" w:cs="Times New Roman"/>
          <w:sz w:val="24"/>
          <w:szCs w:val="24"/>
        </w:rPr>
        <w:t xml:space="preserve"> was 21 years old at the time of his demise and resided at No K174, </w:t>
      </w:r>
      <w:proofErr w:type="spellStart"/>
      <w:r w:rsidR="00E340F6">
        <w:rPr>
          <w:rFonts w:ascii="Times New Roman" w:hAnsi="Times New Roman" w:cs="Times New Roman"/>
          <w:sz w:val="24"/>
          <w:szCs w:val="24"/>
        </w:rPr>
        <w:t>Torwood</w:t>
      </w:r>
      <w:proofErr w:type="spellEnd"/>
      <w:r w:rsidR="00E340F6">
        <w:rPr>
          <w:rFonts w:ascii="Times New Roman" w:hAnsi="Times New Roman" w:cs="Times New Roman"/>
          <w:sz w:val="24"/>
          <w:szCs w:val="24"/>
        </w:rPr>
        <w:t>, Redcliff, and was not employed.</w:t>
      </w:r>
    </w:p>
    <w:p w:rsidR="00E340F6" w:rsidRDefault="00E340F6"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On 3</w:t>
      </w:r>
      <w:r w:rsidR="00606F9C">
        <w:rPr>
          <w:rFonts w:ascii="Times New Roman" w:hAnsi="Times New Roman" w:cs="Times New Roman"/>
          <w:sz w:val="24"/>
          <w:szCs w:val="24"/>
        </w:rPr>
        <w:t xml:space="preserve"> October 2017, and at about 2000</w:t>
      </w:r>
      <w:r>
        <w:rPr>
          <w:rFonts w:ascii="Times New Roman" w:hAnsi="Times New Roman" w:cs="Times New Roman"/>
          <w:sz w:val="24"/>
          <w:szCs w:val="24"/>
        </w:rPr>
        <w:t xml:space="preserve"> hours, the deceased proceeded to the accused’s place of residence to ask </w:t>
      </w:r>
      <w:r w:rsidR="000C5239">
        <w:rPr>
          <w:rFonts w:ascii="Times New Roman" w:hAnsi="Times New Roman" w:cs="Times New Roman"/>
          <w:sz w:val="24"/>
          <w:szCs w:val="24"/>
        </w:rPr>
        <w:t>him</w:t>
      </w:r>
      <w:r>
        <w:rPr>
          <w:rFonts w:ascii="Times New Roman" w:hAnsi="Times New Roman" w:cs="Times New Roman"/>
          <w:sz w:val="24"/>
          <w:szCs w:val="24"/>
        </w:rPr>
        <w:t xml:space="preserve"> over gossip involving his (deceased)’s girlfriend.  In the process, a misunderstanding ensued.  The deceased assaulted the accused with clenched fists on his face.  This incensed the accused who then picked up a metal stool and threw it at the deceased, catching him on the head.  The deceased was taken to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hospital and thereafter to </w:t>
      </w:r>
      <w:proofErr w:type="spellStart"/>
      <w:r>
        <w:rPr>
          <w:rFonts w:ascii="Times New Roman" w:hAnsi="Times New Roman" w:cs="Times New Roman"/>
          <w:sz w:val="24"/>
          <w:szCs w:val="24"/>
        </w:rPr>
        <w:t>Parirenyatwa</w:t>
      </w:r>
      <w:proofErr w:type="spellEnd"/>
      <w:r>
        <w:rPr>
          <w:rFonts w:ascii="Times New Roman" w:hAnsi="Times New Roman" w:cs="Times New Roman"/>
          <w:sz w:val="24"/>
          <w:szCs w:val="24"/>
        </w:rPr>
        <w:t xml:space="preserve"> </w:t>
      </w:r>
      <w:r w:rsidR="00E5363B">
        <w:rPr>
          <w:rFonts w:ascii="Times New Roman" w:hAnsi="Times New Roman" w:cs="Times New Roman"/>
          <w:sz w:val="24"/>
          <w:szCs w:val="24"/>
        </w:rPr>
        <w:t xml:space="preserve">Hospital </w:t>
      </w:r>
      <w:r>
        <w:rPr>
          <w:rFonts w:ascii="Times New Roman" w:hAnsi="Times New Roman" w:cs="Times New Roman"/>
          <w:sz w:val="24"/>
          <w:szCs w:val="24"/>
        </w:rPr>
        <w:t xml:space="preserve">in Harare.  He was returned to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on 10 October 2017 but unfortunately passed away on 13 October 2017.  The accused denied the charge of murder and tendered a plea of guilty to the lessor charge of culpable homicide.  He stated in his plea that whilst he admits striking the deceased with a stool, he did not intend to kill him.</w:t>
      </w:r>
    </w:p>
    <w:p w:rsidR="00E340F6" w:rsidRDefault="00E340F6"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state has conceded that on the facts before the court, there is insufficient evidence to prove that the </w:t>
      </w:r>
      <w:r w:rsidR="00E5363B">
        <w:rPr>
          <w:rFonts w:ascii="Times New Roman" w:hAnsi="Times New Roman" w:cs="Times New Roman"/>
          <w:sz w:val="24"/>
          <w:szCs w:val="24"/>
        </w:rPr>
        <w:t xml:space="preserve">accused </w:t>
      </w:r>
      <w:r>
        <w:rPr>
          <w:rFonts w:ascii="Times New Roman" w:hAnsi="Times New Roman" w:cs="Times New Roman"/>
          <w:sz w:val="24"/>
          <w:szCs w:val="24"/>
        </w:rPr>
        <w:t>intended to bring about the victim’s death.</w:t>
      </w:r>
    </w:p>
    <w:p w:rsidR="00E340F6" w:rsidRDefault="00E340F6"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statement of agreed facts tendered into the record and marked as Exhibit 1 confirms the above facts.  A pathologist,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Pesanayi</w:t>
      </w:r>
      <w:proofErr w:type="spellEnd"/>
      <w:r>
        <w:rPr>
          <w:rFonts w:ascii="Times New Roman" w:hAnsi="Times New Roman" w:cs="Times New Roman"/>
          <w:sz w:val="24"/>
          <w:szCs w:val="24"/>
        </w:rPr>
        <w:t xml:space="preserve"> examined the </w:t>
      </w:r>
      <w:r w:rsidR="002266A6">
        <w:rPr>
          <w:rFonts w:ascii="Times New Roman" w:hAnsi="Times New Roman" w:cs="Times New Roman"/>
          <w:sz w:val="24"/>
          <w:szCs w:val="24"/>
        </w:rPr>
        <w:t>deceased’s</w:t>
      </w:r>
      <w:r>
        <w:rPr>
          <w:rFonts w:ascii="Times New Roman" w:hAnsi="Times New Roman" w:cs="Times New Roman"/>
          <w:sz w:val="24"/>
          <w:szCs w:val="24"/>
        </w:rPr>
        <w:t xml:space="preserve"> remains.  His findings recorded in post mortem report (Exhibit 2) No. 937-936-17</w:t>
      </w:r>
      <w:r w:rsidR="00E5363B">
        <w:rPr>
          <w:rFonts w:ascii="Times New Roman" w:hAnsi="Times New Roman" w:cs="Times New Roman"/>
          <w:sz w:val="24"/>
          <w:szCs w:val="24"/>
        </w:rPr>
        <w:t xml:space="preserve">, reveal </w:t>
      </w:r>
      <w:r>
        <w:rPr>
          <w:rFonts w:ascii="Times New Roman" w:hAnsi="Times New Roman" w:cs="Times New Roman"/>
          <w:sz w:val="24"/>
          <w:szCs w:val="24"/>
        </w:rPr>
        <w:t>the following as the cause of death;</w:t>
      </w:r>
    </w:p>
    <w:p w:rsidR="00E340F6" w:rsidRDefault="00E340F6"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Severe brain damage</w:t>
      </w:r>
    </w:p>
    <w:p w:rsidR="00E340F6" w:rsidRDefault="00E340F6"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Depressed skull fracture</w:t>
      </w:r>
    </w:p>
    <w:p w:rsidR="00E340F6" w:rsidRDefault="00E340F6"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Assault</w:t>
      </w:r>
    </w:p>
    <w:p w:rsidR="00E340F6" w:rsidRDefault="00E340F6"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metal stool was also produced as Exhibit 3.  It is in fact not all metal but a 3 legged stool made up of a total of </w:t>
      </w:r>
      <w:r w:rsidR="000C5239">
        <w:rPr>
          <w:rFonts w:ascii="Times New Roman" w:hAnsi="Times New Roman" w:cs="Times New Roman"/>
          <w:sz w:val="24"/>
          <w:szCs w:val="24"/>
        </w:rPr>
        <w:t xml:space="preserve">6 small </w:t>
      </w:r>
      <w:r>
        <w:rPr>
          <w:rFonts w:ascii="Times New Roman" w:hAnsi="Times New Roman" w:cs="Times New Roman"/>
          <w:sz w:val="24"/>
          <w:szCs w:val="24"/>
        </w:rPr>
        <w:t xml:space="preserve">strands of metal rods welded together.  The stool had a </w:t>
      </w:r>
      <w:r w:rsidR="002266A6">
        <w:rPr>
          <w:rFonts w:ascii="Times New Roman" w:hAnsi="Times New Roman" w:cs="Times New Roman"/>
          <w:sz w:val="24"/>
          <w:szCs w:val="24"/>
        </w:rPr>
        <w:t>height</w:t>
      </w:r>
      <w:r>
        <w:rPr>
          <w:rFonts w:ascii="Times New Roman" w:hAnsi="Times New Roman" w:cs="Times New Roman"/>
          <w:sz w:val="24"/>
          <w:szCs w:val="24"/>
        </w:rPr>
        <w:t xml:space="preserve"> of just 39.5cm</w:t>
      </w:r>
      <w:r w:rsidR="000C5239">
        <w:rPr>
          <w:rFonts w:ascii="Times New Roman" w:hAnsi="Times New Roman" w:cs="Times New Roman"/>
          <w:sz w:val="24"/>
          <w:szCs w:val="24"/>
        </w:rPr>
        <w:t>.  The</w:t>
      </w:r>
      <w:r>
        <w:rPr>
          <w:rFonts w:ascii="Times New Roman" w:hAnsi="Times New Roman" w:cs="Times New Roman"/>
          <w:sz w:val="24"/>
          <w:szCs w:val="24"/>
        </w:rPr>
        <w:t xml:space="preserve"> diameter of the circular part of the stool was 28cm</w:t>
      </w:r>
      <w:r w:rsidR="000C5239">
        <w:rPr>
          <w:rFonts w:ascii="Times New Roman" w:hAnsi="Times New Roman" w:cs="Times New Roman"/>
          <w:sz w:val="24"/>
          <w:szCs w:val="24"/>
        </w:rPr>
        <w:t>.  Th</w:t>
      </w:r>
      <w:r>
        <w:rPr>
          <w:rFonts w:ascii="Times New Roman" w:hAnsi="Times New Roman" w:cs="Times New Roman"/>
          <w:sz w:val="24"/>
          <w:szCs w:val="24"/>
        </w:rPr>
        <w:t xml:space="preserve">e circumference was 92cm and </w:t>
      </w:r>
      <w:r w:rsidR="00E5363B">
        <w:rPr>
          <w:rFonts w:ascii="Times New Roman" w:hAnsi="Times New Roman" w:cs="Times New Roman"/>
          <w:sz w:val="24"/>
          <w:szCs w:val="24"/>
        </w:rPr>
        <w:t xml:space="preserve">it </w:t>
      </w:r>
      <w:r>
        <w:rPr>
          <w:rFonts w:ascii="Times New Roman" w:hAnsi="Times New Roman" w:cs="Times New Roman"/>
          <w:sz w:val="24"/>
          <w:szCs w:val="24"/>
        </w:rPr>
        <w:t>weighed 0.1795kg</w:t>
      </w:r>
      <w:r w:rsidR="002266A6">
        <w:rPr>
          <w:rFonts w:ascii="Times New Roman" w:hAnsi="Times New Roman" w:cs="Times New Roman"/>
          <w:sz w:val="24"/>
          <w:szCs w:val="24"/>
        </w:rPr>
        <w:t>.  The accused’s birth certificate and a probation officer</w:t>
      </w:r>
      <w:r w:rsidR="000C5239">
        <w:rPr>
          <w:rFonts w:ascii="Times New Roman" w:hAnsi="Times New Roman" w:cs="Times New Roman"/>
          <w:sz w:val="24"/>
          <w:szCs w:val="24"/>
        </w:rPr>
        <w:t>’</w:t>
      </w:r>
      <w:r w:rsidR="002266A6">
        <w:rPr>
          <w:rFonts w:ascii="Times New Roman" w:hAnsi="Times New Roman" w:cs="Times New Roman"/>
          <w:sz w:val="24"/>
          <w:szCs w:val="24"/>
        </w:rPr>
        <w:t>s report were also tendered as Exhibits 4 and 5 respectively.</w:t>
      </w:r>
    </w:p>
    <w:p w:rsidR="002266A6" w:rsidRDefault="00CD6F3A" w:rsidP="00CB2B15">
      <w:pPr>
        <w:spacing w:line="360" w:lineRule="auto"/>
        <w:contextualSpacing/>
        <w:jc w:val="both"/>
        <w:rPr>
          <w:rFonts w:ascii="Times New Roman" w:hAnsi="Times New Roman" w:cs="Times New Roman"/>
          <w:i/>
          <w:sz w:val="24"/>
          <w:szCs w:val="24"/>
        </w:rPr>
      </w:pPr>
      <w:r>
        <w:rPr>
          <w:rFonts w:ascii="Times New Roman" w:hAnsi="Times New Roman" w:cs="Times New Roman"/>
          <w:sz w:val="24"/>
          <w:szCs w:val="24"/>
        </w:rPr>
        <w:tab/>
        <w:t xml:space="preserve">From the evidence before us, the court is convinced that the accused indeed caused the death of the deceased.  However, the deceased apparently called the juvenile out of the </w:t>
      </w:r>
      <w:proofErr w:type="spellStart"/>
      <w:r>
        <w:rPr>
          <w:rFonts w:ascii="Times New Roman" w:hAnsi="Times New Roman" w:cs="Times New Roman"/>
          <w:sz w:val="24"/>
          <w:szCs w:val="24"/>
        </w:rPr>
        <w:t>durawall</w:t>
      </w:r>
      <w:proofErr w:type="spellEnd"/>
      <w:r>
        <w:rPr>
          <w:rFonts w:ascii="Times New Roman" w:hAnsi="Times New Roman" w:cs="Times New Roman"/>
          <w:sz w:val="24"/>
          <w:szCs w:val="24"/>
        </w:rPr>
        <w:t xml:space="preserve"> in the evening without informing any elderly person.  Outside, he started asking him gossip and was generally the aggressor.  Apparently, no </w:t>
      </w:r>
      <w:r w:rsidR="000C5239">
        <w:rPr>
          <w:rFonts w:ascii="Times New Roman" w:hAnsi="Times New Roman" w:cs="Times New Roman"/>
          <w:sz w:val="24"/>
          <w:szCs w:val="24"/>
        </w:rPr>
        <w:t>person</w:t>
      </w:r>
      <w:r>
        <w:rPr>
          <w:rFonts w:ascii="Times New Roman" w:hAnsi="Times New Roman" w:cs="Times New Roman"/>
          <w:sz w:val="24"/>
          <w:szCs w:val="24"/>
        </w:rPr>
        <w:t xml:space="preserve"> witnessed the incident.  Passer</w:t>
      </w:r>
      <w:r w:rsidR="00E5363B">
        <w:rPr>
          <w:rFonts w:ascii="Times New Roman" w:hAnsi="Times New Roman" w:cs="Times New Roman"/>
          <w:sz w:val="24"/>
          <w:szCs w:val="24"/>
        </w:rPr>
        <w:t>s</w:t>
      </w:r>
      <w:r>
        <w:rPr>
          <w:rFonts w:ascii="Times New Roman" w:hAnsi="Times New Roman" w:cs="Times New Roman"/>
          <w:sz w:val="24"/>
          <w:szCs w:val="24"/>
        </w:rPr>
        <w:t xml:space="preserve">-by only found the deceased lying unconscious.  No evidence therefore has been adduced before the court to indicate that the accused possessed the requisite intention to kill either in the form of </w:t>
      </w:r>
      <w:proofErr w:type="spellStart"/>
      <w:r w:rsidRPr="00CD6F3A">
        <w:rPr>
          <w:rFonts w:ascii="Times New Roman" w:hAnsi="Times New Roman" w:cs="Times New Roman"/>
          <w:i/>
          <w:sz w:val="24"/>
          <w:szCs w:val="24"/>
        </w:rPr>
        <w:t>Dolus</w:t>
      </w:r>
      <w:proofErr w:type="spellEnd"/>
      <w:r w:rsidRPr="00CD6F3A">
        <w:rPr>
          <w:rFonts w:ascii="Times New Roman" w:hAnsi="Times New Roman" w:cs="Times New Roman"/>
          <w:i/>
          <w:sz w:val="24"/>
          <w:szCs w:val="24"/>
        </w:rPr>
        <w:t xml:space="preserve"> </w:t>
      </w:r>
      <w:proofErr w:type="spellStart"/>
      <w:r w:rsidRPr="00CD6F3A">
        <w:rPr>
          <w:rFonts w:ascii="Times New Roman" w:hAnsi="Times New Roman" w:cs="Times New Roman"/>
          <w:i/>
          <w:sz w:val="24"/>
          <w:szCs w:val="24"/>
        </w:rPr>
        <w:t>Directus</w:t>
      </w:r>
      <w:proofErr w:type="spellEnd"/>
      <w:r>
        <w:rPr>
          <w:rFonts w:ascii="Times New Roman" w:hAnsi="Times New Roman" w:cs="Times New Roman"/>
          <w:sz w:val="24"/>
          <w:szCs w:val="24"/>
        </w:rPr>
        <w:t xml:space="preserve"> or </w:t>
      </w:r>
      <w:proofErr w:type="spellStart"/>
      <w:r w:rsidRPr="00CD6F3A">
        <w:rPr>
          <w:rFonts w:ascii="Times New Roman" w:hAnsi="Times New Roman" w:cs="Times New Roman"/>
          <w:i/>
          <w:sz w:val="24"/>
          <w:szCs w:val="24"/>
        </w:rPr>
        <w:t>Dolus</w:t>
      </w:r>
      <w:proofErr w:type="spellEnd"/>
      <w:r w:rsidRPr="00CD6F3A">
        <w:rPr>
          <w:rFonts w:ascii="Times New Roman" w:hAnsi="Times New Roman" w:cs="Times New Roman"/>
          <w:i/>
          <w:sz w:val="24"/>
          <w:szCs w:val="24"/>
        </w:rPr>
        <w:t xml:space="preserve"> </w:t>
      </w:r>
      <w:proofErr w:type="spellStart"/>
      <w:r w:rsidRPr="00CD6F3A">
        <w:rPr>
          <w:rFonts w:ascii="Times New Roman" w:hAnsi="Times New Roman" w:cs="Times New Roman"/>
          <w:i/>
          <w:sz w:val="24"/>
          <w:szCs w:val="24"/>
        </w:rPr>
        <w:t>eventualis</w:t>
      </w:r>
      <w:proofErr w:type="spellEnd"/>
      <w:r>
        <w:rPr>
          <w:rFonts w:ascii="Times New Roman" w:hAnsi="Times New Roman" w:cs="Times New Roman"/>
          <w:sz w:val="24"/>
          <w:szCs w:val="24"/>
        </w:rPr>
        <w:t xml:space="preserve">.  He was however negligent in his actions leading to the death of another.  Having been above the age of 14 at the time, he was no longer </w:t>
      </w:r>
      <w:proofErr w:type="spellStart"/>
      <w:r w:rsidRPr="00CD6F3A">
        <w:rPr>
          <w:rFonts w:ascii="Times New Roman" w:hAnsi="Times New Roman" w:cs="Times New Roman"/>
          <w:i/>
          <w:sz w:val="24"/>
          <w:szCs w:val="24"/>
        </w:rPr>
        <w:t>Doli</w:t>
      </w:r>
      <w:proofErr w:type="spellEnd"/>
      <w:r w:rsidRPr="00CD6F3A">
        <w:rPr>
          <w:rFonts w:ascii="Times New Roman" w:hAnsi="Times New Roman" w:cs="Times New Roman"/>
          <w:i/>
          <w:sz w:val="24"/>
          <w:szCs w:val="24"/>
        </w:rPr>
        <w:t xml:space="preserve"> </w:t>
      </w:r>
      <w:proofErr w:type="spellStart"/>
      <w:r w:rsidRPr="00CD6F3A">
        <w:rPr>
          <w:rFonts w:ascii="Times New Roman" w:hAnsi="Times New Roman" w:cs="Times New Roman"/>
          <w:i/>
          <w:sz w:val="24"/>
          <w:szCs w:val="24"/>
        </w:rPr>
        <w:t>incapax</w:t>
      </w:r>
      <w:proofErr w:type="spellEnd"/>
      <w:r w:rsidRPr="00CD6F3A">
        <w:rPr>
          <w:rFonts w:ascii="Times New Roman" w:hAnsi="Times New Roman" w:cs="Times New Roman"/>
          <w:i/>
          <w:sz w:val="24"/>
          <w:szCs w:val="24"/>
        </w:rPr>
        <w:t>.</w:t>
      </w:r>
    </w:p>
    <w:p w:rsidR="00E5363B" w:rsidRDefault="00CD6F3A"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Accordingly, the accused is found not guilty of murder but guilty of culpable homicide. </w:t>
      </w:r>
    </w:p>
    <w:p w:rsidR="00E5363B" w:rsidRDefault="00E5363B" w:rsidP="00CB2B15">
      <w:pPr>
        <w:spacing w:line="360" w:lineRule="auto"/>
        <w:contextualSpacing/>
        <w:jc w:val="both"/>
        <w:rPr>
          <w:rFonts w:ascii="Times New Roman" w:hAnsi="Times New Roman" w:cs="Times New Roman"/>
          <w:sz w:val="24"/>
          <w:szCs w:val="24"/>
        </w:rPr>
      </w:pPr>
    </w:p>
    <w:p w:rsidR="00CD6F3A" w:rsidRPr="00E5363B" w:rsidRDefault="00E5363B" w:rsidP="00CB2B15">
      <w:pPr>
        <w:spacing w:line="360" w:lineRule="auto"/>
        <w:contextualSpacing/>
        <w:jc w:val="both"/>
        <w:rPr>
          <w:rFonts w:ascii="Times New Roman" w:hAnsi="Times New Roman" w:cs="Times New Roman"/>
          <w:sz w:val="24"/>
          <w:szCs w:val="24"/>
          <w:u w:val="single"/>
        </w:rPr>
      </w:pPr>
      <w:r w:rsidRPr="00E5363B">
        <w:rPr>
          <w:rFonts w:ascii="Times New Roman" w:hAnsi="Times New Roman" w:cs="Times New Roman"/>
          <w:sz w:val="24"/>
          <w:szCs w:val="24"/>
          <w:u w:val="single"/>
        </w:rPr>
        <w:t>Sentence</w:t>
      </w:r>
      <w:r w:rsidR="00CD6F3A" w:rsidRPr="00E5363B">
        <w:rPr>
          <w:rFonts w:ascii="Times New Roman" w:hAnsi="Times New Roman" w:cs="Times New Roman"/>
          <w:sz w:val="24"/>
          <w:szCs w:val="24"/>
          <w:u w:val="single"/>
        </w:rPr>
        <w:t xml:space="preserve">  </w:t>
      </w:r>
    </w:p>
    <w:p w:rsidR="00CD6F3A" w:rsidRDefault="00CD6F3A"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In assessing sentence, the court will consider that which has been sai</w:t>
      </w:r>
      <w:r w:rsidR="00E5363B">
        <w:rPr>
          <w:rFonts w:ascii="Times New Roman" w:hAnsi="Times New Roman" w:cs="Times New Roman"/>
          <w:sz w:val="24"/>
          <w:szCs w:val="24"/>
        </w:rPr>
        <w:t xml:space="preserve">d in his </w:t>
      </w:r>
      <w:proofErr w:type="spellStart"/>
      <w:r w:rsidR="00E5363B">
        <w:rPr>
          <w:rFonts w:ascii="Times New Roman" w:hAnsi="Times New Roman" w:cs="Times New Roman"/>
          <w:sz w:val="24"/>
          <w:szCs w:val="24"/>
        </w:rPr>
        <w:t>favour</w:t>
      </w:r>
      <w:proofErr w:type="spellEnd"/>
      <w:r w:rsidR="00E5363B">
        <w:rPr>
          <w:rFonts w:ascii="Times New Roman" w:hAnsi="Times New Roman" w:cs="Times New Roman"/>
          <w:sz w:val="24"/>
          <w:szCs w:val="24"/>
        </w:rPr>
        <w:t xml:space="preserve"> by both </w:t>
      </w:r>
      <w:proofErr w:type="gramStart"/>
      <w:r w:rsidR="00E5363B">
        <w:rPr>
          <w:rFonts w:ascii="Times New Roman" w:hAnsi="Times New Roman" w:cs="Times New Roman"/>
          <w:sz w:val="24"/>
          <w:szCs w:val="24"/>
        </w:rPr>
        <w:t>counsel</w:t>
      </w:r>
      <w:proofErr w:type="gramEnd"/>
      <w:r>
        <w:rPr>
          <w:rFonts w:ascii="Times New Roman" w:hAnsi="Times New Roman" w:cs="Times New Roman"/>
          <w:sz w:val="24"/>
          <w:szCs w:val="24"/>
        </w:rPr>
        <w:t>.</w:t>
      </w:r>
      <w:r w:rsidR="00E5363B">
        <w:rPr>
          <w:rFonts w:ascii="Times New Roman" w:hAnsi="Times New Roman" w:cs="Times New Roman"/>
          <w:sz w:val="24"/>
          <w:szCs w:val="24"/>
        </w:rPr>
        <w:t xml:space="preserve">  </w:t>
      </w:r>
      <w:r>
        <w:rPr>
          <w:rFonts w:ascii="Times New Roman" w:hAnsi="Times New Roman" w:cs="Times New Roman"/>
          <w:sz w:val="24"/>
          <w:szCs w:val="24"/>
        </w:rPr>
        <w:tab/>
        <w:t>He was 15 at the time of the unfortunate incident.  He w</w:t>
      </w:r>
      <w:r w:rsidR="008A4E08">
        <w:rPr>
          <w:rFonts w:ascii="Times New Roman" w:hAnsi="Times New Roman" w:cs="Times New Roman"/>
          <w:sz w:val="24"/>
          <w:szCs w:val="24"/>
        </w:rPr>
        <w:t>a</w:t>
      </w:r>
      <w:r>
        <w:rPr>
          <w:rFonts w:ascii="Times New Roman" w:hAnsi="Times New Roman" w:cs="Times New Roman"/>
          <w:sz w:val="24"/>
          <w:szCs w:val="24"/>
        </w:rPr>
        <w:t>s doing form 3 but has lost a year of schooling as his father has allegedly decided he</w:t>
      </w:r>
      <w:r w:rsidR="008A4E08">
        <w:rPr>
          <w:rFonts w:ascii="Times New Roman" w:hAnsi="Times New Roman" w:cs="Times New Roman"/>
          <w:sz w:val="24"/>
          <w:szCs w:val="24"/>
        </w:rPr>
        <w:t xml:space="preserve"> will continue after the </w:t>
      </w:r>
      <w:r w:rsidR="000C5239">
        <w:rPr>
          <w:rFonts w:ascii="Times New Roman" w:hAnsi="Times New Roman" w:cs="Times New Roman"/>
          <w:sz w:val="24"/>
          <w:szCs w:val="24"/>
        </w:rPr>
        <w:t xml:space="preserve">finalization </w:t>
      </w:r>
      <w:r w:rsidR="000C5239">
        <w:rPr>
          <w:rFonts w:ascii="Times New Roman" w:hAnsi="Times New Roman" w:cs="Times New Roman"/>
          <w:sz w:val="24"/>
          <w:szCs w:val="24"/>
        </w:rPr>
        <w:lastRenderedPageBreak/>
        <w:t xml:space="preserve">of this </w:t>
      </w:r>
      <w:r w:rsidR="008A4E08">
        <w:rPr>
          <w:rFonts w:ascii="Times New Roman" w:hAnsi="Times New Roman" w:cs="Times New Roman"/>
          <w:sz w:val="24"/>
          <w:szCs w:val="24"/>
        </w:rPr>
        <w:t>matter</w:t>
      </w:r>
      <w:r w:rsidR="000C5239">
        <w:rPr>
          <w:rFonts w:ascii="Times New Roman" w:hAnsi="Times New Roman" w:cs="Times New Roman"/>
          <w:sz w:val="24"/>
          <w:szCs w:val="24"/>
        </w:rPr>
        <w:t>.</w:t>
      </w:r>
      <w:r>
        <w:rPr>
          <w:rFonts w:ascii="Times New Roman" w:hAnsi="Times New Roman" w:cs="Times New Roman"/>
          <w:sz w:val="24"/>
          <w:szCs w:val="24"/>
        </w:rPr>
        <w:t xml:space="preserve">  The court i</w:t>
      </w:r>
      <w:r w:rsidR="000C5239">
        <w:rPr>
          <w:rFonts w:ascii="Times New Roman" w:hAnsi="Times New Roman" w:cs="Times New Roman"/>
          <w:sz w:val="24"/>
          <w:szCs w:val="24"/>
        </w:rPr>
        <w:t>s not sure why.  He simply is a “</w:t>
      </w:r>
      <w:r>
        <w:rPr>
          <w:rFonts w:ascii="Times New Roman" w:hAnsi="Times New Roman" w:cs="Times New Roman"/>
          <w:sz w:val="24"/>
          <w:szCs w:val="24"/>
        </w:rPr>
        <w:t>child</w:t>
      </w:r>
      <w:r w:rsidR="000C5239">
        <w:rPr>
          <w:rFonts w:ascii="Times New Roman" w:hAnsi="Times New Roman" w:cs="Times New Roman"/>
          <w:sz w:val="24"/>
          <w:szCs w:val="24"/>
        </w:rPr>
        <w:t>”</w:t>
      </w:r>
      <w:r>
        <w:rPr>
          <w:rFonts w:ascii="Times New Roman" w:hAnsi="Times New Roman" w:cs="Times New Roman"/>
          <w:sz w:val="24"/>
          <w:szCs w:val="24"/>
        </w:rPr>
        <w:t xml:space="preserve"> with nothing in the form of property or savings.</w:t>
      </w:r>
    </w:p>
    <w:p w:rsidR="00CD6F3A" w:rsidRDefault="00CD6F3A"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The court considers also</w:t>
      </w:r>
      <w:r w:rsidR="000C5239">
        <w:rPr>
          <w:rFonts w:ascii="Times New Roman" w:hAnsi="Times New Roman" w:cs="Times New Roman"/>
          <w:sz w:val="24"/>
          <w:szCs w:val="24"/>
        </w:rPr>
        <w:t>,</w:t>
      </w:r>
      <w:r>
        <w:rPr>
          <w:rFonts w:ascii="Times New Roman" w:hAnsi="Times New Roman" w:cs="Times New Roman"/>
          <w:sz w:val="24"/>
          <w:szCs w:val="24"/>
        </w:rPr>
        <w:t xml:space="preserve"> that from</w:t>
      </w:r>
      <w:r w:rsidR="000C5239">
        <w:rPr>
          <w:rFonts w:ascii="Times New Roman" w:hAnsi="Times New Roman" w:cs="Times New Roman"/>
          <w:sz w:val="24"/>
          <w:szCs w:val="24"/>
        </w:rPr>
        <w:t xml:space="preserve"> the facts before</w:t>
      </w:r>
      <w:r>
        <w:rPr>
          <w:rFonts w:ascii="Times New Roman" w:hAnsi="Times New Roman" w:cs="Times New Roman"/>
          <w:sz w:val="24"/>
          <w:szCs w:val="24"/>
        </w:rPr>
        <w:t xml:space="preserve"> it </w:t>
      </w:r>
      <w:r w:rsidR="000C5239">
        <w:rPr>
          <w:rFonts w:ascii="Times New Roman" w:hAnsi="Times New Roman" w:cs="Times New Roman"/>
          <w:sz w:val="24"/>
          <w:szCs w:val="24"/>
        </w:rPr>
        <w:t xml:space="preserve">and </w:t>
      </w:r>
      <w:r>
        <w:rPr>
          <w:rFonts w:ascii="Times New Roman" w:hAnsi="Times New Roman" w:cs="Times New Roman"/>
          <w:sz w:val="24"/>
          <w:szCs w:val="24"/>
        </w:rPr>
        <w:t xml:space="preserve">by way of evidence accepted </w:t>
      </w:r>
      <w:r w:rsidR="000C5239">
        <w:rPr>
          <w:rFonts w:ascii="Times New Roman" w:hAnsi="Times New Roman" w:cs="Times New Roman"/>
          <w:sz w:val="24"/>
          <w:szCs w:val="24"/>
        </w:rPr>
        <w:t>in</w:t>
      </w:r>
      <w:r>
        <w:rPr>
          <w:rFonts w:ascii="Times New Roman" w:hAnsi="Times New Roman" w:cs="Times New Roman"/>
          <w:sz w:val="24"/>
          <w:szCs w:val="24"/>
        </w:rPr>
        <w:t xml:space="preserve"> the agreed statement of facts, the accused has not been shown to </w:t>
      </w:r>
      <w:r w:rsidR="00914F70">
        <w:rPr>
          <w:rFonts w:ascii="Times New Roman" w:hAnsi="Times New Roman" w:cs="Times New Roman"/>
          <w:sz w:val="24"/>
          <w:szCs w:val="24"/>
        </w:rPr>
        <w:t>be a</w:t>
      </w:r>
      <w:r>
        <w:rPr>
          <w:rFonts w:ascii="Times New Roman" w:hAnsi="Times New Roman" w:cs="Times New Roman"/>
          <w:sz w:val="24"/>
          <w:szCs w:val="24"/>
        </w:rPr>
        <w:t xml:space="preserve"> </w:t>
      </w:r>
      <w:proofErr w:type="spellStart"/>
      <w:r w:rsidR="008A4E08">
        <w:rPr>
          <w:rFonts w:ascii="Times New Roman" w:hAnsi="Times New Roman" w:cs="Times New Roman"/>
          <w:sz w:val="24"/>
          <w:szCs w:val="24"/>
        </w:rPr>
        <w:t>ro</w:t>
      </w:r>
      <w:r w:rsidR="00DC43EA">
        <w:rPr>
          <w:rFonts w:ascii="Times New Roman" w:hAnsi="Times New Roman" w:cs="Times New Roman"/>
          <w:sz w:val="24"/>
          <w:szCs w:val="24"/>
        </w:rPr>
        <w:t>u</w:t>
      </w:r>
      <w:r w:rsidR="008A4E08">
        <w:rPr>
          <w:rFonts w:ascii="Times New Roman" w:hAnsi="Times New Roman" w:cs="Times New Roman"/>
          <w:sz w:val="24"/>
          <w:szCs w:val="24"/>
        </w:rPr>
        <w:t>gue</w:t>
      </w:r>
      <w:proofErr w:type="spellEnd"/>
      <w:r w:rsidR="008A4E08">
        <w:rPr>
          <w:rFonts w:ascii="Times New Roman" w:hAnsi="Times New Roman" w:cs="Times New Roman"/>
          <w:sz w:val="24"/>
          <w:szCs w:val="24"/>
        </w:rPr>
        <w:t xml:space="preserve"> or </w:t>
      </w:r>
      <w:r w:rsidR="00914F70">
        <w:rPr>
          <w:rFonts w:ascii="Times New Roman" w:hAnsi="Times New Roman" w:cs="Times New Roman"/>
          <w:sz w:val="24"/>
          <w:szCs w:val="24"/>
        </w:rPr>
        <w:t>problem child.</w:t>
      </w:r>
      <w:r w:rsidR="008A4E08">
        <w:rPr>
          <w:rFonts w:ascii="Times New Roman" w:hAnsi="Times New Roman" w:cs="Times New Roman"/>
          <w:sz w:val="24"/>
          <w:szCs w:val="24"/>
        </w:rPr>
        <w:t xml:space="preserve"> The probation officer’s report also indicates that he is not a problem child.</w:t>
      </w:r>
    </w:p>
    <w:p w:rsidR="006E7124" w:rsidRDefault="008A4E08"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In fact the deceased who was 21 but was allegedly doing form 3 also</w:t>
      </w:r>
      <w:r w:rsidR="00914F70">
        <w:rPr>
          <w:rFonts w:ascii="Times New Roman" w:hAnsi="Times New Roman" w:cs="Times New Roman"/>
          <w:sz w:val="24"/>
          <w:szCs w:val="24"/>
        </w:rPr>
        <w:t>,</w:t>
      </w:r>
      <w:r>
        <w:rPr>
          <w:rFonts w:ascii="Times New Roman" w:hAnsi="Times New Roman" w:cs="Times New Roman"/>
          <w:sz w:val="24"/>
          <w:szCs w:val="24"/>
        </w:rPr>
        <w:t xml:space="preserve"> called the juvenile outside without even asking for permission from parents or guardian.  He then started asking him about gossip on women before assaulting him with clenched fists.</w:t>
      </w:r>
      <w:r w:rsidR="000C5239">
        <w:rPr>
          <w:rFonts w:ascii="Times New Roman" w:hAnsi="Times New Roman" w:cs="Times New Roman"/>
          <w:sz w:val="24"/>
          <w:szCs w:val="24"/>
        </w:rPr>
        <w:t xml:space="preserve">  </w:t>
      </w:r>
      <w:r w:rsidR="006E7124">
        <w:rPr>
          <w:rFonts w:ascii="Times New Roman" w:hAnsi="Times New Roman" w:cs="Times New Roman"/>
          <w:sz w:val="24"/>
          <w:szCs w:val="24"/>
        </w:rPr>
        <w:tab/>
        <w:t>The juvenile then retaliated.  He clearly acted in anger, at the spur of the moment.  This was not by any means, a pre-planned attack.</w:t>
      </w:r>
    </w:p>
    <w:p w:rsidR="006E7124" w:rsidRDefault="006E7124"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914F70">
        <w:rPr>
          <w:rFonts w:ascii="Times New Roman" w:hAnsi="Times New Roman" w:cs="Times New Roman"/>
          <w:sz w:val="24"/>
          <w:szCs w:val="24"/>
        </w:rPr>
        <w:t>The c</w:t>
      </w:r>
      <w:r>
        <w:rPr>
          <w:rFonts w:ascii="Times New Roman" w:hAnsi="Times New Roman" w:cs="Times New Roman"/>
          <w:sz w:val="24"/>
          <w:szCs w:val="24"/>
        </w:rPr>
        <w:t>ourt also considers that from the probation officer</w:t>
      </w:r>
      <w:r w:rsidR="00914F70">
        <w:rPr>
          <w:rFonts w:ascii="Times New Roman" w:hAnsi="Times New Roman" w:cs="Times New Roman"/>
          <w:sz w:val="24"/>
          <w:szCs w:val="24"/>
        </w:rPr>
        <w:t>’s</w:t>
      </w:r>
      <w:r>
        <w:rPr>
          <w:rFonts w:ascii="Times New Roman" w:hAnsi="Times New Roman" w:cs="Times New Roman"/>
          <w:sz w:val="24"/>
          <w:szCs w:val="24"/>
        </w:rPr>
        <w:t xml:space="preserve"> report</w:t>
      </w:r>
      <w:r w:rsidR="00914F70">
        <w:rPr>
          <w:rFonts w:ascii="Times New Roman" w:hAnsi="Times New Roman" w:cs="Times New Roman"/>
          <w:sz w:val="24"/>
          <w:szCs w:val="24"/>
        </w:rPr>
        <w:t>, the</w:t>
      </w:r>
      <w:r>
        <w:rPr>
          <w:rFonts w:ascii="Times New Roman" w:hAnsi="Times New Roman" w:cs="Times New Roman"/>
          <w:sz w:val="24"/>
          <w:szCs w:val="24"/>
        </w:rPr>
        <w:t xml:space="preserve"> accused grew up with no p</w:t>
      </w:r>
      <w:r w:rsidR="00914F70">
        <w:rPr>
          <w:rFonts w:ascii="Times New Roman" w:hAnsi="Times New Roman" w:cs="Times New Roman"/>
          <w:sz w:val="24"/>
          <w:szCs w:val="24"/>
        </w:rPr>
        <w:t>arenta</w:t>
      </w:r>
      <w:r>
        <w:rPr>
          <w:rFonts w:ascii="Times New Roman" w:hAnsi="Times New Roman" w:cs="Times New Roman"/>
          <w:sz w:val="24"/>
          <w:szCs w:val="24"/>
        </w:rPr>
        <w:t>l guidance.  In fact, his half-sister appears to have done the best in the circumstances when one looks at the probation officer’s report.  The parents, who are not deceased by the way</w:t>
      </w:r>
      <w:r w:rsidR="008B24B5">
        <w:rPr>
          <w:rFonts w:ascii="Times New Roman" w:hAnsi="Times New Roman" w:cs="Times New Roman"/>
          <w:sz w:val="24"/>
          <w:szCs w:val="24"/>
        </w:rPr>
        <w:t>,</w:t>
      </w:r>
      <w:r w:rsidR="000C5239">
        <w:rPr>
          <w:rFonts w:ascii="Times New Roman" w:hAnsi="Times New Roman" w:cs="Times New Roman"/>
          <w:sz w:val="24"/>
          <w:szCs w:val="24"/>
        </w:rPr>
        <w:t xml:space="preserve"> seem to have left the juvenile</w:t>
      </w:r>
      <w:r>
        <w:rPr>
          <w:rFonts w:ascii="Times New Roman" w:hAnsi="Times New Roman" w:cs="Times New Roman"/>
          <w:sz w:val="24"/>
          <w:szCs w:val="24"/>
        </w:rPr>
        <w:t xml:space="preserve"> exposed, perhaps hence the deceased acted in the manner he did knowing </w:t>
      </w:r>
      <w:r w:rsidR="008B24B5">
        <w:rPr>
          <w:rFonts w:ascii="Times New Roman" w:hAnsi="Times New Roman" w:cs="Times New Roman"/>
          <w:sz w:val="24"/>
          <w:szCs w:val="24"/>
        </w:rPr>
        <w:t xml:space="preserve">that the </w:t>
      </w:r>
      <w:r>
        <w:rPr>
          <w:rFonts w:ascii="Times New Roman" w:hAnsi="Times New Roman" w:cs="Times New Roman"/>
          <w:sz w:val="24"/>
          <w:szCs w:val="24"/>
        </w:rPr>
        <w:t>accused had absentee parents.</w:t>
      </w:r>
    </w:p>
    <w:p w:rsidR="000A2F7D" w:rsidRDefault="000A2F7D"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post-mortem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Pesanai</w:t>
      </w:r>
      <w:proofErr w:type="spellEnd"/>
      <w:r>
        <w:rPr>
          <w:rFonts w:ascii="Times New Roman" w:hAnsi="Times New Roman" w:cs="Times New Roman"/>
          <w:sz w:val="24"/>
          <w:szCs w:val="24"/>
        </w:rPr>
        <w:t xml:space="preserve"> also does not reveal a callous attack.</w:t>
      </w:r>
    </w:p>
    <w:p w:rsidR="00722BD8" w:rsidRDefault="00722BD8"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It would certainly be undesirable to send the juvenile to prison and expose him to hard core criminals.  Such a sentence would damage his character and life </w:t>
      </w:r>
      <w:r w:rsidR="000C5239">
        <w:rPr>
          <w:rFonts w:ascii="Times New Roman" w:hAnsi="Times New Roman" w:cs="Times New Roman"/>
          <w:sz w:val="24"/>
          <w:szCs w:val="24"/>
        </w:rPr>
        <w:t>rather</w:t>
      </w:r>
      <w:r>
        <w:rPr>
          <w:rFonts w:ascii="Times New Roman" w:hAnsi="Times New Roman" w:cs="Times New Roman"/>
          <w:sz w:val="24"/>
          <w:szCs w:val="24"/>
        </w:rPr>
        <w:t xml:space="preserve"> than rebuild it.  A more restorative type if punishment, which will give the juvenile offender time to reflect and change his ways hopefully</w:t>
      </w:r>
      <w:r w:rsidR="000C5239">
        <w:rPr>
          <w:rFonts w:ascii="Times New Roman" w:hAnsi="Times New Roman" w:cs="Times New Roman"/>
          <w:sz w:val="24"/>
          <w:szCs w:val="24"/>
        </w:rPr>
        <w:t>,</w:t>
      </w:r>
      <w:r>
        <w:rPr>
          <w:rFonts w:ascii="Times New Roman" w:hAnsi="Times New Roman" w:cs="Times New Roman"/>
          <w:sz w:val="24"/>
          <w:szCs w:val="24"/>
        </w:rPr>
        <w:t xml:space="preserve"> is the more appropriate one.</w:t>
      </w:r>
    </w:p>
    <w:p w:rsidR="00722BD8" w:rsidRDefault="00722BD8"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In </w:t>
      </w:r>
      <w:r w:rsidRPr="00D3328B">
        <w:rPr>
          <w:rFonts w:ascii="Times New Roman" w:hAnsi="Times New Roman" w:cs="Times New Roman"/>
          <w:i/>
          <w:sz w:val="24"/>
          <w:szCs w:val="24"/>
        </w:rPr>
        <w:t>State</w:t>
      </w:r>
      <w:r>
        <w:rPr>
          <w:rFonts w:ascii="Times New Roman" w:hAnsi="Times New Roman" w:cs="Times New Roman"/>
          <w:sz w:val="24"/>
          <w:szCs w:val="24"/>
        </w:rPr>
        <w:t xml:space="preserve"> v </w:t>
      </w:r>
      <w:r w:rsidRPr="00D3328B">
        <w:rPr>
          <w:rFonts w:ascii="Times New Roman" w:hAnsi="Times New Roman" w:cs="Times New Roman"/>
          <w:i/>
          <w:sz w:val="24"/>
          <w:szCs w:val="24"/>
        </w:rPr>
        <w:t xml:space="preserve">Polite </w:t>
      </w:r>
      <w:proofErr w:type="spellStart"/>
      <w:r w:rsidRPr="00D3328B">
        <w:rPr>
          <w:rFonts w:ascii="Times New Roman" w:hAnsi="Times New Roman" w:cs="Times New Roman"/>
          <w:i/>
          <w:sz w:val="24"/>
          <w:szCs w:val="24"/>
        </w:rPr>
        <w:t>Tekwane</w:t>
      </w:r>
      <w:proofErr w:type="spellEnd"/>
      <w:r>
        <w:rPr>
          <w:rFonts w:ascii="Times New Roman" w:hAnsi="Times New Roman" w:cs="Times New Roman"/>
          <w:sz w:val="24"/>
          <w:szCs w:val="24"/>
        </w:rPr>
        <w:t>- HB-128-17, the accused</w:t>
      </w:r>
      <w:r w:rsidR="000C5239">
        <w:rPr>
          <w:rFonts w:ascii="Times New Roman" w:hAnsi="Times New Roman" w:cs="Times New Roman"/>
          <w:sz w:val="24"/>
          <w:szCs w:val="24"/>
        </w:rPr>
        <w:t>,</w:t>
      </w:r>
      <w:r>
        <w:rPr>
          <w:rFonts w:ascii="Times New Roman" w:hAnsi="Times New Roman" w:cs="Times New Roman"/>
          <w:sz w:val="24"/>
          <w:szCs w:val="24"/>
        </w:rPr>
        <w:t xml:space="preserve"> a juvenile aged between 13 and 15 years old, buried an 8 year old child alive.  He was sentenced to 4 years imprisonment wholly suspended on conditions.</w:t>
      </w:r>
    </w:p>
    <w:p w:rsidR="00722BD8" w:rsidRDefault="00722BD8"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See also, </w:t>
      </w:r>
      <w:r w:rsidRPr="00D3328B">
        <w:rPr>
          <w:rFonts w:ascii="Times New Roman" w:hAnsi="Times New Roman" w:cs="Times New Roman"/>
          <w:i/>
          <w:sz w:val="24"/>
          <w:szCs w:val="24"/>
        </w:rPr>
        <w:t>State</w:t>
      </w:r>
      <w:r>
        <w:rPr>
          <w:rFonts w:ascii="Times New Roman" w:hAnsi="Times New Roman" w:cs="Times New Roman"/>
          <w:sz w:val="24"/>
          <w:szCs w:val="24"/>
        </w:rPr>
        <w:t xml:space="preserve"> v </w:t>
      </w:r>
      <w:r w:rsidRPr="00D3328B">
        <w:rPr>
          <w:rFonts w:ascii="Times New Roman" w:hAnsi="Times New Roman" w:cs="Times New Roman"/>
          <w:i/>
          <w:sz w:val="24"/>
          <w:szCs w:val="24"/>
        </w:rPr>
        <w:t xml:space="preserve">Major </w:t>
      </w:r>
      <w:proofErr w:type="spellStart"/>
      <w:r w:rsidRPr="00D3328B">
        <w:rPr>
          <w:rFonts w:ascii="Times New Roman" w:hAnsi="Times New Roman" w:cs="Times New Roman"/>
          <w:i/>
          <w:sz w:val="24"/>
          <w:szCs w:val="24"/>
        </w:rPr>
        <w:t>Makumbe</w:t>
      </w:r>
      <w:proofErr w:type="spellEnd"/>
      <w:r>
        <w:rPr>
          <w:rFonts w:ascii="Times New Roman" w:hAnsi="Times New Roman" w:cs="Times New Roman"/>
          <w:sz w:val="24"/>
          <w:szCs w:val="24"/>
        </w:rPr>
        <w:t xml:space="preserve"> –HB-21-17 where the accused got angry and kicked the deceased on the neck whilst playing football at school.  He committed the offence at 16 and was tried when he was 17.</w:t>
      </w:r>
    </w:p>
    <w:p w:rsidR="00722BD8" w:rsidRDefault="00722BD8"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He was sentenced to 4 years imprisonment wholly suspended on conditions.</w:t>
      </w:r>
    </w:p>
    <w:p w:rsidR="00722BD8" w:rsidRDefault="00722BD8"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See also</w:t>
      </w:r>
      <w:r w:rsidRPr="003D6529">
        <w:rPr>
          <w:rFonts w:ascii="Times New Roman" w:hAnsi="Times New Roman" w:cs="Times New Roman"/>
          <w:i/>
          <w:sz w:val="24"/>
          <w:szCs w:val="24"/>
        </w:rPr>
        <w:t xml:space="preserve"> State</w:t>
      </w:r>
      <w:r>
        <w:rPr>
          <w:rFonts w:ascii="Times New Roman" w:hAnsi="Times New Roman" w:cs="Times New Roman"/>
          <w:sz w:val="24"/>
          <w:szCs w:val="24"/>
        </w:rPr>
        <w:t xml:space="preserve"> v </w:t>
      </w:r>
      <w:proofErr w:type="spellStart"/>
      <w:r w:rsidRPr="003D6529">
        <w:rPr>
          <w:rFonts w:ascii="Times New Roman" w:hAnsi="Times New Roman" w:cs="Times New Roman"/>
          <w:i/>
          <w:sz w:val="24"/>
          <w:szCs w:val="24"/>
        </w:rPr>
        <w:t>Tamoly</w:t>
      </w:r>
      <w:r w:rsidR="000C5239">
        <w:rPr>
          <w:rFonts w:ascii="Times New Roman" w:hAnsi="Times New Roman" w:cs="Times New Roman"/>
          <w:i/>
          <w:sz w:val="24"/>
          <w:szCs w:val="24"/>
        </w:rPr>
        <w:t>n</w:t>
      </w:r>
      <w:proofErr w:type="spellEnd"/>
      <w:r w:rsidRPr="003D6529">
        <w:rPr>
          <w:rFonts w:ascii="Times New Roman" w:hAnsi="Times New Roman" w:cs="Times New Roman"/>
          <w:i/>
          <w:sz w:val="24"/>
          <w:szCs w:val="24"/>
        </w:rPr>
        <w:t xml:space="preserve"> </w:t>
      </w:r>
      <w:proofErr w:type="spellStart"/>
      <w:r w:rsidR="003D6529">
        <w:rPr>
          <w:rFonts w:ascii="Times New Roman" w:hAnsi="Times New Roman" w:cs="Times New Roman"/>
          <w:i/>
          <w:sz w:val="24"/>
          <w:szCs w:val="24"/>
        </w:rPr>
        <w:t>L</w:t>
      </w:r>
      <w:r w:rsidRPr="003D6529">
        <w:rPr>
          <w:rFonts w:ascii="Times New Roman" w:hAnsi="Times New Roman" w:cs="Times New Roman"/>
          <w:i/>
          <w:sz w:val="24"/>
          <w:szCs w:val="24"/>
        </w:rPr>
        <w:t>amola</w:t>
      </w:r>
      <w:proofErr w:type="spellEnd"/>
      <w:r>
        <w:rPr>
          <w:rFonts w:ascii="Times New Roman" w:hAnsi="Times New Roman" w:cs="Times New Roman"/>
          <w:sz w:val="24"/>
          <w:szCs w:val="24"/>
        </w:rPr>
        <w:t xml:space="preserve"> HB 144/15</w:t>
      </w:r>
      <w:r w:rsidR="003D6529">
        <w:rPr>
          <w:rFonts w:ascii="Times New Roman" w:hAnsi="Times New Roman" w:cs="Times New Roman"/>
          <w:sz w:val="24"/>
          <w:szCs w:val="24"/>
        </w:rPr>
        <w:t>.</w:t>
      </w:r>
    </w:p>
    <w:p w:rsidR="000A2F7D" w:rsidRDefault="000A2F7D"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court will always </w:t>
      </w:r>
      <w:r w:rsidR="00EC48CB">
        <w:rPr>
          <w:rFonts w:ascii="Times New Roman" w:hAnsi="Times New Roman" w:cs="Times New Roman"/>
          <w:sz w:val="24"/>
          <w:szCs w:val="24"/>
        </w:rPr>
        <w:t>however,</w:t>
      </w:r>
      <w:r>
        <w:rPr>
          <w:rFonts w:ascii="Times New Roman" w:hAnsi="Times New Roman" w:cs="Times New Roman"/>
          <w:sz w:val="24"/>
          <w:szCs w:val="24"/>
        </w:rPr>
        <w:t xml:space="preserve"> </w:t>
      </w:r>
      <w:proofErr w:type="spellStart"/>
      <w:r>
        <w:rPr>
          <w:rFonts w:ascii="Times New Roman" w:hAnsi="Times New Roman" w:cs="Times New Roman"/>
          <w:sz w:val="24"/>
          <w:szCs w:val="24"/>
        </w:rPr>
        <w:t>emphas</w:t>
      </w:r>
      <w:r w:rsidR="00EC48CB">
        <w:rPr>
          <w:rFonts w:ascii="Times New Roman" w:hAnsi="Times New Roman" w:cs="Times New Roman"/>
          <w:sz w:val="24"/>
          <w:szCs w:val="24"/>
        </w:rPr>
        <w:t>ise</w:t>
      </w:r>
      <w:proofErr w:type="spellEnd"/>
      <w:r w:rsidR="00EC48CB">
        <w:rPr>
          <w:rFonts w:ascii="Times New Roman" w:hAnsi="Times New Roman" w:cs="Times New Roman"/>
          <w:sz w:val="24"/>
          <w:szCs w:val="24"/>
        </w:rPr>
        <w:t xml:space="preserve"> the need to respect life.  The a</w:t>
      </w:r>
      <w:r>
        <w:rPr>
          <w:rFonts w:ascii="Times New Roman" w:hAnsi="Times New Roman" w:cs="Times New Roman"/>
          <w:sz w:val="24"/>
          <w:szCs w:val="24"/>
        </w:rPr>
        <w:t xml:space="preserve">ccused, </w:t>
      </w:r>
      <w:proofErr w:type="spellStart"/>
      <w:r>
        <w:rPr>
          <w:rFonts w:ascii="Times New Roman" w:hAnsi="Times New Roman" w:cs="Times New Roman"/>
          <w:sz w:val="24"/>
          <w:szCs w:val="24"/>
        </w:rPr>
        <w:t>inspite</w:t>
      </w:r>
      <w:proofErr w:type="spellEnd"/>
      <w:r>
        <w:rPr>
          <w:rFonts w:ascii="Times New Roman" w:hAnsi="Times New Roman" w:cs="Times New Roman"/>
          <w:sz w:val="24"/>
          <w:szCs w:val="24"/>
        </w:rPr>
        <w:t xml:space="preserve"> of the above findings by the court, </w:t>
      </w:r>
      <w:r w:rsidR="00EC48CB">
        <w:rPr>
          <w:rFonts w:ascii="Times New Roman" w:hAnsi="Times New Roman" w:cs="Times New Roman"/>
          <w:sz w:val="24"/>
          <w:szCs w:val="24"/>
        </w:rPr>
        <w:t>started his criminal life from the deep end</w:t>
      </w:r>
      <w:r w:rsidR="000C5239">
        <w:rPr>
          <w:rFonts w:ascii="Times New Roman" w:hAnsi="Times New Roman" w:cs="Times New Roman"/>
          <w:sz w:val="24"/>
          <w:szCs w:val="24"/>
        </w:rPr>
        <w:t>.  O</w:t>
      </w:r>
      <w:r w:rsidR="00EC48CB">
        <w:rPr>
          <w:rFonts w:ascii="Times New Roman" w:hAnsi="Times New Roman" w:cs="Times New Roman"/>
          <w:sz w:val="24"/>
          <w:szCs w:val="24"/>
        </w:rPr>
        <w:t>n</w:t>
      </w:r>
      <w:r>
        <w:rPr>
          <w:rFonts w:ascii="Times New Roman" w:hAnsi="Times New Roman" w:cs="Times New Roman"/>
          <w:sz w:val="24"/>
          <w:szCs w:val="24"/>
        </w:rPr>
        <w:t>e only hopes he will</w:t>
      </w:r>
      <w:r w:rsidR="00EC48CB">
        <w:rPr>
          <w:rFonts w:ascii="Times New Roman" w:hAnsi="Times New Roman" w:cs="Times New Roman"/>
          <w:sz w:val="24"/>
          <w:szCs w:val="24"/>
        </w:rPr>
        <w:t xml:space="preserve"> mend his ways and respect life.  On</w:t>
      </w:r>
      <w:r>
        <w:rPr>
          <w:rFonts w:ascii="Times New Roman" w:hAnsi="Times New Roman" w:cs="Times New Roman"/>
          <w:sz w:val="24"/>
          <w:szCs w:val="24"/>
        </w:rPr>
        <w:t>ce lost, life cannot be replaced.</w:t>
      </w:r>
    </w:p>
    <w:p w:rsidR="000A2F7D" w:rsidRDefault="000A2F7D" w:rsidP="00CB2B1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C5239">
        <w:rPr>
          <w:rFonts w:ascii="Times New Roman" w:hAnsi="Times New Roman" w:cs="Times New Roman"/>
          <w:sz w:val="24"/>
          <w:szCs w:val="24"/>
        </w:rPr>
        <w:t>Accordingly, accused</w:t>
      </w:r>
      <w:r w:rsidR="007F1020">
        <w:rPr>
          <w:rFonts w:ascii="Times New Roman" w:hAnsi="Times New Roman" w:cs="Times New Roman"/>
          <w:sz w:val="24"/>
          <w:szCs w:val="24"/>
        </w:rPr>
        <w:t xml:space="preserve"> is sentenced to 4 years imprisonment wholly suspended for</w:t>
      </w:r>
      <w:r w:rsidR="000C5239">
        <w:rPr>
          <w:rFonts w:ascii="Times New Roman" w:hAnsi="Times New Roman" w:cs="Times New Roman"/>
          <w:sz w:val="24"/>
          <w:szCs w:val="24"/>
        </w:rPr>
        <w:t xml:space="preserve"> 5 years on condition the he</w:t>
      </w:r>
      <w:bookmarkStart w:id="0" w:name="_GoBack"/>
      <w:bookmarkEnd w:id="0"/>
      <w:r w:rsidR="007F1020">
        <w:rPr>
          <w:rFonts w:ascii="Times New Roman" w:hAnsi="Times New Roman" w:cs="Times New Roman"/>
          <w:sz w:val="24"/>
          <w:szCs w:val="24"/>
        </w:rPr>
        <w:t xml:space="preserve"> does not, within that period commit any offence of which violence is an element and for which he is convicted and sentenced to term of imprisonment without the option of a fine.</w:t>
      </w:r>
    </w:p>
    <w:p w:rsidR="007F1020" w:rsidRDefault="007F1020" w:rsidP="00CB2B15">
      <w:pPr>
        <w:spacing w:line="360" w:lineRule="auto"/>
        <w:contextualSpacing/>
        <w:jc w:val="both"/>
        <w:rPr>
          <w:rFonts w:ascii="Times New Roman" w:hAnsi="Times New Roman" w:cs="Times New Roman"/>
          <w:sz w:val="24"/>
          <w:szCs w:val="24"/>
        </w:rPr>
      </w:pPr>
    </w:p>
    <w:p w:rsidR="007F1020" w:rsidRDefault="007F1020" w:rsidP="00CB2B15">
      <w:pPr>
        <w:spacing w:line="360" w:lineRule="auto"/>
        <w:contextualSpacing/>
        <w:jc w:val="both"/>
        <w:rPr>
          <w:rFonts w:ascii="Times New Roman" w:hAnsi="Times New Roman" w:cs="Times New Roman"/>
          <w:sz w:val="24"/>
          <w:szCs w:val="24"/>
        </w:rPr>
      </w:pPr>
    </w:p>
    <w:p w:rsidR="007F1020" w:rsidRDefault="007F1020" w:rsidP="00CB2B15">
      <w:pPr>
        <w:spacing w:line="360" w:lineRule="auto"/>
        <w:contextualSpacing/>
        <w:jc w:val="both"/>
        <w:rPr>
          <w:rFonts w:ascii="Times New Roman" w:hAnsi="Times New Roman" w:cs="Times New Roman"/>
          <w:sz w:val="24"/>
          <w:szCs w:val="24"/>
        </w:rPr>
      </w:pPr>
    </w:p>
    <w:p w:rsidR="007F1020" w:rsidRDefault="007F1020" w:rsidP="00606F9C">
      <w:pPr>
        <w:spacing w:line="240" w:lineRule="auto"/>
        <w:contextualSpacing/>
        <w:jc w:val="both"/>
        <w:rPr>
          <w:rFonts w:ascii="Times New Roman" w:hAnsi="Times New Roman" w:cs="Times New Roman"/>
          <w:sz w:val="24"/>
          <w:szCs w:val="24"/>
        </w:rPr>
      </w:pPr>
      <w:r w:rsidRPr="00606F9C">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606F9C" w:rsidRDefault="00606F9C" w:rsidP="00606F9C">
      <w:pPr>
        <w:spacing w:line="240" w:lineRule="auto"/>
        <w:contextualSpacing/>
        <w:jc w:val="both"/>
        <w:rPr>
          <w:rFonts w:ascii="Times New Roman" w:hAnsi="Times New Roman" w:cs="Times New Roman"/>
          <w:sz w:val="24"/>
          <w:szCs w:val="24"/>
        </w:rPr>
      </w:pPr>
      <w:proofErr w:type="spellStart"/>
      <w:r w:rsidRPr="00606F9C">
        <w:rPr>
          <w:rFonts w:ascii="Times New Roman" w:hAnsi="Times New Roman" w:cs="Times New Roman"/>
          <w:i/>
          <w:sz w:val="24"/>
          <w:szCs w:val="24"/>
        </w:rPr>
        <w:t>Hore</w:t>
      </w:r>
      <w:proofErr w:type="spellEnd"/>
      <w:r w:rsidRPr="00606F9C">
        <w:rPr>
          <w:rFonts w:ascii="Times New Roman" w:hAnsi="Times New Roman" w:cs="Times New Roman"/>
          <w:i/>
          <w:sz w:val="24"/>
          <w:szCs w:val="24"/>
        </w:rPr>
        <w:t xml:space="preserve"> and Partners</w:t>
      </w:r>
      <w:r>
        <w:rPr>
          <w:rFonts w:ascii="Times New Roman" w:hAnsi="Times New Roman" w:cs="Times New Roman"/>
          <w:sz w:val="24"/>
          <w:szCs w:val="24"/>
        </w:rPr>
        <w:t>, accused’s legal practitioners</w:t>
      </w:r>
    </w:p>
    <w:p w:rsidR="000A2F7D" w:rsidRDefault="000A2F7D" w:rsidP="00606F9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6E7124" w:rsidRDefault="006E7124" w:rsidP="00CB2B15">
      <w:pPr>
        <w:spacing w:line="360" w:lineRule="auto"/>
        <w:contextualSpacing/>
        <w:jc w:val="both"/>
        <w:rPr>
          <w:rFonts w:ascii="Times New Roman" w:hAnsi="Times New Roman" w:cs="Times New Roman"/>
          <w:sz w:val="24"/>
          <w:szCs w:val="24"/>
        </w:rPr>
      </w:pPr>
    </w:p>
    <w:p w:rsidR="00E340F6" w:rsidRPr="001E73DA" w:rsidRDefault="00E340F6" w:rsidP="00CB2B15">
      <w:pPr>
        <w:spacing w:line="360" w:lineRule="auto"/>
        <w:contextualSpacing/>
        <w:jc w:val="both"/>
        <w:rPr>
          <w:rFonts w:ascii="Times New Roman" w:hAnsi="Times New Roman" w:cs="Times New Roman"/>
          <w:sz w:val="24"/>
          <w:szCs w:val="24"/>
        </w:rPr>
      </w:pPr>
    </w:p>
    <w:sectPr w:rsidR="00E340F6" w:rsidRPr="001E73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1C4" w:rsidRDefault="005121C4" w:rsidP="00CB2B15">
      <w:pPr>
        <w:spacing w:after="0" w:line="240" w:lineRule="auto"/>
      </w:pPr>
      <w:r>
        <w:separator/>
      </w:r>
    </w:p>
  </w:endnote>
  <w:endnote w:type="continuationSeparator" w:id="0">
    <w:p w:rsidR="005121C4" w:rsidRDefault="005121C4" w:rsidP="00CB2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1C4" w:rsidRDefault="005121C4" w:rsidP="00CB2B15">
      <w:pPr>
        <w:spacing w:after="0" w:line="240" w:lineRule="auto"/>
      </w:pPr>
      <w:r>
        <w:separator/>
      </w:r>
    </w:p>
  </w:footnote>
  <w:footnote w:type="continuationSeparator" w:id="0">
    <w:p w:rsidR="005121C4" w:rsidRDefault="005121C4" w:rsidP="00CB2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524325"/>
      <w:docPartObj>
        <w:docPartGallery w:val="Page Numbers (Top of Page)"/>
        <w:docPartUnique/>
      </w:docPartObj>
    </w:sdtPr>
    <w:sdtEndPr>
      <w:rPr>
        <w:noProof/>
      </w:rPr>
    </w:sdtEndPr>
    <w:sdtContent>
      <w:p w:rsidR="007F1020" w:rsidRDefault="007F1020">
        <w:pPr>
          <w:pStyle w:val="Header"/>
          <w:jc w:val="right"/>
        </w:pPr>
        <w:r>
          <w:fldChar w:fldCharType="begin"/>
        </w:r>
        <w:r>
          <w:instrText xml:space="preserve"> PAGE   \* MERGEFORMAT </w:instrText>
        </w:r>
        <w:r>
          <w:fldChar w:fldCharType="separate"/>
        </w:r>
        <w:r w:rsidR="000C5239">
          <w:rPr>
            <w:noProof/>
          </w:rPr>
          <w:t>4</w:t>
        </w:r>
        <w:r>
          <w:rPr>
            <w:noProof/>
          </w:rPr>
          <w:fldChar w:fldCharType="end"/>
        </w:r>
      </w:p>
    </w:sdtContent>
  </w:sdt>
  <w:p w:rsidR="007F1020" w:rsidRDefault="007F1020">
    <w:pPr>
      <w:pStyle w:val="Header"/>
    </w:pPr>
  </w:p>
  <w:p w:rsidR="007F1020" w:rsidRDefault="007F1020">
    <w:pPr>
      <w:pStyle w:val="Header"/>
      <w:rPr>
        <w:rFonts w:ascii="Times New Roman" w:hAnsi="Times New Roman" w:cs="Times New Roman"/>
        <w:sz w:val="24"/>
      </w:rPr>
    </w:pPr>
    <w:r>
      <w:tab/>
    </w:r>
    <w:r>
      <w:tab/>
    </w:r>
    <w:r>
      <w:rPr>
        <w:rFonts w:ascii="Times New Roman" w:hAnsi="Times New Roman" w:cs="Times New Roman"/>
        <w:sz w:val="24"/>
      </w:rPr>
      <w:t>HB 58-19</w:t>
    </w:r>
  </w:p>
  <w:p w:rsidR="007F1020" w:rsidRDefault="007F1020">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 (CRB) 4/19</w:t>
    </w:r>
  </w:p>
  <w:p w:rsidR="007F1020" w:rsidRDefault="007F1020">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CB2B15">
      <w:rPr>
        <w:rFonts w:ascii="Times New Roman" w:hAnsi="Times New Roman" w:cs="Times New Roman"/>
        <w:sz w:val="20"/>
      </w:rPr>
      <w:t xml:space="preserve">XREF REDCLIFF CR </w:t>
    </w:r>
    <w:r>
      <w:rPr>
        <w:rFonts w:ascii="Times New Roman" w:hAnsi="Times New Roman" w:cs="Times New Roman"/>
        <w:sz w:val="24"/>
      </w:rPr>
      <w:t>17/10/17</w:t>
    </w:r>
  </w:p>
  <w:p w:rsidR="007F1020" w:rsidRPr="00CB2B15" w:rsidRDefault="007F1020">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15"/>
    <w:rsid w:val="000A2F7D"/>
    <w:rsid w:val="000C5239"/>
    <w:rsid w:val="001E73DA"/>
    <w:rsid w:val="002266A6"/>
    <w:rsid w:val="002C0EF0"/>
    <w:rsid w:val="003D6529"/>
    <w:rsid w:val="00402F73"/>
    <w:rsid w:val="005121C4"/>
    <w:rsid w:val="00606F9C"/>
    <w:rsid w:val="00697714"/>
    <w:rsid w:val="006E7124"/>
    <w:rsid w:val="00722BD8"/>
    <w:rsid w:val="007F1020"/>
    <w:rsid w:val="008A4E08"/>
    <w:rsid w:val="008B24B5"/>
    <w:rsid w:val="00914F70"/>
    <w:rsid w:val="00CB2B15"/>
    <w:rsid w:val="00CD6F3A"/>
    <w:rsid w:val="00D3328B"/>
    <w:rsid w:val="00DC43EA"/>
    <w:rsid w:val="00E340F6"/>
    <w:rsid w:val="00E5363B"/>
    <w:rsid w:val="00EC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B15"/>
  </w:style>
  <w:style w:type="paragraph" w:styleId="Footer">
    <w:name w:val="footer"/>
    <w:basedOn w:val="Normal"/>
    <w:link w:val="FooterChar"/>
    <w:uiPriority w:val="99"/>
    <w:unhideWhenUsed/>
    <w:rsid w:val="00CB2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B15"/>
  </w:style>
  <w:style w:type="paragraph" w:styleId="Footer">
    <w:name w:val="footer"/>
    <w:basedOn w:val="Normal"/>
    <w:link w:val="FooterChar"/>
    <w:uiPriority w:val="99"/>
    <w:unhideWhenUsed/>
    <w:rsid w:val="00CB2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14</cp:revision>
  <dcterms:created xsi:type="dcterms:W3CDTF">2019-04-15T09:31:00Z</dcterms:created>
  <dcterms:modified xsi:type="dcterms:W3CDTF">2019-04-17T12:47:00Z</dcterms:modified>
</cp:coreProperties>
</file>