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77777777" w:rsidR="00827A8C" w:rsidRDefault="000A281C" w:rsidP="00827A8C">
      <w:pPr>
        <w:spacing w:line="240" w:lineRule="auto"/>
        <w:contextualSpacing/>
        <w:jc w:val="both"/>
        <w:rPr>
          <w:rFonts w:ascii="Times New Roman" w:hAnsi="Times New Roman" w:cs="Times New Roman"/>
          <w:sz w:val="24"/>
          <w:szCs w:val="24"/>
        </w:rPr>
      </w:pPr>
      <w:bookmarkStart w:id="0" w:name="_GoBack"/>
      <w:bookmarkEnd w:id="0"/>
      <w:r w:rsidRPr="00827A8C">
        <w:rPr>
          <w:rFonts w:ascii="Times New Roman" w:hAnsi="Times New Roman" w:cs="Times New Roman"/>
          <w:sz w:val="24"/>
          <w:szCs w:val="24"/>
        </w:rPr>
        <w:t>THE STATE</w:t>
      </w:r>
    </w:p>
    <w:p w14:paraId="35560775" w14:textId="2741ED30" w:rsidR="000A281C" w:rsidRPr="00827A8C" w:rsidRDefault="00FD18FF"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4F53EA94" w14:textId="67D77D19" w:rsidR="009F6D6A" w:rsidRDefault="00BC7F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DESCENT MZILAWEMPI</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14:paraId="6C0264CF" w14:textId="7083092E"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 xml:space="preserve">CHINHOYI, </w:t>
      </w:r>
      <w:r w:rsidR="009611CD">
        <w:rPr>
          <w:rFonts w:ascii="Times New Roman" w:hAnsi="Times New Roman" w:cs="Times New Roman"/>
          <w:sz w:val="24"/>
          <w:szCs w:val="24"/>
        </w:rPr>
        <w:t>5</w:t>
      </w:r>
      <w:r w:rsidR="00C9633C">
        <w:rPr>
          <w:rFonts w:ascii="Times New Roman" w:hAnsi="Times New Roman" w:cs="Times New Roman"/>
          <w:sz w:val="24"/>
          <w:szCs w:val="24"/>
        </w:rPr>
        <w:t xml:space="preserve"> July 2024</w:t>
      </w:r>
    </w:p>
    <w:p w14:paraId="32E23D28" w14:textId="77777777" w:rsidR="00827A8C" w:rsidRDefault="00827A8C" w:rsidP="00827A8C">
      <w:pPr>
        <w:spacing w:line="240" w:lineRule="auto"/>
        <w:contextualSpacing/>
        <w:jc w:val="both"/>
        <w:rPr>
          <w:rFonts w:ascii="Times New Roman" w:hAnsi="Times New Roman" w:cs="Times New Roman"/>
          <w:sz w:val="24"/>
          <w:szCs w:val="24"/>
        </w:rPr>
      </w:pPr>
    </w:p>
    <w:p w14:paraId="2C50E6FF" w14:textId="77777777" w:rsidR="00827A8C" w:rsidRDefault="00827A8C" w:rsidP="00827A8C">
      <w:pPr>
        <w:spacing w:line="240" w:lineRule="auto"/>
        <w:contextualSpacing/>
        <w:jc w:val="both"/>
        <w:rPr>
          <w:rFonts w:ascii="Times New Roman" w:hAnsi="Times New Roman" w:cs="Times New Roman"/>
          <w:sz w:val="24"/>
          <w:szCs w:val="24"/>
        </w:rPr>
      </w:pPr>
    </w:p>
    <w:p w14:paraId="36BA98B5" w14:textId="0235DF5E"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w:t>
      </w:r>
      <w:r w:rsidR="00957EB4">
        <w:rPr>
          <w:rFonts w:ascii="Times New Roman" w:hAnsi="Times New Roman" w:cs="Times New Roman"/>
          <w:i/>
          <w:iCs/>
          <w:sz w:val="24"/>
          <w:szCs w:val="24"/>
        </w:rPr>
        <w:t xml:space="preserve"> </w:t>
      </w:r>
      <w:r w:rsidR="00BC7F44">
        <w:rPr>
          <w:rFonts w:ascii="Times New Roman" w:hAnsi="Times New Roman" w:cs="Times New Roman"/>
          <w:i/>
          <w:iCs/>
          <w:sz w:val="24"/>
          <w:szCs w:val="24"/>
        </w:rPr>
        <w:t>Kamanga</w:t>
      </w:r>
    </w:p>
    <w:p w14:paraId="2F8129F4" w14:textId="75A73348"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009D026D">
        <w:rPr>
          <w:rFonts w:ascii="Times New Roman" w:hAnsi="Times New Roman" w:cs="Times New Roman"/>
          <w:i/>
          <w:iCs/>
          <w:sz w:val="24"/>
          <w:szCs w:val="24"/>
        </w:rPr>
        <w:t>D</w:t>
      </w:r>
      <w:r w:rsidRPr="00A4399D">
        <w:rPr>
          <w:rFonts w:ascii="Times New Roman" w:hAnsi="Times New Roman" w:cs="Times New Roman"/>
          <w:i/>
          <w:iCs/>
          <w:sz w:val="24"/>
          <w:szCs w:val="24"/>
        </w:rPr>
        <w:t xml:space="preserve">r </w:t>
      </w:r>
      <w:r w:rsidR="00C9633C">
        <w:rPr>
          <w:rFonts w:ascii="Times New Roman" w:hAnsi="Times New Roman" w:cs="Times New Roman"/>
          <w:i/>
          <w:iCs/>
          <w:sz w:val="24"/>
          <w:szCs w:val="24"/>
        </w:rPr>
        <w:t>Mashavave</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77777777"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57786AD9" w:rsidR="000A281C" w:rsidRPr="00827A8C" w:rsidRDefault="009B7899"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Mr. N. A Sibesha</w:t>
      </w:r>
      <w:r w:rsidR="000A281C" w:rsidRPr="00827A8C">
        <w:rPr>
          <w:rFonts w:ascii="Times New Roman" w:hAnsi="Times New Roman" w:cs="Times New Roman"/>
          <w:sz w:val="24"/>
          <w:szCs w:val="24"/>
        </w:rPr>
        <w:t>, for the State</w:t>
      </w:r>
    </w:p>
    <w:p w14:paraId="6DFA74EF" w14:textId="1B3855D2" w:rsidR="00957EB4" w:rsidRDefault="00F706E8"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w:t>
      </w:r>
      <w:r w:rsidR="009B7899">
        <w:rPr>
          <w:rFonts w:ascii="Times New Roman" w:hAnsi="Times New Roman" w:cs="Times New Roman"/>
          <w:i/>
          <w:sz w:val="24"/>
          <w:szCs w:val="24"/>
        </w:rPr>
        <w:t>r</w:t>
      </w:r>
      <w:r w:rsidR="00190F98">
        <w:rPr>
          <w:rFonts w:ascii="Times New Roman" w:hAnsi="Times New Roman" w:cs="Times New Roman"/>
          <w:i/>
          <w:sz w:val="24"/>
          <w:szCs w:val="24"/>
        </w:rPr>
        <w:t xml:space="preserve">. </w:t>
      </w:r>
      <w:r w:rsidR="00BC7F44">
        <w:rPr>
          <w:rFonts w:ascii="Times New Roman" w:hAnsi="Times New Roman" w:cs="Times New Roman"/>
          <w:i/>
          <w:sz w:val="24"/>
          <w:szCs w:val="24"/>
        </w:rPr>
        <w:t>I. Murambasvina</w:t>
      </w:r>
      <w:r w:rsidR="00957EB4" w:rsidRPr="00827A8C">
        <w:rPr>
          <w:rFonts w:ascii="Times New Roman" w:hAnsi="Times New Roman" w:cs="Times New Roman"/>
          <w:sz w:val="24"/>
          <w:szCs w:val="24"/>
        </w:rPr>
        <w:t>, for the</w:t>
      </w:r>
      <w:r w:rsidR="00957EB4">
        <w:rPr>
          <w:rFonts w:ascii="Times New Roman" w:hAnsi="Times New Roman" w:cs="Times New Roman"/>
          <w:sz w:val="24"/>
          <w:szCs w:val="24"/>
        </w:rPr>
        <w:t xml:space="preserve"> </w:t>
      </w:r>
      <w:r w:rsidR="00957EB4" w:rsidRPr="00827A8C">
        <w:rPr>
          <w:rFonts w:ascii="Times New Roman" w:hAnsi="Times New Roman" w:cs="Times New Roman"/>
          <w:sz w:val="24"/>
          <w:szCs w:val="24"/>
        </w:rPr>
        <w:t>accused</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75BE5F49" w14:textId="6E020C1E" w:rsidR="007173A2" w:rsidRDefault="00F70BAB" w:rsidP="00BC7F44">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0A281C" w:rsidRPr="00827A8C">
        <w:rPr>
          <w:rFonts w:ascii="Times New Roman" w:hAnsi="Times New Roman" w:cs="Times New Roman"/>
          <w:sz w:val="24"/>
          <w:szCs w:val="24"/>
        </w:rPr>
        <w:t xml:space="preserve">: </w:t>
      </w:r>
      <w:r w:rsidR="00BC7F44">
        <w:rPr>
          <w:rFonts w:ascii="Times New Roman" w:hAnsi="Times New Roman" w:cs="Times New Roman"/>
          <w:sz w:val="24"/>
          <w:szCs w:val="24"/>
        </w:rPr>
        <w:t>The accused pleaded not guilty to a charge of murder and tendered a plea of guilty to</w:t>
      </w:r>
      <w:r w:rsidR="009611CD">
        <w:rPr>
          <w:rFonts w:ascii="Times New Roman" w:hAnsi="Times New Roman" w:cs="Times New Roman"/>
          <w:sz w:val="24"/>
          <w:szCs w:val="24"/>
        </w:rPr>
        <w:t xml:space="preserve"> the lesser charge of culpable</w:t>
      </w:r>
      <w:r w:rsidR="00BC7F44">
        <w:rPr>
          <w:rFonts w:ascii="Times New Roman" w:hAnsi="Times New Roman" w:cs="Times New Roman"/>
          <w:sz w:val="24"/>
          <w:szCs w:val="24"/>
        </w:rPr>
        <w:t xml:space="preserve"> homicide. The State and the defence agreed as follows:</w:t>
      </w:r>
    </w:p>
    <w:p w14:paraId="1BFAF064" w14:textId="13752680" w:rsidR="00BC7F44" w:rsidRDefault="00BC7F44"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accused and the deceased one Lameck Muzavazi resided at Village 8 Muzvezve Chief Neuso, Sanyati. They were not related but were known to each other.</w:t>
      </w:r>
    </w:p>
    <w:p w14:paraId="1052BD2B" w14:textId="152182D3" w:rsidR="00BC7F44" w:rsidRDefault="00BC7F44"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 the 12</w:t>
      </w:r>
      <w:r w:rsidRPr="00BC7F44">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2021 at Muzvezve Shopping </w:t>
      </w:r>
      <w:r w:rsidR="00410B78">
        <w:rPr>
          <w:rFonts w:ascii="Times New Roman" w:hAnsi="Times New Roman" w:cs="Times New Roman"/>
          <w:sz w:val="24"/>
          <w:szCs w:val="24"/>
        </w:rPr>
        <w:t>Centre</w:t>
      </w:r>
      <w:r>
        <w:rPr>
          <w:rFonts w:ascii="Times New Roman" w:hAnsi="Times New Roman" w:cs="Times New Roman"/>
          <w:sz w:val="24"/>
          <w:szCs w:val="24"/>
        </w:rPr>
        <w:t xml:space="preserve"> the accused was drinking</w:t>
      </w:r>
      <w:r w:rsidR="000908AD">
        <w:rPr>
          <w:rFonts w:ascii="Times New Roman" w:hAnsi="Times New Roman" w:cs="Times New Roman"/>
          <w:sz w:val="24"/>
          <w:szCs w:val="24"/>
        </w:rPr>
        <w:t xml:space="preserve"> beer whiling time with his friends. The deceased too was there. One Tafadzwa Zvinavashe passed near where these friends were drinking talking to someone on the phone. Tafadzwa insulted the person he </w:t>
      </w:r>
      <w:r w:rsidR="00C9633C">
        <w:rPr>
          <w:rFonts w:ascii="Times New Roman" w:hAnsi="Times New Roman" w:cs="Times New Roman"/>
          <w:sz w:val="24"/>
          <w:szCs w:val="24"/>
        </w:rPr>
        <w:t xml:space="preserve">was talking to </w:t>
      </w:r>
      <w:r w:rsidR="000908AD">
        <w:rPr>
          <w:rFonts w:ascii="Times New Roman" w:hAnsi="Times New Roman" w:cs="Times New Roman"/>
          <w:sz w:val="24"/>
          <w:szCs w:val="24"/>
        </w:rPr>
        <w:t>on the phone.</w:t>
      </w:r>
      <w:r w:rsidR="009611CD">
        <w:rPr>
          <w:rFonts w:ascii="Times New Roman" w:hAnsi="Times New Roman" w:cs="Times New Roman"/>
          <w:sz w:val="24"/>
          <w:szCs w:val="24"/>
        </w:rPr>
        <w:t xml:space="preserve"> For some unknown reasons, the</w:t>
      </w:r>
      <w:r w:rsidR="000908AD">
        <w:rPr>
          <w:rFonts w:ascii="Times New Roman" w:hAnsi="Times New Roman" w:cs="Times New Roman"/>
          <w:sz w:val="24"/>
          <w:szCs w:val="24"/>
        </w:rPr>
        <w:t xml:space="preserve"> </w:t>
      </w:r>
      <w:r w:rsidR="009611CD">
        <w:rPr>
          <w:rFonts w:ascii="Times New Roman" w:hAnsi="Times New Roman" w:cs="Times New Roman"/>
          <w:sz w:val="24"/>
          <w:szCs w:val="24"/>
        </w:rPr>
        <w:t>deceased concluded</w:t>
      </w:r>
      <w:r w:rsidR="000908AD">
        <w:rPr>
          <w:rFonts w:ascii="Times New Roman" w:hAnsi="Times New Roman" w:cs="Times New Roman"/>
          <w:sz w:val="24"/>
          <w:szCs w:val="24"/>
        </w:rPr>
        <w:t xml:space="preserve"> </w:t>
      </w:r>
      <w:r w:rsidR="009611CD">
        <w:rPr>
          <w:rFonts w:ascii="Times New Roman" w:hAnsi="Times New Roman" w:cs="Times New Roman"/>
          <w:sz w:val="24"/>
          <w:szCs w:val="24"/>
        </w:rPr>
        <w:t xml:space="preserve">that </w:t>
      </w:r>
      <w:r w:rsidR="000908AD">
        <w:rPr>
          <w:rFonts w:ascii="Times New Roman" w:hAnsi="Times New Roman" w:cs="Times New Roman"/>
          <w:sz w:val="24"/>
          <w:szCs w:val="24"/>
        </w:rPr>
        <w:t xml:space="preserve">the </w:t>
      </w:r>
      <w:r w:rsidR="00410B78">
        <w:rPr>
          <w:rFonts w:ascii="Times New Roman" w:hAnsi="Times New Roman" w:cs="Times New Roman"/>
          <w:sz w:val="24"/>
          <w:szCs w:val="24"/>
        </w:rPr>
        <w:t>insults</w:t>
      </w:r>
      <w:r w:rsidR="000908AD">
        <w:rPr>
          <w:rFonts w:ascii="Times New Roman" w:hAnsi="Times New Roman" w:cs="Times New Roman"/>
          <w:sz w:val="24"/>
          <w:szCs w:val="24"/>
        </w:rPr>
        <w:t xml:space="preserve"> were directed </w:t>
      </w:r>
      <w:r w:rsidR="00C9633C">
        <w:rPr>
          <w:rFonts w:ascii="Times New Roman" w:hAnsi="Times New Roman" w:cs="Times New Roman"/>
          <w:sz w:val="24"/>
          <w:szCs w:val="24"/>
        </w:rPr>
        <w:t xml:space="preserve">at </w:t>
      </w:r>
      <w:r w:rsidR="000908AD">
        <w:rPr>
          <w:rFonts w:ascii="Times New Roman" w:hAnsi="Times New Roman" w:cs="Times New Roman"/>
          <w:sz w:val="24"/>
          <w:szCs w:val="24"/>
        </w:rPr>
        <w:t>him.</w:t>
      </w:r>
    </w:p>
    <w:p w14:paraId="73C69A66" w14:textId="18CE55F8" w:rsidR="000908AD" w:rsidRDefault="000908AD"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deceased confronted Tafadzwa a </w:t>
      </w:r>
      <w:r w:rsidR="00410B78">
        <w:rPr>
          <w:rFonts w:ascii="Times New Roman" w:hAnsi="Times New Roman" w:cs="Times New Roman"/>
          <w:sz w:val="24"/>
          <w:szCs w:val="24"/>
        </w:rPr>
        <w:t>17-year-old</w:t>
      </w:r>
      <w:r>
        <w:rPr>
          <w:rFonts w:ascii="Times New Roman" w:hAnsi="Times New Roman" w:cs="Times New Roman"/>
          <w:sz w:val="24"/>
          <w:szCs w:val="24"/>
        </w:rPr>
        <w:t xml:space="preserve"> boy and assaulted him. The accused intervened to restrain the deceased. </w:t>
      </w:r>
      <w:r w:rsidR="009611CD">
        <w:rPr>
          <w:rFonts w:ascii="Times New Roman" w:hAnsi="Times New Roman" w:cs="Times New Roman"/>
          <w:sz w:val="24"/>
          <w:szCs w:val="24"/>
        </w:rPr>
        <w:t>A fist and booted feet fight immediately broke out.</w:t>
      </w:r>
      <w:r w:rsidR="00A33D99">
        <w:rPr>
          <w:rFonts w:ascii="Times New Roman" w:hAnsi="Times New Roman" w:cs="Times New Roman"/>
          <w:sz w:val="24"/>
          <w:szCs w:val="24"/>
        </w:rPr>
        <w:t xml:space="preserve"> They were restrained. They parted ways. The accused proceeded to his homestead.</w:t>
      </w:r>
    </w:p>
    <w:p w14:paraId="29784F35" w14:textId="52892C8D" w:rsidR="00A33D99" w:rsidRDefault="00A33D99"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Instead of proceeding to his homestead, the deceased followed the accused to settle their unfinished </w:t>
      </w:r>
      <w:r w:rsidR="00C9633C">
        <w:rPr>
          <w:rFonts w:ascii="Times New Roman" w:hAnsi="Times New Roman" w:cs="Times New Roman"/>
          <w:sz w:val="24"/>
          <w:szCs w:val="24"/>
        </w:rPr>
        <w:t>scores</w:t>
      </w:r>
      <w:r>
        <w:rPr>
          <w:rFonts w:ascii="Times New Roman" w:hAnsi="Times New Roman" w:cs="Times New Roman"/>
          <w:sz w:val="24"/>
          <w:szCs w:val="24"/>
        </w:rPr>
        <w:t>. The accused who had already arrived at his homestead and seated on a stool saw the deceased approach</w:t>
      </w:r>
      <w:r w:rsidR="00C9633C">
        <w:rPr>
          <w:rFonts w:ascii="Times New Roman" w:hAnsi="Times New Roman" w:cs="Times New Roman"/>
          <w:sz w:val="24"/>
          <w:szCs w:val="24"/>
        </w:rPr>
        <w:t>ing</w:t>
      </w:r>
      <w:r>
        <w:rPr>
          <w:rFonts w:ascii="Times New Roman" w:hAnsi="Times New Roman" w:cs="Times New Roman"/>
          <w:sz w:val="24"/>
          <w:szCs w:val="24"/>
        </w:rPr>
        <w:t xml:space="preserve"> him. The accused pulled the stool he was sitting on and struck the deceased once on t</w:t>
      </w:r>
      <w:r w:rsidR="00C9633C">
        <w:rPr>
          <w:rFonts w:ascii="Times New Roman" w:hAnsi="Times New Roman" w:cs="Times New Roman"/>
          <w:sz w:val="24"/>
          <w:szCs w:val="24"/>
        </w:rPr>
        <w:t>he head.</w:t>
      </w:r>
    </w:p>
    <w:p w14:paraId="6B3083DB" w14:textId="6ABF1EA4" w:rsidR="00A33D99" w:rsidRDefault="00A33D99"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deceased collapsed. He was taken to Sanyati Hospital where he was pronounced dead on </w:t>
      </w:r>
      <w:r w:rsidR="00410B78">
        <w:rPr>
          <w:rFonts w:ascii="Times New Roman" w:hAnsi="Times New Roman" w:cs="Times New Roman"/>
          <w:sz w:val="24"/>
          <w:szCs w:val="24"/>
        </w:rPr>
        <w:t>arrival</w:t>
      </w:r>
      <w:r>
        <w:rPr>
          <w:rFonts w:ascii="Times New Roman" w:hAnsi="Times New Roman" w:cs="Times New Roman"/>
          <w:sz w:val="24"/>
          <w:szCs w:val="24"/>
        </w:rPr>
        <w:t>.</w:t>
      </w:r>
    </w:p>
    <w:p w14:paraId="6DE8888D" w14:textId="3E80E0F9" w:rsidR="00A33D99" w:rsidRDefault="00A33D99" w:rsidP="00410B78">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State produced the following exhibits by consent:</w:t>
      </w:r>
    </w:p>
    <w:p w14:paraId="714388CB" w14:textId="5719DC5A" w:rsidR="00A33D99" w:rsidRDefault="00A33D99" w:rsidP="00A33D99">
      <w:pPr>
        <w:pStyle w:val="ListParagraph"/>
        <w:numPr>
          <w:ilvl w:val="0"/>
          <w:numId w:val="9"/>
        </w:numPr>
        <w:spacing w:after="0"/>
        <w:jc w:val="both"/>
        <w:rPr>
          <w:rFonts w:cs="Times New Roman"/>
          <w:sz w:val="24"/>
          <w:szCs w:val="24"/>
        </w:rPr>
      </w:pPr>
      <w:r>
        <w:rPr>
          <w:rFonts w:cs="Times New Roman"/>
          <w:sz w:val="24"/>
          <w:szCs w:val="24"/>
        </w:rPr>
        <w:lastRenderedPageBreak/>
        <w:t xml:space="preserve">The post </w:t>
      </w:r>
      <w:r w:rsidR="00410B78">
        <w:rPr>
          <w:rFonts w:cs="Times New Roman"/>
          <w:sz w:val="24"/>
          <w:szCs w:val="24"/>
        </w:rPr>
        <w:t>mortem</w:t>
      </w:r>
      <w:r>
        <w:rPr>
          <w:rFonts w:cs="Times New Roman"/>
          <w:sz w:val="24"/>
          <w:szCs w:val="24"/>
        </w:rPr>
        <w:t xml:space="preserve"> report, the cause of death was recorded as severe head trauma.</w:t>
      </w:r>
    </w:p>
    <w:p w14:paraId="16595768" w14:textId="7E2A112B" w:rsidR="00A33D99" w:rsidRDefault="00A33D99" w:rsidP="00A33D99">
      <w:pPr>
        <w:pStyle w:val="ListParagraph"/>
        <w:numPr>
          <w:ilvl w:val="0"/>
          <w:numId w:val="9"/>
        </w:numPr>
        <w:spacing w:after="0"/>
        <w:jc w:val="both"/>
        <w:rPr>
          <w:rFonts w:cs="Times New Roman"/>
          <w:sz w:val="24"/>
          <w:szCs w:val="24"/>
        </w:rPr>
      </w:pPr>
      <w:r>
        <w:rPr>
          <w:rFonts w:cs="Times New Roman"/>
          <w:sz w:val="24"/>
          <w:szCs w:val="24"/>
        </w:rPr>
        <w:t xml:space="preserve">The </w:t>
      </w:r>
      <w:r w:rsidR="00410B78">
        <w:rPr>
          <w:rFonts w:cs="Times New Roman"/>
          <w:sz w:val="24"/>
          <w:szCs w:val="24"/>
        </w:rPr>
        <w:t>accused’s</w:t>
      </w:r>
      <w:r>
        <w:rPr>
          <w:rFonts w:cs="Times New Roman"/>
          <w:sz w:val="24"/>
          <w:szCs w:val="24"/>
        </w:rPr>
        <w:t xml:space="preserve"> confirmed warned and cautioned statement. His response to the caution was;</w:t>
      </w:r>
    </w:p>
    <w:p w14:paraId="12B0FC68" w14:textId="01E1DD5E" w:rsidR="00A33D99" w:rsidRDefault="00A33D99" w:rsidP="00A33D99">
      <w:pPr>
        <w:pStyle w:val="ListParagraph"/>
        <w:spacing w:after="0"/>
        <w:ind w:left="1080"/>
        <w:jc w:val="both"/>
        <w:rPr>
          <w:rFonts w:cs="Times New Roman"/>
          <w:sz w:val="24"/>
          <w:szCs w:val="24"/>
        </w:rPr>
      </w:pPr>
      <w:r>
        <w:rPr>
          <w:rFonts w:cs="Times New Roman"/>
          <w:sz w:val="24"/>
          <w:szCs w:val="24"/>
        </w:rPr>
        <w:t>“I have understood the caution and I admit the charge. The reason being that the now deceased was assaulting the child at the shops and I reprimanded him against that, he then started assaulting me and he followed me to my residence and I struck him with a stool because he was now entering my residence</w:t>
      </w:r>
      <w:r w:rsidR="00066452">
        <w:rPr>
          <w:rFonts w:cs="Times New Roman"/>
          <w:sz w:val="24"/>
          <w:szCs w:val="24"/>
        </w:rPr>
        <w:t>”.</w:t>
      </w:r>
    </w:p>
    <w:p w14:paraId="71D31B52" w14:textId="7123E411" w:rsidR="00A33D99" w:rsidRPr="00A33D99" w:rsidRDefault="00066452" w:rsidP="00A33D99">
      <w:pPr>
        <w:pStyle w:val="ListParagraph"/>
        <w:numPr>
          <w:ilvl w:val="0"/>
          <w:numId w:val="9"/>
        </w:numPr>
        <w:spacing w:after="0"/>
        <w:jc w:val="both"/>
        <w:rPr>
          <w:rFonts w:cs="Times New Roman"/>
          <w:sz w:val="24"/>
          <w:szCs w:val="24"/>
        </w:rPr>
      </w:pPr>
      <w:r>
        <w:rPr>
          <w:rFonts w:cs="Times New Roman"/>
          <w:sz w:val="24"/>
          <w:szCs w:val="24"/>
        </w:rPr>
        <w:t>The stool whose weight was 1.5kgs. The stool was broken one side on impact.</w:t>
      </w:r>
    </w:p>
    <w:p w14:paraId="67129429" w14:textId="4ECAE6A0" w:rsidR="00A33D99" w:rsidRDefault="00A33D99" w:rsidP="00066452">
      <w:pPr>
        <w:spacing w:after="0" w:line="360" w:lineRule="auto"/>
        <w:contextualSpacing/>
        <w:jc w:val="both"/>
        <w:rPr>
          <w:rFonts w:ascii="Times New Roman" w:hAnsi="Times New Roman" w:cs="Times New Roman"/>
          <w:sz w:val="24"/>
          <w:szCs w:val="24"/>
        </w:rPr>
      </w:pPr>
    </w:p>
    <w:p w14:paraId="58FE5A05" w14:textId="78DAE32C" w:rsidR="00A33D99" w:rsidRDefault="00A33D99"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We inquired if the charge and the statement of agreed facts were fully explained to the accused. </w:t>
      </w:r>
      <w:r w:rsidRPr="00C9633C">
        <w:rPr>
          <w:rFonts w:ascii="Times New Roman" w:hAnsi="Times New Roman" w:cs="Times New Roman"/>
          <w:i/>
          <w:sz w:val="24"/>
          <w:szCs w:val="24"/>
        </w:rPr>
        <w:t>Mr. Mu</w:t>
      </w:r>
      <w:r w:rsidR="00C9633C" w:rsidRPr="00C9633C">
        <w:rPr>
          <w:rFonts w:ascii="Times New Roman" w:hAnsi="Times New Roman" w:cs="Times New Roman"/>
          <w:i/>
          <w:sz w:val="24"/>
          <w:szCs w:val="24"/>
        </w:rPr>
        <w:t>ra</w:t>
      </w:r>
      <w:r w:rsidRPr="00C9633C">
        <w:rPr>
          <w:rFonts w:ascii="Times New Roman" w:hAnsi="Times New Roman" w:cs="Times New Roman"/>
          <w:i/>
          <w:sz w:val="24"/>
          <w:szCs w:val="24"/>
        </w:rPr>
        <w:t>mbasvina</w:t>
      </w:r>
      <w:r>
        <w:rPr>
          <w:rFonts w:ascii="Times New Roman" w:hAnsi="Times New Roman" w:cs="Times New Roman"/>
          <w:sz w:val="24"/>
          <w:szCs w:val="24"/>
        </w:rPr>
        <w:t xml:space="preserve"> confirmed that the accused’s plea is unequivocal, he fully understood</w:t>
      </w:r>
      <w:r w:rsidR="00066452">
        <w:rPr>
          <w:rFonts w:ascii="Times New Roman" w:hAnsi="Times New Roman" w:cs="Times New Roman"/>
          <w:sz w:val="24"/>
          <w:szCs w:val="24"/>
        </w:rPr>
        <w:t xml:space="preserve"> the</w:t>
      </w:r>
      <w:r w:rsidR="00C9633C">
        <w:rPr>
          <w:rFonts w:ascii="Times New Roman" w:hAnsi="Times New Roman" w:cs="Times New Roman"/>
          <w:sz w:val="24"/>
          <w:szCs w:val="24"/>
        </w:rPr>
        <w:t xml:space="preserve"> both the charge and the statement of agreed facts.</w:t>
      </w:r>
    </w:p>
    <w:p w14:paraId="20CD482B" w14:textId="2213CB0C" w:rsidR="00066452" w:rsidRDefault="00C9633C"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We considered that the deceased</w:t>
      </w:r>
      <w:r w:rsidR="00066452">
        <w:rPr>
          <w:rFonts w:ascii="Times New Roman" w:hAnsi="Times New Roman" w:cs="Times New Roman"/>
          <w:sz w:val="24"/>
          <w:szCs w:val="24"/>
        </w:rPr>
        <w:t xml:space="preserve"> followed the accused to his homestead</w:t>
      </w:r>
      <w:r>
        <w:rPr>
          <w:rFonts w:ascii="Times New Roman" w:hAnsi="Times New Roman" w:cs="Times New Roman"/>
          <w:sz w:val="24"/>
          <w:szCs w:val="24"/>
        </w:rPr>
        <w:t xml:space="preserve"> there were high probabilities that he intended to resume the fight with the accused</w:t>
      </w:r>
      <w:r w:rsidR="009611CD">
        <w:rPr>
          <w:rFonts w:ascii="Times New Roman" w:hAnsi="Times New Roman" w:cs="Times New Roman"/>
          <w:sz w:val="24"/>
          <w:szCs w:val="24"/>
        </w:rPr>
        <w:t>, both the accused and that both were drunk</w:t>
      </w:r>
      <w:r w:rsidR="00066452">
        <w:rPr>
          <w:rFonts w:ascii="Times New Roman" w:hAnsi="Times New Roman" w:cs="Times New Roman"/>
          <w:sz w:val="24"/>
          <w:szCs w:val="24"/>
        </w:rPr>
        <w:t xml:space="preserve">. The deceased’s presence at accused’s homestead and particularly the fact that he went straight to the accused presented an </w:t>
      </w:r>
      <w:r w:rsidR="00410B78">
        <w:rPr>
          <w:rFonts w:ascii="Times New Roman" w:hAnsi="Times New Roman" w:cs="Times New Roman"/>
          <w:sz w:val="24"/>
          <w:szCs w:val="24"/>
        </w:rPr>
        <w:t>imminent</w:t>
      </w:r>
      <w:r w:rsidR="00066452">
        <w:rPr>
          <w:rFonts w:ascii="Times New Roman" w:hAnsi="Times New Roman" w:cs="Times New Roman"/>
          <w:sz w:val="24"/>
          <w:szCs w:val="24"/>
        </w:rPr>
        <w:t xml:space="preserve"> attack on the accused. The accused was entitled to take some pre-emptive action. He used the stool that he was sitting o</w:t>
      </w:r>
      <w:r>
        <w:rPr>
          <w:rFonts w:ascii="Times New Roman" w:hAnsi="Times New Roman" w:cs="Times New Roman"/>
          <w:sz w:val="24"/>
          <w:szCs w:val="24"/>
        </w:rPr>
        <w:t>n which was the nearest</w:t>
      </w:r>
      <w:r w:rsidR="009611CD">
        <w:rPr>
          <w:rFonts w:ascii="Times New Roman" w:hAnsi="Times New Roman" w:cs="Times New Roman"/>
          <w:sz w:val="24"/>
          <w:szCs w:val="24"/>
        </w:rPr>
        <w:t xml:space="preserve"> weapon</w:t>
      </w:r>
      <w:r>
        <w:rPr>
          <w:rFonts w:ascii="Times New Roman" w:hAnsi="Times New Roman" w:cs="Times New Roman"/>
          <w:sz w:val="24"/>
          <w:szCs w:val="24"/>
        </w:rPr>
        <w:t>. He lacked the requisite intention to commit murder bu</w:t>
      </w:r>
      <w:r w:rsidR="00066452">
        <w:rPr>
          <w:rFonts w:ascii="Times New Roman" w:hAnsi="Times New Roman" w:cs="Times New Roman"/>
          <w:sz w:val="24"/>
          <w:szCs w:val="24"/>
        </w:rPr>
        <w:t xml:space="preserve">t </w:t>
      </w:r>
      <w:r w:rsidR="009611CD">
        <w:rPr>
          <w:rFonts w:ascii="Times New Roman" w:hAnsi="Times New Roman" w:cs="Times New Roman"/>
          <w:sz w:val="24"/>
          <w:szCs w:val="24"/>
        </w:rPr>
        <w:t xml:space="preserve">he was negligent in his attempt to </w:t>
      </w:r>
      <w:r w:rsidR="00066452">
        <w:rPr>
          <w:rFonts w:ascii="Times New Roman" w:hAnsi="Times New Roman" w:cs="Times New Roman"/>
          <w:sz w:val="24"/>
          <w:szCs w:val="24"/>
        </w:rPr>
        <w:t>wade off an imminent attack.</w:t>
      </w:r>
    </w:p>
    <w:p w14:paraId="44BE8DE0" w14:textId="71A84F59" w:rsidR="00066452" w:rsidRDefault="00066452"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However, since the deceased was not armed the means used in the circumstances were excessive. The concession was therefore properly made.</w:t>
      </w:r>
    </w:p>
    <w:p w14:paraId="60F90DCE" w14:textId="6F8BFA24" w:rsidR="00066452" w:rsidRDefault="00C9633C"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accused is found</w:t>
      </w:r>
      <w:r w:rsidR="00066452">
        <w:rPr>
          <w:rFonts w:ascii="Times New Roman" w:hAnsi="Times New Roman" w:cs="Times New Roman"/>
          <w:sz w:val="24"/>
          <w:szCs w:val="24"/>
        </w:rPr>
        <w:t xml:space="preserve"> not guilty of murder. He is found guilty</w:t>
      </w:r>
      <w:r w:rsidR="00F47DC8">
        <w:rPr>
          <w:rFonts w:ascii="Times New Roman" w:hAnsi="Times New Roman" w:cs="Times New Roman"/>
          <w:sz w:val="24"/>
          <w:szCs w:val="24"/>
        </w:rPr>
        <w:t xml:space="preserve"> of culpable homicide.</w:t>
      </w:r>
    </w:p>
    <w:p w14:paraId="3EAC9901" w14:textId="77777777" w:rsidR="00410B78" w:rsidRDefault="00410B78" w:rsidP="00410B78">
      <w:pPr>
        <w:spacing w:after="0" w:line="360" w:lineRule="auto"/>
        <w:contextualSpacing/>
        <w:jc w:val="both"/>
        <w:rPr>
          <w:rFonts w:ascii="Times New Roman" w:hAnsi="Times New Roman" w:cs="Times New Roman"/>
          <w:sz w:val="24"/>
          <w:szCs w:val="24"/>
        </w:rPr>
      </w:pPr>
    </w:p>
    <w:p w14:paraId="69981264" w14:textId="67F860F6" w:rsidR="00F47DC8" w:rsidRPr="00410B78" w:rsidRDefault="00F47DC8" w:rsidP="00410B78">
      <w:pPr>
        <w:spacing w:after="0" w:line="360" w:lineRule="auto"/>
        <w:contextualSpacing/>
        <w:jc w:val="both"/>
        <w:rPr>
          <w:rFonts w:ascii="Times New Roman" w:hAnsi="Times New Roman" w:cs="Times New Roman"/>
          <w:b/>
          <w:bCs/>
          <w:sz w:val="24"/>
          <w:szCs w:val="24"/>
        </w:rPr>
      </w:pPr>
      <w:r w:rsidRPr="00410B78">
        <w:rPr>
          <w:rFonts w:ascii="Times New Roman" w:hAnsi="Times New Roman" w:cs="Times New Roman"/>
          <w:b/>
          <w:bCs/>
          <w:sz w:val="24"/>
          <w:szCs w:val="24"/>
        </w:rPr>
        <w:t>Sentence</w:t>
      </w:r>
    </w:p>
    <w:p w14:paraId="653CE496" w14:textId="5D503054" w:rsidR="00F47DC8" w:rsidRDefault="00F47DC8"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assessing the appropriate </w:t>
      </w:r>
      <w:r w:rsidR="00410B78">
        <w:rPr>
          <w:rFonts w:ascii="Times New Roman" w:hAnsi="Times New Roman" w:cs="Times New Roman"/>
          <w:sz w:val="24"/>
          <w:szCs w:val="24"/>
        </w:rPr>
        <w:t>sentence,</w:t>
      </w:r>
      <w:r>
        <w:rPr>
          <w:rFonts w:ascii="Times New Roman" w:hAnsi="Times New Roman" w:cs="Times New Roman"/>
          <w:sz w:val="24"/>
          <w:szCs w:val="24"/>
        </w:rPr>
        <w:t xml:space="preserve"> the court will consider the accused’s </w:t>
      </w:r>
      <w:r w:rsidR="00410B78">
        <w:rPr>
          <w:rFonts w:ascii="Times New Roman" w:hAnsi="Times New Roman" w:cs="Times New Roman"/>
          <w:sz w:val="24"/>
          <w:szCs w:val="24"/>
        </w:rPr>
        <w:t>circumstances</w:t>
      </w:r>
      <w:r>
        <w:rPr>
          <w:rFonts w:ascii="Times New Roman" w:hAnsi="Times New Roman" w:cs="Times New Roman"/>
          <w:sz w:val="24"/>
          <w:szCs w:val="24"/>
        </w:rPr>
        <w:t>, the offence and the interest of justice.</w:t>
      </w:r>
    </w:p>
    <w:p w14:paraId="61101C3A" w14:textId="6A98EAAB" w:rsidR="00F47DC8" w:rsidRDefault="00F47DC8"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is a </w:t>
      </w:r>
      <w:r w:rsidR="00410B78">
        <w:rPr>
          <w:rFonts w:ascii="Times New Roman" w:hAnsi="Times New Roman" w:cs="Times New Roman"/>
          <w:sz w:val="24"/>
          <w:szCs w:val="24"/>
        </w:rPr>
        <w:t>38-year-old</w:t>
      </w:r>
      <w:r>
        <w:rPr>
          <w:rFonts w:ascii="Times New Roman" w:hAnsi="Times New Roman" w:cs="Times New Roman"/>
          <w:sz w:val="24"/>
          <w:szCs w:val="24"/>
        </w:rPr>
        <w:t xml:space="preserve"> first offender with family responsibilities. He is married. He pleaded guilty which is a sign of contrition. His family contributed towards the funeral </w:t>
      </w:r>
      <w:r w:rsidR="00E12AA8">
        <w:rPr>
          <w:rFonts w:ascii="Times New Roman" w:hAnsi="Times New Roman" w:cs="Times New Roman"/>
          <w:sz w:val="24"/>
          <w:szCs w:val="24"/>
        </w:rPr>
        <w:t>wake of the deceased. They purchased the coffin and food. This</w:t>
      </w:r>
      <w:r w:rsidR="00C9633C">
        <w:rPr>
          <w:rFonts w:ascii="Times New Roman" w:hAnsi="Times New Roman" w:cs="Times New Roman"/>
          <w:sz w:val="24"/>
          <w:szCs w:val="24"/>
        </w:rPr>
        <w:t xml:space="preserve"> is</w:t>
      </w:r>
      <w:r w:rsidR="00E12AA8">
        <w:rPr>
          <w:rFonts w:ascii="Times New Roman" w:hAnsi="Times New Roman" w:cs="Times New Roman"/>
          <w:sz w:val="24"/>
          <w:szCs w:val="24"/>
        </w:rPr>
        <w:t xml:space="preserve"> not to say such contributions can replace life, but such </w:t>
      </w:r>
      <w:r w:rsidR="00410B78">
        <w:rPr>
          <w:rFonts w:ascii="Times New Roman" w:hAnsi="Times New Roman" w:cs="Times New Roman"/>
          <w:sz w:val="24"/>
          <w:szCs w:val="24"/>
        </w:rPr>
        <w:t>conduct</w:t>
      </w:r>
      <w:r w:rsidR="00E12AA8">
        <w:rPr>
          <w:rFonts w:ascii="Times New Roman" w:hAnsi="Times New Roman" w:cs="Times New Roman"/>
          <w:sz w:val="24"/>
          <w:szCs w:val="24"/>
        </w:rPr>
        <w:t xml:space="preserve"> goes a long way to demonstrate that the accused is </w:t>
      </w:r>
      <w:r w:rsidR="00410B78">
        <w:rPr>
          <w:rFonts w:ascii="Times New Roman" w:hAnsi="Times New Roman" w:cs="Times New Roman"/>
          <w:sz w:val="24"/>
          <w:szCs w:val="24"/>
        </w:rPr>
        <w:t>contrite</w:t>
      </w:r>
      <w:r w:rsidR="00E12AA8">
        <w:rPr>
          <w:rFonts w:ascii="Times New Roman" w:hAnsi="Times New Roman" w:cs="Times New Roman"/>
          <w:sz w:val="24"/>
          <w:szCs w:val="24"/>
        </w:rPr>
        <w:t xml:space="preserve"> and took action to express it. We will also consider as mitigatory that at the initial </w:t>
      </w:r>
      <w:r w:rsidR="00410B78">
        <w:rPr>
          <w:rFonts w:ascii="Times New Roman" w:hAnsi="Times New Roman" w:cs="Times New Roman"/>
          <w:sz w:val="24"/>
          <w:szCs w:val="24"/>
        </w:rPr>
        <w:t>stage</w:t>
      </w:r>
      <w:r w:rsidR="00E12AA8">
        <w:rPr>
          <w:rFonts w:ascii="Times New Roman" w:hAnsi="Times New Roman" w:cs="Times New Roman"/>
          <w:sz w:val="24"/>
          <w:szCs w:val="24"/>
        </w:rPr>
        <w:t xml:space="preserve"> of the conflict, the accused played a responsible role to protect the </w:t>
      </w:r>
      <w:r w:rsidR="00410B78">
        <w:rPr>
          <w:rFonts w:ascii="Times New Roman" w:hAnsi="Times New Roman" w:cs="Times New Roman"/>
          <w:sz w:val="24"/>
          <w:szCs w:val="24"/>
        </w:rPr>
        <w:t>young man</w:t>
      </w:r>
      <w:r w:rsidR="00E12AA8">
        <w:rPr>
          <w:rFonts w:ascii="Times New Roman" w:hAnsi="Times New Roman" w:cs="Times New Roman"/>
          <w:sz w:val="24"/>
          <w:szCs w:val="24"/>
        </w:rPr>
        <w:t xml:space="preserve"> who had been attacked. </w:t>
      </w:r>
      <w:r w:rsidR="00E12AA8">
        <w:rPr>
          <w:rFonts w:ascii="Times New Roman" w:hAnsi="Times New Roman" w:cs="Times New Roman"/>
          <w:sz w:val="24"/>
          <w:szCs w:val="24"/>
        </w:rPr>
        <w:lastRenderedPageBreak/>
        <w:t>The accused accepted restraint and walked away from violence. The deceased unfortunately did not accept that, he still wanted to confront the accused.</w:t>
      </w:r>
    </w:p>
    <w:p w14:paraId="45C790B8" w14:textId="48224F02" w:rsidR="00993D82" w:rsidRDefault="00993D82"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Life was lost, in very unfortunate circumstances. It cannot be replaced. The </w:t>
      </w:r>
      <w:r w:rsidR="00410B78">
        <w:rPr>
          <w:rFonts w:ascii="Times New Roman" w:hAnsi="Times New Roman" w:cs="Times New Roman"/>
          <w:sz w:val="24"/>
          <w:szCs w:val="24"/>
        </w:rPr>
        <w:t>deceased’s</w:t>
      </w:r>
      <w:r>
        <w:rPr>
          <w:rFonts w:ascii="Times New Roman" w:hAnsi="Times New Roman" w:cs="Times New Roman"/>
          <w:sz w:val="24"/>
          <w:szCs w:val="24"/>
        </w:rPr>
        <w:t xml:space="preserve"> uncle Shingai Wadhawu addressed the court and expressed his deep anguish. We were shocked that the </w:t>
      </w:r>
      <w:r w:rsidR="00410B78">
        <w:rPr>
          <w:rFonts w:ascii="Times New Roman" w:hAnsi="Times New Roman" w:cs="Times New Roman"/>
          <w:sz w:val="24"/>
          <w:szCs w:val="24"/>
        </w:rPr>
        <w:t>deceased’s</w:t>
      </w:r>
      <w:r>
        <w:rPr>
          <w:rFonts w:ascii="Times New Roman" w:hAnsi="Times New Roman" w:cs="Times New Roman"/>
          <w:sz w:val="24"/>
          <w:szCs w:val="24"/>
        </w:rPr>
        <w:t xml:space="preserve"> family demanded 24 beasts, that were paid before the burial.</w:t>
      </w:r>
    </w:p>
    <w:p w14:paraId="3629A0E6" w14:textId="0BE3DAFD" w:rsidR="00993D82" w:rsidRDefault="00993D82"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Mr Wadhawu further advised the court that the deceased and the accused </w:t>
      </w:r>
      <w:r w:rsidR="00410B78">
        <w:rPr>
          <w:rFonts w:ascii="Times New Roman" w:hAnsi="Times New Roman" w:cs="Times New Roman"/>
          <w:sz w:val="24"/>
          <w:szCs w:val="24"/>
        </w:rPr>
        <w:t>were distant</w:t>
      </w:r>
      <w:r>
        <w:rPr>
          <w:rFonts w:ascii="Times New Roman" w:hAnsi="Times New Roman" w:cs="Times New Roman"/>
          <w:sz w:val="24"/>
          <w:szCs w:val="24"/>
        </w:rPr>
        <w:t xml:space="preserve"> relatives. He was pained by both the death and the excessive compensation demanded. Indeed, we found the compensation on the high s</w:t>
      </w:r>
      <w:r w:rsidR="00C9633C">
        <w:rPr>
          <w:rFonts w:ascii="Times New Roman" w:hAnsi="Times New Roman" w:cs="Times New Roman"/>
          <w:sz w:val="24"/>
          <w:szCs w:val="24"/>
        </w:rPr>
        <w:t>ide</w:t>
      </w:r>
      <w:r>
        <w:rPr>
          <w:rFonts w:ascii="Times New Roman" w:hAnsi="Times New Roman" w:cs="Times New Roman"/>
          <w:sz w:val="24"/>
          <w:szCs w:val="24"/>
        </w:rPr>
        <w:t xml:space="preserve">. Even if courts consider </w:t>
      </w:r>
      <w:r w:rsidR="00410B78">
        <w:rPr>
          <w:rFonts w:ascii="Times New Roman" w:hAnsi="Times New Roman" w:cs="Times New Roman"/>
          <w:sz w:val="24"/>
          <w:szCs w:val="24"/>
        </w:rPr>
        <w:t>compensation,</w:t>
      </w:r>
      <w:r>
        <w:rPr>
          <w:rFonts w:ascii="Times New Roman" w:hAnsi="Times New Roman" w:cs="Times New Roman"/>
          <w:sz w:val="24"/>
          <w:szCs w:val="24"/>
        </w:rPr>
        <w:t xml:space="preserve"> it is not part of a criminal sentence but it serves to show that the accused has extended a leaf of apology and reconciliation to the aggrieved family. In this case due to the number of beasts the court will reduce the s</w:t>
      </w:r>
      <w:r w:rsidR="009611CD">
        <w:rPr>
          <w:rFonts w:ascii="Times New Roman" w:hAnsi="Times New Roman" w:cs="Times New Roman"/>
          <w:sz w:val="24"/>
          <w:szCs w:val="24"/>
        </w:rPr>
        <w:t xml:space="preserve">entence, obviously the accused has </w:t>
      </w:r>
      <w:r>
        <w:rPr>
          <w:rFonts w:ascii="Times New Roman" w:hAnsi="Times New Roman" w:cs="Times New Roman"/>
          <w:sz w:val="24"/>
          <w:szCs w:val="24"/>
        </w:rPr>
        <w:t xml:space="preserve"> to some extent been </w:t>
      </w:r>
      <w:r w:rsidR="00C9633C">
        <w:rPr>
          <w:rFonts w:ascii="Times New Roman" w:hAnsi="Times New Roman" w:cs="Times New Roman"/>
          <w:sz w:val="24"/>
          <w:szCs w:val="24"/>
        </w:rPr>
        <w:t>punished by</w:t>
      </w:r>
      <w:r>
        <w:rPr>
          <w:rFonts w:ascii="Times New Roman" w:hAnsi="Times New Roman" w:cs="Times New Roman"/>
          <w:sz w:val="24"/>
          <w:szCs w:val="24"/>
        </w:rPr>
        <w:t xml:space="preserve"> delivering those beasts.</w:t>
      </w:r>
    </w:p>
    <w:p w14:paraId="7FD500D2" w14:textId="34AFD648" w:rsidR="00273588" w:rsidRDefault="00720998"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Both counsel </w:t>
      </w:r>
      <w:r w:rsidR="00410B78">
        <w:rPr>
          <w:rFonts w:ascii="Times New Roman" w:hAnsi="Times New Roman" w:cs="Times New Roman"/>
          <w:sz w:val="24"/>
          <w:szCs w:val="24"/>
        </w:rPr>
        <w:t>referred</w:t>
      </w:r>
      <w:r>
        <w:rPr>
          <w:rFonts w:ascii="Times New Roman" w:hAnsi="Times New Roman" w:cs="Times New Roman"/>
          <w:sz w:val="24"/>
          <w:szCs w:val="24"/>
        </w:rPr>
        <w:t xml:space="preserve"> us t</w:t>
      </w:r>
      <w:r w:rsidR="00C9633C">
        <w:rPr>
          <w:rFonts w:ascii="Times New Roman" w:hAnsi="Times New Roman" w:cs="Times New Roman"/>
          <w:sz w:val="24"/>
          <w:szCs w:val="24"/>
        </w:rPr>
        <w:t xml:space="preserve">o relevant cases particularly </w:t>
      </w:r>
      <w:r>
        <w:rPr>
          <w:rFonts w:ascii="Times New Roman" w:hAnsi="Times New Roman" w:cs="Times New Roman"/>
          <w:sz w:val="24"/>
          <w:szCs w:val="24"/>
        </w:rPr>
        <w:t xml:space="preserve">one </w:t>
      </w:r>
      <w:r w:rsidR="009611CD">
        <w:rPr>
          <w:rFonts w:ascii="Times New Roman" w:hAnsi="Times New Roman" w:cs="Times New Roman"/>
          <w:sz w:val="24"/>
          <w:szCs w:val="24"/>
        </w:rPr>
        <w:t xml:space="preserve">blow post </w:t>
      </w:r>
      <w:r w:rsidR="00C9633C">
        <w:rPr>
          <w:rFonts w:ascii="Times New Roman" w:hAnsi="Times New Roman" w:cs="Times New Roman"/>
          <w:sz w:val="24"/>
          <w:szCs w:val="24"/>
        </w:rPr>
        <w:t>imbi</w:t>
      </w:r>
      <w:r w:rsidR="00273588">
        <w:rPr>
          <w:rFonts w:ascii="Times New Roman" w:hAnsi="Times New Roman" w:cs="Times New Roman"/>
          <w:sz w:val="24"/>
          <w:szCs w:val="24"/>
        </w:rPr>
        <w:t>bi</w:t>
      </w:r>
      <w:r w:rsidR="00C9633C">
        <w:rPr>
          <w:rFonts w:ascii="Times New Roman" w:hAnsi="Times New Roman" w:cs="Times New Roman"/>
          <w:sz w:val="24"/>
          <w:szCs w:val="24"/>
        </w:rPr>
        <w:t>ng</w:t>
      </w:r>
      <w:r>
        <w:rPr>
          <w:rFonts w:ascii="Times New Roman" w:hAnsi="Times New Roman" w:cs="Times New Roman"/>
          <w:sz w:val="24"/>
          <w:szCs w:val="24"/>
        </w:rPr>
        <w:t xml:space="preserve"> </w:t>
      </w:r>
      <w:r w:rsidR="00273588">
        <w:rPr>
          <w:rFonts w:ascii="Times New Roman" w:hAnsi="Times New Roman" w:cs="Times New Roman"/>
          <w:sz w:val="24"/>
          <w:szCs w:val="24"/>
        </w:rPr>
        <w:t xml:space="preserve">beer </w:t>
      </w:r>
      <w:r>
        <w:rPr>
          <w:rFonts w:ascii="Times New Roman" w:hAnsi="Times New Roman" w:cs="Times New Roman"/>
          <w:sz w:val="24"/>
          <w:szCs w:val="24"/>
        </w:rPr>
        <w:t xml:space="preserve">cases. In </w:t>
      </w:r>
      <w:r w:rsidRPr="00410B78">
        <w:rPr>
          <w:rFonts w:ascii="Times New Roman" w:hAnsi="Times New Roman" w:cs="Times New Roman"/>
          <w:i/>
          <w:iCs/>
          <w:sz w:val="24"/>
          <w:szCs w:val="24"/>
        </w:rPr>
        <w:t>State v Matindi HMT 4/21</w:t>
      </w:r>
      <w:r>
        <w:rPr>
          <w:rFonts w:ascii="Times New Roman" w:hAnsi="Times New Roman" w:cs="Times New Roman"/>
          <w:sz w:val="24"/>
          <w:szCs w:val="24"/>
        </w:rPr>
        <w:t xml:space="preserve"> one blow in a fit of rage, the court imposed a sentence of 3 years of which 1 ½   years were </w:t>
      </w:r>
      <w:r w:rsidR="00273588">
        <w:rPr>
          <w:rFonts w:ascii="Times New Roman" w:hAnsi="Times New Roman" w:cs="Times New Roman"/>
          <w:sz w:val="24"/>
          <w:szCs w:val="24"/>
        </w:rPr>
        <w:t xml:space="preserve">suspended. In </w:t>
      </w:r>
      <w:r w:rsidR="00273588" w:rsidRPr="00273588">
        <w:rPr>
          <w:rFonts w:ascii="Times New Roman" w:hAnsi="Times New Roman" w:cs="Times New Roman"/>
          <w:i/>
          <w:sz w:val="24"/>
          <w:szCs w:val="24"/>
        </w:rPr>
        <w:t>S v Matinyenya HH204/20</w:t>
      </w:r>
      <w:r w:rsidR="009611CD">
        <w:rPr>
          <w:rFonts w:ascii="Times New Roman" w:hAnsi="Times New Roman" w:cs="Times New Roman"/>
          <w:sz w:val="24"/>
          <w:szCs w:val="24"/>
        </w:rPr>
        <w:t xml:space="preserve"> the Court after </w:t>
      </w:r>
      <w:r w:rsidR="00273588">
        <w:rPr>
          <w:rFonts w:ascii="Times New Roman" w:hAnsi="Times New Roman" w:cs="Times New Roman"/>
          <w:sz w:val="24"/>
          <w:szCs w:val="24"/>
        </w:rPr>
        <w:t xml:space="preserve"> considering a number</w:t>
      </w:r>
      <w:r w:rsidR="009611CD">
        <w:rPr>
          <w:rFonts w:ascii="Times New Roman" w:hAnsi="Times New Roman" w:cs="Times New Roman"/>
          <w:sz w:val="24"/>
          <w:szCs w:val="24"/>
        </w:rPr>
        <w:t xml:space="preserve"> of</w:t>
      </w:r>
      <w:r w:rsidR="00273588">
        <w:rPr>
          <w:rFonts w:ascii="Times New Roman" w:hAnsi="Times New Roman" w:cs="Times New Roman"/>
          <w:sz w:val="24"/>
          <w:szCs w:val="24"/>
        </w:rPr>
        <w:t xml:space="preserve"> one blow cases after drinking beer concluded that even if the accused </w:t>
      </w:r>
      <w:r w:rsidR="009611CD">
        <w:rPr>
          <w:rFonts w:ascii="Times New Roman" w:hAnsi="Times New Roman" w:cs="Times New Roman"/>
          <w:sz w:val="24"/>
          <w:szCs w:val="24"/>
        </w:rPr>
        <w:t>is</w:t>
      </w:r>
      <w:r w:rsidR="00273588">
        <w:rPr>
          <w:rFonts w:ascii="Times New Roman" w:hAnsi="Times New Roman" w:cs="Times New Roman"/>
          <w:sz w:val="24"/>
          <w:szCs w:val="24"/>
        </w:rPr>
        <w:t xml:space="preserve"> convicted of culpable homicide the sentencing trend is a custodial sentence. The length of the custodial sentence then depends on the circumstances of the case.</w:t>
      </w:r>
    </w:p>
    <w:p w14:paraId="68808945" w14:textId="6FBC8779" w:rsidR="004D0EC7" w:rsidRDefault="00273588" w:rsidP="00BC7F4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 effective sentence in the region of 5 years would have been appropriate</w:t>
      </w:r>
      <w:r w:rsidR="00C16584">
        <w:rPr>
          <w:rFonts w:ascii="Times New Roman" w:hAnsi="Times New Roman" w:cs="Times New Roman"/>
          <w:sz w:val="24"/>
          <w:szCs w:val="24"/>
        </w:rPr>
        <w:t xml:space="preserve"> in this case</w:t>
      </w:r>
      <w:r>
        <w:rPr>
          <w:rFonts w:ascii="Times New Roman" w:hAnsi="Times New Roman" w:cs="Times New Roman"/>
          <w:sz w:val="24"/>
          <w:szCs w:val="24"/>
        </w:rPr>
        <w:t>. However in view of the 24 beasts already paid, the</w:t>
      </w:r>
      <w:r w:rsidR="004D0EC7">
        <w:rPr>
          <w:rFonts w:ascii="Times New Roman" w:hAnsi="Times New Roman" w:cs="Times New Roman"/>
          <w:sz w:val="24"/>
          <w:szCs w:val="24"/>
        </w:rPr>
        <w:t xml:space="preserve"> sentence must be reduced. The Court cannot turn a blind eye to the traditional way of settling disputes particularly where the payment is on the high side.</w:t>
      </w:r>
      <w:r>
        <w:rPr>
          <w:rFonts w:ascii="Times New Roman" w:hAnsi="Times New Roman" w:cs="Times New Roman"/>
          <w:sz w:val="24"/>
          <w:szCs w:val="24"/>
        </w:rPr>
        <w:t xml:space="preserve"> </w:t>
      </w:r>
    </w:p>
    <w:p w14:paraId="74779DB2" w14:textId="77777777" w:rsidR="004D0EC7" w:rsidRPr="004D0EC7" w:rsidRDefault="004D0EC7" w:rsidP="004D0EC7">
      <w:pPr>
        <w:spacing w:after="0" w:line="360" w:lineRule="auto"/>
        <w:ind w:firstLine="720"/>
        <w:contextualSpacing/>
        <w:jc w:val="both"/>
        <w:rPr>
          <w:rFonts w:ascii="Times New Roman" w:hAnsi="Times New Roman" w:cs="Times New Roman"/>
          <w:sz w:val="24"/>
          <w:szCs w:val="24"/>
        </w:rPr>
      </w:pPr>
      <w:r w:rsidRPr="004D0EC7">
        <w:rPr>
          <w:rFonts w:ascii="Times New Roman" w:hAnsi="Times New Roman" w:cs="Times New Roman"/>
          <w:sz w:val="24"/>
          <w:szCs w:val="24"/>
        </w:rPr>
        <w:t xml:space="preserve">In the circumstances this court sentences him as follows: </w:t>
      </w:r>
    </w:p>
    <w:p w14:paraId="2BE9B126" w14:textId="17EA9804" w:rsidR="004D0EC7" w:rsidRPr="004D0EC7" w:rsidRDefault="004D0EC7" w:rsidP="004D0EC7">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w:t>
      </w:r>
      <w:r w:rsidRPr="004D0EC7">
        <w:rPr>
          <w:rFonts w:ascii="Times New Roman" w:hAnsi="Times New Roman" w:cs="Times New Roman"/>
          <w:sz w:val="24"/>
          <w:szCs w:val="24"/>
        </w:rPr>
        <w:t xml:space="preserve"> years imprisonment of which 2 years is suspended for 5 years on condition accused does not within that period commit an offence involving the use of violence on the person of another for which he is sentenced to imprisonment without the option of a fine.</w:t>
      </w:r>
    </w:p>
    <w:p w14:paraId="3F3DBF78" w14:textId="49FB9B58" w:rsidR="004D0EC7" w:rsidRPr="004D0EC7" w:rsidRDefault="004D0EC7" w:rsidP="004D0EC7">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Effective sentence: 1</w:t>
      </w:r>
      <w:r w:rsidRPr="004D0EC7">
        <w:rPr>
          <w:rFonts w:ascii="Times New Roman" w:hAnsi="Times New Roman" w:cs="Times New Roman"/>
          <w:sz w:val="24"/>
          <w:szCs w:val="24"/>
        </w:rPr>
        <w:t xml:space="preserve"> </w:t>
      </w:r>
      <w:r>
        <w:rPr>
          <w:rFonts w:ascii="Times New Roman" w:hAnsi="Times New Roman" w:cs="Times New Roman"/>
          <w:sz w:val="24"/>
          <w:szCs w:val="24"/>
        </w:rPr>
        <w:t>year</w:t>
      </w:r>
      <w:r w:rsidR="00C16584">
        <w:rPr>
          <w:rFonts w:ascii="Times New Roman" w:hAnsi="Times New Roman" w:cs="Times New Roman"/>
          <w:sz w:val="24"/>
          <w:szCs w:val="24"/>
        </w:rPr>
        <w:t xml:space="preserve"> imprisonment.</w:t>
      </w:r>
    </w:p>
    <w:p w14:paraId="3835F924" w14:textId="77777777" w:rsidR="005E37AB" w:rsidRDefault="005E37AB" w:rsidP="007824C5">
      <w:pPr>
        <w:spacing w:after="0" w:line="360" w:lineRule="auto"/>
        <w:ind w:firstLine="720"/>
        <w:contextualSpacing/>
        <w:jc w:val="both"/>
        <w:rPr>
          <w:rFonts w:ascii="Times New Roman" w:hAnsi="Times New Roman" w:cs="Times New Roman"/>
          <w:sz w:val="24"/>
          <w:szCs w:val="24"/>
        </w:rPr>
      </w:pPr>
    </w:p>
    <w:p w14:paraId="70ADC15C" w14:textId="77777777" w:rsidR="00A4399D" w:rsidRPr="00827A8C" w:rsidRDefault="00A4399D" w:rsidP="00D05482">
      <w:pPr>
        <w:spacing w:line="360" w:lineRule="auto"/>
        <w:jc w:val="both"/>
        <w:rPr>
          <w:rFonts w:ascii="Times New Roman" w:hAnsi="Times New Roman" w:cs="Times New Roman"/>
          <w:sz w:val="24"/>
          <w:szCs w:val="24"/>
        </w:rPr>
      </w:pPr>
    </w:p>
    <w:p w14:paraId="54DFE294" w14:textId="77777777" w:rsidR="00A663DA" w:rsidRPr="00827A8C" w:rsidRDefault="00A663DA" w:rsidP="00ED5019">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National Prosecuting Authority</w:t>
      </w:r>
      <w:r w:rsidRPr="00827A8C">
        <w:rPr>
          <w:rFonts w:ascii="Times New Roman" w:hAnsi="Times New Roman" w:cs="Times New Roman"/>
          <w:sz w:val="24"/>
          <w:szCs w:val="24"/>
        </w:rPr>
        <w:t>, the State’s legal practitioners</w:t>
      </w:r>
    </w:p>
    <w:p w14:paraId="2C0420DB" w14:textId="43118A58" w:rsidR="00A663DA" w:rsidRPr="00827A8C" w:rsidRDefault="004D0EC7" w:rsidP="00ED5019">
      <w:p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rPr>
        <w:t>Murambasvina &amp; Associates,</w:t>
      </w:r>
      <w:r w:rsidR="00F706E8">
        <w:rPr>
          <w:rFonts w:ascii="Times New Roman" w:hAnsi="Times New Roman" w:cs="Times New Roman"/>
          <w:i/>
          <w:sz w:val="24"/>
          <w:szCs w:val="24"/>
        </w:rPr>
        <w:t xml:space="preserve"> </w:t>
      </w:r>
      <w:r w:rsidR="00ED5019" w:rsidRPr="00827A8C">
        <w:rPr>
          <w:rFonts w:ascii="Times New Roman" w:hAnsi="Times New Roman" w:cs="Times New Roman"/>
          <w:sz w:val="24"/>
          <w:szCs w:val="24"/>
        </w:rPr>
        <w:t>the accused</w:t>
      </w:r>
      <w:r w:rsidR="00ED5019">
        <w:rPr>
          <w:rFonts w:ascii="Times New Roman" w:hAnsi="Times New Roman" w:cs="Times New Roman"/>
          <w:sz w:val="24"/>
          <w:szCs w:val="24"/>
        </w:rPr>
        <w:t>’s legal practitioners</w:t>
      </w:r>
    </w:p>
    <w:sectPr w:rsidR="00A663DA" w:rsidRPr="00827A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2EABF" w14:textId="77777777" w:rsidR="005940DA" w:rsidRDefault="005940DA" w:rsidP="003565AD">
      <w:pPr>
        <w:spacing w:after="0" w:line="240" w:lineRule="auto"/>
      </w:pPr>
      <w:r>
        <w:separator/>
      </w:r>
    </w:p>
  </w:endnote>
  <w:endnote w:type="continuationSeparator" w:id="0">
    <w:p w14:paraId="5F9BD4C1" w14:textId="77777777" w:rsidR="005940DA" w:rsidRDefault="005940DA"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8F7E2" w14:textId="77777777" w:rsidR="005940DA" w:rsidRDefault="005940DA" w:rsidP="003565AD">
      <w:pPr>
        <w:spacing w:after="0" w:line="240" w:lineRule="auto"/>
      </w:pPr>
      <w:r>
        <w:separator/>
      </w:r>
    </w:p>
  </w:footnote>
  <w:footnote w:type="continuationSeparator" w:id="0">
    <w:p w14:paraId="18A4BCA9" w14:textId="77777777" w:rsidR="005940DA" w:rsidRDefault="005940DA"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6B78F7EC" w:rsidR="00A1119B" w:rsidRDefault="00A1119B">
        <w:pPr>
          <w:pStyle w:val="Header"/>
          <w:jc w:val="right"/>
          <w:rPr>
            <w:noProof/>
          </w:rPr>
        </w:pPr>
        <w:r>
          <w:fldChar w:fldCharType="begin"/>
        </w:r>
        <w:r>
          <w:instrText xml:space="preserve"> PAGE   \* MERGEFORMAT </w:instrText>
        </w:r>
        <w:r>
          <w:fldChar w:fldCharType="separate"/>
        </w:r>
        <w:r w:rsidR="00F645BC">
          <w:rPr>
            <w:noProof/>
          </w:rPr>
          <w:t>1</w:t>
        </w:r>
        <w:r>
          <w:rPr>
            <w:noProof/>
          </w:rPr>
          <w:fldChar w:fldCharType="end"/>
        </w:r>
      </w:p>
      <w:p w14:paraId="30A7665A" w14:textId="7470633A" w:rsidR="00A1119B" w:rsidRDefault="00A1119B">
        <w:pPr>
          <w:pStyle w:val="Header"/>
          <w:jc w:val="right"/>
          <w:rPr>
            <w:noProof/>
          </w:rPr>
        </w:pPr>
        <w:r>
          <w:rPr>
            <w:noProof/>
          </w:rPr>
          <w:t>HCC</w:t>
        </w:r>
        <w:r w:rsidR="00910CDD">
          <w:rPr>
            <w:noProof/>
          </w:rPr>
          <w:t xml:space="preserve"> </w:t>
        </w:r>
        <w:r w:rsidR="009D026D">
          <w:rPr>
            <w:noProof/>
          </w:rPr>
          <w:t>61/24</w:t>
        </w:r>
        <w:r w:rsidR="002E521E">
          <w:rPr>
            <w:noProof/>
          </w:rPr>
          <w:t xml:space="preserve"> </w:t>
        </w:r>
      </w:p>
      <w:p w14:paraId="210E5088" w14:textId="64758C02" w:rsidR="00A1119B" w:rsidRDefault="00A1119B">
        <w:pPr>
          <w:pStyle w:val="Header"/>
          <w:jc w:val="right"/>
        </w:pPr>
        <w:r>
          <w:rPr>
            <w:noProof/>
          </w:rPr>
          <w:t xml:space="preserve">HCCR </w:t>
        </w:r>
        <w:r w:rsidR="009B7899">
          <w:rPr>
            <w:noProof/>
          </w:rPr>
          <w:t>4</w:t>
        </w:r>
        <w:r w:rsidR="00BC7F44">
          <w:rPr>
            <w:noProof/>
          </w:rPr>
          <w:t>48</w:t>
        </w:r>
        <w:r>
          <w:rPr>
            <w:noProof/>
          </w:rPr>
          <w:t>/2</w:t>
        </w:r>
        <w:r w:rsidR="009B7899">
          <w:rPr>
            <w:noProof/>
          </w:rPr>
          <w:t>4</w:t>
        </w:r>
      </w:p>
    </w:sdtContent>
  </w:sdt>
  <w:p w14:paraId="3D342FF9" w14:textId="77777777" w:rsidR="00A1119B" w:rsidRDefault="00A11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C77F04"/>
    <w:multiLevelType w:val="hybridMultilevel"/>
    <w:tmpl w:val="770A3CE6"/>
    <w:lvl w:ilvl="0" w:tplc="4798EE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AB74FB5"/>
    <w:multiLevelType w:val="hybridMultilevel"/>
    <w:tmpl w:val="0DA4C1C6"/>
    <w:lvl w:ilvl="0" w:tplc="7C984B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C7F016F"/>
    <w:multiLevelType w:val="hybridMultilevel"/>
    <w:tmpl w:val="BD32C4D0"/>
    <w:lvl w:ilvl="0" w:tplc="A0C2B3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E1E07DD"/>
    <w:multiLevelType w:val="hybridMultilevel"/>
    <w:tmpl w:val="2A7A07AA"/>
    <w:lvl w:ilvl="0" w:tplc="2B4A2F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2"/>
  </w:num>
  <w:num w:numId="5">
    <w:abstractNumId w:val="5"/>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704F"/>
    <w:rsid w:val="00043F15"/>
    <w:rsid w:val="000461A6"/>
    <w:rsid w:val="00066452"/>
    <w:rsid w:val="00071FDD"/>
    <w:rsid w:val="000908AD"/>
    <w:rsid w:val="000A281C"/>
    <w:rsid w:val="000C48E8"/>
    <w:rsid w:val="000C56BC"/>
    <w:rsid w:val="00115872"/>
    <w:rsid w:val="00123CEC"/>
    <w:rsid w:val="001762AF"/>
    <w:rsid w:val="00190F98"/>
    <w:rsid w:val="001B16B2"/>
    <w:rsid w:val="001C68DF"/>
    <w:rsid w:val="001E7F54"/>
    <w:rsid w:val="00203019"/>
    <w:rsid w:val="002265F9"/>
    <w:rsid w:val="00273588"/>
    <w:rsid w:val="00297727"/>
    <w:rsid w:val="002A1856"/>
    <w:rsid w:val="002B0E80"/>
    <w:rsid w:val="002D0FC7"/>
    <w:rsid w:val="002D5253"/>
    <w:rsid w:val="002E2B95"/>
    <w:rsid w:val="002E521E"/>
    <w:rsid w:val="00340BC7"/>
    <w:rsid w:val="00350852"/>
    <w:rsid w:val="003565AD"/>
    <w:rsid w:val="00364495"/>
    <w:rsid w:val="00380361"/>
    <w:rsid w:val="003A531F"/>
    <w:rsid w:val="003B1D6B"/>
    <w:rsid w:val="003C6920"/>
    <w:rsid w:val="003D4DCB"/>
    <w:rsid w:val="003E58AD"/>
    <w:rsid w:val="00401B2D"/>
    <w:rsid w:val="00410B78"/>
    <w:rsid w:val="004166B4"/>
    <w:rsid w:val="004D0EC7"/>
    <w:rsid w:val="005118EE"/>
    <w:rsid w:val="00524D8C"/>
    <w:rsid w:val="005439C3"/>
    <w:rsid w:val="005709BA"/>
    <w:rsid w:val="005940DA"/>
    <w:rsid w:val="005E37AB"/>
    <w:rsid w:val="00621C71"/>
    <w:rsid w:val="00631251"/>
    <w:rsid w:val="006432E6"/>
    <w:rsid w:val="00655C59"/>
    <w:rsid w:val="006705D9"/>
    <w:rsid w:val="00677082"/>
    <w:rsid w:val="006B5D7C"/>
    <w:rsid w:val="00712047"/>
    <w:rsid w:val="007173A2"/>
    <w:rsid w:val="00720998"/>
    <w:rsid w:val="00735E75"/>
    <w:rsid w:val="007720A3"/>
    <w:rsid w:val="007824C5"/>
    <w:rsid w:val="007963A4"/>
    <w:rsid w:val="007E4A40"/>
    <w:rsid w:val="00804DD6"/>
    <w:rsid w:val="00827A8C"/>
    <w:rsid w:val="00840330"/>
    <w:rsid w:val="00845EF3"/>
    <w:rsid w:val="0085753F"/>
    <w:rsid w:val="0087043D"/>
    <w:rsid w:val="00872F0F"/>
    <w:rsid w:val="008A02F0"/>
    <w:rsid w:val="008B1E74"/>
    <w:rsid w:val="008C4622"/>
    <w:rsid w:val="008E438C"/>
    <w:rsid w:val="00910CDD"/>
    <w:rsid w:val="00912885"/>
    <w:rsid w:val="0094203B"/>
    <w:rsid w:val="00954777"/>
    <w:rsid w:val="00957EB4"/>
    <w:rsid w:val="009611CD"/>
    <w:rsid w:val="00974D1D"/>
    <w:rsid w:val="009868AA"/>
    <w:rsid w:val="00993D82"/>
    <w:rsid w:val="009B5185"/>
    <w:rsid w:val="009B7899"/>
    <w:rsid w:val="009D026D"/>
    <w:rsid w:val="009F18F3"/>
    <w:rsid w:val="009F3F6D"/>
    <w:rsid w:val="009F6D6A"/>
    <w:rsid w:val="00A001F7"/>
    <w:rsid w:val="00A1119B"/>
    <w:rsid w:val="00A22035"/>
    <w:rsid w:val="00A33A31"/>
    <w:rsid w:val="00A33D99"/>
    <w:rsid w:val="00A4399D"/>
    <w:rsid w:val="00A663DA"/>
    <w:rsid w:val="00A92B07"/>
    <w:rsid w:val="00AA353A"/>
    <w:rsid w:val="00AB6E24"/>
    <w:rsid w:val="00AD1952"/>
    <w:rsid w:val="00AD6180"/>
    <w:rsid w:val="00B031D5"/>
    <w:rsid w:val="00B21A0A"/>
    <w:rsid w:val="00B73C9B"/>
    <w:rsid w:val="00BC7F44"/>
    <w:rsid w:val="00BF58AC"/>
    <w:rsid w:val="00C16584"/>
    <w:rsid w:val="00C44A38"/>
    <w:rsid w:val="00C80006"/>
    <w:rsid w:val="00C9633C"/>
    <w:rsid w:val="00CA5C7E"/>
    <w:rsid w:val="00CD46BA"/>
    <w:rsid w:val="00CE4D8B"/>
    <w:rsid w:val="00D05482"/>
    <w:rsid w:val="00D10C43"/>
    <w:rsid w:val="00D11C2A"/>
    <w:rsid w:val="00D30360"/>
    <w:rsid w:val="00D31DF0"/>
    <w:rsid w:val="00D51346"/>
    <w:rsid w:val="00D65CB8"/>
    <w:rsid w:val="00D67B06"/>
    <w:rsid w:val="00DC0596"/>
    <w:rsid w:val="00DD7126"/>
    <w:rsid w:val="00DE08DB"/>
    <w:rsid w:val="00E00B71"/>
    <w:rsid w:val="00E12AA8"/>
    <w:rsid w:val="00E132C5"/>
    <w:rsid w:val="00E306C0"/>
    <w:rsid w:val="00E30888"/>
    <w:rsid w:val="00E6539B"/>
    <w:rsid w:val="00E833E1"/>
    <w:rsid w:val="00EA4855"/>
    <w:rsid w:val="00ED5019"/>
    <w:rsid w:val="00F41F22"/>
    <w:rsid w:val="00F47DC8"/>
    <w:rsid w:val="00F54C9B"/>
    <w:rsid w:val="00F5568B"/>
    <w:rsid w:val="00F57426"/>
    <w:rsid w:val="00F645BC"/>
    <w:rsid w:val="00F706E8"/>
    <w:rsid w:val="00F70BAB"/>
    <w:rsid w:val="00F93683"/>
    <w:rsid w:val="00FC29D7"/>
    <w:rsid w:val="00FD18FF"/>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AA3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53A"/>
    <w:rPr>
      <w:sz w:val="20"/>
      <w:szCs w:val="20"/>
    </w:rPr>
  </w:style>
  <w:style w:type="character" w:styleId="FootnoteReference">
    <w:name w:val="footnote reference"/>
    <w:basedOn w:val="DefaultParagraphFont"/>
    <w:uiPriority w:val="99"/>
    <w:semiHidden/>
    <w:unhideWhenUsed/>
    <w:rsid w:val="00AA3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B3A3-5C34-4B1C-9F9F-B43127C0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cp:lastPrinted>2024-06-21T09:12:00Z</cp:lastPrinted>
  <dcterms:created xsi:type="dcterms:W3CDTF">2024-07-05T07:32:00Z</dcterms:created>
  <dcterms:modified xsi:type="dcterms:W3CDTF">2024-07-05T07:32:00Z</dcterms:modified>
</cp:coreProperties>
</file>